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AEFD" w14:textId="77777777" w:rsidR="000D6426" w:rsidRDefault="000D6426" w:rsidP="001E2EAD">
      <w:pPr>
        <w:pStyle w:val="stBilgi"/>
        <w:spacing w:line="360" w:lineRule="auto"/>
        <w:jc w:val="center"/>
        <w:rPr>
          <w:rFonts w:ascii="Times New Roman" w:hAnsi="Times New Roman" w:cs="Times New Roman"/>
          <w:b/>
          <w:sz w:val="24"/>
          <w:szCs w:val="24"/>
        </w:rPr>
      </w:pPr>
    </w:p>
    <w:p w14:paraId="6FD39650" w14:textId="1A7BAFB5" w:rsidR="00E72A02" w:rsidRDefault="001B3B47" w:rsidP="001E2EAD">
      <w:pPr>
        <w:pStyle w:val="stBilgi"/>
        <w:spacing w:line="360" w:lineRule="auto"/>
        <w:jc w:val="center"/>
        <w:rPr>
          <w:rFonts w:ascii="Times New Roman" w:hAnsi="Times New Roman" w:cs="Times New Roman"/>
          <w:b/>
          <w:sz w:val="24"/>
          <w:szCs w:val="24"/>
        </w:rPr>
      </w:pPr>
      <w:r w:rsidRPr="003356E3">
        <w:rPr>
          <w:rFonts w:ascii="Times New Roman" w:hAnsi="Times New Roman" w:cs="Times New Roman"/>
          <w:b/>
          <w:sz w:val="24"/>
          <w:szCs w:val="24"/>
        </w:rPr>
        <w:t>Ortaokul Beceri Temelli Soruların Yeniden Yapılandırılmış Bloom Taksonomisine Göre Değerlendirilmesi</w:t>
      </w:r>
    </w:p>
    <w:p w14:paraId="16106B07" w14:textId="77777777" w:rsidR="003A1BD2" w:rsidRPr="003356E3" w:rsidRDefault="003A1BD2" w:rsidP="001E2EAD">
      <w:pPr>
        <w:pStyle w:val="stBilgi"/>
        <w:spacing w:line="360" w:lineRule="auto"/>
        <w:jc w:val="center"/>
        <w:rPr>
          <w:rFonts w:ascii="Times New Roman" w:hAnsi="Times New Roman" w:cs="Times New Roman"/>
          <w:b/>
          <w:sz w:val="24"/>
          <w:szCs w:val="24"/>
        </w:rPr>
      </w:pPr>
    </w:p>
    <w:p w14:paraId="3CAABDE9" w14:textId="36D59BB1" w:rsidR="00ED6047" w:rsidRPr="002F36B3" w:rsidRDefault="00ED6047" w:rsidP="00E27C38">
      <w:pPr>
        <w:autoSpaceDE w:val="0"/>
        <w:autoSpaceDN w:val="0"/>
        <w:adjustRightInd w:val="0"/>
        <w:spacing w:after="0" w:line="360" w:lineRule="auto"/>
        <w:jc w:val="center"/>
        <w:rPr>
          <w:rFonts w:ascii="Times New Roman" w:hAnsi="Times New Roman" w:cs="Times New Roman"/>
          <w:b/>
          <w:sz w:val="24"/>
          <w:szCs w:val="24"/>
          <w:vertAlign w:val="superscript"/>
        </w:rPr>
      </w:pPr>
      <w:r w:rsidRPr="003356E3">
        <w:rPr>
          <w:rFonts w:ascii="Times New Roman" w:hAnsi="Times New Roman" w:cs="Times New Roman"/>
          <w:b/>
          <w:sz w:val="24"/>
          <w:szCs w:val="24"/>
        </w:rPr>
        <w:t>Münevver SANCA</w:t>
      </w:r>
      <w:r>
        <w:rPr>
          <w:rStyle w:val="DipnotBavurusu"/>
          <w:rFonts w:ascii="Times New Roman" w:hAnsi="Times New Roman" w:cs="Times New Roman"/>
          <w:b/>
          <w:sz w:val="24"/>
          <w:szCs w:val="24"/>
        </w:rPr>
        <w:footnoteReference w:id="1"/>
      </w:r>
      <w:r>
        <w:rPr>
          <w:rFonts w:ascii="Times New Roman" w:hAnsi="Times New Roman" w:cs="Times New Roman"/>
          <w:b/>
          <w:sz w:val="24"/>
          <w:szCs w:val="24"/>
        </w:rPr>
        <w:tab/>
        <w:t xml:space="preserve"> </w:t>
      </w:r>
      <w:r w:rsidRPr="003356E3">
        <w:rPr>
          <w:rFonts w:ascii="Times New Roman" w:hAnsi="Times New Roman" w:cs="Times New Roman"/>
          <w:b/>
          <w:sz w:val="24"/>
          <w:szCs w:val="24"/>
        </w:rPr>
        <w:t>Hüseyin ARTUN</w:t>
      </w:r>
      <w:r>
        <w:rPr>
          <w:rFonts w:ascii="Times New Roman" w:hAnsi="Times New Roman" w:cs="Times New Roman"/>
          <w:b/>
          <w:sz w:val="24"/>
          <w:szCs w:val="24"/>
          <w:vertAlign w:val="superscript"/>
        </w:rPr>
        <w:t>**</w:t>
      </w:r>
      <w:r>
        <w:rPr>
          <w:rFonts w:ascii="Times New Roman" w:hAnsi="Times New Roman" w:cs="Times New Roman"/>
          <w:b/>
          <w:sz w:val="24"/>
          <w:szCs w:val="24"/>
        </w:rPr>
        <w:tab/>
        <w:t>Hasan BAKIRCI</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Murat OKUR</w:t>
      </w:r>
      <w:r>
        <w:rPr>
          <w:rFonts w:ascii="Times New Roman" w:hAnsi="Times New Roman" w:cs="Times New Roman"/>
          <w:b/>
          <w:sz w:val="24"/>
          <w:szCs w:val="24"/>
          <w:vertAlign w:val="superscript"/>
        </w:rPr>
        <w:t>****</w:t>
      </w:r>
    </w:p>
    <w:p w14:paraId="725F501B" w14:textId="77777777" w:rsidR="003A1BD2" w:rsidRDefault="003A1BD2" w:rsidP="00C34DBC">
      <w:pPr>
        <w:tabs>
          <w:tab w:val="left" w:pos="0"/>
        </w:tabs>
        <w:autoSpaceDE w:val="0"/>
        <w:autoSpaceDN w:val="0"/>
        <w:adjustRightInd w:val="0"/>
        <w:spacing w:after="0" w:line="360" w:lineRule="auto"/>
        <w:jc w:val="both"/>
        <w:rPr>
          <w:rFonts w:ascii="Times New Roman" w:hAnsi="Times New Roman" w:cs="Times New Roman"/>
          <w:b/>
          <w:sz w:val="24"/>
          <w:szCs w:val="24"/>
        </w:rPr>
      </w:pPr>
    </w:p>
    <w:p w14:paraId="50003A93" w14:textId="7B9DDE1F" w:rsidR="00E72A02" w:rsidRPr="003356E3" w:rsidRDefault="00C34DBC" w:rsidP="00C34DBC">
      <w:pPr>
        <w:tabs>
          <w:tab w:val="left" w:pos="0"/>
        </w:tabs>
        <w:autoSpaceDE w:val="0"/>
        <w:autoSpaceDN w:val="0"/>
        <w:adjustRightInd w:val="0"/>
        <w:spacing w:after="0" w:line="360" w:lineRule="auto"/>
        <w:jc w:val="both"/>
        <w:rPr>
          <w:rFonts w:ascii="Times New Roman" w:hAnsi="Times New Roman" w:cs="Times New Roman"/>
          <w:sz w:val="24"/>
          <w:szCs w:val="24"/>
        </w:rPr>
      </w:pPr>
      <w:r w:rsidRPr="00C34DBC">
        <w:rPr>
          <w:rFonts w:ascii="Times New Roman" w:hAnsi="Times New Roman" w:cs="Times New Roman"/>
          <w:b/>
          <w:sz w:val="24"/>
          <w:szCs w:val="24"/>
        </w:rPr>
        <w:t>Öz</w:t>
      </w:r>
      <w:r>
        <w:rPr>
          <w:rFonts w:ascii="Times New Roman" w:hAnsi="Times New Roman" w:cs="Times New Roman"/>
          <w:sz w:val="24"/>
          <w:szCs w:val="24"/>
        </w:rPr>
        <w:t xml:space="preserve">: </w:t>
      </w:r>
      <w:r w:rsidR="00E72A02" w:rsidRPr="003356E3">
        <w:rPr>
          <w:rFonts w:ascii="Times New Roman" w:hAnsi="Times New Roman" w:cs="Times New Roman"/>
          <w:sz w:val="24"/>
          <w:szCs w:val="24"/>
        </w:rPr>
        <w:t xml:space="preserve">Ülkemizin 2023 </w:t>
      </w:r>
      <w:r w:rsidR="007A6EC5" w:rsidRPr="003356E3">
        <w:rPr>
          <w:rFonts w:ascii="Times New Roman" w:hAnsi="Times New Roman" w:cs="Times New Roman"/>
          <w:sz w:val="24"/>
          <w:szCs w:val="24"/>
        </w:rPr>
        <w:t xml:space="preserve">Eğitim </w:t>
      </w:r>
      <w:r w:rsidR="007A6EC5">
        <w:rPr>
          <w:rFonts w:ascii="Times New Roman" w:hAnsi="Times New Roman" w:cs="Times New Roman"/>
          <w:sz w:val="24"/>
          <w:szCs w:val="24"/>
        </w:rPr>
        <w:t>V</w:t>
      </w:r>
      <w:r w:rsidR="00E72A02" w:rsidRPr="003356E3">
        <w:rPr>
          <w:rFonts w:ascii="Times New Roman" w:hAnsi="Times New Roman" w:cs="Times New Roman"/>
          <w:sz w:val="24"/>
          <w:szCs w:val="24"/>
        </w:rPr>
        <w:t>izyonunda, ölçme değerlendirmede süreç ve sonuç odaklı bütünleşik bir anlayışın ortaya konulması, akademik başarının ölçülmesinde kullanılan ölçütler ile değerlendirme biçimlerinin çeşitlendirilmesi ve eğitim sistemimizdeki tüm sınavların; amacı, içeriği, soru tiplerine bağlı yapısı ve sağlayacağı yarar bağlamında yeniden düzenlenece</w:t>
      </w:r>
      <w:r w:rsidR="008750EC">
        <w:rPr>
          <w:rFonts w:ascii="Times New Roman" w:hAnsi="Times New Roman" w:cs="Times New Roman"/>
          <w:sz w:val="24"/>
          <w:szCs w:val="24"/>
        </w:rPr>
        <w:t xml:space="preserve">ği üzerine vurgu yapılmaktadır. </w:t>
      </w:r>
      <w:r w:rsidR="007A6EC5">
        <w:rPr>
          <w:rFonts w:ascii="Times New Roman" w:hAnsi="Times New Roman" w:cs="Times New Roman"/>
          <w:sz w:val="24"/>
          <w:szCs w:val="24"/>
        </w:rPr>
        <w:t>Bu a</w:t>
      </w:r>
      <w:r w:rsidR="00E72A02" w:rsidRPr="003356E3">
        <w:rPr>
          <w:rFonts w:ascii="Times New Roman" w:hAnsi="Times New Roman" w:cs="Times New Roman"/>
          <w:sz w:val="24"/>
          <w:szCs w:val="24"/>
        </w:rPr>
        <w:t>r</w:t>
      </w:r>
      <w:r w:rsidR="00553E25">
        <w:rPr>
          <w:rFonts w:ascii="Times New Roman" w:hAnsi="Times New Roman" w:cs="Times New Roman"/>
          <w:sz w:val="24"/>
          <w:szCs w:val="24"/>
        </w:rPr>
        <w:t xml:space="preserve">aştırmada </w:t>
      </w:r>
      <w:r w:rsidR="007A6EC5">
        <w:rPr>
          <w:rFonts w:ascii="Times New Roman" w:hAnsi="Times New Roman" w:cs="Times New Roman"/>
          <w:sz w:val="24"/>
          <w:szCs w:val="24"/>
        </w:rPr>
        <w:t xml:space="preserve">da </w:t>
      </w:r>
      <w:r w:rsidR="00711ACC">
        <w:rPr>
          <w:rFonts w:ascii="Times New Roman" w:hAnsi="Times New Roman" w:cs="Times New Roman"/>
          <w:sz w:val="24"/>
          <w:szCs w:val="24"/>
        </w:rPr>
        <w:t>Millî</w:t>
      </w:r>
      <w:r w:rsidR="004A788A">
        <w:rPr>
          <w:rFonts w:ascii="Times New Roman" w:hAnsi="Times New Roman" w:cs="Times New Roman"/>
          <w:sz w:val="24"/>
          <w:szCs w:val="24"/>
        </w:rPr>
        <w:t xml:space="preserve"> Eğitim Bakanlığı</w:t>
      </w:r>
      <w:r w:rsidR="007A6EC5">
        <w:rPr>
          <w:rFonts w:ascii="Times New Roman" w:hAnsi="Times New Roman" w:cs="Times New Roman"/>
          <w:sz w:val="24"/>
          <w:szCs w:val="24"/>
        </w:rPr>
        <w:t xml:space="preserve"> </w:t>
      </w:r>
      <w:r w:rsidR="00E72A02" w:rsidRPr="003356E3">
        <w:rPr>
          <w:rFonts w:ascii="Times New Roman" w:hAnsi="Times New Roman" w:cs="Times New Roman"/>
          <w:sz w:val="24"/>
          <w:szCs w:val="24"/>
        </w:rPr>
        <w:t>[MEB] tarafından ortaokul beşinci, altıncı ve yedinci sınıf öğrencileri için hazırlanan ve yayımlanan beceri temelli sorular revize edilmiş</w:t>
      </w:r>
      <w:r w:rsidR="00217968">
        <w:rPr>
          <w:rFonts w:ascii="Times New Roman" w:hAnsi="Times New Roman" w:cs="Times New Roman"/>
          <w:sz w:val="24"/>
          <w:szCs w:val="24"/>
        </w:rPr>
        <w:t xml:space="preserve"> </w:t>
      </w:r>
      <w:r w:rsidR="00E72A02" w:rsidRPr="003356E3">
        <w:rPr>
          <w:rFonts w:ascii="Times New Roman" w:hAnsi="Times New Roman" w:cs="Times New Roman"/>
          <w:sz w:val="24"/>
          <w:szCs w:val="24"/>
        </w:rPr>
        <w:t>Bloom taksonomisinin bilişsel alan ve bilgi türleri boyutuna uygunluk bakımında</w:t>
      </w:r>
      <w:r w:rsidR="007A6EC5">
        <w:rPr>
          <w:rFonts w:ascii="Times New Roman" w:hAnsi="Times New Roman" w:cs="Times New Roman"/>
          <w:sz w:val="24"/>
          <w:szCs w:val="24"/>
        </w:rPr>
        <w:t>n</w:t>
      </w:r>
      <w:r w:rsidR="00E72A02" w:rsidRPr="003356E3">
        <w:rPr>
          <w:rFonts w:ascii="Times New Roman" w:hAnsi="Times New Roman" w:cs="Times New Roman"/>
          <w:sz w:val="24"/>
          <w:szCs w:val="24"/>
        </w:rPr>
        <w:t xml:space="preserve"> incelenmiştir. Araştırmanın deseni nitel araştırma yaklaşımlarından biri olan doküman analizi olarak belirlenmiştir. MEB tarafından beşinci, altıncı ve yedinci sınıflar için hazırlanan beceri temelli 180 adet çoktan seçmeli soru</w:t>
      </w:r>
      <w:r w:rsidR="009812A3" w:rsidRPr="003356E3">
        <w:rPr>
          <w:rFonts w:ascii="Times New Roman" w:hAnsi="Times New Roman" w:cs="Times New Roman"/>
          <w:sz w:val="24"/>
          <w:szCs w:val="24"/>
        </w:rPr>
        <w:t xml:space="preserve"> örneklem grubuna seçilmiştir. Alanında </w:t>
      </w:r>
      <w:r w:rsidR="00E72A02" w:rsidRPr="003356E3">
        <w:rPr>
          <w:rFonts w:ascii="Times New Roman" w:hAnsi="Times New Roman" w:cs="Times New Roman"/>
          <w:sz w:val="24"/>
          <w:szCs w:val="24"/>
        </w:rPr>
        <w:t xml:space="preserve">üç uzmanın </w:t>
      </w:r>
      <w:r w:rsidR="009812A3" w:rsidRPr="003356E3">
        <w:rPr>
          <w:rFonts w:ascii="Times New Roman" w:hAnsi="Times New Roman" w:cs="Times New Roman"/>
          <w:sz w:val="24"/>
          <w:szCs w:val="24"/>
        </w:rPr>
        <w:t xml:space="preserve">bu </w:t>
      </w:r>
      <w:r w:rsidR="00E72A02" w:rsidRPr="003356E3">
        <w:rPr>
          <w:rFonts w:ascii="Times New Roman" w:hAnsi="Times New Roman" w:cs="Times New Roman"/>
          <w:sz w:val="24"/>
          <w:szCs w:val="24"/>
        </w:rPr>
        <w:t xml:space="preserve">soruları Bloom’ un taksonomisinde yer alan bilgi türleri ve bilişsel alan basamaklarına uygunluk bakımından karşılaştırması ile analiz edilmiştir. Çalışmanın sonucunda, beceri temelli soruların olgusal bilgi (%21,6), işlemsel bilgi (%3,8), kavramsal bilgi (%74,6) </w:t>
      </w:r>
      <w:r w:rsidR="00A06CE6">
        <w:rPr>
          <w:rFonts w:ascii="Times New Roman" w:hAnsi="Times New Roman" w:cs="Times New Roman"/>
          <w:sz w:val="24"/>
          <w:szCs w:val="24"/>
        </w:rPr>
        <w:t xml:space="preserve">basamağında </w:t>
      </w:r>
      <w:r w:rsidR="00E72A02" w:rsidRPr="003356E3">
        <w:rPr>
          <w:rFonts w:ascii="Times New Roman" w:hAnsi="Times New Roman" w:cs="Times New Roman"/>
          <w:sz w:val="24"/>
          <w:szCs w:val="24"/>
        </w:rPr>
        <w:t>olduğu görülmüştür. Bununla birlikte soruların hatırlama (%14,4), anlama (%77,9), uygulama (%1,6), çözümleme (%1,1), yaratma (%5) basamağında olduğu saptanmıştır. Çoğun</w:t>
      </w:r>
      <w:r w:rsidR="009812A3" w:rsidRPr="003356E3">
        <w:rPr>
          <w:rFonts w:ascii="Times New Roman" w:hAnsi="Times New Roman" w:cs="Times New Roman"/>
          <w:sz w:val="24"/>
          <w:szCs w:val="24"/>
        </w:rPr>
        <w:t xml:space="preserve">luk olarak değerlendirildiğinde </w:t>
      </w:r>
      <w:r w:rsidR="00A06CE6">
        <w:rPr>
          <w:rFonts w:ascii="Times New Roman" w:hAnsi="Times New Roman" w:cs="Times New Roman"/>
          <w:sz w:val="24"/>
          <w:szCs w:val="24"/>
        </w:rPr>
        <w:t xml:space="preserve">beceri temelli soruların </w:t>
      </w:r>
      <w:r w:rsidR="00E72A02" w:rsidRPr="003356E3">
        <w:rPr>
          <w:rFonts w:ascii="Times New Roman" w:hAnsi="Times New Roman" w:cs="Times New Roman"/>
          <w:sz w:val="24"/>
          <w:szCs w:val="24"/>
        </w:rPr>
        <w:t xml:space="preserve">ezberden uzak, yaratıcı düşünmeyi sağlayabilen, problem çözme becerilerinin </w:t>
      </w:r>
      <w:r w:rsidR="00E72A02" w:rsidRPr="003356E3">
        <w:rPr>
          <w:rFonts w:ascii="Times New Roman" w:hAnsi="Times New Roman" w:cs="Times New Roman"/>
          <w:sz w:val="24"/>
          <w:szCs w:val="24"/>
        </w:rPr>
        <w:lastRenderedPageBreak/>
        <w:t>kazanılmasını hedefleyen, hayal gücünü tetikleyen, günlük hay</w:t>
      </w:r>
      <w:r w:rsidR="00145BDC">
        <w:rPr>
          <w:rFonts w:ascii="Times New Roman" w:hAnsi="Times New Roman" w:cs="Times New Roman"/>
          <w:sz w:val="24"/>
          <w:szCs w:val="24"/>
        </w:rPr>
        <w:t xml:space="preserve">attaki problemleri içeren </w:t>
      </w:r>
      <w:r w:rsidR="00217968">
        <w:rPr>
          <w:rFonts w:ascii="Times New Roman" w:hAnsi="Times New Roman" w:cs="Times New Roman"/>
          <w:sz w:val="24"/>
          <w:szCs w:val="24"/>
        </w:rPr>
        <w:t>ve üst düzey zihinsel becerileri harekete geçirecek türden</w:t>
      </w:r>
      <w:r w:rsidR="00E72A02" w:rsidRPr="003356E3">
        <w:rPr>
          <w:rFonts w:ascii="Times New Roman" w:hAnsi="Times New Roman" w:cs="Times New Roman"/>
          <w:sz w:val="24"/>
          <w:szCs w:val="24"/>
        </w:rPr>
        <w:t xml:space="preserve"> olması gerektiği de öneriler arasındadır.</w:t>
      </w:r>
    </w:p>
    <w:p w14:paraId="33D3F9FC" w14:textId="540F725C" w:rsidR="00E72A02" w:rsidRPr="003356E3" w:rsidRDefault="00E72A02" w:rsidP="001E2EAD">
      <w:pPr>
        <w:autoSpaceDE w:val="0"/>
        <w:autoSpaceDN w:val="0"/>
        <w:adjustRightInd w:val="0"/>
        <w:spacing w:after="0" w:line="360" w:lineRule="auto"/>
        <w:ind w:left="2127" w:hanging="2127"/>
        <w:jc w:val="both"/>
        <w:rPr>
          <w:rFonts w:ascii="Times New Roman" w:hAnsi="Times New Roman" w:cs="Times New Roman"/>
          <w:sz w:val="24"/>
          <w:szCs w:val="24"/>
        </w:rPr>
      </w:pPr>
      <w:r w:rsidRPr="003356E3">
        <w:rPr>
          <w:rFonts w:ascii="Times New Roman" w:hAnsi="Times New Roman" w:cs="Times New Roman"/>
          <w:b/>
          <w:sz w:val="24"/>
          <w:szCs w:val="24"/>
        </w:rPr>
        <w:t>Anahtar kelimeler:</w:t>
      </w:r>
      <w:r w:rsidRPr="003356E3">
        <w:rPr>
          <w:rFonts w:ascii="Times New Roman" w:hAnsi="Times New Roman" w:cs="Times New Roman"/>
          <w:sz w:val="24"/>
          <w:szCs w:val="24"/>
        </w:rPr>
        <w:t xml:space="preserve"> Beceri temelli soru, Revize edilmiş </w:t>
      </w:r>
      <w:r w:rsidR="00C41BC3">
        <w:rPr>
          <w:rFonts w:ascii="Times New Roman" w:hAnsi="Times New Roman" w:cs="Times New Roman"/>
          <w:sz w:val="24"/>
          <w:szCs w:val="24"/>
        </w:rPr>
        <w:t>b</w:t>
      </w:r>
      <w:r w:rsidR="00C34DBC" w:rsidRPr="003356E3">
        <w:rPr>
          <w:rFonts w:ascii="Times New Roman" w:hAnsi="Times New Roman" w:cs="Times New Roman"/>
          <w:sz w:val="24"/>
          <w:szCs w:val="24"/>
        </w:rPr>
        <w:t>loom taksonomisi</w:t>
      </w:r>
      <w:r w:rsidR="009812A3" w:rsidRPr="003356E3">
        <w:rPr>
          <w:rFonts w:ascii="Times New Roman" w:hAnsi="Times New Roman" w:cs="Times New Roman"/>
          <w:sz w:val="24"/>
          <w:szCs w:val="24"/>
        </w:rPr>
        <w:t xml:space="preserve">, Fen </w:t>
      </w:r>
      <w:r w:rsidR="00C34DBC" w:rsidRPr="003356E3">
        <w:rPr>
          <w:rFonts w:ascii="Times New Roman" w:hAnsi="Times New Roman" w:cs="Times New Roman"/>
          <w:sz w:val="24"/>
          <w:szCs w:val="24"/>
        </w:rPr>
        <w:t>eğitimi</w:t>
      </w:r>
    </w:p>
    <w:p w14:paraId="1B7D0E56" w14:textId="4B752508" w:rsidR="00755479" w:rsidRDefault="00755479" w:rsidP="00472826">
      <w:pPr>
        <w:spacing w:line="360" w:lineRule="auto"/>
        <w:rPr>
          <w:rFonts w:ascii="Times New Roman" w:hAnsi="Times New Roman" w:cs="Times New Roman"/>
          <w:b/>
          <w:sz w:val="24"/>
          <w:szCs w:val="24"/>
        </w:rPr>
      </w:pPr>
    </w:p>
    <w:p w14:paraId="7C479E0F" w14:textId="77777777" w:rsidR="00052AA7" w:rsidRPr="00F17C25" w:rsidRDefault="00615656" w:rsidP="00052AA7">
      <w:pPr>
        <w:pStyle w:val="stBilgi"/>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Evaluation o</w:t>
      </w:r>
      <w:r w:rsidR="00052AA7" w:rsidRPr="00F17C25">
        <w:rPr>
          <w:rFonts w:ascii="Times New Roman" w:hAnsi="Times New Roman" w:cs="Times New Roman"/>
          <w:b/>
          <w:sz w:val="24"/>
          <w:szCs w:val="24"/>
          <w:lang w:val="en-GB"/>
        </w:rPr>
        <w:t>f Secondar</w:t>
      </w:r>
      <w:r>
        <w:rPr>
          <w:rFonts w:ascii="Times New Roman" w:hAnsi="Times New Roman" w:cs="Times New Roman"/>
          <w:b/>
          <w:sz w:val="24"/>
          <w:szCs w:val="24"/>
          <w:lang w:val="en-GB"/>
        </w:rPr>
        <w:t>y School Skill-Based Questions in Accordance with t</w:t>
      </w:r>
      <w:r w:rsidR="00052AA7" w:rsidRPr="00F17C25">
        <w:rPr>
          <w:rFonts w:ascii="Times New Roman" w:hAnsi="Times New Roman" w:cs="Times New Roman"/>
          <w:b/>
          <w:sz w:val="24"/>
          <w:szCs w:val="24"/>
          <w:lang w:val="en-GB"/>
        </w:rPr>
        <w:t xml:space="preserve">he Restructured Bloom Technology </w:t>
      </w:r>
    </w:p>
    <w:p w14:paraId="62878DAC" w14:textId="77777777" w:rsidR="00052AA7" w:rsidRPr="00F17C25" w:rsidRDefault="00052AA7" w:rsidP="00052AA7">
      <w:pPr>
        <w:autoSpaceDE w:val="0"/>
        <w:autoSpaceDN w:val="0"/>
        <w:adjustRightInd w:val="0"/>
        <w:spacing w:after="0" w:line="360" w:lineRule="auto"/>
        <w:rPr>
          <w:rFonts w:ascii="Times New Roman" w:hAnsi="Times New Roman" w:cs="Times New Roman"/>
          <w:b/>
          <w:sz w:val="24"/>
          <w:szCs w:val="24"/>
          <w:lang w:val="en-GB"/>
        </w:rPr>
      </w:pPr>
    </w:p>
    <w:p w14:paraId="0552F2CE" w14:textId="77777777" w:rsidR="00052AA7" w:rsidRPr="00052AA7" w:rsidRDefault="00052AA7" w:rsidP="00615656">
      <w:pPr>
        <w:autoSpaceDE w:val="0"/>
        <w:autoSpaceDN w:val="0"/>
        <w:adjustRightInd w:val="0"/>
        <w:spacing w:after="0" w:line="360" w:lineRule="auto"/>
        <w:jc w:val="both"/>
        <w:rPr>
          <w:rFonts w:ascii="Times New Roman" w:hAnsi="Times New Roman" w:cs="Times New Roman"/>
          <w:b/>
          <w:sz w:val="24"/>
          <w:szCs w:val="24"/>
          <w:lang w:val="en-GB"/>
        </w:rPr>
      </w:pPr>
      <w:r w:rsidRPr="00F17C25">
        <w:rPr>
          <w:rFonts w:ascii="Times New Roman" w:hAnsi="Times New Roman" w:cs="Times New Roman"/>
          <w:b/>
          <w:sz w:val="24"/>
          <w:szCs w:val="24"/>
          <w:lang w:val="en-GB"/>
        </w:rPr>
        <w:t>Abstract</w:t>
      </w:r>
      <w:r>
        <w:rPr>
          <w:rFonts w:ascii="Times New Roman" w:hAnsi="Times New Roman" w:cs="Times New Roman"/>
          <w:b/>
          <w:sz w:val="24"/>
          <w:szCs w:val="24"/>
          <w:lang w:val="en-GB"/>
        </w:rPr>
        <w:t xml:space="preserve">: </w:t>
      </w:r>
      <w:r w:rsidRPr="00A709AD">
        <w:rPr>
          <w:rFonts w:ascii="Times New Roman" w:hAnsi="Times New Roman" w:cs="Times New Roman"/>
          <w:sz w:val="24"/>
          <w:szCs w:val="24"/>
          <w:lang w:val="en-GB"/>
        </w:rPr>
        <w:t>In the 2023 Education Vision of our country, it is pointed out that an integrated process-oriented and result-oriented understanding in measurement and evaluation should be of high priority; that the evaluation methods and criteria used for the measurement of academic achievement should be varied; and that all the exams in our education system will be rearranged within the context of their goals, contents, question types and benefits. In the present study, the skill-based questions prepared and published by the Ministry of National Education [MoNE] for secondary school 5</w:t>
      </w:r>
      <w:r w:rsidRPr="00A709AD">
        <w:rPr>
          <w:rFonts w:ascii="Times New Roman" w:hAnsi="Times New Roman" w:cs="Times New Roman"/>
          <w:sz w:val="24"/>
          <w:szCs w:val="24"/>
          <w:vertAlign w:val="superscript"/>
          <w:lang w:val="en-GB"/>
        </w:rPr>
        <w:t>th</w:t>
      </w:r>
      <w:r w:rsidRPr="00A709AD">
        <w:rPr>
          <w:rFonts w:ascii="Times New Roman" w:hAnsi="Times New Roman" w:cs="Times New Roman"/>
          <w:sz w:val="24"/>
          <w:szCs w:val="24"/>
          <w:lang w:val="en-GB"/>
        </w:rPr>
        <w:t>, 6</w:t>
      </w:r>
      <w:r w:rsidRPr="00A709AD">
        <w:rPr>
          <w:rFonts w:ascii="Times New Roman" w:hAnsi="Times New Roman" w:cs="Times New Roman"/>
          <w:sz w:val="24"/>
          <w:szCs w:val="24"/>
          <w:vertAlign w:val="superscript"/>
          <w:lang w:val="en-GB"/>
        </w:rPr>
        <w:t>th</w:t>
      </w:r>
      <w:r w:rsidRPr="00A709AD">
        <w:rPr>
          <w:rFonts w:ascii="Times New Roman" w:hAnsi="Times New Roman" w:cs="Times New Roman"/>
          <w:sz w:val="24"/>
          <w:szCs w:val="24"/>
          <w:lang w:val="en-GB"/>
        </w:rPr>
        <w:t xml:space="preserve"> and 7</w:t>
      </w:r>
      <w:r w:rsidRPr="00A709AD">
        <w:rPr>
          <w:rFonts w:ascii="Times New Roman" w:hAnsi="Times New Roman" w:cs="Times New Roman"/>
          <w:sz w:val="24"/>
          <w:szCs w:val="24"/>
          <w:vertAlign w:val="superscript"/>
          <w:lang w:val="en-GB"/>
        </w:rPr>
        <w:t>th</w:t>
      </w:r>
      <w:r w:rsidRPr="00A709AD">
        <w:rPr>
          <w:rFonts w:ascii="Times New Roman" w:hAnsi="Times New Roman" w:cs="Times New Roman"/>
          <w:sz w:val="24"/>
          <w:szCs w:val="24"/>
          <w:lang w:val="en-GB"/>
        </w:rPr>
        <w:t xml:space="preserve"> grade students were revised and examined with respect to their appropriateness to the dimension of cognitive domain and knowledge types of Bloom taxonomy. The study was conducted using the document analysis method, one of qualitative research approaches. In the study, a total of 180 skill-based multiple-choice questions prepared by MoNE for secondary school 5</w:t>
      </w:r>
      <w:r w:rsidRPr="00A709AD">
        <w:rPr>
          <w:rFonts w:ascii="Times New Roman" w:hAnsi="Times New Roman" w:cs="Times New Roman"/>
          <w:sz w:val="24"/>
          <w:szCs w:val="24"/>
          <w:vertAlign w:val="superscript"/>
          <w:lang w:val="en-GB"/>
        </w:rPr>
        <w:t>th</w:t>
      </w:r>
      <w:r w:rsidRPr="00A709AD">
        <w:rPr>
          <w:rFonts w:ascii="Times New Roman" w:hAnsi="Times New Roman" w:cs="Times New Roman"/>
          <w:sz w:val="24"/>
          <w:szCs w:val="24"/>
          <w:lang w:val="en-GB"/>
        </w:rPr>
        <w:t>, 6</w:t>
      </w:r>
      <w:r w:rsidRPr="00A709AD">
        <w:rPr>
          <w:rFonts w:ascii="Times New Roman" w:hAnsi="Times New Roman" w:cs="Times New Roman"/>
          <w:sz w:val="24"/>
          <w:szCs w:val="24"/>
          <w:vertAlign w:val="superscript"/>
          <w:lang w:val="en-GB"/>
        </w:rPr>
        <w:t>th</w:t>
      </w:r>
      <w:r w:rsidRPr="00A709AD">
        <w:rPr>
          <w:rFonts w:ascii="Times New Roman" w:hAnsi="Times New Roman" w:cs="Times New Roman"/>
          <w:sz w:val="24"/>
          <w:szCs w:val="24"/>
          <w:lang w:val="en-GB"/>
        </w:rPr>
        <w:t xml:space="preserve"> and 7</w:t>
      </w:r>
      <w:r w:rsidRPr="00A709AD">
        <w:rPr>
          <w:rFonts w:ascii="Times New Roman" w:hAnsi="Times New Roman" w:cs="Times New Roman"/>
          <w:sz w:val="24"/>
          <w:szCs w:val="24"/>
          <w:vertAlign w:val="superscript"/>
          <w:lang w:val="en-GB"/>
        </w:rPr>
        <w:t>th</w:t>
      </w:r>
      <w:r w:rsidRPr="00A709AD">
        <w:rPr>
          <w:rFonts w:ascii="Times New Roman" w:hAnsi="Times New Roman" w:cs="Times New Roman"/>
          <w:sz w:val="24"/>
          <w:szCs w:val="24"/>
          <w:lang w:val="en-GB"/>
        </w:rPr>
        <w:t xml:space="preserve"> grade students constituted the research sample. The questions were analyzed by three field experts in terms of appropriateness to the steps of cognitive domain and knowledge types found in Bloom’s taxonomy. The results revealed that all the skill-based questions included in the research sample belonged to the steps of phenomenological knowledge (21,6%), procedural knowledge (3,8%) and conceptual knowledge (74,6%). In addition, the questions belonged to the step of remembering (14,4%), understanding (77,9%), application (1,6%), analysis (1,1%) and creation (5%). When the skill-based questions were taken into account in general terms, it could be stated that they should avoid memorization, encourage critical thinking, aim to help acquire problem solving skills, trigger imagination, include daily life problems and activate upper-level mental skills</w:t>
      </w:r>
      <w:r>
        <w:rPr>
          <w:rFonts w:ascii="Times New Roman" w:hAnsi="Times New Roman" w:cs="Times New Roman"/>
          <w:sz w:val="24"/>
          <w:szCs w:val="24"/>
          <w:lang w:val="en-GB"/>
        </w:rPr>
        <w:t>.</w:t>
      </w:r>
    </w:p>
    <w:p w14:paraId="5A396ADA" w14:textId="77777777" w:rsidR="00052AA7" w:rsidRPr="00F17C25" w:rsidRDefault="00052AA7" w:rsidP="00615656">
      <w:pPr>
        <w:autoSpaceDE w:val="0"/>
        <w:autoSpaceDN w:val="0"/>
        <w:adjustRightInd w:val="0"/>
        <w:spacing w:after="0" w:line="360" w:lineRule="auto"/>
        <w:jc w:val="both"/>
        <w:rPr>
          <w:rFonts w:ascii="Times New Roman" w:hAnsi="Times New Roman" w:cs="Times New Roman"/>
          <w:b/>
          <w:sz w:val="24"/>
          <w:szCs w:val="24"/>
          <w:lang w:val="en-GB"/>
        </w:rPr>
      </w:pPr>
    </w:p>
    <w:p w14:paraId="67C518DD" w14:textId="64342B54" w:rsidR="00052AA7" w:rsidRPr="00F17C25" w:rsidRDefault="00052AA7" w:rsidP="00615656">
      <w:pPr>
        <w:autoSpaceDE w:val="0"/>
        <w:autoSpaceDN w:val="0"/>
        <w:adjustRightInd w:val="0"/>
        <w:spacing w:after="0" w:line="360" w:lineRule="auto"/>
        <w:ind w:left="2127" w:hanging="2127"/>
        <w:jc w:val="both"/>
        <w:rPr>
          <w:rFonts w:ascii="Times New Roman" w:hAnsi="Times New Roman" w:cs="Times New Roman"/>
          <w:sz w:val="24"/>
          <w:szCs w:val="24"/>
          <w:lang w:val="en-GB"/>
        </w:rPr>
      </w:pPr>
      <w:r>
        <w:rPr>
          <w:rFonts w:ascii="Times New Roman" w:hAnsi="Times New Roman" w:cs="Times New Roman"/>
          <w:b/>
          <w:sz w:val="24"/>
          <w:szCs w:val="24"/>
          <w:lang w:val="en-GB"/>
        </w:rPr>
        <w:t>Keywords</w:t>
      </w:r>
      <w:r w:rsidRPr="00F17C25">
        <w:rPr>
          <w:rFonts w:ascii="Times New Roman" w:hAnsi="Times New Roman" w:cs="Times New Roman"/>
          <w:b/>
          <w:sz w:val="24"/>
          <w:szCs w:val="24"/>
          <w:lang w:val="en-GB"/>
        </w:rPr>
        <w:t>:</w:t>
      </w:r>
      <w:r>
        <w:rPr>
          <w:rFonts w:ascii="Times New Roman" w:hAnsi="Times New Roman" w:cs="Times New Roman"/>
          <w:sz w:val="24"/>
          <w:szCs w:val="24"/>
          <w:lang w:val="en-GB"/>
        </w:rPr>
        <w:t xml:space="preserve"> Skill-based question, Revised </w:t>
      </w:r>
      <w:r w:rsidR="00C41BC3">
        <w:rPr>
          <w:rFonts w:ascii="Times New Roman" w:hAnsi="Times New Roman" w:cs="Times New Roman"/>
          <w:sz w:val="24"/>
          <w:szCs w:val="24"/>
          <w:lang w:val="en-GB"/>
        </w:rPr>
        <w:t>bloom taxonomy</w:t>
      </w:r>
      <w:r w:rsidRPr="00F17C25">
        <w:rPr>
          <w:rFonts w:ascii="Times New Roman" w:hAnsi="Times New Roman" w:cs="Times New Roman"/>
          <w:sz w:val="24"/>
          <w:szCs w:val="24"/>
          <w:lang w:val="en-GB"/>
        </w:rPr>
        <w:t>,</w:t>
      </w:r>
      <w:r w:rsidR="00C41BC3">
        <w:rPr>
          <w:rFonts w:ascii="Times New Roman" w:hAnsi="Times New Roman" w:cs="Times New Roman"/>
          <w:sz w:val="24"/>
          <w:szCs w:val="24"/>
          <w:lang w:val="en-GB"/>
        </w:rPr>
        <w:t xml:space="preserve"> Science e</w:t>
      </w:r>
      <w:r>
        <w:rPr>
          <w:rFonts w:ascii="Times New Roman" w:hAnsi="Times New Roman" w:cs="Times New Roman"/>
          <w:sz w:val="24"/>
          <w:szCs w:val="24"/>
          <w:lang w:val="en-GB"/>
        </w:rPr>
        <w:t xml:space="preserve">ducation </w:t>
      </w:r>
    </w:p>
    <w:p w14:paraId="0F57D72A" w14:textId="3B2D8C16" w:rsidR="00D71F17" w:rsidRDefault="00D71F17" w:rsidP="001E2EAD">
      <w:pPr>
        <w:spacing w:line="360" w:lineRule="auto"/>
        <w:jc w:val="center"/>
        <w:rPr>
          <w:rFonts w:ascii="Times New Roman" w:hAnsi="Times New Roman" w:cs="Times New Roman"/>
          <w:b/>
          <w:sz w:val="24"/>
          <w:szCs w:val="24"/>
        </w:rPr>
      </w:pPr>
    </w:p>
    <w:p w14:paraId="5D63F9AA" w14:textId="21448A56" w:rsidR="00755479" w:rsidRDefault="00755479" w:rsidP="001E2EAD">
      <w:pPr>
        <w:spacing w:line="360" w:lineRule="auto"/>
        <w:jc w:val="center"/>
        <w:rPr>
          <w:rFonts w:ascii="Times New Roman" w:hAnsi="Times New Roman" w:cs="Times New Roman"/>
          <w:b/>
          <w:sz w:val="24"/>
          <w:szCs w:val="24"/>
        </w:rPr>
      </w:pPr>
    </w:p>
    <w:p w14:paraId="2E49AC11" w14:textId="7AC14117" w:rsidR="00755479" w:rsidRDefault="00755479" w:rsidP="00C0415B">
      <w:pPr>
        <w:spacing w:line="360" w:lineRule="auto"/>
        <w:rPr>
          <w:rFonts w:ascii="Times New Roman" w:hAnsi="Times New Roman" w:cs="Times New Roman"/>
          <w:b/>
          <w:sz w:val="24"/>
          <w:szCs w:val="24"/>
        </w:rPr>
      </w:pPr>
    </w:p>
    <w:p w14:paraId="37E629EB" w14:textId="77777777" w:rsidR="00E72A02" w:rsidRPr="003356E3" w:rsidRDefault="00E72A02" w:rsidP="00174E48">
      <w:pPr>
        <w:spacing w:after="0" w:line="360" w:lineRule="auto"/>
        <w:jc w:val="center"/>
        <w:rPr>
          <w:rFonts w:ascii="Times New Roman" w:hAnsi="Times New Roman" w:cs="Times New Roman"/>
          <w:b/>
          <w:sz w:val="24"/>
          <w:szCs w:val="24"/>
        </w:rPr>
      </w:pPr>
      <w:r w:rsidRPr="003356E3">
        <w:rPr>
          <w:rFonts w:ascii="Times New Roman" w:hAnsi="Times New Roman" w:cs="Times New Roman"/>
          <w:b/>
          <w:sz w:val="24"/>
          <w:szCs w:val="24"/>
        </w:rPr>
        <w:lastRenderedPageBreak/>
        <w:t>Giriş</w:t>
      </w:r>
    </w:p>
    <w:p w14:paraId="13E2F70A" w14:textId="29F09395" w:rsidR="00235A75" w:rsidRPr="003356E3" w:rsidRDefault="00E72A02" w:rsidP="00C34DBC">
      <w:pPr>
        <w:tabs>
          <w:tab w:val="left" w:pos="851"/>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 xml:space="preserve">Bilgi çağının </w:t>
      </w:r>
      <w:r w:rsidR="005E3023" w:rsidRPr="003356E3">
        <w:rPr>
          <w:rFonts w:ascii="Times New Roman" w:hAnsi="Times New Roman" w:cs="Times New Roman"/>
          <w:sz w:val="24"/>
          <w:szCs w:val="24"/>
        </w:rPr>
        <w:t xml:space="preserve">büyük bir ilerleme </w:t>
      </w:r>
      <w:r w:rsidRPr="003356E3">
        <w:rPr>
          <w:rFonts w:ascii="Times New Roman" w:hAnsi="Times New Roman" w:cs="Times New Roman"/>
          <w:sz w:val="24"/>
          <w:szCs w:val="24"/>
        </w:rPr>
        <w:t>yaşadığı şu günlerde eğitim sistemimizde amaç, bilgileri öğrencilere dayatmak değil onlara rehberlik ederek kendi deneyimleriyle bilgilere ul</w:t>
      </w:r>
      <w:r w:rsidR="00CC7600">
        <w:rPr>
          <w:rFonts w:ascii="Times New Roman" w:hAnsi="Times New Roman" w:cs="Times New Roman"/>
          <w:sz w:val="24"/>
          <w:szCs w:val="24"/>
        </w:rPr>
        <w:t>aşmalarını sağlamaktır. Aynı şekilde v</w:t>
      </w:r>
      <w:r w:rsidRPr="003356E3">
        <w:rPr>
          <w:rFonts w:ascii="Times New Roman" w:hAnsi="Times New Roman" w:cs="Times New Roman"/>
          <w:sz w:val="24"/>
          <w:szCs w:val="24"/>
        </w:rPr>
        <w:t xml:space="preserve">ar olan bilgiyi alıp o bilgide hiçbir değişiklik yapmadan kullanan öğrencilerin yetiştirilmesi, çağımızın teknoloji ve bilim ihtiyaçlarına ters düşmektedir. Ayrıca bu </w:t>
      </w:r>
      <w:r w:rsidR="00544529">
        <w:rPr>
          <w:rFonts w:ascii="Times New Roman" w:hAnsi="Times New Roman" w:cs="Times New Roman"/>
          <w:sz w:val="24"/>
          <w:szCs w:val="24"/>
        </w:rPr>
        <w:t>biçimde</w:t>
      </w:r>
      <w:r w:rsidRPr="003356E3">
        <w:rPr>
          <w:rFonts w:ascii="Times New Roman" w:hAnsi="Times New Roman" w:cs="Times New Roman"/>
          <w:sz w:val="24"/>
          <w:szCs w:val="24"/>
        </w:rPr>
        <w:t xml:space="preserve"> yetişen öğrenciler</w:t>
      </w:r>
      <w:r w:rsidR="00544529">
        <w:rPr>
          <w:rFonts w:ascii="Times New Roman" w:hAnsi="Times New Roman" w:cs="Times New Roman"/>
          <w:sz w:val="24"/>
          <w:szCs w:val="24"/>
        </w:rPr>
        <w:t>in</w:t>
      </w:r>
      <w:r w:rsidRPr="003356E3">
        <w:rPr>
          <w:rFonts w:ascii="Times New Roman" w:hAnsi="Times New Roman" w:cs="Times New Roman"/>
          <w:sz w:val="24"/>
          <w:szCs w:val="24"/>
        </w:rPr>
        <w:t xml:space="preserve"> ülkelerini teknoloji ve bilim yarışında </w:t>
      </w:r>
      <w:r w:rsidR="00CC7600">
        <w:rPr>
          <w:rFonts w:ascii="Times New Roman" w:hAnsi="Times New Roman" w:cs="Times New Roman"/>
          <w:sz w:val="24"/>
          <w:szCs w:val="24"/>
        </w:rPr>
        <w:t>ileri seviyelere götüremeyeceği de söylenebilir.</w:t>
      </w:r>
      <w:r w:rsidR="007A6EC5">
        <w:rPr>
          <w:rFonts w:ascii="Times New Roman" w:hAnsi="Times New Roman" w:cs="Times New Roman"/>
          <w:sz w:val="24"/>
          <w:szCs w:val="24"/>
        </w:rPr>
        <w:t xml:space="preserve"> </w:t>
      </w:r>
      <w:r w:rsidRPr="003356E3">
        <w:rPr>
          <w:rFonts w:ascii="Times New Roman" w:hAnsi="Times New Roman" w:cs="Times New Roman"/>
          <w:sz w:val="24"/>
          <w:szCs w:val="24"/>
        </w:rPr>
        <w:t>Bu bağlamda yenilikçi eğitim sistemlerinin önemi anlaşılmış ve eğitim sistemlerinde köklü değişiklikler kaçınılmaz bir hal almıştır. Bir öğrencinin kazanması gereken üst düzey zihinsel süreç becerilerinin önemi burada karşımıza çıkmaktadır. 20</w:t>
      </w:r>
      <w:r w:rsidR="00E2680C">
        <w:rPr>
          <w:rFonts w:ascii="Times New Roman" w:hAnsi="Times New Roman" w:cs="Times New Roman"/>
          <w:sz w:val="24"/>
          <w:szCs w:val="24"/>
        </w:rPr>
        <w:t xml:space="preserve">18 </w:t>
      </w:r>
      <w:r w:rsidRPr="003356E3">
        <w:rPr>
          <w:rFonts w:ascii="Times New Roman" w:hAnsi="Times New Roman" w:cs="Times New Roman"/>
          <w:sz w:val="24"/>
          <w:szCs w:val="24"/>
        </w:rPr>
        <w:t xml:space="preserve">yılında yenilenen Fen Bilimleri Dersi Öğretim Programı yenilikçi ve modern bir eğitim anlayışını benimsemiş ve aynı zamanda üst düzey zihinsel süreç becerilerine ayrıca vurgu yapmıştır. </w:t>
      </w:r>
      <w:r w:rsidRPr="003356E3">
        <w:rPr>
          <w:rStyle w:val="fontstyle01"/>
        </w:rPr>
        <w:t>Bu kapsamda çağın gerektirdiği bilgi,</w:t>
      </w:r>
      <w:r w:rsidRPr="003356E3">
        <w:rPr>
          <w:rFonts w:ascii="Times New Roman" w:hAnsi="Times New Roman" w:cs="Times New Roman"/>
          <w:color w:val="000000"/>
          <w:sz w:val="24"/>
          <w:szCs w:val="24"/>
        </w:rPr>
        <w:t xml:space="preserve"> </w:t>
      </w:r>
      <w:r w:rsidRPr="003356E3">
        <w:rPr>
          <w:rStyle w:val="fontstyle01"/>
        </w:rPr>
        <w:t>beceri ve anlayışa sahip, yaratıcı düşünebilen, öğrendiklerini kavrayabilen, eleştirel düşünebilen, sorgulayabilen, bilgiye ulaşmada bilimsel süreç becerilerini kullanabilen, bilgilerini zihninde yapılandıran, var olan bilgilerini sentezleyip yeni</w:t>
      </w:r>
      <w:r w:rsidRPr="003356E3">
        <w:rPr>
          <w:rFonts w:ascii="Times New Roman" w:hAnsi="Times New Roman" w:cs="Times New Roman"/>
          <w:color w:val="000000"/>
          <w:sz w:val="24"/>
          <w:szCs w:val="24"/>
        </w:rPr>
        <w:t xml:space="preserve"> </w:t>
      </w:r>
      <w:r w:rsidRPr="003356E3">
        <w:rPr>
          <w:rStyle w:val="fontstyle01"/>
        </w:rPr>
        <w:t xml:space="preserve">bilgiler ortaya koyabilen, edindiği bilgileri yeni durumlara aktarabilen, mantıklı bireyler yetiştirmek eğitim sistemlerinin temel hedeflerinden </w:t>
      </w:r>
      <w:r w:rsidR="005E3023" w:rsidRPr="003356E3">
        <w:rPr>
          <w:rStyle w:val="fontstyle01"/>
        </w:rPr>
        <w:t xml:space="preserve">biri </w:t>
      </w:r>
      <w:r w:rsidRPr="003356E3">
        <w:rPr>
          <w:rStyle w:val="fontstyle01"/>
        </w:rPr>
        <w:t>olmuştur (Tanık ve Saraçoğlu, 2011).</w:t>
      </w:r>
      <w:r w:rsidRPr="003356E3">
        <w:rPr>
          <w:rFonts w:ascii="Times New Roman" w:hAnsi="Times New Roman" w:cs="Times New Roman"/>
          <w:sz w:val="24"/>
          <w:szCs w:val="24"/>
        </w:rPr>
        <w:t xml:space="preserve"> </w:t>
      </w:r>
    </w:p>
    <w:p w14:paraId="052BE5DF" w14:textId="0D5A82FD" w:rsidR="00E72A02" w:rsidRPr="003356E3" w:rsidRDefault="00CC7600" w:rsidP="007E5B51">
      <w:pPr>
        <w:tabs>
          <w:tab w:val="left" w:pos="709"/>
          <w:tab w:val="left" w:pos="425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235A75" w:rsidRPr="003356E3">
        <w:rPr>
          <w:rFonts w:ascii="Times New Roman" w:hAnsi="Times New Roman" w:cs="Times New Roman"/>
          <w:sz w:val="24"/>
          <w:szCs w:val="24"/>
        </w:rPr>
        <w:t>emel bilimse</w:t>
      </w:r>
      <w:r w:rsidR="00CC3C56" w:rsidRPr="003356E3">
        <w:rPr>
          <w:rFonts w:ascii="Times New Roman" w:hAnsi="Times New Roman" w:cs="Times New Roman"/>
          <w:sz w:val="24"/>
          <w:szCs w:val="24"/>
        </w:rPr>
        <w:t>l kavramlar</w:t>
      </w:r>
      <w:r w:rsidR="00957C37" w:rsidRPr="003356E3">
        <w:rPr>
          <w:rFonts w:ascii="Times New Roman" w:hAnsi="Times New Roman" w:cs="Times New Roman"/>
          <w:sz w:val="24"/>
          <w:szCs w:val="24"/>
        </w:rPr>
        <w:t xml:space="preserve"> ile </w:t>
      </w:r>
      <w:r w:rsidR="00CC3C56" w:rsidRPr="003356E3">
        <w:rPr>
          <w:rFonts w:ascii="Times New Roman" w:hAnsi="Times New Roman" w:cs="Times New Roman"/>
          <w:sz w:val="24"/>
          <w:szCs w:val="24"/>
        </w:rPr>
        <w:t>bilgiler</w:t>
      </w:r>
      <w:r w:rsidR="00957C37" w:rsidRPr="003356E3">
        <w:rPr>
          <w:rFonts w:ascii="Times New Roman" w:hAnsi="Times New Roman" w:cs="Times New Roman"/>
          <w:sz w:val="24"/>
          <w:szCs w:val="24"/>
        </w:rPr>
        <w:t xml:space="preserve"> dâhilinde, </w:t>
      </w:r>
      <w:r w:rsidR="00777B23" w:rsidRPr="003356E3">
        <w:rPr>
          <w:rFonts w:ascii="Times New Roman" w:hAnsi="Times New Roman" w:cs="Times New Roman"/>
          <w:sz w:val="24"/>
          <w:szCs w:val="24"/>
        </w:rPr>
        <w:t>istekl</w:t>
      </w:r>
      <w:r w:rsidR="004E7FBF" w:rsidRPr="003356E3">
        <w:rPr>
          <w:rFonts w:ascii="Times New Roman" w:hAnsi="Times New Roman" w:cs="Times New Roman"/>
          <w:sz w:val="24"/>
          <w:szCs w:val="24"/>
        </w:rPr>
        <w:t xml:space="preserve">i, </w:t>
      </w:r>
      <w:r w:rsidR="00777B23" w:rsidRPr="003356E3">
        <w:rPr>
          <w:rFonts w:ascii="Times New Roman" w:hAnsi="Times New Roman" w:cs="Times New Roman"/>
          <w:sz w:val="24"/>
          <w:szCs w:val="24"/>
        </w:rPr>
        <w:t>merakl</w:t>
      </w:r>
      <w:r w:rsidR="004E7FBF" w:rsidRPr="003356E3">
        <w:rPr>
          <w:rFonts w:ascii="Times New Roman" w:hAnsi="Times New Roman" w:cs="Times New Roman"/>
          <w:sz w:val="24"/>
          <w:szCs w:val="24"/>
        </w:rPr>
        <w:t xml:space="preserve">ı, paylaşımcı olma </w:t>
      </w:r>
      <w:r w:rsidR="00235A75" w:rsidRPr="003356E3">
        <w:rPr>
          <w:rFonts w:ascii="Times New Roman" w:hAnsi="Times New Roman" w:cs="Times New Roman"/>
          <w:sz w:val="24"/>
          <w:szCs w:val="24"/>
        </w:rPr>
        <w:t xml:space="preserve">gibi bilimsel </w:t>
      </w:r>
      <w:r w:rsidR="00957C37" w:rsidRPr="003356E3">
        <w:rPr>
          <w:rFonts w:ascii="Times New Roman" w:hAnsi="Times New Roman" w:cs="Times New Roman"/>
          <w:sz w:val="24"/>
          <w:szCs w:val="24"/>
        </w:rPr>
        <w:t>davranışlar</w:t>
      </w:r>
      <w:r w:rsidR="00235A75" w:rsidRPr="003356E3">
        <w:rPr>
          <w:rFonts w:ascii="Times New Roman" w:hAnsi="Times New Roman" w:cs="Times New Roman"/>
          <w:sz w:val="24"/>
          <w:szCs w:val="24"/>
        </w:rPr>
        <w:t xml:space="preserve"> ve üst düzey düşünme</w:t>
      </w:r>
      <w:r w:rsidR="00D862B7">
        <w:rPr>
          <w:rFonts w:ascii="Times New Roman" w:hAnsi="Times New Roman" w:cs="Times New Roman"/>
          <w:sz w:val="24"/>
          <w:szCs w:val="24"/>
        </w:rPr>
        <w:t xml:space="preserve"> becerilerinin kazandırılması f</w:t>
      </w:r>
      <w:r>
        <w:rPr>
          <w:rFonts w:ascii="Times New Roman" w:hAnsi="Times New Roman" w:cs="Times New Roman"/>
          <w:sz w:val="24"/>
          <w:szCs w:val="24"/>
        </w:rPr>
        <w:t>en eğitiminin hedefleri arasındadır</w:t>
      </w:r>
      <w:r w:rsidR="004B2264" w:rsidRPr="003356E3">
        <w:rPr>
          <w:rFonts w:ascii="Times New Roman" w:hAnsi="Times New Roman" w:cs="Times New Roman"/>
          <w:sz w:val="24"/>
          <w:szCs w:val="24"/>
        </w:rPr>
        <w:t xml:space="preserve"> </w:t>
      </w:r>
      <w:r w:rsidR="00235A75" w:rsidRPr="003356E3">
        <w:rPr>
          <w:rFonts w:ascii="Times New Roman" w:hAnsi="Times New Roman" w:cs="Times New Roman"/>
          <w:sz w:val="24"/>
          <w:szCs w:val="24"/>
        </w:rPr>
        <w:t>(Çınar ve İlik, 2013).</w:t>
      </w:r>
      <w:r w:rsidR="00D02D25" w:rsidRPr="003356E3">
        <w:rPr>
          <w:rFonts w:ascii="Times New Roman" w:hAnsi="Times New Roman" w:cs="Times New Roman"/>
          <w:sz w:val="24"/>
          <w:szCs w:val="24"/>
        </w:rPr>
        <w:t xml:space="preserve"> </w:t>
      </w:r>
      <w:r w:rsidR="00D862B7">
        <w:rPr>
          <w:rFonts w:ascii="Times New Roman" w:hAnsi="Times New Roman" w:cs="Times New Roman"/>
          <w:sz w:val="24"/>
          <w:szCs w:val="24"/>
        </w:rPr>
        <w:t>Fen Bilimleri Dersi Öğretim P</w:t>
      </w:r>
      <w:r w:rsidR="00E72A02" w:rsidRPr="003356E3">
        <w:rPr>
          <w:rFonts w:ascii="Times New Roman" w:hAnsi="Times New Roman" w:cs="Times New Roman"/>
          <w:sz w:val="24"/>
          <w:szCs w:val="24"/>
        </w:rPr>
        <w:t xml:space="preserve">rogramı incelendiğinde üst düzey zihinsel süreç becerilerinin öğrencilere kazandırılmasını </w:t>
      </w:r>
      <w:r w:rsidR="00D862B7">
        <w:rPr>
          <w:rFonts w:ascii="Times New Roman" w:hAnsi="Times New Roman" w:cs="Times New Roman"/>
          <w:sz w:val="24"/>
          <w:szCs w:val="24"/>
        </w:rPr>
        <w:t>hedefleyen y</w:t>
      </w:r>
      <w:r w:rsidR="00E72A02" w:rsidRPr="003356E3">
        <w:rPr>
          <w:rFonts w:ascii="Times New Roman" w:hAnsi="Times New Roman" w:cs="Times New Roman"/>
          <w:sz w:val="24"/>
          <w:szCs w:val="24"/>
        </w:rPr>
        <w:t>apılandırmacılık felsefesine göre hazırlanmış bir program olduğu görülmektedir (Demir ve Dindar, 2006). İlköğretim kademesi, üst düzey düşünme ve zihinsel süreç becerilerinin kazandırılması açısından önemlidir. Çünkü bu kademede öğrencilerin bilgi ve becerilerinin temelleri atılır. Bu bağlamda Fen Bilimleri dersinin önemi karşımıza çıkar. Fen Bilimleri dersi, çevremizi ve kendimizi tanıyıp anlamamız, yaşadığımız çağa ayak uydurmamız, yeni bilim insanları yetiştirmemiz, problem çözme becerilerimizi artırarak hayata olan uyumumuzun kolaylaşması açısından önem arz etmektedir</w:t>
      </w:r>
      <w:r w:rsidR="00173A22" w:rsidRPr="003356E3">
        <w:rPr>
          <w:rFonts w:ascii="Times New Roman" w:hAnsi="Times New Roman" w:cs="Times New Roman"/>
          <w:sz w:val="24"/>
          <w:szCs w:val="24"/>
        </w:rPr>
        <w:t xml:space="preserve"> (Çavuş, Balçın ve Yılmaz, 2018).</w:t>
      </w:r>
    </w:p>
    <w:p w14:paraId="001E4813" w14:textId="77777777" w:rsidR="00E72A02" w:rsidRPr="003356E3" w:rsidRDefault="00E72A02" w:rsidP="0010544A">
      <w:pPr>
        <w:autoSpaceDE w:val="0"/>
        <w:autoSpaceDN w:val="0"/>
        <w:adjustRightInd w:val="0"/>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 xml:space="preserve">Fen Bilimlerinin temelinde bilimi anlama, olguları ve olayları doğru irdeleme, bilime ilgi duyma ve günlük hayattaki problemleri çözerken bilimsel süreç becerilerini kullanarak bir bilim insanı gibi davranmamız yatar. Fakat burada bilimsel süreç becerilerini ne derecede kullandığımızı test etmek için </w:t>
      </w:r>
      <w:r w:rsidR="00CA108E" w:rsidRPr="003356E3">
        <w:rPr>
          <w:rFonts w:ascii="Times New Roman" w:hAnsi="Times New Roman" w:cs="Times New Roman"/>
          <w:sz w:val="24"/>
          <w:szCs w:val="24"/>
        </w:rPr>
        <w:t xml:space="preserve">geçerli ve </w:t>
      </w:r>
      <w:r w:rsidRPr="003356E3">
        <w:rPr>
          <w:rFonts w:ascii="Times New Roman" w:hAnsi="Times New Roman" w:cs="Times New Roman"/>
          <w:sz w:val="24"/>
          <w:szCs w:val="24"/>
        </w:rPr>
        <w:t>güvenilir olan ölçme ara</w:t>
      </w:r>
      <w:r w:rsidR="004B2264" w:rsidRPr="003356E3">
        <w:rPr>
          <w:rFonts w:ascii="Times New Roman" w:hAnsi="Times New Roman" w:cs="Times New Roman"/>
          <w:sz w:val="24"/>
          <w:szCs w:val="24"/>
        </w:rPr>
        <w:t xml:space="preserve">cına </w:t>
      </w:r>
      <w:r w:rsidRPr="003356E3">
        <w:rPr>
          <w:rFonts w:ascii="Times New Roman" w:hAnsi="Times New Roman" w:cs="Times New Roman"/>
          <w:sz w:val="24"/>
          <w:szCs w:val="24"/>
        </w:rPr>
        <w:t xml:space="preserve">ihtiyaç vardır.  Öğrencilerin zihinsel süreçlerini harekete geçirip, içinde bulundukları durumla ilgili gerekli </w:t>
      </w:r>
      <w:r w:rsidRPr="003356E3">
        <w:rPr>
          <w:rFonts w:ascii="Times New Roman" w:hAnsi="Times New Roman" w:cs="Times New Roman"/>
          <w:sz w:val="24"/>
          <w:szCs w:val="24"/>
        </w:rPr>
        <w:lastRenderedPageBreak/>
        <w:t xml:space="preserve">sorgulamaları yapmaları için soru sormanın çok önemli bir beceri olduğu anlaşılmaktadır (Çalışkan, 2011). Aynı şekilde 2023 </w:t>
      </w:r>
      <w:r w:rsidR="007A6EC5">
        <w:rPr>
          <w:rFonts w:ascii="Times New Roman" w:hAnsi="Times New Roman" w:cs="Times New Roman"/>
          <w:sz w:val="24"/>
          <w:szCs w:val="24"/>
        </w:rPr>
        <w:t>Eğitim V</w:t>
      </w:r>
      <w:r w:rsidRPr="003356E3">
        <w:rPr>
          <w:rFonts w:ascii="Times New Roman" w:hAnsi="Times New Roman" w:cs="Times New Roman"/>
          <w:sz w:val="24"/>
          <w:szCs w:val="24"/>
        </w:rPr>
        <w:t xml:space="preserve">izyonunda da ölçme ve değerlendirme etkinliklerinin öneminden bahsedilmiştir. Ölçme ve değerlendirmenin teknik bir konu olmasıyla birlikte nasıl bir nitelikte insan yetiştirmek istendiği de benimsenen eğitim felsefesi ve amaçlarıyla ilişkilidir. Neyin, nasıl ve hangi amaçla ölçüldüğü düşünülürse burada vereceğimiz her türlü cevap öğrencilerin bütün yönleriyle gelişimini ele almaktadır (MEB, </w:t>
      </w:r>
      <w:r w:rsidR="002305E2" w:rsidRPr="003356E3">
        <w:rPr>
          <w:rFonts w:ascii="Times New Roman" w:hAnsi="Times New Roman" w:cs="Times New Roman"/>
          <w:sz w:val="24"/>
          <w:szCs w:val="24"/>
        </w:rPr>
        <w:t>2018</w:t>
      </w:r>
      <w:r w:rsidRPr="003356E3">
        <w:rPr>
          <w:rFonts w:ascii="Times New Roman" w:hAnsi="Times New Roman" w:cs="Times New Roman"/>
          <w:sz w:val="24"/>
          <w:szCs w:val="24"/>
        </w:rPr>
        <w:t>).</w:t>
      </w:r>
    </w:p>
    <w:p w14:paraId="24BFACE3" w14:textId="3F856E02" w:rsidR="00CA108E" w:rsidRPr="003356E3" w:rsidRDefault="00E72A02" w:rsidP="007E5B51">
      <w:pPr>
        <w:tabs>
          <w:tab w:val="left" w:pos="709"/>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Öğretim işleminin kalitesi, öğretim işleminden sonra ölçme araçlarıyla ölçülmeli ve niteliği ortaya konulmalıdır. Bunun için çeşitli ölçme araçları kullanılmaktadır. Literatürde birçok ölçme de</w:t>
      </w:r>
      <w:r w:rsidR="00D862B7">
        <w:rPr>
          <w:rFonts w:ascii="Times New Roman" w:hAnsi="Times New Roman" w:cs="Times New Roman"/>
          <w:sz w:val="24"/>
          <w:szCs w:val="24"/>
        </w:rPr>
        <w:t xml:space="preserve">ğerlendirme tekniği mevcuttur. </w:t>
      </w:r>
      <w:r w:rsidRPr="003356E3">
        <w:rPr>
          <w:rFonts w:ascii="Times New Roman" w:hAnsi="Times New Roman" w:cs="Times New Roman"/>
          <w:sz w:val="24"/>
          <w:szCs w:val="24"/>
        </w:rPr>
        <w:t>Bunlardan birisi de çoktan seçmeli sorulardır.</w:t>
      </w:r>
      <w:r w:rsidRPr="003356E3">
        <w:rPr>
          <w:rFonts w:ascii="Times New Roman" w:hAnsi="Times New Roman" w:cs="Times New Roman"/>
          <w:color w:val="000000"/>
          <w:sz w:val="24"/>
          <w:szCs w:val="24"/>
        </w:rPr>
        <w:t xml:space="preserve"> </w:t>
      </w:r>
      <w:r w:rsidR="00826B58">
        <w:rPr>
          <w:rFonts w:ascii="Times New Roman" w:hAnsi="Times New Roman" w:cs="Times New Roman"/>
          <w:color w:val="000000"/>
          <w:sz w:val="24"/>
          <w:szCs w:val="24"/>
        </w:rPr>
        <w:t>Gündüz</w:t>
      </w:r>
      <w:r w:rsidRPr="003356E3">
        <w:rPr>
          <w:rFonts w:ascii="Times New Roman" w:hAnsi="Times New Roman" w:cs="Times New Roman"/>
          <w:color w:val="000000"/>
          <w:sz w:val="24"/>
          <w:szCs w:val="24"/>
        </w:rPr>
        <w:t xml:space="preserve"> </w:t>
      </w:r>
      <w:r w:rsidR="00826B58">
        <w:rPr>
          <w:rFonts w:ascii="Times New Roman" w:hAnsi="Times New Roman" w:cs="Times New Roman"/>
          <w:color w:val="000000"/>
          <w:sz w:val="24"/>
          <w:szCs w:val="24"/>
        </w:rPr>
        <w:t>(2009</w:t>
      </w:r>
      <w:r w:rsidRPr="003356E3">
        <w:rPr>
          <w:rFonts w:ascii="Times New Roman" w:hAnsi="Times New Roman" w:cs="Times New Roman"/>
          <w:color w:val="000000"/>
          <w:sz w:val="24"/>
          <w:szCs w:val="24"/>
        </w:rPr>
        <w:t>)</w:t>
      </w:r>
      <w:r w:rsidR="00993615">
        <w:rPr>
          <w:rFonts w:ascii="Times New Roman" w:hAnsi="Times New Roman" w:cs="Times New Roman"/>
          <w:color w:val="000000"/>
          <w:sz w:val="24"/>
          <w:szCs w:val="24"/>
        </w:rPr>
        <w:t xml:space="preserve">’ </w:t>
      </w:r>
      <w:r w:rsidR="00D862B7">
        <w:rPr>
          <w:rFonts w:ascii="Times New Roman" w:hAnsi="Times New Roman" w:cs="Times New Roman"/>
          <w:color w:val="000000"/>
          <w:sz w:val="24"/>
          <w:szCs w:val="24"/>
        </w:rPr>
        <w:t>ün çalışmasında Fen Bilimleri dersi</w:t>
      </w:r>
      <w:r w:rsidR="00993615">
        <w:rPr>
          <w:rFonts w:ascii="Times New Roman" w:hAnsi="Times New Roman" w:cs="Times New Roman"/>
          <w:color w:val="000000"/>
          <w:sz w:val="24"/>
          <w:szCs w:val="24"/>
        </w:rPr>
        <w:t xml:space="preserve"> sorularının en fazla çoktan seçmeli türünde olduğunu tespit etmiştir.</w:t>
      </w:r>
      <w:r w:rsidRPr="003356E3">
        <w:rPr>
          <w:rFonts w:ascii="Times New Roman" w:hAnsi="Times New Roman" w:cs="Times New Roman"/>
          <w:color w:val="000000"/>
          <w:sz w:val="24"/>
          <w:szCs w:val="24"/>
        </w:rPr>
        <w:t xml:space="preserve"> </w:t>
      </w:r>
      <w:r w:rsidR="00993615">
        <w:rPr>
          <w:rFonts w:ascii="Times New Roman" w:hAnsi="Times New Roman" w:cs="Times New Roman"/>
          <w:sz w:val="24"/>
          <w:szCs w:val="24"/>
        </w:rPr>
        <w:t xml:space="preserve">Çoktan seçmeli </w:t>
      </w:r>
      <w:r w:rsidRPr="003356E3">
        <w:rPr>
          <w:rFonts w:ascii="Times New Roman" w:hAnsi="Times New Roman" w:cs="Times New Roman"/>
          <w:sz w:val="24"/>
          <w:szCs w:val="24"/>
        </w:rPr>
        <w:t>sorular genellikle dört veya beş seçenekten oluşan ve tek bir doğru cevabı olan sorulardır. Çoktan seçmeli sorular birçok eğitim kademesinde kullanılmaktadır. Nitelikli hazırlanırsa diğer ölçme araçlarına göre geçerlik ve güvenirliği en yüksek olan soru tipleridir. Kalabalık gruplarda uygulanabilir olması da bir diğer artısıdır. Bu tip sorular öğrencileri çoğu zaman düşünmeye yönlendirmektedir. Sonuç olarak öğrenmelerin kalıcılığı bu tip sorulardan oluşan sınavlarla test edilebilmektedir (</w:t>
      </w:r>
      <w:r w:rsidR="001A54DC">
        <w:rPr>
          <w:rFonts w:ascii="Times New Roman" w:hAnsi="Times New Roman" w:cs="Times New Roman"/>
          <w:sz w:val="24"/>
          <w:szCs w:val="24"/>
        </w:rPr>
        <w:t>Koray, Altunçekiç ve Yaman, 2005</w:t>
      </w:r>
      <w:r w:rsidRPr="003356E3">
        <w:rPr>
          <w:rFonts w:ascii="Times New Roman" w:hAnsi="Times New Roman" w:cs="Times New Roman"/>
          <w:sz w:val="24"/>
          <w:szCs w:val="24"/>
        </w:rPr>
        <w:t xml:space="preserve">). </w:t>
      </w:r>
    </w:p>
    <w:p w14:paraId="68584BD8" w14:textId="6A58A0CD" w:rsidR="00E72A02" w:rsidRPr="003356E3" w:rsidRDefault="00E72A02" w:rsidP="007E5B51">
      <w:pPr>
        <w:tabs>
          <w:tab w:val="left" w:pos="709"/>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Öğretimi yapılan konuları bütün yönleriyle sorgulayabilen sorular,</w:t>
      </w:r>
      <w:r w:rsidR="00B827FD">
        <w:rPr>
          <w:rFonts w:ascii="Times New Roman" w:hAnsi="Times New Roman" w:cs="Times New Roman"/>
          <w:sz w:val="24"/>
          <w:szCs w:val="24"/>
        </w:rPr>
        <w:t xml:space="preserve"> konuların </w:t>
      </w:r>
      <w:r w:rsidRPr="003356E3">
        <w:rPr>
          <w:rFonts w:ascii="Times New Roman" w:hAnsi="Times New Roman" w:cs="Times New Roman"/>
          <w:sz w:val="24"/>
          <w:szCs w:val="24"/>
        </w:rPr>
        <w:t>öğrenciler tarafından ne seviyede öğrenildiğini ortaya koyabilmek</w:t>
      </w:r>
      <w:r w:rsidR="00B827FD">
        <w:rPr>
          <w:rFonts w:ascii="Times New Roman" w:hAnsi="Times New Roman" w:cs="Times New Roman"/>
          <w:sz w:val="24"/>
          <w:szCs w:val="24"/>
        </w:rPr>
        <w:t xml:space="preserve">tedir. Burada önemli olan nokta, </w:t>
      </w:r>
      <w:r w:rsidRPr="003356E3">
        <w:rPr>
          <w:rFonts w:ascii="Times New Roman" w:hAnsi="Times New Roman" w:cs="Times New Roman"/>
          <w:sz w:val="24"/>
          <w:szCs w:val="24"/>
        </w:rPr>
        <w:t>öğrencilerin bireysel farklılıklarına ve öğrenme düzeylerine hitap edebilecek soruların yazılmış olmasıdır. İyi hazırlanmış bir soru, bilgileri sadece hatırlamanın yanında bazı bilgilerin özümsener</w:t>
      </w:r>
      <w:r w:rsidR="00B827FD">
        <w:rPr>
          <w:rFonts w:ascii="Times New Roman" w:hAnsi="Times New Roman" w:cs="Times New Roman"/>
          <w:sz w:val="24"/>
          <w:szCs w:val="24"/>
        </w:rPr>
        <w:t>ek yeni ve farklı durumlara entegre edilmesini de</w:t>
      </w:r>
      <w:r w:rsidRPr="003356E3">
        <w:rPr>
          <w:rFonts w:ascii="Times New Roman" w:hAnsi="Times New Roman" w:cs="Times New Roman"/>
          <w:sz w:val="24"/>
          <w:szCs w:val="24"/>
        </w:rPr>
        <w:t xml:space="preserve"> içermelidir. Bu sayede üst düzey zihinsel yeteneklerin geliştirilmesi mümkün olabilir.</w:t>
      </w:r>
      <w:r w:rsidR="00E029EF">
        <w:rPr>
          <w:rFonts w:ascii="Times New Roman" w:hAnsi="Times New Roman" w:cs="Times New Roman"/>
          <w:sz w:val="24"/>
          <w:szCs w:val="24"/>
        </w:rPr>
        <w:t xml:space="preserve"> Yazılmış bir sorunun amaca ne derecede hizmet ettiğinin tespit edilmesi için </w:t>
      </w:r>
      <w:r w:rsidRPr="003356E3">
        <w:rPr>
          <w:rFonts w:ascii="Times New Roman" w:hAnsi="Times New Roman" w:cs="Times New Roman"/>
          <w:sz w:val="24"/>
          <w:szCs w:val="24"/>
        </w:rPr>
        <w:t>Bloom’ un taksonomisi yeniden yapılandırılma yoluna gidilmiştir. Bloom ve arkadaşları tarafından 1956 yılında yayınlanan Bloom taksonomisi ilk defa “Taxonomy of Educational Objectives: Cognitive and Affective Domains”</w:t>
      </w:r>
      <w:r w:rsidRPr="003356E3">
        <w:rPr>
          <w:rFonts w:ascii="Times New Roman" w:hAnsi="Times New Roman" w:cs="Times New Roman"/>
          <w:i/>
          <w:sz w:val="24"/>
          <w:szCs w:val="24"/>
        </w:rPr>
        <w:t xml:space="preserve"> </w:t>
      </w:r>
      <w:r w:rsidRPr="003356E3">
        <w:rPr>
          <w:rFonts w:ascii="Times New Roman" w:hAnsi="Times New Roman" w:cs="Times New Roman"/>
          <w:sz w:val="24"/>
          <w:szCs w:val="24"/>
        </w:rPr>
        <w:t>isimli eserde anlatılmıştır (Bloo</w:t>
      </w:r>
      <w:r w:rsidR="0088796D" w:rsidRPr="003356E3">
        <w:rPr>
          <w:rFonts w:ascii="Times New Roman" w:hAnsi="Times New Roman" w:cs="Times New Roman"/>
          <w:sz w:val="24"/>
          <w:szCs w:val="24"/>
        </w:rPr>
        <w:t xml:space="preserve">m, 1956). Bu eserde </w:t>
      </w:r>
      <w:r w:rsidR="006A6251" w:rsidRPr="003356E3">
        <w:rPr>
          <w:rFonts w:ascii="Times New Roman" w:hAnsi="Times New Roman" w:cs="Times New Roman"/>
          <w:sz w:val="24"/>
          <w:szCs w:val="24"/>
        </w:rPr>
        <w:t xml:space="preserve">Bloom </w:t>
      </w:r>
      <w:r w:rsidR="0088796D" w:rsidRPr="003356E3">
        <w:rPr>
          <w:rFonts w:ascii="Times New Roman" w:hAnsi="Times New Roman" w:cs="Times New Roman"/>
          <w:sz w:val="24"/>
          <w:szCs w:val="24"/>
        </w:rPr>
        <w:t>taksonomi</w:t>
      </w:r>
      <w:r w:rsidR="006A6251" w:rsidRPr="003356E3">
        <w:rPr>
          <w:rFonts w:ascii="Times New Roman" w:hAnsi="Times New Roman" w:cs="Times New Roman"/>
          <w:sz w:val="24"/>
          <w:szCs w:val="24"/>
        </w:rPr>
        <w:t>sinin basamakları</w:t>
      </w:r>
      <w:r w:rsidR="0088796D" w:rsidRPr="003356E3">
        <w:rPr>
          <w:rFonts w:ascii="Times New Roman" w:hAnsi="Times New Roman" w:cs="Times New Roman"/>
          <w:sz w:val="24"/>
          <w:szCs w:val="24"/>
        </w:rPr>
        <w:t xml:space="preserve"> </w:t>
      </w:r>
      <w:r w:rsidR="0088796D" w:rsidRPr="004D4E98">
        <w:rPr>
          <w:rFonts w:ascii="Times New Roman" w:hAnsi="Times New Roman" w:cs="Times New Roman"/>
          <w:i/>
          <w:sz w:val="24"/>
          <w:szCs w:val="24"/>
        </w:rPr>
        <w:t>“b</w:t>
      </w:r>
      <w:r w:rsidRPr="004D4E98">
        <w:rPr>
          <w:rFonts w:ascii="Times New Roman" w:hAnsi="Times New Roman" w:cs="Times New Roman"/>
          <w:i/>
          <w:sz w:val="24"/>
          <w:szCs w:val="24"/>
        </w:rPr>
        <w:t>ilgi, kavrama, uygulama, analiz, sentez ve değerlendirme”</w:t>
      </w:r>
      <w:r w:rsidRPr="003356E3">
        <w:rPr>
          <w:rFonts w:ascii="Times New Roman" w:hAnsi="Times New Roman" w:cs="Times New Roman"/>
          <w:sz w:val="24"/>
          <w:szCs w:val="24"/>
        </w:rPr>
        <w:t xml:space="preserve"> olarak ele alınmıştır. Basitten karmaşığa doğru ilerleyen bu hiyerarşik düzende üst basamaklar</w:t>
      </w:r>
      <w:r w:rsidR="006A6251" w:rsidRPr="003356E3">
        <w:rPr>
          <w:rFonts w:ascii="Times New Roman" w:hAnsi="Times New Roman" w:cs="Times New Roman"/>
          <w:sz w:val="24"/>
          <w:szCs w:val="24"/>
        </w:rPr>
        <w:t>,</w:t>
      </w:r>
      <w:r w:rsidRPr="003356E3">
        <w:rPr>
          <w:rFonts w:ascii="Times New Roman" w:hAnsi="Times New Roman" w:cs="Times New Roman"/>
          <w:sz w:val="24"/>
          <w:szCs w:val="24"/>
        </w:rPr>
        <w:t xml:space="preserve"> alt basamaklardan daha fazla bilişsel beceri içermektedir (Cumhur, Çavdar ve Polat, 2018). Bloom bu taksonomide öğrenme alanlarını bilişsel, duyuşsal ve psikomotor olmak üzere üç ana başlıkta toplamıştır. Bu sayede soruların daha ayrıntılı bir şekilde sınıflan</w:t>
      </w:r>
      <w:r w:rsidR="00FC0D4C" w:rsidRPr="003356E3">
        <w:rPr>
          <w:rFonts w:ascii="Times New Roman" w:hAnsi="Times New Roman" w:cs="Times New Roman"/>
          <w:sz w:val="24"/>
          <w:szCs w:val="24"/>
        </w:rPr>
        <w:t>dırılmasına olanak sağla</w:t>
      </w:r>
      <w:r w:rsidR="009F523F">
        <w:rPr>
          <w:rFonts w:ascii="Times New Roman" w:hAnsi="Times New Roman" w:cs="Times New Roman"/>
          <w:sz w:val="24"/>
          <w:szCs w:val="24"/>
        </w:rPr>
        <w:t>n</w:t>
      </w:r>
      <w:r w:rsidR="00FC0D4C" w:rsidRPr="003356E3">
        <w:rPr>
          <w:rFonts w:ascii="Times New Roman" w:hAnsi="Times New Roman" w:cs="Times New Roman"/>
          <w:sz w:val="24"/>
          <w:szCs w:val="24"/>
        </w:rPr>
        <w:t xml:space="preserve">mıştır. </w:t>
      </w:r>
      <w:r w:rsidRPr="003356E3">
        <w:rPr>
          <w:rFonts w:ascii="Times New Roman" w:hAnsi="Times New Roman" w:cs="Times New Roman"/>
          <w:sz w:val="24"/>
          <w:szCs w:val="24"/>
        </w:rPr>
        <w:t xml:space="preserve">Bununla birlikte Bloom </w:t>
      </w:r>
      <w:r w:rsidRPr="003356E3">
        <w:rPr>
          <w:rFonts w:ascii="Times New Roman" w:hAnsi="Times New Roman" w:cs="Times New Roman"/>
          <w:sz w:val="24"/>
          <w:szCs w:val="24"/>
        </w:rPr>
        <w:lastRenderedPageBreak/>
        <w:t xml:space="preserve">taksonomisinin bilişsel alan sınıflandırmasında amaçlar net ve gözlenebilir ifadelerle belirtildiği için eğitim bilimlerinde kullanılmıştır (Ayvacı ve Türkdoğan, 2009). </w:t>
      </w:r>
    </w:p>
    <w:p w14:paraId="1E627B5B" w14:textId="651DCCAF" w:rsidR="00E72A02" w:rsidRPr="003356E3" w:rsidRDefault="00E72A02" w:rsidP="007E5B51">
      <w:pPr>
        <w:tabs>
          <w:tab w:val="left" w:pos="709"/>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Bloom taksonomisi Krathwohl ve arkadaşları tarafından yeniden düzenlemiştir (Anderson &amp; Krathwohl, 2001). Bloom taksonomisinde yapılan bu düzenleme sonucunda program geliştirme uzmanları, ölçme değerlendirme uzmanları ve eğitimciler arasında iş birliğinin artması hedeflenmiştir. 2001 yılında yapılan düzenlemeyle bilişsel alan iki başlık altında toplanmıştır. Bu başlıklar bilgi ve bilişsel süreç boyutlarıdır. Bilgi boyutunda; olgusal bilgi, kavramsal bilgi, işlemsel b</w:t>
      </w:r>
      <w:r w:rsidR="004D4E98">
        <w:rPr>
          <w:rFonts w:ascii="Times New Roman" w:hAnsi="Times New Roman" w:cs="Times New Roman"/>
          <w:sz w:val="24"/>
          <w:szCs w:val="24"/>
        </w:rPr>
        <w:t xml:space="preserve">ilgi ve üst bilişsel bilgi bulunmaktadır. </w:t>
      </w:r>
      <w:r w:rsidRPr="003356E3">
        <w:rPr>
          <w:rFonts w:ascii="Times New Roman" w:hAnsi="Times New Roman" w:cs="Times New Roman"/>
          <w:sz w:val="24"/>
          <w:szCs w:val="24"/>
        </w:rPr>
        <w:t xml:space="preserve"> Bilgi boyutu daha çok kazanımların isimsel kısmını ifade etmektedir. Bir diğer boyut ise bilişsel süreç boyutunda ise</w:t>
      </w:r>
      <w:r w:rsidR="00C52A14">
        <w:rPr>
          <w:rFonts w:ascii="Times New Roman" w:hAnsi="Times New Roman" w:cs="Times New Roman"/>
          <w:sz w:val="24"/>
          <w:szCs w:val="24"/>
        </w:rPr>
        <w:t>;</w:t>
      </w:r>
      <w:r w:rsidRPr="003356E3">
        <w:rPr>
          <w:rFonts w:ascii="Times New Roman" w:hAnsi="Times New Roman" w:cs="Times New Roman"/>
          <w:sz w:val="24"/>
          <w:szCs w:val="24"/>
        </w:rPr>
        <w:t xml:space="preserve"> </w:t>
      </w:r>
      <w:r w:rsidR="00E75672" w:rsidRPr="00C52A14">
        <w:rPr>
          <w:rFonts w:ascii="Times New Roman" w:hAnsi="Times New Roman" w:cs="Times New Roman"/>
          <w:i/>
          <w:sz w:val="24"/>
          <w:szCs w:val="24"/>
        </w:rPr>
        <w:t>“</w:t>
      </w:r>
      <w:r w:rsidRPr="00C52A14">
        <w:rPr>
          <w:rFonts w:ascii="Times New Roman" w:hAnsi="Times New Roman" w:cs="Times New Roman"/>
          <w:i/>
          <w:sz w:val="24"/>
          <w:szCs w:val="24"/>
        </w:rPr>
        <w:t xml:space="preserve">hatırlama, anlama, uygulama, çözümleme, değerlendirme, </w:t>
      </w:r>
      <w:r w:rsidR="00E75672" w:rsidRPr="00C52A14">
        <w:rPr>
          <w:rFonts w:ascii="Times New Roman" w:hAnsi="Times New Roman" w:cs="Times New Roman"/>
          <w:i/>
          <w:sz w:val="24"/>
          <w:szCs w:val="24"/>
        </w:rPr>
        <w:t>yaratma</w:t>
      </w:r>
      <w:r w:rsidR="009F523F">
        <w:rPr>
          <w:rFonts w:ascii="Times New Roman" w:hAnsi="Times New Roman" w:cs="Times New Roman"/>
          <w:i/>
          <w:sz w:val="24"/>
          <w:szCs w:val="24"/>
        </w:rPr>
        <w:t xml:space="preserve"> </w:t>
      </w:r>
      <w:r w:rsidR="00E75672" w:rsidRPr="00C52A14">
        <w:rPr>
          <w:rFonts w:ascii="Times New Roman" w:hAnsi="Times New Roman" w:cs="Times New Roman"/>
          <w:i/>
          <w:sz w:val="24"/>
          <w:szCs w:val="24"/>
        </w:rPr>
        <w:t>(</w:t>
      </w:r>
      <w:r w:rsidRPr="00C52A14">
        <w:rPr>
          <w:rFonts w:ascii="Times New Roman" w:hAnsi="Times New Roman" w:cs="Times New Roman"/>
          <w:i/>
          <w:sz w:val="24"/>
          <w:szCs w:val="24"/>
        </w:rPr>
        <w:t>yeniden oluşturma</w:t>
      </w:r>
      <w:r w:rsidR="00E75672" w:rsidRPr="00C52A14">
        <w:rPr>
          <w:rFonts w:ascii="Times New Roman" w:hAnsi="Times New Roman" w:cs="Times New Roman"/>
          <w:i/>
          <w:sz w:val="24"/>
          <w:szCs w:val="24"/>
        </w:rPr>
        <w:t>)</w:t>
      </w:r>
      <w:r w:rsidR="00C52A14" w:rsidRPr="00C52A14">
        <w:rPr>
          <w:rFonts w:ascii="Times New Roman" w:hAnsi="Times New Roman" w:cs="Times New Roman"/>
          <w:i/>
          <w:sz w:val="24"/>
          <w:szCs w:val="24"/>
        </w:rPr>
        <w:t>”</w:t>
      </w:r>
      <w:r w:rsidRPr="003356E3">
        <w:rPr>
          <w:rFonts w:ascii="Times New Roman" w:hAnsi="Times New Roman" w:cs="Times New Roman"/>
          <w:sz w:val="24"/>
          <w:szCs w:val="24"/>
        </w:rPr>
        <w:t xml:space="preserve"> basamakları yer almaktadır. Bu basamaklarda genel olarak birbirini izleyen zihinsel etkinlikleri içermektedir. Basamaklar incelendiğinde daha önceki taksonomide var olan bilgi basamağı yerine “hatırlama”; kavrama basamağı yerine “anlama”; sentez basamağı yerine “yeniden oluşturma” basamakları getirilmiştir (Bkz. Tablo 1). Yapılan bu düzenlemeyle bilişsel alan sınıflandırmasının daha gerçekçi ve işlevsel olduğu düşünülmektedir (Çepni</w:t>
      </w:r>
      <w:r w:rsidR="00746005" w:rsidRPr="003356E3">
        <w:rPr>
          <w:rFonts w:ascii="Times New Roman" w:hAnsi="Times New Roman" w:cs="Times New Roman"/>
          <w:sz w:val="24"/>
          <w:szCs w:val="24"/>
        </w:rPr>
        <w:t>, Ayvacı ve Keleş</w:t>
      </w:r>
      <w:r w:rsidR="00D621FF" w:rsidRPr="003356E3">
        <w:rPr>
          <w:rFonts w:ascii="Times New Roman" w:hAnsi="Times New Roman" w:cs="Times New Roman"/>
          <w:sz w:val="24"/>
          <w:szCs w:val="24"/>
        </w:rPr>
        <w:t xml:space="preserve">, </w:t>
      </w:r>
      <w:r w:rsidRPr="003356E3">
        <w:rPr>
          <w:rFonts w:ascii="Times New Roman" w:hAnsi="Times New Roman" w:cs="Times New Roman"/>
          <w:sz w:val="24"/>
          <w:szCs w:val="24"/>
        </w:rPr>
        <w:t>200</w:t>
      </w:r>
      <w:r w:rsidR="00EA6260" w:rsidRPr="003356E3">
        <w:rPr>
          <w:rFonts w:ascii="Times New Roman" w:hAnsi="Times New Roman" w:cs="Times New Roman"/>
          <w:sz w:val="24"/>
          <w:szCs w:val="24"/>
        </w:rPr>
        <w:t>1</w:t>
      </w:r>
      <w:r w:rsidRPr="003356E3">
        <w:rPr>
          <w:rFonts w:ascii="Times New Roman" w:hAnsi="Times New Roman" w:cs="Times New Roman"/>
          <w:sz w:val="24"/>
          <w:szCs w:val="24"/>
        </w:rPr>
        <w:t>).</w:t>
      </w:r>
    </w:p>
    <w:p w14:paraId="43231C63" w14:textId="77777777" w:rsidR="00E72A02" w:rsidRPr="003356E3" w:rsidRDefault="00E72A02" w:rsidP="001E2EAD">
      <w:pPr>
        <w:tabs>
          <w:tab w:val="left" w:pos="851"/>
        </w:tabs>
        <w:spacing w:after="0" w:line="360" w:lineRule="auto"/>
        <w:ind w:firstLine="567"/>
        <w:jc w:val="both"/>
        <w:rPr>
          <w:rFonts w:ascii="Times New Roman" w:hAnsi="Times New Roman" w:cs="Times New Roman"/>
          <w:b/>
          <w:sz w:val="24"/>
          <w:szCs w:val="24"/>
        </w:rPr>
      </w:pPr>
    </w:p>
    <w:p w14:paraId="3504E2FF" w14:textId="77777777" w:rsidR="00CE4090" w:rsidRPr="003356E3" w:rsidRDefault="00E72A02" w:rsidP="007A6EC5">
      <w:pPr>
        <w:tabs>
          <w:tab w:val="left" w:pos="851"/>
        </w:tabs>
        <w:spacing w:after="0" w:line="360" w:lineRule="auto"/>
        <w:ind w:left="993" w:hanging="993"/>
        <w:jc w:val="both"/>
        <w:rPr>
          <w:rFonts w:ascii="Times New Roman" w:hAnsi="Times New Roman" w:cs="Times New Roman"/>
          <w:sz w:val="24"/>
          <w:szCs w:val="24"/>
        </w:rPr>
      </w:pPr>
      <w:r w:rsidRPr="003356E3">
        <w:rPr>
          <w:rFonts w:ascii="Times New Roman" w:hAnsi="Times New Roman" w:cs="Times New Roman"/>
          <w:b/>
          <w:sz w:val="24"/>
          <w:szCs w:val="24"/>
        </w:rPr>
        <w:t xml:space="preserve">Tablo 1. </w:t>
      </w:r>
      <w:r w:rsidRPr="003356E3">
        <w:rPr>
          <w:rFonts w:ascii="Times New Roman" w:hAnsi="Times New Roman" w:cs="Times New Roman"/>
          <w:bCs/>
          <w:sz w:val="24"/>
          <w:szCs w:val="24"/>
        </w:rPr>
        <w:t xml:space="preserve">Yeniden </w:t>
      </w:r>
      <w:r w:rsidR="00CE4090" w:rsidRPr="003356E3">
        <w:rPr>
          <w:rFonts w:ascii="Times New Roman" w:hAnsi="Times New Roman" w:cs="Times New Roman"/>
          <w:bCs/>
          <w:sz w:val="24"/>
          <w:szCs w:val="24"/>
        </w:rPr>
        <w:t xml:space="preserve">yapılandırılmış </w:t>
      </w:r>
      <w:r w:rsidR="00CE4090" w:rsidRPr="003356E3">
        <w:rPr>
          <w:rFonts w:ascii="Times New Roman" w:hAnsi="Times New Roman" w:cs="Times New Roman"/>
          <w:sz w:val="24"/>
          <w:szCs w:val="24"/>
        </w:rPr>
        <w:t>Bloom taksonomisinin bilişsel alanı ve bilgi boyutu alanı</w:t>
      </w:r>
    </w:p>
    <w:tbl>
      <w:tblPr>
        <w:tblStyle w:val="TabloKlavuzu"/>
        <w:tblW w:w="860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
        <w:gridCol w:w="2733"/>
        <w:gridCol w:w="836"/>
        <w:gridCol w:w="836"/>
        <w:gridCol w:w="836"/>
        <w:gridCol w:w="836"/>
        <w:gridCol w:w="836"/>
        <w:gridCol w:w="836"/>
        <w:gridCol w:w="11"/>
      </w:tblGrid>
      <w:tr w:rsidR="00E72A02" w:rsidRPr="003356E3" w14:paraId="6C05ED1E" w14:textId="77777777" w:rsidTr="00FB3BD2">
        <w:trPr>
          <w:trHeight w:val="645"/>
        </w:trPr>
        <w:tc>
          <w:tcPr>
            <w:tcW w:w="8602" w:type="dxa"/>
            <w:gridSpan w:val="9"/>
          </w:tcPr>
          <w:p w14:paraId="17853318" w14:textId="77777777" w:rsidR="00E72A02" w:rsidRPr="003356E3" w:rsidRDefault="00E72A02" w:rsidP="001E2EAD">
            <w:pPr>
              <w:tabs>
                <w:tab w:val="left" w:pos="851"/>
              </w:tabs>
              <w:spacing w:line="360" w:lineRule="auto"/>
              <w:rPr>
                <w:rFonts w:ascii="Times New Roman" w:hAnsi="Times New Roman" w:cs="Times New Roman"/>
                <w:b/>
                <w:sz w:val="24"/>
                <w:szCs w:val="24"/>
              </w:rPr>
            </w:pPr>
            <w:r w:rsidRPr="003356E3">
              <w:rPr>
                <w:rFonts w:ascii="Times New Roman" w:hAnsi="Times New Roman" w:cs="Times New Roman"/>
                <w:b/>
                <w:sz w:val="24"/>
                <w:szCs w:val="24"/>
              </w:rPr>
              <w:t>Bilişsel Süreç Boyutu</w:t>
            </w:r>
          </w:p>
        </w:tc>
      </w:tr>
      <w:tr w:rsidR="00E72A02" w:rsidRPr="003356E3" w14:paraId="74148094" w14:textId="77777777" w:rsidTr="00FB3BD2">
        <w:trPr>
          <w:gridAfter w:val="1"/>
          <w:wAfter w:w="17" w:type="dxa"/>
          <w:cantSplit/>
          <w:trHeight w:val="2119"/>
        </w:trPr>
        <w:tc>
          <w:tcPr>
            <w:tcW w:w="5255" w:type="dxa"/>
            <w:gridSpan w:val="2"/>
          </w:tcPr>
          <w:p w14:paraId="3A668A17"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extDirection w:val="btLr"/>
          </w:tcPr>
          <w:p w14:paraId="0ACC674E" w14:textId="77777777" w:rsidR="00E72A02" w:rsidRPr="003356E3" w:rsidRDefault="00E72A02" w:rsidP="001E2EAD">
            <w:pPr>
              <w:tabs>
                <w:tab w:val="left" w:pos="851"/>
              </w:tabs>
              <w:spacing w:line="360" w:lineRule="auto"/>
              <w:ind w:left="113" w:right="113"/>
              <w:jc w:val="both"/>
              <w:rPr>
                <w:rFonts w:ascii="Times New Roman" w:hAnsi="Times New Roman" w:cs="Times New Roman"/>
                <w:sz w:val="24"/>
                <w:szCs w:val="24"/>
              </w:rPr>
            </w:pPr>
            <w:r w:rsidRPr="003356E3">
              <w:rPr>
                <w:rFonts w:ascii="Times New Roman" w:hAnsi="Times New Roman" w:cs="Times New Roman"/>
                <w:b/>
                <w:sz w:val="24"/>
                <w:szCs w:val="24"/>
              </w:rPr>
              <w:t>1</w:t>
            </w:r>
            <w:r w:rsidRPr="003356E3">
              <w:rPr>
                <w:rFonts w:ascii="Times New Roman" w:hAnsi="Times New Roman" w:cs="Times New Roman"/>
                <w:sz w:val="24"/>
                <w:szCs w:val="24"/>
              </w:rPr>
              <w:t>. Hatırlama</w:t>
            </w:r>
          </w:p>
        </w:tc>
        <w:tc>
          <w:tcPr>
            <w:tcW w:w="555" w:type="dxa"/>
            <w:textDirection w:val="btLr"/>
          </w:tcPr>
          <w:p w14:paraId="5EA3D1BB" w14:textId="77777777" w:rsidR="00E72A02" w:rsidRPr="003356E3" w:rsidRDefault="00E72A02" w:rsidP="001E2EAD">
            <w:pPr>
              <w:tabs>
                <w:tab w:val="left" w:pos="851"/>
              </w:tabs>
              <w:spacing w:line="360" w:lineRule="auto"/>
              <w:ind w:left="113" w:right="113"/>
              <w:jc w:val="both"/>
              <w:rPr>
                <w:rFonts w:ascii="Times New Roman" w:hAnsi="Times New Roman" w:cs="Times New Roman"/>
                <w:sz w:val="24"/>
                <w:szCs w:val="24"/>
              </w:rPr>
            </w:pPr>
            <w:r w:rsidRPr="003356E3">
              <w:rPr>
                <w:rFonts w:ascii="Times New Roman" w:hAnsi="Times New Roman" w:cs="Times New Roman"/>
                <w:b/>
                <w:sz w:val="24"/>
                <w:szCs w:val="24"/>
              </w:rPr>
              <w:t xml:space="preserve">2. </w:t>
            </w:r>
            <w:r w:rsidRPr="003356E3">
              <w:rPr>
                <w:rFonts w:ascii="Times New Roman" w:hAnsi="Times New Roman" w:cs="Times New Roman"/>
                <w:sz w:val="24"/>
                <w:szCs w:val="24"/>
              </w:rPr>
              <w:t>Anlama</w:t>
            </w:r>
          </w:p>
        </w:tc>
        <w:tc>
          <w:tcPr>
            <w:tcW w:w="555" w:type="dxa"/>
            <w:textDirection w:val="btLr"/>
          </w:tcPr>
          <w:p w14:paraId="4DB1EE31" w14:textId="77777777" w:rsidR="00E72A02" w:rsidRPr="003356E3" w:rsidRDefault="00E72A02" w:rsidP="001E2EAD">
            <w:pPr>
              <w:tabs>
                <w:tab w:val="left" w:pos="851"/>
              </w:tabs>
              <w:spacing w:line="360" w:lineRule="auto"/>
              <w:ind w:left="113" w:right="113"/>
              <w:jc w:val="both"/>
              <w:rPr>
                <w:rFonts w:ascii="Times New Roman" w:hAnsi="Times New Roman" w:cs="Times New Roman"/>
                <w:sz w:val="24"/>
                <w:szCs w:val="24"/>
              </w:rPr>
            </w:pPr>
            <w:r w:rsidRPr="003356E3">
              <w:rPr>
                <w:rFonts w:ascii="Times New Roman" w:hAnsi="Times New Roman" w:cs="Times New Roman"/>
                <w:b/>
                <w:sz w:val="24"/>
                <w:szCs w:val="24"/>
              </w:rPr>
              <w:t xml:space="preserve">3. </w:t>
            </w:r>
            <w:r w:rsidRPr="003356E3">
              <w:rPr>
                <w:rFonts w:ascii="Times New Roman" w:hAnsi="Times New Roman" w:cs="Times New Roman"/>
                <w:sz w:val="24"/>
                <w:szCs w:val="24"/>
              </w:rPr>
              <w:t>Uygulama</w:t>
            </w:r>
          </w:p>
        </w:tc>
        <w:tc>
          <w:tcPr>
            <w:tcW w:w="555" w:type="dxa"/>
            <w:textDirection w:val="btLr"/>
          </w:tcPr>
          <w:p w14:paraId="3E0B9FEC" w14:textId="77777777" w:rsidR="00E72A02" w:rsidRPr="003356E3" w:rsidRDefault="00E72A02" w:rsidP="001E2EAD">
            <w:pPr>
              <w:tabs>
                <w:tab w:val="left" w:pos="851"/>
              </w:tabs>
              <w:spacing w:line="360" w:lineRule="auto"/>
              <w:ind w:left="113" w:right="113"/>
              <w:jc w:val="both"/>
              <w:rPr>
                <w:rFonts w:ascii="Times New Roman" w:hAnsi="Times New Roman" w:cs="Times New Roman"/>
                <w:sz w:val="24"/>
                <w:szCs w:val="24"/>
              </w:rPr>
            </w:pPr>
            <w:r w:rsidRPr="003356E3">
              <w:rPr>
                <w:rFonts w:ascii="Times New Roman" w:hAnsi="Times New Roman" w:cs="Times New Roman"/>
                <w:b/>
                <w:sz w:val="24"/>
                <w:szCs w:val="24"/>
              </w:rPr>
              <w:t xml:space="preserve">4. </w:t>
            </w:r>
            <w:r w:rsidRPr="003356E3">
              <w:rPr>
                <w:rFonts w:ascii="Times New Roman" w:hAnsi="Times New Roman" w:cs="Times New Roman"/>
                <w:sz w:val="24"/>
                <w:szCs w:val="24"/>
              </w:rPr>
              <w:t>Çözümleme</w:t>
            </w:r>
          </w:p>
        </w:tc>
        <w:tc>
          <w:tcPr>
            <w:tcW w:w="555" w:type="dxa"/>
            <w:textDirection w:val="btLr"/>
          </w:tcPr>
          <w:p w14:paraId="5F02FD92" w14:textId="77777777" w:rsidR="00E72A02" w:rsidRPr="003356E3" w:rsidRDefault="00E72A02" w:rsidP="001E2EAD">
            <w:pPr>
              <w:tabs>
                <w:tab w:val="left" w:pos="851"/>
              </w:tabs>
              <w:spacing w:line="360" w:lineRule="auto"/>
              <w:ind w:left="113" w:right="113"/>
              <w:jc w:val="both"/>
              <w:rPr>
                <w:rFonts w:ascii="Times New Roman" w:hAnsi="Times New Roman" w:cs="Times New Roman"/>
                <w:sz w:val="24"/>
                <w:szCs w:val="24"/>
              </w:rPr>
            </w:pPr>
            <w:r w:rsidRPr="003356E3">
              <w:rPr>
                <w:rFonts w:ascii="Times New Roman" w:hAnsi="Times New Roman" w:cs="Times New Roman"/>
                <w:b/>
                <w:sz w:val="24"/>
                <w:szCs w:val="24"/>
              </w:rPr>
              <w:t xml:space="preserve">5. </w:t>
            </w:r>
            <w:r w:rsidRPr="003356E3">
              <w:rPr>
                <w:rFonts w:ascii="Times New Roman" w:hAnsi="Times New Roman" w:cs="Times New Roman"/>
                <w:sz w:val="24"/>
                <w:szCs w:val="24"/>
              </w:rPr>
              <w:t>Değerlendirme</w:t>
            </w:r>
          </w:p>
          <w:p w14:paraId="10C6A5E8" w14:textId="77777777" w:rsidR="00E72A02" w:rsidRPr="003356E3" w:rsidRDefault="00E72A02" w:rsidP="001E2EAD">
            <w:pPr>
              <w:tabs>
                <w:tab w:val="left" w:pos="851"/>
              </w:tabs>
              <w:spacing w:line="360" w:lineRule="auto"/>
              <w:ind w:left="113" w:right="113"/>
              <w:jc w:val="both"/>
              <w:rPr>
                <w:rFonts w:ascii="Times New Roman" w:hAnsi="Times New Roman" w:cs="Times New Roman"/>
                <w:sz w:val="24"/>
                <w:szCs w:val="24"/>
              </w:rPr>
            </w:pPr>
          </w:p>
        </w:tc>
        <w:tc>
          <w:tcPr>
            <w:tcW w:w="555" w:type="dxa"/>
            <w:textDirection w:val="btLr"/>
          </w:tcPr>
          <w:p w14:paraId="2FD75CEB" w14:textId="77777777" w:rsidR="00E72A02" w:rsidRPr="003356E3" w:rsidRDefault="00E72A02" w:rsidP="001E2EAD">
            <w:pPr>
              <w:tabs>
                <w:tab w:val="left" w:pos="851"/>
              </w:tabs>
              <w:spacing w:line="360" w:lineRule="auto"/>
              <w:ind w:left="113" w:right="113"/>
              <w:jc w:val="both"/>
              <w:rPr>
                <w:rFonts w:ascii="Times New Roman" w:hAnsi="Times New Roman" w:cs="Times New Roman"/>
                <w:sz w:val="24"/>
                <w:szCs w:val="24"/>
              </w:rPr>
            </w:pPr>
            <w:r w:rsidRPr="003356E3">
              <w:rPr>
                <w:rFonts w:ascii="Times New Roman" w:hAnsi="Times New Roman" w:cs="Times New Roman"/>
                <w:b/>
                <w:sz w:val="24"/>
                <w:szCs w:val="24"/>
              </w:rPr>
              <w:t xml:space="preserve">6. </w:t>
            </w:r>
            <w:r w:rsidRPr="003356E3">
              <w:rPr>
                <w:rFonts w:ascii="Times New Roman" w:hAnsi="Times New Roman" w:cs="Times New Roman"/>
                <w:sz w:val="24"/>
                <w:szCs w:val="24"/>
              </w:rPr>
              <w:t>Yaratma</w:t>
            </w:r>
          </w:p>
        </w:tc>
      </w:tr>
      <w:tr w:rsidR="00E72A02" w:rsidRPr="003356E3" w14:paraId="62F65752" w14:textId="77777777" w:rsidTr="00FB3BD2">
        <w:trPr>
          <w:gridAfter w:val="1"/>
          <w:wAfter w:w="17" w:type="dxa"/>
          <w:cantSplit/>
          <w:trHeight w:val="451"/>
        </w:trPr>
        <w:tc>
          <w:tcPr>
            <w:tcW w:w="850" w:type="dxa"/>
            <w:vMerge w:val="restart"/>
            <w:textDirection w:val="btLr"/>
          </w:tcPr>
          <w:p w14:paraId="5195AC78" w14:textId="77777777" w:rsidR="00E72A02" w:rsidRPr="003356E3" w:rsidRDefault="00E72A02" w:rsidP="001E2EAD">
            <w:pPr>
              <w:tabs>
                <w:tab w:val="left" w:pos="851"/>
              </w:tabs>
              <w:spacing w:line="360" w:lineRule="auto"/>
              <w:ind w:left="113" w:right="113"/>
              <w:jc w:val="center"/>
              <w:rPr>
                <w:rFonts w:ascii="Times New Roman" w:hAnsi="Times New Roman" w:cs="Times New Roman"/>
                <w:b/>
                <w:sz w:val="24"/>
                <w:szCs w:val="24"/>
              </w:rPr>
            </w:pPr>
            <w:r w:rsidRPr="003356E3">
              <w:rPr>
                <w:rFonts w:ascii="Times New Roman" w:hAnsi="Times New Roman" w:cs="Times New Roman"/>
                <w:b/>
                <w:sz w:val="24"/>
                <w:szCs w:val="24"/>
              </w:rPr>
              <w:t>Bilgi Birikimi Boyutu</w:t>
            </w:r>
          </w:p>
        </w:tc>
        <w:tc>
          <w:tcPr>
            <w:tcW w:w="4405" w:type="dxa"/>
          </w:tcPr>
          <w:p w14:paraId="7606576D"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r w:rsidRPr="003356E3">
              <w:rPr>
                <w:rFonts w:ascii="Times New Roman" w:hAnsi="Times New Roman" w:cs="Times New Roman"/>
                <w:b/>
                <w:sz w:val="24"/>
                <w:szCs w:val="24"/>
              </w:rPr>
              <w:t>K.</w:t>
            </w:r>
            <w:r w:rsidRPr="003356E3">
              <w:rPr>
                <w:rFonts w:ascii="Times New Roman" w:hAnsi="Times New Roman" w:cs="Times New Roman"/>
                <w:sz w:val="24"/>
                <w:szCs w:val="24"/>
              </w:rPr>
              <w:t xml:space="preserve"> Olgular Bilgisi</w:t>
            </w:r>
          </w:p>
        </w:tc>
        <w:tc>
          <w:tcPr>
            <w:tcW w:w="555" w:type="dxa"/>
          </w:tcPr>
          <w:p w14:paraId="6C54D6A6"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r w:rsidRPr="003356E3">
              <w:rPr>
                <w:rFonts w:ascii="Times New Roman" w:hAnsi="Times New Roman" w:cs="Times New Roman"/>
                <w:sz w:val="24"/>
                <w:szCs w:val="24"/>
              </w:rPr>
              <w:t>*</w:t>
            </w:r>
          </w:p>
        </w:tc>
        <w:tc>
          <w:tcPr>
            <w:tcW w:w="555" w:type="dxa"/>
          </w:tcPr>
          <w:p w14:paraId="0DBB876F"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6E475ACE"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4273747E"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6248CFBA"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1E55F720"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r>
      <w:tr w:rsidR="00E72A02" w:rsidRPr="003356E3" w14:paraId="304FA4C8" w14:textId="77777777" w:rsidTr="00FB3BD2">
        <w:trPr>
          <w:gridAfter w:val="1"/>
          <w:wAfter w:w="17" w:type="dxa"/>
          <w:cantSplit/>
          <w:trHeight w:val="505"/>
        </w:trPr>
        <w:tc>
          <w:tcPr>
            <w:tcW w:w="850" w:type="dxa"/>
            <w:vMerge/>
            <w:textDirection w:val="btLr"/>
          </w:tcPr>
          <w:p w14:paraId="1F80D6AF" w14:textId="77777777" w:rsidR="00E72A02" w:rsidRPr="003356E3" w:rsidRDefault="00E72A02" w:rsidP="001E2EAD">
            <w:pPr>
              <w:tabs>
                <w:tab w:val="left" w:pos="851"/>
              </w:tabs>
              <w:spacing w:line="360" w:lineRule="auto"/>
              <w:ind w:left="113" w:right="113"/>
              <w:jc w:val="both"/>
              <w:rPr>
                <w:rFonts w:ascii="Times New Roman" w:hAnsi="Times New Roman" w:cs="Times New Roman"/>
                <w:b/>
                <w:sz w:val="24"/>
                <w:szCs w:val="24"/>
              </w:rPr>
            </w:pPr>
          </w:p>
        </w:tc>
        <w:tc>
          <w:tcPr>
            <w:tcW w:w="4405" w:type="dxa"/>
          </w:tcPr>
          <w:p w14:paraId="2CB8AEA6"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r w:rsidRPr="003356E3">
              <w:rPr>
                <w:rFonts w:ascii="Times New Roman" w:hAnsi="Times New Roman" w:cs="Times New Roman"/>
                <w:b/>
                <w:sz w:val="24"/>
                <w:szCs w:val="24"/>
              </w:rPr>
              <w:t>L.</w:t>
            </w:r>
            <w:r w:rsidRPr="003356E3">
              <w:rPr>
                <w:rFonts w:ascii="Times New Roman" w:hAnsi="Times New Roman" w:cs="Times New Roman"/>
                <w:sz w:val="24"/>
                <w:szCs w:val="24"/>
              </w:rPr>
              <w:t xml:space="preserve"> Kavramlar Bilgisi</w:t>
            </w:r>
          </w:p>
        </w:tc>
        <w:tc>
          <w:tcPr>
            <w:tcW w:w="555" w:type="dxa"/>
          </w:tcPr>
          <w:p w14:paraId="4410DD30"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56024DD5"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r w:rsidRPr="003356E3">
              <w:rPr>
                <w:rFonts w:ascii="Times New Roman" w:hAnsi="Times New Roman" w:cs="Times New Roman"/>
                <w:sz w:val="24"/>
                <w:szCs w:val="24"/>
              </w:rPr>
              <w:t>*</w:t>
            </w:r>
          </w:p>
        </w:tc>
        <w:tc>
          <w:tcPr>
            <w:tcW w:w="555" w:type="dxa"/>
          </w:tcPr>
          <w:p w14:paraId="3170C497"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4E329106"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r w:rsidRPr="003356E3">
              <w:rPr>
                <w:rFonts w:ascii="Times New Roman" w:hAnsi="Times New Roman" w:cs="Times New Roman"/>
                <w:sz w:val="24"/>
                <w:szCs w:val="24"/>
              </w:rPr>
              <w:t>*</w:t>
            </w:r>
          </w:p>
        </w:tc>
        <w:tc>
          <w:tcPr>
            <w:tcW w:w="555" w:type="dxa"/>
          </w:tcPr>
          <w:p w14:paraId="04F2678E"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627B53ED"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r w:rsidRPr="003356E3">
              <w:rPr>
                <w:rFonts w:ascii="Times New Roman" w:hAnsi="Times New Roman" w:cs="Times New Roman"/>
                <w:sz w:val="24"/>
                <w:szCs w:val="24"/>
              </w:rPr>
              <w:t>*</w:t>
            </w:r>
          </w:p>
        </w:tc>
      </w:tr>
      <w:tr w:rsidR="00E72A02" w:rsidRPr="003356E3" w14:paraId="1CA6F735" w14:textId="77777777" w:rsidTr="00FB3BD2">
        <w:trPr>
          <w:gridAfter w:val="1"/>
          <w:wAfter w:w="17" w:type="dxa"/>
          <w:cantSplit/>
          <w:trHeight w:val="378"/>
        </w:trPr>
        <w:tc>
          <w:tcPr>
            <w:tcW w:w="850" w:type="dxa"/>
            <w:vMerge/>
            <w:textDirection w:val="btLr"/>
          </w:tcPr>
          <w:p w14:paraId="7A7165E5" w14:textId="77777777" w:rsidR="00E72A02" w:rsidRPr="003356E3" w:rsidRDefault="00E72A02" w:rsidP="001E2EAD">
            <w:pPr>
              <w:tabs>
                <w:tab w:val="left" w:pos="851"/>
              </w:tabs>
              <w:spacing w:line="360" w:lineRule="auto"/>
              <w:ind w:left="113" w:right="113"/>
              <w:jc w:val="both"/>
              <w:rPr>
                <w:rFonts w:ascii="Times New Roman" w:hAnsi="Times New Roman" w:cs="Times New Roman"/>
                <w:b/>
                <w:sz w:val="24"/>
                <w:szCs w:val="24"/>
              </w:rPr>
            </w:pPr>
          </w:p>
        </w:tc>
        <w:tc>
          <w:tcPr>
            <w:tcW w:w="4405" w:type="dxa"/>
          </w:tcPr>
          <w:p w14:paraId="6B5EE8D7"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r w:rsidRPr="003356E3">
              <w:rPr>
                <w:rFonts w:ascii="Times New Roman" w:hAnsi="Times New Roman" w:cs="Times New Roman"/>
                <w:b/>
                <w:sz w:val="24"/>
                <w:szCs w:val="24"/>
              </w:rPr>
              <w:t>M.</w:t>
            </w:r>
            <w:r w:rsidRPr="003356E3">
              <w:rPr>
                <w:rFonts w:ascii="Times New Roman" w:hAnsi="Times New Roman" w:cs="Times New Roman"/>
                <w:sz w:val="24"/>
                <w:szCs w:val="24"/>
              </w:rPr>
              <w:t xml:space="preserve"> İşlemler Bilgisi</w:t>
            </w:r>
          </w:p>
        </w:tc>
        <w:tc>
          <w:tcPr>
            <w:tcW w:w="555" w:type="dxa"/>
          </w:tcPr>
          <w:p w14:paraId="33177A9D"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26C7B247"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560F0E15"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r w:rsidRPr="003356E3">
              <w:rPr>
                <w:rFonts w:ascii="Times New Roman" w:hAnsi="Times New Roman" w:cs="Times New Roman"/>
                <w:sz w:val="24"/>
                <w:szCs w:val="24"/>
              </w:rPr>
              <w:t>*</w:t>
            </w:r>
          </w:p>
        </w:tc>
        <w:tc>
          <w:tcPr>
            <w:tcW w:w="555" w:type="dxa"/>
          </w:tcPr>
          <w:p w14:paraId="1A9C0FA0"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7010385A"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394EBC9F"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r>
      <w:tr w:rsidR="00E72A02" w:rsidRPr="003356E3" w14:paraId="0B7E15A9" w14:textId="77777777" w:rsidTr="00FB3BD2">
        <w:trPr>
          <w:gridAfter w:val="1"/>
          <w:wAfter w:w="17" w:type="dxa"/>
          <w:cantSplit/>
          <w:trHeight w:val="378"/>
        </w:trPr>
        <w:tc>
          <w:tcPr>
            <w:tcW w:w="850" w:type="dxa"/>
            <w:vMerge/>
            <w:textDirection w:val="btLr"/>
          </w:tcPr>
          <w:p w14:paraId="4C665EC1" w14:textId="77777777" w:rsidR="00E72A02" w:rsidRPr="003356E3" w:rsidRDefault="00E72A02" w:rsidP="001E2EAD">
            <w:pPr>
              <w:tabs>
                <w:tab w:val="left" w:pos="851"/>
              </w:tabs>
              <w:spacing w:line="360" w:lineRule="auto"/>
              <w:ind w:left="113" w:right="113"/>
              <w:jc w:val="both"/>
              <w:rPr>
                <w:rFonts w:ascii="Times New Roman" w:hAnsi="Times New Roman" w:cs="Times New Roman"/>
                <w:b/>
                <w:sz w:val="24"/>
                <w:szCs w:val="24"/>
              </w:rPr>
            </w:pPr>
          </w:p>
        </w:tc>
        <w:tc>
          <w:tcPr>
            <w:tcW w:w="4405" w:type="dxa"/>
          </w:tcPr>
          <w:p w14:paraId="0E4DFC4A"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r w:rsidRPr="003356E3">
              <w:rPr>
                <w:rFonts w:ascii="Times New Roman" w:hAnsi="Times New Roman" w:cs="Times New Roman"/>
                <w:b/>
                <w:sz w:val="24"/>
                <w:szCs w:val="24"/>
              </w:rPr>
              <w:t>N.</w:t>
            </w:r>
            <w:r w:rsidRPr="003356E3">
              <w:rPr>
                <w:rFonts w:ascii="Times New Roman" w:hAnsi="Times New Roman" w:cs="Times New Roman"/>
                <w:sz w:val="24"/>
                <w:szCs w:val="24"/>
              </w:rPr>
              <w:t xml:space="preserve"> Üst bilişsel Bilgi</w:t>
            </w:r>
          </w:p>
        </w:tc>
        <w:tc>
          <w:tcPr>
            <w:tcW w:w="555" w:type="dxa"/>
          </w:tcPr>
          <w:p w14:paraId="60D4651E"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4F381F9E"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3721C392"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25588358"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4FB38F80"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c>
          <w:tcPr>
            <w:tcW w:w="555" w:type="dxa"/>
          </w:tcPr>
          <w:p w14:paraId="3694F4BF" w14:textId="77777777" w:rsidR="00E72A02" w:rsidRPr="003356E3" w:rsidRDefault="00E72A02" w:rsidP="001E2EAD">
            <w:pPr>
              <w:tabs>
                <w:tab w:val="left" w:pos="851"/>
              </w:tabs>
              <w:spacing w:line="360" w:lineRule="auto"/>
              <w:jc w:val="both"/>
              <w:rPr>
                <w:rFonts w:ascii="Times New Roman" w:hAnsi="Times New Roman" w:cs="Times New Roman"/>
                <w:sz w:val="24"/>
                <w:szCs w:val="24"/>
              </w:rPr>
            </w:pPr>
          </w:p>
        </w:tc>
      </w:tr>
    </w:tbl>
    <w:p w14:paraId="7F11B8CD" w14:textId="77777777" w:rsidR="00E72A02" w:rsidRPr="003356E3" w:rsidRDefault="00E72A02" w:rsidP="001E2EAD">
      <w:pPr>
        <w:tabs>
          <w:tab w:val="left" w:pos="851"/>
        </w:tabs>
        <w:spacing w:line="360" w:lineRule="auto"/>
        <w:jc w:val="both"/>
        <w:rPr>
          <w:rFonts w:ascii="Times New Roman" w:hAnsi="Times New Roman" w:cs="Times New Roman"/>
          <w:bCs/>
          <w:i/>
          <w:iCs/>
          <w:sz w:val="24"/>
          <w:szCs w:val="24"/>
        </w:rPr>
      </w:pPr>
      <w:r w:rsidRPr="003356E3">
        <w:rPr>
          <w:rFonts w:ascii="Times New Roman" w:hAnsi="Times New Roman" w:cs="Times New Roman"/>
          <w:bCs/>
          <w:i/>
          <w:iCs/>
          <w:sz w:val="24"/>
          <w:szCs w:val="24"/>
        </w:rPr>
        <w:t xml:space="preserve">    *Krathwohl (2002)</w:t>
      </w:r>
    </w:p>
    <w:p w14:paraId="65EB8A74" w14:textId="11175D20" w:rsidR="00CA108E" w:rsidRDefault="00DD5F83" w:rsidP="007E5B51">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Tablo 1’</w:t>
      </w:r>
      <w:r w:rsidR="00E72A02" w:rsidRPr="003356E3">
        <w:rPr>
          <w:rFonts w:ascii="Times New Roman" w:hAnsi="Times New Roman" w:cs="Times New Roman"/>
          <w:sz w:val="24"/>
          <w:szCs w:val="24"/>
        </w:rPr>
        <w:t>de incelendiğinde yeniden yapılandırılmış Bloom taksonomisinin orijinal taksonominin aksine iki boyutlu bir yapıya sahip olduğu söylenebilir. Yeniden yapılandırılan taksonominin bilgi boyutu incelendiğinde, orijinalinde de yer aldığı gibi olgusal, kavramsal ve işlemsel bilgi basamakları sabit kalmakla birlikte dördüncü alt basamak olarak üst bilişsel bilgi basamağı eklenmiştir. Bununla birlikte diğer üç alt basamak güncel gelişmeleri barındıracak biçimde yeniden düzenlenmiş ve alt kategorilere ayrılmıştır. Bilişsel alanın yeniden yapılandırılan bilgi boyutu ve bilgi boyutunun alt basamakları Tablo 2’ te verilmiştir.</w:t>
      </w:r>
    </w:p>
    <w:p w14:paraId="182B7942" w14:textId="77777777" w:rsidR="007A6EC5" w:rsidRPr="003356E3" w:rsidRDefault="007A6EC5" w:rsidP="007A6EC5">
      <w:pPr>
        <w:tabs>
          <w:tab w:val="left" w:pos="851"/>
        </w:tabs>
        <w:spacing w:after="0" w:line="360" w:lineRule="auto"/>
        <w:ind w:firstLine="567"/>
        <w:jc w:val="both"/>
        <w:rPr>
          <w:rFonts w:ascii="Times New Roman" w:hAnsi="Times New Roman" w:cs="Times New Roman"/>
          <w:sz w:val="24"/>
          <w:szCs w:val="24"/>
        </w:rPr>
      </w:pPr>
    </w:p>
    <w:p w14:paraId="56D788C8" w14:textId="1A839660" w:rsidR="00B822DD" w:rsidRPr="003356E3" w:rsidRDefault="00E72A02" w:rsidP="001E2EAD">
      <w:pPr>
        <w:tabs>
          <w:tab w:val="left" w:pos="851"/>
        </w:tabs>
        <w:spacing w:after="0" w:line="360" w:lineRule="auto"/>
        <w:jc w:val="both"/>
        <w:rPr>
          <w:rFonts w:ascii="Times New Roman" w:hAnsi="Times New Roman" w:cs="Times New Roman"/>
          <w:bCs/>
          <w:sz w:val="24"/>
          <w:szCs w:val="24"/>
        </w:rPr>
      </w:pPr>
      <w:r w:rsidRPr="003356E3">
        <w:rPr>
          <w:rFonts w:ascii="Times New Roman" w:hAnsi="Times New Roman" w:cs="Times New Roman"/>
          <w:b/>
          <w:bCs/>
          <w:sz w:val="24"/>
          <w:szCs w:val="24"/>
        </w:rPr>
        <w:t xml:space="preserve">Tablo 2. </w:t>
      </w:r>
      <w:r w:rsidRPr="003356E3">
        <w:rPr>
          <w:rFonts w:ascii="Times New Roman" w:hAnsi="Times New Roman" w:cs="Times New Roman"/>
          <w:bCs/>
          <w:sz w:val="24"/>
          <w:szCs w:val="24"/>
        </w:rPr>
        <w:t>Yeniden Yapılandırılmış Bloom Takso</w:t>
      </w:r>
      <w:r w:rsidR="00EB0CEF">
        <w:rPr>
          <w:rFonts w:ascii="Times New Roman" w:hAnsi="Times New Roman" w:cs="Times New Roman"/>
          <w:bCs/>
          <w:sz w:val="24"/>
          <w:szCs w:val="24"/>
        </w:rPr>
        <w:t>nomisinin Bilgi Birikimi Boyutu</w:t>
      </w:r>
    </w:p>
    <w:tbl>
      <w:tblPr>
        <w:tblStyle w:val="TabloKlavuzu"/>
        <w:tblW w:w="9180" w:type="dxa"/>
        <w:tblBorders>
          <w:left w:val="none" w:sz="0" w:space="0" w:color="auto"/>
          <w:right w:val="none" w:sz="0" w:space="0" w:color="auto"/>
        </w:tblBorders>
        <w:tblLook w:val="04A0" w:firstRow="1" w:lastRow="0" w:firstColumn="1" w:lastColumn="0" w:noHBand="0" w:noVBand="1"/>
      </w:tblPr>
      <w:tblGrid>
        <w:gridCol w:w="9180"/>
      </w:tblGrid>
      <w:tr w:rsidR="00E72A02" w:rsidRPr="003356E3" w14:paraId="1AD53350" w14:textId="77777777" w:rsidTr="002E268B">
        <w:trPr>
          <w:trHeight w:val="184"/>
        </w:trPr>
        <w:tc>
          <w:tcPr>
            <w:tcW w:w="9180" w:type="dxa"/>
          </w:tcPr>
          <w:p w14:paraId="25A73627" w14:textId="77777777" w:rsidR="00E72A02" w:rsidRPr="003356E3" w:rsidRDefault="00E72A02" w:rsidP="001E2EAD">
            <w:pPr>
              <w:tabs>
                <w:tab w:val="left" w:pos="851"/>
              </w:tabs>
              <w:spacing w:line="360" w:lineRule="auto"/>
              <w:jc w:val="both"/>
              <w:rPr>
                <w:rFonts w:ascii="Times New Roman" w:hAnsi="Times New Roman" w:cs="Times New Roman"/>
                <w:b/>
                <w:sz w:val="24"/>
                <w:szCs w:val="24"/>
              </w:rPr>
            </w:pPr>
            <w:r w:rsidRPr="003356E3">
              <w:rPr>
                <w:rFonts w:ascii="Times New Roman" w:hAnsi="Times New Roman" w:cs="Times New Roman"/>
                <w:b/>
                <w:sz w:val="24"/>
                <w:szCs w:val="24"/>
              </w:rPr>
              <w:t>BİLGİ BOYUTUNUN TEMEL VE ALT TÜRLERİ</w:t>
            </w:r>
          </w:p>
        </w:tc>
      </w:tr>
      <w:tr w:rsidR="00E72A02" w:rsidRPr="003356E3" w14:paraId="701E4CDB" w14:textId="77777777" w:rsidTr="00017F0E">
        <w:trPr>
          <w:trHeight w:val="274"/>
        </w:trPr>
        <w:tc>
          <w:tcPr>
            <w:tcW w:w="9180" w:type="dxa"/>
            <w:tcBorders>
              <w:bottom w:val="single" w:sz="4" w:space="0" w:color="auto"/>
            </w:tcBorders>
          </w:tcPr>
          <w:p w14:paraId="001E3FEF" w14:textId="77777777" w:rsidR="00E72A02" w:rsidRPr="003356E3" w:rsidRDefault="00E72A02" w:rsidP="001E2EAD">
            <w:pPr>
              <w:tabs>
                <w:tab w:val="left" w:pos="851"/>
              </w:tabs>
              <w:spacing w:after="0" w:line="360" w:lineRule="auto"/>
              <w:jc w:val="both"/>
              <w:rPr>
                <w:rFonts w:ascii="Times New Roman" w:hAnsi="Times New Roman" w:cs="Times New Roman"/>
                <w:b/>
                <w:sz w:val="24"/>
                <w:szCs w:val="24"/>
              </w:rPr>
            </w:pPr>
            <w:r w:rsidRPr="003356E3">
              <w:rPr>
                <w:rFonts w:ascii="Times New Roman" w:hAnsi="Times New Roman" w:cs="Times New Roman"/>
                <w:b/>
                <w:sz w:val="24"/>
                <w:szCs w:val="24"/>
              </w:rPr>
              <w:t xml:space="preserve">1.OLGUSAL BİLGİ: </w:t>
            </w:r>
          </w:p>
          <w:p w14:paraId="23876C52" w14:textId="77777777" w:rsidR="00E72A02" w:rsidRPr="003356E3" w:rsidRDefault="00E72A02" w:rsidP="001E2EAD">
            <w:pPr>
              <w:tabs>
                <w:tab w:val="left" w:pos="851"/>
              </w:tabs>
              <w:spacing w:after="0" w:line="360" w:lineRule="auto"/>
              <w:jc w:val="both"/>
              <w:rPr>
                <w:rFonts w:ascii="Times New Roman" w:hAnsi="Times New Roman" w:cs="Times New Roman"/>
                <w:bCs/>
                <w:sz w:val="24"/>
                <w:szCs w:val="24"/>
              </w:rPr>
            </w:pPr>
            <w:r w:rsidRPr="003356E3">
              <w:rPr>
                <w:rFonts w:ascii="Times New Roman" w:hAnsi="Times New Roman" w:cs="Times New Roman"/>
                <w:bCs/>
                <w:sz w:val="24"/>
                <w:szCs w:val="24"/>
              </w:rPr>
              <w:t xml:space="preserve">Öğrencilerin bir konuyu tam olarak anlayabilmesi ve var olan problemlere kendince çözümler bulabilmesi için bilinmesi gereken temel ögeler </w:t>
            </w:r>
          </w:p>
          <w:p w14:paraId="1D535DFC" w14:textId="77777777" w:rsidR="00E72A02" w:rsidRPr="003356E3" w:rsidRDefault="00E72A02" w:rsidP="001E2EAD">
            <w:pPr>
              <w:tabs>
                <w:tab w:val="left" w:pos="851"/>
              </w:tabs>
              <w:spacing w:after="0" w:line="360" w:lineRule="auto"/>
              <w:ind w:firstLine="851"/>
              <w:jc w:val="both"/>
              <w:rPr>
                <w:rFonts w:ascii="Times New Roman" w:hAnsi="Times New Roman" w:cs="Times New Roman"/>
                <w:b/>
                <w:sz w:val="24"/>
                <w:szCs w:val="24"/>
              </w:rPr>
            </w:pPr>
            <w:r w:rsidRPr="003356E3">
              <w:rPr>
                <w:rFonts w:ascii="Times New Roman" w:hAnsi="Times New Roman" w:cs="Times New Roman"/>
                <w:b/>
                <w:sz w:val="24"/>
                <w:szCs w:val="24"/>
              </w:rPr>
              <w:t>1.A. Terimler bilgisi</w:t>
            </w:r>
          </w:p>
          <w:p w14:paraId="22494665" w14:textId="77777777" w:rsidR="00E72A02" w:rsidRPr="003356E3" w:rsidRDefault="00E72A02" w:rsidP="001E2EAD">
            <w:pPr>
              <w:tabs>
                <w:tab w:val="left" w:pos="851"/>
              </w:tabs>
              <w:spacing w:after="0" w:line="360" w:lineRule="auto"/>
              <w:ind w:firstLine="851"/>
              <w:jc w:val="both"/>
              <w:rPr>
                <w:rFonts w:ascii="Times New Roman" w:hAnsi="Times New Roman" w:cs="Times New Roman"/>
                <w:b/>
                <w:sz w:val="24"/>
                <w:szCs w:val="24"/>
              </w:rPr>
            </w:pPr>
            <w:r w:rsidRPr="003356E3">
              <w:rPr>
                <w:rFonts w:ascii="Times New Roman" w:hAnsi="Times New Roman" w:cs="Times New Roman"/>
                <w:b/>
                <w:sz w:val="24"/>
                <w:szCs w:val="24"/>
              </w:rPr>
              <w:t>1.B.  Özel ayrıntı ve ögeler bilgisi</w:t>
            </w:r>
          </w:p>
        </w:tc>
      </w:tr>
      <w:tr w:rsidR="00E72A02" w:rsidRPr="003356E3" w14:paraId="372A611A" w14:textId="77777777" w:rsidTr="002E268B">
        <w:trPr>
          <w:trHeight w:val="192"/>
        </w:trPr>
        <w:tc>
          <w:tcPr>
            <w:tcW w:w="9180" w:type="dxa"/>
          </w:tcPr>
          <w:p w14:paraId="5577684A" w14:textId="77777777" w:rsidR="00E72A02" w:rsidRPr="003356E3" w:rsidRDefault="00E72A02" w:rsidP="001E2EAD">
            <w:pPr>
              <w:tabs>
                <w:tab w:val="left" w:pos="851"/>
              </w:tabs>
              <w:spacing w:after="0" w:line="360" w:lineRule="auto"/>
              <w:jc w:val="both"/>
              <w:rPr>
                <w:rFonts w:ascii="Times New Roman" w:hAnsi="Times New Roman" w:cs="Times New Roman"/>
                <w:b/>
                <w:sz w:val="24"/>
                <w:szCs w:val="24"/>
              </w:rPr>
            </w:pPr>
            <w:r w:rsidRPr="003356E3">
              <w:rPr>
                <w:rFonts w:ascii="Times New Roman" w:hAnsi="Times New Roman" w:cs="Times New Roman"/>
                <w:b/>
                <w:sz w:val="24"/>
                <w:szCs w:val="24"/>
              </w:rPr>
              <w:t>2.</w:t>
            </w:r>
            <w:r w:rsidR="00DD5F83">
              <w:rPr>
                <w:rFonts w:ascii="Times New Roman" w:hAnsi="Times New Roman" w:cs="Times New Roman"/>
                <w:b/>
                <w:sz w:val="24"/>
                <w:szCs w:val="24"/>
              </w:rPr>
              <w:t xml:space="preserve"> </w:t>
            </w:r>
            <w:r w:rsidRPr="003356E3">
              <w:rPr>
                <w:rFonts w:ascii="Times New Roman" w:hAnsi="Times New Roman" w:cs="Times New Roman"/>
                <w:b/>
                <w:sz w:val="24"/>
                <w:szCs w:val="24"/>
              </w:rPr>
              <w:t>KAVRAMSAL BİLGİ:</w:t>
            </w:r>
          </w:p>
          <w:p w14:paraId="60E8CD1A" w14:textId="77777777" w:rsidR="00E72A02" w:rsidRPr="003356E3" w:rsidRDefault="00E72A02" w:rsidP="001E2EAD">
            <w:pPr>
              <w:tabs>
                <w:tab w:val="left" w:pos="851"/>
              </w:tabs>
              <w:spacing w:after="0" w:line="360" w:lineRule="auto"/>
              <w:jc w:val="both"/>
              <w:rPr>
                <w:rFonts w:ascii="Times New Roman" w:hAnsi="Times New Roman" w:cs="Times New Roman"/>
                <w:bCs/>
                <w:sz w:val="24"/>
                <w:szCs w:val="24"/>
              </w:rPr>
            </w:pPr>
            <w:r w:rsidRPr="003356E3">
              <w:rPr>
                <w:rFonts w:ascii="Times New Roman" w:hAnsi="Times New Roman" w:cs="Times New Roman"/>
                <w:bCs/>
                <w:sz w:val="24"/>
                <w:szCs w:val="24"/>
              </w:rPr>
              <w:t>Bir yapıyı temsil eden ögeler arasındaki ilişkiler</w:t>
            </w:r>
          </w:p>
          <w:p w14:paraId="5E113FB3" w14:textId="77777777" w:rsidR="00E72A02" w:rsidRPr="003356E3" w:rsidRDefault="00E72A02" w:rsidP="001E2EAD">
            <w:pPr>
              <w:tabs>
                <w:tab w:val="left" w:pos="851"/>
              </w:tabs>
              <w:spacing w:after="0" w:line="360" w:lineRule="auto"/>
              <w:ind w:firstLine="851"/>
              <w:jc w:val="both"/>
              <w:rPr>
                <w:rFonts w:ascii="Times New Roman" w:hAnsi="Times New Roman" w:cs="Times New Roman"/>
                <w:b/>
                <w:sz w:val="24"/>
                <w:szCs w:val="24"/>
              </w:rPr>
            </w:pPr>
            <w:r w:rsidRPr="003356E3">
              <w:rPr>
                <w:rFonts w:ascii="Times New Roman" w:hAnsi="Times New Roman" w:cs="Times New Roman"/>
                <w:b/>
                <w:sz w:val="24"/>
                <w:szCs w:val="24"/>
              </w:rPr>
              <w:t>2.A. Sınıflamalar ve kategoriler bilgisi</w:t>
            </w:r>
          </w:p>
          <w:p w14:paraId="56C5AD63" w14:textId="77777777" w:rsidR="00E72A02" w:rsidRPr="003356E3" w:rsidRDefault="00E72A02" w:rsidP="001E2EAD">
            <w:pPr>
              <w:tabs>
                <w:tab w:val="left" w:pos="851"/>
              </w:tabs>
              <w:spacing w:after="0" w:line="360" w:lineRule="auto"/>
              <w:ind w:firstLine="851"/>
              <w:jc w:val="both"/>
              <w:rPr>
                <w:rFonts w:ascii="Times New Roman" w:hAnsi="Times New Roman" w:cs="Times New Roman"/>
                <w:b/>
                <w:sz w:val="24"/>
                <w:szCs w:val="24"/>
              </w:rPr>
            </w:pPr>
            <w:r w:rsidRPr="003356E3">
              <w:rPr>
                <w:rFonts w:ascii="Times New Roman" w:hAnsi="Times New Roman" w:cs="Times New Roman"/>
                <w:b/>
                <w:sz w:val="24"/>
                <w:szCs w:val="24"/>
              </w:rPr>
              <w:t>2.B. İlkeler ve genellemeler bilgisi</w:t>
            </w:r>
          </w:p>
          <w:p w14:paraId="7899965D" w14:textId="7382EEB5" w:rsidR="00E72A02" w:rsidRPr="003356E3" w:rsidRDefault="00E72A02" w:rsidP="001E2EAD">
            <w:pPr>
              <w:tabs>
                <w:tab w:val="left" w:pos="851"/>
              </w:tabs>
              <w:spacing w:after="0" w:line="360" w:lineRule="auto"/>
              <w:ind w:firstLine="851"/>
              <w:jc w:val="both"/>
              <w:rPr>
                <w:rFonts w:ascii="Times New Roman" w:hAnsi="Times New Roman" w:cs="Times New Roman"/>
                <w:b/>
                <w:sz w:val="24"/>
                <w:szCs w:val="24"/>
              </w:rPr>
            </w:pPr>
            <w:r w:rsidRPr="003356E3">
              <w:rPr>
                <w:rFonts w:ascii="Times New Roman" w:hAnsi="Times New Roman" w:cs="Times New Roman"/>
                <w:b/>
                <w:sz w:val="24"/>
                <w:szCs w:val="24"/>
              </w:rPr>
              <w:t>2.C. Kavramlar</w:t>
            </w:r>
            <w:r w:rsidR="00017F0E">
              <w:rPr>
                <w:rFonts w:ascii="Times New Roman" w:hAnsi="Times New Roman" w:cs="Times New Roman"/>
                <w:b/>
                <w:sz w:val="24"/>
                <w:szCs w:val="24"/>
              </w:rPr>
              <w:t>,</w:t>
            </w:r>
            <w:r w:rsidRPr="003356E3">
              <w:rPr>
                <w:rFonts w:ascii="Times New Roman" w:hAnsi="Times New Roman" w:cs="Times New Roman"/>
                <w:b/>
                <w:sz w:val="24"/>
                <w:szCs w:val="24"/>
              </w:rPr>
              <w:t xml:space="preserve"> modeller ve yapılar bilgisi</w:t>
            </w:r>
          </w:p>
        </w:tc>
      </w:tr>
      <w:tr w:rsidR="00E72A02" w:rsidRPr="003356E3" w14:paraId="65D41EB2" w14:textId="77777777" w:rsidTr="002E268B">
        <w:trPr>
          <w:trHeight w:val="184"/>
        </w:trPr>
        <w:tc>
          <w:tcPr>
            <w:tcW w:w="9180" w:type="dxa"/>
          </w:tcPr>
          <w:p w14:paraId="6FDBEAE6" w14:textId="77777777" w:rsidR="00E72A02" w:rsidRPr="003356E3" w:rsidRDefault="00E72A02" w:rsidP="001E2EAD">
            <w:pPr>
              <w:tabs>
                <w:tab w:val="left" w:pos="851"/>
              </w:tabs>
              <w:spacing w:after="0" w:line="360" w:lineRule="auto"/>
              <w:jc w:val="both"/>
              <w:rPr>
                <w:rFonts w:ascii="Times New Roman" w:hAnsi="Times New Roman" w:cs="Times New Roman"/>
                <w:b/>
                <w:sz w:val="24"/>
                <w:szCs w:val="24"/>
              </w:rPr>
            </w:pPr>
            <w:r w:rsidRPr="003356E3">
              <w:rPr>
                <w:rFonts w:ascii="Times New Roman" w:hAnsi="Times New Roman" w:cs="Times New Roman"/>
                <w:b/>
                <w:sz w:val="24"/>
                <w:szCs w:val="24"/>
              </w:rPr>
              <w:t>3. İŞLEMSEL BİLGİ:</w:t>
            </w:r>
          </w:p>
          <w:p w14:paraId="62CF6C31" w14:textId="77777777" w:rsidR="00E72A02" w:rsidRPr="003356E3" w:rsidRDefault="00E72A02" w:rsidP="001E2EAD">
            <w:pPr>
              <w:tabs>
                <w:tab w:val="left" w:pos="851"/>
              </w:tabs>
              <w:spacing w:after="0" w:line="360" w:lineRule="auto"/>
              <w:jc w:val="both"/>
              <w:rPr>
                <w:rFonts w:ascii="Times New Roman" w:hAnsi="Times New Roman" w:cs="Times New Roman"/>
                <w:sz w:val="24"/>
                <w:szCs w:val="24"/>
              </w:rPr>
            </w:pPr>
            <w:r w:rsidRPr="003356E3">
              <w:rPr>
                <w:rFonts w:ascii="Times New Roman" w:hAnsi="Times New Roman" w:cs="Times New Roman"/>
                <w:sz w:val="24"/>
                <w:szCs w:val="24"/>
              </w:rPr>
              <w:t>Yapılmak istenen tasarım veya işlemlerin nasıl yapılacağı, araştırma yöntem ve teknikleri ve becerilerin kullanılacağı alanlar için ölçütler, işlemsel süreçler</w:t>
            </w:r>
          </w:p>
          <w:p w14:paraId="4A7690B5" w14:textId="77777777" w:rsidR="00E72A02" w:rsidRPr="003356E3" w:rsidRDefault="00E72A02" w:rsidP="001E2EAD">
            <w:pPr>
              <w:tabs>
                <w:tab w:val="left" w:pos="851"/>
              </w:tabs>
              <w:spacing w:after="0" w:line="360" w:lineRule="auto"/>
              <w:ind w:firstLine="851"/>
              <w:jc w:val="both"/>
              <w:rPr>
                <w:rFonts w:ascii="Times New Roman" w:hAnsi="Times New Roman" w:cs="Times New Roman"/>
                <w:b/>
                <w:bCs/>
                <w:sz w:val="24"/>
                <w:szCs w:val="24"/>
              </w:rPr>
            </w:pPr>
            <w:r w:rsidRPr="003356E3">
              <w:rPr>
                <w:rFonts w:ascii="Times New Roman" w:hAnsi="Times New Roman" w:cs="Times New Roman"/>
                <w:b/>
                <w:bCs/>
                <w:sz w:val="24"/>
                <w:szCs w:val="24"/>
              </w:rPr>
              <w:t xml:space="preserve">3.A. Konuya özgü beceri ve çözüm yollarının bilgisi </w:t>
            </w:r>
          </w:p>
          <w:p w14:paraId="419A41BA" w14:textId="77777777" w:rsidR="00E72A02" w:rsidRPr="003356E3" w:rsidRDefault="00E72A02" w:rsidP="001E2EAD">
            <w:pPr>
              <w:tabs>
                <w:tab w:val="left" w:pos="851"/>
              </w:tabs>
              <w:spacing w:after="0" w:line="360" w:lineRule="auto"/>
              <w:ind w:firstLine="851"/>
              <w:jc w:val="both"/>
              <w:rPr>
                <w:rFonts w:ascii="Times New Roman" w:hAnsi="Times New Roman" w:cs="Times New Roman"/>
                <w:b/>
                <w:bCs/>
                <w:sz w:val="24"/>
                <w:szCs w:val="24"/>
              </w:rPr>
            </w:pPr>
            <w:r w:rsidRPr="003356E3">
              <w:rPr>
                <w:rFonts w:ascii="Times New Roman" w:hAnsi="Times New Roman" w:cs="Times New Roman"/>
                <w:b/>
                <w:bCs/>
                <w:sz w:val="24"/>
                <w:szCs w:val="24"/>
              </w:rPr>
              <w:t xml:space="preserve">3.B. Konuya özgü yöntem ve teknikler bilgisi </w:t>
            </w:r>
          </w:p>
          <w:p w14:paraId="55D84B78" w14:textId="645FDECD" w:rsidR="00E72A02" w:rsidRPr="003356E3" w:rsidRDefault="00E72A02" w:rsidP="00755479">
            <w:pPr>
              <w:tabs>
                <w:tab w:val="left" w:pos="851"/>
              </w:tabs>
              <w:spacing w:after="0" w:line="360" w:lineRule="auto"/>
              <w:ind w:left="851"/>
              <w:jc w:val="both"/>
              <w:rPr>
                <w:rFonts w:ascii="Times New Roman" w:hAnsi="Times New Roman" w:cs="Times New Roman"/>
                <w:b/>
                <w:bCs/>
                <w:sz w:val="24"/>
                <w:szCs w:val="24"/>
              </w:rPr>
            </w:pPr>
            <w:r w:rsidRPr="003356E3">
              <w:rPr>
                <w:rFonts w:ascii="Times New Roman" w:hAnsi="Times New Roman" w:cs="Times New Roman"/>
                <w:b/>
                <w:bCs/>
                <w:sz w:val="24"/>
                <w:szCs w:val="24"/>
              </w:rPr>
              <w:t>3.C. Uygun işlemlerin kullanılacağı zama</w:t>
            </w:r>
            <w:r w:rsidR="00DD5F83">
              <w:rPr>
                <w:rFonts w:ascii="Times New Roman" w:hAnsi="Times New Roman" w:cs="Times New Roman"/>
                <w:b/>
                <w:bCs/>
                <w:sz w:val="24"/>
                <w:szCs w:val="24"/>
              </w:rPr>
              <w:t xml:space="preserve">nın belirlenmesine hizmet eden </w:t>
            </w:r>
            <w:r w:rsidR="00017F0E">
              <w:rPr>
                <w:rFonts w:ascii="Times New Roman" w:hAnsi="Times New Roman" w:cs="Times New Roman"/>
                <w:b/>
                <w:bCs/>
                <w:sz w:val="24"/>
                <w:szCs w:val="24"/>
              </w:rPr>
              <w:t>ö</w:t>
            </w:r>
            <w:r w:rsidRPr="003356E3">
              <w:rPr>
                <w:rFonts w:ascii="Times New Roman" w:hAnsi="Times New Roman" w:cs="Times New Roman"/>
                <w:b/>
                <w:bCs/>
                <w:sz w:val="24"/>
                <w:szCs w:val="24"/>
              </w:rPr>
              <w:t>lçütler bilgisi</w:t>
            </w:r>
          </w:p>
        </w:tc>
      </w:tr>
      <w:tr w:rsidR="00E72A02" w:rsidRPr="003356E3" w14:paraId="5DE90C3F" w14:textId="77777777" w:rsidTr="002E268B">
        <w:trPr>
          <w:trHeight w:val="1288"/>
        </w:trPr>
        <w:tc>
          <w:tcPr>
            <w:tcW w:w="9180" w:type="dxa"/>
          </w:tcPr>
          <w:p w14:paraId="15AA8648" w14:textId="77777777" w:rsidR="00E72A02" w:rsidRPr="003356E3" w:rsidRDefault="00E72A02" w:rsidP="001E2EAD">
            <w:pPr>
              <w:tabs>
                <w:tab w:val="left" w:pos="851"/>
              </w:tabs>
              <w:spacing w:after="0" w:line="360" w:lineRule="auto"/>
              <w:jc w:val="both"/>
              <w:rPr>
                <w:rFonts w:ascii="Times New Roman" w:hAnsi="Times New Roman" w:cs="Times New Roman"/>
                <w:b/>
                <w:sz w:val="24"/>
                <w:szCs w:val="24"/>
              </w:rPr>
            </w:pPr>
            <w:r w:rsidRPr="003356E3">
              <w:rPr>
                <w:rFonts w:ascii="Times New Roman" w:hAnsi="Times New Roman" w:cs="Times New Roman"/>
                <w:b/>
                <w:sz w:val="24"/>
                <w:szCs w:val="24"/>
              </w:rPr>
              <w:t>4.ÜST BİLİŞSEL BİLGİ:</w:t>
            </w:r>
          </w:p>
          <w:p w14:paraId="49EE360C" w14:textId="77777777" w:rsidR="00E72A02" w:rsidRPr="003356E3" w:rsidRDefault="00E72A02" w:rsidP="001E2EAD">
            <w:pPr>
              <w:tabs>
                <w:tab w:val="left" w:pos="851"/>
              </w:tabs>
              <w:spacing w:after="0" w:line="360" w:lineRule="auto"/>
              <w:jc w:val="both"/>
              <w:rPr>
                <w:rFonts w:ascii="Times New Roman" w:hAnsi="Times New Roman" w:cs="Times New Roman"/>
                <w:bCs/>
                <w:sz w:val="24"/>
                <w:szCs w:val="24"/>
              </w:rPr>
            </w:pPr>
            <w:r w:rsidRPr="003356E3">
              <w:rPr>
                <w:rFonts w:ascii="Times New Roman" w:hAnsi="Times New Roman" w:cs="Times New Roman"/>
                <w:bCs/>
                <w:sz w:val="24"/>
                <w:szCs w:val="24"/>
              </w:rPr>
              <w:t>Kişinin kendi bilişsel sürecinin farkındalığı, bilişle ilgili tüm bilgiler</w:t>
            </w:r>
          </w:p>
          <w:p w14:paraId="529C458C" w14:textId="77777777" w:rsidR="00E72A02" w:rsidRPr="003356E3" w:rsidRDefault="00E72A02" w:rsidP="001E2EAD">
            <w:pPr>
              <w:tabs>
                <w:tab w:val="left" w:pos="851"/>
              </w:tabs>
              <w:spacing w:after="0" w:line="360" w:lineRule="auto"/>
              <w:ind w:firstLine="851"/>
              <w:jc w:val="both"/>
              <w:rPr>
                <w:rFonts w:ascii="Times New Roman" w:hAnsi="Times New Roman" w:cs="Times New Roman"/>
                <w:b/>
                <w:bCs/>
                <w:sz w:val="24"/>
                <w:szCs w:val="24"/>
              </w:rPr>
            </w:pPr>
            <w:r w:rsidRPr="003356E3">
              <w:rPr>
                <w:rFonts w:ascii="Times New Roman" w:hAnsi="Times New Roman" w:cs="Times New Roman"/>
                <w:b/>
                <w:bCs/>
                <w:sz w:val="24"/>
                <w:szCs w:val="24"/>
              </w:rPr>
              <w:t xml:space="preserve">4.A. Stratejik/güdüsel bilgi </w:t>
            </w:r>
          </w:p>
          <w:p w14:paraId="5024E7DF" w14:textId="77777777" w:rsidR="00E72A02" w:rsidRPr="003356E3" w:rsidRDefault="00E72A02" w:rsidP="001E2EAD">
            <w:pPr>
              <w:tabs>
                <w:tab w:val="left" w:pos="851"/>
              </w:tabs>
              <w:spacing w:after="0" w:line="360" w:lineRule="auto"/>
              <w:ind w:firstLine="851"/>
              <w:jc w:val="both"/>
              <w:rPr>
                <w:rFonts w:ascii="Times New Roman" w:hAnsi="Times New Roman" w:cs="Times New Roman"/>
                <w:b/>
                <w:bCs/>
                <w:sz w:val="24"/>
                <w:szCs w:val="24"/>
              </w:rPr>
            </w:pPr>
            <w:r w:rsidRPr="003356E3">
              <w:rPr>
                <w:rFonts w:ascii="Times New Roman" w:hAnsi="Times New Roman" w:cs="Times New Roman"/>
                <w:b/>
                <w:bCs/>
                <w:sz w:val="24"/>
                <w:szCs w:val="24"/>
              </w:rPr>
              <w:t xml:space="preserve">4.B. Uygun bağlam ve koşulları kapsayan bilişsel görevler bilgisi </w:t>
            </w:r>
          </w:p>
          <w:p w14:paraId="32E031F3" w14:textId="77777777" w:rsidR="00E72A02" w:rsidRPr="003356E3" w:rsidRDefault="00E72A02" w:rsidP="001E2EAD">
            <w:pPr>
              <w:tabs>
                <w:tab w:val="left" w:pos="851"/>
              </w:tabs>
              <w:spacing w:after="0" w:line="360" w:lineRule="auto"/>
              <w:ind w:firstLine="851"/>
              <w:jc w:val="both"/>
              <w:rPr>
                <w:rFonts w:ascii="Times New Roman" w:hAnsi="Times New Roman" w:cs="Times New Roman"/>
                <w:b/>
                <w:bCs/>
                <w:sz w:val="24"/>
                <w:szCs w:val="24"/>
              </w:rPr>
            </w:pPr>
            <w:r w:rsidRPr="003356E3">
              <w:rPr>
                <w:rFonts w:ascii="Times New Roman" w:hAnsi="Times New Roman" w:cs="Times New Roman"/>
                <w:b/>
                <w:bCs/>
                <w:sz w:val="24"/>
                <w:szCs w:val="24"/>
              </w:rPr>
              <w:t>4.C. Öz-bilgi</w:t>
            </w:r>
          </w:p>
        </w:tc>
      </w:tr>
    </w:tbl>
    <w:p w14:paraId="5087A5FA" w14:textId="77777777" w:rsidR="00B822DD" w:rsidRPr="003356E3" w:rsidRDefault="00E72A02" w:rsidP="001E2EAD">
      <w:pPr>
        <w:tabs>
          <w:tab w:val="left" w:pos="851"/>
        </w:tabs>
        <w:spacing w:line="360" w:lineRule="auto"/>
        <w:jc w:val="both"/>
        <w:rPr>
          <w:rFonts w:ascii="Times New Roman" w:hAnsi="Times New Roman" w:cs="Times New Roman"/>
          <w:sz w:val="24"/>
          <w:szCs w:val="24"/>
        </w:rPr>
      </w:pPr>
      <w:r w:rsidRPr="003356E3">
        <w:rPr>
          <w:rFonts w:ascii="Times New Roman" w:hAnsi="Times New Roman" w:cs="Times New Roman"/>
          <w:bCs/>
          <w:i/>
          <w:iCs/>
          <w:sz w:val="24"/>
          <w:szCs w:val="24"/>
        </w:rPr>
        <w:t>*Krathwohl (2002)</w:t>
      </w:r>
    </w:p>
    <w:p w14:paraId="7EF74088" w14:textId="3EC778B3" w:rsidR="00E72A02" w:rsidRPr="003356E3" w:rsidRDefault="00E72A02" w:rsidP="00017F0E">
      <w:pPr>
        <w:tabs>
          <w:tab w:val="left" w:pos="709"/>
        </w:tabs>
        <w:spacing w:after="0" w:line="360" w:lineRule="auto"/>
        <w:ind w:firstLine="709"/>
        <w:jc w:val="both"/>
        <w:rPr>
          <w:rFonts w:ascii="Times New Roman" w:hAnsi="Times New Roman" w:cs="Times New Roman"/>
          <w:bCs/>
          <w:sz w:val="24"/>
          <w:szCs w:val="24"/>
        </w:rPr>
      </w:pPr>
      <w:r w:rsidRPr="003356E3">
        <w:rPr>
          <w:rFonts w:ascii="Times New Roman" w:hAnsi="Times New Roman" w:cs="Times New Roman"/>
          <w:sz w:val="24"/>
          <w:szCs w:val="24"/>
        </w:rPr>
        <w:lastRenderedPageBreak/>
        <w:t>Yeniden yapılandırılan taksonominin bilgi boyutu incelendiğinde</w:t>
      </w:r>
      <w:r w:rsidR="00C52A14">
        <w:rPr>
          <w:rFonts w:ascii="Times New Roman" w:hAnsi="Times New Roman" w:cs="Times New Roman"/>
          <w:sz w:val="24"/>
          <w:szCs w:val="24"/>
        </w:rPr>
        <w:t>,</w:t>
      </w:r>
      <w:r w:rsidRPr="003356E3">
        <w:rPr>
          <w:rFonts w:ascii="Times New Roman" w:hAnsi="Times New Roman" w:cs="Times New Roman"/>
          <w:sz w:val="24"/>
          <w:szCs w:val="24"/>
        </w:rPr>
        <w:t xml:space="preserve"> basitten karmaşığa doğru ve bilişsel süreç boyutunun alt yapısını destekleyen nitelikte olduğu görülmektedir. Bu sayede bilgiyi sadece basitçe bir içerikle bağdaştırma yerine bilişsel süreçleri ortaya koymaya yardımcı olan bir bilgi birikimi şeklinde ele almayı sağlamıştır (Anderson, 2005).</w:t>
      </w:r>
      <w:r w:rsidR="00CA108E" w:rsidRPr="003356E3">
        <w:rPr>
          <w:rFonts w:ascii="Times New Roman" w:hAnsi="Times New Roman" w:cs="Times New Roman"/>
          <w:sz w:val="24"/>
          <w:szCs w:val="24"/>
        </w:rPr>
        <w:t xml:space="preserve"> </w:t>
      </w:r>
      <w:r w:rsidRPr="003356E3">
        <w:rPr>
          <w:rFonts w:ascii="Times New Roman" w:hAnsi="Times New Roman" w:cs="Times New Roman"/>
          <w:sz w:val="24"/>
          <w:szCs w:val="24"/>
        </w:rPr>
        <w:t>Örneğin</w:t>
      </w:r>
      <w:r w:rsidR="00CE4090" w:rsidRPr="003356E3">
        <w:rPr>
          <w:rFonts w:ascii="Times New Roman" w:hAnsi="Times New Roman" w:cs="Times New Roman"/>
          <w:sz w:val="24"/>
          <w:szCs w:val="24"/>
        </w:rPr>
        <w:t>;</w:t>
      </w:r>
      <w:r w:rsidRPr="003356E3">
        <w:rPr>
          <w:rFonts w:ascii="Times New Roman" w:hAnsi="Times New Roman" w:cs="Times New Roman"/>
          <w:sz w:val="24"/>
          <w:szCs w:val="24"/>
        </w:rPr>
        <w:t xml:space="preserve"> Tablo 2’de görüldüğü gibi bilgi boyutunda yer alan olgusal bilgi, bilişsel süreç boyutunda yer alan hatırlama alt basamağıyla, bilgi basamağında yer alan kavramsal bilgi ise yaratma ve anlama basamağıyla ilişkilendirilmiştir. Yine aynı şekilde bilgi boyutunda yer alan işlemsel bilgi, uygulama basamağıyla ilişkilendirilmiştir (Anderson, 2005; Baykul ve Turgut, 2010; Krathwohl, 2002). Başka bir dikkat çeken nokta ise yeniden yapılandırılan taksonomiyi orijinalinden ayıran en belirgin özelliği, bilgi birikimi boyutuna eklenen üst bilişsel bilgi basamağıdır. Üst bilişsel bilgi, orijinal taksonominin geliştirildiği dönemde fazla bilinen bir tanım değildir (Krathwohl, 2002). Ancak özellikle yapılandırmacı yaklaşımla birlikte oluşan kavramsal çerçevede üst bilişsel bilgi önemli bir yer kaplamaya </w:t>
      </w:r>
      <w:r w:rsidR="00CA108E" w:rsidRPr="003356E3">
        <w:rPr>
          <w:rFonts w:ascii="Times New Roman" w:hAnsi="Times New Roman" w:cs="Times New Roman"/>
          <w:sz w:val="24"/>
          <w:szCs w:val="24"/>
        </w:rPr>
        <w:t xml:space="preserve">başlamıştır. </w:t>
      </w:r>
      <w:r w:rsidRPr="003356E3">
        <w:rPr>
          <w:rFonts w:ascii="Times New Roman" w:hAnsi="Times New Roman" w:cs="Times New Roman"/>
          <w:sz w:val="24"/>
          <w:szCs w:val="24"/>
        </w:rPr>
        <w:t xml:space="preserve">Yeniden yapılandırılan taksonomiye eklenen üst bilişsel bilgi, bireyin bilişi hakkındaki farkındalık düzeyi olarak tanımlanmış ve (A) stratejik/güdüsel bilgi, (B) bilişsel görevler bilgisi ve (C) öz-bilgi gibi alt basamakları içerecek bir şekilde yapılandırılmıştır. Uygun bağlam ve koşulları kapsayan bilişsel görevler bilgisi ise öğrenmenin sosyo/kültürel boyutu ile ilişkilidir ve bilginin kültüre özgü yönünü yansıtarak, öğrenmeyi açıklamada sosyal öğrenme kuramına vurgu yapar. Son basamakta yer alan öz-bilgi ise farklı strateji ve bilişsel görevlerle ilgili bilginin yanı sıra kişinin güçlü ve zayıf yönlerine ilişkin bilgisi olarak tanımlanmaktadır. Yeniden yapılandırılmış Bloom taksonomisinin bilişsel süreç boyutu ise Tablo 3’ te gösterildiği gibi sınıflandırılmıştır. </w:t>
      </w:r>
      <w:r w:rsidRPr="003356E3">
        <w:rPr>
          <w:rFonts w:ascii="Times New Roman" w:hAnsi="Times New Roman" w:cs="Times New Roman"/>
          <w:bCs/>
          <w:sz w:val="24"/>
          <w:szCs w:val="24"/>
        </w:rPr>
        <w:t xml:space="preserve">Ayrıca Bloom taksonomisinin bilişsel boyutu temel olarak 6 ana ve 19 alt başlıktan oluşmuştur. </w:t>
      </w:r>
    </w:p>
    <w:p w14:paraId="6E73A401" w14:textId="77777777" w:rsidR="00CF09FE" w:rsidRPr="003356E3" w:rsidRDefault="00CF09FE" w:rsidP="001E2EAD">
      <w:pPr>
        <w:tabs>
          <w:tab w:val="left" w:pos="851"/>
        </w:tabs>
        <w:spacing w:after="0" w:line="360" w:lineRule="auto"/>
        <w:ind w:firstLine="567"/>
        <w:jc w:val="both"/>
        <w:rPr>
          <w:rFonts w:ascii="Times New Roman" w:hAnsi="Times New Roman" w:cs="Times New Roman"/>
          <w:bCs/>
          <w:sz w:val="24"/>
          <w:szCs w:val="24"/>
        </w:rPr>
      </w:pPr>
    </w:p>
    <w:p w14:paraId="6567AB47" w14:textId="77777777" w:rsidR="008B6B50" w:rsidRPr="007A6EC5" w:rsidRDefault="00E72A02" w:rsidP="001E2EAD">
      <w:pPr>
        <w:tabs>
          <w:tab w:val="left" w:pos="851"/>
        </w:tabs>
        <w:spacing w:after="0" w:line="360" w:lineRule="auto"/>
        <w:jc w:val="both"/>
        <w:rPr>
          <w:rFonts w:ascii="Times New Roman" w:hAnsi="Times New Roman" w:cs="Times New Roman"/>
          <w:sz w:val="24"/>
          <w:szCs w:val="24"/>
        </w:rPr>
      </w:pPr>
      <w:r w:rsidRPr="003356E3">
        <w:rPr>
          <w:rFonts w:ascii="Times New Roman" w:hAnsi="Times New Roman" w:cs="Times New Roman"/>
          <w:b/>
          <w:sz w:val="24"/>
          <w:szCs w:val="24"/>
        </w:rPr>
        <w:t xml:space="preserve">Tablo 3. </w:t>
      </w:r>
      <w:r w:rsidRPr="003356E3">
        <w:rPr>
          <w:rFonts w:ascii="Times New Roman" w:hAnsi="Times New Roman" w:cs="Times New Roman"/>
          <w:sz w:val="24"/>
          <w:szCs w:val="24"/>
        </w:rPr>
        <w:t>Yeniden Yapılandırılmış Bloom Taksonomisinin Bilişsel Süreç Boyutu</w:t>
      </w:r>
    </w:p>
    <w:tbl>
      <w:tblPr>
        <w:tblStyle w:val="TabloKlavuzu"/>
        <w:tblW w:w="9180" w:type="dxa"/>
        <w:tblBorders>
          <w:left w:val="none" w:sz="0" w:space="0" w:color="auto"/>
          <w:right w:val="none" w:sz="0" w:space="0" w:color="auto"/>
        </w:tblBorders>
        <w:tblLook w:val="04A0" w:firstRow="1" w:lastRow="0" w:firstColumn="1" w:lastColumn="0" w:noHBand="0" w:noVBand="1"/>
      </w:tblPr>
      <w:tblGrid>
        <w:gridCol w:w="9180"/>
      </w:tblGrid>
      <w:tr w:rsidR="00E72A02" w:rsidRPr="003356E3" w14:paraId="13D4A702" w14:textId="77777777" w:rsidTr="002E268B">
        <w:trPr>
          <w:trHeight w:val="713"/>
        </w:trPr>
        <w:tc>
          <w:tcPr>
            <w:tcW w:w="9180" w:type="dxa"/>
          </w:tcPr>
          <w:p w14:paraId="5522B8CE" w14:textId="77777777" w:rsidR="00E72A02" w:rsidRPr="003356E3" w:rsidRDefault="00E72A02" w:rsidP="001E2EAD">
            <w:pPr>
              <w:tabs>
                <w:tab w:val="left" w:pos="851"/>
              </w:tabs>
              <w:spacing w:after="0" w:line="360" w:lineRule="auto"/>
              <w:jc w:val="both"/>
              <w:rPr>
                <w:rFonts w:ascii="Times New Roman" w:hAnsi="Times New Roman" w:cs="Times New Roman"/>
                <w:b/>
                <w:sz w:val="24"/>
                <w:szCs w:val="24"/>
              </w:rPr>
            </w:pPr>
            <w:r w:rsidRPr="003356E3">
              <w:rPr>
                <w:rFonts w:ascii="Times New Roman" w:hAnsi="Times New Roman" w:cs="Times New Roman"/>
                <w:b/>
                <w:sz w:val="24"/>
                <w:szCs w:val="24"/>
              </w:rPr>
              <w:t xml:space="preserve">1.Hatırlama: </w:t>
            </w:r>
            <w:r w:rsidRPr="003356E3">
              <w:rPr>
                <w:rFonts w:ascii="Times New Roman" w:hAnsi="Times New Roman" w:cs="Times New Roman"/>
                <w:bCs/>
                <w:sz w:val="24"/>
                <w:szCs w:val="24"/>
              </w:rPr>
              <w:t>Uzun süreli bellekte var olan bilgileri geri alma</w:t>
            </w:r>
            <w:r w:rsidRPr="003356E3">
              <w:rPr>
                <w:rFonts w:ascii="Times New Roman" w:hAnsi="Times New Roman" w:cs="Times New Roman"/>
                <w:b/>
                <w:sz w:val="24"/>
                <w:szCs w:val="24"/>
              </w:rPr>
              <w:t xml:space="preserve"> </w:t>
            </w:r>
          </w:p>
          <w:p w14:paraId="301893E6"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1.A. Tanıma</w:t>
            </w:r>
          </w:p>
          <w:p w14:paraId="39EEA8F6"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 xml:space="preserve">1.B. Anımsama </w:t>
            </w:r>
          </w:p>
        </w:tc>
      </w:tr>
      <w:tr w:rsidR="00E72A02" w:rsidRPr="003356E3" w14:paraId="5C3B2BFF" w14:textId="77777777" w:rsidTr="002E268B">
        <w:trPr>
          <w:trHeight w:val="756"/>
        </w:trPr>
        <w:tc>
          <w:tcPr>
            <w:tcW w:w="9180" w:type="dxa"/>
          </w:tcPr>
          <w:p w14:paraId="6017AFB2" w14:textId="4CF355D5" w:rsidR="00E72A02" w:rsidRPr="003356E3" w:rsidRDefault="00E72A02" w:rsidP="001E2EAD">
            <w:pPr>
              <w:tabs>
                <w:tab w:val="left" w:pos="851"/>
              </w:tabs>
              <w:spacing w:after="0" w:line="360" w:lineRule="auto"/>
              <w:jc w:val="both"/>
              <w:rPr>
                <w:rFonts w:ascii="Times New Roman" w:hAnsi="Times New Roman" w:cs="Times New Roman"/>
                <w:b/>
                <w:sz w:val="24"/>
                <w:szCs w:val="24"/>
              </w:rPr>
            </w:pPr>
            <w:r w:rsidRPr="003356E3">
              <w:rPr>
                <w:rFonts w:ascii="Times New Roman" w:hAnsi="Times New Roman" w:cs="Times New Roman"/>
                <w:b/>
                <w:sz w:val="24"/>
                <w:szCs w:val="24"/>
              </w:rPr>
              <w:t xml:space="preserve">2.Anlama: </w:t>
            </w:r>
            <w:r w:rsidRPr="003356E3">
              <w:rPr>
                <w:rFonts w:ascii="Times New Roman" w:hAnsi="Times New Roman" w:cs="Times New Roman"/>
                <w:bCs/>
                <w:sz w:val="24"/>
                <w:szCs w:val="24"/>
              </w:rPr>
              <w:t>Öğretimse</w:t>
            </w:r>
            <w:r w:rsidR="00300433">
              <w:rPr>
                <w:rFonts w:ascii="Times New Roman" w:hAnsi="Times New Roman" w:cs="Times New Roman"/>
                <w:bCs/>
                <w:sz w:val="24"/>
                <w:szCs w:val="24"/>
              </w:rPr>
              <w:t>l</w:t>
            </w:r>
            <w:r w:rsidRPr="003356E3">
              <w:rPr>
                <w:rFonts w:ascii="Times New Roman" w:hAnsi="Times New Roman" w:cs="Times New Roman"/>
                <w:bCs/>
                <w:sz w:val="24"/>
                <w:szCs w:val="24"/>
              </w:rPr>
              <w:t xml:space="preserve"> birtakım mesajlardan sözel ya da sayısal bilgilerden anlamlı bütünler oluşturma</w:t>
            </w:r>
            <w:r w:rsidRPr="003356E3">
              <w:rPr>
                <w:rFonts w:ascii="Times New Roman" w:hAnsi="Times New Roman" w:cs="Times New Roman"/>
                <w:b/>
                <w:sz w:val="24"/>
                <w:szCs w:val="24"/>
              </w:rPr>
              <w:t xml:space="preserve"> </w:t>
            </w:r>
          </w:p>
          <w:p w14:paraId="07BC33CF"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2.A. Yorumlama</w:t>
            </w:r>
          </w:p>
          <w:p w14:paraId="5A1C2E24"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2.B. Örnekleme</w:t>
            </w:r>
          </w:p>
          <w:p w14:paraId="0622FFC9"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2.C. Sınıflandırma</w:t>
            </w:r>
          </w:p>
          <w:p w14:paraId="07BB7A4B"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lastRenderedPageBreak/>
              <w:t>2.D. Özetleme</w:t>
            </w:r>
          </w:p>
          <w:p w14:paraId="3E4F5288"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2.E. Sonuç çıkarma</w:t>
            </w:r>
          </w:p>
          <w:p w14:paraId="041E0998"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2.F. Karşılaştırma</w:t>
            </w:r>
          </w:p>
          <w:p w14:paraId="0F62CC10"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2.G. Açıklama</w:t>
            </w:r>
          </w:p>
        </w:tc>
      </w:tr>
      <w:tr w:rsidR="00E72A02" w:rsidRPr="003356E3" w14:paraId="4773445B" w14:textId="77777777" w:rsidTr="002E268B">
        <w:trPr>
          <w:trHeight w:val="713"/>
        </w:trPr>
        <w:tc>
          <w:tcPr>
            <w:tcW w:w="9180" w:type="dxa"/>
          </w:tcPr>
          <w:p w14:paraId="6513B997" w14:textId="77777777" w:rsidR="00E72A02" w:rsidRPr="003356E3" w:rsidRDefault="00E72A02" w:rsidP="001E2EAD">
            <w:pPr>
              <w:tabs>
                <w:tab w:val="left" w:pos="851"/>
              </w:tabs>
              <w:spacing w:after="0" w:line="360" w:lineRule="auto"/>
              <w:jc w:val="both"/>
              <w:rPr>
                <w:rFonts w:ascii="Times New Roman" w:hAnsi="Times New Roman" w:cs="Times New Roman"/>
                <w:bCs/>
                <w:sz w:val="24"/>
                <w:szCs w:val="24"/>
              </w:rPr>
            </w:pPr>
            <w:r w:rsidRPr="003356E3">
              <w:rPr>
                <w:rFonts w:ascii="Times New Roman" w:hAnsi="Times New Roman" w:cs="Times New Roman"/>
                <w:b/>
                <w:sz w:val="24"/>
                <w:szCs w:val="24"/>
              </w:rPr>
              <w:lastRenderedPageBreak/>
              <w:t xml:space="preserve">3.Uygulama: </w:t>
            </w:r>
            <w:r w:rsidRPr="003356E3">
              <w:rPr>
                <w:rFonts w:ascii="Times New Roman" w:hAnsi="Times New Roman" w:cs="Times New Roman"/>
                <w:bCs/>
                <w:sz w:val="24"/>
                <w:szCs w:val="24"/>
              </w:rPr>
              <w:t>Verilen bir durumda uygun işlemi kullanma ya da uygulama</w:t>
            </w:r>
          </w:p>
          <w:p w14:paraId="40C3BB89"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 xml:space="preserve">3.A. Yürütme </w:t>
            </w:r>
          </w:p>
          <w:p w14:paraId="2FFE3CE7"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3.B. Yapma</w:t>
            </w:r>
          </w:p>
        </w:tc>
      </w:tr>
      <w:tr w:rsidR="00E72A02" w:rsidRPr="003356E3" w14:paraId="3BE23EDC" w14:textId="77777777" w:rsidTr="002E268B">
        <w:trPr>
          <w:trHeight w:val="713"/>
        </w:trPr>
        <w:tc>
          <w:tcPr>
            <w:tcW w:w="9180" w:type="dxa"/>
          </w:tcPr>
          <w:p w14:paraId="2C123A1E" w14:textId="77777777" w:rsidR="00E72A02" w:rsidRPr="003356E3" w:rsidRDefault="00E72A02" w:rsidP="001E2EAD">
            <w:pPr>
              <w:tabs>
                <w:tab w:val="left" w:pos="851"/>
              </w:tabs>
              <w:spacing w:after="0" w:line="360" w:lineRule="auto"/>
              <w:jc w:val="both"/>
              <w:rPr>
                <w:rFonts w:ascii="Times New Roman" w:hAnsi="Times New Roman" w:cs="Times New Roman"/>
                <w:sz w:val="24"/>
                <w:szCs w:val="24"/>
              </w:rPr>
            </w:pPr>
            <w:r w:rsidRPr="003356E3">
              <w:rPr>
                <w:rFonts w:ascii="Times New Roman" w:hAnsi="Times New Roman" w:cs="Times New Roman"/>
                <w:b/>
                <w:sz w:val="24"/>
                <w:szCs w:val="24"/>
              </w:rPr>
              <w:t xml:space="preserve">4.Çözümleme: </w:t>
            </w:r>
            <w:r w:rsidRPr="003356E3">
              <w:rPr>
                <w:rFonts w:ascii="Times New Roman" w:hAnsi="Times New Roman" w:cs="Times New Roman"/>
                <w:bCs/>
                <w:sz w:val="24"/>
                <w:szCs w:val="24"/>
              </w:rPr>
              <w:t>Bir materyali</w:t>
            </w:r>
            <w:r w:rsidRPr="003356E3">
              <w:rPr>
                <w:rFonts w:ascii="Times New Roman" w:hAnsi="Times New Roman" w:cs="Times New Roman"/>
                <w:sz w:val="24"/>
                <w:szCs w:val="24"/>
              </w:rPr>
              <w:t xml:space="preserve"> bileşenlerine ayırma, bileşenlerin birbirleriyle ve genel yapıyla nasıl örtüştüğünü keşfetme</w:t>
            </w:r>
          </w:p>
          <w:p w14:paraId="524C4952"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4.A. Ayrıştırma</w:t>
            </w:r>
          </w:p>
          <w:p w14:paraId="53A5A003"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4.B. Örgütleme</w:t>
            </w:r>
          </w:p>
          <w:p w14:paraId="13F86909"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4.C. İrdeleme</w:t>
            </w:r>
          </w:p>
        </w:tc>
      </w:tr>
      <w:tr w:rsidR="00E72A02" w:rsidRPr="003356E3" w14:paraId="0D55FE36" w14:textId="77777777" w:rsidTr="002E268B">
        <w:trPr>
          <w:trHeight w:val="713"/>
        </w:trPr>
        <w:tc>
          <w:tcPr>
            <w:tcW w:w="9180" w:type="dxa"/>
          </w:tcPr>
          <w:p w14:paraId="7192476D" w14:textId="77777777" w:rsidR="00E72A02" w:rsidRPr="003356E3" w:rsidRDefault="00E72A02" w:rsidP="001E2EAD">
            <w:pPr>
              <w:tabs>
                <w:tab w:val="left" w:pos="851"/>
              </w:tabs>
              <w:spacing w:after="0" w:line="360" w:lineRule="auto"/>
              <w:jc w:val="both"/>
              <w:rPr>
                <w:rFonts w:ascii="Times New Roman" w:hAnsi="Times New Roman" w:cs="Times New Roman"/>
                <w:bCs/>
                <w:sz w:val="24"/>
                <w:szCs w:val="24"/>
              </w:rPr>
            </w:pPr>
            <w:r w:rsidRPr="003356E3">
              <w:rPr>
                <w:rFonts w:ascii="Times New Roman" w:hAnsi="Times New Roman" w:cs="Times New Roman"/>
                <w:b/>
                <w:sz w:val="24"/>
                <w:szCs w:val="24"/>
              </w:rPr>
              <w:t xml:space="preserve">5.Değerlendirme: </w:t>
            </w:r>
            <w:r w:rsidRPr="003356E3">
              <w:rPr>
                <w:rFonts w:ascii="Times New Roman" w:hAnsi="Times New Roman" w:cs="Times New Roman"/>
                <w:bCs/>
                <w:sz w:val="24"/>
                <w:szCs w:val="24"/>
              </w:rPr>
              <w:t xml:space="preserve">Ölçütlere dayanarak birtakım yargılara varma </w:t>
            </w:r>
          </w:p>
          <w:p w14:paraId="13CB01B5"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5.A. Denetleme</w:t>
            </w:r>
          </w:p>
          <w:p w14:paraId="6E0D3FD0"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5.B. Eleştirme</w:t>
            </w:r>
          </w:p>
        </w:tc>
      </w:tr>
      <w:tr w:rsidR="00E72A02" w:rsidRPr="003356E3" w14:paraId="43145CBE" w14:textId="77777777" w:rsidTr="002E268B">
        <w:trPr>
          <w:trHeight w:val="756"/>
        </w:trPr>
        <w:tc>
          <w:tcPr>
            <w:tcW w:w="9180" w:type="dxa"/>
          </w:tcPr>
          <w:p w14:paraId="3706039B" w14:textId="77777777" w:rsidR="00E72A02" w:rsidRPr="003356E3" w:rsidRDefault="00E72A02" w:rsidP="001E2EAD">
            <w:pPr>
              <w:tabs>
                <w:tab w:val="left" w:pos="851"/>
              </w:tabs>
              <w:spacing w:after="0" w:line="360" w:lineRule="auto"/>
              <w:jc w:val="both"/>
              <w:rPr>
                <w:rFonts w:ascii="Times New Roman" w:hAnsi="Times New Roman" w:cs="Times New Roman"/>
                <w:bCs/>
                <w:sz w:val="24"/>
                <w:szCs w:val="24"/>
              </w:rPr>
            </w:pPr>
            <w:r w:rsidRPr="003356E3">
              <w:rPr>
                <w:rFonts w:ascii="Times New Roman" w:hAnsi="Times New Roman" w:cs="Times New Roman"/>
                <w:b/>
                <w:sz w:val="24"/>
                <w:szCs w:val="24"/>
              </w:rPr>
              <w:t xml:space="preserve">6.Yaratma: </w:t>
            </w:r>
            <w:r w:rsidRPr="003356E3">
              <w:rPr>
                <w:rFonts w:ascii="Times New Roman" w:hAnsi="Times New Roman" w:cs="Times New Roman"/>
                <w:bCs/>
                <w:sz w:val="24"/>
                <w:szCs w:val="24"/>
              </w:rPr>
              <w:t>Özgün bir ürün ortaya koyabilmek için öğeleri tutarlı ya da işlevsel olabilecek şekilde bir araya getirme</w:t>
            </w:r>
          </w:p>
          <w:p w14:paraId="7CC52EAA"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6.A. Oluşturma</w:t>
            </w:r>
          </w:p>
          <w:p w14:paraId="339C3C66"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6.B. Planlama</w:t>
            </w:r>
          </w:p>
          <w:p w14:paraId="0BC5ECA6" w14:textId="77777777" w:rsidR="00E72A02" w:rsidRPr="003356E3" w:rsidRDefault="00E72A02" w:rsidP="001E2EAD">
            <w:pPr>
              <w:tabs>
                <w:tab w:val="left" w:pos="851"/>
              </w:tabs>
              <w:spacing w:after="0" w:line="360" w:lineRule="auto"/>
              <w:ind w:firstLine="1418"/>
              <w:jc w:val="both"/>
              <w:rPr>
                <w:rFonts w:ascii="Times New Roman" w:hAnsi="Times New Roman" w:cs="Times New Roman"/>
                <w:b/>
                <w:sz w:val="24"/>
                <w:szCs w:val="24"/>
              </w:rPr>
            </w:pPr>
            <w:r w:rsidRPr="003356E3">
              <w:rPr>
                <w:rFonts w:ascii="Times New Roman" w:hAnsi="Times New Roman" w:cs="Times New Roman"/>
                <w:b/>
                <w:sz w:val="24"/>
                <w:szCs w:val="24"/>
              </w:rPr>
              <w:t>6.C. Üretme</w:t>
            </w:r>
          </w:p>
        </w:tc>
      </w:tr>
    </w:tbl>
    <w:p w14:paraId="7F36C6F4" w14:textId="77777777" w:rsidR="00E72A02" w:rsidRPr="003356E3" w:rsidRDefault="00E72A02" w:rsidP="001E2EAD">
      <w:pPr>
        <w:tabs>
          <w:tab w:val="left" w:pos="851"/>
        </w:tabs>
        <w:spacing w:line="360" w:lineRule="auto"/>
        <w:jc w:val="both"/>
        <w:rPr>
          <w:rFonts w:ascii="Times New Roman" w:hAnsi="Times New Roman" w:cs="Times New Roman"/>
          <w:bCs/>
          <w:i/>
          <w:iCs/>
          <w:sz w:val="24"/>
          <w:szCs w:val="24"/>
        </w:rPr>
      </w:pPr>
      <w:r w:rsidRPr="003356E3">
        <w:rPr>
          <w:rFonts w:ascii="Times New Roman" w:hAnsi="Times New Roman" w:cs="Times New Roman"/>
          <w:bCs/>
          <w:i/>
          <w:iCs/>
          <w:sz w:val="24"/>
          <w:szCs w:val="24"/>
        </w:rPr>
        <w:t>*Krathwohl (2002)</w:t>
      </w:r>
    </w:p>
    <w:p w14:paraId="1909867A" w14:textId="452CA968" w:rsidR="00001DB5" w:rsidRDefault="00EB0CEF" w:rsidP="00755479">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2A02" w:rsidRPr="003356E3">
        <w:rPr>
          <w:rFonts w:ascii="Times New Roman" w:hAnsi="Times New Roman" w:cs="Times New Roman"/>
          <w:sz w:val="24"/>
          <w:szCs w:val="24"/>
        </w:rPr>
        <w:t>Literatürde yeniden yapılandırılmış taksonomiye göre yapılan sınavların sorularının değerlendirildiği çalışmalar mevcuttur. Mandacı-</w:t>
      </w:r>
      <w:r w:rsidR="00682C7F" w:rsidRPr="003356E3">
        <w:rPr>
          <w:rFonts w:ascii="Times New Roman" w:hAnsi="Times New Roman" w:cs="Times New Roman"/>
          <w:sz w:val="24"/>
          <w:szCs w:val="24"/>
        </w:rPr>
        <w:t xml:space="preserve">Şahin (2007) </w:t>
      </w:r>
      <w:r w:rsidR="00AF6EB6" w:rsidRPr="003356E3">
        <w:rPr>
          <w:rFonts w:ascii="Times New Roman" w:hAnsi="Times New Roman" w:cs="Times New Roman"/>
          <w:sz w:val="24"/>
          <w:szCs w:val="24"/>
        </w:rPr>
        <w:t>çalışma</w:t>
      </w:r>
      <w:r w:rsidR="00682C7F" w:rsidRPr="003356E3">
        <w:rPr>
          <w:rFonts w:ascii="Times New Roman" w:hAnsi="Times New Roman" w:cs="Times New Roman"/>
          <w:sz w:val="24"/>
          <w:szCs w:val="24"/>
        </w:rPr>
        <w:t>sın</w:t>
      </w:r>
      <w:r w:rsidR="00AF6EB6" w:rsidRPr="003356E3">
        <w:rPr>
          <w:rFonts w:ascii="Times New Roman" w:hAnsi="Times New Roman" w:cs="Times New Roman"/>
          <w:sz w:val="24"/>
          <w:szCs w:val="24"/>
        </w:rPr>
        <w:t>d</w:t>
      </w:r>
      <w:r w:rsidR="0010544A">
        <w:rPr>
          <w:rFonts w:ascii="Times New Roman" w:hAnsi="Times New Roman" w:cs="Times New Roman"/>
          <w:sz w:val="24"/>
          <w:szCs w:val="24"/>
        </w:rPr>
        <w:t>a, öğretimde y</w:t>
      </w:r>
      <w:r w:rsidR="00E72A02" w:rsidRPr="003356E3">
        <w:rPr>
          <w:rFonts w:ascii="Times New Roman" w:hAnsi="Times New Roman" w:cs="Times New Roman"/>
          <w:sz w:val="24"/>
          <w:szCs w:val="24"/>
        </w:rPr>
        <w:t>apılandırmacı bir yaklaşımı benimsemiş bir ülke olmamıza rağmen yapılan ulusal ve uluslararası sınavlar incelendiğinde ölçme ve değerlendirme anlamında bu yaklaşımı çok da benimseyemediğimizi ifade etmiştir. Burada öğrenci merkezli eğitim anlayışının tam olarak benimsenememiş olduğu çıkarımı yapılabilir ve bu açığı kapatmak için çoktan seçmeli soruların</w:t>
      </w:r>
      <w:r w:rsidR="00CA108E" w:rsidRPr="003356E3">
        <w:rPr>
          <w:rFonts w:ascii="Times New Roman" w:hAnsi="Times New Roman" w:cs="Times New Roman"/>
          <w:sz w:val="24"/>
          <w:szCs w:val="24"/>
        </w:rPr>
        <w:t xml:space="preserve"> </w:t>
      </w:r>
      <w:r w:rsidR="00FE4B8F">
        <w:rPr>
          <w:rFonts w:ascii="Times New Roman" w:hAnsi="Times New Roman" w:cs="Times New Roman"/>
          <w:sz w:val="24"/>
          <w:szCs w:val="24"/>
        </w:rPr>
        <w:t>y</w:t>
      </w:r>
      <w:r w:rsidR="00E72A02" w:rsidRPr="003356E3">
        <w:rPr>
          <w:rFonts w:ascii="Times New Roman" w:hAnsi="Times New Roman" w:cs="Times New Roman"/>
          <w:sz w:val="24"/>
          <w:szCs w:val="24"/>
        </w:rPr>
        <w:t xml:space="preserve">apılandırmacı yaklaşıma göre oluşturulmasına dikkat edilmesi gerektiği vurgulanmalıdır. </w:t>
      </w:r>
      <w:r w:rsidR="00CA108E" w:rsidRPr="003356E3">
        <w:rPr>
          <w:rFonts w:ascii="Times New Roman" w:hAnsi="Times New Roman" w:cs="Times New Roman"/>
          <w:sz w:val="24"/>
          <w:szCs w:val="24"/>
        </w:rPr>
        <w:t>Ö</w:t>
      </w:r>
      <w:r w:rsidR="00E72A02" w:rsidRPr="003356E3">
        <w:rPr>
          <w:rFonts w:ascii="Times New Roman" w:hAnsi="Times New Roman" w:cs="Times New Roman"/>
          <w:sz w:val="24"/>
          <w:szCs w:val="24"/>
        </w:rPr>
        <w:t xml:space="preserve">lçme aracı olarak kullanılan çoktan seçmeli sorular hazırlamak her bireyin yapabileceği </w:t>
      </w:r>
      <w:r w:rsidR="00FE4B8F">
        <w:rPr>
          <w:rFonts w:ascii="Times New Roman" w:hAnsi="Times New Roman" w:cs="Times New Roman"/>
          <w:sz w:val="24"/>
          <w:szCs w:val="24"/>
        </w:rPr>
        <w:t xml:space="preserve">bir </w:t>
      </w:r>
      <w:r w:rsidR="00E72A02" w:rsidRPr="003356E3">
        <w:rPr>
          <w:rFonts w:ascii="Times New Roman" w:hAnsi="Times New Roman" w:cs="Times New Roman"/>
          <w:sz w:val="24"/>
          <w:szCs w:val="24"/>
        </w:rPr>
        <w:t>eylem olmamalıdır. Soru yazabilmek için bireyleri meraklandırmayı bilmek, öğrenme için bireyleri istekli hale getirebilmek, bilgileri sınamaya dayalı çeşitli ifad</w:t>
      </w:r>
      <w:r w:rsidR="005F5E8D" w:rsidRPr="003356E3">
        <w:rPr>
          <w:rFonts w:ascii="Times New Roman" w:hAnsi="Times New Roman" w:cs="Times New Roman"/>
          <w:sz w:val="24"/>
          <w:szCs w:val="24"/>
        </w:rPr>
        <w:t>eler ortaya koymak gereklidir</w:t>
      </w:r>
      <w:r w:rsidR="00CE4090" w:rsidRPr="003356E3">
        <w:rPr>
          <w:rFonts w:ascii="Times New Roman" w:hAnsi="Times New Roman" w:cs="Times New Roman"/>
          <w:sz w:val="24"/>
          <w:szCs w:val="24"/>
        </w:rPr>
        <w:t xml:space="preserve"> </w:t>
      </w:r>
      <w:r w:rsidR="00E72A02" w:rsidRPr="003356E3">
        <w:rPr>
          <w:rFonts w:ascii="Times New Roman" w:hAnsi="Times New Roman" w:cs="Times New Roman"/>
          <w:sz w:val="24"/>
          <w:szCs w:val="24"/>
        </w:rPr>
        <w:t>(Akbulut, 1999). Köğce ve Baki</w:t>
      </w:r>
      <w:r w:rsidR="00855953" w:rsidRPr="003356E3">
        <w:rPr>
          <w:rFonts w:ascii="Times New Roman" w:hAnsi="Times New Roman" w:cs="Times New Roman"/>
          <w:sz w:val="24"/>
          <w:szCs w:val="24"/>
        </w:rPr>
        <w:t xml:space="preserve"> (2009a) </w:t>
      </w:r>
      <w:r w:rsidR="00E72A02" w:rsidRPr="003356E3">
        <w:rPr>
          <w:rFonts w:ascii="Times New Roman" w:hAnsi="Times New Roman" w:cs="Times New Roman"/>
          <w:sz w:val="24"/>
          <w:szCs w:val="24"/>
        </w:rPr>
        <w:t>çalışma</w:t>
      </w:r>
      <w:r w:rsidR="00855953" w:rsidRPr="003356E3">
        <w:rPr>
          <w:rFonts w:ascii="Times New Roman" w:hAnsi="Times New Roman" w:cs="Times New Roman"/>
          <w:sz w:val="24"/>
          <w:szCs w:val="24"/>
        </w:rPr>
        <w:t>ların</w:t>
      </w:r>
      <w:r w:rsidR="00E72A02" w:rsidRPr="003356E3">
        <w:rPr>
          <w:rFonts w:ascii="Times New Roman" w:hAnsi="Times New Roman" w:cs="Times New Roman"/>
          <w:sz w:val="24"/>
          <w:szCs w:val="24"/>
        </w:rPr>
        <w:t xml:space="preserve">da ise matematik öğretmenlerinin hazırladıkları sınav soruları incelenmiş ve soruların genel olarak alt düzey </w:t>
      </w:r>
      <w:r w:rsidR="00E72A02" w:rsidRPr="00725D8B">
        <w:rPr>
          <w:rFonts w:ascii="Times New Roman" w:hAnsi="Times New Roman" w:cs="Times New Roman"/>
          <w:sz w:val="24"/>
          <w:szCs w:val="24"/>
        </w:rPr>
        <w:lastRenderedPageBreak/>
        <w:t xml:space="preserve">düşünme becerilerini ölçtüğü sonucuna varılmıştır. </w:t>
      </w:r>
      <w:r w:rsidR="00725D8B" w:rsidRPr="00725D8B">
        <w:rPr>
          <w:rFonts w:ascii="Times New Roman" w:hAnsi="Times New Roman" w:cs="Times New Roman"/>
          <w:sz w:val="24"/>
          <w:szCs w:val="24"/>
        </w:rPr>
        <w:t>Gündüz (2009)’ un çalışmasında Fen ve Teknoloji soruları incelenmiş ve bu soruların %64.65’inin bilgi düzeyinde olmakla birlikte %92,19’unun alt düzey sorular olduğu sonucuna ulaşılmıştır.</w:t>
      </w:r>
      <w:r w:rsidR="00725D8B">
        <w:rPr>
          <w:rFonts w:ascii="Times New Roman" w:hAnsi="Times New Roman" w:cs="Times New Roman"/>
          <w:sz w:val="24"/>
          <w:szCs w:val="24"/>
        </w:rPr>
        <w:t xml:space="preserve"> </w:t>
      </w:r>
      <w:r w:rsidR="00E72A02" w:rsidRPr="003356E3">
        <w:rPr>
          <w:rFonts w:ascii="Times New Roman" w:hAnsi="Times New Roman" w:cs="Times New Roman"/>
          <w:sz w:val="24"/>
          <w:szCs w:val="24"/>
        </w:rPr>
        <w:t>Bununla birl</w:t>
      </w:r>
      <w:r w:rsidR="00215075" w:rsidRPr="003356E3">
        <w:rPr>
          <w:rFonts w:ascii="Times New Roman" w:hAnsi="Times New Roman" w:cs="Times New Roman"/>
          <w:sz w:val="24"/>
          <w:szCs w:val="24"/>
        </w:rPr>
        <w:t xml:space="preserve">ikte Ayvacı ve Türkdoğan (2010) yaptıkları çalışmada </w:t>
      </w:r>
      <w:r w:rsidR="00E72A02" w:rsidRPr="003356E3">
        <w:rPr>
          <w:rFonts w:ascii="Times New Roman" w:hAnsi="Times New Roman" w:cs="Times New Roman"/>
          <w:sz w:val="24"/>
          <w:szCs w:val="24"/>
        </w:rPr>
        <w:t>öğretmenlerin Fen ve Teknoloji dersinde hazırladıkları yazılı sorularını yeni taksonomiye göre incelemişler ve soruların %55 oranında hatırlama ve bilme seviyesinde olduğu sonucuna ulaşmışlardır.</w:t>
      </w:r>
      <w:r w:rsidR="000D48DF">
        <w:rPr>
          <w:rFonts w:ascii="Times New Roman" w:hAnsi="Times New Roman" w:cs="Times New Roman"/>
          <w:sz w:val="24"/>
          <w:szCs w:val="24"/>
        </w:rPr>
        <w:t xml:space="preserve"> Bir diğer çalışmada ise 2013 Fen Bilimleri öğretim programında bulunan kazanımlar yenilenmiş Bloom taksonomisine göre incelenmiş ve </w:t>
      </w:r>
      <w:r w:rsidR="000D48DF" w:rsidRPr="00755479">
        <w:rPr>
          <w:rFonts w:ascii="Times New Roman" w:hAnsi="Times New Roman" w:cs="Times New Roman"/>
          <w:sz w:val="24"/>
        </w:rPr>
        <w:t>kazanımları</w:t>
      </w:r>
      <w:r w:rsidR="000D48DF">
        <w:rPr>
          <w:rFonts w:ascii="Times New Roman" w:hAnsi="Times New Roman" w:cs="Times New Roman"/>
          <w:sz w:val="24"/>
        </w:rPr>
        <w:t>n yaklaşık % 69 oranında taksonominin</w:t>
      </w:r>
      <w:r w:rsidR="000D48DF" w:rsidRPr="00755479">
        <w:rPr>
          <w:rFonts w:ascii="Times New Roman" w:hAnsi="Times New Roman" w:cs="Times New Roman"/>
          <w:sz w:val="24"/>
        </w:rPr>
        <w:t xml:space="preserve"> </w:t>
      </w:r>
      <w:r w:rsidR="000D48DF">
        <w:rPr>
          <w:rFonts w:ascii="Times New Roman" w:hAnsi="Times New Roman" w:cs="Times New Roman"/>
          <w:sz w:val="24"/>
        </w:rPr>
        <w:t>alt bilişsel düzey basamaklarında bulunmakla birlikte bilgi boyutu bakımından incelendiğinde ise %63 oranında kavramsal bilgi boyutunda yer aldığı sonucuna ulaşılmıştır</w:t>
      </w:r>
      <w:r w:rsidR="00050B27">
        <w:rPr>
          <w:rFonts w:ascii="Times New Roman" w:hAnsi="Times New Roman" w:cs="Times New Roman"/>
          <w:sz w:val="24"/>
        </w:rPr>
        <w:t xml:space="preserve"> (</w:t>
      </w:r>
      <w:r w:rsidR="000D48DF">
        <w:rPr>
          <w:rFonts w:ascii="Times New Roman" w:hAnsi="Times New Roman" w:cs="Times New Roman"/>
          <w:sz w:val="24"/>
        </w:rPr>
        <w:t>Yaz ve Kurnaz, 2013).</w:t>
      </w:r>
      <w:r w:rsidR="002A59BB">
        <w:rPr>
          <w:rFonts w:ascii="Times New Roman" w:hAnsi="Times New Roman" w:cs="Times New Roman"/>
          <w:sz w:val="24"/>
          <w:szCs w:val="24"/>
        </w:rPr>
        <w:t xml:space="preserve"> </w:t>
      </w:r>
      <w:r w:rsidR="00E72A02" w:rsidRPr="003356E3">
        <w:rPr>
          <w:rFonts w:ascii="Times New Roman" w:hAnsi="Times New Roman" w:cs="Times New Roman"/>
          <w:sz w:val="24"/>
          <w:szCs w:val="24"/>
        </w:rPr>
        <w:t xml:space="preserve"> </w:t>
      </w:r>
      <w:r w:rsidR="00DD298A" w:rsidRPr="003356E3">
        <w:rPr>
          <w:rFonts w:ascii="Times New Roman" w:hAnsi="Times New Roman" w:cs="Times New Roman"/>
          <w:sz w:val="24"/>
          <w:szCs w:val="24"/>
        </w:rPr>
        <w:t>Karaman ve Bindak (2017)</w:t>
      </w:r>
      <w:r w:rsidR="00CD0EB8" w:rsidRPr="003356E3">
        <w:rPr>
          <w:rFonts w:ascii="Times New Roman" w:hAnsi="Times New Roman" w:cs="Times New Roman"/>
          <w:sz w:val="24"/>
          <w:szCs w:val="24"/>
        </w:rPr>
        <w:t xml:space="preserve"> çalışmalarında TEOG sınav sorularının %72,5‘inin alt düzey ve % 27,5’inin üst düzey; öğretmenlerin hazırladıkları sınav sorularının % 41,3 anlama</w:t>
      </w:r>
      <w:r w:rsidR="009C136C" w:rsidRPr="003356E3">
        <w:rPr>
          <w:rFonts w:ascii="Times New Roman" w:hAnsi="Times New Roman" w:cs="Times New Roman"/>
          <w:sz w:val="24"/>
          <w:szCs w:val="24"/>
        </w:rPr>
        <w:t xml:space="preserve"> ve uygulama basamağında olduğunu tespit etmişlerdir. </w:t>
      </w:r>
      <w:r w:rsidR="00E72A02" w:rsidRPr="003356E3">
        <w:rPr>
          <w:rFonts w:ascii="Times New Roman" w:hAnsi="Times New Roman" w:cs="Times New Roman"/>
          <w:sz w:val="24"/>
          <w:szCs w:val="24"/>
        </w:rPr>
        <w:t>Güven ve Aydın (2017)</w:t>
      </w:r>
      <w:r w:rsidR="009C136C" w:rsidRPr="003356E3">
        <w:rPr>
          <w:rFonts w:ascii="Times New Roman" w:hAnsi="Times New Roman" w:cs="Times New Roman"/>
          <w:sz w:val="24"/>
          <w:szCs w:val="24"/>
        </w:rPr>
        <w:t>’ ın</w:t>
      </w:r>
      <w:r w:rsidR="00810354" w:rsidRPr="003356E3">
        <w:rPr>
          <w:rFonts w:ascii="Times New Roman" w:hAnsi="Times New Roman" w:cs="Times New Roman"/>
          <w:sz w:val="24"/>
          <w:szCs w:val="24"/>
        </w:rPr>
        <w:t xml:space="preserve"> çalışmalarında</w:t>
      </w:r>
      <w:r w:rsidR="009C136C" w:rsidRPr="003356E3">
        <w:rPr>
          <w:rFonts w:ascii="Times New Roman" w:hAnsi="Times New Roman" w:cs="Times New Roman"/>
          <w:sz w:val="24"/>
          <w:szCs w:val="24"/>
        </w:rPr>
        <w:t xml:space="preserve"> ise</w:t>
      </w:r>
      <w:r w:rsidR="00DD298A" w:rsidRPr="003356E3">
        <w:rPr>
          <w:rFonts w:ascii="Times New Roman" w:hAnsi="Times New Roman" w:cs="Times New Roman"/>
          <w:sz w:val="24"/>
          <w:szCs w:val="24"/>
        </w:rPr>
        <w:t xml:space="preserve"> </w:t>
      </w:r>
      <w:r w:rsidR="00E72A02" w:rsidRPr="003356E3">
        <w:rPr>
          <w:rFonts w:ascii="Times New Roman" w:hAnsi="Times New Roman" w:cs="Times New Roman"/>
          <w:sz w:val="24"/>
          <w:szCs w:val="24"/>
        </w:rPr>
        <w:t xml:space="preserve">8. sınıf fen bilimleri dersi öğretim programında yer alan soruları incelediğinde ise soruların %48,72’sinin anlama basamağında olduğu sonucunu ortaya koymuştur. </w:t>
      </w:r>
      <w:r w:rsidR="00CD4BFD">
        <w:rPr>
          <w:rFonts w:ascii="Times New Roman" w:hAnsi="Times New Roman" w:cs="Times New Roman"/>
          <w:sz w:val="24"/>
          <w:szCs w:val="24"/>
        </w:rPr>
        <w:t>2017 yılı Fen Bilimleri taslak programında yer alan kazanımların yenilenmiş Bloom taksonomisine göre incelendiği bir çalışmada kazanımların</w:t>
      </w:r>
      <w:r w:rsidR="00CD4BFD">
        <w:t xml:space="preserve"> </w:t>
      </w:r>
      <w:r w:rsidR="00CD4BFD" w:rsidRPr="00755479">
        <w:rPr>
          <w:rFonts w:ascii="Times New Roman" w:hAnsi="Times New Roman" w:cs="Times New Roman"/>
          <w:sz w:val="24"/>
        </w:rPr>
        <w:t>%8,65’inin hatırlama, % 40,79’unun anlama , % 16,35’inin uygulama, % 11,65’inin analiz, % 3,95’inin değerlendirme ve % 16,92’sinin yaratma basamağında olduğu tespit edilmiştir</w:t>
      </w:r>
      <w:r w:rsidR="001C753F">
        <w:rPr>
          <w:rFonts w:ascii="Times New Roman" w:hAnsi="Times New Roman" w:cs="Times New Roman"/>
          <w:sz w:val="24"/>
        </w:rPr>
        <w:t xml:space="preserve"> (Cangüven, Öz, Binzet ve Avcı, 2017).</w:t>
      </w:r>
      <w:r w:rsidR="00483B39">
        <w:rPr>
          <w:rFonts w:ascii="Times New Roman" w:hAnsi="Times New Roman" w:cs="Times New Roman"/>
          <w:sz w:val="24"/>
          <w:szCs w:val="24"/>
        </w:rPr>
        <w:t xml:space="preserve"> </w:t>
      </w:r>
      <w:r w:rsidR="00E72A02" w:rsidRPr="003356E3">
        <w:rPr>
          <w:rFonts w:ascii="Times New Roman" w:hAnsi="Times New Roman" w:cs="Times New Roman"/>
          <w:sz w:val="24"/>
          <w:szCs w:val="24"/>
        </w:rPr>
        <w:t>Yolcu (2019) 3. ve 4. sınıf Fen Bilimleri öğretim programında yer alan kazanımları revize edilmiş taksonomiye göre değerlendirdiğinde ise %43 oranında anlama basamağına hitap ettiği sonucuna ulaşmıştır.</w:t>
      </w:r>
    </w:p>
    <w:p w14:paraId="60513DBC" w14:textId="38AFD51C" w:rsidR="002A37DD" w:rsidRDefault="00E72A02" w:rsidP="00755479">
      <w:pPr>
        <w:tabs>
          <w:tab w:val="left" w:pos="851"/>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Genel olarak yapılan çalışmalarda alt düzey zihinsel becerileri ölçen, bilgiyi sadece sorgulayan ve ezbere dayalı olan sorular yerine; bilgileri yorumlatabilen, var olan bilgileri yeni durumlara uyarlatabilen ve farklı disiplinlerle ilişki kurma olanağı sağlayabilen soruların hazırlanması gerektiğine vurgu yapmışlardır.</w:t>
      </w:r>
      <w:r w:rsidR="003C1A48">
        <w:rPr>
          <w:rFonts w:ascii="Times New Roman" w:hAnsi="Times New Roman" w:cs="Times New Roman"/>
          <w:sz w:val="24"/>
          <w:szCs w:val="24"/>
        </w:rPr>
        <w:t xml:space="preserve"> </w:t>
      </w:r>
      <w:r w:rsidRPr="003356E3">
        <w:rPr>
          <w:rFonts w:ascii="Times New Roman" w:hAnsi="Times New Roman" w:cs="Times New Roman"/>
          <w:sz w:val="24"/>
          <w:szCs w:val="24"/>
        </w:rPr>
        <w:t xml:space="preserve">Görüldüğü gibi yeniden yapılandırılmış Bloom </w:t>
      </w:r>
      <w:r w:rsidR="00CD4BFD">
        <w:rPr>
          <w:rFonts w:ascii="Times New Roman" w:hAnsi="Times New Roman" w:cs="Times New Roman"/>
          <w:sz w:val="24"/>
          <w:szCs w:val="24"/>
        </w:rPr>
        <w:t>t</w:t>
      </w:r>
      <w:r w:rsidRPr="003356E3">
        <w:rPr>
          <w:rFonts w:ascii="Times New Roman" w:hAnsi="Times New Roman" w:cs="Times New Roman"/>
          <w:sz w:val="24"/>
          <w:szCs w:val="24"/>
        </w:rPr>
        <w:t>aksonomisi</w:t>
      </w:r>
      <w:r w:rsidR="00C9121F">
        <w:rPr>
          <w:rFonts w:ascii="Times New Roman" w:hAnsi="Times New Roman" w:cs="Times New Roman"/>
          <w:sz w:val="24"/>
          <w:szCs w:val="24"/>
        </w:rPr>
        <w:t xml:space="preserve">, </w:t>
      </w:r>
      <w:r w:rsidRPr="003356E3">
        <w:rPr>
          <w:rFonts w:ascii="Times New Roman" w:hAnsi="Times New Roman" w:cs="Times New Roman"/>
          <w:sz w:val="24"/>
          <w:szCs w:val="24"/>
        </w:rPr>
        <w:t>literatürde sıkça yer verilen bir konudur.</w:t>
      </w:r>
      <w:r w:rsidR="00E15F00">
        <w:rPr>
          <w:rFonts w:ascii="Times New Roman" w:hAnsi="Times New Roman" w:cs="Times New Roman"/>
          <w:sz w:val="24"/>
          <w:szCs w:val="24"/>
        </w:rPr>
        <w:t xml:space="preserve"> </w:t>
      </w:r>
      <w:r w:rsidR="00BB2CCB">
        <w:rPr>
          <w:rFonts w:ascii="Times New Roman" w:hAnsi="Times New Roman" w:cs="Times New Roman"/>
          <w:sz w:val="24"/>
          <w:szCs w:val="24"/>
        </w:rPr>
        <w:t xml:space="preserve">Fakat bu konuda </w:t>
      </w:r>
      <w:r w:rsidRPr="00E15F00">
        <w:rPr>
          <w:rFonts w:ascii="Times New Roman" w:hAnsi="Times New Roman" w:cs="Times New Roman"/>
          <w:sz w:val="24"/>
          <w:szCs w:val="24"/>
        </w:rPr>
        <w:t>gerek Fen Bilimleri dersi gerekse de Fen Bilimleri dersi öğretim programıyla ilgili yapılan çalışmalar sınırlı sayıdadır.</w:t>
      </w:r>
      <w:r w:rsidR="00E15F00">
        <w:rPr>
          <w:rFonts w:ascii="Times New Roman" w:hAnsi="Times New Roman" w:cs="Times New Roman"/>
          <w:sz w:val="24"/>
          <w:szCs w:val="24"/>
        </w:rPr>
        <w:t xml:space="preserve"> </w:t>
      </w:r>
      <w:r w:rsidR="0097745D">
        <w:rPr>
          <w:rFonts w:ascii="Times New Roman" w:hAnsi="Times New Roman" w:cs="Times New Roman"/>
          <w:sz w:val="24"/>
          <w:szCs w:val="24"/>
        </w:rPr>
        <w:t xml:space="preserve"> </w:t>
      </w:r>
      <w:r w:rsidRPr="003356E3">
        <w:rPr>
          <w:rFonts w:ascii="Times New Roman" w:hAnsi="Times New Roman" w:cs="Times New Roman"/>
          <w:sz w:val="24"/>
          <w:szCs w:val="24"/>
        </w:rPr>
        <w:t xml:space="preserve">Ayrıca incelenen çalışmalara bakıldığında yıllar ilerledikçe bilim ve teknolojinin gelişmesiyle öğrencilere yöneltilen soruların ait olduğu basamakların genel olarak birbiriyle paralel olduğu yani alt düzey zihinsel becerilere hitap ettiği saptanmıştır. Günümüzde bu eksiği kapatma adına MEB tarafından Beceri Temelli Testler yayımlanmış ve bu soruların öğrencilere mutlaka çözdürülmesi gerektiği uyarıları yapılmıştır. Buradan yola çıkarak üzerinde uzun zaman durulan ve bütün paydaşlar tarafından dikkate alınan Beceri Temelli olarak adlandırılan </w:t>
      </w:r>
      <w:r w:rsidRPr="003356E3">
        <w:rPr>
          <w:rFonts w:ascii="Times New Roman" w:hAnsi="Times New Roman" w:cs="Times New Roman"/>
          <w:sz w:val="24"/>
          <w:szCs w:val="24"/>
        </w:rPr>
        <w:lastRenderedPageBreak/>
        <w:t>soruların hangi zihinsel sürece hitap ettiği</w:t>
      </w:r>
      <w:r w:rsidR="00FE4B8F">
        <w:rPr>
          <w:rFonts w:ascii="Times New Roman" w:hAnsi="Times New Roman" w:cs="Times New Roman"/>
          <w:sz w:val="24"/>
          <w:szCs w:val="24"/>
        </w:rPr>
        <w:t>ni</w:t>
      </w:r>
      <w:r w:rsidRPr="003356E3">
        <w:rPr>
          <w:rFonts w:ascii="Times New Roman" w:hAnsi="Times New Roman" w:cs="Times New Roman"/>
          <w:sz w:val="24"/>
          <w:szCs w:val="24"/>
        </w:rPr>
        <w:t xml:space="preserve"> ortaya çıkarmak için bu çalışma ortaya konmuştur. Ayrıca bu çalışma, üst düzey düşünme becerilerinin önemi ve </w:t>
      </w:r>
      <w:r w:rsidR="00FE4B8F">
        <w:rPr>
          <w:rFonts w:ascii="Times New Roman" w:hAnsi="Times New Roman" w:cs="Times New Roman"/>
          <w:sz w:val="24"/>
          <w:szCs w:val="24"/>
        </w:rPr>
        <w:t>öne</w:t>
      </w:r>
      <w:r w:rsidRPr="003356E3">
        <w:rPr>
          <w:rFonts w:ascii="Times New Roman" w:hAnsi="Times New Roman" w:cs="Times New Roman"/>
          <w:sz w:val="24"/>
          <w:szCs w:val="24"/>
        </w:rPr>
        <w:t xml:space="preserve"> çıkarılması gerektiği konusunda bir farkındalık yaratmak için ortaya konmuştur.</w:t>
      </w:r>
    </w:p>
    <w:p w14:paraId="27BA33A2" w14:textId="77777777" w:rsidR="007A6EC5" w:rsidRDefault="007A6EC5" w:rsidP="00442C82">
      <w:pPr>
        <w:tabs>
          <w:tab w:val="left" w:pos="851"/>
        </w:tabs>
        <w:spacing w:after="0" w:line="360" w:lineRule="auto"/>
        <w:ind w:firstLine="567"/>
        <w:jc w:val="both"/>
        <w:rPr>
          <w:rFonts w:ascii="Times New Roman" w:hAnsi="Times New Roman" w:cs="Times New Roman"/>
          <w:sz w:val="24"/>
          <w:szCs w:val="24"/>
        </w:rPr>
      </w:pPr>
    </w:p>
    <w:p w14:paraId="2D5B9BA1" w14:textId="77777777" w:rsidR="00E72A02" w:rsidRPr="003356E3" w:rsidRDefault="00E72A02" w:rsidP="001E2EAD">
      <w:pPr>
        <w:tabs>
          <w:tab w:val="left" w:pos="851"/>
        </w:tabs>
        <w:spacing w:line="360" w:lineRule="auto"/>
        <w:jc w:val="center"/>
        <w:rPr>
          <w:rFonts w:ascii="Times New Roman" w:hAnsi="Times New Roman" w:cs="Times New Roman"/>
          <w:sz w:val="24"/>
          <w:szCs w:val="24"/>
        </w:rPr>
      </w:pPr>
      <w:r w:rsidRPr="003356E3">
        <w:rPr>
          <w:rFonts w:ascii="Times New Roman" w:hAnsi="Times New Roman" w:cs="Times New Roman"/>
          <w:b/>
          <w:sz w:val="24"/>
          <w:szCs w:val="24"/>
        </w:rPr>
        <w:t>Yöntem</w:t>
      </w:r>
      <w:r w:rsidRPr="003356E3">
        <w:rPr>
          <w:rFonts w:ascii="Times New Roman" w:hAnsi="Times New Roman" w:cs="Times New Roman"/>
          <w:sz w:val="24"/>
          <w:szCs w:val="24"/>
        </w:rPr>
        <w:t xml:space="preserve"> </w:t>
      </w:r>
    </w:p>
    <w:p w14:paraId="2E6E37CC" w14:textId="1F188C47" w:rsidR="00EB6AFA" w:rsidRPr="003356E3" w:rsidRDefault="00E72A02" w:rsidP="00FE4B8F">
      <w:pPr>
        <w:tabs>
          <w:tab w:val="left" w:pos="851"/>
        </w:tabs>
        <w:spacing w:after="0" w:line="360" w:lineRule="auto"/>
        <w:ind w:firstLine="709"/>
        <w:rPr>
          <w:rFonts w:ascii="Times New Roman" w:hAnsi="Times New Roman" w:cs="Times New Roman"/>
          <w:b/>
          <w:sz w:val="24"/>
          <w:szCs w:val="24"/>
        </w:rPr>
      </w:pPr>
      <w:r w:rsidRPr="003356E3">
        <w:rPr>
          <w:rFonts w:ascii="Times New Roman" w:hAnsi="Times New Roman" w:cs="Times New Roman"/>
          <w:b/>
          <w:sz w:val="24"/>
          <w:szCs w:val="24"/>
        </w:rPr>
        <w:t>Araştırmanın Deseni</w:t>
      </w:r>
    </w:p>
    <w:p w14:paraId="555F4B73" w14:textId="0BCA378B" w:rsidR="00E72A02" w:rsidRPr="003356E3" w:rsidRDefault="00E72A02" w:rsidP="00FE4B8F">
      <w:pPr>
        <w:tabs>
          <w:tab w:val="left" w:pos="709"/>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Bu araştırmada nitel araştırma yöntemlerinden biri olan doküman incelemesi yöntemi kullanılmıştır. Doküman incelemesi, araştırılacak olan olgu veya olaylar hakkında bilgi içeren görsel materyallerin incelenmesidir</w:t>
      </w:r>
      <w:r w:rsidR="00AF7136" w:rsidRPr="003356E3">
        <w:rPr>
          <w:rFonts w:ascii="Times New Roman" w:hAnsi="Times New Roman" w:cs="Times New Roman"/>
          <w:sz w:val="24"/>
          <w:szCs w:val="24"/>
        </w:rPr>
        <w:t xml:space="preserve"> </w:t>
      </w:r>
      <w:r w:rsidRPr="003356E3">
        <w:rPr>
          <w:rFonts w:ascii="Times New Roman" w:hAnsi="Times New Roman" w:cs="Times New Roman"/>
          <w:sz w:val="24"/>
          <w:szCs w:val="24"/>
        </w:rPr>
        <w:t>(Yıldırım ve Şimşek, 2018, s.189). Bir başka deyişle doküman analizi, yapılacak olan araştırmayla ilgili var olan yazılı materyalleri toplayıp belirli bir sistem dâhilinde gruplandırıp inceleme işlemidir</w:t>
      </w:r>
      <w:r w:rsidR="00AF7136" w:rsidRPr="003356E3">
        <w:rPr>
          <w:rFonts w:ascii="Times New Roman" w:hAnsi="Times New Roman" w:cs="Times New Roman"/>
          <w:sz w:val="24"/>
          <w:szCs w:val="24"/>
        </w:rPr>
        <w:t xml:space="preserve"> </w:t>
      </w:r>
      <w:r w:rsidRPr="003356E3">
        <w:rPr>
          <w:rFonts w:ascii="Times New Roman" w:hAnsi="Times New Roman" w:cs="Times New Roman"/>
          <w:sz w:val="24"/>
          <w:szCs w:val="24"/>
        </w:rPr>
        <w:t>(Çepni, 2018, s.118). Ayrıca doküman incelemesi doğrudan görüşme ya da gözlemin mümkün olmadığı durumlarda veya herhangi bir nitel araştırma deseninin tamamlayıcısı olarak kullanılabilmektedir (Bowen, 2009).</w:t>
      </w:r>
    </w:p>
    <w:p w14:paraId="43DE5969" w14:textId="77777777" w:rsidR="00E72A02" w:rsidRPr="003356E3" w:rsidRDefault="001456C9" w:rsidP="00DD5F83">
      <w:pPr>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b/>
          <w:sz w:val="24"/>
          <w:szCs w:val="24"/>
        </w:rPr>
        <w:t>Veri Kaynağı</w:t>
      </w:r>
    </w:p>
    <w:p w14:paraId="4418FACB" w14:textId="5D5E4D3C" w:rsidR="00E72A02" w:rsidRPr="003356E3" w:rsidRDefault="00E72A02" w:rsidP="00DD5F83">
      <w:pPr>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 xml:space="preserve">Araştırma verilerini 7 Ekim 2019 tarihinde MEB </w:t>
      </w:r>
      <w:r w:rsidR="0072665A" w:rsidRPr="003356E3">
        <w:rPr>
          <w:rFonts w:ascii="Times New Roman" w:hAnsi="Times New Roman" w:cs="Times New Roman"/>
          <w:sz w:val="24"/>
          <w:szCs w:val="24"/>
        </w:rPr>
        <w:t>resmî</w:t>
      </w:r>
      <w:r w:rsidRPr="003356E3">
        <w:rPr>
          <w:rFonts w:ascii="Times New Roman" w:hAnsi="Times New Roman" w:cs="Times New Roman"/>
          <w:sz w:val="24"/>
          <w:szCs w:val="24"/>
        </w:rPr>
        <w:t xml:space="preserve"> sitesinde yayımlanan Fen Bilimleri dersine yönelik beceri temelli </w:t>
      </w:r>
      <w:r w:rsidR="00E36054" w:rsidRPr="003356E3">
        <w:rPr>
          <w:rFonts w:ascii="Times New Roman" w:hAnsi="Times New Roman" w:cs="Times New Roman"/>
          <w:sz w:val="24"/>
          <w:szCs w:val="24"/>
        </w:rPr>
        <w:t xml:space="preserve">çoktan seçmeli sorulardan oluşan </w:t>
      </w:r>
      <w:r w:rsidRPr="003356E3">
        <w:rPr>
          <w:rFonts w:ascii="Times New Roman" w:hAnsi="Times New Roman" w:cs="Times New Roman"/>
          <w:sz w:val="24"/>
          <w:szCs w:val="24"/>
        </w:rPr>
        <w:t>testler oluşturmaktadır. Söz konusu beceri temelli sorular</w:t>
      </w:r>
      <w:r w:rsidR="00286C61">
        <w:rPr>
          <w:rFonts w:ascii="Times New Roman" w:hAnsi="Times New Roman" w:cs="Times New Roman"/>
          <w:sz w:val="24"/>
          <w:szCs w:val="24"/>
        </w:rPr>
        <w:t>,</w:t>
      </w:r>
      <w:r w:rsidRPr="003356E3">
        <w:rPr>
          <w:rFonts w:ascii="Times New Roman" w:hAnsi="Times New Roman" w:cs="Times New Roman"/>
          <w:sz w:val="24"/>
          <w:szCs w:val="24"/>
        </w:rPr>
        <w:t xml:space="preserve"> </w:t>
      </w:r>
      <w:r w:rsidR="00286C61">
        <w:rPr>
          <w:rFonts w:ascii="Times New Roman" w:hAnsi="Times New Roman" w:cs="Times New Roman"/>
          <w:sz w:val="24"/>
          <w:szCs w:val="24"/>
        </w:rPr>
        <w:t xml:space="preserve">MEB tarafından sadece </w:t>
      </w:r>
      <w:r w:rsidR="00D0382A" w:rsidRPr="003356E3">
        <w:rPr>
          <w:rFonts w:ascii="Times New Roman" w:hAnsi="Times New Roman" w:cs="Times New Roman"/>
          <w:sz w:val="24"/>
          <w:szCs w:val="24"/>
        </w:rPr>
        <w:t>5.</w:t>
      </w:r>
      <w:r w:rsidR="007F27CB" w:rsidRPr="003356E3">
        <w:rPr>
          <w:rFonts w:ascii="Times New Roman" w:hAnsi="Times New Roman" w:cs="Times New Roman"/>
          <w:sz w:val="24"/>
          <w:szCs w:val="24"/>
        </w:rPr>
        <w:t>,</w:t>
      </w:r>
      <w:r w:rsidR="00286C61">
        <w:rPr>
          <w:rFonts w:ascii="Times New Roman" w:hAnsi="Times New Roman" w:cs="Times New Roman"/>
          <w:sz w:val="24"/>
          <w:szCs w:val="24"/>
        </w:rPr>
        <w:t xml:space="preserve"> 6., 7. sınıf kademesinde ve </w:t>
      </w:r>
      <w:r w:rsidR="00D0382A" w:rsidRPr="003356E3">
        <w:rPr>
          <w:rFonts w:ascii="Times New Roman" w:hAnsi="Times New Roman" w:cs="Times New Roman"/>
          <w:sz w:val="24"/>
          <w:szCs w:val="24"/>
        </w:rPr>
        <w:t>her kadem</w:t>
      </w:r>
      <w:r w:rsidRPr="003356E3">
        <w:rPr>
          <w:rFonts w:ascii="Times New Roman" w:hAnsi="Times New Roman" w:cs="Times New Roman"/>
          <w:sz w:val="24"/>
          <w:szCs w:val="24"/>
        </w:rPr>
        <w:t xml:space="preserve">enin </w:t>
      </w:r>
      <w:r w:rsidR="00286C61">
        <w:rPr>
          <w:rFonts w:ascii="Times New Roman" w:hAnsi="Times New Roman" w:cs="Times New Roman"/>
          <w:sz w:val="24"/>
          <w:szCs w:val="24"/>
        </w:rPr>
        <w:t>ilk üç ünitesini kapsayacak şekilde yayımlandığı için araştırmanın verileri bu kapsamda şekillenmiştir.</w:t>
      </w:r>
    </w:p>
    <w:p w14:paraId="0D5A1BEF" w14:textId="77777777" w:rsidR="00E72A02" w:rsidRPr="003356E3" w:rsidRDefault="00D22996" w:rsidP="00DD5F83">
      <w:pPr>
        <w:spacing w:after="0" w:line="360" w:lineRule="auto"/>
        <w:ind w:firstLine="709"/>
        <w:jc w:val="both"/>
        <w:rPr>
          <w:rFonts w:ascii="Times New Roman" w:hAnsi="Times New Roman" w:cs="Times New Roman"/>
          <w:b/>
          <w:sz w:val="24"/>
          <w:szCs w:val="24"/>
        </w:rPr>
      </w:pPr>
      <w:r w:rsidRPr="003356E3">
        <w:rPr>
          <w:rFonts w:ascii="Times New Roman" w:hAnsi="Times New Roman" w:cs="Times New Roman"/>
          <w:b/>
          <w:sz w:val="24"/>
          <w:szCs w:val="24"/>
        </w:rPr>
        <w:t>Verilerin Elde Edilmesi</w:t>
      </w:r>
    </w:p>
    <w:p w14:paraId="54EE5FAA" w14:textId="05C5CE9E" w:rsidR="00842D35" w:rsidRPr="003356E3" w:rsidRDefault="00D22996" w:rsidP="00DD5F83">
      <w:pPr>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Çalışmanın amacı ve ana problemleri saptandıktan sonra</w:t>
      </w:r>
      <w:r w:rsidR="00BB6F2B" w:rsidRPr="003356E3">
        <w:rPr>
          <w:rFonts w:ascii="Times New Roman" w:hAnsi="Times New Roman" w:cs="Times New Roman"/>
          <w:sz w:val="24"/>
          <w:szCs w:val="24"/>
        </w:rPr>
        <w:t xml:space="preserve"> MEB </w:t>
      </w:r>
      <w:r w:rsidR="00A90BF7" w:rsidRPr="003356E3">
        <w:rPr>
          <w:rFonts w:ascii="Times New Roman" w:hAnsi="Times New Roman" w:cs="Times New Roman"/>
          <w:sz w:val="24"/>
          <w:szCs w:val="24"/>
        </w:rPr>
        <w:t>resmî</w:t>
      </w:r>
      <w:r w:rsidR="00BB6F2B" w:rsidRPr="003356E3">
        <w:rPr>
          <w:rFonts w:ascii="Times New Roman" w:hAnsi="Times New Roman" w:cs="Times New Roman"/>
          <w:sz w:val="24"/>
          <w:szCs w:val="24"/>
        </w:rPr>
        <w:t xml:space="preserve"> sitesinden alınan beceri temelli</w:t>
      </w:r>
      <w:r w:rsidRPr="003356E3">
        <w:rPr>
          <w:rFonts w:ascii="Times New Roman" w:hAnsi="Times New Roman" w:cs="Times New Roman"/>
          <w:sz w:val="24"/>
          <w:szCs w:val="24"/>
        </w:rPr>
        <w:t xml:space="preserve"> </w:t>
      </w:r>
      <w:r w:rsidR="00BB6F2B" w:rsidRPr="003356E3">
        <w:rPr>
          <w:rFonts w:ascii="Times New Roman" w:hAnsi="Times New Roman" w:cs="Times New Roman"/>
          <w:sz w:val="24"/>
          <w:szCs w:val="24"/>
        </w:rPr>
        <w:t xml:space="preserve">sorular </w:t>
      </w:r>
      <w:r w:rsidR="008D0010" w:rsidRPr="003356E3">
        <w:rPr>
          <w:rFonts w:ascii="Times New Roman" w:hAnsi="Times New Roman" w:cs="Times New Roman"/>
          <w:sz w:val="24"/>
          <w:szCs w:val="24"/>
        </w:rPr>
        <w:t>her kademe bazında üç grup halinde yazılı materyal haline getirilmiştir. Ayrıca araştırmanın temel noktasını oluşturan Bloom taksonomisi de alan yazın ışığında oluşturulup tablolar haline getirilmiştir.</w:t>
      </w:r>
    </w:p>
    <w:p w14:paraId="57D8CD4E" w14:textId="77777777" w:rsidR="00842D35" w:rsidRPr="003356E3" w:rsidRDefault="00842D35" w:rsidP="00DD5F83">
      <w:pPr>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b/>
          <w:sz w:val="24"/>
          <w:szCs w:val="24"/>
        </w:rPr>
        <w:t>Verilerin Analizi</w:t>
      </w:r>
    </w:p>
    <w:p w14:paraId="33490D4B" w14:textId="205D88CF" w:rsidR="008D0010" w:rsidRDefault="00CA33B8" w:rsidP="00DD5F83">
      <w:pPr>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Araştırmanın ana problemi dikkat alınarak veriler analiz edilmiştir. S</w:t>
      </w:r>
      <w:r w:rsidR="008D0010" w:rsidRPr="003356E3">
        <w:rPr>
          <w:rFonts w:ascii="Times New Roman" w:hAnsi="Times New Roman" w:cs="Times New Roman"/>
          <w:sz w:val="24"/>
          <w:szCs w:val="24"/>
        </w:rPr>
        <w:t>oruların analizi yapılırken yeniden yapılandırılmış Bloom Taksonomisinin bilişsel süreç ve bilgi birikimi boyutları dikkat</w:t>
      </w:r>
      <w:r w:rsidR="00C01E42">
        <w:rPr>
          <w:rFonts w:ascii="Times New Roman" w:hAnsi="Times New Roman" w:cs="Times New Roman"/>
          <w:sz w:val="24"/>
          <w:szCs w:val="24"/>
        </w:rPr>
        <w:t>e</w:t>
      </w:r>
      <w:r w:rsidR="008D0010" w:rsidRPr="003356E3">
        <w:rPr>
          <w:rFonts w:ascii="Times New Roman" w:hAnsi="Times New Roman" w:cs="Times New Roman"/>
          <w:sz w:val="24"/>
          <w:szCs w:val="24"/>
        </w:rPr>
        <w:t xml:space="preserve"> alınmıştır. Soruların taksonomideki hangi basamağa ait olduğunu bulmak için öncelikle soruların ana ifadeleri olan cümle yapılarına odaklanılmıştır. Bir cümle isim ve fiil kelimelerinin bir araya gelmesiyle oluşmaktadır. </w:t>
      </w:r>
      <w:r w:rsidR="007F0675" w:rsidRPr="003356E3">
        <w:rPr>
          <w:rFonts w:ascii="Times New Roman" w:hAnsi="Times New Roman" w:cs="Times New Roman"/>
          <w:sz w:val="24"/>
          <w:szCs w:val="24"/>
        </w:rPr>
        <w:t>Soru analizinde sorular ad ve fiil olarak iki kısma ayrılmış ve daha sonra sorunun ad kısmı bilgi boyutunun bulunmasını sağlarken fiil kısmı bilişsel süreç boyutunun ne olduğunun bulunmasını sağlamıştır. Bu analiz</w:t>
      </w:r>
      <w:r w:rsidR="00C01E42">
        <w:rPr>
          <w:rFonts w:ascii="Times New Roman" w:hAnsi="Times New Roman" w:cs="Times New Roman"/>
          <w:sz w:val="24"/>
          <w:szCs w:val="24"/>
        </w:rPr>
        <w:t>de</w:t>
      </w:r>
      <w:r w:rsidR="007F0675" w:rsidRPr="003356E3">
        <w:rPr>
          <w:rFonts w:ascii="Times New Roman" w:hAnsi="Times New Roman" w:cs="Times New Roman"/>
          <w:sz w:val="24"/>
          <w:szCs w:val="24"/>
        </w:rPr>
        <w:t xml:space="preserve"> </w:t>
      </w:r>
      <w:r w:rsidR="008D0010" w:rsidRPr="003356E3">
        <w:rPr>
          <w:rFonts w:ascii="Times New Roman" w:hAnsi="Times New Roman" w:cs="Times New Roman"/>
          <w:sz w:val="24"/>
          <w:szCs w:val="24"/>
        </w:rPr>
        <w:t xml:space="preserve">yatay ve </w:t>
      </w:r>
      <w:r w:rsidR="008D0010" w:rsidRPr="003356E3">
        <w:rPr>
          <w:rFonts w:ascii="Times New Roman" w:hAnsi="Times New Roman" w:cs="Times New Roman"/>
          <w:sz w:val="24"/>
          <w:szCs w:val="24"/>
        </w:rPr>
        <w:lastRenderedPageBreak/>
        <w:t xml:space="preserve">dikey boyutlardan oluşan taksonomi tablosuna soruları yerleştirirken taksonomi tablosunda yer alan fiiller </w:t>
      </w:r>
      <w:r w:rsidR="00380B45" w:rsidRPr="003356E3">
        <w:rPr>
          <w:rFonts w:ascii="Times New Roman" w:hAnsi="Times New Roman" w:cs="Times New Roman"/>
          <w:sz w:val="24"/>
          <w:szCs w:val="24"/>
        </w:rPr>
        <w:t xml:space="preserve">ve isimler </w:t>
      </w:r>
      <w:r w:rsidR="008D0010" w:rsidRPr="003356E3">
        <w:rPr>
          <w:rFonts w:ascii="Times New Roman" w:hAnsi="Times New Roman" w:cs="Times New Roman"/>
          <w:sz w:val="24"/>
          <w:szCs w:val="24"/>
        </w:rPr>
        <w:t>göz önüne alınarak karar verilmiştir</w:t>
      </w:r>
      <w:r w:rsidR="00AA7868" w:rsidRPr="003356E3">
        <w:rPr>
          <w:rFonts w:ascii="Times New Roman" w:hAnsi="Times New Roman" w:cs="Times New Roman"/>
          <w:sz w:val="24"/>
          <w:szCs w:val="24"/>
        </w:rPr>
        <w:t xml:space="preserve"> </w:t>
      </w:r>
      <w:r w:rsidR="008D0010" w:rsidRPr="003356E3">
        <w:rPr>
          <w:rFonts w:ascii="Times New Roman" w:hAnsi="Times New Roman" w:cs="Times New Roman"/>
          <w:sz w:val="24"/>
          <w:szCs w:val="24"/>
        </w:rPr>
        <w:t>(Tablo 2 ve Tablo 3).</w:t>
      </w:r>
      <w:r w:rsidR="003D0E37" w:rsidRPr="003356E3">
        <w:rPr>
          <w:rFonts w:ascii="Times New Roman" w:hAnsi="Times New Roman" w:cs="Times New Roman"/>
          <w:sz w:val="24"/>
          <w:szCs w:val="24"/>
        </w:rPr>
        <w:t xml:space="preserve"> </w:t>
      </w:r>
    </w:p>
    <w:p w14:paraId="148FB590" w14:textId="3F56314F" w:rsidR="004C7715" w:rsidRDefault="004C7715" w:rsidP="004C7715">
      <w:pPr>
        <w:spacing w:after="0" w:line="360" w:lineRule="auto"/>
        <w:ind w:firstLine="709"/>
        <w:jc w:val="both"/>
        <w:rPr>
          <w:rFonts w:ascii="Times New Roman" w:hAnsi="Times New Roman" w:cs="Times New Roman"/>
          <w:sz w:val="24"/>
          <w:szCs w:val="24"/>
        </w:rPr>
      </w:pPr>
      <w:r w:rsidRPr="00C704B6">
        <w:rPr>
          <w:rFonts w:ascii="Times New Roman" w:hAnsi="Times New Roman" w:cs="Times New Roman"/>
          <w:sz w:val="24"/>
          <w:szCs w:val="24"/>
        </w:rPr>
        <w:t xml:space="preserve">Çalışmada kuramsal geçerliği oluşturmak adına soruların ne şekilde sınıflandırıldığını açıklamak için analiz edilen soruların bilişsel seviyelerinin ve bilgi türlerinin belirlenmesine ilişkin </w:t>
      </w:r>
      <w:r w:rsidR="00C01E42">
        <w:rPr>
          <w:rFonts w:ascii="Times New Roman" w:hAnsi="Times New Roman" w:cs="Times New Roman"/>
          <w:sz w:val="24"/>
          <w:szCs w:val="24"/>
        </w:rPr>
        <w:t xml:space="preserve">aşağıdaki </w:t>
      </w:r>
      <w:r w:rsidRPr="00C704B6">
        <w:rPr>
          <w:rFonts w:ascii="Times New Roman" w:hAnsi="Times New Roman" w:cs="Times New Roman"/>
          <w:sz w:val="24"/>
          <w:szCs w:val="24"/>
        </w:rPr>
        <w:t>soru örnekleri paylaşılmıştır.</w:t>
      </w:r>
      <w:r w:rsidR="00CB7EC0">
        <w:rPr>
          <w:rFonts w:ascii="Times New Roman" w:hAnsi="Times New Roman" w:cs="Times New Roman"/>
          <w:sz w:val="24"/>
          <w:szCs w:val="24"/>
        </w:rPr>
        <w:t xml:space="preserve"> </w:t>
      </w:r>
    </w:p>
    <w:p w14:paraId="68351B71" w14:textId="77777777" w:rsidR="00CB7EC0" w:rsidRDefault="00CB7EC0" w:rsidP="004C77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“Hatırlama” </w:t>
      </w:r>
      <w:r w:rsidR="005F684A">
        <w:rPr>
          <w:rFonts w:ascii="Times New Roman" w:hAnsi="Times New Roman" w:cs="Times New Roman"/>
          <w:sz w:val="24"/>
          <w:szCs w:val="24"/>
        </w:rPr>
        <w:t xml:space="preserve">ve “Olgusal Bilgi” </w:t>
      </w:r>
      <w:r w:rsidR="003C1B27">
        <w:rPr>
          <w:rFonts w:ascii="Times New Roman" w:hAnsi="Times New Roman" w:cs="Times New Roman"/>
          <w:sz w:val="24"/>
          <w:szCs w:val="24"/>
        </w:rPr>
        <w:t>basamağına</w:t>
      </w:r>
      <w:r>
        <w:rPr>
          <w:rFonts w:ascii="Times New Roman" w:hAnsi="Times New Roman" w:cs="Times New Roman"/>
          <w:sz w:val="24"/>
          <w:szCs w:val="24"/>
        </w:rPr>
        <w:t xml:space="preserve"> örnek bir soru:</w:t>
      </w:r>
    </w:p>
    <w:p w14:paraId="586ABEDA" w14:textId="77777777" w:rsidR="00CB7EC0" w:rsidRDefault="00CB7EC0" w:rsidP="004C7715">
      <w:pPr>
        <w:spacing w:after="0" w:line="360" w:lineRule="auto"/>
        <w:ind w:firstLine="709"/>
        <w:jc w:val="both"/>
        <w:rPr>
          <w:rFonts w:ascii="Times New Roman" w:hAnsi="Times New Roman" w:cs="Times New Roman"/>
          <w:sz w:val="24"/>
          <w:szCs w:val="24"/>
        </w:rPr>
      </w:pPr>
      <w:r w:rsidRPr="00CB7EC0">
        <w:rPr>
          <w:rFonts w:ascii="Times New Roman" w:hAnsi="Times New Roman" w:cs="Times New Roman"/>
          <w:noProof/>
          <w:sz w:val="24"/>
          <w:szCs w:val="24"/>
          <w:lang w:eastAsia="tr-TR"/>
        </w:rPr>
        <w:drawing>
          <wp:anchor distT="0" distB="0" distL="114300" distR="114300" simplePos="0" relativeHeight="251651584" behindDoc="0" locked="0" layoutInCell="1" allowOverlap="1" wp14:anchorId="4604EF86" wp14:editId="4665B4A2">
            <wp:simplePos x="0" y="0"/>
            <wp:positionH relativeFrom="column">
              <wp:posOffset>504190</wp:posOffset>
            </wp:positionH>
            <wp:positionV relativeFrom="paragraph">
              <wp:posOffset>116205</wp:posOffset>
            </wp:positionV>
            <wp:extent cx="4197985" cy="2195268"/>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97985" cy="2195268"/>
                    </a:xfrm>
                    <a:prstGeom prst="rect">
                      <a:avLst/>
                    </a:prstGeom>
                  </pic:spPr>
                </pic:pic>
              </a:graphicData>
            </a:graphic>
            <wp14:sizeRelH relativeFrom="page">
              <wp14:pctWidth>0</wp14:pctWidth>
            </wp14:sizeRelH>
            <wp14:sizeRelV relativeFrom="page">
              <wp14:pctHeight>0</wp14:pctHeight>
            </wp14:sizeRelV>
          </wp:anchor>
        </w:drawing>
      </w:r>
    </w:p>
    <w:p w14:paraId="12289441" w14:textId="77777777" w:rsidR="00CB7EC0" w:rsidRPr="00C704B6" w:rsidRDefault="00CB7EC0" w:rsidP="004C7715">
      <w:pPr>
        <w:spacing w:after="0" w:line="360" w:lineRule="auto"/>
        <w:ind w:firstLine="709"/>
        <w:jc w:val="both"/>
        <w:rPr>
          <w:rFonts w:ascii="Times New Roman" w:hAnsi="Times New Roman" w:cs="Times New Roman"/>
          <w:sz w:val="24"/>
          <w:szCs w:val="24"/>
        </w:rPr>
      </w:pPr>
    </w:p>
    <w:p w14:paraId="39CC3A09" w14:textId="77777777" w:rsidR="004C7715" w:rsidRPr="004C7715" w:rsidRDefault="004C7715" w:rsidP="004C7715">
      <w:pPr>
        <w:spacing w:after="0" w:line="360" w:lineRule="auto"/>
        <w:ind w:firstLine="709"/>
        <w:jc w:val="both"/>
      </w:pPr>
    </w:p>
    <w:p w14:paraId="6ADB3C7D" w14:textId="77777777" w:rsidR="004C7715" w:rsidRDefault="004C7715" w:rsidP="0010544A">
      <w:pPr>
        <w:spacing w:after="0" w:line="360" w:lineRule="auto"/>
        <w:ind w:firstLine="709"/>
        <w:jc w:val="both"/>
        <w:rPr>
          <w:rFonts w:ascii="Times New Roman" w:hAnsi="Times New Roman" w:cs="Times New Roman"/>
          <w:sz w:val="24"/>
          <w:szCs w:val="24"/>
        </w:rPr>
      </w:pPr>
    </w:p>
    <w:p w14:paraId="77AC83B7" w14:textId="77777777" w:rsidR="004C7715" w:rsidRDefault="004C7715" w:rsidP="0010544A">
      <w:pPr>
        <w:spacing w:after="0" w:line="360" w:lineRule="auto"/>
        <w:ind w:firstLine="709"/>
        <w:jc w:val="both"/>
        <w:rPr>
          <w:rFonts w:ascii="Times New Roman" w:hAnsi="Times New Roman" w:cs="Times New Roman"/>
          <w:sz w:val="24"/>
          <w:szCs w:val="24"/>
        </w:rPr>
      </w:pPr>
    </w:p>
    <w:p w14:paraId="3045EA82" w14:textId="77777777" w:rsidR="004C7715" w:rsidRDefault="004C7715" w:rsidP="0010544A">
      <w:pPr>
        <w:spacing w:after="0" w:line="360" w:lineRule="auto"/>
        <w:ind w:firstLine="709"/>
        <w:jc w:val="both"/>
        <w:rPr>
          <w:rFonts w:ascii="Times New Roman" w:hAnsi="Times New Roman" w:cs="Times New Roman"/>
          <w:sz w:val="24"/>
          <w:szCs w:val="24"/>
        </w:rPr>
      </w:pPr>
    </w:p>
    <w:p w14:paraId="05424DC7" w14:textId="77777777" w:rsidR="004C7715" w:rsidRDefault="004C7715" w:rsidP="0010544A">
      <w:pPr>
        <w:spacing w:after="0" w:line="360" w:lineRule="auto"/>
        <w:ind w:firstLine="709"/>
        <w:jc w:val="both"/>
        <w:rPr>
          <w:rFonts w:ascii="Times New Roman" w:hAnsi="Times New Roman" w:cs="Times New Roman"/>
          <w:sz w:val="24"/>
          <w:szCs w:val="24"/>
        </w:rPr>
      </w:pPr>
    </w:p>
    <w:p w14:paraId="5BAE88E2" w14:textId="77777777" w:rsidR="004C7715" w:rsidRDefault="004C7715" w:rsidP="0010544A">
      <w:pPr>
        <w:spacing w:after="0" w:line="360" w:lineRule="auto"/>
        <w:ind w:firstLine="709"/>
        <w:jc w:val="both"/>
        <w:rPr>
          <w:rFonts w:ascii="Times New Roman" w:hAnsi="Times New Roman" w:cs="Times New Roman"/>
          <w:sz w:val="24"/>
          <w:szCs w:val="24"/>
        </w:rPr>
      </w:pPr>
    </w:p>
    <w:p w14:paraId="51C62BC7" w14:textId="77777777" w:rsidR="004C7715" w:rsidRDefault="004C7715" w:rsidP="0010544A">
      <w:pPr>
        <w:spacing w:after="0" w:line="360" w:lineRule="auto"/>
        <w:ind w:firstLine="709"/>
        <w:jc w:val="both"/>
        <w:rPr>
          <w:rFonts w:ascii="Times New Roman" w:hAnsi="Times New Roman" w:cs="Times New Roman"/>
          <w:sz w:val="24"/>
          <w:szCs w:val="24"/>
        </w:rPr>
      </w:pPr>
    </w:p>
    <w:p w14:paraId="3A8A5DCA" w14:textId="09B6C170" w:rsidR="00840125" w:rsidRDefault="00CB7EC0" w:rsidP="00052BA3">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Örnek olarak veri</w:t>
      </w:r>
      <w:r w:rsidR="00F7123B">
        <w:rPr>
          <w:rFonts w:ascii="Times New Roman" w:hAnsi="Times New Roman" w:cs="Times New Roman"/>
          <w:sz w:val="24"/>
          <w:szCs w:val="24"/>
        </w:rPr>
        <w:t xml:space="preserve">len </w:t>
      </w:r>
      <w:r w:rsidR="00D47227">
        <w:rPr>
          <w:rFonts w:ascii="Times New Roman" w:hAnsi="Times New Roman" w:cs="Times New Roman"/>
          <w:sz w:val="24"/>
          <w:szCs w:val="24"/>
        </w:rPr>
        <w:t>soru, Ay’ı</w:t>
      </w:r>
      <w:r w:rsidR="00F7123B">
        <w:rPr>
          <w:rFonts w:ascii="Times New Roman" w:hAnsi="Times New Roman" w:cs="Times New Roman"/>
          <w:sz w:val="24"/>
          <w:szCs w:val="24"/>
        </w:rPr>
        <w:t>n özellikleriyle ilgili</w:t>
      </w:r>
      <w:r w:rsidR="00D47227">
        <w:rPr>
          <w:rFonts w:ascii="Times New Roman" w:hAnsi="Times New Roman" w:cs="Times New Roman"/>
          <w:sz w:val="24"/>
          <w:szCs w:val="24"/>
        </w:rPr>
        <w:t xml:space="preserve"> </w:t>
      </w:r>
      <w:r w:rsidR="00F7123B">
        <w:rPr>
          <w:rFonts w:ascii="Times New Roman" w:hAnsi="Times New Roman" w:cs="Times New Roman"/>
          <w:bCs/>
          <w:sz w:val="24"/>
          <w:szCs w:val="24"/>
        </w:rPr>
        <w:t>u</w:t>
      </w:r>
      <w:r w:rsidR="00F7123B" w:rsidRPr="003356E3">
        <w:rPr>
          <w:rFonts w:ascii="Times New Roman" w:hAnsi="Times New Roman" w:cs="Times New Roman"/>
          <w:bCs/>
          <w:sz w:val="24"/>
          <w:szCs w:val="24"/>
        </w:rPr>
        <w:t>zun süreli belle</w:t>
      </w:r>
      <w:r w:rsidR="00F7123B">
        <w:rPr>
          <w:rFonts w:ascii="Times New Roman" w:hAnsi="Times New Roman" w:cs="Times New Roman"/>
          <w:bCs/>
          <w:sz w:val="24"/>
          <w:szCs w:val="24"/>
        </w:rPr>
        <w:t>kte var olan bilgileri geri alınmasını</w:t>
      </w:r>
      <w:r w:rsidR="00F7123B" w:rsidRPr="003356E3">
        <w:rPr>
          <w:rFonts w:ascii="Times New Roman" w:hAnsi="Times New Roman" w:cs="Times New Roman"/>
          <w:b/>
          <w:sz w:val="24"/>
          <w:szCs w:val="24"/>
        </w:rPr>
        <w:t xml:space="preserve"> </w:t>
      </w:r>
      <w:r w:rsidR="00D47227">
        <w:rPr>
          <w:rFonts w:ascii="Times New Roman" w:hAnsi="Times New Roman" w:cs="Times New Roman"/>
          <w:sz w:val="24"/>
          <w:szCs w:val="24"/>
        </w:rPr>
        <w:t>istediği için</w:t>
      </w:r>
      <w:r w:rsidR="00692AB2">
        <w:rPr>
          <w:rFonts w:ascii="Times New Roman" w:hAnsi="Times New Roman" w:cs="Times New Roman"/>
          <w:sz w:val="24"/>
          <w:szCs w:val="24"/>
        </w:rPr>
        <w:t xml:space="preserve"> </w:t>
      </w:r>
      <w:r w:rsidR="00F7123B">
        <w:rPr>
          <w:rFonts w:ascii="Times New Roman" w:hAnsi="Times New Roman" w:cs="Times New Roman"/>
          <w:sz w:val="24"/>
          <w:szCs w:val="24"/>
        </w:rPr>
        <w:t xml:space="preserve">Bloom Taksonomisinin bilişsel alan basamaklarından </w:t>
      </w:r>
      <w:r w:rsidR="00D47227">
        <w:rPr>
          <w:rFonts w:ascii="Times New Roman" w:hAnsi="Times New Roman" w:cs="Times New Roman"/>
          <w:sz w:val="24"/>
          <w:szCs w:val="24"/>
        </w:rPr>
        <w:t>“hatırlama” basamağındadır.</w:t>
      </w:r>
      <w:r w:rsidR="00F7123B">
        <w:rPr>
          <w:rFonts w:ascii="Times New Roman" w:hAnsi="Times New Roman" w:cs="Times New Roman"/>
          <w:sz w:val="24"/>
          <w:szCs w:val="24"/>
        </w:rPr>
        <w:t xml:space="preserve"> Ayrıca örnekte ver</w:t>
      </w:r>
      <w:r w:rsidR="00692AB2">
        <w:rPr>
          <w:rFonts w:ascii="Times New Roman" w:hAnsi="Times New Roman" w:cs="Times New Roman"/>
          <w:sz w:val="24"/>
          <w:szCs w:val="24"/>
        </w:rPr>
        <w:t xml:space="preserve">ilen soru Bloom Taksonomisinin </w:t>
      </w:r>
      <w:r w:rsidR="006821D9">
        <w:rPr>
          <w:rFonts w:ascii="Times New Roman" w:hAnsi="Times New Roman" w:cs="Times New Roman"/>
          <w:sz w:val="24"/>
          <w:szCs w:val="24"/>
        </w:rPr>
        <w:t xml:space="preserve">bilgi türleri basamakları bakımından incelendiğinde, </w:t>
      </w:r>
      <w:r w:rsidR="005F684A">
        <w:rPr>
          <w:rFonts w:ascii="Times New Roman" w:hAnsi="Times New Roman" w:cs="Times New Roman"/>
          <w:sz w:val="24"/>
          <w:szCs w:val="24"/>
        </w:rPr>
        <w:t>Ay ile ilgili temel özellikleri meydana getiren bilgileri kullanmayı gerekli kıldığı için “olgusal bilgi” basamağındadır.</w:t>
      </w:r>
    </w:p>
    <w:p w14:paraId="693CE8D2" w14:textId="77777777" w:rsidR="00840125" w:rsidRDefault="00052BA3" w:rsidP="00840125">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“Anlama” ve “Kavramsal Bilgi” basa</w:t>
      </w:r>
      <w:r w:rsidR="003C1B27">
        <w:rPr>
          <w:rFonts w:ascii="Times New Roman" w:hAnsi="Times New Roman" w:cs="Times New Roman"/>
          <w:sz w:val="24"/>
          <w:szCs w:val="24"/>
        </w:rPr>
        <w:t>mağına örnek bir soru:</w:t>
      </w:r>
    </w:p>
    <w:p w14:paraId="60BCA358" w14:textId="77777777" w:rsidR="003C1B27" w:rsidRDefault="003C1B27" w:rsidP="00840125">
      <w:pPr>
        <w:tabs>
          <w:tab w:val="left" w:pos="851"/>
        </w:tabs>
        <w:spacing w:after="0" w:line="360" w:lineRule="auto"/>
        <w:ind w:firstLine="709"/>
        <w:jc w:val="both"/>
        <w:rPr>
          <w:rFonts w:ascii="Times New Roman" w:hAnsi="Times New Roman" w:cs="Times New Roman"/>
          <w:sz w:val="24"/>
          <w:szCs w:val="24"/>
        </w:rPr>
      </w:pPr>
      <w:r>
        <w:rPr>
          <w:noProof/>
          <w:lang w:eastAsia="tr-TR"/>
        </w:rPr>
        <w:drawing>
          <wp:anchor distT="0" distB="0" distL="114300" distR="114300" simplePos="0" relativeHeight="251655680" behindDoc="0" locked="0" layoutInCell="1" allowOverlap="1" wp14:anchorId="46CF733B" wp14:editId="1F848A1C">
            <wp:simplePos x="0" y="0"/>
            <wp:positionH relativeFrom="column">
              <wp:posOffset>525145</wp:posOffset>
            </wp:positionH>
            <wp:positionV relativeFrom="paragraph">
              <wp:posOffset>50800</wp:posOffset>
            </wp:positionV>
            <wp:extent cx="4224655" cy="3071495"/>
            <wp:effectExtent l="0" t="0" r="444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24655" cy="3071495"/>
                    </a:xfrm>
                    <a:prstGeom prst="rect">
                      <a:avLst/>
                    </a:prstGeom>
                  </pic:spPr>
                </pic:pic>
              </a:graphicData>
            </a:graphic>
            <wp14:sizeRelH relativeFrom="page">
              <wp14:pctWidth>0</wp14:pctWidth>
            </wp14:sizeRelH>
            <wp14:sizeRelV relativeFrom="page">
              <wp14:pctHeight>0</wp14:pctHeight>
            </wp14:sizeRelV>
          </wp:anchor>
        </w:drawing>
      </w:r>
    </w:p>
    <w:p w14:paraId="3FD345C1" w14:textId="77777777" w:rsidR="003C1B27" w:rsidRDefault="003C1B27" w:rsidP="00840125">
      <w:pPr>
        <w:tabs>
          <w:tab w:val="left" w:pos="851"/>
        </w:tabs>
        <w:spacing w:after="0" w:line="360" w:lineRule="auto"/>
        <w:ind w:firstLine="709"/>
        <w:jc w:val="both"/>
        <w:rPr>
          <w:rFonts w:ascii="Times New Roman" w:hAnsi="Times New Roman" w:cs="Times New Roman"/>
          <w:sz w:val="24"/>
          <w:szCs w:val="24"/>
        </w:rPr>
      </w:pPr>
    </w:p>
    <w:p w14:paraId="2727CE56" w14:textId="77777777" w:rsidR="00D47227" w:rsidRDefault="00D47227" w:rsidP="0010544A">
      <w:pPr>
        <w:spacing w:after="0" w:line="360" w:lineRule="auto"/>
        <w:ind w:firstLine="709"/>
        <w:jc w:val="both"/>
        <w:rPr>
          <w:rFonts w:ascii="Times New Roman" w:hAnsi="Times New Roman" w:cs="Times New Roman"/>
          <w:sz w:val="24"/>
          <w:szCs w:val="24"/>
        </w:rPr>
      </w:pPr>
    </w:p>
    <w:p w14:paraId="3D238F2F" w14:textId="77777777" w:rsidR="00CB7EC0" w:rsidRDefault="00CB7EC0" w:rsidP="0010544A">
      <w:pPr>
        <w:spacing w:after="0" w:line="360" w:lineRule="auto"/>
        <w:ind w:firstLine="709"/>
        <w:jc w:val="both"/>
        <w:rPr>
          <w:rFonts w:ascii="Times New Roman" w:hAnsi="Times New Roman" w:cs="Times New Roman"/>
          <w:sz w:val="24"/>
          <w:szCs w:val="24"/>
        </w:rPr>
      </w:pPr>
    </w:p>
    <w:p w14:paraId="1838E507" w14:textId="77777777" w:rsidR="00CB7EC0" w:rsidRDefault="00CB7EC0" w:rsidP="0010544A">
      <w:pPr>
        <w:spacing w:after="0" w:line="360" w:lineRule="auto"/>
        <w:ind w:firstLine="709"/>
        <w:jc w:val="both"/>
        <w:rPr>
          <w:rFonts w:ascii="Times New Roman" w:hAnsi="Times New Roman" w:cs="Times New Roman"/>
          <w:sz w:val="24"/>
          <w:szCs w:val="24"/>
        </w:rPr>
      </w:pPr>
    </w:p>
    <w:p w14:paraId="59B7070C" w14:textId="77777777" w:rsidR="00CB7EC0" w:rsidRDefault="00CB7EC0" w:rsidP="0010544A">
      <w:pPr>
        <w:spacing w:after="0" w:line="360" w:lineRule="auto"/>
        <w:ind w:firstLine="709"/>
        <w:jc w:val="both"/>
        <w:rPr>
          <w:rFonts w:ascii="Times New Roman" w:hAnsi="Times New Roman" w:cs="Times New Roman"/>
          <w:sz w:val="24"/>
          <w:szCs w:val="24"/>
        </w:rPr>
      </w:pPr>
    </w:p>
    <w:p w14:paraId="5D963877" w14:textId="77777777" w:rsidR="00CB7EC0" w:rsidRDefault="00CB7EC0" w:rsidP="0010544A">
      <w:pPr>
        <w:spacing w:after="0" w:line="360" w:lineRule="auto"/>
        <w:ind w:firstLine="709"/>
        <w:jc w:val="both"/>
        <w:rPr>
          <w:rFonts w:ascii="Times New Roman" w:hAnsi="Times New Roman" w:cs="Times New Roman"/>
          <w:sz w:val="24"/>
          <w:szCs w:val="24"/>
        </w:rPr>
      </w:pPr>
    </w:p>
    <w:p w14:paraId="670116A7" w14:textId="77777777" w:rsidR="00CB7EC0" w:rsidRDefault="00CB7EC0" w:rsidP="0010544A">
      <w:pPr>
        <w:spacing w:after="0" w:line="360" w:lineRule="auto"/>
        <w:ind w:firstLine="709"/>
        <w:jc w:val="both"/>
        <w:rPr>
          <w:rFonts w:ascii="Times New Roman" w:hAnsi="Times New Roman" w:cs="Times New Roman"/>
          <w:sz w:val="24"/>
          <w:szCs w:val="24"/>
        </w:rPr>
      </w:pPr>
    </w:p>
    <w:p w14:paraId="2FCEF450" w14:textId="77777777" w:rsidR="00CB7EC0" w:rsidRDefault="00CB7EC0" w:rsidP="0010544A">
      <w:pPr>
        <w:spacing w:after="0" w:line="360" w:lineRule="auto"/>
        <w:ind w:firstLine="709"/>
        <w:jc w:val="both"/>
        <w:rPr>
          <w:rFonts w:ascii="Times New Roman" w:hAnsi="Times New Roman" w:cs="Times New Roman"/>
          <w:sz w:val="24"/>
          <w:szCs w:val="24"/>
        </w:rPr>
      </w:pPr>
    </w:p>
    <w:p w14:paraId="317F6D44" w14:textId="77777777" w:rsidR="00CB7EC0" w:rsidRDefault="00CB7EC0" w:rsidP="0010544A">
      <w:pPr>
        <w:spacing w:after="0" w:line="360" w:lineRule="auto"/>
        <w:ind w:firstLine="709"/>
        <w:jc w:val="both"/>
        <w:rPr>
          <w:rFonts w:ascii="Times New Roman" w:hAnsi="Times New Roman" w:cs="Times New Roman"/>
          <w:sz w:val="24"/>
          <w:szCs w:val="24"/>
        </w:rPr>
      </w:pPr>
    </w:p>
    <w:p w14:paraId="008F9922" w14:textId="77777777" w:rsidR="003C1B27" w:rsidRDefault="003C1B27" w:rsidP="0010544A">
      <w:pPr>
        <w:spacing w:after="0" w:line="360" w:lineRule="auto"/>
        <w:ind w:firstLine="709"/>
        <w:jc w:val="both"/>
        <w:rPr>
          <w:rFonts w:ascii="Times New Roman" w:hAnsi="Times New Roman" w:cs="Times New Roman"/>
          <w:sz w:val="24"/>
          <w:szCs w:val="24"/>
        </w:rPr>
      </w:pPr>
    </w:p>
    <w:p w14:paraId="1FF24F26" w14:textId="77777777" w:rsidR="003C1B27" w:rsidRDefault="003C1B27" w:rsidP="0010544A">
      <w:pPr>
        <w:spacing w:after="0" w:line="360" w:lineRule="auto"/>
        <w:ind w:firstLine="709"/>
        <w:jc w:val="both"/>
        <w:rPr>
          <w:rFonts w:ascii="Times New Roman" w:hAnsi="Times New Roman" w:cs="Times New Roman"/>
          <w:sz w:val="24"/>
          <w:szCs w:val="24"/>
        </w:rPr>
      </w:pPr>
    </w:p>
    <w:p w14:paraId="15E184A3" w14:textId="432793FE" w:rsidR="003C1B27" w:rsidRDefault="0064233A" w:rsidP="003C1B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Örnek olarak verilen soru, </w:t>
      </w:r>
      <w:r w:rsidR="00306438">
        <w:rPr>
          <w:rFonts w:ascii="Times New Roman" w:hAnsi="Times New Roman" w:cs="Times New Roman"/>
          <w:sz w:val="24"/>
          <w:szCs w:val="24"/>
        </w:rPr>
        <w:t xml:space="preserve">öğrencilerden </w:t>
      </w:r>
      <w:r w:rsidR="001C546A">
        <w:rPr>
          <w:rFonts w:ascii="Times New Roman" w:hAnsi="Times New Roman" w:cs="Times New Roman"/>
          <w:sz w:val="24"/>
          <w:szCs w:val="24"/>
        </w:rPr>
        <w:t xml:space="preserve">Güneş’in özelliklerinin verilen görselden yola çıkılarak </w:t>
      </w:r>
      <w:r w:rsidR="00306438">
        <w:rPr>
          <w:rFonts w:ascii="Times New Roman" w:hAnsi="Times New Roman" w:cs="Times New Roman"/>
          <w:sz w:val="24"/>
          <w:szCs w:val="24"/>
        </w:rPr>
        <w:t>ve görselde yazanlar yorumlanarak açıklanmasını istediği için “anlama” basamağındadır. Ayrıca verilen soru, görselde</w:t>
      </w:r>
      <w:r w:rsidR="00917F02">
        <w:rPr>
          <w:rFonts w:ascii="Times New Roman" w:hAnsi="Times New Roman" w:cs="Times New Roman"/>
          <w:sz w:val="24"/>
          <w:szCs w:val="24"/>
        </w:rPr>
        <w:t>ki Güneş ile ilgili bilgilerin kategorize edilmesini sağladığı için “kavramsal bilgi” basamağındadır.</w:t>
      </w:r>
    </w:p>
    <w:p w14:paraId="07AA0C0A" w14:textId="77777777" w:rsidR="00F23F3D" w:rsidRDefault="00F23F3D" w:rsidP="003C1B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F74C1">
        <w:rPr>
          <w:rFonts w:ascii="Times New Roman" w:hAnsi="Times New Roman" w:cs="Times New Roman"/>
          <w:sz w:val="24"/>
          <w:szCs w:val="24"/>
        </w:rPr>
        <w:t>Uygulama” basamağına örnek bir soru:</w:t>
      </w:r>
    </w:p>
    <w:p w14:paraId="219C9AE9" w14:textId="77777777" w:rsidR="00F41024" w:rsidRDefault="00F41024" w:rsidP="003C1B27">
      <w:pPr>
        <w:spacing w:after="0" w:line="360" w:lineRule="auto"/>
        <w:ind w:firstLine="709"/>
        <w:jc w:val="both"/>
        <w:rPr>
          <w:rFonts w:ascii="Times New Roman" w:hAnsi="Times New Roman" w:cs="Times New Roman"/>
          <w:sz w:val="24"/>
          <w:szCs w:val="24"/>
        </w:rPr>
      </w:pPr>
      <w:r>
        <w:rPr>
          <w:noProof/>
          <w:lang w:eastAsia="tr-TR"/>
        </w:rPr>
        <w:drawing>
          <wp:anchor distT="0" distB="0" distL="114300" distR="114300" simplePos="0" relativeHeight="251658752" behindDoc="0" locked="0" layoutInCell="1" allowOverlap="1" wp14:anchorId="3AB30853" wp14:editId="01531BD1">
            <wp:simplePos x="0" y="0"/>
            <wp:positionH relativeFrom="column">
              <wp:posOffset>525145</wp:posOffset>
            </wp:positionH>
            <wp:positionV relativeFrom="paragraph">
              <wp:posOffset>50165</wp:posOffset>
            </wp:positionV>
            <wp:extent cx="4760595" cy="3496310"/>
            <wp:effectExtent l="0" t="0" r="1905" b="889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60595" cy="3496310"/>
                    </a:xfrm>
                    <a:prstGeom prst="rect">
                      <a:avLst/>
                    </a:prstGeom>
                  </pic:spPr>
                </pic:pic>
              </a:graphicData>
            </a:graphic>
            <wp14:sizeRelH relativeFrom="page">
              <wp14:pctWidth>0</wp14:pctWidth>
            </wp14:sizeRelH>
            <wp14:sizeRelV relativeFrom="page">
              <wp14:pctHeight>0</wp14:pctHeight>
            </wp14:sizeRelV>
          </wp:anchor>
        </w:drawing>
      </w:r>
    </w:p>
    <w:p w14:paraId="58BA609B" w14:textId="77777777" w:rsidR="003C1B27" w:rsidRDefault="003C1B27" w:rsidP="00755479">
      <w:pPr>
        <w:spacing w:after="0" w:line="360" w:lineRule="auto"/>
        <w:jc w:val="both"/>
        <w:rPr>
          <w:rFonts w:ascii="Times New Roman" w:hAnsi="Times New Roman" w:cs="Times New Roman"/>
          <w:sz w:val="24"/>
          <w:szCs w:val="24"/>
        </w:rPr>
      </w:pPr>
    </w:p>
    <w:p w14:paraId="01190D41" w14:textId="67A86B6D" w:rsidR="00774B6F" w:rsidRDefault="00377174" w:rsidP="00774B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Örnek olarak verilen soru,</w:t>
      </w:r>
      <w:r w:rsidR="00A86C9B">
        <w:rPr>
          <w:rFonts w:ascii="Times New Roman" w:hAnsi="Times New Roman" w:cs="Times New Roman"/>
          <w:sz w:val="24"/>
          <w:szCs w:val="24"/>
        </w:rPr>
        <w:t xml:space="preserve"> </w:t>
      </w:r>
      <w:r w:rsidR="009369C0">
        <w:rPr>
          <w:rFonts w:ascii="Times New Roman" w:hAnsi="Times New Roman" w:cs="Times New Roman"/>
          <w:sz w:val="24"/>
          <w:szCs w:val="24"/>
        </w:rPr>
        <w:t>Güneş’in, Dünya’nın ve Ay’ın bazı hareketleriyle ilgili öğrencilerden model çizmelerini istediği için "uy</w:t>
      </w:r>
      <w:r w:rsidR="00AB2FF2">
        <w:rPr>
          <w:rFonts w:ascii="Times New Roman" w:hAnsi="Times New Roman" w:cs="Times New Roman"/>
          <w:sz w:val="24"/>
          <w:szCs w:val="24"/>
        </w:rPr>
        <w:t>g</w:t>
      </w:r>
      <w:r w:rsidR="009369C0">
        <w:rPr>
          <w:rFonts w:ascii="Times New Roman" w:hAnsi="Times New Roman" w:cs="Times New Roman"/>
          <w:sz w:val="24"/>
          <w:szCs w:val="24"/>
        </w:rPr>
        <w:t>ulama" basamağındadır.</w:t>
      </w:r>
    </w:p>
    <w:p w14:paraId="391E1C27" w14:textId="77777777" w:rsidR="002E2001" w:rsidRDefault="002E2001" w:rsidP="00774B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“Çözümleme” </w:t>
      </w:r>
      <w:r w:rsidR="004F58AA">
        <w:rPr>
          <w:rFonts w:ascii="Times New Roman" w:hAnsi="Times New Roman" w:cs="Times New Roman"/>
          <w:sz w:val="24"/>
          <w:szCs w:val="24"/>
        </w:rPr>
        <w:t xml:space="preserve">ve “işlemsel Bilgi” </w:t>
      </w:r>
      <w:r>
        <w:rPr>
          <w:rFonts w:ascii="Times New Roman" w:hAnsi="Times New Roman" w:cs="Times New Roman"/>
          <w:sz w:val="24"/>
          <w:szCs w:val="24"/>
        </w:rPr>
        <w:t>basamağına örnek bir soru:</w:t>
      </w:r>
    </w:p>
    <w:p w14:paraId="532ADE15" w14:textId="77777777" w:rsidR="002E2001" w:rsidRDefault="002E2001" w:rsidP="00774B6F">
      <w:pPr>
        <w:spacing w:after="0" w:line="360" w:lineRule="auto"/>
        <w:ind w:firstLine="709"/>
        <w:jc w:val="both"/>
        <w:rPr>
          <w:rFonts w:ascii="Times New Roman" w:hAnsi="Times New Roman" w:cs="Times New Roman"/>
          <w:sz w:val="24"/>
          <w:szCs w:val="24"/>
        </w:rPr>
      </w:pPr>
      <w:r>
        <w:rPr>
          <w:noProof/>
          <w:lang w:eastAsia="tr-TR"/>
        </w:rPr>
        <w:lastRenderedPageBreak/>
        <w:drawing>
          <wp:anchor distT="0" distB="0" distL="114300" distR="114300" simplePos="0" relativeHeight="251663872" behindDoc="0" locked="0" layoutInCell="1" allowOverlap="1" wp14:anchorId="6C5ED539" wp14:editId="0D26E3AC">
            <wp:simplePos x="0" y="0"/>
            <wp:positionH relativeFrom="column">
              <wp:posOffset>508416</wp:posOffset>
            </wp:positionH>
            <wp:positionV relativeFrom="paragraph">
              <wp:posOffset>30633</wp:posOffset>
            </wp:positionV>
            <wp:extent cx="4739005" cy="3615055"/>
            <wp:effectExtent l="0" t="0" r="4445" b="444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39005" cy="3615055"/>
                    </a:xfrm>
                    <a:prstGeom prst="rect">
                      <a:avLst/>
                    </a:prstGeom>
                  </pic:spPr>
                </pic:pic>
              </a:graphicData>
            </a:graphic>
            <wp14:sizeRelH relativeFrom="page">
              <wp14:pctWidth>0</wp14:pctWidth>
            </wp14:sizeRelH>
            <wp14:sizeRelV relativeFrom="page">
              <wp14:pctHeight>0</wp14:pctHeight>
            </wp14:sizeRelV>
          </wp:anchor>
        </w:drawing>
      </w:r>
    </w:p>
    <w:p w14:paraId="36668006" w14:textId="77777777" w:rsidR="002E2001" w:rsidRDefault="002E2001" w:rsidP="00755479">
      <w:pPr>
        <w:spacing w:after="0" w:line="360" w:lineRule="auto"/>
        <w:jc w:val="both"/>
        <w:rPr>
          <w:rFonts w:ascii="Times New Roman" w:hAnsi="Times New Roman" w:cs="Times New Roman"/>
          <w:sz w:val="24"/>
          <w:szCs w:val="24"/>
        </w:rPr>
      </w:pPr>
    </w:p>
    <w:p w14:paraId="154A3E60" w14:textId="449C3BB2" w:rsidR="004F58AA" w:rsidRDefault="004F58AA" w:rsidP="004F58AA">
      <w:pPr>
        <w:spacing w:after="0" w:line="360" w:lineRule="auto"/>
        <w:ind w:firstLine="709"/>
        <w:jc w:val="both"/>
      </w:pPr>
      <w:r>
        <w:rPr>
          <w:rFonts w:ascii="Times New Roman" w:hAnsi="Times New Roman" w:cs="Times New Roman"/>
          <w:sz w:val="24"/>
          <w:szCs w:val="24"/>
        </w:rPr>
        <w:t>Örnek olarak verilen soru, görselde verilen paragrafın analiz edilerek bazı sonuçların çıkarılmasını sağladığı için “çözümleme” basamağındadır</w:t>
      </w:r>
      <w:r w:rsidRPr="004F58AA">
        <w:rPr>
          <w:rFonts w:ascii="Times New Roman" w:hAnsi="Times New Roman" w:cs="Times New Roman"/>
          <w:sz w:val="24"/>
          <w:szCs w:val="24"/>
        </w:rPr>
        <w:t>. Ayrıca bu soru mevcut bilgilerden yararlanarak yeni bir bilgi</w:t>
      </w:r>
      <w:r w:rsidR="00087C42">
        <w:rPr>
          <w:rFonts w:ascii="Times New Roman" w:hAnsi="Times New Roman" w:cs="Times New Roman"/>
          <w:sz w:val="24"/>
          <w:szCs w:val="24"/>
        </w:rPr>
        <w:t xml:space="preserve"> </w:t>
      </w:r>
      <w:r w:rsidR="00444864">
        <w:rPr>
          <w:rFonts w:ascii="Times New Roman" w:hAnsi="Times New Roman" w:cs="Times New Roman"/>
          <w:sz w:val="24"/>
          <w:szCs w:val="24"/>
        </w:rPr>
        <w:t>(grafik)</w:t>
      </w:r>
      <w:r w:rsidRPr="004F58AA">
        <w:rPr>
          <w:rFonts w:ascii="Times New Roman" w:hAnsi="Times New Roman" w:cs="Times New Roman"/>
          <w:sz w:val="24"/>
          <w:szCs w:val="24"/>
        </w:rPr>
        <w:t xml:space="preserve"> üretmeyi sağladığı için “işlemsel bilgi” basamağındadır</w:t>
      </w:r>
      <w:r>
        <w:t>.</w:t>
      </w:r>
    </w:p>
    <w:p w14:paraId="5C479455" w14:textId="77777777" w:rsidR="00444864" w:rsidRDefault="00444864" w:rsidP="004F58AA">
      <w:pPr>
        <w:spacing w:after="0" w:line="360" w:lineRule="auto"/>
        <w:ind w:firstLine="709"/>
        <w:jc w:val="both"/>
        <w:rPr>
          <w:rFonts w:ascii="Times New Roman" w:hAnsi="Times New Roman" w:cs="Times New Roman"/>
          <w:sz w:val="24"/>
          <w:szCs w:val="24"/>
        </w:rPr>
      </w:pPr>
      <w:r w:rsidRPr="00444864">
        <w:rPr>
          <w:rFonts w:ascii="Times New Roman" w:hAnsi="Times New Roman" w:cs="Times New Roman"/>
          <w:sz w:val="24"/>
          <w:szCs w:val="24"/>
        </w:rPr>
        <w:t xml:space="preserve">“Değerlendirme” basamağına ait bir soru: </w:t>
      </w:r>
    </w:p>
    <w:p w14:paraId="41126835" w14:textId="77777777" w:rsidR="00444864" w:rsidRPr="00444864" w:rsidRDefault="00444864" w:rsidP="004F58AA">
      <w:pPr>
        <w:spacing w:after="0" w:line="360" w:lineRule="auto"/>
        <w:ind w:firstLine="709"/>
        <w:jc w:val="both"/>
        <w:rPr>
          <w:rFonts w:ascii="Times New Roman" w:hAnsi="Times New Roman" w:cs="Times New Roman"/>
          <w:sz w:val="24"/>
          <w:szCs w:val="24"/>
        </w:rPr>
      </w:pPr>
      <w:r>
        <w:rPr>
          <w:noProof/>
          <w:lang w:eastAsia="tr-TR"/>
        </w:rPr>
        <w:lastRenderedPageBreak/>
        <w:drawing>
          <wp:anchor distT="0" distB="0" distL="114300" distR="114300" simplePos="0" relativeHeight="251665920" behindDoc="0" locked="0" layoutInCell="1" allowOverlap="1" wp14:anchorId="27F8F528" wp14:editId="14E1D7CD">
            <wp:simplePos x="0" y="0"/>
            <wp:positionH relativeFrom="column">
              <wp:posOffset>567055</wp:posOffset>
            </wp:positionH>
            <wp:positionV relativeFrom="paragraph">
              <wp:posOffset>13970</wp:posOffset>
            </wp:positionV>
            <wp:extent cx="4340225" cy="3641090"/>
            <wp:effectExtent l="0" t="0" r="317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40225" cy="3641090"/>
                    </a:xfrm>
                    <a:prstGeom prst="rect">
                      <a:avLst/>
                    </a:prstGeom>
                  </pic:spPr>
                </pic:pic>
              </a:graphicData>
            </a:graphic>
            <wp14:sizeRelH relativeFrom="page">
              <wp14:pctWidth>0</wp14:pctWidth>
            </wp14:sizeRelH>
            <wp14:sizeRelV relativeFrom="page">
              <wp14:pctHeight>0</wp14:pctHeight>
            </wp14:sizeRelV>
          </wp:anchor>
        </w:drawing>
      </w:r>
    </w:p>
    <w:p w14:paraId="7A347F3C" w14:textId="77777777" w:rsidR="00444864" w:rsidRPr="00444864" w:rsidRDefault="00444864" w:rsidP="004F58AA">
      <w:pPr>
        <w:spacing w:after="0" w:line="360" w:lineRule="auto"/>
        <w:ind w:firstLine="709"/>
        <w:jc w:val="both"/>
        <w:rPr>
          <w:rFonts w:ascii="Times New Roman" w:hAnsi="Times New Roman" w:cs="Times New Roman"/>
          <w:sz w:val="24"/>
          <w:szCs w:val="24"/>
        </w:rPr>
      </w:pPr>
    </w:p>
    <w:p w14:paraId="4B0213A9" w14:textId="77777777" w:rsidR="002E2001" w:rsidRDefault="002E2001" w:rsidP="00774B6F">
      <w:pPr>
        <w:spacing w:after="0" w:line="360" w:lineRule="auto"/>
        <w:ind w:firstLine="709"/>
        <w:jc w:val="both"/>
        <w:rPr>
          <w:rFonts w:ascii="Times New Roman" w:hAnsi="Times New Roman" w:cs="Times New Roman"/>
          <w:sz w:val="24"/>
          <w:szCs w:val="24"/>
        </w:rPr>
      </w:pPr>
    </w:p>
    <w:p w14:paraId="29B925C5" w14:textId="77777777" w:rsidR="002E2001" w:rsidRDefault="002E2001" w:rsidP="00774B6F">
      <w:pPr>
        <w:spacing w:after="0" w:line="360" w:lineRule="auto"/>
        <w:ind w:firstLine="709"/>
        <w:jc w:val="both"/>
        <w:rPr>
          <w:rFonts w:ascii="Times New Roman" w:hAnsi="Times New Roman" w:cs="Times New Roman"/>
          <w:sz w:val="24"/>
          <w:szCs w:val="24"/>
        </w:rPr>
      </w:pPr>
    </w:p>
    <w:p w14:paraId="3EEAB535" w14:textId="77777777" w:rsidR="002E2001" w:rsidRDefault="002E2001" w:rsidP="00774B6F">
      <w:pPr>
        <w:spacing w:after="0" w:line="360" w:lineRule="auto"/>
        <w:ind w:firstLine="709"/>
        <w:jc w:val="both"/>
        <w:rPr>
          <w:rFonts w:ascii="Times New Roman" w:hAnsi="Times New Roman" w:cs="Times New Roman"/>
          <w:sz w:val="24"/>
          <w:szCs w:val="24"/>
        </w:rPr>
      </w:pPr>
    </w:p>
    <w:p w14:paraId="4D368666" w14:textId="77777777" w:rsidR="002E2001" w:rsidRDefault="002E2001" w:rsidP="00774B6F">
      <w:pPr>
        <w:spacing w:after="0" w:line="360" w:lineRule="auto"/>
        <w:ind w:firstLine="709"/>
        <w:jc w:val="both"/>
        <w:rPr>
          <w:rFonts w:ascii="Times New Roman" w:hAnsi="Times New Roman" w:cs="Times New Roman"/>
          <w:sz w:val="24"/>
          <w:szCs w:val="24"/>
        </w:rPr>
      </w:pPr>
    </w:p>
    <w:p w14:paraId="3FCED038" w14:textId="77777777" w:rsidR="00774B6F" w:rsidRDefault="00774B6F" w:rsidP="00377174">
      <w:pPr>
        <w:spacing w:after="0" w:line="360" w:lineRule="auto"/>
        <w:ind w:firstLine="709"/>
        <w:jc w:val="both"/>
        <w:rPr>
          <w:rFonts w:ascii="Times New Roman" w:hAnsi="Times New Roman" w:cs="Times New Roman"/>
          <w:sz w:val="24"/>
          <w:szCs w:val="24"/>
        </w:rPr>
      </w:pPr>
    </w:p>
    <w:p w14:paraId="7C16D406" w14:textId="77777777" w:rsidR="00774B6F" w:rsidRDefault="00774B6F" w:rsidP="00377174">
      <w:pPr>
        <w:spacing w:after="0" w:line="360" w:lineRule="auto"/>
        <w:ind w:firstLine="709"/>
        <w:jc w:val="both"/>
        <w:rPr>
          <w:rFonts w:ascii="Times New Roman" w:hAnsi="Times New Roman" w:cs="Times New Roman"/>
          <w:sz w:val="24"/>
          <w:szCs w:val="24"/>
        </w:rPr>
      </w:pPr>
    </w:p>
    <w:p w14:paraId="12D0E8A9" w14:textId="77777777" w:rsidR="00774B6F" w:rsidRDefault="00774B6F" w:rsidP="00377174">
      <w:pPr>
        <w:spacing w:after="0" w:line="360" w:lineRule="auto"/>
        <w:ind w:firstLine="709"/>
        <w:jc w:val="both"/>
        <w:rPr>
          <w:rFonts w:ascii="Times New Roman" w:hAnsi="Times New Roman" w:cs="Times New Roman"/>
          <w:sz w:val="24"/>
          <w:szCs w:val="24"/>
        </w:rPr>
      </w:pPr>
    </w:p>
    <w:p w14:paraId="737A663F" w14:textId="77777777" w:rsidR="00774B6F" w:rsidRDefault="00774B6F" w:rsidP="00377174">
      <w:pPr>
        <w:spacing w:after="0" w:line="360" w:lineRule="auto"/>
        <w:ind w:firstLine="709"/>
        <w:jc w:val="both"/>
        <w:rPr>
          <w:rFonts w:ascii="Times New Roman" w:hAnsi="Times New Roman" w:cs="Times New Roman"/>
          <w:sz w:val="24"/>
          <w:szCs w:val="24"/>
        </w:rPr>
      </w:pPr>
    </w:p>
    <w:p w14:paraId="39B16A56" w14:textId="77777777" w:rsidR="00774B6F" w:rsidRDefault="00774B6F" w:rsidP="00377174">
      <w:pPr>
        <w:spacing w:after="0" w:line="360" w:lineRule="auto"/>
        <w:ind w:firstLine="709"/>
        <w:jc w:val="both"/>
        <w:rPr>
          <w:rFonts w:ascii="Times New Roman" w:hAnsi="Times New Roman" w:cs="Times New Roman"/>
          <w:sz w:val="24"/>
          <w:szCs w:val="24"/>
        </w:rPr>
      </w:pPr>
    </w:p>
    <w:p w14:paraId="5D6BCE06" w14:textId="77777777" w:rsidR="00EB0CEF" w:rsidRDefault="00EB0CEF" w:rsidP="00373A8D">
      <w:pPr>
        <w:spacing w:after="0" w:line="360" w:lineRule="auto"/>
        <w:ind w:firstLine="851"/>
        <w:jc w:val="both"/>
        <w:rPr>
          <w:rFonts w:ascii="Times New Roman" w:hAnsi="Times New Roman" w:cs="Times New Roman"/>
          <w:sz w:val="24"/>
          <w:szCs w:val="24"/>
        </w:rPr>
      </w:pPr>
    </w:p>
    <w:p w14:paraId="0BCBB4D1" w14:textId="77777777" w:rsidR="00EB0CEF" w:rsidRDefault="00EB0CEF" w:rsidP="00373A8D">
      <w:pPr>
        <w:spacing w:after="0" w:line="360" w:lineRule="auto"/>
        <w:ind w:firstLine="851"/>
        <w:jc w:val="both"/>
        <w:rPr>
          <w:rFonts w:ascii="Times New Roman" w:hAnsi="Times New Roman" w:cs="Times New Roman"/>
          <w:sz w:val="24"/>
          <w:szCs w:val="24"/>
        </w:rPr>
      </w:pPr>
    </w:p>
    <w:p w14:paraId="20E47A56" w14:textId="77777777" w:rsidR="00EB0CEF" w:rsidRDefault="00EB0CEF" w:rsidP="00373A8D">
      <w:pPr>
        <w:spacing w:after="0" w:line="360" w:lineRule="auto"/>
        <w:ind w:firstLine="851"/>
        <w:jc w:val="both"/>
        <w:rPr>
          <w:rFonts w:ascii="Times New Roman" w:hAnsi="Times New Roman" w:cs="Times New Roman"/>
          <w:sz w:val="24"/>
          <w:szCs w:val="24"/>
        </w:rPr>
      </w:pPr>
    </w:p>
    <w:p w14:paraId="4BFED509" w14:textId="77777777" w:rsidR="00EB0CEF" w:rsidRDefault="00EB0CEF" w:rsidP="00373A8D">
      <w:pPr>
        <w:spacing w:after="0" w:line="360" w:lineRule="auto"/>
        <w:ind w:firstLine="851"/>
        <w:jc w:val="both"/>
        <w:rPr>
          <w:rFonts w:ascii="Times New Roman" w:hAnsi="Times New Roman" w:cs="Times New Roman"/>
          <w:sz w:val="24"/>
          <w:szCs w:val="24"/>
        </w:rPr>
      </w:pPr>
    </w:p>
    <w:p w14:paraId="66492B00" w14:textId="77777777" w:rsidR="00CB7EC0" w:rsidRDefault="00444864" w:rsidP="00373A8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Örnekte verilen soru,</w:t>
      </w:r>
      <w:r w:rsidR="00E466CA">
        <w:rPr>
          <w:rFonts w:ascii="Times New Roman" w:hAnsi="Times New Roman" w:cs="Times New Roman"/>
          <w:sz w:val="24"/>
          <w:szCs w:val="24"/>
        </w:rPr>
        <w:t xml:space="preserve"> verilen ölçütleri</w:t>
      </w:r>
      <w:r w:rsidR="00373A8D">
        <w:rPr>
          <w:rFonts w:ascii="Times New Roman" w:hAnsi="Times New Roman" w:cs="Times New Roman"/>
          <w:sz w:val="24"/>
          <w:szCs w:val="24"/>
        </w:rPr>
        <w:t xml:space="preserve"> değerlendir</w:t>
      </w:r>
      <w:r w:rsidR="00E466CA">
        <w:rPr>
          <w:rFonts w:ascii="Times New Roman" w:hAnsi="Times New Roman" w:cs="Times New Roman"/>
          <w:sz w:val="24"/>
          <w:szCs w:val="24"/>
        </w:rPr>
        <w:t xml:space="preserve">erek, mayoz ile mitoz bölünmeyle ilgili </w:t>
      </w:r>
      <w:r w:rsidR="00373A8D">
        <w:rPr>
          <w:rFonts w:ascii="Times New Roman" w:hAnsi="Times New Roman" w:cs="Times New Roman"/>
          <w:sz w:val="24"/>
          <w:szCs w:val="24"/>
        </w:rPr>
        <w:t>çeşitli bilgileri</w:t>
      </w:r>
      <w:r w:rsidR="00E466CA">
        <w:rPr>
          <w:rFonts w:ascii="Times New Roman" w:hAnsi="Times New Roman" w:cs="Times New Roman"/>
          <w:sz w:val="24"/>
          <w:szCs w:val="24"/>
        </w:rPr>
        <w:t xml:space="preserve"> görseldeki oyunla birleştirerek gerekçelerle birlikte ifade edilmesini sağladığı için “değerlendirme” basamağındadır.</w:t>
      </w:r>
    </w:p>
    <w:p w14:paraId="48D8C20A" w14:textId="369A82A1" w:rsidR="00961AC7" w:rsidRPr="00472826" w:rsidRDefault="00E72A02" w:rsidP="00472826">
      <w:pPr>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 xml:space="preserve">Araştırmacının ilk yaptığı analizlerin yanında iki öğretim üyesinin, bir ölçme değerlendirme uzmanının görüşleri alınarak analiz yapılması sağlanmıştır. Bu sorular araştırmacı tarafından Bloom’ un bilişsel alan taksonomisine göre </w:t>
      </w:r>
      <w:r w:rsidR="00AA7868" w:rsidRPr="003356E3">
        <w:rPr>
          <w:rFonts w:ascii="Times New Roman" w:hAnsi="Times New Roman" w:cs="Times New Roman"/>
          <w:sz w:val="24"/>
          <w:szCs w:val="24"/>
        </w:rPr>
        <w:t>T</w:t>
      </w:r>
      <w:r w:rsidRPr="003356E3">
        <w:rPr>
          <w:rFonts w:ascii="Times New Roman" w:hAnsi="Times New Roman" w:cs="Times New Roman"/>
          <w:sz w:val="24"/>
          <w:szCs w:val="24"/>
        </w:rPr>
        <w:t xml:space="preserve">ablo.1, </w:t>
      </w:r>
      <w:r w:rsidR="00AA7868" w:rsidRPr="003356E3">
        <w:rPr>
          <w:rFonts w:ascii="Times New Roman" w:hAnsi="Times New Roman" w:cs="Times New Roman"/>
          <w:sz w:val="24"/>
          <w:szCs w:val="24"/>
        </w:rPr>
        <w:t>T</w:t>
      </w:r>
      <w:r w:rsidRPr="003356E3">
        <w:rPr>
          <w:rFonts w:ascii="Times New Roman" w:hAnsi="Times New Roman" w:cs="Times New Roman"/>
          <w:sz w:val="24"/>
          <w:szCs w:val="24"/>
        </w:rPr>
        <w:t xml:space="preserve">ablo.2 ve </w:t>
      </w:r>
      <w:r w:rsidR="00AA7868" w:rsidRPr="003356E3">
        <w:rPr>
          <w:rFonts w:ascii="Times New Roman" w:hAnsi="Times New Roman" w:cs="Times New Roman"/>
          <w:sz w:val="24"/>
          <w:szCs w:val="24"/>
        </w:rPr>
        <w:t>T</w:t>
      </w:r>
      <w:r w:rsidRPr="003356E3">
        <w:rPr>
          <w:rFonts w:ascii="Times New Roman" w:hAnsi="Times New Roman" w:cs="Times New Roman"/>
          <w:sz w:val="24"/>
          <w:szCs w:val="24"/>
        </w:rPr>
        <w:t xml:space="preserve">ablo 3. dikkate alınarak sınıflandırılmıştır. Aynı veriler bir uzmanın da görüşleri alınarak soruların frekans ve yüzdeleri hesaplanmıştır. Daha sonra uzman ve araştırmacı bir araya gelerek ortaya çıkan sonuçlar karşılaştırılmıştır. Uyuşmazlıklar gözden geçirilmiş ve </w:t>
      </w:r>
      <w:r w:rsidR="00050CC0">
        <w:rPr>
          <w:rFonts w:ascii="Times New Roman" w:hAnsi="Times New Roman" w:cs="Times New Roman"/>
          <w:sz w:val="24"/>
          <w:szCs w:val="24"/>
        </w:rPr>
        <w:t xml:space="preserve">uzman eşliğinde </w:t>
      </w:r>
      <w:r w:rsidRPr="003356E3">
        <w:rPr>
          <w:rFonts w:ascii="Times New Roman" w:hAnsi="Times New Roman" w:cs="Times New Roman"/>
          <w:sz w:val="24"/>
          <w:szCs w:val="24"/>
        </w:rPr>
        <w:t>ortak bir sonuca ulaşıl</w:t>
      </w:r>
      <w:r w:rsidR="00050CC0">
        <w:rPr>
          <w:rFonts w:ascii="Times New Roman" w:hAnsi="Times New Roman" w:cs="Times New Roman"/>
          <w:sz w:val="24"/>
          <w:szCs w:val="24"/>
        </w:rPr>
        <w:t xml:space="preserve">mıştır. </w:t>
      </w:r>
      <w:r w:rsidRPr="003356E3">
        <w:rPr>
          <w:rFonts w:ascii="Times New Roman" w:hAnsi="Times New Roman" w:cs="Times New Roman"/>
          <w:sz w:val="24"/>
          <w:szCs w:val="24"/>
        </w:rPr>
        <w:t>Bu işlemler bütün sorular tarafından birkaç kez tekrarlandıktan sonra araştırmacı soruların analizini yapmıştır. Böylece beceri temelli soruların Bloom’</w:t>
      </w:r>
      <w:r w:rsidR="003D453E">
        <w:rPr>
          <w:rFonts w:ascii="Times New Roman" w:hAnsi="Times New Roman" w:cs="Times New Roman"/>
          <w:sz w:val="24"/>
          <w:szCs w:val="24"/>
        </w:rPr>
        <w:t xml:space="preserve"> </w:t>
      </w:r>
      <w:r w:rsidRPr="003356E3">
        <w:rPr>
          <w:rFonts w:ascii="Times New Roman" w:hAnsi="Times New Roman" w:cs="Times New Roman"/>
          <w:sz w:val="24"/>
          <w:szCs w:val="24"/>
        </w:rPr>
        <w:t xml:space="preserve">un bilişsel alan taksonomisine göre analizi yapılmış ve elde edilen sonuçlara göre hangi seviyede yazıldığı taksonominin iki boyutu ele alınarak irdelenmiştir. </w:t>
      </w:r>
    </w:p>
    <w:p w14:paraId="40DDBAAA" w14:textId="0BAEB815" w:rsidR="00E72A02" w:rsidRPr="003356E3" w:rsidRDefault="007F27CB" w:rsidP="00DD5F83">
      <w:pPr>
        <w:spacing w:after="0" w:line="360" w:lineRule="auto"/>
        <w:ind w:firstLine="709"/>
        <w:jc w:val="both"/>
        <w:rPr>
          <w:rFonts w:ascii="Times New Roman" w:hAnsi="Times New Roman" w:cs="Times New Roman"/>
          <w:b/>
          <w:sz w:val="24"/>
          <w:szCs w:val="24"/>
        </w:rPr>
      </w:pPr>
      <w:r w:rsidRPr="003356E3">
        <w:rPr>
          <w:rFonts w:ascii="Times New Roman" w:hAnsi="Times New Roman" w:cs="Times New Roman"/>
          <w:b/>
          <w:sz w:val="24"/>
          <w:szCs w:val="24"/>
        </w:rPr>
        <w:t xml:space="preserve">Geçerlik ve </w:t>
      </w:r>
      <w:r w:rsidR="00E72A02" w:rsidRPr="003356E3">
        <w:rPr>
          <w:rFonts w:ascii="Times New Roman" w:hAnsi="Times New Roman" w:cs="Times New Roman"/>
          <w:b/>
          <w:sz w:val="24"/>
          <w:szCs w:val="24"/>
        </w:rPr>
        <w:t>Güvenirlik Çalışmaları</w:t>
      </w:r>
    </w:p>
    <w:p w14:paraId="154EE8AC" w14:textId="13BB4E48" w:rsidR="00F73EBB" w:rsidRDefault="00D9365E" w:rsidP="00DD5F83">
      <w:pPr>
        <w:spacing w:after="0" w:line="360" w:lineRule="auto"/>
        <w:ind w:firstLine="709"/>
        <w:jc w:val="both"/>
        <w:rPr>
          <w:rStyle w:val="fontstyle01"/>
        </w:rPr>
      </w:pPr>
      <w:r w:rsidRPr="003356E3">
        <w:rPr>
          <w:rStyle w:val="fontstyle01"/>
        </w:rPr>
        <w:t>Nitel çalışmalarda, çalışmanın inandırıcı olması için geçerlik ve güvenilirlik çalışmalarına dikkat edilmelidir. Bunun</w:t>
      </w:r>
      <w:r w:rsidR="00151A9E" w:rsidRPr="003356E3">
        <w:rPr>
          <w:rStyle w:val="fontstyle01"/>
        </w:rPr>
        <w:t xml:space="preserve"> için</w:t>
      </w:r>
      <w:r w:rsidR="00E32AEF" w:rsidRPr="003356E3">
        <w:rPr>
          <w:rStyle w:val="fontstyle01"/>
        </w:rPr>
        <w:t xml:space="preserve"> </w:t>
      </w:r>
      <w:r w:rsidRPr="003356E3">
        <w:rPr>
          <w:rStyle w:val="fontstyle01"/>
        </w:rPr>
        <w:t>araştırmacının elde ettiği verileri detaylı bir</w:t>
      </w:r>
      <w:r w:rsidR="00AA7868" w:rsidRPr="003356E3">
        <w:rPr>
          <w:rStyle w:val="fontstyle01"/>
        </w:rPr>
        <w:t xml:space="preserve"> şekilde raporlan</w:t>
      </w:r>
      <w:r w:rsidR="00E32AEF" w:rsidRPr="003356E3">
        <w:rPr>
          <w:rStyle w:val="fontstyle01"/>
        </w:rPr>
        <w:t>dır</w:t>
      </w:r>
      <w:r w:rsidR="00AA7868" w:rsidRPr="003356E3">
        <w:rPr>
          <w:rStyle w:val="fontstyle01"/>
        </w:rPr>
        <w:t>ması ve</w:t>
      </w:r>
      <w:r w:rsidR="00E32AEF" w:rsidRPr="003356E3">
        <w:rPr>
          <w:rStyle w:val="fontstyle01"/>
        </w:rPr>
        <w:t xml:space="preserve"> bu verilerin </w:t>
      </w:r>
      <w:r w:rsidR="00AA7868" w:rsidRPr="003356E3">
        <w:rPr>
          <w:rStyle w:val="fontstyle01"/>
        </w:rPr>
        <w:t>sonuçlarına nasıl ulaştığını açıklaması için</w:t>
      </w:r>
      <w:r w:rsidRPr="003356E3">
        <w:rPr>
          <w:rStyle w:val="fontstyle01"/>
        </w:rPr>
        <w:t xml:space="preserve"> </w:t>
      </w:r>
      <w:r w:rsidR="00151A9E" w:rsidRPr="003356E3">
        <w:rPr>
          <w:rStyle w:val="fontstyle01"/>
        </w:rPr>
        <w:t xml:space="preserve">iç ve dış geçerlilik kuralına uymalıdır. </w:t>
      </w:r>
      <w:r w:rsidRPr="003356E3">
        <w:rPr>
          <w:rStyle w:val="fontstyle01"/>
        </w:rPr>
        <w:t>İç geçerli</w:t>
      </w:r>
      <w:r w:rsidR="001706B8" w:rsidRPr="003356E3">
        <w:rPr>
          <w:rStyle w:val="fontstyle01"/>
        </w:rPr>
        <w:t xml:space="preserve">k, araştırmacının veri toplama süreçlerinde ve verilerin </w:t>
      </w:r>
      <w:r w:rsidR="001706B8" w:rsidRPr="003356E3">
        <w:rPr>
          <w:rStyle w:val="fontstyle01"/>
        </w:rPr>
        <w:lastRenderedPageBreak/>
        <w:t>analiziyle yorumlanması konus</w:t>
      </w:r>
      <w:r w:rsidR="001C5E28">
        <w:rPr>
          <w:rStyle w:val="fontstyle01"/>
        </w:rPr>
        <w:t>unda tutarlı olmasına bağlıdır. Bir başka deyişle iç geçerlik, araştırmacıların gözlemledikleri olaylar ya da anladıklarını düşündükleri olgularla ilgili yorumların gerçek durumu yansıt</w:t>
      </w:r>
      <w:r w:rsidR="00F37BEE">
        <w:rPr>
          <w:rStyle w:val="fontstyle01"/>
        </w:rPr>
        <w:t>ıp yansıtmamalarıyla ilgilidir (</w:t>
      </w:r>
      <w:r w:rsidR="001C5E28">
        <w:rPr>
          <w:rStyle w:val="fontstyle01"/>
        </w:rPr>
        <w:t xml:space="preserve">Yıldırım ve Şimşek, </w:t>
      </w:r>
      <w:r w:rsidR="00C51702">
        <w:rPr>
          <w:rStyle w:val="fontstyle01"/>
        </w:rPr>
        <w:t>2018</w:t>
      </w:r>
      <w:r w:rsidR="008F7CBF">
        <w:rPr>
          <w:rStyle w:val="fontstyle01"/>
        </w:rPr>
        <w:t xml:space="preserve">). </w:t>
      </w:r>
      <w:r w:rsidR="008111E0">
        <w:rPr>
          <w:rStyle w:val="fontstyle01"/>
        </w:rPr>
        <w:t xml:space="preserve">Bu </w:t>
      </w:r>
      <w:r w:rsidR="00A174C6">
        <w:rPr>
          <w:rStyle w:val="fontstyle01"/>
        </w:rPr>
        <w:t>çalış</w:t>
      </w:r>
      <w:r w:rsidR="008111E0">
        <w:rPr>
          <w:rStyle w:val="fontstyle01"/>
        </w:rPr>
        <w:t>mada elde edilen bulgular</w:t>
      </w:r>
      <w:r w:rsidR="00A174C6">
        <w:rPr>
          <w:rStyle w:val="fontstyle01"/>
        </w:rPr>
        <w:t>ın</w:t>
      </w:r>
      <w:r w:rsidR="008111E0">
        <w:rPr>
          <w:rStyle w:val="fontstyle01"/>
        </w:rPr>
        <w:t xml:space="preserve"> benzer araştırmalar</w:t>
      </w:r>
      <w:r w:rsidR="00A174C6">
        <w:rPr>
          <w:rStyle w:val="fontstyle01"/>
        </w:rPr>
        <w:t>ı</w:t>
      </w:r>
      <w:r w:rsidR="008111E0">
        <w:rPr>
          <w:rStyle w:val="fontstyle01"/>
        </w:rPr>
        <w:t xml:space="preserve"> </w:t>
      </w:r>
      <w:r w:rsidR="00A174C6">
        <w:rPr>
          <w:rStyle w:val="fontstyle01"/>
        </w:rPr>
        <w:t>destekler nitelikte olduğu</w:t>
      </w:r>
      <w:r w:rsidR="008111E0">
        <w:rPr>
          <w:rStyle w:val="fontstyle01"/>
        </w:rPr>
        <w:t xml:space="preserve"> tespit edilmiştir. </w:t>
      </w:r>
      <w:r w:rsidR="008E6ACA">
        <w:rPr>
          <w:rStyle w:val="fontstyle01"/>
        </w:rPr>
        <w:t xml:space="preserve">Ayrıca araştırmanın bulguları değerlendirilerek yapılan tahminlerin elde edilen verilerle yeteri kadar uyumlu olduğu görülmüştür. </w:t>
      </w:r>
      <w:r w:rsidR="008111E0">
        <w:rPr>
          <w:rStyle w:val="fontstyle01"/>
        </w:rPr>
        <w:t xml:space="preserve">Bu sebeple araştırmanın iç geçerliği belirli oranda sağlanmıştır. </w:t>
      </w:r>
      <w:r w:rsidRPr="003356E3">
        <w:rPr>
          <w:rStyle w:val="fontstyle01"/>
        </w:rPr>
        <w:t>D</w:t>
      </w:r>
      <w:r w:rsidR="004B1612">
        <w:rPr>
          <w:rStyle w:val="fontstyle01"/>
        </w:rPr>
        <w:t>ış geçerlik</w:t>
      </w:r>
      <w:r w:rsidR="004A7D8C">
        <w:rPr>
          <w:rStyle w:val="AklamaBavurusu"/>
        </w:rPr>
        <w:t xml:space="preserve">, </w:t>
      </w:r>
      <w:r w:rsidR="000B49F0">
        <w:rPr>
          <w:rStyle w:val="fontstyle01"/>
        </w:rPr>
        <w:t>ar</w:t>
      </w:r>
      <w:r w:rsidR="004B1612">
        <w:rPr>
          <w:rStyle w:val="fontstyle01"/>
        </w:rPr>
        <w:t xml:space="preserve">aştırma sonuçlarının </w:t>
      </w:r>
      <w:r w:rsidR="00F37BEE">
        <w:rPr>
          <w:rStyle w:val="fontstyle01"/>
        </w:rPr>
        <w:t>benzer ortamlara ve durumlara genellenebilir olmasıyla ilişk</w:t>
      </w:r>
      <w:r w:rsidR="00C51702">
        <w:rPr>
          <w:rStyle w:val="fontstyle01"/>
        </w:rPr>
        <w:t>ilidir (Yıldırım ve Şimşek, 2018</w:t>
      </w:r>
      <w:r w:rsidR="00F37BEE">
        <w:rPr>
          <w:rStyle w:val="fontstyle01"/>
        </w:rPr>
        <w:t>).</w:t>
      </w:r>
      <w:r w:rsidR="004A7D8C">
        <w:rPr>
          <w:rStyle w:val="fontstyle01"/>
        </w:rPr>
        <w:t xml:space="preserve"> </w:t>
      </w:r>
      <w:r w:rsidR="008E6ACA">
        <w:rPr>
          <w:rStyle w:val="fontstyle01"/>
        </w:rPr>
        <w:t xml:space="preserve">Çalışmada dış geçerliği sağlayabilmek için benzer araştırmalar incelenmiş ve sonuçların </w:t>
      </w:r>
      <w:r w:rsidR="00A678CD">
        <w:rPr>
          <w:rStyle w:val="fontstyle01"/>
        </w:rPr>
        <w:t>birbi</w:t>
      </w:r>
      <w:r w:rsidR="00C77E67">
        <w:rPr>
          <w:rStyle w:val="fontstyle01"/>
        </w:rPr>
        <w:t xml:space="preserve">rini destekler nitelikte olduğu </w:t>
      </w:r>
      <w:r w:rsidR="008E6ACA">
        <w:rPr>
          <w:rStyle w:val="fontstyle01"/>
        </w:rPr>
        <w:t xml:space="preserve">görülmüştür. Bu durumda araştırmanın sonuçlarının benzer ortamlara ve durumlara </w:t>
      </w:r>
      <w:r w:rsidR="008232DA">
        <w:rPr>
          <w:rStyle w:val="fontstyle01"/>
        </w:rPr>
        <w:t xml:space="preserve">belirli oranda genellenebildiği için araştırmanın dış geçerliğinin sağlandığı söylenebilir. </w:t>
      </w:r>
    </w:p>
    <w:p w14:paraId="0F40CAF4" w14:textId="13B6DA27" w:rsidR="00D9365E" w:rsidRPr="003356E3" w:rsidRDefault="001706B8" w:rsidP="00DD5F83">
      <w:pPr>
        <w:spacing w:after="0" w:line="360" w:lineRule="auto"/>
        <w:ind w:firstLine="709"/>
        <w:jc w:val="both"/>
        <w:rPr>
          <w:rFonts w:ascii="Times New Roman" w:hAnsi="Times New Roman" w:cs="Times New Roman"/>
          <w:sz w:val="24"/>
          <w:szCs w:val="24"/>
        </w:rPr>
      </w:pPr>
      <w:r w:rsidRPr="003356E3">
        <w:rPr>
          <w:rStyle w:val="fontstyle01"/>
        </w:rPr>
        <w:t xml:space="preserve"> </w:t>
      </w:r>
      <w:r w:rsidR="00D9365E" w:rsidRPr="003356E3">
        <w:rPr>
          <w:rStyle w:val="fontstyle01"/>
        </w:rPr>
        <w:t xml:space="preserve">Güvenilirlik, birden fazla </w:t>
      </w:r>
      <w:r w:rsidR="00151A9E" w:rsidRPr="003356E3">
        <w:rPr>
          <w:rStyle w:val="fontstyle01"/>
        </w:rPr>
        <w:t xml:space="preserve">araştırmacının analiz sonuçlarının aynı olması, </w:t>
      </w:r>
      <w:r w:rsidR="00D9365E" w:rsidRPr="003356E3">
        <w:rPr>
          <w:rStyle w:val="fontstyle01"/>
        </w:rPr>
        <w:t xml:space="preserve">yapılan işlemlerin </w:t>
      </w:r>
      <w:r w:rsidR="00151A9E" w:rsidRPr="003356E3">
        <w:rPr>
          <w:rStyle w:val="fontstyle01"/>
        </w:rPr>
        <w:t>detaylandırılarak ortaya</w:t>
      </w:r>
      <w:r w:rsidR="00E32AEF" w:rsidRPr="003356E3">
        <w:rPr>
          <w:rStyle w:val="fontstyle01"/>
        </w:rPr>
        <w:t xml:space="preserve"> </w:t>
      </w:r>
      <w:r w:rsidR="00151A9E" w:rsidRPr="003356E3">
        <w:rPr>
          <w:rStyle w:val="fontstyle01"/>
        </w:rPr>
        <w:t>koyulması</w:t>
      </w:r>
      <w:r w:rsidR="00D9365E" w:rsidRPr="003356E3">
        <w:rPr>
          <w:rStyle w:val="fontstyle01"/>
        </w:rPr>
        <w:t xml:space="preserve"> ve</w:t>
      </w:r>
      <w:r w:rsidRPr="003356E3">
        <w:rPr>
          <w:rStyle w:val="fontstyle01"/>
        </w:rPr>
        <w:t xml:space="preserve"> </w:t>
      </w:r>
      <w:r w:rsidR="00151A9E" w:rsidRPr="003356E3">
        <w:rPr>
          <w:rStyle w:val="fontstyle01"/>
        </w:rPr>
        <w:t>verilerin yorumlanmadan</w:t>
      </w:r>
      <w:r w:rsidR="00D9365E" w:rsidRPr="003356E3">
        <w:rPr>
          <w:rStyle w:val="fontstyle01"/>
        </w:rPr>
        <w:t xml:space="preserve"> </w:t>
      </w:r>
      <w:r w:rsidR="00151A9E" w:rsidRPr="003356E3">
        <w:rPr>
          <w:rStyle w:val="fontstyle01"/>
        </w:rPr>
        <w:t xml:space="preserve">ham haliyle verilmesidir. </w:t>
      </w:r>
      <w:r w:rsidR="00567C14" w:rsidRPr="003356E3">
        <w:rPr>
          <w:rStyle w:val="fontstyle01"/>
        </w:rPr>
        <w:t>İç güvenilirlik aynı alandaki araştırmacıların benzer verilerle benzer</w:t>
      </w:r>
      <w:r w:rsidR="00D9365E" w:rsidRPr="003356E3">
        <w:rPr>
          <w:rStyle w:val="fontstyle01"/>
        </w:rPr>
        <w:t xml:space="preserve"> sonuçlara ulaşmasındaki tutarlılığı ifade e</w:t>
      </w:r>
      <w:r w:rsidR="00567C14" w:rsidRPr="003356E3">
        <w:rPr>
          <w:rStyle w:val="fontstyle01"/>
        </w:rPr>
        <w:t>der. Dış güvenilirlik ise çalışmada</w:t>
      </w:r>
      <w:r w:rsidR="00EB6D71" w:rsidRPr="003356E3">
        <w:rPr>
          <w:rStyle w:val="fontstyle01"/>
        </w:rPr>
        <w:t xml:space="preserve"> ulaşılan sonuçların, benzer</w:t>
      </w:r>
      <w:r w:rsidR="00D9365E" w:rsidRPr="003356E3">
        <w:rPr>
          <w:rStyle w:val="fontstyle01"/>
        </w:rPr>
        <w:t xml:space="preserve"> ortam</w:t>
      </w:r>
      <w:r w:rsidR="00EB6D71" w:rsidRPr="003356E3">
        <w:rPr>
          <w:rFonts w:ascii="Times New Roman" w:hAnsi="Times New Roman" w:cs="Times New Roman"/>
          <w:color w:val="242021"/>
          <w:sz w:val="24"/>
          <w:szCs w:val="24"/>
        </w:rPr>
        <w:t xml:space="preserve"> koşullarında </w:t>
      </w:r>
      <w:r w:rsidR="00EB6D71" w:rsidRPr="003356E3">
        <w:rPr>
          <w:rStyle w:val="fontstyle01"/>
        </w:rPr>
        <w:t xml:space="preserve">benzer sonuçlara ulaşılmasıdır </w:t>
      </w:r>
      <w:r w:rsidR="00B85F97" w:rsidRPr="003356E3">
        <w:rPr>
          <w:rStyle w:val="fontstyle01"/>
        </w:rPr>
        <w:t xml:space="preserve">(Başkale, 2016; </w:t>
      </w:r>
      <w:r w:rsidR="00D9365E" w:rsidRPr="003356E3">
        <w:rPr>
          <w:rStyle w:val="fontstyle01"/>
        </w:rPr>
        <w:t>Yıldırım ve Şimşek, 2018).</w:t>
      </w:r>
    </w:p>
    <w:p w14:paraId="43B6BC85" w14:textId="77777777" w:rsidR="00F613D7" w:rsidRPr="00F80A88" w:rsidRDefault="00E72A02" w:rsidP="00F80A88">
      <w:pPr>
        <w:spacing w:after="0" w:line="360" w:lineRule="auto"/>
        <w:ind w:firstLine="708"/>
        <w:jc w:val="both"/>
        <w:rPr>
          <w:rFonts w:ascii="Times New Roman" w:hAnsi="Times New Roman" w:cs="Times New Roman"/>
          <w:color w:val="000000"/>
          <w:sz w:val="24"/>
          <w:szCs w:val="24"/>
        </w:rPr>
      </w:pPr>
      <w:r w:rsidRPr="003356E3">
        <w:rPr>
          <w:rFonts w:ascii="Times New Roman" w:hAnsi="Times New Roman" w:cs="Times New Roman"/>
          <w:sz w:val="24"/>
          <w:szCs w:val="24"/>
        </w:rPr>
        <w:t>Bu araştırmada Bloom (1956) tarafından ortaya atılan bilişsel alan boyutlarını inceleyen taksonominin, Krathwohl (2002) tarafından yeniden yapılandırılmış hali kullanılmıştır. Araştırmacıyla aynı değerlendirmeye sahip cevaplar görüş birliği, farklı değerlendirmeye sahip cevaplar ise görüş ayrılığı olarak kabul edilmiştir. Her bir soru üzerinde araştırmacıya destek veren bütün uzmanların ayrı ayrı görüşleri alınmıştır. Araştırmanın güvenirliği; Güvenirlik=Görüş birliği/(Görüş birliği + Görüş ayrılığı)*100 matematiksel ifadesi kullanılarak hesaplanmıştır</w:t>
      </w:r>
      <w:r w:rsidR="007C4AB3" w:rsidRPr="003356E3">
        <w:rPr>
          <w:rFonts w:ascii="Times New Roman" w:hAnsi="Times New Roman" w:cs="Times New Roman"/>
          <w:sz w:val="24"/>
          <w:szCs w:val="24"/>
        </w:rPr>
        <w:t xml:space="preserve">. </w:t>
      </w:r>
      <w:r w:rsidRPr="003356E3">
        <w:rPr>
          <w:rFonts w:ascii="Times New Roman" w:hAnsi="Times New Roman" w:cs="Times New Roman"/>
          <w:sz w:val="24"/>
          <w:szCs w:val="24"/>
        </w:rPr>
        <w:t>Buna göre araştırmanın güvenirliği %</w:t>
      </w:r>
      <w:r w:rsidR="00AA7868" w:rsidRPr="003356E3">
        <w:rPr>
          <w:rFonts w:ascii="Times New Roman" w:hAnsi="Times New Roman" w:cs="Times New Roman"/>
          <w:sz w:val="24"/>
          <w:szCs w:val="24"/>
        </w:rPr>
        <w:t xml:space="preserve"> </w:t>
      </w:r>
      <w:r w:rsidRPr="003356E3">
        <w:rPr>
          <w:rFonts w:ascii="Times New Roman" w:hAnsi="Times New Roman" w:cs="Times New Roman"/>
          <w:sz w:val="24"/>
          <w:szCs w:val="24"/>
        </w:rPr>
        <w:t xml:space="preserve">83,33 bulunmuştur. </w:t>
      </w:r>
      <w:r w:rsidRPr="003356E3">
        <w:rPr>
          <w:rStyle w:val="fontstyle01"/>
        </w:rPr>
        <w:t>Sonucun 0,70 değerinin üzerinde bulunması araştırmanın</w:t>
      </w:r>
      <w:r w:rsidRPr="003356E3">
        <w:rPr>
          <w:rFonts w:ascii="Times New Roman" w:hAnsi="Times New Roman" w:cs="Times New Roman"/>
          <w:color w:val="000000"/>
          <w:sz w:val="24"/>
          <w:szCs w:val="24"/>
        </w:rPr>
        <w:t xml:space="preserve"> </w:t>
      </w:r>
      <w:r w:rsidRPr="003356E3">
        <w:rPr>
          <w:rStyle w:val="fontstyle01"/>
        </w:rPr>
        <w:t>güvenirliğini sağlamaktadır (Miles ve Huberman, 1994). Bundan dolayı yapılan sınıflandırma güvenilir olarak ifade edilebilir.</w:t>
      </w:r>
    </w:p>
    <w:p w14:paraId="5FE98C08" w14:textId="77777777" w:rsidR="00AC3459" w:rsidRDefault="00AC3459" w:rsidP="001E2EAD">
      <w:pPr>
        <w:tabs>
          <w:tab w:val="left" w:pos="851"/>
        </w:tabs>
        <w:spacing w:after="0" w:line="360" w:lineRule="auto"/>
        <w:jc w:val="center"/>
        <w:rPr>
          <w:rFonts w:ascii="Times New Roman" w:hAnsi="Times New Roman" w:cs="Times New Roman"/>
          <w:b/>
          <w:sz w:val="24"/>
          <w:szCs w:val="24"/>
        </w:rPr>
      </w:pPr>
    </w:p>
    <w:p w14:paraId="546B17E7" w14:textId="77777777" w:rsidR="00E72A02" w:rsidRPr="003356E3" w:rsidRDefault="00E72A02" w:rsidP="001E2EAD">
      <w:pPr>
        <w:tabs>
          <w:tab w:val="left" w:pos="851"/>
        </w:tabs>
        <w:spacing w:after="0" w:line="360" w:lineRule="auto"/>
        <w:jc w:val="center"/>
        <w:rPr>
          <w:rFonts w:ascii="Times New Roman" w:hAnsi="Times New Roman" w:cs="Times New Roman"/>
          <w:b/>
          <w:sz w:val="24"/>
          <w:szCs w:val="24"/>
        </w:rPr>
      </w:pPr>
      <w:r w:rsidRPr="003356E3">
        <w:rPr>
          <w:rFonts w:ascii="Times New Roman" w:hAnsi="Times New Roman" w:cs="Times New Roman"/>
          <w:b/>
          <w:sz w:val="24"/>
          <w:szCs w:val="24"/>
        </w:rPr>
        <w:t>Bulgular</w:t>
      </w:r>
    </w:p>
    <w:p w14:paraId="2B80CDBD" w14:textId="44283D87" w:rsidR="007C4AB3" w:rsidRDefault="0010544A" w:rsidP="000B49F0">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Araştırma</w:t>
      </w:r>
      <w:r w:rsidR="00E72A02" w:rsidRPr="003356E3">
        <w:rPr>
          <w:rFonts w:ascii="Times New Roman" w:hAnsi="Times New Roman" w:cs="Times New Roman"/>
          <w:bCs/>
          <w:sz w:val="24"/>
          <w:szCs w:val="24"/>
        </w:rPr>
        <w:t>nın amacı doğrultusunda MEB tarafından yayımlanan F</w:t>
      </w:r>
      <w:r w:rsidR="00EB0CEF">
        <w:rPr>
          <w:rFonts w:ascii="Times New Roman" w:hAnsi="Times New Roman" w:cs="Times New Roman"/>
          <w:bCs/>
          <w:sz w:val="24"/>
          <w:szCs w:val="24"/>
        </w:rPr>
        <w:t>en Bilimleri dersi kapsamında 5</w:t>
      </w:r>
      <w:r w:rsidR="007C4AB3" w:rsidRPr="003356E3">
        <w:rPr>
          <w:rFonts w:ascii="Times New Roman" w:hAnsi="Times New Roman" w:cs="Times New Roman"/>
          <w:bCs/>
          <w:sz w:val="24"/>
          <w:szCs w:val="24"/>
        </w:rPr>
        <w:t>,</w:t>
      </w:r>
      <w:r w:rsidR="00EB0CEF">
        <w:rPr>
          <w:rFonts w:ascii="Times New Roman" w:hAnsi="Times New Roman" w:cs="Times New Roman"/>
          <w:bCs/>
          <w:sz w:val="24"/>
          <w:szCs w:val="24"/>
        </w:rPr>
        <w:t xml:space="preserve"> 6</w:t>
      </w:r>
      <w:r w:rsidR="00E72A02" w:rsidRPr="003356E3">
        <w:rPr>
          <w:rFonts w:ascii="Times New Roman" w:hAnsi="Times New Roman" w:cs="Times New Roman"/>
          <w:bCs/>
          <w:sz w:val="24"/>
          <w:szCs w:val="24"/>
        </w:rPr>
        <w:t xml:space="preserve"> ve 7. sınıflara yönelik beceri temelli 180 adet </w:t>
      </w:r>
      <w:r w:rsidR="000A6B5B" w:rsidRPr="003356E3">
        <w:rPr>
          <w:rFonts w:ascii="Times New Roman" w:hAnsi="Times New Roman" w:cs="Times New Roman"/>
          <w:bCs/>
          <w:sz w:val="24"/>
          <w:szCs w:val="24"/>
        </w:rPr>
        <w:t xml:space="preserve">çoktan seçmeli </w:t>
      </w:r>
      <w:r w:rsidR="00E72A02" w:rsidRPr="003356E3">
        <w:rPr>
          <w:rFonts w:ascii="Times New Roman" w:hAnsi="Times New Roman" w:cs="Times New Roman"/>
          <w:bCs/>
          <w:sz w:val="24"/>
          <w:szCs w:val="24"/>
        </w:rPr>
        <w:t>soru yeniden yapılandırılmış Bloom taksonomisine göre iki farklı boyutta analiz edilmiştir. Her sınıf ve ünite bakımından aşağıda yer alan tab</w:t>
      </w:r>
      <w:r w:rsidR="00E97C66">
        <w:rPr>
          <w:rFonts w:ascii="Times New Roman" w:hAnsi="Times New Roman" w:cs="Times New Roman"/>
          <w:bCs/>
          <w:sz w:val="24"/>
          <w:szCs w:val="24"/>
        </w:rPr>
        <w:t xml:space="preserve">lolar kullanılarak sunulmuştur. </w:t>
      </w:r>
      <w:r w:rsidR="00E72A02" w:rsidRPr="003356E3">
        <w:rPr>
          <w:rFonts w:ascii="Times New Roman" w:hAnsi="Times New Roman" w:cs="Times New Roman"/>
          <w:bCs/>
          <w:sz w:val="24"/>
          <w:szCs w:val="24"/>
        </w:rPr>
        <w:t xml:space="preserve">Tablo 4’ de </w:t>
      </w:r>
      <w:r w:rsidR="00E72A02" w:rsidRPr="003356E3">
        <w:rPr>
          <w:rFonts w:ascii="Times New Roman" w:hAnsi="Times New Roman" w:cs="Times New Roman"/>
          <w:sz w:val="24"/>
          <w:szCs w:val="24"/>
        </w:rPr>
        <w:t>beşinci sınıf beceri temelli testlerinin Bloom taksonomisine göre değerlendirmesi verilmiştir.</w:t>
      </w:r>
    </w:p>
    <w:p w14:paraId="13D58BBE" w14:textId="581C7B9F" w:rsidR="00755479" w:rsidRDefault="00755479" w:rsidP="000B49F0">
      <w:pPr>
        <w:tabs>
          <w:tab w:val="left" w:pos="709"/>
        </w:tabs>
        <w:spacing w:after="0" w:line="360" w:lineRule="auto"/>
        <w:ind w:firstLine="709"/>
        <w:jc w:val="both"/>
        <w:rPr>
          <w:rFonts w:ascii="Times New Roman" w:hAnsi="Times New Roman" w:cs="Times New Roman"/>
          <w:sz w:val="24"/>
          <w:szCs w:val="24"/>
        </w:rPr>
      </w:pPr>
    </w:p>
    <w:p w14:paraId="076196D1" w14:textId="77777777" w:rsidR="00F11605" w:rsidRDefault="00E72A02" w:rsidP="00F11605">
      <w:pPr>
        <w:tabs>
          <w:tab w:val="left" w:pos="851"/>
        </w:tabs>
        <w:spacing w:line="240" w:lineRule="auto"/>
        <w:jc w:val="both"/>
        <w:rPr>
          <w:rFonts w:ascii="Times New Roman" w:hAnsi="Times New Roman" w:cs="Times New Roman"/>
          <w:sz w:val="24"/>
          <w:szCs w:val="24"/>
        </w:rPr>
      </w:pPr>
      <w:r w:rsidRPr="003356E3">
        <w:rPr>
          <w:rFonts w:ascii="Times New Roman" w:hAnsi="Times New Roman" w:cs="Times New Roman"/>
          <w:b/>
          <w:sz w:val="24"/>
          <w:szCs w:val="24"/>
        </w:rPr>
        <w:lastRenderedPageBreak/>
        <w:t xml:space="preserve">Tablo 4. </w:t>
      </w:r>
      <w:r w:rsidRPr="003356E3">
        <w:rPr>
          <w:rFonts w:ascii="Times New Roman" w:hAnsi="Times New Roman" w:cs="Times New Roman"/>
          <w:sz w:val="24"/>
          <w:szCs w:val="24"/>
        </w:rPr>
        <w:t xml:space="preserve">Beşinci </w:t>
      </w:r>
      <w:r w:rsidR="00CF09FE" w:rsidRPr="003356E3">
        <w:rPr>
          <w:rFonts w:ascii="Times New Roman" w:hAnsi="Times New Roman" w:cs="Times New Roman"/>
          <w:sz w:val="24"/>
          <w:szCs w:val="24"/>
        </w:rPr>
        <w:t>sı</w:t>
      </w:r>
      <w:r w:rsidR="00F83AA8" w:rsidRPr="003356E3">
        <w:rPr>
          <w:rFonts w:ascii="Times New Roman" w:hAnsi="Times New Roman" w:cs="Times New Roman"/>
          <w:sz w:val="24"/>
          <w:szCs w:val="24"/>
        </w:rPr>
        <w:t>nıf beceri temelli testlerinin B</w:t>
      </w:r>
      <w:r w:rsidR="00CF09FE" w:rsidRPr="003356E3">
        <w:rPr>
          <w:rFonts w:ascii="Times New Roman" w:hAnsi="Times New Roman" w:cs="Times New Roman"/>
          <w:sz w:val="24"/>
          <w:szCs w:val="24"/>
        </w:rPr>
        <w:t>loom taksonomisine göre değerlendirilmesi</w:t>
      </w:r>
    </w:p>
    <w:tbl>
      <w:tblPr>
        <w:tblStyle w:val="TabloKlavuzu"/>
        <w:tblW w:w="9152" w:type="dxa"/>
        <w:tblBorders>
          <w:left w:val="none" w:sz="0" w:space="0" w:color="auto"/>
          <w:right w:val="none" w:sz="0" w:space="0" w:color="auto"/>
          <w:insideV w:val="none" w:sz="0" w:space="0" w:color="auto"/>
        </w:tblBorders>
        <w:tblLook w:val="04A0" w:firstRow="1" w:lastRow="0" w:firstColumn="1" w:lastColumn="0" w:noHBand="0" w:noVBand="1"/>
      </w:tblPr>
      <w:tblGrid>
        <w:gridCol w:w="921"/>
        <w:gridCol w:w="1355"/>
        <w:gridCol w:w="953"/>
        <w:gridCol w:w="953"/>
        <w:gridCol w:w="953"/>
        <w:gridCol w:w="953"/>
        <w:gridCol w:w="953"/>
        <w:gridCol w:w="953"/>
        <w:gridCol w:w="1152"/>
        <w:gridCol w:w="6"/>
      </w:tblGrid>
      <w:tr w:rsidR="00E97C66" w14:paraId="4545EBCE" w14:textId="77777777" w:rsidTr="00E97C66">
        <w:trPr>
          <w:trHeight w:val="355"/>
        </w:trPr>
        <w:tc>
          <w:tcPr>
            <w:tcW w:w="9152" w:type="dxa"/>
            <w:gridSpan w:val="10"/>
          </w:tcPr>
          <w:p w14:paraId="45E38A85" w14:textId="77777777" w:rsidR="00E97C66" w:rsidRDefault="00E97C66" w:rsidP="00306438">
            <w:pPr>
              <w:jc w:val="center"/>
            </w:pPr>
            <w:r w:rsidRPr="005C220C">
              <w:rPr>
                <w:rFonts w:ascii="Times New Roman" w:hAnsi="Times New Roman" w:cs="Times New Roman"/>
                <w:b/>
                <w:sz w:val="20"/>
                <w:szCs w:val="20"/>
              </w:rPr>
              <w:t>Bilişsel Süreç Boyutu</w:t>
            </w:r>
          </w:p>
        </w:tc>
      </w:tr>
      <w:tr w:rsidR="00E97C66" w14:paraId="40F00D10" w14:textId="77777777" w:rsidTr="00E97C66">
        <w:trPr>
          <w:gridAfter w:val="1"/>
          <w:wAfter w:w="6" w:type="dxa"/>
          <w:trHeight w:val="1864"/>
        </w:trPr>
        <w:tc>
          <w:tcPr>
            <w:tcW w:w="935" w:type="dxa"/>
            <w:vMerge w:val="restart"/>
            <w:textDirection w:val="btLr"/>
          </w:tcPr>
          <w:p w14:paraId="26740F5C" w14:textId="77777777" w:rsidR="00E97C66" w:rsidRDefault="00E97C66" w:rsidP="00306438">
            <w:pPr>
              <w:ind w:left="113" w:right="113"/>
              <w:jc w:val="center"/>
            </w:pPr>
            <w:r w:rsidRPr="005C220C">
              <w:rPr>
                <w:rFonts w:ascii="Times New Roman" w:hAnsi="Times New Roman" w:cs="Times New Roman"/>
                <w:b/>
                <w:sz w:val="20"/>
                <w:szCs w:val="20"/>
              </w:rPr>
              <w:t>Bilgi birikimi boyutu</w:t>
            </w:r>
          </w:p>
        </w:tc>
        <w:tc>
          <w:tcPr>
            <w:tcW w:w="1256" w:type="dxa"/>
          </w:tcPr>
          <w:p w14:paraId="4D7E07E0" w14:textId="77777777" w:rsidR="00E97C66" w:rsidRDefault="00E97C66" w:rsidP="00306438"/>
        </w:tc>
        <w:tc>
          <w:tcPr>
            <w:tcW w:w="968" w:type="dxa"/>
            <w:textDirection w:val="btLr"/>
          </w:tcPr>
          <w:p w14:paraId="7700F2D7" w14:textId="77777777" w:rsidR="00E97C66" w:rsidRPr="005C220C" w:rsidRDefault="00E97C66"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1.Hatırlama (f)</w:t>
            </w:r>
          </w:p>
        </w:tc>
        <w:tc>
          <w:tcPr>
            <w:tcW w:w="967" w:type="dxa"/>
            <w:textDirection w:val="btLr"/>
          </w:tcPr>
          <w:p w14:paraId="7A711378" w14:textId="77777777" w:rsidR="00E97C66" w:rsidRPr="005C220C" w:rsidRDefault="00E97C66"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2.Anlama (f)</w:t>
            </w:r>
          </w:p>
        </w:tc>
        <w:tc>
          <w:tcPr>
            <w:tcW w:w="967" w:type="dxa"/>
            <w:textDirection w:val="btLr"/>
          </w:tcPr>
          <w:p w14:paraId="5F04DC0D" w14:textId="77777777" w:rsidR="00E97C66" w:rsidRPr="005C220C" w:rsidRDefault="00E97C66"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3.Uygulama(f)</w:t>
            </w:r>
          </w:p>
        </w:tc>
        <w:tc>
          <w:tcPr>
            <w:tcW w:w="967" w:type="dxa"/>
            <w:textDirection w:val="btLr"/>
          </w:tcPr>
          <w:p w14:paraId="587AC97F" w14:textId="77777777" w:rsidR="00E97C66" w:rsidRPr="005C220C" w:rsidRDefault="00E97C66"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4.Çözümleme (f)</w:t>
            </w:r>
          </w:p>
        </w:tc>
        <w:tc>
          <w:tcPr>
            <w:tcW w:w="967" w:type="dxa"/>
            <w:textDirection w:val="btLr"/>
          </w:tcPr>
          <w:p w14:paraId="7990E0C1" w14:textId="77777777" w:rsidR="00E97C66" w:rsidRPr="005C220C" w:rsidRDefault="00E97C66"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5.Değerlendirme (f)</w:t>
            </w:r>
          </w:p>
        </w:tc>
        <w:tc>
          <w:tcPr>
            <w:tcW w:w="967" w:type="dxa"/>
            <w:textDirection w:val="btLr"/>
          </w:tcPr>
          <w:p w14:paraId="460B413A" w14:textId="77777777" w:rsidR="00E97C66" w:rsidRPr="005C220C" w:rsidRDefault="00E97C66"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6.Yaratma (f)</w:t>
            </w:r>
          </w:p>
        </w:tc>
        <w:tc>
          <w:tcPr>
            <w:tcW w:w="1152" w:type="dxa"/>
            <w:textDirection w:val="btLr"/>
          </w:tcPr>
          <w:p w14:paraId="38D22450" w14:textId="77777777" w:rsidR="00E97C66" w:rsidRPr="00DE0208" w:rsidRDefault="00E97C66" w:rsidP="00306438">
            <w:pPr>
              <w:ind w:left="113" w:right="113"/>
              <w:jc w:val="center"/>
              <w:rPr>
                <w:rFonts w:ascii="Times New Roman" w:hAnsi="Times New Roman" w:cs="Times New Roman"/>
                <w:b/>
                <w:sz w:val="20"/>
                <w:szCs w:val="20"/>
              </w:rPr>
            </w:pPr>
            <w:r w:rsidRPr="00DE0208">
              <w:rPr>
                <w:rFonts w:ascii="Times New Roman" w:hAnsi="Times New Roman" w:cs="Times New Roman"/>
                <w:b/>
                <w:sz w:val="20"/>
                <w:szCs w:val="20"/>
              </w:rPr>
              <w:t>Toplam f</w:t>
            </w:r>
          </w:p>
          <w:p w14:paraId="70C7ED85" w14:textId="77777777" w:rsidR="00E97C66" w:rsidRPr="005C220C" w:rsidRDefault="00E97C66" w:rsidP="00306438">
            <w:pPr>
              <w:ind w:left="113" w:right="113"/>
              <w:jc w:val="center"/>
              <w:rPr>
                <w:rFonts w:ascii="Times New Roman" w:hAnsi="Times New Roman" w:cs="Times New Roman"/>
                <w:sz w:val="20"/>
                <w:szCs w:val="20"/>
              </w:rPr>
            </w:pPr>
            <w:r w:rsidRPr="00DE0208">
              <w:rPr>
                <w:rFonts w:ascii="Times New Roman" w:hAnsi="Times New Roman" w:cs="Times New Roman"/>
                <w:b/>
                <w:sz w:val="20"/>
                <w:szCs w:val="20"/>
              </w:rPr>
              <w:t>(%)</w:t>
            </w:r>
          </w:p>
        </w:tc>
      </w:tr>
      <w:tr w:rsidR="00E97C66" w14:paraId="69B1AC21" w14:textId="77777777" w:rsidTr="00E97C66">
        <w:trPr>
          <w:gridAfter w:val="1"/>
          <w:wAfter w:w="6" w:type="dxa"/>
          <w:trHeight w:val="544"/>
        </w:trPr>
        <w:tc>
          <w:tcPr>
            <w:tcW w:w="935" w:type="dxa"/>
            <w:vMerge/>
          </w:tcPr>
          <w:p w14:paraId="5432017E" w14:textId="77777777" w:rsidR="00E97C66" w:rsidRDefault="00E97C66" w:rsidP="00306438"/>
        </w:tc>
        <w:tc>
          <w:tcPr>
            <w:tcW w:w="1256" w:type="dxa"/>
          </w:tcPr>
          <w:p w14:paraId="1D702115" w14:textId="77777777" w:rsidR="00E97C66" w:rsidRPr="003B7A13" w:rsidRDefault="00E97C66" w:rsidP="00306438">
            <w:pPr>
              <w:rPr>
                <w:rFonts w:ascii="Times New Roman" w:hAnsi="Times New Roman" w:cs="Times New Roman"/>
                <w:b/>
                <w:sz w:val="20"/>
                <w:szCs w:val="20"/>
              </w:rPr>
            </w:pPr>
            <w:r w:rsidRPr="003B7A13">
              <w:rPr>
                <w:rFonts w:ascii="Times New Roman" w:hAnsi="Times New Roman" w:cs="Times New Roman"/>
                <w:b/>
                <w:sz w:val="20"/>
                <w:szCs w:val="20"/>
              </w:rPr>
              <w:t>K.Olgular Bilgisi</w:t>
            </w:r>
          </w:p>
        </w:tc>
        <w:tc>
          <w:tcPr>
            <w:tcW w:w="968" w:type="dxa"/>
          </w:tcPr>
          <w:p w14:paraId="71B1E217"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4</w:t>
            </w:r>
          </w:p>
        </w:tc>
        <w:tc>
          <w:tcPr>
            <w:tcW w:w="967" w:type="dxa"/>
          </w:tcPr>
          <w:p w14:paraId="503B86CA"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1</w:t>
            </w:r>
          </w:p>
        </w:tc>
        <w:tc>
          <w:tcPr>
            <w:tcW w:w="967" w:type="dxa"/>
          </w:tcPr>
          <w:p w14:paraId="16AEC5BB"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49E46250"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599C668F"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6017716F"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1152" w:type="dxa"/>
          </w:tcPr>
          <w:p w14:paraId="7E67A854" w14:textId="77777777" w:rsidR="00E97C66" w:rsidRPr="005C220C" w:rsidRDefault="00E97C66" w:rsidP="00306438">
            <w:pPr>
              <w:spacing w:line="360" w:lineRule="auto"/>
              <w:jc w:val="center"/>
              <w:rPr>
                <w:rFonts w:ascii="Times New Roman" w:hAnsi="Times New Roman" w:cs="Times New Roman"/>
                <w:bCs/>
                <w:sz w:val="20"/>
                <w:szCs w:val="20"/>
              </w:rPr>
            </w:pPr>
            <w:r w:rsidRPr="005C220C">
              <w:rPr>
                <w:rFonts w:ascii="Times New Roman" w:hAnsi="Times New Roman" w:cs="Times New Roman"/>
                <w:bCs/>
                <w:sz w:val="20"/>
                <w:szCs w:val="20"/>
              </w:rPr>
              <w:t>5(8,33)</w:t>
            </w:r>
          </w:p>
        </w:tc>
      </w:tr>
      <w:tr w:rsidR="003B7A13" w14:paraId="4FF208ED" w14:textId="77777777" w:rsidTr="00306438">
        <w:trPr>
          <w:gridAfter w:val="1"/>
          <w:wAfter w:w="6" w:type="dxa"/>
          <w:trHeight w:val="844"/>
        </w:trPr>
        <w:tc>
          <w:tcPr>
            <w:tcW w:w="935" w:type="dxa"/>
            <w:vMerge/>
          </w:tcPr>
          <w:p w14:paraId="60255384" w14:textId="77777777" w:rsidR="00E97C66" w:rsidRDefault="00E97C66" w:rsidP="00306438"/>
        </w:tc>
        <w:tc>
          <w:tcPr>
            <w:tcW w:w="1256" w:type="dxa"/>
          </w:tcPr>
          <w:p w14:paraId="1301CD84" w14:textId="77777777" w:rsidR="00E97C66" w:rsidRPr="003B7A13" w:rsidRDefault="00E97C66" w:rsidP="00306438">
            <w:pPr>
              <w:tabs>
                <w:tab w:val="left" w:pos="851"/>
              </w:tabs>
              <w:spacing w:after="0" w:line="240" w:lineRule="auto"/>
              <w:jc w:val="both"/>
              <w:rPr>
                <w:rFonts w:ascii="Times New Roman" w:hAnsi="Times New Roman" w:cs="Times New Roman"/>
                <w:b/>
                <w:sz w:val="20"/>
                <w:szCs w:val="20"/>
              </w:rPr>
            </w:pPr>
            <w:r w:rsidRPr="003B7A13">
              <w:rPr>
                <w:rFonts w:ascii="Times New Roman" w:hAnsi="Times New Roman" w:cs="Times New Roman"/>
                <w:b/>
                <w:sz w:val="20"/>
                <w:szCs w:val="20"/>
              </w:rPr>
              <w:t>L.Kavramlar Bilgisi</w:t>
            </w:r>
          </w:p>
        </w:tc>
        <w:tc>
          <w:tcPr>
            <w:tcW w:w="968" w:type="dxa"/>
          </w:tcPr>
          <w:p w14:paraId="4735FD45" w14:textId="77777777" w:rsidR="00E97C66" w:rsidRPr="005C220C" w:rsidRDefault="00E97C66" w:rsidP="00306438">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5</w:t>
            </w:r>
          </w:p>
        </w:tc>
        <w:tc>
          <w:tcPr>
            <w:tcW w:w="967" w:type="dxa"/>
          </w:tcPr>
          <w:p w14:paraId="7D42225E" w14:textId="77777777" w:rsidR="00E97C66" w:rsidRPr="005C220C" w:rsidRDefault="00E97C66" w:rsidP="00306438">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45</w:t>
            </w:r>
          </w:p>
        </w:tc>
        <w:tc>
          <w:tcPr>
            <w:tcW w:w="967" w:type="dxa"/>
          </w:tcPr>
          <w:p w14:paraId="6D2D7C56" w14:textId="77777777" w:rsidR="00E97C66" w:rsidRPr="005C220C" w:rsidRDefault="00E97C66" w:rsidP="00306438">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1</w:t>
            </w:r>
          </w:p>
        </w:tc>
        <w:tc>
          <w:tcPr>
            <w:tcW w:w="967" w:type="dxa"/>
          </w:tcPr>
          <w:p w14:paraId="0507E9C1" w14:textId="77777777" w:rsidR="00E97C66" w:rsidRPr="005C220C" w:rsidRDefault="00E97C66" w:rsidP="00306438">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1</w:t>
            </w:r>
          </w:p>
        </w:tc>
        <w:tc>
          <w:tcPr>
            <w:tcW w:w="967" w:type="dxa"/>
          </w:tcPr>
          <w:p w14:paraId="1B9F43FE" w14:textId="77777777" w:rsidR="00E97C66" w:rsidRPr="005C220C" w:rsidRDefault="00E97C66" w:rsidP="00306438">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1</w:t>
            </w:r>
          </w:p>
        </w:tc>
        <w:tc>
          <w:tcPr>
            <w:tcW w:w="967" w:type="dxa"/>
          </w:tcPr>
          <w:p w14:paraId="48002790" w14:textId="77777777" w:rsidR="00E97C66" w:rsidRPr="005C220C" w:rsidRDefault="00E97C66" w:rsidP="00306438">
            <w:pPr>
              <w:tabs>
                <w:tab w:val="left" w:pos="851"/>
              </w:tabs>
              <w:spacing w:line="360" w:lineRule="auto"/>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1152" w:type="dxa"/>
          </w:tcPr>
          <w:p w14:paraId="48FA934F" w14:textId="77777777" w:rsidR="00E97C66" w:rsidRPr="005C220C" w:rsidRDefault="00E97C66" w:rsidP="00306438">
            <w:pPr>
              <w:spacing w:line="360" w:lineRule="auto"/>
              <w:jc w:val="center"/>
              <w:rPr>
                <w:rFonts w:ascii="Times New Roman" w:hAnsi="Times New Roman" w:cs="Times New Roman"/>
                <w:bCs/>
                <w:sz w:val="20"/>
                <w:szCs w:val="20"/>
              </w:rPr>
            </w:pPr>
            <w:r w:rsidRPr="005C220C">
              <w:rPr>
                <w:rFonts w:ascii="Times New Roman" w:hAnsi="Times New Roman" w:cs="Times New Roman"/>
                <w:bCs/>
                <w:sz w:val="20"/>
                <w:szCs w:val="20"/>
              </w:rPr>
              <w:t>53(88,33)</w:t>
            </w:r>
          </w:p>
        </w:tc>
      </w:tr>
      <w:tr w:rsidR="00E97C66" w14:paraId="371A243E" w14:textId="77777777" w:rsidTr="00E97C66">
        <w:trPr>
          <w:gridAfter w:val="1"/>
          <w:wAfter w:w="6" w:type="dxa"/>
          <w:trHeight w:val="666"/>
        </w:trPr>
        <w:tc>
          <w:tcPr>
            <w:tcW w:w="935" w:type="dxa"/>
            <w:vMerge/>
          </w:tcPr>
          <w:p w14:paraId="134D5407" w14:textId="77777777" w:rsidR="00E97C66" w:rsidRDefault="00E97C66" w:rsidP="00306438"/>
        </w:tc>
        <w:tc>
          <w:tcPr>
            <w:tcW w:w="1256" w:type="dxa"/>
          </w:tcPr>
          <w:p w14:paraId="189D418C" w14:textId="77777777" w:rsidR="00E97C66" w:rsidRPr="003B7A13" w:rsidRDefault="00E97C66" w:rsidP="00306438">
            <w:pPr>
              <w:tabs>
                <w:tab w:val="left" w:pos="851"/>
              </w:tabs>
              <w:spacing w:after="0" w:line="240" w:lineRule="auto"/>
              <w:jc w:val="both"/>
              <w:rPr>
                <w:rFonts w:ascii="Times New Roman" w:hAnsi="Times New Roman" w:cs="Times New Roman"/>
                <w:b/>
                <w:sz w:val="20"/>
                <w:szCs w:val="20"/>
              </w:rPr>
            </w:pPr>
            <w:r w:rsidRPr="003B7A13">
              <w:rPr>
                <w:rFonts w:ascii="Times New Roman" w:hAnsi="Times New Roman" w:cs="Times New Roman"/>
                <w:b/>
                <w:sz w:val="20"/>
                <w:szCs w:val="20"/>
              </w:rPr>
              <w:t>M.İşlemler Bilgisi</w:t>
            </w:r>
          </w:p>
        </w:tc>
        <w:tc>
          <w:tcPr>
            <w:tcW w:w="968" w:type="dxa"/>
          </w:tcPr>
          <w:p w14:paraId="63E869C1" w14:textId="77777777" w:rsidR="00E97C66" w:rsidRPr="005C220C" w:rsidRDefault="00E97C66" w:rsidP="00306438">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662DFF68" w14:textId="77777777" w:rsidR="00E97C66" w:rsidRPr="005C220C" w:rsidRDefault="00E97C66" w:rsidP="00306438">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0DAC2103" w14:textId="77777777" w:rsidR="00E97C66" w:rsidRPr="005C220C" w:rsidRDefault="00E97C66" w:rsidP="00306438">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2</w:t>
            </w:r>
          </w:p>
        </w:tc>
        <w:tc>
          <w:tcPr>
            <w:tcW w:w="967" w:type="dxa"/>
          </w:tcPr>
          <w:p w14:paraId="1F7B169B" w14:textId="77777777" w:rsidR="00E97C66" w:rsidRPr="005C220C" w:rsidRDefault="00E97C66" w:rsidP="00306438">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501EF9B8" w14:textId="77777777" w:rsidR="00E97C66" w:rsidRPr="005C220C" w:rsidRDefault="00E97C66" w:rsidP="00306438">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4F5EF7A3" w14:textId="77777777" w:rsidR="00E97C66" w:rsidRPr="005C220C" w:rsidRDefault="00E97C66" w:rsidP="00306438">
            <w:pPr>
              <w:tabs>
                <w:tab w:val="left" w:pos="851"/>
              </w:tabs>
              <w:spacing w:line="360" w:lineRule="auto"/>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1152" w:type="dxa"/>
          </w:tcPr>
          <w:p w14:paraId="094F025B" w14:textId="77777777" w:rsidR="00E97C66" w:rsidRPr="005C220C" w:rsidRDefault="00E97C66" w:rsidP="00306438">
            <w:pPr>
              <w:spacing w:line="360" w:lineRule="auto"/>
              <w:jc w:val="center"/>
              <w:rPr>
                <w:rFonts w:ascii="Times New Roman" w:hAnsi="Times New Roman" w:cs="Times New Roman"/>
                <w:bCs/>
                <w:sz w:val="20"/>
                <w:szCs w:val="20"/>
              </w:rPr>
            </w:pPr>
            <w:r w:rsidRPr="005C220C">
              <w:rPr>
                <w:rFonts w:ascii="Times New Roman" w:hAnsi="Times New Roman" w:cs="Times New Roman"/>
                <w:bCs/>
                <w:sz w:val="20"/>
                <w:szCs w:val="20"/>
              </w:rPr>
              <w:t>2(3,33)</w:t>
            </w:r>
          </w:p>
        </w:tc>
      </w:tr>
      <w:tr w:rsidR="00E97C66" w14:paraId="6628F51A" w14:textId="77777777" w:rsidTr="00E97C66">
        <w:trPr>
          <w:gridAfter w:val="1"/>
          <w:wAfter w:w="6" w:type="dxa"/>
          <w:trHeight w:val="548"/>
        </w:trPr>
        <w:tc>
          <w:tcPr>
            <w:tcW w:w="935" w:type="dxa"/>
            <w:vMerge/>
          </w:tcPr>
          <w:p w14:paraId="00ED276F" w14:textId="77777777" w:rsidR="00E97C66" w:rsidRDefault="00E97C66" w:rsidP="00306438"/>
        </w:tc>
        <w:tc>
          <w:tcPr>
            <w:tcW w:w="1256" w:type="dxa"/>
          </w:tcPr>
          <w:p w14:paraId="250E76B0" w14:textId="77777777" w:rsidR="00E97C66" w:rsidRPr="003B7A13" w:rsidRDefault="00E97C66" w:rsidP="00306438">
            <w:pPr>
              <w:tabs>
                <w:tab w:val="left" w:pos="851"/>
              </w:tabs>
              <w:spacing w:after="0" w:line="240" w:lineRule="auto"/>
              <w:jc w:val="both"/>
              <w:rPr>
                <w:rFonts w:ascii="Times New Roman" w:hAnsi="Times New Roman" w:cs="Times New Roman"/>
                <w:b/>
                <w:sz w:val="20"/>
                <w:szCs w:val="20"/>
              </w:rPr>
            </w:pPr>
            <w:r w:rsidRPr="003B7A13">
              <w:rPr>
                <w:rFonts w:ascii="Times New Roman" w:hAnsi="Times New Roman" w:cs="Times New Roman"/>
                <w:b/>
                <w:sz w:val="20"/>
                <w:szCs w:val="20"/>
              </w:rPr>
              <w:t>N.Üst bilişsel Bilgi</w:t>
            </w:r>
          </w:p>
        </w:tc>
        <w:tc>
          <w:tcPr>
            <w:tcW w:w="968" w:type="dxa"/>
          </w:tcPr>
          <w:p w14:paraId="36EBFB9B"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16203B18"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6D87D857"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0F836C88"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3FE758AD"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967" w:type="dxa"/>
          </w:tcPr>
          <w:p w14:paraId="2941B253"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1152" w:type="dxa"/>
          </w:tcPr>
          <w:p w14:paraId="5862ECF2" w14:textId="77777777" w:rsidR="00E97C66" w:rsidRPr="005C220C" w:rsidRDefault="00E97C66" w:rsidP="00306438">
            <w:pPr>
              <w:spacing w:line="360" w:lineRule="auto"/>
              <w:jc w:val="center"/>
              <w:rPr>
                <w:rFonts w:ascii="Times New Roman" w:hAnsi="Times New Roman" w:cs="Times New Roman"/>
                <w:bCs/>
                <w:sz w:val="20"/>
                <w:szCs w:val="20"/>
              </w:rPr>
            </w:pPr>
            <w:r w:rsidRPr="005C220C">
              <w:rPr>
                <w:rFonts w:ascii="Times New Roman" w:hAnsi="Times New Roman" w:cs="Times New Roman"/>
                <w:bCs/>
                <w:sz w:val="20"/>
                <w:szCs w:val="20"/>
              </w:rPr>
              <w:t>-</w:t>
            </w:r>
          </w:p>
        </w:tc>
      </w:tr>
      <w:tr w:rsidR="00E97C66" w14:paraId="7D90CC42" w14:textId="77777777" w:rsidTr="00E97C66">
        <w:trPr>
          <w:gridAfter w:val="1"/>
          <w:wAfter w:w="6" w:type="dxa"/>
          <w:trHeight w:val="712"/>
        </w:trPr>
        <w:tc>
          <w:tcPr>
            <w:tcW w:w="2191" w:type="dxa"/>
            <w:gridSpan w:val="2"/>
          </w:tcPr>
          <w:p w14:paraId="4C4FC395" w14:textId="77777777" w:rsidR="00E97C66" w:rsidRPr="00E47C91" w:rsidRDefault="00E97C66" w:rsidP="00294171">
            <w:pPr>
              <w:spacing w:line="240" w:lineRule="auto"/>
              <w:jc w:val="center"/>
              <w:rPr>
                <w:rFonts w:ascii="Times New Roman" w:hAnsi="Times New Roman" w:cs="Times New Roman"/>
                <w:b/>
                <w:sz w:val="20"/>
                <w:szCs w:val="20"/>
              </w:rPr>
            </w:pPr>
            <w:r w:rsidRPr="00E47C91">
              <w:rPr>
                <w:rFonts w:ascii="Times New Roman" w:hAnsi="Times New Roman" w:cs="Times New Roman"/>
                <w:b/>
                <w:sz w:val="20"/>
                <w:szCs w:val="20"/>
              </w:rPr>
              <w:t>Toplam f</w:t>
            </w:r>
          </w:p>
          <w:p w14:paraId="2B0EFC81" w14:textId="77777777" w:rsidR="00E97C66" w:rsidRPr="005C220C" w:rsidRDefault="00E97C66" w:rsidP="00294171">
            <w:pPr>
              <w:spacing w:line="240" w:lineRule="auto"/>
              <w:jc w:val="center"/>
              <w:rPr>
                <w:rFonts w:ascii="Times New Roman" w:hAnsi="Times New Roman" w:cs="Times New Roman"/>
                <w:sz w:val="20"/>
                <w:szCs w:val="20"/>
              </w:rPr>
            </w:pPr>
            <w:r w:rsidRPr="00E47C91">
              <w:rPr>
                <w:rFonts w:ascii="Times New Roman" w:hAnsi="Times New Roman" w:cs="Times New Roman"/>
                <w:b/>
                <w:sz w:val="20"/>
                <w:szCs w:val="20"/>
              </w:rPr>
              <w:t>(%)</w:t>
            </w:r>
          </w:p>
        </w:tc>
        <w:tc>
          <w:tcPr>
            <w:tcW w:w="968" w:type="dxa"/>
          </w:tcPr>
          <w:p w14:paraId="78F99E60"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9</w:t>
            </w:r>
          </w:p>
          <w:p w14:paraId="1B3DCDF3"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p>
          <w:p w14:paraId="2D12AD88"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(15)</w:t>
            </w:r>
          </w:p>
        </w:tc>
        <w:tc>
          <w:tcPr>
            <w:tcW w:w="967" w:type="dxa"/>
          </w:tcPr>
          <w:p w14:paraId="40981478"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46</w:t>
            </w:r>
          </w:p>
          <w:p w14:paraId="2556262C"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p>
          <w:p w14:paraId="75033302"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(76,6)</w:t>
            </w:r>
          </w:p>
        </w:tc>
        <w:tc>
          <w:tcPr>
            <w:tcW w:w="967" w:type="dxa"/>
          </w:tcPr>
          <w:p w14:paraId="16C8C971"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3</w:t>
            </w:r>
          </w:p>
          <w:p w14:paraId="2FE4B551"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p>
          <w:p w14:paraId="740C9FEA"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(5)</w:t>
            </w:r>
          </w:p>
        </w:tc>
        <w:tc>
          <w:tcPr>
            <w:tcW w:w="967" w:type="dxa"/>
          </w:tcPr>
          <w:p w14:paraId="235FDCC1"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1</w:t>
            </w:r>
          </w:p>
          <w:p w14:paraId="2FA49E9F"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p>
          <w:p w14:paraId="596610AD"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(1,7)</w:t>
            </w:r>
          </w:p>
        </w:tc>
        <w:tc>
          <w:tcPr>
            <w:tcW w:w="967" w:type="dxa"/>
          </w:tcPr>
          <w:p w14:paraId="3B9AB1A9"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1</w:t>
            </w:r>
          </w:p>
          <w:p w14:paraId="389E810E"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p>
          <w:p w14:paraId="33C9B5B3" w14:textId="77777777" w:rsidR="00E97C66" w:rsidRPr="005C220C" w:rsidRDefault="00E97C66" w:rsidP="00294171">
            <w:pPr>
              <w:tabs>
                <w:tab w:val="left" w:pos="851"/>
              </w:tabs>
              <w:spacing w:after="0" w:line="240" w:lineRule="auto"/>
              <w:jc w:val="center"/>
              <w:rPr>
                <w:rFonts w:ascii="Times New Roman" w:hAnsi="Times New Roman" w:cs="Times New Roman"/>
                <w:sz w:val="20"/>
                <w:szCs w:val="20"/>
              </w:rPr>
            </w:pPr>
            <w:r w:rsidRPr="005C220C">
              <w:rPr>
                <w:rFonts w:ascii="Times New Roman" w:hAnsi="Times New Roman" w:cs="Times New Roman"/>
                <w:sz w:val="20"/>
                <w:szCs w:val="20"/>
              </w:rPr>
              <w:t>(1,7)</w:t>
            </w:r>
          </w:p>
        </w:tc>
        <w:tc>
          <w:tcPr>
            <w:tcW w:w="967" w:type="dxa"/>
          </w:tcPr>
          <w:p w14:paraId="5C4C7608" w14:textId="77777777" w:rsidR="00E97C66" w:rsidRPr="005C220C" w:rsidRDefault="00E97C66" w:rsidP="00306438">
            <w:pPr>
              <w:jc w:val="center"/>
              <w:rPr>
                <w:rFonts w:ascii="Times New Roman" w:hAnsi="Times New Roman" w:cs="Times New Roman"/>
                <w:sz w:val="20"/>
                <w:szCs w:val="20"/>
              </w:rPr>
            </w:pPr>
            <w:r w:rsidRPr="005C220C">
              <w:rPr>
                <w:rFonts w:ascii="Times New Roman" w:hAnsi="Times New Roman" w:cs="Times New Roman"/>
                <w:sz w:val="20"/>
                <w:szCs w:val="20"/>
              </w:rPr>
              <w:t>-</w:t>
            </w:r>
          </w:p>
        </w:tc>
        <w:tc>
          <w:tcPr>
            <w:tcW w:w="1152" w:type="dxa"/>
          </w:tcPr>
          <w:p w14:paraId="7C590138" w14:textId="77777777" w:rsidR="00E97C66" w:rsidRDefault="00E97C66" w:rsidP="00306438"/>
        </w:tc>
      </w:tr>
    </w:tbl>
    <w:p w14:paraId="36F8F730" w14:textId="77777777" w:rsidR="00E62269" w:rsidRPr="008935D3" w:rsidRDefault="00E62269" w:rsidP="00E62269">
      <w:pPr>
        <w:tabs>
          <w:tab w:val="left" w:pos="851"/>
        </w:tabs>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w:t>
      </w:r>
      <w:r w:rsidRPr="00942938">
        <w:rPr>
          <w:rFonts w:ascii="Times New Roman" w:hAnsi="Times New Roman" w:cs="Times New Roman"/>
          <w:bCs/>
          <w:i/>
          <w:sz w:val="24"/>
          <w:szCs w:val="24"/>
        </w:rPr>
        <w:t>f</w:t>
      </w:r>
      <w:r>
        <w:rPr>
          <w:rFonts w:ascii="Times New Roman" w:hAnsi="Times New Roman" w:cs="Times New Roman"/>
          <w:bCs/>
          <w:i/>
          <w:sz w:val="24"/>
          <w:szCs w:val="24"/>
        </w:rPr>
        <w:t>: soru sayısı</w:t>
      </w:r>
    </w:p>
    <w:p w14:paraId="082FC5FB" w14:textId="338B2F68" w:rsidR="005C220C" w:rsidRDefault="00E72A02" w:rsidP="00BC7722">
      <w:pPr>
        <w:tabs>
          <w:tab w:val="left" w:pos="709"/>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bCs/>
          <w:sz w:val="24"/>
          <w:szCs w:val="24"/>
        </w:rPr>
        <w:t xml:space="preserve">Tablo 4 incelendiğinde taksonominin bilişsel süreç boyutu bakımından beşinci sınıf seviyesindeki beceri temelli </w:t>
      </w:r>
      <w:r w:rsidR="00B822DD" w:rsidRPr="003356E3">
        <w:rPr>
          <w:rFonts w:ascii="Times New Roman" w:hAnsi="Times New Roman" w:cs="Times New Roman"/>
          <w:bCs/>
          <w:sz w:val="24"/>
          <w:szCs w:val="24"/>
        </w:rPr>
        <w:t>60 test sorusunun</w:t>
      </w:r>
      <w:r w:rsidR="00606C45">
        <w:rPr>
          <w:rFonts w:ascii="Times New Roman" w:hAnsi="Times New Roman" w:cs="Times New Roman"/>
          <w:bCs/>
          <w:sz w:val="24"/>
          <w:szCs w:val="24"/>
        </w:rPr>
        <w:t>; %76,6’sının (f</w:t>
      </w:r>
      <w:r w:rsidRPr="003356E3">
        <w:rPr>
          <w:rFonts w:ascii="Times New Roman" w:hAnsi="Times New Roman" w:cs="Times New Roman"/>
          <w:bCs/>
          <w:sz w:val="24"/>
          <w:szCs w:val="24"/>
        </w:rPr>
        <w:t>=46) anlama, %</w:t>
      </w:r>
      <w:r w:rsidR="00BC7722">
        <w:rPr>
          <w:rFonts w:ascii="Times New Roman" w:hAnsi="Times New Roman" w:cs="Times New Roman"/>
          <w:bCs/>
          <w:sz w:val="24"/>
          <w:szCs w:val="24"/>
        </w:rPr>
        <w:t>15</w:t>
      </w:r>
      <w:r w:rsidRPr="003356E3">
        <w:rPr>
          <w:rFonts w:ascii="Times New Roman" w:hAnsi="Times New Roman" w:cs="Times New Roman"/>
          <w:bCs/>
          <w:sz w:val="24"/>
          <w:szCs w:val="24"/>
        </w:rPr>
        <w:t>’ un</w:t>
      </w:r>
      <w:r w:rsidR="00606C45">
        <w:rPr>
          <w:rFonts w:ascii="Times New Roman" w:hAnsi="Times New Roman" w:cs="Times New Roman"/>
          <w:bCs/>
          <w:sz w:val="24"/>
          <w:szCs w:val="24"/>
        </w:rPr>
        <w:t>un (f=</w:t>
      </w:r>
      <w:r w:rsidR="00BC7722">
        <w:rPr>
          <w:rFonts w:ascii="Times New Roman" w:hAnsi="Times New Roman" w:cs="Times New Roman"/>
          <w:bCs/>
          <w:sz w:val="24"/>
          <w:szCs w:val="24"/>
        </w:rPr>
        <w:t>9</w:t>
      </w:r>
      <w:r w:rsidR="00606C45">
        <w:rPr>
          <w:rFonts w:ascii="Times New Roman" w:hAnsi="Times New Roman" w:cs="Times New Roman"/>
          <w:bCs/>
          <w:sz w:val="24"/>
          <w:szCs w:val="24"/>
        </w:rPr>
        <w:t>) hatırlama, %5’ inin (f=3) uygulama, %1,7’ sinin (f</w:t>
      </w:r>
      <w:r w:rsidRPr="003356E3">
        <w:rPr>
          <w:rFonts w:ascii="Times New Roman" w:hAnsi="Times New Roman" w:cs="Times New Roman"/>
          <w:bCs/>
          <w:sz w:val="24"/>
          <w:szCs w:val="24"/>
        </w:rPr>
        <w:t>=1) çözümleme ve değerlendirme basamağında bulunduğu görülmektedir. Bununla birlikte beşinci sınıf seviyesindeki beceri temelli sorular taksonominin bilgi birikimi bo</w:t>
      </w:r>
      <w:r w:rsidR="00606C45">
        <w:rPr>
          <w:rFonts w:ascii="Times New Roman" w:hAnsi="Times New Roman" w:cs="Times New Roman"/>
          <w:bCs/>
          <w:sz w:val="24"/>
          <w:szCs w:val="24"/>
        </w:rPr>
        <w:t>yutu bakımından; %88,33’ ünün (f</w:t>
      </w:r>
      <w:r w:rsidRPr="003356E3">
        <w:rPr>
          <w:rFonts w:ascii="Times New Roman" w:hAnsi="Times New Roman" w:cs="Times New Roman"/>
          <w:bCs/>
          <w:sz w:val="24"/>
          <w:szCs w:val="24"/>
        </w:rPr>
        <w:t>=53) k</w:t>
      </w:r>
      <w:r w:rsidR="00606C45">
        <w:rPr>
          <w:rFonts w:ascii="Times New Roman" w:hAnsi="Times New Roman" w:cs="Times New Roman"/>
          <w:bCs/>
          <w:sz w:val="24"/>
          <w:szCs w:val="24"/>
        </w:rPr>
        <w:t>avramlar bilgisi, %8,33’ ünün (f</w:t>
      </w:r>
      <w:r w:rsidRPr="003356E3">
        <w:rPr>
          <w:rFonts w:ascii="Times New Roman" w:hAnsi="Times New Roman" w:cs="Times New Roman"/>
          <w:bCs/>
          <w:sz w:val="24"/>
          <w:szCs w:val="24"/>
        </w:rPr>
        <w:t>=5) o</w:t>
      </w:r>
      <w:r w:rsidR="00606C45">
        <w:rPr>
          <w:rFonts w:ascii="Times New Roman" w:hAnsi="Times New Roman" w:cs="Times New Roman"/>
          <w:bCs/>
          <w:sz w:val="24"/>
          <w:szCs w:val="24"/>
        </w:rPr>
        <w:t>lgular bilgisi ve %3,33’ ünün (f</w:t>
      </w:r>
      <w:r w:rsidRPr="003356E3">
        <w:rPr>
          <w:rFonts w:ascii="Times New Roman" w:hAnsi="Times New Roman" w:cs="Times New Roman"/>
          <w:bCs/>
          <w:sz w:val="24"/>
          <w:szCs w:val="24"/>
        </w:rPr>
        <w:t xml:space="preserve">=2) işlemler bilgisi </w:t>
      </w:r>
      <w:r w:rsidR="00606C45">
        <w:rPr>
          <w:rFonts w:ascii="Times New Roman" w:hAnsi="Times New Roman" w:cs="Times New Roman"/>
          <w:bCs/>
          <w:sz w:val="24"/>
          <w:szCs w:val="24"/>
        </w:rPr>
        <w:t>ve %0’ının (f</w:t>
      </w:r>
      <w:r w:rsidR="00D83A5E" w:rsidRPr="003356E3">
        <w:rPr>
          <w:rFonts w:ascii="Times New Roman" w:hAnsi="Times New Roman" w:cs="Times New Roman"/>
          <w:bCs/>
          <w:sz w:val="24"/>
          <w:szCs w:val="24"/>
        </w:rPr>
        <w:t xml:space="preserve">=0) üst bilişsel bilgi </w:t>
      </w:r>
      <w:r w:rsidRPr="003356E3">
        <w:rPr>
          <w:rFonts w:ascii="Times New Roman" w:hAnsi="Times New Roman" w:cs="Times New Roman"/>
          <w:bCs/>
          <w:sz w:val="24"/>
          <w:szCs w:val="24"/>
        </w:rPr>
        <w:t xml:space="preserve">basamağında olduğu görülmektedir. </w:t>
      </w:r>
      <w:r w:rsidR="000627A0" w:rsidRPr="003356E3">
        <w:rPr>
          <w:rFonts w:ascii="Times New Roman" w:hAnsi="Times New Roman" w:cs="Times New Roman"/>
          <w:sz w:val="24"/>
          <w:szCs w:val="24"/>
        </w:rPr>
        <w:t>Tablo 5’ t</w:t>
      </w:r>
      <w:r w:rsidRPr="003356E3">
        <w:rPr>
          <w:rFonts w:ascii="Times New Roman" w:hAnsi="Times New Roman" w:cs="Times New Roman"/>
          <w:sz w:val="24"/>
          <w:szCs w:val="24"/>
        </w:rPr>
        <w:t>e beşinci sı</w:t>
      </w:r>
      <w:r w:rsidR="00842D35" w:rsidRPr="003356E3">
        <w:rPr>
          <w:rFonts w:ascii="Times New Roman" w:hAnsi="Times New Roman" w:cs="Times New Roman"/>
          <w:sz w:val="24"/>
          <w:szCs w:val="24"/>
        </w:rPr>
        <w:t>nıf beceri temelli testlerinin B</w:t>
      </w:r>
      <w:r w:rsidRPr="003356E3">
        <w:rPr>
          <w:rFonts w:ascii="Times New Roman" w:hAnsi="Times New Roman" w:cs="Times New Roman"/>
          <w:sz w:val="24"/>
          <w:szCs w:val="24"/>
        </w:rPr>
        <w:t>loom taksonomisine göre de</w:t>
      </w:r>
      <w:r w:rsidR="005C220C">
        <w:rPr>
          <w:rFonts w:ascii="Times New Roman" w:hAnsi="Times New Roman" w:cs="Times New Roman"/>
          <w:sz w:val="24"/>
          <w:szCs w:val="24"/>
        </w:rPr>
        <w:t>ğerlendirme tablosu verilmiştir.</w:t>
      </w:r>
    </w:p>
    <w:p w14:paraId="18AC9138" w14:textId="77777777" w:rsidR="00EB0CEF" w:rsidRDefault="00EB0CEF">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BCAE3FC" w14:textId="56CD2FB8" w:rsidR="00787040" w:rsidRDefault="007C4AB3" w:rsidP="0010544A">
      <w:pPr>
        <w:tabs>
          <w:tab w:val="left" w:pos="851"/>
        </w:tabs>
        <w:spacing w:after="0" w:line="360" w:lineRule="auto"/>
        <w:jc w:val="both"/>
        <w:rPr>
          <w:rFonts w:ascii="Times New Roman" w:hAnsi="Times New Roman" w:cs="Times New Roman"/>
          <w:sz w:val="24"/>
          <w:szCs w:val="24"/>
        </w:rPr>
      </w:pPr>
      <w:r w:rsidRPr="003356E3">
        <w:rPr>
          <w:rFonts w:ascii="Times New Roman" w:hAnsi="Times New Roman" w:cs="Times New Roman"/>
          <w:b/>
          <w:sz w:val="24"/>
          <w:szCs w:val="24"/>
        </w:rPr>
        <w:lastRenderedPageBreak/>
        <w:t xml:space="preserve">Tablo 5. </w:t>
      </w:r>
      <w:r w:rsidRPr="003356E3">
        <w:rPr>
          <w:rFonts w:ascii="Times New Roman" w:hAnsi="Times New Roman" w:cs="Times New Roman"/>
          <w:sz w:val="24"/>
          <w:szCs w:val="24"/>
        </w:rPr>
        <w:t>Altıncı sı</w:t>
      </w:r>
      <w:r w:rsidR="00F83AA8" w:rsidRPr="003356E3">
        <w:rPr>
          <w:rFonts w:ascii="Times New Roman" w:hAnsi="Times New Roman" w:cs="Times New Roman"/>
          <w:sz w:val="24"/>
          <w:szCs w:val="24"/>
        </w:rPr>
        <w:t>nıf beceri temelli testlerinin B</w:t>
      </w:r>
      <w:r w:rsidRPr="003356E3">
        <w:rPr>
          <w:rFonts w:ascii="Times New Roman" w:hAnsi="Times New Roman" w:cs="Times New Roman"/>
          <w:sz w:val="24"/>
          <w:szCs w:val="24"/>
        </w:rPr>
        <w:t xml:space="preserve">loom taksonomisine değerlendirilmesi </w:t>
      </w:r>
    </w:p>
    <w:tbl>
      <w:tblPr>
        <w:tblStyle w:val="TabloKlavuzu"/>
        <w:tblW w:w="9095" w:type="dxa"/>
        <w:tblBorders>
          <w:left w:val="none" w:sz="0" w:space="0" w:color="auto"/>
          <w:right w:val="none" w:sz="0" w:space="0" w:color="auto"/>
          <w:insideV w:val="none" w:sz="0" w:space="0" w:color="auto"/>
        </w:tblBorders>
        <w:tblLook w:val="04A0" w:firstRow="1" w:lastRow="0" w:firstColumn="1" w:lastColumn="0" w:noHBand="0" w:noVBand="1"/>
      </w:tblPr>
      <w:tblGrid>
        <w:gridCol w:w="986"/>
        <w:gridCol w:w="1526"/>
        <w:gridCol w:w="1045"/>
        <w:gridCol w:w="901"/>
        <w:gridCol w:w="957"/>
        <w:gridCol w:w="794"/>
        <w:gridCol w:w="792"/>
        <w:gridCol w:w="794"/>
        <w:gridCol w:w="1300"/>
      </w:tblGrid>
      <w:tr w:rsidR="001342D4" w14:paraId="0557522E" w14:textId="77777777" w:rsidTr="00306438">
        <w:trPr>
          <w:trHeight w:val="271"/>
        </w:trPr>
        <w:tc>
          <w:tcPr>
            <w:tcW w:w="9095" w:type="dxa"/>
            <w:gridSpan w:val="9"/>
          </w:tcPr>
          <w:p w14:paraId="2198FE0F" w14:textId="77777777" w:rsidR="001342D4" w:rsidRDefault="001342D4" w:rsidP="00306438">
            <w:pPr>
              <w:jc w:val="center"/>
            </w:pPr>
            <w:r w:rsidRPr="005C220C">
              <w:rPr>
                <w:rFonts w:ascii="Times New Roman" w:hAnsi="Times New Roman" w:cs="Times New Roman"/>
                <w:b/>
                <w:sz w:val="20"/>
                <w:szCs w:val="20"/>
              </w:rPr>
              <w:t>Bilişsel Süreç Boyutu</w:t>
            </w:r>
          </w:p>
        </w:tc>
      </w:tr>
      <w:tr w:rsidR="001342D4" w14:paraId="0C184013" w14:textId="77777777" w:rsidTr="00306438">
        <w:trPr>
          <w:trHeight w:val="1970"/>
        </w:trPr>
        <w:tc>
          <w:tcPr>
            <w:tcW w:w="986" w:type="dxa"/>
            <w:vMerge w:val="restart"/>
            <w:textDirection w:val="btLr"/>
          </w:tcPr>
          <w:p w14:paraId="01F86231" w14:textId="77777777" w:rsidR="001342D4" w:rsidRDefault="001342D4" w:rsidP="00306438">
            <w:pPr>
              <w:ind w:left="113" w:right="113"/>
              <w:jc w:val="center"/>
            </w:pPr>
            <w:r w:rsidRPr="005C220C">
              <w:rPr>
                <w:rFonts w:ascii="Times New Roman" w:hAnsi="Times New Roman" w:cs="Times New Roman"/>
                <w:b/>
                <w:sz w:val="20"/>
                <w:szCs w:val="20"/>
              </w:rPr>
              <w:t>Bilgi birikimi boyutu</w:t>
            </w:r>
          </w:p>
        </w:tc>
        <w:tc>
          <w:tcPr>
            <w:tcW w:w="1526" w:type="dxa"/>
          </w:tcPr>
          <w:p w14:paraId="30DB9D1C" w14:textId="77777777" w:rsidR="001342D4" w:rsidRDefault="001342D4" w:rsidP="00306438"/>
        </w:tc>
        <w:tc>
          <w:tcPr>
            <w:tcW w:w="1045" w:type="dxa"/>
            <w:textDirection w:val="btLr"/>
          </w:tcPr>
          <w:p w14:paraId="74271490"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1.Hatırlama (f)</w:t>
            </w:r>
          </w:p>
        </w:tc>
        <w:tc>
          <w:tcPr>
            <w:tcW w:w="901" w:type="dxa"/>
            <w:textDirection w:val="btLr"/>
          </w:tcPr>
          <w:p w14:paraId="1A4CBD8B"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2.Anlama (f)</w:t>
            </w:r>
          </w:p>
        </w:tc>
        <w:tc>
          <w:tcPr>
            <w:tcW w:w="957" w:type="dxa"/>
            <w:textDirection w:val="btLr"/>
          </w:tcPr>
          <w:p w14:paraId="0D104043"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3.Uygulama(f)</w:t>
            </w:r>
          </w:p>
        </w:tc>
        <w:tc>
          <w:tcPr>
            <w:tcW w:w="794" w:type="dxa"/>
            <w:textDirection w:val="btLr"/>
          </w:tcPr>
          <w:p w14:paraId="437DF7BF"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4.Çözümleme (f)</w:t>
            </w:r>
          </w:p>
        </w:tc>
        <w:tc>
          <w:tcPr>
            <w:tcW w:w="792" w:type="dxa"/>
            <w:textDirection w:val="btLr"/>
          </w:tcPr>
          <w:p w14:paraId="52963712"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5.Değerlendirme (f)</w:t>
            </w:r>
          </w:p>
        </w:tc>
        <w:tc>
          <w:tcPr>
            <w:tcW w:w="794" w:type="dxa"/>
            <w:textDirection w:val="btLr"/>
          </w:tcPr>
          <w:p w14:paraId="67CBA1D3"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6.Yaratma (f)</w:t>
            </w:r>
          </w:p>
        </w:tc>
        <w:tc>
          <w:tcPr>
            <w:tcW w:w="1297" w:type="dxa"/>
            <w:textDirection w:val="btLr"/>
          </w:tcPr>
          <w:p w14:paraId="0A0C1843" w14:textId="77777777" w:rsidR="001342D4" w:rsidRPr="00DE0208" w:rsidRDefault="001342D4" w:rsidP="00306438">
            <w:pPr>
              <w:ind w:left="113" w:right="113"/>
              <w:jc w:val="center"/>
              <w:rPr>
                <w:rFonts w:ascii="Times New Roman" w:hAnsi="Times New Roman" w:cs="Times New Roman"/>
                <w:b/>
                <w:sz w:val="20"/>
                <w:szCs w:val="20"/>
              </w:rPr>
            </w:pPr>
            <w:r w:rsidRPr="00DE0208">
              <w:rPr>
                <w:rFonts w:ascii="Times New Roman" w:hAnsi="Times New Roman" w:cs="Times New Roman"/>
                <w:b/>
                <w:sz w:val="20"/>
                <w:szCs w:val="20"/>
              </w:rPr>
              <w:t>Toplam f</w:t>
            </w:r>
          </w:p>
          <w:p w14:paraId="0D0B7871" w14:textId="77777777" w:rsidR="001342D4" w:rsidRPr="005C220C" w:rsidRDefault="001342D4" w:rsidP="00306438">
            <w:pPr>
              <w:ind w:left="113" w:right="113"/>
              <w:jc w:val="center"/>
              <w:rPr>
                <w:rFonts w:ascii="Times New Roman" w:hAnsi="Times New Roman" w:cs="Times New Roman"/>
                <w:sz w:val="20"/>
                <w:szCs w:val="20"/>
              </w:rPr>
            </w:pPr>
            <w:r w:rsidRPr="00DE0208">
              <w:rPr>
                <w:rFonts w:ascii="Times New Roman" w:hAnsi="Times New Roman" w:cs="Times New Roman"/>
                <w:b/>
                <w:sz w:val="20"/>
                <w:szCs w:val="20"/>
              </w:rPr>
              <w:t>(%)</w:t>
            </w:r>
          </w:p>
        </w:tc>
      </w:tr>
      <w:tr w:rsidR="001342D4" w14:paraId="68212BA9" w14:textId="77777777" w:rsidTr="00306438">
        <w:trPr>
          <w:trHeight w:val="415"/>
        </w:trPr>
        <w:tc>
          <w:tcPr>
            <w:tcW w:w="986" w:type="dxa"/>
            <w:vMerge/>
          </w:tcPr>
          <w:p w14:paraId="195ED526" w14:textId="77777777" w:rsidR="001342D4" w:rsidRDefault="001342D4" w:rsidP="00306438"/>
        </w:tc>
        <w:tc>
          <w:tcPr>
            <w:tcW w:w="1526" w:type="dxa"/>
          </w:tcPr>
          <w:p w14:paraId="6623C7C7" w14:textId="77777777" w:rsidR="001342D4" w:rsidRPr="00294171" w:rsidRDefault="001342D4" w:rsidP="00306438">
            <w:pPr>
              <w:rPr>
                <w:rFonts w:ascii="Times New Roman" w:hAnsi="Times New Roman" w:cs="Times New Roman"/>
                <w:b/>
                <w:sz w:val="20"/>
                <w:szCs w:val="20"/>
              </w:rPr>
            </w:pPr>
            <w:r w:rsidRPr="00294171">
              <w:rPr>
                <w:rFonts w:ascii="Times New Roman" w:hAnsi="Times New Roman" w:cs="Times New Roman"/>
                <w:b/>
                <w:sz w:val="20"/>
                <w:szCs w:val="20"/>
              </w:rPr>
              <w:t>K.Olgular Bilgisi</w:t>
            </w:r>
          </w:p>
        </w:tc>
        <w:tc>
          <w:tcPr>
            <w:tcW w:w="1045" w:type="dxa"/>
          </w:tcPr>
          <w:p w14:paraId="05B4073F"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8</w:t>
            </w:r>
          </w:p>
        </w:tc>
        <w:tc>
          <w:tcPr>
            <w:tcW w:w="901" w:type="dxa"/>
          </w:tcPr>
          <w:p w14:paraId="6686A937"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22</w:t>
            </w:r>
          </w:p>
        </w:tc>
        <w:tc>
          <w:tcPr>
            <w:tcW w:w="957" w:type="dxa"/>
          </w:tcPr>
          <w:p w14:paraId="57169F10"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794" w:type="dxa"/>
          </w:tcPr>
          <w:p w14:paraId="19E0FADD"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792" w:type="dxa"/>
          </w:tcPr>
          <w:p w14:paraId="67049FCA"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794" w:type="dxa"/>
          </w:tcPr>
          <w:p w14:paraId="3772E85E"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1297" w:type="dxa"/>
          </w:tcPr>
          <w:p w14:paraId="4E492BC6" w14:textId="77777777" w:rsidR="001342D4" w:rsidRPr="00DE0208" w:rsidRDefault="001342D4" w:rsidP="00306438">
            <w:pPr>
              <w:spacing w:line="360" w:lineRule="auto"/>
              <w:jc w:val="center"/>
              <w:rPr>
                <w:rFonts w:ascii="Times New Roman" w:hAnsi="Times New Roman" w:cs="Times New Roman"/>
                <w:bCs/>
                <w:sz w:val="20"/>
                <w:szCs w:val="20"/>
              </w:rPr>
            </w:pPr>
            <w:r w:rsidRPr="00DE0208">
              <w:rPr>
                <w:rFonts w:ascii="Times New Roman" w:hAnsi="Times New Roman" w:cs="Times New Roman"/>
                <w:bCs/>
                <w:sz w:val="20"/>
                <w:szCs w:val="20"/>
              </w:rPr>
              <w:t>30(50)</w:t>
            </w:r>
          </w:p>
        </w:tc>
      </w:tr>
      <w:tr w:rsidR="001342D4" w14:paraId="0EF49E1D" w14:textId="77777777" w:rsidTr="00306438">
        <w:trPr>
          <w:trHeight w:val="645"/>
        </w:trPr>
        <w:tc>
          <w:tcPr>
            <w:tcW w:w="986" w:type="dxa"/>
            <w:vMerge/>
          </w:tcPr>
          <w:p w14:paraId="5B94DF57" w14:textId="77777777" w:rsidR="001342D4" w:rsidRDefault="001342D4" w:rsidP="00306438"/>
        </w:tc>
        <w:tc>
          <w:tcPr>
            <w:tcW w:w="1526" w:type="dxa"/>
          </w:tcPr>
          <w:p w14:paraId="7948EA7D" w14:textId="77777777" w:rsidR="001342D4" w:rsidRPr="00294171" w:rsidRDefault="001342D4" w:rsidP="00306438">
            <w:pPr>
              <w:tabs>
                <w:tab w:val="left" w:pos="851"/>
              </w:tabs>
              <w:spacing w:after="0" w:line="240" w:lineRule="auto"/>
              <w:jc w:val="both"/>
              <w:rPr>
                <w:rFonts w:ascii="Times New Roman" w:hAnsi="Times New Roman" w:cs="Times New Roman"/>
                <w:b/>
                <w:sz w:val="20"/>
                <w:szCs w:val="20"/>
              </w:rPr>
            </w:pPr>
            <w:r w:rsidRPr="00294171">
              <w:rPr>
                <w:rFonts w:ascii="Times New Roman" w:hAnsi="Times New Roman" w:cs="Times New Roman"/>
                <w:b/>
                <w:sz w:val="20"/>
                <w:szCs w:val="20"/>
              </w:rPr>
              <w:t>L.Kavramlar Bilgisi</w:t>
            </w:r>
          </w:p>
        </w:tc>
        <w:tc>
          <w:tcPr>
            <w:tcW w:w="1045" w:type="dxa"/>
          </w:tcPr>
          <w:p w14:paraId="7D58AE19"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2</w:t>
            </w:r>
          </w:p>
        </w:tc>
        <w:tc>
          <w:tcPr>
            <w:tcW w:w="901" w:type="dxa"/>
          </w:tcPr>
          <w:p w14:paraId="4E1BFC7A"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21</w:t>
            </w:r>
          </w:p>
        </w:tc>
        <w:tc>
          <w:tcPr>
            <w:tcW w:w="957" w:type="dxa"/>
          </w:tcPr>
          <w:p w14:paraId="22B1B6DA"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794" w:type="dxa"/>
          </w:tcPr>
          <w:p w14:paraId="16C09D91"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792" w:type="dxa"/>
          </w:tcPr>
          <w:p w14:paraId="76698B61"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794" w:type="dxa"/>
          </w:tcPr>
          <w:p w14:paraId="4A1501EC"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1297" w:type="dxa"/>
          </w:tcPr>
          <w:p w14:paraId="22F793FA" w14:textId="77777777" w:rsidR="001342D4" w:rsidRPr="00DE0208" w:rsidRDefault="001342D4" w:rsidP="00306438">
            <w:pPr>
              <w:spacing w:line="360" w:lineRule="auto"/>
              <w:jc w:val="center"/>
              <w:rPr>
                <w:rFonts w:ascii="Times New Roman" w:hAnsi="Times New Roman" w:cs="Times New Roman"/>
                <w:bCs/>
                <w:sz w:val="20"/>
                <w:szCs w:val="20"/>
              </w:rPr>
            </w:pPr>
            <w:r w:rsidRPr="00DE0208">
              <w:rPr>
                <w:rFonts w:ascii="Times New Roman" w:hAnsi="Times New Roman" w:cs="Times New Roman"/>
                <w:bCs/>
                <w:sz w:val="20"/>
                <w:szCs w:val="20"/>
              </w:rPr>
              <w:t>23(38,33)</w:t>
            </w:r>
          </w:p>
        </w:tc>
      </w:tr>
      <w:tr w:rsidR="001342D4" w14:paraId="6D4A920F" w14:textId="77777777" w:rsidTr="00306438">
        <w:trPr>
          <w:trHeight w:val="509"/>
        </w:trPr>
        <w:tc>
          <w:tcPr>
            <w:tcW w:w="986" w:type="dxa"/>
            <w:vMerge/>
          </w:tcPr>
          <w:p w14:paraId="59626C2A" w14:textId="77777777" w:rsidR="001342D4" w:rsidRDefault="001342D4" w:rsidP="00306438"/>
        </w:tc>
        <w:tc>
          <w:tcPr>
            <w:tcW w:w="1526" w:type="dxa"/>
          </w:tcPr>
          <w:p w14:paraId="2FDC78DA" w14:textId="77777777" w:rsidR="001342D4" w:rsidRPr="00294171" w:rsidRDefault="001342D4" w:rsidP="00306438">
            <w:pPr>
              <w:tabs>
                <w:tab w:val="left" w:pos="851"/>
              </w:tabs>
              <w:spacing w:after="0" w:line="240" w:lineRule="auto"/>
              <w:jc w:val="both"/>
              <w:rPr>
                <w:rFonts w:ascii="Times New Roman" w:hAnsi="Times New Roman" w:cs="Times New Roman"/>
                <w:b/>
                <w:sz w:val="20"/>
                <w:szCs w:val="20"/>
              </w:rPr>
            </w:pPr>
            <w:r w:rsidRPr="00294171">
              <w:rPr>
                <w:rFonts w:ascii="Times New Roman" w:hAnsi="Times New Roman" w:cs="Times New Roman"/>
                <w:b/>
                <w:sz w:val="20"/>
                <w:szCs w:val="20"/>
              </w:rPr>
              <w:t>M.İşlemler Bilgisi</w:t>
            </w:r>
          </w:p>
        </w:tc>
        <w:tc>
          <w:tcPr>
            <w:tcW w:w="1045" w:type="dxa"/>
          </w:tcPr>
          <w:p w14:paraId="381504C2"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3</w:t>
            </w:r>
          </w:p>
        </w:tc>
        <w:tc>
          <w:tcPr>
            <w:tcW w:w="901" w:type="dxa"/>
          </w:tcPr>
          <w:p w14:paraId="19645DD8"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1</w:t>
            </w:r>
          </w:p>
        </w:tc>
        <w:tc>
          <w:tcPr>
            <w:tcW w:w="957" w:type="dxa"/>
          </w:tcPr>
          <w:p w14:paraId="3A70F95E"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3</w:t>
            </w:r>
          </w:p>
        </w:tc>
        <w:tc>
          <w:tcPr>
            <w:tcW w:w="794" w:type="dxa"/>
          </w:tcPr>
          <w:p w14:paraId="1B1B5315"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792" w:type="dxa"/>
          </w:tcPr>
          <w:p w14:paraId="024F0E7F"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794" w:type="dxa"/>
          </w:tcPr>
          <w:p w14:paraId="2DEBC4A7"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1297" w:type="dxa"/>
          </w:tcPr>
          <w:p w14:paraId="48E3FC15" w14:textId="77777777" w:rsidR="001342D4" w:rsidRPr="00DE0208" w:rsidRDefault="001342D4" w:rsidP="00306438">
            <w:pPr>
              <w:spacing w:line="360" w:lineRule="auto"/>
              <w:jc w:val="center"/>
              <w:rPr>
                <w:rFonts w:ascii="Times New Roman" w:hAnsi="Times New Roman" w:cs="Times New Roman"/>
                <w:bCs/>
                <w:sz w:val="20"/>
                <w:szCs w:val="20"/>
              </w:rPr>
            </w:pPr>
            <w:r w:rsidRPr="00DE0208">
              <w:rPr>
                <w:rFonts w:ascii="Times New Roman" w:hAnsi="Times New Roman" w:cs="Times New Roman"/>
                <w:bCs/>
                <w:sz w:val="20"/>
                <w:szCs w:val="20"/>
              </w:rPr>
              <w:t>7(11,6)</w:t>
            </w:r>
          </w:p>
        </w:tc>
      </w:tr>
      <w:tr w:rsidR="001342D4" w14:paraId="79622EE2" w14:textId="77777777" w:rsidTr="00306438">
        <w:trPr>
          <w:trHeight w:val="418"/>
        </w:trPr>
        <w:tc>
          <w:tcPr>
            <w:tcW w:w="986" w:type="dxa"/>
            <w:vMerge/>
          </w:tcPr>
          <w:p w14:paraId="60D240E2" w14:textId="77777777" w:rsidR="001342D4" w:rsidRDefault="001342D4" w:rsidP="00306438"/>
        </w:tc>
        <w:tc>
          <w:tcPr>
            <w:tcW w:w="1526" w:type="dxa"/>
          </w:tcPr>
          <w:p w14:paraId="7D100C9E" w14:textId="77777777" w:rsidR="001342D4" w:rsidRPr="00294171" w:rsidRDefault="001342D4" w:rsidP="00306438">
            <w:pPr>
              <w:tabs>
                <w:tab w:val="left" w:pos="851"/>
              </w:tabs>
              <w:spacing w:after="0" w:line="240" w:lineRule="auto"/>
              <w:jc w:val="both"/>
              <w:rPr>
                <w:rFonts w:ascii="Times New Roman" w:hAnsi="Times New Roman" w:cs="Times New Roman"/>
                <w:b/>
                <w:sz w:val="20"/>
                <w:szCs w:val="20"/>
              </w:rPr>
            </w:pPr>
            <w:r w:rsidRPr="00294171">
              <w:rPr>
                <w:rFonts w:ascii="Times New Roman" w:hAnsi="Times New Roman" w:cs="Times New Roman"/>
                <w:b/>
                <w:sz w:val="20"/>
                <w:szCs w:val="20"/>
              </w:rPr>
              <w:t>N.Üst bilişsel Bilgi</w:t>
            </w:r>
          </w:p>
        </w:tc>
        <w:tc>
          <w:tcPr>
            <w:tcW w:w="1045" w:type="dxa"/>
          </w:tcPr>
          <w:p w14:paraId="6BC10687"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901" w:type="dxa"/>
          </w:tcPr>
          <w:p w14:paraId="67245011"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957" w:type="dxa"/>
          </w:tcPr>
          <w:p w14:paraId="77209315"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794" w:type="dxa"/>
          </w:tcPr>
          <w:p w14:paraId="37B796F3"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792" w:type="dxa"/>
          </w:tcPr>
          <w:p w14:paraId="1926A7BF"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794" w:type="dxa"/>
          </w:tcPr>
          <w:p w14:paraId="7AFDF817" w14:textId="77777777" w:rsidR="001342D4" w:rsidRPr="0091426B" w:rsidRDefault="001342D4" w:rsidP="00306438">
            <w:pPr>
              <w:tabs>
                <w:tab w:val="left" w:pos="851"/>
              </w:tabs>
              <w:spacing w:line="360" w:lineRule="auto"/>
              <w:rPr>
                <w:rFonts w:ascii="Times New Roman" w:hAnsi="Times New Roman" w:cs="Times New Roman"/>
                <w:sz w:val="20"/>
                <w:szCs w:val="20"/>
              </w:rPr>
            </w:pPr>
            <w:r w:rsidRPr="0091426B">
              <w:rPr>
                <w:rFonts w:ascii="Times New Roman" w:hAnsi="Times New Roman" w:cs="Times New Roman"/>
                <w:sz w:val="20"/>
                <w:szCs w:val="20"/>
              </w:rPr>
              <w:t>-</w:t>
            </w:r>
          </w:p>
        </w:tc>
        <w:tc>
          <w:tcPr>
            <w:tcW w:w="1297" w:type="dxa"/>
          </w:tcPr>
          <w:p w14:paraId="7C2382E9" w14:textId="77777777" w:rsidR="001342D4" w:rsidRPr="0091426B" w:rsidRDefault="001342D4" w:rsidP="00306438">
            <w:pPr>
              <w:spacing w:line="360" w:lineRule="auto"/>
              <w:jc w:val="center"/>
              <w:rPr>
                <w:rFonts w:ascii="Times New Roman" w:hAnsi="Times New Roman" w:cs="Times New Roman"/>
                <w:b/>
                <w:bCs/>
                <w:sz w:val="20"/>
                <w:szCs w:val="20"/>
              </w:rPr>
            </w:pPr>
            <w:r w:rsidRPr="0091426B">
              <w:rPr>
                <w:rFonts w:ascii="Times New Roman" w:hAnsi="Times New Roman" w:cs="Times New Roman"/>
                <w:b/>
                <w:bCs/>
                <w:sz w:val="20"/>
                <w:szCs w:val="20"/>
              </w:rPr>
              <w:t>-</w:t>
            </w:r>
          </w:p>
        </w:tc>
      </w:tr>
      <w:tr w:rsidR="001342D4" w14:paraId="0238073F" w14:textId="77777777" w:rsidTr="00306438">
        <w:trPr>
          <w:trHeight w:val="544"/>
        </w:trPr>
        <w:tc>
          <w:tcPr>
            <w:tcW w:w="2512" w:type="dxa"/>
            <w:gridSpan w:val="2"/>
          </w:tcPr>
          <w:p w14:paraId="46AD9940" w14:textId="77777777" w:rsidR="001342D4" w:rsidRPr="00294171" w:rsidRDefault="001342D4" w:rsidP="00306438">
            <w:pPr>
              <w:spacing w:line="240" w:lineRule="auto"/>
              <w:jc w:val="center"/>
              <w:rPr>
                <w:rFonts w:ascii="Times New Roman" w:hAnsi="Times New Roman" w:cs="Times New Roman"/>
                <w:b/>
                <w:sz w:val="20"/>
                <w:szCs w:val="20"/>
              </w:rPr>
            </w:pPr>
            <w:r w:rsidRPr="00294171">
              <w:rPr>
                <w:rFonts w:ascii="Times New Roman" w:hAnsi="Times New Roman" w:cs="Times New Roman"/>
                <w:b/>
                <w:sz w:val="20"/>
                <w:szCs w:val="20"/>
              </w:rPr>
              <w:t>Toplam f</w:t>
            </w:r>
          </w:p>
          <w:p w14:paraId="0CDCFD8D" w14:textId="77777777" w:rsidR="001342D4" w:rsidRPr="001B24FA" w:rsidRDefault="001342D4" w:rsidP="00306438">
            <w:pPr>
              <w:spacing w:line="240" w:lineRule="auto"/>
              <w:jc w:val="center"/>
              <w:rPr>
                <w:rFonts w:ascii="Times New Roman" w:hAnsi="Times New Roman" w:cs="Times New Roman"/>
                <w:sz w:val="20"/>
                <w:szCs w:val="20"/>
              </w:rPr>
            </w:pPr>
            <w:r w:rsidRPr="00294171">
              <w:rPr>
                <w:rFonts w:ascii="Times New Roman" w:hAnsi="Times New Roman" w:cs="Times New Roman"/>
                <w:b/>
                <w:sz w:val="20"/>
                <w:szCs w:val="20"/>
              </w:rPr>
              <w:t>(%)</w:t>
            </w:r>
          </w:p>
        </w:tc>
        <w:tc>
          <w:tcPr>
            <w:tcW w:w="1045" w:type="dxa"/>
          </w:tcPr>
          <w:p w14:paraId="14F7C0C6" w14:textId="77777777" w:rsidR="001342D4" w:rsidRPr="00DE0208" w:rsidRDefault="001342D4" w:rsidP="00306438">
            <w:pPr>
              <w:tabs>
                <w:tab w:val="left" w:pos="851"/>
              </w:tabs>
              <w:spacing w:line="240" w:lineRule="auto"/>
              <w:rPr>
                <w:rFonts w:ascii="Times New Roman" w:hAnsi="Times New Roman" w:cs="Times New Roman"/>
                <w:sz w:val="20"/>
                <w:szCs w:val="20"/>
              </w:rPr>
            </w:pPr>
            <w:r w:rsidRPr="00DE0208">
              <w:rPr>
                <w:rFonts w:ascii="Times New Roman" w:hAnsi="Times New Roman" w:cs="Times New Roman"/>
                <w:sz w:val="20"/>
                <w:szCs w:val="20"/>
              </w:rPr>
              <w:t>13</w:t>
            </w:r>
          </w:p>
          <w:p w14:paraId="7FAB2865" w14:textId="77777777" w:rsidR="001342D4" w:rsidRPr="00DE0208" w:rsidRDefault="001342D4" w:rsidP="00306438">
            <w:pPr>
              <w:tabs>
                <w:tab w:val="left" w:pos="851"/>
              </w:tabs>
              <w:spacing w:line="240" w:lineRule="auto"/>
              <w:rPr>
                <w:rFonts w:ascii="Times New Roman" w:hAnsi="Times New Roman" w:cs="Times New Roman"/>
                <w:sz w:val="20"/>
                <w:szCs w:val="20"/>
              </w:rPr>
            </w:pPr>
            <w:r w:rsidRPr="00DE0208">
              <w:rPr>
                <w:rFonts w:ascii="Times New Roman" w:hAnsi="Times New Roman" w:cs="Times New Roman"/>
                <w:sz w:val="20"/>
                <w:szCs w:val="20"/>
              </w:rPr>
              <w:t>(21,66)</w:t>
            </w:r>
          </w:p>
        </w:tc>
        <w:tc>
          <w:tcPr>
            <w:tcW w:w="901" w:type="dxa"/>
          </w:tcPr>
          <w:p w14:paraId="64399AEF" w14:textId="77777777" w:rsidR="001342D4" w:rsidRPr="00DE0208" w:rsidRDefault="001342D4" w:rsidP="00306438">
            <w:pPr>
              <w:tabs>
                <w:tab w:val="left" w:pos="851"/>
              </w:tabs>
              <w:spacing w:line="240" w:lineRule="auto"/>
              <w:rPr>
                <w:rFonts w:ascii="Times New Roman" w:hAnsi="Times New Roman" w:cs="Times New Roman"/>
                <w:sz w:val="20"/>
                <w:szCs w:val="20"/>
              </w:rPr>
            </w:pPr>
            <w:r w:rsidRPr="00DE0208">
              <w:rPr>
                <w:rFonts w:ascii="Times New Roman" w:hAnsi="Times New Roman" w:cs="Times New Roman"/>
                <w:sz w:val="20"/>
                <w:szCs w:val="20"/>
              </w:rPr>
              <w:t>44</w:t>
            </w:r>
          </w:p>
          <w:p w14:paraId="10F9A090" w14:textId="77777777" w:rsidR="001342D4" w:rsidRPr="00DE0208" w:rsidRDefault="001342D4" w:rsidP="00306438">
            <w:pPr>
              <w:tabs>
                <w:tab w:val="left" w:pos="851"/>
              </w:tabs>
              <w:spacing w:line="240" w:lineRule="auto"/>
              <w:rPr>
                <w:rFonts w:ascii="Times New Roman" w:hAnsi="Times New Roman" w:cs="Times New Roman"/>
                <w:sz w:val="20"/>
                <w:szCs w:val="20"/>
              </w:rPr>
            </w:pPr>
            <w:r w:rsidRPr="00DE0208">
              <w:rPr>
                <w:rFonts w:ascii="Times New Roman" w:hAnsi="Times New Roman" w:cs="Times New Roman"/>
                <w:sz w:val="20"/>
                <w:szCs w:val="20"/>
              </w:rPr>
              <w:t>(73,33)</w:t>
            </w:r>
          </w:p>
        </w:tc>
        <w:tc>
          <w:tcPr>
            <w:tcW w:w="957" w:type="dxa"/>
          </w:tcPr>
          <w:p w14:paraId="539170B4" w14:textId="77777777" w:rsidR="001342D4" w:rsidRPr="00DE0208" w:rsidRDefault="001342D4" w:rsidP="00306438">
            <w:pPr>
              <w:tabs>
                <w:tab w:val="left" w:pos="851"/>
              </w:tabs>
              <w:spacing w:line="240" w:lineRule="auto"/>
              <w:rPr>
                <w:rFonts w:ascii="Times New Roman" w:hAnsi="Times New Roman" w:cs="Times New Roman"/>
                <w:sz w:val="20"/>
                <w:szCs w:val="20"/>
              </w:rPr>
            </w:pPr>
            <w:r w:rsidRPr="00DE0208">
              <w:rPr>
                <w:rFonts w:ascii="Times New Roman" w:hAnsi="Times New Roman" w:cs="Times New Roman"/>
                <w:sz w:val="20"/>
                <w:szCs w:val="20"/>
              </w:rPr>
              <w:t>3</w:t>
            </w:r>
          </w:p>
          <w:p w14:paraId="0D9D92AB" w14:textId="77777777" w:rsidR="001342D4" w:rsidRPr="00DE0208" w:rsidRDefault="001342D4" w:rsidP="00306438">
            <w:pPr>
              <w:tabs>
                <w:tab w:val="left" w:pos="851"/>
              </w:tabs>
              <w:spacing w:line="240" w:lineRule="auto"/>
              <w:rPr>
                <w:rFonts w:ascii="Times New Roman" w:hAnsi="Times New Roman" w:cs="Times New Roman"/>
                <w:sz w:val="20"/>
                <w:szCs w:val="20"/>
              </w:rPr>
            </w:pPr>
            <w:r w:rsidRPr="00DE0208">
              <w:rPr>
                <w:rFonts w:ascii="Times New Roman" w:hAnsi="Times New Roman" w:cs="Times New Roman"/>
                <w:sz w:val="20"/>
                <w:szCs w:val="20"/>
              </w:rPr>
              <w:t>(5)</w:t>
            </w:r>
          </w:p>
        </w:tc>
        <w:tc>
          <w:tcPr>
            <w:tcW w:w="794" w:type="dxa"/>
          </w:tcPr>
          <w:p w14:paraId="71106576" w14:textId="77777777" w:rsidR="001342D4" w:rsidRPr="00DE0208" w:rsidRDefault="001342D4" w:rsidP="00306438">
            <w:pPr>
              <w:tabs>
                <w:tab w:val="left" w:pos="851"/>
              </w:tabs>
              <w:spacing w:line="240" w:lineRule="auto"/>
              <w:rPr>
                <w:rFonts w:ascii="Times New Roman" w:hAnsi="Times New Roman" w:cs="Times New Roman"/>
                <w:sz w:val="20"/>
                <w:szCs w:val="20"/>
              </w:rPr>
            </w:pPr>
            <w:r w:rsidRPr="00DE0208">
              <w:rPr>
                <w:rFonts w:ascii="Times New Roman" w:hAnsi="Times New Roman" w:cs="Times New Roman"/>
                <w:sz w:val="20"/>
                <w:szCs w:val="20"/>
              </w:rPr>
              <w:t>-</w:t>
            </w:r>
          </w:p>
        </w:tc>
        <w:tc>
          <w:tcPr>
            <w:tcW w:w="792" w:type="dxa"/>
          </w:tcPr>
          <w:p w14:paraId="1D115AAD" w14:textId="77777777" w:rsidR="001342D4" w:rsidRPr="0091426B" w:rsidRDefault="001342D4" w:rsidP="00306438">
            <w:pPr>
              <w:tabs>
                <w:tab w:val="left" w:pos="851"/>
              </w:tabs>
              <w:spacing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794" w:type="dxa"/>
          </w:tcPr>
          <w:p w14:paraId="3DD06D99" w14:textId="77777777" w:rsidR="001342D4" w:rsidRPr="0091426B" w:rsidRDefault="001342D4" w:rsidP="00306438">
            <w:pPr>
              <w:tabs>
                <w:tab w:val="left" w:pos="851"/>
              </w:tabs>
              <w:spacing w:line="240" w:lineRule="auto"/>
              <w:rPr>
                <w:rFonts w:ascii="Times New Roman" w:hAnsi="Times New Roman" w:cs="Times New Roman"/>
                <w:b/>
                <w:sz w:val="20"/>
                <w:szCs w:val="20"/>
              </w:rPr>
            </w:pPr>
            <w:r w:rsidRPr="0091426B">
              <w:rPr>
                <w:rFonts w:ascii="Times New Roman" w:hAnsi="Times New Roman" w:cs="Times New Roman"/>
                <w:b/>
                <w:sz w:val="20"/>
                <w:szCs w:val="20"/>
              </w:rPr>
              <w:t>-</w:t>
            </w:r>
          </w:p>
        </w:tc>
        <w:tc>
          <w:tcPr>
            <w:tcW w:w="1297" w:type="dxa"/>
          </w:tcPr>
          <w:p w14:paraId="00095CC1" w14:textId="77777777" w:rsidR="001342D4" w:rsidRPr="005C220C" w:rsidRDefault="001342D4" w:rsidP="00306438">
            <w:pPr>
              <w:jc w:val="center"/>
              <w:rPr>
                <w:rFonts w:ascii="Times New Roman" w:hAnsi="Times New Roman" w:cs="Times New Roman"/>
                <w:sz w:val="20"/>
                <w:szCs w:val="20"/>
              </w:rPr>
            </w:pPr>
          </w:p>
        </w:tc>
      </w:tr>
    </w:tbl>
    <w:p w14:paraId="3A7AB908" w14:textId="77777777" w:rsidR="0010544A" w:rsidRPr="008935D3" w:rsidRDefault="0010544A" w:rsidP="0010544A">
      <w:pPr>
        <w:tabs>
          <w:tab w:val="left" w:pos="851"/>
        </w:tabs>
        <w:spacing w:after="0" w:line="360" w:lineRule="auto"/>
        <w:jc w:val="both"/>
        <w:rPr>
          <w:rFonts w:ascii="Times New Roman" w:hAnsi="Times New Roman" w:cs="Times New Roman"/>
          <w:bCs/>
          <w:i/>
          <w:sz w:val="24"/>
          <w:szCs w:val="24"/>
        </w:rPr>
      </w:pPr>
      <w:r>
        <w:rPr>
          <w:rFonts w:ascii="Times New Roman" w:hAnsi="Times New Roman" w:cs="Times New Roman"/>
          <w:bCs/>
          <w:i/>
          <w:sz w:val="24"/>
          <w:szCs w:val="24"/>
        </w:rPr>
        <w:t>*</w:t>
      </w:r>
      <w:r w:rsidRPr="00942938">
        <w:rPr>
          <w:rFonts w:ascii="Times New Roman" w:hAnsi="Times New Roman" w:cs="Times New Roman"/>
          <w:bCs/>
          <w:i/>
          <w:sz w:val="24"/>
          <w:szCs w:val="24"/>
        </w:rPr>
        <w:t>f</w:t>
      </w:r>
      <w:r>
        <w:rPr>
          <w:rFonts w:ascii="Times New Roman" w:hAnsi="Times New Roman" w:cs="Times New Roman"/>
          <w:bCs/>
          <w:i/>
          <w:sz w:val="24"/>
          <w:szCs w:val="24"/>
        </w:rPr>
        <w:t>: soru sayısı</w:t>
      </w:r>
    </w:p>
    <w:p w14:paraId="1119316F" w14:textId="77777777" w:rsidR="00E47C91" w:rsidRDefault="00007C0A" w:rsidP="0010544A">
      <w:pPr>
        <w:tabs>
          <w:tab w:val="left" w:pos="851"/>
        </w:tabs>
        <w:spacing w:line="360" w:lineRule="auto"/>
        <w:ind w:firstLine="709"/>
        <w:jc w:val="both"/>
        <w:rPr>
          <w:rFonts w:ascii="Times New Roman" w:hAnsi="Times New Roman" w:cs="Times New Roman"/>
          <w:sz w:val="24"/>
          <w:szCs w:val="24"/>
        </w:rPr>
      </w:pPr>
      <w:r w:rsidRPr="003356E3">
        <w:rPr>
          <w:rFonts w:ascii="Times New Roman" w:hAnsi="Times New Roman" w:cs="Times New Roman"/>
          <w:bCs/>
          <w:sz w:val="24"/>
          <w:szCs w:val="24"/>
        </w:rPr>
        <w:t>Tablo 5 incelendiğinde taksonominin bilişsel süreç boyutu bakımından altıncı sınıf seviyesindeki beceri temelli t</w:t>
      </w:r>
      <w:r w:rsidR="008935D3">
        <w:rPr>
          <w:rFonts w:ascii="Times New Roman" w:hAnsi="Times New Roman" w:cs="Times New Roman"/>
          <w:bCs/>
          <w:sz w:val="24"/>
          <w:szCs w:val="24"/>
        </w:rPr>
        <w:t>est sorularının; %73,33’ ünün (f</w:t>
      </w:r>
      <w:r w:rsidRPr="003356E3">
        <w:rPr>
          <w:rFonts w:ascii="Times New Roman" w:hAnsi="Times New Roman" w:cs="Times New Roman"/>
          <w:bCs/>
          <w:sz w:val="24"/>
          <w:szCs w:val="24"/>
        </w:rPr>
        <w:t>=44) anlama, %21,66’sını</w:t>
      </w:r>
      <w:r w:rsidR="008935D3">
        <w:rPr>
          <w:rFonts w:ascii="Times New Roman" w:hAnsi="Times New Roman" w:cs="Times New Roman"/>
          <w:bCs/>
          <w:sz w:val="24"/>
          <w:szCs w:val="24"/>
        </w:rPr>
        <w:t>n (f=13) hatırlama ve %5’inin (f</w:t>
      </w:r>
      <w:r w:rsidRPr="003356E3">
        <w:rPr>
          <w:rFonts w:ascii="Times New Roman" w:hAnsi="Times New Roman" w:cs="Times New Roman"/>
          <w:bCs/>
          <w:sz w:val="24"/>
          <w:szCs w:val="24"/>
        </w:rPr>
        <w:t>=3) uygulama basamağında bulunduğu tespit edilmiştir. Aynı zamanda söz konusu sorular Bloom taksonomisinin bilgi bir</w:t>
      </w:r>
      <w:r w:rsidR="008935D3">
        <w:rPr>
          <w:rFonts w:ascii="Times New Roman" w:hAnsi="Times New Roman" w:cs="Times New Roman"/>
          <w:bCs/>
          <w:sz w:val="24"/>
          <w:szCs w:val="24"/>
        </w:rPr>
        <w:t>ikimi boyutuna göre %50’ sinin</w:t>
      </w:r>
      <w:r w:rsidR="004F543F">
        <w:rPr>
          <w:rFonts w:ascii="Times New Roman" w:hAnsi="Times New Roman" w:cs="Times New Roman"/>
          <w:bCs/>
          <w:sz w:val="24"/>
          <w:szCs w:val="24"/>
        </w:rPr>
        <w:t xml:space="preserve"> </w:t>
      </w:r>
      <w:r w:rsidR="008935D3">
        <w:rPr>
          <w:rFonts w:ascii="Times New Roman" w:hAnsi="Times New Roman" w:cs="Times New Roman"/>
          <w:bCs/>
          <w:sz w:val="24"/>
          <w:szCs w:val="24"/>
        </w:rPr>
        <w:t>(f</w:t>
      </w:r>
      <w:r w:rsidRPr="003356E3">
        <w:rPr>
          <w:rFonts w:ascii="Times New Roman" w:hAnsi="Times New Roman" w:cs="Times New Roman"/>
          <w:bCs/>
          <w:sz w:val="24"/>
          <w:szCs w:val="24"/>
        </w:rPr>
        <w:t>=3</w:t>
      </w:r>
      <w:r w:rsidR="008935D3">
        <w:rPr>
          <w:rFonts w:ascii="Times New Roman" w:hAnsi="Times New Roman" w:cs="Times New Roman"/>
          <w:bCs/>
          <w:sz w:val="24"/>
          <w:szCs w:val="24"/>
        </w:rPr>
        <w:t>0) olgusal bilgi, %38,33’ünün (f</w:t>
      </w:r>
      <w:r w:rsidR="004F543F">
        <w:rPr>
          <w:rFonts w:ascii="Times New Roman" w:hAnsi="Times New Roman" w:cs="Times New Roman"/>
          <w:bCs/>
          <w:sz w:val="24"/>
          <w:szCs w:val="24"/>
        </w:rPr>
        <w:t>=23</w:t>
      </w:r>
      <w:r w:rsidRPr="003356E3">
        <w:rPr>
          <w:rFonts w:ascii="Times New Roman" w:hAnsi="Times New Roman" w:cs="Times New Roman"/>
          <w:bCs/>
          <w:sz w:val="24"/>
          <w:szCs w:val="24"/>
        </w:rPr>
        <w:t>) ka</w:t>
      </w:r>
      <w:r w:rsidR="008935D3">
        <w:rPr>
          <w:rFonts w:ascii="Times New Roman" w:hAnsi="Times New Roman" w:cs="Times New Roman"/>
          <w:bCs/>
          <w:sz w:val="24"/>
          <w:szCs w:val="24"/>
        </w:rPr>
        <w:t>vramsal bilgi ve %11,66’sının (f</w:t>
      </w:r>
      <w:r w:rsidRPr="003356E3">
        <w:rPr>
          <w:rFonts w:ascii="Times New Roman" w:hAnsi="Times New Roman" w:cs="Times New Roman"/>
          <w:bCs/>
          <w:sz w:val="24"/>
          <w:szCs w:val="24"/>
        </w:rPr>
        <w:t>=7)</w:t>
      </w:r>
      <w:r w:rsidR="008935D3">
        <w:rPr>
          <w:rFonts w:ascii="Times New Roman" w:hAnsi="Times New Roman" w:cs="Times New Roman"/>
          <w:bCs/>
          <w:sz w:val="24"/>
          <w:szCs w:val="24"/>
        </w:rPr>
        <w:t xml:space="preserve"> işlemler bilgisi ve %0’ ının (f</w:t>
      </w:r>
      <w:r w:rsidRPr="003356E3">
        <w:rPr>
          <w:rFonts w:ascii="Times New Roman" w:hAnsi="Times New Roman" w:cs="Times New Roman"/>
          <w:bCs/>
          <w:sz w:val="24"/>
          <w:szCs w:val="24"/>
        </w:rPr>
        <w:t xml:space="preserve">=0) üst bilişsel bilgi basamağında olduğunu söylemek mümkündür. </w:t>
      </w:r>
      <w:r w:rsidRPr="003356E3">
        <w:rPr>
          <w:rFonts w:ascii="Times New Roman" w:hAnsi="Times New Roman" w:cs="Times New Roman"/>
          <w:sz w:val="24"/>
          <w:szCs w:val="24"/>
        </w:rPr>
        <w:t>Tablo 6’ da yedinci sınıf beceri temelli testlerinin Bloom taksonomisine göre değerlendirme t</w:t>
      </w:r>
      <w:r w:rsidR="00E47C91">
        <w:rPr>
          <w:rFonts w:ascii="Times New Roman" w:hAnsi="Times New Roman" w:cs="Times New Roman"/>
          <w:sz w:val="24"/>
          <w:szCs w:val="24"/>
        </w:rPr>
        <w:t>ablosu verilmiştir.</w:t>
      </w:r>
    </w:p>
    <w:p w14:paraId="0E8A2234" w14:textId="77777777" w:rsidR="00662F37" w:rsidRDefault="00554CAD" w:rsidP="00EB0CEF">
      <w:pPr>
        <w:tabs>
          <w:tab w:val="left" w:pos="851"/>
        </w:tabs>
        <w:spacing w:after="0" w:line="360" w:lineRule="auto"/>
        <w:jc w:val="both"/>
        <w:rPr>
          <w:rFonts w:ascii="Times New Roman" w:hAnsi="Times New Roman" w:cs="Times New Roman"/>
          <w:sz w:val="24"/>
          <w:szCs w:val="24"/>
        </w:rPr>
      </w:pPr>
      <w:r w:rsidRPr="003356E3">
        <w:rPr>
          <w:rFonts w:ascii="Times New Roman" w:hAnsi="Times New Roman" w:cs="Times New Roman"/>
          <w:b/>
          <w:sz w:val="24"/>
          <w:szCs w:val="24"/>
        </w:rPr>
        <w:t xml:space="preserve">Tablo 6. </w:t>
      </w:r>
      <w:r w:rsidRPr="003356E3">
        <w:rPr>
          <w:rFonts w:ascii="Times New Roman" w:hAnsi="Times New Roman" w:cs="Times New Roman"/>
          <w:sz w:val="24"/>
          <w:szCs w:val="24"/>
        </w:rPr>
        <w:t xml:space="preserve">Yedinci </w:t>
      </w:r>
      <w:r w:rsidR="00CF09FE" w:rsidRPr="003356E3">
        <w:rPr>
          <w:rFonts w:ascii="Times New Roman" w:hAnsi="Times New Roman" w:cs="Times New Roman"/>
          <w:sz w:val="24"/>
          <w:szCs w:val="24"/>
        </w:rPr>
        <w:t>sı</w:t>
      </w:r>
      <w:r w:rsidR="00F83AA8" w:rsidRPr="003356E3">
        <w:rPr>
          <w:rFonts w:ascii="Times New Roman" w:hAnsi="Times New Roman" w:cs="Times New Roman"/>
          <w:sz w:val="24"/>
          <w:szCs w:val="24"/>
        </w:rPr>
        <w:t>nıf beceri temelli testlerinin B</w:t>
      </w:r>
      <w:r w:rsidR="00CF09FE" w:rsidRPr="003356E3">
        <w:rPr>
          <w:rFonts w:ascii="Times New Roman" w:hAnsi="Times New Roman" w:cs="Times New Roman"/>
          <w:sz w:val="24"/>
          <w:szCs w:val="24"/>
        </w:rPr>
        <w:t xml:space="preserve">loom taksonomisine göre değerlendirilmesi </w:t>
      </w:r>
    </w:p>
    <w:tbl>
      <w:tblPr>
        <w:tblStyle w:val="TabloKlavuzu"/>
        <w:tblW w:w="9249" w:type="dxa"/>
        <w:tblBorders>
          <w:left w:val="none" w:sz="0" w:space="0" w:color="auto"/>
          <w:right w:val="none" w:sz="0" w:space="0" w:color="auto"/>
          <w:insideV w:val="none" w:sz="0" w:space="0" w:color="auto"/>
        </w:tblBorders>
        <w:tblLook w:val="04A0" w:firstRow="1" w:lastRow="0" w:firstColumn="1" w:lastColumn="0" w:noHBand="0" w:noVBand="1"/>
      </w:tblPr>
      <w:tblGrid>
        <w:gridCol w:w="787"/>
        <w:gridCol w:w="1589"/>
        <w:gridCol w:w="993"/>
        <w:gridCol w:w="1042"/>
        <w:gridCol w:w="801"/>
        <w:gridCol w:w="919"/>
        <w:gridCol w:w="975"/>
        <w:gridCol w:w="811"/>
        <w:gridCol w:w="1332"/>
      </w:tblGrid>
      <w:tr w:rsidR="001342D4" w14:paraId="41BAE9B5" w14:textId="77777777" w:rsidTr="00306438">
        <w:trPr>
          <w:trHeight w:val="279"/>
        </w:trPr>
        <w:tc>
          <w:tcPr>
            <w:tcW w:w="9249" w:type="dxa"/>
            <w:gridSpan w:val="9"/>
          </w:tcPr>
          <w:p w14:paraId="644EE52D" w14:textId="77777777" w:rsidR="001342D4" w:rsidRDefault="001342D4" w:rsidP="00306438">
            <w:pPr>
              <w:jc w:val="center"/>
            </w:pPr>
            <w:r w:rsidRPr="005C220C">
              <w:rPr>
                <w:rFonts w:ascii="Times New Roman" w:hAnsi="Times New Roman" w:cs="Times New Roman"/>
                <w:b/>
                <w:sz w:val="20"/>
                <w:szCs w:val="20"/>
              </w:rPr>
              <w:t>Bilişsel Süreç Boyutu</w:t>
            </w:r>
          </w:p>
        </w:tc>
      </w:tr>
      <w:tr w:rsidR="00455822" w14:paraId="111F1CBF" w14:textId="77777777" w:rsidTr="00306438">
        <w:trPr>
          <w:trHeight w:val="1956"/>
        </w:trPr>
        <w:tc>
          <w:tcPr>
            <w:tcW w:w="787" w:type="dxa"/>
            <w:vMerge w:val="restart"/>
            <w:textDirection w:val="btLr"/>
          </w:tcPr>
          <w:p w14:paraId="3AA48FFC" w14:textId="77777777" w:rsidR="001342D4" w:rsidRDefault="001342D4" w:rsidP="00306438">
            <w:pPr>
              <w:ind w:left="113" w:right="113"/>
              <w:jc w:val="center"/>
            </w:pPr>
            <w:r w:rsidRPr="005C220C">
              <w:rPr>
                <w:rFonts w:ascii="Times New Roman" w:hAnsi="Times New Roman" w:cs="Times New Roman"/>
                <w:b/>
                <w:sz w:val="20"/>
                <w:szCs w:val="20"/>
              </w:rPr>
              <w:t>Bilgi birikimi boyutu</w:t>
            </w:r>
          </w:p>
        </w:tc>
        <w:tc>
          <w:tcPr>
            <w:tcW w:w="1589" w:type="dxa"/>
          </w:tcPr>
          <w:p w14:paraId="5634781C" w14:textId="77777777" w:rsidR="001342D4" w:rsidRDefault="001342D4" w:rsidP="00306438"/>
        </w:tc>
        <w:tc>
          <w:tcPr>
            <w:tcW w:w="993" w:type="dxa"/>
            <w:textDirection w:val="btLr"/>
          </w:tcPr>
          <w:p w14:paraId="35F0A18A"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1.Hatırlama (f)</w:t>
            </w:r>
          </w:p>
        </w:tc>
        <w:tc>
          <w:tcPr>
            <w:tcW w:w="1042" w:type="dxa"/>
            <w:textDirection w:val="btLr"/>
          </w:tcPr>
          <w:p w14:paraId="6B71FD07"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2.Anlama (f)</w:t>
            </w:r>
          </w:p>
        </w:tc>
        <w:tc>
          <w:tcPr>
            <w:tcW w:w="801" w:type="dxa"/>
            <w:textDirection w:val="btLr"/>
          </w:tcPr>
          <w:p w14:paraId="0F04E3D7"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3.Uygulama(f)</w:t>
            </w:r>
          </w:p>
        </w:tc>
        <w:tc>
          <w:tcPr>
            <w:tcW w:w="919" w:type="dxa"/>
            <w:textDirection w:val="btLr"/>
          </w:tcPr>
          <w:p w14:paraId="49A570F8"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4.Çözümleme (f)</w:t>
            </w:r>
          </w:p>
        </w:tc>
        <w:tc>
          <w:tcPr>
            <w:tcW w:w="975" w:type="dxa"/>
            <w:textDirection w:val="btLr"/>
          </w:tcPr>
          <w:p w14:paraId="6AEBA6F8"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5.Değerlendirme (f)</w:t>
            </w:r>
          </w:p>
        </w:tc>
        <w:tc>
          <w:tcPr>
            <w:tcW w:w="811" w:type="dxa"/>
            <w:textDirection w:val="btLr"/>
          </w:tcPr>
          <w:p w14:paraId="6D715FDE" w14:textId="77777777" w:rsidR="001342D4" w:rsidRPr="005C220C" w:rsidRDefault="001342D4" w:rsidP="00306438">
            <w:pPr>
              <w:ind w:left="113" w:right="113"/>
              <w:rPr>
                <w:rFonts w:ascii="Times New Roman" w:hAnsi="Times New Roman" w:cs="Times New Roman"/>
                <w:sz w:val="20"/>
                <w:szCs w:val="20"/>
              </w:rPr>
            </w:pPr>
            <w:r w:rsidRPr="005C220C">
              <w:rPr>
                <w:rFonts w:ascii="Times New Roman" w:hAnsi="Times New Roman" w:cs="Times New Roman"/>
                <w:sz w:val="20"/>
                <w:szCs w:val="20"/>
              </w:rPr>
              <w:t>6.Yaratma (f)</w:t>
            </w:r>
          </w:p>
        </w:tc>
        <w:tc>
          <w:tcPr>
            <w:tcW w:w="1332" w:type="dxa"/>
            <w:textDirection w:val="btLr"/>
          </w:tcPr>
          <w:p w14:paraId="3177B785" w14:textId="77777777" w:rsidR="001342D4" w:rsidRPr="00DE0208" w:rsidRDefault="001342D4" w:rsidP="00306438">
            <w:pPr>
              <w:ind w:left="113" w:right="113"/>
              <w:jc w:val="center"/>
              <w:rPr>
                <w:rFonts w:ascii="Times New Roman" w:hAnsi="Times New Roman" w:cs="Times New Roman"/>
                <w:b/>
                <w:sz w:val="20"/>
                <w:szCs w:val="20"/>
              </w:rPr>
            </w:pPr>
            <w:r w:rsidRPr="00DE0208">
              <w:rPr>
                <w:rFonts w:ascii="Times New Roman" w:hAnsi="Times New Roman" w:cs="Times New Roman"/>
                <w:b/>
                <w:sz w:val="20"/>
                <w:szCs w:val="20"/>
              </w:rPr>
              <w:t>Toplam f</w:t>
            </w:r>
          </w:p>
          <w:p w14:paraId="58C82422" w14:textId="77777777" w:rsidR="001342D4" w:rsidRPr="005C220C" w:rsidRDefault="001342D4" w:rsidP="00306438">
            <w:pPr>
              <w:ind w:left="113" w:right="113"/>
              <w:jc w:val="center"/>
              <w:rPr>
                <w:rFonts w:ascii="Times New Roman" w:hAnsi="Times New Roman" w:cs="Times New Roman"/>
                <w:sz w:val="20"/>
                <w:szCs w:val="20"/>
              </w:rPr>
            </w:pPr>
            <w:r w:rsidRPr="00DE0208">
              <w:rPr>
                <w:rFonts w:ascii="Times New Roman" w:hAnsi="Times New Roman" w:cs="Times New Roman"/>
                <w:b/>
                <w:sz w:val="20"/>
                <w:szCs w:val="20"/>
              </w:rPr>
              <w:t>(%)</w:t>
            </w:r>
          </w:p>
        </w:tc>
      </w:tr>
      <w:tr w:rsidR="00455822" w14:paraId="31E918C9" w14:textId="77777777" w:rsidTr="00306438">
        <w:trPr>
          <w:trHeight w:val="496"/>
        </w:trPr>
        <w:tc>
          <w:tcPr>
            <w:tcW w:w="787" w:type="dxa"/>
            <w:vMerge/>
          </w:tcPr>
          <w:p w14:paraId="719E908B" w14:textId="77777777" w:rsidR="001342D4" w:rsidRDefault="001342D4" w:rsidP="00306438"/>
        </w:tc>
        <w:tc>
          <w:tcPr>
            <w:tcW w:w="1589" w:type="dxa"/>
          </w:tcPr>
          <w:p w14:paraId="6B1C176F" w14:textId="77777777" w:rsidR="001342D4" w:rsidRPr="00294171" w:rsidRDefault="001342D4" w:rsidP="00306438">
            <w:pPr>
              <w:rPr>
                <w:rFonts w:ascii="Times New Roman" w:hAnsi="Times New Roman" w:cs="Times New Roman"/>
                <w:b/>
                <w:sz w:val="20"/>
                <w:szCs w:val="20"/>
              </w:rPr>
            </w:pPr>
            <w:r w:rsidRPr="00294171">
              <w:rPr>
                <w:rFonts w:ascii="Times New Roman" w:hAnsi="Times New Roman" w:cs="Times New Roman"/>
                <w:b/>
                <w:sz w:val="20"/>
                <w:szCs w:val="20"/>
              </w:rPr>
              <w:t>K.Olgular Bilgisi</w:t>
            </w:r>
          </w:p>
        </w:tc>
        <w:tc>
          <w:tcPr>
            <w:tcW w:w="993" w:type="dxa"/>
          </w:tcPr>
          <w:p w14:paraId="2FBBEFBE"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4</w:t>
            </w:r>
          </w:p>
        </w:tc>
        <w:tc>
          <w:tcPr>
            <w:tcW w:w="1042" w:type="dxa"/>
          </w:tcPr>
          <w:p w14:paraId="57E90D96"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1</w:t>
            </w:r>
          </w:p>
        </w:tc>
        <w:tc>
          <w:tcPr>
            <w:tcW w:w="801" w:type="dxa"/>
          </w:tcPr>
          <w:p w14:paraId="22BB0ADC"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919" w:type="dxa"/>
          </w:tcPr>
          <w:p w14:paraId="7C9C6BD1"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975" w:type="dxa"/>
          </w:tcPr>
          <w:p w14:paraId="17E11F39"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811" w:type="dxa"/>
          </w:tcPr>
          <w:p w14:paraId="32778F92"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1332" w:type="dxa"/>
          </w:tcPr>
          <w:p w14:paraId="2FCBA0EB" w14:textId="77777777" w:rsidR="001342D4" w:rsidRPr="001B24FA" w:rsidRDefault="001342D4" w:rsidP="00306438">
            <w:pPr>
              <w:spacing w:line="360" w:lineRule="auto"/>
              <w:jc w:val="center"/>
              <w:rPr>
                <w:rFonts w:ascii="Times New Roman" w:hAnsi="Times New Roman" w:cs="Times New Roman"/>
                <w:bCs/>
                <w:sz w:val="24"/>
                <w:szCs w:val="24"/>
              </w:rPr>
            </w:pPr>
            <w:r w:rsidRPr="001B24FA">
              <w:rPr>
                <w:rFonts w:ascii="Times New Roman" w:hAnsi="Times New Roman" w:cs="Times New Roman"/>
                <w:bCs/>
                <w:sz w:val="24"/>
                <w:szCs w:val="24"/>
              </w:rPr>
              <w:t>5(8,33)</w:t>
            </w:r>
          </w:p>
        </w:tc>
      </w:tr>
      <w:tr w:rsidR="00455822" w14:paraId="15AB63FC" w14:textId="77777777" w:rsidTr="00306438">
        <w:trPr>
          <w:trHeight w:val="770"/>
        </w:trPr>
        <w:tc>
          <w:tcPr>
            <w:tcW w:w="787" w:type="dxa"/>
            <w:vMerge/>
          </w:tcPr>
          <w:p w14:paraId="5668A073" w14:textId="77777777" w:rsidR="001342D4" w:rsidRDefault="001342D4" w:rsidP="00306438"/>
        </w:tc>
        <w:tc>
          <w:tcPr>
            <w:tcW w:w="1589" w:type="dxa"/>
          </w:tcPr>
          <w:p w14:paraId="06E035EB" w14:textId="77777777" w:rsidR="001342D4" w:rsidRPr="00294171" w:rsidRDefault="001342D4" w:rsidP="00306438">
            <w:pPr>
              <w:tabs>
                <w:tab w:val="left" w:pos="851"/>
              </w:tabs>
              <w:spacing w:after="0" w:line="240" w:lineRule="auto"/>
              <w:jc w:val="both"/>
              <w:rPr>
                <w:rFonts w:ascii="Times New Roman" w:hAnsi="Times New Roman" w:cs="Times New Roman"/>
                <w:b/>
                <w:sz w:val="20"/>
                <w:szCs w:val="20"/>
              </w:rPr>
            </w:pPr>
            <w:r w:rsidRPr="00294171">
              <w:rPr>
                <w:rFonts w:ascii="Times New Roman" w:hAnsi="Times New Roman" w:cs="Times New Roman"/>
                <w:b/>
                <w:sz w:val="20"/>
                <w:szCs w:val="20"/>
              </w:rPr>
              <w:t>L.Kavramlar Bilgisi</w:t>
            </w:r>
          </w:p>
        </w:tc>
        <w:tc>
          <w:tcPr>
            <w:tcW w:w="993" w:type="dxa"/>
          </w:tcPr>
          <w:p w14:paraId="62813F8D"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5</w:t>
            </w:r>
          </w:p>
        </w:tc>
        <w:tc>
          <w:tcPr>
            <w:tcW w:w="1042" w:type="dxa"/>
          </w:tcPr>
          <w:p w14:paraId="136FF37F"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45</w:t>
            </w:r>
          </w:p>
        </w:tc>
        <w:tc>
          <w:tcPr>
            <w:tcW w:w="801" w:type="dxa"/>
          </w:tcPr>
          <w:p w14:paraId="48DCF87F"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1</w:t>
            </w:r>
          </w:p>
        </w:tc>
        <w:tc>
          <w:tcPr>
            <w:tcW w:w="919" w:type="dxa"/>
          </w:tcPr>
          <w:p w14:paraId="6036042A"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1</w:t>
            </w:r>
          </w:p>
        </w:tc>
        <w:tc>
          <w:tcPr>
            <w:tcW w:w="975" w:type="dxa"/>
          </w:tcPr>
          <w:p w14:paraId="134AABE8"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1</w:t>
            </w:r>
          </w:p>
        </w:tc>
        <w:tc>
          <w:tcPr>
            <w:tcW w:w="811" w:type="dxa"/>
          </w:tcPr>
          <w:p w14:paraId="32B1A54B"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1332" w:type="dxa"/>
          </w:tcPr>
          <w:p w14:paraId="641F090F" w14:textId="77777777" w:rsidR="001342D4" w:rsidRPr="001B24FA" w:rsidRDefault="001342D4" w:rsidP="00306438">
            <w:pPr>
              <w:spacing w:line="360" w:lineRule="auto"/>
              <w:jc w:val="center"/>
              <w:rPr>
                <w:rFonts w:ascii="Times New Roman" w:hAnsi="Times New Roman" w:cs="Times New Roman"/>
                <w:bCs/>
                <w:sz w:val="24"/>
                <w:szCs w:val="24"/>
              </w:rPr>
            </w:pPr>
            <w:r w:rsidRPr="001B24FA">
              <w:rPr>
                <w:rFonts w:ascii="Times New Roman" w:hAnsi="Times New Roman" w:cs="Times New Roman"/>
                <w:bCs/>
                <w:sz w:val="24"/>
                <w:szCs w:val="24"/>
              </w:rPr>
              <w:t>53(88,33)</w:t>
            </w:r>
          </w:p>
        </w:tc>
      </w:tr>
      <w:tr w:rsidR="00455822" w14:paraId="3AAB4E94" w14:textId="77777777" w:rsidTr="00306438">
        <w:trPr>
          <w:trHeight w:val="608"/>
        </w:trPr>
        <w:tc>
          <w:tcPr>
            <w:tcW w:w="787" w:type="dxa"/>
            <w:vMerge/>
          </w:tcPr>
          <w:p w14:paraId="6B2784B9" w14:textId="77777777" w:rsidR="001342D4" w:rsidRDefault="001342D4" w:rsidP="00306438"/>
        </w:tc>
        <w:tc>
          <w:tcPr>
            <w:tcW w:w="1589" w:type="dxa"/>
          </w:tcPr>
          <w:p w14:paraId="661BA6AA" w14:textId="77777777" w:rsidR="001342D4" w:rsidRPr="00294171" w:rsidRDefault="001342D4" w:rsidP="00306438">
            <w:pPr>
              <w:tabs>
                <w:tab w:val="left" w:pos="851"/>
              </w:tabs>
              <w:spacing w:after="0" w:line="240" w:lineRule="auto"/>
              <w:jc w:val="both"/>
              <w:rPr>
                <w:rFonts w:ascii="Times New Roman" w:hAnsi="Times New Roman" w:cs="Times New Roman"/>
                <w:b/>
                <w:sz w:val="20"/>
                <w:szCs w:val="20"/>
              </w:rPr>
            </w:pPr>
            <w:r w:rsidRPr="00294171">
              <w:rPr>
                <w:rFonts w:ascii="Times New Roman" w:hAnsi="Times New Roman" w:cs="Times New Roman"/>
                <w:b/>
                <w:sz w:val="20"/>
                <w:szCs w:val="20"/>
              </w:rPr>
              <w:t>M.İşlemler Bilgisi</w:t>
            </w:r>
          </w:p>
        </w:tc>
        <w:tc>
          <w:tcPr>
            <w:tcW w:w="993" w:type="dxa"/>
          </w:tcPr>
          <w:p w14:paraId="4DD5B288"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1042" w:type="dxa"/>
          </w:tcPr>
          <w:p w14:paraId="1A2EDF07"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801" w:type="dxa"/>
          </w:tcPr>
          <w:p w14:paraId="132EDE4C"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2</w:t>
            </w:r>
          </w:p>
        </w:tc>
        <w:tc>
          <w:tcPr>
            <w:tcW w:w="919" w:type="dxa"/>
          </w:tcPr>
          <w:p w14:paraId="0812B96B"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975" w:type="dxa"/>
          </w:tcPr>
          <w:p w14:paraId="515FED00"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811" w:type="dxa"/>
          </w:tcPr>
          <w:p w14:paraId="6813FC81"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1332" w:type="dxa"/>
          </w:tcPr>
          <w:p w14:paraId="61CAC318" w14:textId="77777777" w:rsidR="001342D4" w:rsidRPr="001B24FA" w:rsidRDefault="001342D4" w:rsidP="00306438">
            <w:pPr>
              <w:spacing w:line="360" w:lineRule="auto"/>
              <w:jc w:val="center"/>
              <w:rPr>
                <w:rFonts w:ascii="Times New Roman" w:hAnsi="Times New Roman" w:cs="Times New Roman"/>
                <w:bCs/>
                <w:sz w:val="24"/>
                <w:szCs w:val="24"/>
              </w:rPr>
            </w:pPr>
            <w:r w:rsidRPr="001B24FA">
              <w:rPr>
                <w:rFonts w:ascii="Times New Roman" w:hAnsi="Times New Roman" w:cs="Times New Roman"/>
                <w:bCs/>
                <w:sz w:val="24"/>
                <w:szCs w:val="24"/>
              </w:rPr>
              <w:t>2(3,33)</w:t>
            </w:r>
          </w:p>
        </w:tc>
      </w:tr>
      <w:tr w:rsidR="00455822" w14:paraId="2B226E9B" w14:textId="77777777" w:rsidTr="00306438">
        <w:trPr>
          <w:trHeight w:val="500"/>
        </w:trPr>
        <w:tc>
          <w:tcPr>
            <w:tcW w:w="787" w:type="dxa"/>
            <w:vMerge/>
          </w:tcPr>
          <w:p w14:paraId="58F25BF4" w14:textId="77777777" w:rsidR="001342D4" w:rsidRDefault="001342D4" w:rsidP="00306438"/>
        </w:tc>
        <w:tc>
          <w:tcPr>
            <w:tcW w:w="1589" w:type="dxa"/>
          </w:tcPr>
          <w:p w14:paraId="64BE97D3" w14:textId="77777777" w:rsidR="001342D4" w:rsidRPr="00294171" w:rsidRDefault="001342D4" w:rsidP="00306438">
            <w:pPr>
              <w:tabs>
                <w:tab w:val="left" w:pos="851"/>
              </w:tabs>
              <w:spacing w:after="0" w:line="240" w:lineRule="auto"/>
              <w:jc w:val="both"/>
              <w:rPr>
                <w:rFonts w:ascii="Times New Roman" w:hAnsi="Times New Roman" w:cs="Times New Roman"/>
                <w:b/>
                <w:sz w:val="20"/>
                <w:szCs w:val="20"/>
              </w:rPr>
            </w:pPr>
            <w:r w:rsidRPr="00294171">
              <w:rPr>
                <w:rFonts w:ascii="Times New Roman" w:hAnsi="Times New Roman" w:cs="Times New Roman"/>
                <w:b/>
                <w:sz w:val="20"/>
                <w:szCs w:val="20"/>
              </w:rPr>
              <w:t>N.Üst bilişsel Bilgi</w:t>
            </w:r>
          </w:p>
        </w:tc>
        <w:tc>
          <w:tcPr>
            <w:tcW w:w="993" w:type="dxa"/>
          </w:tcPr>
          <w:p w14:paraId="7ED360FA"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1042" w:type="dxa"/>
          </w:tcPr>
          <w:p w14:paraId="0E3C432C"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801" w:type="dxa"/>
          </w:tcPr>
          <w:p w14:paraId="38E99546"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919" w:type="dxa"/>
          </w:tcPr>
          <w:p w14:paraId="7410714C"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975" w:type="dxa"/>
          </w:tcPr>
          <w:p w14:paraId="35D76CC4"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811" w:type="dxa"/>
          </w:tcPr>
          <w:p w14:paraId="2474744B" w14:textId="77777777" w:rsidR="001342D4" w:rsidRPr="001B24FA" w:rsidRDefault="001342D4" w:rsidP="00306438">
            <w:pPr>
              <w:tabs>
                <w:tab w:val="left" w:pos="851"/>
              </w:tabs>
              <w:spacing w:line="360" w:lineRule="auto"/>
              <w:jc w:val="both"/>
              <w:rPr>
                <w:rFonts w:ascii="Times New Roman" w:hAnsi="Times New Roman" w:cs="Times New Roman"/>
                <w:sz w:val="20"/>
                <w:szCs w:val="20"/>
              </w:rPr>
            </w:pPr>
            <w:r w:rsidRPr="001B24FA">
              <w:rPr>
                <w:rFonts w:ascii="Times New Roman" w:hAnsi="Times New Roman" w:cs="Times New Roman"/>
                <w:sz w:val="20"/>
                <w:szCs w:val="20"/>
              </w:rPr>
              <w:t>-</w:t>
            </w:r>
          </w:p>
        </w:tc>
        <w:tc>
          <w:tcPr>
            <w:tcW w:w="1332" w:type="dxa"/>
          </w:tcPr>
          <w:p w14:paraId="229E39F7" w14:textId="77777777" w:rsidR="001342D4" w:rsidRPr="001B24FA" w:rsidRDefault="001342D4" w:rsidP="00306438">
            <w:pPr>
              <w:spacing w:line="360" w:lineRule="auto"/>
              <w:jc w:val="center"/>
              <w:rPr>
                <w:rFonts w:ascii="Times New Roman" w:hAnsi="Times New Roman" w:cs="Times New Roman"/>
                <w:bCs/>
                <w:sz w:val="24"/>
                <w:szCs w:val="24"/>
              </w:rPr>
            </w:pPr>
            <w:r w:rsidRPr="001B24FA">
              <w:rPr>
                <w:rFonts w:ascii="Times New Roman" w:hAnsi="Times New Roman" w:cs="Times New Roman"/>
                <w:bCs/>
                <w:sz w:val="24"/>
                <w:szCs w:val="24"/>
              </w:rPr>
              <w:t>-</w:t>
            </w:r>
          </w:p>
        </w:tc>
      </w:tr>
      <w:tr w:rsidR="001342D4" w14:paraId="54E7E909" w14:textId="77777777" w:rsidTr="00306438">
        <w:trPr>
          <w:trHeight w:val="842"/>
        </w:trPr>
        <w:tc>
          <w:tcPr>
            <w:tcW w:w="2376" w:type="dxa"/>
            <w:gridSpan w:val="2"/>
          </w:tcPr>
          <w:p w14:paraId="62F9FAC9" w14:textId="77777777" w:rsidR="001342D4" w:rsidRPr="00294171" w:rsidRDefault="001342D4" w:rsidP="00306438">
            <w:pPr>
              <w:spacing w:line="240" w:lineRule="auto"/>
              <w:jc w:val="center"/>
              <w:rPr>
                <w:rFonts w:ascii="Times New Roman" w:hAnsi="Times New Roman" w:cs="Times New Roman"/>
                <w:b/>
                <w:sz w:val="20"/>
                <w:szCs w:val="20"/>
              </w:rPr>
            </w:pPr>
            <w:r w:rsidRPr="00294171">
              <w:rPr>
                <w:rFonts w:ascii="Times New Roman" w:hAnsi="Times New Roman" w:cs="Times New Roman"/>
                <w:b/>
                <w:sz w:val="20"/>
                <w:szCs w:val="20"/>
              </w:rPr>
              <w:t>Toplam f</w:t>
            </w:r>
          </w:p>
          <w:p w14:paraId="2B16DFFD" w14:textId="77777777" w:rsidR="001342D4" w:rsidRPr="001B24FA" w:rsidRDefault="001342D4" w:rsidP="00306438">
            <w:pPr>
              <w:spacing w:line="240" w:lineRule="auto"/>
              <w:jc w:val="center"/>
              <w:rPr>
                <w:rFonts w:ascii="Times New Roman" w:hAnsi="Times New Roman" w:cs="Times New Roman"/>
                <w:sz w:val="20"/>
                <w:szCs w:val="20"/>
              </w:rPr>
            </w:pPr>
            <w:r w:rsidRPr="00294171">
              <w:rPr>
                <w:rFonts w:ascii="Times New Roman" w:hAnsi="Times New Roman" w:cs="Times New Roman"/>
                <w:b/>
                <w:sz w:val="20"/>
                <w:szCs w:val="20"/>
              </w:rPr>
              <w:t>(%)</w:t>
            </w:r>
          </w:p>
        </w:tc>
        <w:tc>
          <w:tcPr>
            <w:tcW w:w="993" w:type="dxa"/>
          </w:tcPr>
          <w:p w14:paraId="279BC720" w14:textId="77777777" w:rsidR="001342D4" w:rsidRPr="001B24FA" w:rsidRDefault="00455822" w:rsidP="00306438">
            <w:pPr>
              <w:tabs>
                <w:tab w:val="left" w:pos="851"/>
              </w:tabs>
              <w:spacing w:line="240" w:lineRule="auto"/>
              <w:jc w:val="both"/>
              <w:rPr>
                <w:rFonts w:ascii="Times New Roman" w:hAnsi="Times New Roman" w:cs="Times New Roman"/>
                <w:sz w:val="20"/>
                <w:szCs w:val="20"/>
              </w:rPr>
            </w:pPr>
            <w:r>
              <w:rPr>
                <w:rFonts w:ascii="Times New Roman" w:hAnsi="Times New Roman" w:cs="Times New Roman"/>
                <w:sz w:val="20"/>
                <w:szCs w:val="20"/>
              </w:rPr>
              <w:t>9</w:t>
            </w:r>
          </w:p>
          <w:p w14:paraId="1E32E4C7" w14:textId="77777777" w:rsidR="001342D4" w:rsidRPr="001B24FA" w:rsidRDefault="00455822" w:rsidP="00306438">
            <w:pPr>
              <w:tabs>
                <w:tab w:val="left" w:pos="851"/>
              </w:tabs>
              <w:spacing w:line="240" w:lineRule="auto"/>
              <w:jc w:val="both"/>
              <w:rPr>
                <w:rFonts w:ascii="Times New Roman" w:hAnsi="Times New Roman" w:cs="Times New Roman"/>
                <w:sz w:val="20"/>
                <w:szCs w:val="20"/>
              </w:rPr>
            </w:pPr>
            <w:r>
              <w:rPr>
                <w:rFonts w:ascii="Times New Roman" w:hAnsi="Times New Roman" w:cs="Times New Roman"/>
                <w:sz w:val="20"/>
                <w:szCs w:val="20"/>
              </w:rPr>
              <w:t>(15</w:t>
            </w:r>
            <w:r w:rsidR="001342D4" w:rsidRPr="001B24FA">
              <w:rPr>
                <w:rFonts w:ascii="Times New Roman" w:hAnsi="Times New Roman" w:cs="Times New Roman"/>
                <w:sz w:val="20"/>
                <w:szCs w:val="20"/>
              </w:rPr>
              <w:t>)</w:t>
            </w:r>
          </w:p>
        </w:tc>
        <w:tc>
          <w:tcPr>
            <w:tcW w:w="1042" w:type="dxa"/>
          </w:tcPr>
          <w:p w14:paraId="217F6B14" w14:textId="77777777" w:rsidR="001342D4" w:rsidRPr="001B24FA" w:rsidRDefault="00E17639" w:rsidP="00306438">
            <w:pPr>
              <w:tabs>
                <w:tab w:val="left" w:pos="851"/>
              </w:tabs>
              <w:spacing w:line="240" w:lineRule="auto"/>
              <w:jc w:val="both"/>
              <w:rPr>
                <w:rFonts w:ascii="Times New Roman" w:hAnsi="Times New Roman" w:cs="Times New Roman"/>
                <w:sz w:val="20"/>
                <w:szCs w:val="20"/>
              </w:rPr>
            </w:pPr>
            <w:r>
              <w:rPr>
                <w:rFonts w:ascii="Times New Roman" w:hAnsi="Times New Roman" w:cs="Times New Roman"/>
                <w:sz w:val="20"/>
                <w:szCs w:val="20"/>
              </w:rPr>
              <w:t>46</w:t>
            </w:r>
          </w:p>
          <w:p w14:paraId="303BAE5E" w14:textId="77777777" w:rsidR="001342D4" w:rsidRPr="001B24FA" w:rsidRDefault="00455822" w:rsidP="00306438">
            <w:pPr>
              <w:tabs>
                <w:tab w:val="left" w:pos="851"/>
              </w:tabs>
              <w:spacing w:line="240" w:lineRule="auto"/>
              <w:jc w:val="both"/>
              <w:rPr>
                <w:rFonts w:ascii="Times New Roman" w:hAnsi="Times New Roman" w:cs="Times New Roman"/>
                <w:sz w:val="20"/>
                <w:szCs w:val="20"/>
              </w:rPr>
            </w:pPr>
            <w:r>
              <w:rPr>
                <w:rFonts w:ascii="Times New Roman" w:hAnsi="Times New Roman" w:cs="Times New Roman"/>
                <w:sz w:val="20"/>
                <w:szCs w:val="20"/>
              </w:rPr>
              <w:t>(76,6)</w:t>
            </w:r>
          </w:p>
        </w:tc>
        <w:tc>
          <w:tcPr>
            <w:tcW w:w="801" w:type="dxa"/>
          </w:tcPr>
          <w:p w14:paraId="7C9D064A" w14:textId="77777777" w:rsidR="001342D4" w:rsidRPr="001B24FA" w:rsidRDefault="00455822" w:rsidP="00306438">
            <w:pPr>
              <w:tabs>
                <w:tab w:val="left" w:pos="851"/>
              </w:tabs>
              <w:spacing w:line="240" w:lineRule="auto"/>
              <w:jc w:val="both"/>
              <w:rPr>
                <w:rFonts w:ascii="Times New Roman" w:hAnsi="Times New Roman" w:cs="Times New Roman"/>
                <w:sz w:val="20"/>
                <w:szCs w:val="20"/>
              </w:rPr>
            </w:pPr>
            <w:r>
              <w:rPr>
                <w:rFonts w:ascii="Times New Roman" w:hAnsi="Times New Roman" w:cs="Times New Roman"/>
                <w:sz w:val="20"/>
                <w:szCs w:val="20"/>
              </w:rPr>
              <w:t>3</w:t>
            </w:r>
          </w:p>
          <w:p w14:paraId="2F07434A" w14:textId="77777777" w:rsidR="001342D4" w:rsidRPr="001B24FA" w:rsidRDefault="00455822" w:rsidP="00306438">
            <w:pPr>
              <w:tabs>
                <w:tab w:val="left" w:pos="851"/>
              </w:tabs>
              <w:spacing w:line="240" w:lineRule="auto"/>
              <w:jc w:val="both"/>
              <w:rPr>
                <w:rFonts w:ascii="Times New Roman" w:hAnsi="Times New Roman" w:cs="Times New Roman"/>
                <w:sz w:val="20"/>
                <w:szCs w:val="20"/>
              </w:rPr>
            </w:pPr>
            <w:r>
              <w:rPr>
                <w:rFonts w:ascii="Times New Roman" w:hAnsi="Times New Roman" w:cs="Times New Roman"/>
                <w:sz w:val="20"/>
                <w:szCs w:val="20"/>
              </w:rPr>
              <w:t>(5</w:t>
            </w:r>
            <w:r w:rsidR="001342D4" w:rsidRPr="001B24FA">
              <w:rPr>
                <w:rFonts w:ascii="Times New Roman" w:hAnsi="Times New Roman" w:cs="Times New Roman"/>
                <w:sz w:val="20"/>
                <w:szCs w:val="20"/>
              </w:rPr>
              <w:t>)</w:t>
            </w:r>
          </w:p>
        </w:tc>
        <w:tc>
          <w:tcPr>
            <w:tcW w:w="919" w:type="dxa"/>
          </w:tcPr>
          <w:p w14:paraId="44AD31D8" w14:textId="77777777" w:rsidR="001342D4" w:rsidRPr="001B24FA" w:rsidRDefault="00455822" w:rsidP="00306438">
            <w:pPr>
              <w:tabs>
                <w:tab w:val="left" w:pos="851"/>
              </w:tabs>
              <w:spacing w:line="240" w:lineRule="auto"/>
              <w:jc w:val="both"/>
              <w:rPr>
                <w:rFonts w:ascii="Times New Roman" w:hAnsi="Times New Roman" w:cs="Times New Roman"/>
                <w:sz w:val="20"/>
                <w:szCs w:val="20"/>
              </w:rPr>
            </w:pPr>
            <w:r>
              <w:rPr>
                <w:rFonts w:ascii="Times New Roman" w:hAnsi="Times New Roman" w:cs="Times New Roman"/>
                <w:sz w:val="20"/>
                <w:szCs w:val="20"/>
              </w:rPr>
              <w:t>1</w:t>
            </w:r>
          </w:p>
          <w:p w14:paraId="435DFBA4" w14:textId="77777777" w:rsidR="001342D4" w:rsidRPr="001B24FA" w:rsidRDefault="00455822" w:rsidP="00306438">
            <w:pPr>
              <w:tabs>
                <w:tab w:val="left" w:pos="851"/>
              </w:tabs>
              <w:spacing w:line="240" w:lineRule="auto"/>
              <w:jc w:val="both"/>
              <w:rPr>
                <w:rFonts w:ascii="Times New Roman" w:hAnsi="Times New Roman" w:cs="Times New Roman"/>
                <w:sz w:val="20"/>
                <w:szCs w:val="20"/>
              </w:rPr>
            </w:pPr>
            <w:r>
              <w:rPr>
                <w:rFonts w:ascii="Times New Roman" w:hAnsi="Times New Roman" w:cs="Times New Roman"/>
                <w:sz w:val="20"/>
                <w:szCs w:val="20"/>
              </w:rPr>
              <w:t>(1,7</w:t>
            </w:r>
            <w:r w:rsidR="001342D4" w:rsidRPr="001B24FA">
              <w:rPr>
                <w:rFonts w:ascii="Times New Roman" w:hAnsi="Times New Roman" w:cs="Times New Roman"/>
                <w:sz w:val="20"/>
                <w:szCs w:val="20"/>
              </w:rPr>
              <w:t>)</w:t>
            </w:r>
          </w:p>
        </w:tc>
        <w:tc>
          <w:tcPr>
            <w:tcW w:w="975" w:type="dxa"/>
          </w:tcPr>
          <w:p w14:paraId="078BAA0F" w14:textId="77777777" w:rsidR="001342D4" w:rsidRPr="001B24FA" w:rsidRDefault="001342D4" w:rsidP="00306438">
            <w:pPr>
              <w:tabs>
                <w:tab w:val="left" w:pos="851"/>
              </w:tabs>
              <w:spacing w:line="240" w:lineRule="auto"/>
              <w:jc w:val="both"/>
              <w:rPr>
                <w:rFonts w:ascii="Times New Roman" w:hAnsi="Times New Roman" w:cs="Times New Roman"/>
                <w:sz w:val="20"/>
                <w:szCs w:val="20"/>
              </w:rPr>
            </w:pPr>
            <w:r w:rsidRPr="001B24FA">
              <w:rPr>
                <w:rFonts w:ascii="Times New Roman" w:hAnsi="Times New Roman" w:cs="Times New Roman"/>
                <w:sz w:val="20"/>
                <w:szCs w:val="20"/>
              </w:rPr>
              <w:t>1</w:t>
            </w:r>
          </w:p>
          <w:p w14:paraId="1407AF02" w14:textId="77777777" w:rsidR="001342D4" w:rsidRPr="001B24FA" w:rsidRDefault="001342D4" w:rsidP="00306438">
            <w:pPr>
              <w:tabs>
                <w:tab w:val="left" w:pos="851"/>
              </w:tabs>
              <w:spacing w:line="240" w:lineRule="auto"/>
              <w:jc w:val="both"/>
              <w:rPr>
                <w:rFonts w:ascii="Times New Roman" w:hAnsi="Times New Roman" w:cs="Times New Roman"/>
                <w:sz w:val="20"/>
                <w:szCs w:val="20"/>
              </w:rPr>
            </w:pPr>
            <w:r w:rsidRPr="001B24FA">
              <w:rPr>
                <w:rFonts w:ascii="Times New Roman" w:hAnsi="Times New Roman" w:cs="Times New Roman"/>
                <w:sz w:val="20"/>
                <w:szCs w:val="20"/>
              </w:rPr>
              <w:t>(1,7)</w:t>
            </w:r>
          </w:p>
        </w:tc>
        <w:tc>
          <w:tcPr>
            <w:tcW w:w="811" w:type="dxa"/>
          </w:tcPr>
          <w:p w14:paraId="05D1A3FD" w14:textId="77777777" w:rsidR="001342D4" w:rsidRPr="001B24FA" w:rsidRDefault="00646486" w:rsidP="00306438">
            <w:pPr>
              <w:tabs>
                <w:tab w:val="left" w:pos="851"/>
              </w:tabs>
              <w:spacing w:line="240" w:lineRule="auto"/>
              <w:jc w:val="both"/>
              <w:rPr>
                <w:rFonts w:ascii="Times New Roman" w:hAnsi="Times New Roman" w:cs="Times New Roman"/>
                <w:sz w:val="20"/>
                <w:szCs w:val="20"/>
              </w:rPr>
            </w:pPr>
            <w:r>
              <w:rPr>
                <w:rFonts w:ascii="Times New Roman" w:hAnsi="Times New Roman" w:cs="Times New Roman"/>
                <w:sz w:val="20"/>
                <w:szCs w:val="20"/>
              </w:rPr>
              <w:t>-</w:t>
            </w:r>
          </w:p>
          <w:p w14:paraId="568CE698" w14:textId="77777777" w:rsidR="001342D4" w:rsidRPr="001B24FA" w:rsidRDefault="00646486" w:rsidP="00306438">
            <w:pPr>
              <w:tabs>
                <w:tab w:val="left" w:pos="851"/>
              </w:tabs>
              <w:spacing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332" w:type="dxa"/>
          </w:tcPr>
          <w:p w14:paraId="76772C35" w14:textId="77777777" w:rsidR="001342D4" w:rsidRPr="001B24FA" w:rsidRDefault="001342D4" w:rsidP="00306438">
            <w:pPr>
              <w:tabs>
                <w:tab w:val="left" w:pos="851"/>
              </w:tabs>
              <w:spacing w:line="360" w:lineRule="auto"/>
              <w:jc w:val="center"/>
              <w:rPr>
                <w:rFonts w:ascii="Times New Roman" w:hAnsi="Times New Roman" w:cs="Times New Roman"/>
                <w:sz w:val="24"/>
                <w:szCs w:val="24"/>
              </w:rPr>
            </w:pPr>
            <w:r w:rsidRPr="001B24FA">
              <w:rPr>
                <w:rFonts w:ascii="Times New Roman" w:hAnsi="Times New Roman" w:cs="Times New Roman"/>
                <w:sz w:val="24"/>
                <w:szCs w:val="24"/>
              </w:rPr>
              <w:t>-</w:t>
            </w:r>
          </w:p>
        </w:tc>
      </w:tr>
    </w:tbl>
    <w:p w14:paraId="5FE3DACE" w14:textId="77777777" w:rsidR="00787040" w:rsidRPr="00040BE6" w:rsidRDefault="00787040" w:rsidP="00787040">
      <w:pPr>
        <w:tabs>
          <w:tab w:val="left" w:pos="851"/>
        </w:tabs>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w:t>
      </w:r>
      <w:r w:rsidRPr="00942938">
        <w:rPr>
          <w:rFonts w:ascii="Times New Roman" w:hAnsi="Times New Roman" w:cs="Times New Roman"/>
          <w:bCs/>
          <w:i/>
          <w:sz w:val="24"/>
          <w:szCs w:val="24"/>
        </w:rPr>
        <w:t>f</w:t>
      </w:r>
      <w:r>
        <w:rPr>
          <w:rFonts w:ascii="Times New Roman" w:hAnsi="Times New Roman" w:cs="Times New Roman"/>
          <w:bCs/>
          <w:i/>
          <w:sz w:val="24"/>
          <w:szCs w:val="24"/>
        </w:rPr>
        <w:t>: soru sayısı</w:t>
      </w:r>
    </w:p>
    <w:p w14:paraId="434DF730" w14:textId="3CFE64A4" w:rsidR="005C441C" w:rsidRDefault="00E72A02" w:rsidP="00294171">
      <w:pPr>
        <w:tabs>
          <w:tab w:val="left" w:pos="851"/>
        </w:tabs>
        <w:spacing w:after="0" w:line="360" w:lineRule="auto"/>
        <w:ind w:firstLine="709"/>
        <w:jc w:val="both"/>
        <w:rPr>
          <w:rFonts w:ascii="Times New Roman" w:hAnsi="Times New Roman" w:cs="Times New Roman"/>
          <w:bCs/>
          <w:sz w:val="24"/>
          <w:szCs w:val="24"/>
        </w:rPr>
      </w:pPr>
      <w:r w:rsidRPr="003356E3">
        <w:rPr>
          <w:rFonts w:ascii="Times New Roman" w:hAnsi="Times New Roman" w:cs="Times New Roman"/>
          <w:bCs/>
          <w:sz w:val="24"/>
          <w:szCs w:val="24"/>
        </w:rPr>
        <w:t xml:space="preserve">Tablo 6 incelendiğinde </w:t>
      </w:r>
      <w:r w:rsidR="002208EC">
        <w:rPr>
          <w:rFonts w:ascii="Times New Roman" w:hAnsi="Times New Roman" w:cs="Times New Roman"/>
          <w:bCs/>
          <w:sz w:val="24"/>
          <w:szCs w:val="24"/>
        </w:rPr>
        <w:t xml:space="preserve">Bloom </w:t>
      </w:r>
      <w:r w:rsidRPr="003356E3">
        <w:rPr>
          <w:rFonts w:ascii="Times New Roman" w:hAnsi="Times New Roman" w:cs="Times New Roman"/>
          <w:bCs/>
          <w:sz w:val="24"/>
          <w:szCs w:val="24"/>
        </w:rPr>
        <w:t xml:space="preserve">taksonominin bilişsel süreç </w:t>
      </w:r>
      <w:r w:rsidR="00294171">
        <w:rPr>
          <w:rFonts w:ascii="Times New Roman" w:hAnsi="Times New Roman" w:cs="Times New Roman"/>
          <w:bCs/>
          <w:sz w:val="24"/>
          <w:szCs w:val="24"/>
        </w:rPr>
        <w:t xml:space="preserve">boyutu bakımından yedinci sınıf </w:t>
      </w:r>
      <w:r w:rsidRPr="003356E3">
        <w:rPr>
          <w:rFonts w:ascii="Times New Roman" w:hAnsi="Times New Roman" w:cs="Times New Roman"/>
          <w:bCs/>
          <w:sz w:val="24"/>
          <w:szCs w:val="24"/>
        </w:rPr>
        <w:t xml:space="preserve">seviyesindeki beceri temelli </w:t>
      </w:r>
      <w:r w:rsidR="00040BE6">
        <w:rPr>
          <w:rFonts w:ascii="Times New Roman" w:hAnsi="Times New Roman" w:cs="Times New Roman"/>
          <w:bCs/>
          <w:sz w:val="24"/>
          <w:szCs w:val="24"/>
        </w:rPr>
        <w:t>test so</w:t>
      </w:r>
      <w:r w:rsidR="00AC4033">
        <w:rPr>
          <w:rFonts w:ascii="Times New Roman" w:hAnsi="Times New Roman" w:cs="Times New Roman"/>
          <w:bCs/>
          <w:sz w:val="24"/>
          <w:szCs w:val="24"/>
        </w:rPr>
        <w:t>ru</w:t>
      </w:r>
      <w:r w:rsidR="00242F01">
        <w:rPr>
          <w:rFonts w:ascii="Times New Roman" w:hAnsi="Times New Roman" w:cs="Times New Roman"/>
          <w:bCs/>
          <w:sz w:val="24"/>
          <w:szCs w:val="24"/>
        </w:rPr>
        <w:t>larının; %76,6’sının (f=46) anl</w:t>
      </w:r>
      <w:r w:rsidR="00040BE6">
        <w:rPr>
          <w:rFonts w:ascii="Times New Roman" w:hAnsi="Times New Roman" w:cs="Times New Roman"/>
          <w:bCs/>
          <w:sz w:val="24"/>
          <w:szCs w:val="24"/>
        </w:rPr>
        <w:t>ama, %15’inin(f</w:t>
      </w:r>
      <w:r w:rsidR="00242F01">
        <w:rPr>
          <w:rFonts w:ascii="Times New Roman" w:hAnsi="Times New Roman" w:cs="Times New Roman"/>
          <w:bCs/>
          <w:sz w:val="24"/>
          <w:szCs w:val="24"/>
        </w:rPr>
        <w:t>=9) hatır</w:t>
      </w:r>
      <w:r w:rsidRPr="003356E3">
        <w:rPr>
          <w:rFonts w:ascii="Times New Roman" w:hAnsi="Times New Roman" w:cs="Times New Roman"/>
          <w:bCs/>
          <w:sz w:val="24"/>
          <w:szCs w:val="24"/>
        </w:rPr>
        <w:t>l</w:t>
      </w:r>
      <w:r w:rsidR="00040BE6">
        <w:rPr>
          <w:rFonts w:ascii="Times New Roman" w:hAnsi="Times New Roman" w:cs="Times New Roman"/>
          <w:bCs/>
          <w:sz w:val="24"/>
          <w:szCs w:val="24"/>
        </w:rPr>
        <w:t>ama ve %5’inin (f</w:t>
      </w:r>
      <w:r w:rsidR="00242F01">
        <w:rPr>
          <w:rFonts w:ascii="Times New Roman" w:hAnsi="Times New Roman" w:cs="Times New Roman"/>
          <w:bCs/>
          <w:sz w:val="24"/>
          <w:szCs w:val="24"/>
        </w:rPr>
        <w:t>=3) uygulama,</w:t>
      </w:r>
      <w:r w:rsidR="00646486">
        <w:rPr>
          <w:rFonts w:ascii="Times New Roman" w:hAnsi="Times New Roman" w:cs="Times New Roman"/>
          <w:bCs/>
          <w:sz w:val="24"/>
          <w:szCs w:val="24"/>
        </w:rPr>
        <w:t xml:space="preserve"> %1,7’sinin (n=1) </w:t>
      </w:r>
      <w:r w:rsidRPr="003356E3">
        <w:rPr>
          <w:rFonts w:ascii="Times New Roman" w:hAnsi="Times New Roman" w:cs="Times New Roman"/>
          <w:bCs/>
          <w:sz w:val="24"/>
          <w:szCs w:val="24"/>
        </w:rPr>
        <w:t>değerlendirme</w:t>
      </w:r>
      <w:r w:rsidR="00DC1309">
        <w:rPr>
          <w:rFonts w:ascii="Times New Roman" w:hAnsi="Times New Roman" w:cs="Times New Roman"/>
          <w:bCs/>
          <w:sz w:val="24"/>
          <w:szCs w:val="24"/>
        </w:rPr>
        <w:t xml:space="preserve"> ile </w:t>
      </w:r>
      <w:r w:rsidR="00242F01">
        <w:rPr>
          <w:rFonts w:ascii="Times New Roman" w:hAnsi="Times New Roman" w:cs="Times New Roman"/>
          <w:bCs/>
          <w:sz w:val="24"/>
          <w:szCs w:val="24"/>
        </w:rPr>
        <w:t>çözümleme</w:t>
      </w:r>
      <w:r w:rsidR="00DC1309">
        <w:rPr>
          <w:rFonts w:ascii="Times New Roman" w:hAnsi="Times New Roman" w:cs="Times New Roman"/>
          <w:bCs/>
          <w:sz w:val="24"/>
          <w:szCs w:val="24"/>
        </w:rPr>
        <w:t xml:space="preserve"> </w:t>
      </w:r>
      <w:r w:rsidR="00DC1309" w:rsidRPr="003356E3">
        <w:rPr>
          <w:rFonts w:ascii="Times New Roman" w:hAnsi="Times New Roman" w:cs="Times New Roman"/>
          <w:bCs/>
          <w:sz w:val="24"/>
          <w:szCs w:val="24"/>
        </w:rPr>
        <w:t xml:space="preserve">ve %0’ ının </w:t>
      </w:r>
      <w:r w:rsidR="00DC1309">
        <w:rPr>
          <w:rFonts w:ascii="Times New Roman" w:hAnsi="Times New Roman" w:cs="Times New Roman"/>
          <w:bCs/>
          <w:sz w:val="24"/>
          <w:szCs w:val="24"/>
        </w:rPr>
        <w:t>(f</w:t>
      </w:r>
      <w:r w:rsidR="00DC1309" w:rsidRPr="003356E3">
        <w:rPr>
          <w:rFonts w:ascii="Times New Roman" w:hAnsi="Times New Roman" w:cs="Times New Roman"/>
          <w:bCs/>
          <w:sz w:val="24"/>
          <w:szCs w:val="24"/>
        </w:rPr>
        <w:t xml:space="preserve">=0) </w:t>
      </w:r>
      <w:r w:rsidR="00DC1309">
        <w:rPr>
          <w:rFonts w:ascii="Times New Roman" w:hAnsi="Times New Roman" w:cs="Times New Roman"/>
          <w:bCs/>
          <w:sz w:val="24"/>
          <w:szCs w:val="24"/>
        </w:rPr>
        <w:t xml:space="preserve">yaratma </w:t>
      </w:r>
      <w:r w:rsidRPr="003356E3">
        <w:rPr>
          <w:rFonts w:ascii="Times New Roman" w:hAnsi="Times New Roman" w:cs="Times New Roman"/>
          <w:bCs/>
          <w:sz w:val="24"/>
          <w:szCs w:val="24"/>
        </w:rPr>
        <w:t>basamağında bulunduğu tespit edilmiştir. Aynı zamanda söz konusu sorular Bloom taksonomisinin bilgi birikimi boyutuna göre %88,33’ünün</w:t>
      </w:r>
      <w:r w:rsidR="00554119" w:rsidRPr="003356E3">
        <w:rPr>
          <w:rFonts w:ascii="Times New Roman" w:hAnsi="Times New Roman" w:cs="Times New Roman"/>
          <w:bCs/>
          <w:sz w:val="24"/>
          <w:szCs w:val="24"/>
        </w:rPr>
        <w:t xml:space="preserve"> </w:t>
      </w:r>
      <w:r w:rsidR="00040BE6">
        <w:rPr>
          <w:rFonts w:ascii="Times New Roman" w:hAnsi="Times New Roman" w:cs="Times New Roman"/>
          <w:bCs/>
          <w:sz w:val="24"/>
          <w:szCs w:val="24"/>
        </w:rPr>
        <w:t>(f</w:t>
      </w:r>
      <w:r w:rsidRPr="003356E3">
        <w:rPr>
          <w:rFonts w:ascii="Times New Roman" w:hAnsi="Times New Roman" w:cs="Times New Roman"/>
          <w:bCs/>
          <w:sz w:val="24"/>
          <w:szCs w:val="24"/>
        </w:rPr>
        <w:t>=53</w:t>
      </w:r>
      <w:r w:rsidR="00040BE6">
        <w:rPr>
          <w:rFonts w:ascii="Times New Roman" w:hAnsi="Times New Roman" w:cs="Times New Roman"/>
          <w:bCs/>
          <w:sz w:val="24"/>
          <w:szCs w:val="24"/>
        </w:rPr>
        <w:t>) kavramsal bilgi, %8,33’ünün (f</w:t>
      </w:r>
      <w:r w:rsidRPr="003356E3">
        <w:rPr>
          <w:rFonts w:ascii="Times New Roman" w:hAnsi="Times New Roman" w:cs="Times New Roman"/>
          <w:bCs/>
          <w:sz w:val="24"/>
          <w:szCs w:val="24"/>
        </w:rPr>
        <w:t>=5)</w:t>
      </w:r>
      <w:r w:rsidR="00EE5B88" w:rsidRPr="003356E3">
        <w:rPr>
          <w:rFonts w:ascii="Times New Roman" w:hAnsi="Times New Roman" w:cs="Times New Roman"/>
          <w:bCs/>
          <w:sz w:val="24"/>
          <w:szCs w:val="24"/>
        </w:rPr>
        <w:t xml:space="preserve"> </w:t>
      </w:r>
      <w:r w:rsidRPr="003356E3">
        <w:rPr>
          <w:rFonts w:ascii="Times New Roman" w:hAnsi="Times New Roman" w:cs="Times New Roman"/>
          <w:bCs/>
          <w:sz w:val="24"/>
          <w:szCs w:val="24"/>
        </w:rPr>
        <w:t>ol</w:t>
      </w:r>
      <w:r w:rsidR="00040BE6">
        <w:rPr>
          <w:rFonts w:ascii="Times New Roman" w:hAnsi="Times New Roman" w:cs="Times New Roman"/>
          <w:bCs/>
          <w:sz w:val="24"/>
          <w:szCs w:val="24"/>
        </w:rPr>
        <w:t>gusal bilgi ve %3,33’ ünün (f</w:t>
      </w:r>
      <w:r w:rsidRPr="003356E3">
        <w:rPr>
          <w:rFonts w:ascii="Times New Roman" w:hAnsi="Times New Roman" w:cs="Times New Roman"/>
          <w:bCs/>
          <w:sz w:val="24"/>
          <w:szCs w:val="24"/>
        </w:rPr>
        <w:t>=2) işlemsel bilgi</w:t>
      </w:r>
      <w:r w:rsidR="00F031D1" w:rsidRPr="003356E3">
        <w:rPr>
          <w:rFonts w:ascii="Times New Roman" w:hAnsi="Times New Roman" w:cs="Times New Roman"/>
          <w:bCs/>
          <w:sz w:val="24"/>
          <w:szCs w:val="24"/>
        </w:rPr>
        <w:t xml:space="preserve"> ve %0’ ının </w:t>
      </w:r>
      <w:r w:rsidR="00040BE6">
        <w:rPr>
          <w:rFonts w:ascii="Times New Roman" w:hAnsi="Times New Roman" w:cs="Times New Roman"/>
          <w:bCs/>
          <w:sz w:val="24"/>
          <w:szCs w:val="24"/>
        </w:rPr>
        <w:t>(f</w:t>
      </w:r>
      <w:r w:rsidR="006F4B48" w:rsidRPr="003356E3">
        <w:rPr>
          <w:rFonts w:ascii="Times New Roman" w:hAnsi="Times New Roman" w:cs="Times New Roman"/>
          <w:bCs/>
          <w:sz w:val="24"/>
          <w:szCs w:val="24"/>
        </w:rPr>
        <w:t xml:space="preserve">=0) </w:t>
      </w:r>
      <w:r w:rsidR="00F031D1" w:rsidRPr="003356E3">
        <w:rPr>
          <w:rFonts w:ascii="Times New Roman" w:hAnsi="Times New Roman" w:cs="Times New Roman"/>
          <w:bCs/>
          <w:sz w:val="24"/>
          <w:szCs w:val="24"/>
        </w:rPr>
        <w:t>üst bilişsel bilgi</w:t>
      </w:r>
      <w:r w:rsidRPr="003356E3">
        <w:rPr>
          <w:rFonts w:ascii="Times New Roman" w:hAnsi="Times New Roman" w:cs="Times New Roman"/>
          <w:bCs/>
          <w:sz w:val="24"/>
          <w:szCs w:val="24"/>
        </w:rPr>
        <w:t xml:space="preserve"> basamağında olduğu görülmektedir.</w:t>
      </w:r>
    </w:p>
    <w:p w14:paraId="7A1D28E2" w14:textId="77777777" w:rsidR="00EB0CEF" w:rsidRDefault="00EB0CEF" w:rsidP="001E2EAD">
      <w:pPr>
        <w:tabs>
          <w:tab w:val="left" w:pos="851"/>
        </w:tabs>
        <w:spacing w:after="0" w:line="360" w:lineRule="auto"/>
        <w:jc w:val="center"/>
        <w:rPr>
          <w:rFonts w:ascii="Times New Roman" w:hAnsi="Times New Roman" w:cs="Times New Roman"/>
          <w:b/>
          <w:sz w:val="24"/>
          <w:szCs w:val="24"/>
        </w:rPr>
      </w:pPr>
    </w:p>
    <w:p w14:paraId="0E20E88B" w14:textId="77777777" w:rsidR="00E72A02" w:rsidRPr="003356E3" w:rsidRDefault="00E72A02" w:rsidP="001E2EAD">
      <w:pPr>
        <w:tabs>
          <w:tab w:val="left" w:pos="851"/>
        </w:tabs>
        <w:spacing w:after="0" w:line="360" w:lineRule="auto"/>
        <w:jc w:val="center"/>
        <w:rPr>
          <w:rFonts w:ascii="Times New Roman" w:hAnsi="Times New Roman" w:cs="Times New Roman"/>
          <w:b/>
          <w:sz w:val="24"/>
          <w:szCs w:val="24"/>
        </w:rPr>
      </w:pPr>
      <w:r w:rsidRPr="003356E3">
        <w:rPr>
          <w:rFonts w:ascii="Times New Roman" w:hAnsi="Times New Roman" w:cs="Times New Roman"/>
          <w:b/>
          <w:sz w:val="24"/>
          <w:szCs w:val="24"/>
        </w:rPr>
        <w:t xml:space="preserve">Tartışma ve Sonuç </w:t>
      </w:r>
    </w:p>
    <w:p w14:paraId="1F85DCF0" w14:textId="1BA3443F" w:rsidR="000829DE" w:rsidRPr="003356E3" w:rsidRDefault="00E72A02" w:rsidP="00BF664C">
      <w:pPr>
        <w:tabs>
          <w:tab w:val="left" w:pos="709"/>
        </w:tabs>
        <w:spacing w:after="0" w:line="360" w:lineRule="auto"/>
        <w:ind w:firstLine="709"/>
        <w:jc w:val="both"/>
        <w:rPr>
          <w:rFonts w:ascii="Times New Roman" w:hAnsi="Times New Roman" w:cs="Times New Roman"/>
          <w:bCs/>
          <w:sz w:val="24"/>
          <w:szCs w:val="24"/>
        </w:rPr>
      </w:pPr>
      <w:r w:rsidRPr="003356E3">
        <w:rPr>
          <w:rFonts w:ascii="Times New Roman" w:hAnsi="Times New Roman" w:cs="Times New Roman"/>
          <w:bCs/>
          <w:sz w:val="24"/>
          <w:szCs w:val="24"/>
        </w:rPr>
        <w:t xml:space="preserve">Bu araştırmada </w:t>
      </w:r>
      <w:r w:rsidR="009D7804" w:rsidRPr="003356E3">
        <w:rPr>
          <w:rFonts w:ascii="Times New Roman" w:hAnsi="Times New Roman" w:cs="Times New Roman"/>
          <w:bCs/>
          <w:sz w:val="24"/>
          <w:szCs w:val="24"/>
        </w:rPr>
        <w:t xml:space="preserve">MEB tarafından Fen Bilimleri dersi </w:t>
      </w:r>
      <w:r w:rsidR="00EB7D7B" w:rsidRPr="003356E3">
        <w:rPr>
          <w:rFonts w:ascii="Times New Roman" w:hAnsi="Times New Roman" w:cs="Times New Roman"/>
          <w:bCs/>
          <w:sz w:val="24"/>
          <w:szCs w:val="24"/>
        </w:rPr>
        <w:t>bünyesinde</w:t>
      </w:r>
      <w:r w:rsidR="009D7804" w:rsidRPr="003356E3">
        <w:rPr>
          <w:rFonts w:ascii="Times New Roman" w:hAnsi="Times New Roman" w:cs="Times New Roman"/>
          <w:bCs/>
          <w:sz w:val="24"/>
          <w:szCs w:val="24"/>
        </w:rPr>
        <w:t xml:space="preserve"> 5.</w:t>
      </w:r>
      <w:r w:rsidR="007C4AB3" w:rsidRPr="003356E3">
        <w:rPr>
          <w:rFonts w:ascii="Times New Roman" w:hAnsi="Times New Roman" w:cs="Times New Roman"/>
          <w:bCs/>
          <w:sz w:val="24"/>
          <w:szCs w:val="24"/>
        </w:rPr>
        <w:t>,</w:t>
      </w:r>
      <w:r w:rsidRPr="003356E3">
        <w:rPr>
          <w:rFonts w:ascii="Times New Roman" w:hAnsi="Times New Roman" w:cs="Times New Roman"/>
          <w:bCs/>
          <w:sz w:val="24"/>
          <w:szCs w:val="24"/>
        </w:rPr>
        <w:t xml:space="preserve"> 6. ve 7. sınıfl</w:t>
      </w:r>
      <w:r w:rsidR="009D7804" w:rsidRPr="003356E3">
        <w:rPr>
          <w:rFonts w:ascii="Times New Roman" w:hAnsi="Times New Roman" w:cs="Times New Roman"/>
          <w:bCs/>
          <w:sz w:val="24"/>
          <w:szCs w:val="24"/>
        </w:rPr>
        <w:t>ar için ilk üç üniteyi kapsayan</w:t>
      </w:r>
      <w:r w:rsidRPr="003356E3">
        <w:rPr>
          <w:rFonts w:ascii="Times New Roman" w:hAnsi="Times New Roman" w:cs="Times New Roman"/>
          <w:bCs/>
          <w:sz w:val="24"/>
          <w:szCs w:val="24"/>
        </w:rPr>
        <w:t xml:space="preserve"> beceri temelli testler başlığı altında</w:t>
      </w:r>
      <w:r w:rsidR="009D7804" w:rsidRPr="003356E3">
        <w:rPr>
          <w:rFonts w:ascii="Times New Roman" w:hAnsi="Times New Roman" w:cs="Times New Roman"/>
          <w:bCs/>
          <w:sz w:val="24"/>
          <w:szCs w:val="24"/>
        </w:rPr>
        <w:t xml:space="preserve"> yayımlanan</w:t>
      </w:r>
      <w:r w:rsidR="00F23BB1" w:rsidRPr="003356E3">
        <w:rPr>
          <w:rFonts w:ascii="Times New Roman" w:hAnsi="Times New Roman" w:cs="Times New Roman"/>
          <w:bCs/>
          <w:sz w:val="24"/>
          <w:szCs w:val="24"/>
        </w:rPr>
        <w:t xml:space="preserve"> 180 adet soru,</w:t>
      </w:r>
      <w:r w:rsidRPr="003356E3">
        <w:rPr>
          <w:rFonts w:ascii="Times New Roman" w:hAnsi="Times New Roman" w:cs="Times New Roman"/>
          <w:bCs/>
          <w:sz w:val="24"/>
          <w:szCs w:val="24"/>
        </w:rPr>
        <w:t xml:space="preserve"> yeniden yapılandırılmış Bloom taksonomisinin iki farklı boyutu göze alınara</w:t>
      </w:r>
      <w:r w:rsidR="00CA3651" w:rsidRPr="003356E3">
        <w:rPr>
          <w:rFonts w:ascii="Times New Roman" w:hAnsi="Times New Roman" w:cs="Times New Roman"/>
          <w:bCs/>
          <w:sz w:val="24"/>
          <w:szCs w:val="24"/>
        </w:rPr>
        <w:t xml:space="preserve">k analiz edilmiştir. Bu analizler doğrultusunda elde edilen </w:t>
      </w:r>
      <w:r w:rsidR="002154C2" w:rsidRPr="003356E3">
        <w:rPr>
          <w:rFonts w:ascii="Times New Roman" w:hAnsi="Times New Roman" w:cs="Times New Roman"/>
          <w:bCs/>
          <w:sz w:val="24"/>
          <w:szCs w:val="24"/>
        </w:rPr>
        <w:t>bulgulara dayanarak aşağıdaki</w:t>
      </w:r>
      <w:r w:rsidR="002D2969" w:rsidRPr="003356E3">
        <w:rPr>
          <w:rFonts w:ascii="Times New Roman" w:hAnsi="Times New Roman" w:cs="Times New Roman"/>
          <w:bCs/>
          <w:sz w:val="24"/>
          <w:szCs w:val="24"/>
        </w:rPr>
        <w:t xml:space="preserve"> sonuçlar çıkarılmış ve </w:t>
      </w:r>
      <w:r w:rsidR="002154C2" w:rsidRPr="003356E3">
        <w:rPr>
          <w:rFonts w:ascii="Times New Roman" w:hAnsi="Times New Roman" w:cs="Times New Roman"/>
          <w:bCs/>
          <w:sz w:val="24"/>
          <w:szCs w:val="24"/>
        </w:rPr>
        <w:t>tartışılmıştır.</w:t>
      </w:r>
    </w:p>
    <w:p w14:paraId="6EB5F63B" w14:textId="50134576" w:rsidR="005A7ABE" w:rsidRDefault="0073602F" w:rsidP="0052107D">
      <w:pPr>
        <w:tabs>
          <w:tab w:val="left" w:pos="709"/>
        </w:tabs>
        <w:spacing w:after="0" w:line="360" w:lineRule="auto"/>
        <w:ind w:firstLine="709"/>
        <w:jc w:val="both"/>
        <w:rPr>
          <w:rFonts w:ascii="Times New Roman" w:hAnsi="Times New Roman" w:cs="Times New Roman"/>
          <w:bCs/>
          <w:sz w:val="24"/>
          <w:szCs w:val="24"/>
        </w:rPr>
      </w:pPr>
      <w:r w:rsidRPr="00EE5378">
        <w:rPr>
          <w:rFonts w:ascii="Times New Roman" w:hAnsi="Times New Roman" w:cs="Times New Roman"/>
          <w:bCs/>
          <w:sz w:val="24"/>
          <w:szCs w:val="24"/>
        </w:rPr>
        <w:t>Zihinsel düşünme</w:t>
      </w:r>
      <w:r w:rsidRPr="003356E3">
        <w:rPr>
          <w:rFonts w:ascii="Times New Roman" w:hAnsi="Times New Roman" w:cs="Times New Roman"/>
          <w:bCs/>
          <w:sz w:val="24"/>
          <w:szCs w:val="24"/>
        </w:rPr>
        <w:t xml:space="preserve"> becerilerinin geliştirilmesi</w:t>
      </w:r>
      <w:r w:rsidR="00BA2B3B">
        <w:rPr>
          <w:rFonts w:ascii="Times New Roman" w:hAnsi="Times New Roman" w:cs="Times New Roman"/>
          <w:bCs/>
          <w:sz w:val="24"/>
          <w:szCs w:val="24"/>
        </w:rPr>
        <w:t>nin,</w:t>
      </w:r>
      <w:r w:rsidR="00865147" w:rsidRPr="003356E3">
        <w:rPr>
          <w:rFonts w:ascii="Times New Roman" w:hAnsi="Times New Roman" w:cs="Times New Roman"/>
          <w:bCs/>
          <w:sz w:val="24"/>
          <w:szCs w:val="24"/>
        </w:rPr>
        <w:t xml:space="preserve"> </w:t>
      </w:r>
      <w:r w:rsidRPr="003356E3">
        <w:rPr>
          <w:rFonts w:ascii="Times New Roman" w:hAnsi="Times New Roman" w:cs="Times New Roman"/>
          <w:bCs/>
          <w:sz w:val="24"/>
          <w:szCs w:val="24"/>
        </w:rPr>
        <w:t>bilgilerin alınması</w:t>
      </w:r>
      <w:r w:rsidR="00BA2B3B">
        <w:rPr>
          <w:rFonts w:ascii="Times New Roman" w:hAnsi="Times New Roman" w:cs="Times New Roman"/>
          <w:bCs/>
          <w:sz w:val="24"/>
          <w:szCs w:val="24"/>
        </w:rPr>
        <w:t>nda</w:t>
      </w:r>
      <w:r w:rsidRPr="003356E3">
        <w:rPr>
          <w:rFonts w:ascii="Times New Roman" w:hAnsi="Times New Roman" w:cs="Times New Roman"/>
          <w:bCs/>
          <w:sz w:val="24"/>
          <w:szCs w:val="24"/>
        </w:rPr>
        <w:t>, işlenmesi</w:t>
      </w:r>
      <w:r w:rsidR="00BA2B3B">
        <w:rPr>
          <w:rFonts w:ascii="Times New Roman" w:hAnsi="Times New Roman" w:cs="Times New Roman"/>
          <w:bCs/>
          <w:sz w:val="24"/>
          <w:szCs w:val="24"/>
        </w:rPr>
        <w:t>nde</w:t>
      </w:r>
      <w:r w:rsidRPr="003356E3">
        <w:rPr>
          <w:rFonts w:ascii="Times New Roman" w:hAnsi="Times New Roman" w:cs="Times New Roman"/>
          <w:bCs/>
          <w:sz w:val="24"/>
          <w:szCs w:val="24"/>
        </w:rPr>
        <w:t xml:space="preserve"> ve yeni bilgilerin üretilmesinde etkili</w:t>
      </w:r>
      <w:r w:rsidR="00683C43">
        <w:rPr>
          <w:rFonts w:ascii="Times New Roman" w:hAnsi="Times New Roman" w:cs="Times New Roman"/>
          <w:bCs/>
          <w:sz w:val="24"/>
          <w:szCs w:val="24"/>
        </w:rPr>
        <w:t xml:space="preserve"> olduğu göz önüne alınırsa;</w:t>
      </w:r>
      <w:r w:rsidR="00BA2B3B">
        <w:rPr>
          <w:rFonts w:ascii="Times New Roman" w:hAnsi="Times New Roman" w:cs="Times New Roman"/>
          <w:bCs/>
          <w:sz w:val="24"/>
          <w:szCs w:val="24"/>
        </w:rPr>
        <w:t xml:space="preserve"> </w:t>
      </w:r>
      <w:r w:rsidRPr="003356E3">
        <w:rPr>
          <w:rFonts w:ascii="Times New Roman" w:hAnsi="Times New Roman" w:cs="Times New Roman"/>
          <w:bCs/>
          <w:sz w:val="24"/>
          <w:szCs w:val="24"/>
        </w:rPr>
        <w:t xml:space="preserve">öğrencilerde yaratıcı düşünme, analitik düşünme, eleştirel düşünme ve problem çözme </w:t>
      </w:r>
      <w:r w:rsidR="00EB7D7B" w:rsidRPr="003356E3">
        <w:rPr>
          <w:rFonts w:ascii="Times New Roman" w:hAnsi="Times New Roman" w:cs="Times New Roman"/>
          <w:bCs/>
          <w:sz w:val="24"/>
          <w:szCs w:val="24"/>
        </w:rPr>
        <w:t xml:space="preserve">becerisi </w:t>
      </w:r>
      <w:r w:rsidRPr="003356E3">
        <w:rPr>
          <w:rFonts w:ascii="Times New Roman" w:hAnsi="Times New Roman" w:cs="Times New Roman"/>
          <w:bCs/>
          <w:sz w:val="24"/>
          <w:szCs w:val="24"/>
        </w:rPr>
        <w:t>gibi üst düzey zihinsel süreçleri harekete geçirecek yazılı materyaller tercih edi</w:t>
      </w:r>
      <w:r w:rsidR="00BA2B3B">
        <w:rPr>
          <w:rFonts w:ascii="Times New Roman" w:hAnsi="Times New Roman" w:cs="Times New Roman"/>
          <w:bCs/>
          <w:sz w:val="24"/>
          <w:szCs w:val="24"/>
        </w:rPr>
        <w:t>lmesi</w:t>
      </w:r>
      <w:r w:rsidR="00F71720">
        <w:rPr>
          <w:rFonts w:ascii="Times New Roman" w:hAnsi="Times New Roman" w:cs="Times New Roman"/>
          <w:bCs/>
          <w:sz w:val="24"/>
          <w:szCs w:val="24"/>
        </w:rPr>
        <w:t xml:space="preserve"> gerektiği sonucu </w:t>
      </w:r>
      <w:r w:rsidR="00F71720" w:rsidRPr="00EE5378">
        <w:rPr>
          <w:rFonts w:ascii="Times New Roman" w:hAnsi="Times New Roman" w:cs="Times New Roman"/>
          <w:bCs/>
          <w:sz w:val="24"/>
          <w:szCs w:val="24"/>
        </w:rPr>
        <w:t>çıkarılabilir</w:t>
      </w:r>
      <w:r w:rsidR="00C92060" w:rsidRPr="00755479">
        <w:rPr>
          <w:rFonts w:ascii="Times New Roman" w:hAnsi="Times New Roman" w:cs="Times New Roman"/>
          <w:bCs/>
          <w:sz w:val="24"/>
          <w:szCs w:val="24"/>
        </w:rPr>
        <w:t>(Arıkan ve Kırındı, 2020</w:t>
      </w:r>
      <w:r w:rsidR="00F71720" w:rsidRPr="00EE5378">
        <w:rPr>
          <w:rFonts w:ascii="Times New Roman" w:hAnsi="Times New Roman" w:cs="Times New Roman"/>
          <w:bCs/>
          <w:sz w:val="24"/>
          <w:szCs w:val="24"/>
        </w:rPr>
        <w:t>).</w:t>
      </w:r>
      <w:r w:rsidR="00373782">
        <w:rPr>
          <w:rFonts w:ascii="Times New Roman" w:hAnsi="Times New Roman" w:cs="Times New Roman"/>
          <w:bCs/>
          <w:sz w:val="24"/>
          <w:szCs w:val="24"/>
        </w:rPr>
        <w:t xml:space="preserve"> </w:t>
      </w:r>
      <w:r w:rsidR="00397F3A" w:rsidRPr="003356E3">
        <w:rPr>
          <w:rFonts w:ascii="Times New Roman" w:hAnsi="Times New Roman" w:cs="Times New Roman"/>
          <w:bCs/>
          <w:sz w:val="24"/>
          <w:szCs w:val="24"/>
        </w:rPr>
        <w:t xml:space="preserve">Aynı zamanda </w:t>
      </w:r>
      <w:r w:rsidR="000162B7" w:rsidRPr="003356E3">
        <w:rPr>
          <w:rFonts w:ascii="Times New Roman" w:hAnsi="Times New Roman" w:cs="Times New Roman"/>
          <w:bCs/>
          <w:sz w:val="24"/>
          <w:szCs w:val="24"/>
        </w:rPr>
        <w:t xml:space="preserve">kullanılacak yazılı materyaller, </w:t>
      </w:r>
      <w:r w:rsidR="00397F3A" w:rsidRPr="003356E3">
        <w:rPr>
          <w:rFonts w:ascii="Times New Roman" w:hAnsi="Times New Roman" w:cs="Times New Roman"/>
          <w:bCs/>
          <w:sz w:val="24"/>
          <w:szCs w:val="24"/>
        </w:rPr>
        <w:t>bilg</w:t>
      </w:r>
      <w:r w:rsidR="000162B7" w:rsidRPr="003356E3">
        <w:rPr>
          <w:rFonts w:ascii="Times New Roman" w:hAnsi="Times New Roman" w:cs="Times New Roman"/>
          <w:bCs/>
          <w:sz w:val="24"/>
          <w:szCs w:val="24"/>
        </w:rPr>
        <w:t xml:space="preserve">iye doğru kaynaklardan ulaşabilen, onu işleyerek karşılaştığı </w:t>
      </w:r>
      <w:r w:rsidR="00397F3A" w:rsidRPr="003356E3">
        <w:rPr>
          <w:rFonts w:ascii="Times New Roman" w:hAnsi="Times New Roman" w:cs="Times New Roman"/>
          <w:bCs/>
          <w:sz w:val="24"/>
          <w:szCs w:val="24"/>
        </w:rPr>
        <w:t xml:space="preserve">yeni </w:t>
      </w:r>
      <w:r w:rsidR="000162B7" w:rsidRPr="003356E3">
        <w:rPr>
          <w:rFonts w:ascii="Times New Roman" w:hAnsi="Times New Roman" w:cs="Times New Roman"/>
          <w:bCs/>
          <w:sz w:val="24"/>
          <w:szCs w:val="24"/>
        </w:rPr>
        <w:t xml:space="preserve">durumlara bu bilgileri uyarlayabilen ve </w:t>
      </w:r>
      <w:r w:rsidR="00397F3A" w:rsidRPr="003356E3">
        <w:rPr>
          <w:rFonts w:ascii="Times New Roman" w:hAnsi="Times New Roman" w:cs="Times New Roman"/>
          <w:bCs/>
          <w:sz w:val="24"/>
          <w:szCs w:val="24"/>
        </w:rPr>
        <w:t>bazı durumlarda genellemeler yapabil</w:t>
      </w:r>
      <w:r w:rsidR="000162B7" w:rsidRPr="003356E3">
        <w:rPr>
          <w:rFonts w:ascii="Times New Roman" w:hAnsi="Times New Roman" w:cs="Times New Roman"/>
          <w:bCs/>
          <w:sz w:val="24"/>
          <w:szCs w:val="24"/>
        </w:rPr>
        <w:t>en öğrencilerin yetiştirilmesinde</w:t>
      </w:r>
      <w:r w:rsidR="00317507" w:rsidRPr="003356E3">
        <w:rPr>
          <w:rFonts w:ascii="Times New Roman" w:hAnsi="Times New Roman" w:cs="Times New Roman"/>
          <w:bCs/>
          <w:sz w:val="24"/>
          <w:szCs w:val="24"/>
        </w:rPr>
        <w:t xml:space="preserve"> </w:t>
      </w:r>
      <w:r w:rsidR="000162B7" w:rsidRPr="003356E3">
        <w:rPr>
          <w:rFonts w:ascii="Times New Roman" w:hAnsi="Times New Roman" w:cs="Times New Roman"/>
          <w:bCs/>
          <w:sz w:val="24"/>
          <w:szCs w:val="24"/>
        </w:rPr>
        <w:t>önemlidir</w:t>
      </w:r>
      <w:r w:rsidR="003C5627">
        <w:rPr>
          <w:rFonts w:ascii="Times New Roman" w:hAnsi="Times New Roman" w:cs="Times New Roman"/>
          <w:bCs/>
          <w:sz w:val="24"/>
          <w:szCs w:val="24"/>
        </w:rPr>
        <w:t>.</w:t>
      </w:r>
    </w:p>
    <w:p w14:paraId="6D799EC1" w14:textId="145305F8" w:rsidR="000162B7" w:rsidRPr="003356E3" w:rsidRDefault="007B463B">
      <w:pPr>
        <w:tabs>
          <w:tab w:val="left" w:pos="709"/>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Ç</w:t>
      </w:r>
      <w:r w:rsidR="000D61CF" w:rsidRPr="003356E3">
        <w:rPr>
          <w:rFonts w:ascii="Times New Roman" w:hAnsi="Times New Roman" w:cs="Times New Roman"/>
          <w:bCs/>
          <w:sz w:val="24"/>
          <w:szCs w:val="24"/>
        </w:rPr>
        <w:t xml:space="preserve">alışmanın </w:t>
      </w:r>
      <w:r w:rsidR="009D7804" w:rsidRPr="003356E3">
        <w:rPr>
          <w:rFonts w:ascii="Times New Roman" w:hAnsi="Times New Roman" w:cs="Times New Roman"/>
          <w:bCs/>
          <w:sz w:val="24"/>
          <w:szCs w:val="24"/>
        </w:rPr>
        <w:t>analiz sonuçları,</w:t>
      </w:r>
      <w:r w:rsidR="00E72A02" w:rsidRPr="003356E3">
        <w:rPr>
          <w:rFonts w:ascii="Times New Roman" w:hAnsi="Times New Roman" w:cs="Times New Roman"/>
          <w:bCs/>
          <w:sz w:val="24"/>
          <w:szCs w:val="24"/>
        </w:rPr>
        <w:t xml:space="preserve"> </w:t>
      </w:r>
      <w:r w:rsidR="000829DE" w:rsidRPr="003356E3">
        <w:rPr>
          <w:rFonts w:ascii="Times New Roman" w:hAnsi="Times New Roman" w:cs="Times New Roman"/>
          <w:bCs/>
          <w:sz w:val="24"/>
          <w:szCs w:val="24"/>
        </w:rPr>
        <w:t xml:space="preserve">incelenen </w:t>
      </w:r>
      <w:r w:rsidR="00E72A02" w:rsidRPr="003356E3">
        <w:rPr>
          <w:rFonts w:ascii="Times New Roman" w:hAnsi="Times New Roman" w:cs="Times New Roman"/>
          <w:bCs/>
          <w:sz w:val="24"/>
          <w:szCs w:val="24"/>
        </w:rPr>
        <w:t xml:space="preserve">beceri temelli </w:t>
      </w:r>
      <w:r w:rsidR="00542E29" w:rsidRPr="003356E3">
        <w:rPr>
          <w:rFonts w:ascii="Times New Roman" w:hAnsi="Times New Roman" w:cs="Times New Roman"/>
          <w:bCs/>
          <w:sz w:val="24"/>
          <w:szCs w:val="24"/>
        </w:rPr>
        <w:t xml:space="preserve">180 sorunun </w:t>
      </w:r>
      <w:r w:rsidR="00E72A02" w:rsidRPr="003356E3">
        <w:rPr>
          <w:rFonts w:ascii="Times New Roman" w:hAnsi="Times New Roman" w:cs="Times New Roman"/>
          <w:bCs/>
          <w:sz w:val="24"/>
          <w:szCs w:val="24"/>
        </w:rPr>
        <w:t xml:space="preserve">genel olarak </w:t>
      </w:r>
      <w:r w:rsidR="00317507" w:rsidRPr="003356E3">
        <w:rPr>
          <w:rFonts w:ascii="Times New Roman" w:hAnsi="Times New Roman" w:cs="Times New Roman"/>
          <w:bCs/>
          <w:sz w:val="24"/>
          <w:szCs w:val="24"/>
        </w:rPr>
        <w:t xml:space="preserve">Bloom </w:t>
      </w:r>
      <w:r w:rsidR="00E72A02" w:rsidRPr="003356E3">
        <w:rPr>
          <w:rFonts w:ascii="Times New Roman" w:hAnsi="Times New Roman" w:cs="Times New Roman"/>
          <w:bCs/>
          <w:sz w:val="24"/>
          <w:szCs w:val="24"/>
        </w:rPr>
        <w:t>taksonom</w:t>
      </w:r>
      <w:r w:rsidR="00317507" w:rsidRPr="003356E3">
        <w:rPr>
          <w:rFonts w:ascii="Times New Roman" w:hAnsi="Times New Roman" w:cs="Times New Roman"/>
          <w:bCs/>
          <w:sz w:val="24"/>
          <w:szCs w:val="24"/>
        </w:rPr>
        <w:t>is</w:t>
      </w:r>
      <w:r w:rsidR="00E72A02" w:rsidRPr="003356E3">
        <w:rPr>
          <w:rFonts w:ascii="Times New Roman" w:hAnsi="Times New Roman" w:cs="Times New Roman"/>
          <w:bCs/>
          <w:sz w:val="24"/>
          <w:szCs w:val="24"/>
        </w:rPr>
        <w:t>inin bilişsel süreç boyutu bakımından en fazla anlama</w:t>
      </w:r>
      <w:r w:rsidR="003D1EB8" w:rsidRPr="003356E3">
        <w:rPr>
          <w:rFonts w:ascii="Times New Roman" w:hAnsi="Times New Roman" w:cs="Times New Roman"/>
          <w:bCs/>
          <w:sz w:val="24"/>
          <w:szCs w:val="24"/>
        </w:rPr>
        <w:t xml:space="preserve"> </w:t>
      </w:r>
      <w:r w:rsidR="00317507" w:rsidRPr="003356E3">
        <w:rPr>
          <w:rFonts w:ascii="Times New Roman" w:hAnsi="Times New Roman" w:cs="Times New Roman"/>
          <w:bCs/>
          <w:sz w:val="24"/>
          <w:szCs w:val="24"/>
        </w:rPr>
        <w:t>(%75,5)</w:t>
      </w:r>
      <w:r w:rsidR="00E72A02" w:rsidRPr="003356E3">
        <w:rPr>
          <w:rFonts w:ascii="Times New Roman" w:hAnsi="Times New Roman" w:cs="Times New Roman"/>
          <w:bCs/>
          <w:sz w:val="24"/>
          <w:szCs w:val="24"/>
        </w:rPr>
        <w:t xml:space="preserve"> basam</w:t>
      </w:r>
      <w:r w:rsidR="009D7804" w:rsidRPr="003356E3">
        <w:rPr>
          <w:rFonts w:ascii="Times New Roman" w:hAnsi="Times New Roman" w:cs="Times New Roman"/>
          <w:bCs/>
          <w:sz w:val="24"/>
          <w:szCs w:val="24"/>
        </w:rPr>
        <w:t xml:space="preserve">ağına ait olduğunu göstermektedir. </w:t>
      </w:r>
      <w:r w:rsidR="00542E29" w:rsidRPr="003356E3">
        <w:rPr>
          <w:rFonts w:ascii="Times New Roman" w:hAnsi="Times New Roman" w:cs="Times New Roman"/>
          <w:bCs/>
          <w:sz w:val="24"/>
          <w:szCs w:val="24"/>
        </w:rPr>
        <w:t xml:space="preserve">Bu durum analizi yapılan soruların yeniden yapılandırılmış Bloom </w:t>
      </w:r>
      <w:r w:rsidR="00542E29" w:rsidRPr="003356E3">
        <w:rPr>
          <w:rFonts w:ascii="Times New Roman" w:hAnsi="Times New Roman" w:cs="Times New Roman"/>
          <w:bCs/>
          <w:sz w:val="24"/>
          <w:szCs w:val="24"/>
        </w:rPr>
        <w:lastRenderedPageBreak/>
        <w:t>taksonomisindeki dağılımının homojen olmadığını göstermektedir.</w:t>
      </w:r>
      <w:r w:rsidR="0091471C" w:rsidRPr="003356E3">
        <w:rPr>
          <w:rFonts w:ascii="Times New Roman" w:hAnsi="Times New Roman" w:cs="Times New Roman"/>
          <w:bCs/>
          <w:sz w:val="24"/>
          <w:szCs w:val="24"/>
        </w:rPr>
        <w:t xml:space="preserve"> Ayrıca s</w:t>
      </w:r>
      <w:r w:rsidR="00542E29" w:rsidRPr="003356E3">
        <w:rPr>
          <w:rFonts w:ascii="Times New Roman" w:hAnsi="Times New Roman" w:cs="Times New Roman"/>
          <w:bCs/>
          <w:sz w:val="24"/>
          <w:szCs w:val="24"/>
        </w:rPr>
        <w:t xml:space="preserve">oruların </w:t>
      </w:r>
      <w:r w:rsidR="00A57784" w:rsidRPr="003356E3">
        <w:rPr>
          <w:rFonts w:ascii="Times New Roman" w:hAnsi="Times New Roman" w:cs="Times New Roman"/>
          <w:bCs/>
          <w:sz w:val="24"/>
          <w:szCs w:val="24"/>
        </w:rPr>
        <w:t xml:space="preserve">ezber gerektiren bir başka deyişle </w:t>
      </w:r>
      <w:r w:rsidR="00542E29" w:rsidRPr="003356E3">
        <w:rPr>
          <w:rFonts w:ascii="Times New Roman" w:hAnsi="Times New Roman" w:cs="Times New Roman"/>
          <w:bCs/>
          <w:sz w:val="24"/>
          <w:szCs w:val="24"/>
        </w:rPr>
        <w:t>alt düzey zihinsel süreçleri harekete geçirmeye yönelik oldu</w:t>
      </w:r>
      <w:r w:rsidR="0091471C" w:rsidRPr="003356E3">
        <w:rPr>
          <w:rFonts w:ascii="Times New Roman" w:hAnsi="Times New Roman" w:cs="Times New Roman"/>
          <w:bCs/>
          <w:sz w:val="24"/>
          <w:szCs w:val="24"/>
        </w:rPr>
        <w:t>ğunu söylemek mümkündür.</w:t>
      </w:r>
      <w:r w:rsidR="00C03537" w:rsidRPr="003356E3">
        <w:rPr>
          <w:rFonts w:ascii="Times New Roman" w:hAnsi="Times New Roman" w:cs="Times New Roman"/>
          <w:bCs/>
          <w:sz w:val="24"/>
          <w:szCs w:val="24"/>
        </w:rPr>
        <w:t xml:space="preserve"> </w:t>
      </w:r>
    </w:p>
    <w:p w14:paraId="6DCC3B76" w14:textId="0AD62FF5" w:rsidR="00E72A02" w:rsidRPr="003356E3" w:rsidRDefault="00C03537" w:rsidP="00EF794B">
      <w:pPr>
        <w:tabs>
          <w:tab w:val="left" w:pos="709"/>
        </w:tabs>
        <w:spacing w:after="0" w:line="360" w:lineRule="auto"/>
        <w:ind w:firstLine="709"/>
        <w:jc w:val="both"/>
        <w:rPr>
          <w:rFonts w:ascii="Times New Roman" w:hAnsi="Times New Roman" w:cs="Times New Roman"/>
          <w:bCs/>
          <w:sz w:val="24"/>
          <w:szCs w:val="24"/>
        </w:rPr>
      </w:pPr>
      <w:r w:rsidRPr="003356E3">
        <w:rPr>
          <w:rFonts w:ascii="Times New Roman" w:hAnsi="Times New Roman" w:cs="Times New Roman"/>
          <w:bCs/>
          <w:sz w:val="24"/>
          <w:szCs w:val="24"/>
        </w:rPr>
        <w:t>Beceri temelli test soruları t</w:t>
      </w:r>
      <w:r w:rsidR="00E72A02" w:rsidRPr="003356E3">
        <w:rPr>
          <w:rFonts w:ascii="Times New Roman" w:hAnsi="Times New Roman" w:cs="Times New Roman"/>
          <w:bCs/>
          <w:sz w:val="24"/>
          <w:szCs w:val="24"/>
        </w:rPr>
        <w:t>aksonominin bilg</w:t>
      </w:r>
      <w:r w:rsidRPr="003356E3">
        <w:rPr>
          <w:rFonts w:ascii="Times New Roman" w:hAnsi="Times New Roman" w:cs="Times New Roman"/>
          <w:bCs/>
          <w:sz w:val="24"/>
          <w:szCs w:val="24"/>
        </w:rPr>
        <w:t>i birikimi boyutu bakımından incelendiğinde ise</w:t>
      </w:r>
      <w:r w:rsidR="00E72A02" w:rsidRPr="003356E3">
        <w:rPr>
          <w:rFonts w:ascii="Times New Roman" w:hAnsi="Times New Roman" w:cs="Times New Roman"/>
          <w:bCs/>
          <w:sz w:val="24"/>
          <w:szCs w:val="24"/>
        </w:rPr>
        <w:t xml:space="preserve"> beşinci ve yedinci sınıf </w:t>
      </w:r>
      <w:r w:rsidR="00317507" w:rsidRPr="003356E3">
        <w:rPr>
          <w:rFonts w:ascii="Times New Roman" w:hAnsi="Times New Roman" w:cs="Times New Roman"/>
          <w:bCs/>
          <w:sz w:val="24"/>
          <w:szCs w:val="24"/>
        </w:rPr>
        <w:t>kadem</w:t>
      </w:r>
      <w:r w:rsidR="00E72A02" w:rsidRPr="003356E3">
        <w:rPr>
          <w:rFonts w:ascii="Times New Roman" w:hAnsi="Times New Roman" w:cs="Times New Roman"/>
          <w:bCs/>
          <w:sz w:val="24"/>
          <w:szCs w:val="24"/>
        </w:rPr>
        <w:t>esindeki soruların en fazla kavramlar bilgisi</w:t>
      </w:r>
      <w:r w:rsidR="004572AA" w:rsidRPr="003356E3">
        <w:rPr>
          <w:rFonts w:ascii="Times New Roman" w:hAnsi="Times New Roman" w:cs="Times New Roman"/>
          <w:bCs/>
          <w:sz w:val="24"/>
          <w:szCs w:val="24"/>
        </w:rPr>
        <w:t xml:space="preserve"> </w:t>
      </w:r>
      <w:r w:rsidR="00244377" w:rsidRPr="003356E3">
        <w:rPr>
          <w:rFonts w:ascii="Times New Roman" w:hAnsi="Times New Roman" w:cs="Times New Roman"/>
          <w:bCs/>
          <w:sz w:val="24"/>
          <w:szCs w:val="24"/>
        </w:rPr>
        <w:t xml:space="preserve">(%88,33) </w:t>
      </w:r>
      <w:r w:rsidR="004572AA" w:rsidRPr="003356E3">
        <w:rPr>
          <w:rFonts w:ascii="Times New Roman" w:hAnsi="Times New Roman" w:cs="Times New Roman"/>
          <w:bCs/>
          <w:sz w:val="24"/>
          <w:szCs w:val="24"/>
        </w:rPr>
        <w:t>seviyesin</w:t>
      </w:r>
      <w:r w:rsidR="00317507" w:rsidRPr="003356E3">
        <w:rPr>
          <w:rFonts w:ascii="Times New Roman" w:hAnsi="Times New Roman" w:cs="Times New Roman"/>
          <w:bCs/>
          <w:sz w:val="24"/>
          <w:szCs w:val="24"/>
        </w:rPr>
        <w:t>e</w:t>
      </w:r>
      <w:r w:rsidR="00E72A02" w:rsidRPr="003356E3">
        <w:rPr>
          <w:rFonts w:ascii="Times New Roman" w:hAnsi="Times New Roman" w:cs="Times New Roman"/>
          <w:bCs/>
          <w:sz w:val="24"/>
          <w:szCs w:val="24"/>
        </w:rPr>
        <w:t xml:space="preserve"> ve altıncı sınıf </w:t>
      </w:r>
      <w:r w:rsidR="00317507" w:rsidRPr="003356E3">
        <w:rPr>
          <w:rFonts w:ascii="Times New Roman" w:hAnsi="Times New Roman" w:cs="Times New Roman"/>
          <w:bCs/>
          <w:sz w:val="24"/>
          <w:szCs w:val="24"/>
        </w:rPr>
        <w:t>kadem</w:t>
      </w:r>
      <w:r w:rsidR="00E72A02" w:rsidRPr="003356E3">
        <w:rPr>
          <w:rFonts w:ascii="Times New Roman" w:hAnsi="Times New Roman" w:cs="Times New Roman"/>
          <w:bCs/>
          <w:sz w:val="24"/>
          <w:szCs w:val="24"/>
        </w:rPr>
        <w:t>esindeki soruların en fazla olgular</w:t>
      </w:r>
      <w:r w:rsidRPr="003356E3">
        <w:rPr>
          <w:rFonts w:ascii="Times New Roman" w:hAnsi="Times New Roman" w:cs="Times New Roman"/>
          <w:bCs/>
          <w:sz w:val="24"/>
          <w:szCs w:val="24"/>
        </w:rPr>
        <w:t xml:space="preserve"> bilgisi</w:t>
      </w:r>
      <w:r w:rsidR="004572AA" w:rsidRPr="003356E3">
        <w:rPr>
          <w:rFonts w:ascii="Times New Roman" w:hAnsi="Times New Roman" w:cs="Times New Roman"/>
          <w:bCs/>
          <w:sz w:val="24"/>
          <w:szCs w:val="24"/>
        </w:rPr>
        <w:t xml:space="preserve"> </w:t>
      </w:r>
      <w:r w:rsidR="00244377" w:rsidRPr="003356E3">
        <w:rPr>
          <w:rFonts w:ascii="Times New Roman" w:hAnsi="Times New Roman" w:cs="Times New Roman"/>
          <w:bCs/>
          <w:sz w:val="24"/>
          <w:szCs w:val="24"/>
        </w:rPr>
        <w:t xml:space="preserve">(%50) </w:t>
      </w:r>
      <w:r w:rsidR="004572AA" w:rsidRPr="003356E3">
        <w:rPr>
          <w:rFonts w:ascii="Times New Roman" w:hAnsi="Times New Roman" w:cs="Times New Roman"/>
          <w:bCs/>
          <w:sz w:val="24"/>
          <w:szCs w:val="24"/>
        </w:rPr>
        <w:t>seviyesine</w:t>
      </w:r>
      <w:r w:rsidRPr="003356E3">
        <w:rPr>
          <w:rFonts w:ascii="Times New Roman" w:hAnsi="Times New Roman" w:cs="Times New Roman"/>
          <w:bCs/>
          <w:sz w:val="24"/>
          <w:szCs w:val="24"/>
        </w:rPr>
        <w:t xml:space="preserve"> ait sorular olduğu tespit edilmiştir. </w:t>
      </w:r>
      <w:r w:rsidR="00E72A02" w:rsidRPr="003356E3">
        <w:rPr>
          <w:rFonts w:ascii="Times New Roman" w:hAnsi="Times New Roman" w:cs="Times New Roman"/>
          <w:bCs/>
          <w:sz w:val="24"/>
          <w:szCs w:val="24"/>
        </w:rPr>
        <w:t>Bu oranlar yayımlanan 180 adet beceri temelli sor</w:t>
      </w:r>
      <w:r w:rsidR="00A57784" w:rsidRPr="003356E3">
        <w:rPr>
          <w:rFonts w:ascii="Times New Roman" w:hAnsi="Times New Roman" w:cs="Times New Roman"/>
          <w:bCs/>
          <w:sz w:val="24"/>
          <w:szCs w:val="24"/>
        </w:rPr>
        <w:t xml:space="preserve">unun yapılandırmacı yaklaşımın, Fen Bilimleri öğretim programının ve yakın zamanda duyurulan </w:t>
      </w:r>
      <w:r w:rsidR="000525D4" w:rsidRPr="003356E3">
        <w:rPr>
          <w:rFonts w:ascii="Times New Roman" w:hAnsi="Times New Roman" w:cs="Times New Roman"/>
          <w:bCs/>
          <w:sz w:val="24"/>
          <w:szCs w:val="24"/>
        </w:rPr>
        <w:t xml:space="preserve">MEB </w:t>
      </w:r>
      <w:r w:rsidR="00A57784" w:rsidRPr="003356E3">
        <w:rPr>
          <w:rFonts w:ascii="Times New Roman" w:hAnsi="Times New Roman" w:cs="Times New Roman"/>
          <w:bCs/>
          <w:sz w:val="24"/>
          <w:szCs w:val="24"/>
        </w:rPr>
        <w:t xml:space="preserve">Eğitim 2023 </w:t>
      </w:r>
      <w:r w:rsidR="007A6EC5">
        <w:rPr>
          <w:rFonts w:ascii="Times New Roman" w:hAnsi="Times New Roman" w:cs="Times New Roman"/>
          <w:bCs/>
          <w:sz w:val="24"/>
          <w:szCs w:val="24"/>
        </w:rPr>
        <w:t xml:space="preserve">Eğitim </w:t>
      </w:r>
      <w:r w:rsidR="00A57784" w:rsidRPr="003356E3">
        <w:rPr>
          <w:rFonts w:ascii="Times New Roman" w:hAnsi="Times New Roman" w:cs="Times New Roman"/>
          <w:bCs/>
          <w:sz w:val="24"/>
          <w:szCs w:val="24"/>
        </w:rPr>
        <w:t>Vizyonu ile açıklanan ölçme değerlendirme hedefleriyle örtüşmesi için geliştiril</w:t>
      </w:r>
      <w:r w:rsidR="000525D4" w:rsidRPr="003356E3">
        <w:rPr>
          <w:rFonts w:ascii="Times New Roman" w:hAnsi="Times New Roman" w:cs="Times New Roman"/>
          <w:bCs/>
          <w:sz w:val="24"/>
          <w:szCs w:val="24"/>
        </w:rPr>
        <w:t>mesi gerektiğini göstermektedir (MEB, 2018).</w:t>
      </w:r>
      <w:r w:rsidR="003D1EB8" w:rsidRPr="003356E3">
        <w:rPr>
          <w:rFonts w:ascii="Times New Roman" w:hAnsi="Times New Roman" w:cs="Times New Roman"/>
          <w:bCs/>
          <w:sz w:val="24"/>
          <w:szCs w:val="24"/>
        </w:rPr>
        <w:t xml:space="preserve"> </w:t>
      </w:r>
      <w:r w:rsidR="00E72A02" w:rsidRPr="003356E3">
        <w:rPr>
          <w:rFonts w:ascii="Times New Roman" w:hAnsi="Times New Roman" w:cs="Times New Roman"/>
          <w:bCs/>
          <w:sz w:val="24"/>
          <w:szCs w:val="24"/>
        </w:rPr>
        <w:t>B</w:t>
      </w:r>
      <w:r w:rsidR="000829DE" w:rsidRPr="003356E3">
        <w:rPr>
          <w:rFonts w:ascii="Times New Roman" w:hAnsi="Times New Roman" w:cs="Times New Roman"/>
          <w:bCs/>
          <w:sz w:val="24"/>
          <w:szCs w:val="24"/>
        </w:rPr>
        <w:t>eceri temelli sorular adından da anlaşılacağı gibi öğrencilere bazı becerileri kazandırmaları beklenen sorulardır. Fakat soruların analiz sonuçları incelendiğinde ü</w:t>
      </w:r>
      <w:r w:rsidR="00E72A02" w:rsidRPr="003356E3">
        <w:rPr>
          <w:rFonts w:ascii="Times New Roman" w:hAnsi="Times New Roman" w:cs="Times New Roman"/>
          <w:bCs/>
          <w:sz w:val="24"/>
          <w:szCs w:val="24"/>
        </w:rPr>
        <w:t>st düzey düşünme becerilerine hitap etmesi gerekirken</w:t>
      </w:r>
      <w:r w:rsidR="000829DE" w:rsidRPr="003356E3">
        <w:rPr>
          <w:rFonts w:ascii="Times New Roman" w:hAnsi="Times New Roman" w:cs="Times New Roman"/>
          <w:bCs/>
          <w:sz w:val="24"/>
          <w:szCs w:val="24"/>
        </w:rPr>
        <w:t xml:space="preserve">, </w:t>
      </w:r>
      <w:r w:rsidR="00E72A02" w:rsidRPr="003356E3">
        <w:rPr>
          <w:rFonts w:ascii="Times New Roman" w:hAnsi="Times New Roman" w:cs="Times New Roman"/>
          <w:bCs/>
          <w:sz w:val="24"/>
          <w:szCs w:val="24"/>
        </w:rPr>
        <w:t>öğrencilerin değerlendirilmesinde kavramları tanıma, sembolleri söyleme ve farklı kavramlar arasında ilişkiler kurabilme g</w:t>
      </w:r>
      <w:r w:rsidR="000829DE" w:rsidRPr="003356E3">
        <w:rPr>
          <w:rFonts w:ascii="Times New Roman" w:hAnsi="Times New Roman" w:cs="Times New Roman"/>
          <w:bCs/>
          <w:sz w:val="24"/>
          <w:szCs w:val="24"/>
        </w:rPr>
        <w:t>ibi becerilere hitap ettiği söylenebilir.</w:t>
      </w:r>
      <w:r w:rsidR="00E72A02" w:rsidRPr="003356E3">
        <w:rPr>
          <w:rFonts w:ascii="Times New Roman" w:hAnsi="Times New Roman" w:cs="Times New Roman"/>
          <w:bCs/>
          <w:sz w:val="24"/>
          <w:szCs w:val="24"/>
        </w:rPr>
        <w:t xml:space="preserve"> Alt düzey düşünme becerilerinin ön planda olduğu beceri temelli testler</w:t>
      </w:r>
      <w:r w:rsidR="00CB3D90" w:rsidRPr="003356E3">
        <w:rPr>
          <w:rFonts w:ascii="Times New Roman" w:hAnsi="Times New Roman" w:cs="Times New Roman"/>
          <w:bCs/>
          <w:sz w:val="24"/>
          <w:szCs w:val="24"/>
        </w:rPr>
        <w:t xml:space="preserve">in </w:t>
      </w:r>
      <w:r w:rsidR="00E72A02" w:rsidRPr="003356E3">
        <w:rPr>
          <w:rFonts w:ascii="Times New Roman" w:hAnsi="Times New Roman" w:cs="Times New Roman"/>
          <w:bCs/>
          <w:sz w:val="24"/>
          <w:szCs w:val="24"/>
        </w:rPr>
        <w:t>öğrenciler</w:t>
      </w:r>
      <w:r w:rsidR="00244377" w:rsidRPr="003356E3">
        <w:rPr>
          <w:rFonts w:ascii="Times New Roman" w:hAnsi="Times New Roman" w:cs="Times New Roman"/>
          <w:bCs/>
          <w:sz w:val="24"/>
          <w:szCs w:val="24"/>
        </w:rPr>
        <w:t>in</w:t>
      </w:r>
      <w:r w:rsidR="00E72A02" w:rsidRPr="003356E3">
        <w:rPr>
          <w:rFonts w:ascii="Times New Roman" w:hAnsi="Times New Roman" w:cs="Times New Roman"/>
          <w:bCs/>
          <w:sz w:val="24"/>
          <w:szCs w:val="24"/>
        </w:rPr>
        <w:t xml:space="preserve"> etkin bir biçimde üst düzey </w:t>
      </w:r>
      <w:r w:rsidR="00244377" w:rsidRPr="003356E3">
        <w:rPr>
          <w:rFonts w:ascii="Times New Roman" w:hAnsi="Times New Roman" w:cs="Times New Roman"/>
          <w:bCs/>
          <w:sz w:val="24"/>
          <w:szCs w:val="24"/>
        </w:rPr>
        <w:t xml:space="preserve">düşünme </w:t>
      </w:r>
      <w:r w:rsidR="00E72A02" w:rsidRPr="003356E3">
        <w:rPr>
          <w:rFonts w:ascii="Times New Roman" w:hAnsi="Times New Roman" w:cs="Times New Roman"/>
          <w:bCs/>
          <w:sz w:val="24"/>
          <w:szCs w:val="24"/>
        </w:rPr>
        <w:t>becerilerini kullanm</w:t>
      </w:r>
      <w:r w:rsidR="004E5A05" w:rsidRPr="003356E3">
        <w:rPr>
          <w:rFonts w:ascii="Times New Roman" w:hAnsi="Times New Roman" w:cs="Times New Roman"/>
          <w:bCs/>
          <w:sz w:val="24"/>
          <w:szCs w:val="24"/>
        </w:rPr>
        <w:t>alarına yönelik olmadığı ve bunun sonucunda da</w:t>
      </w:r>
      <w:r w:rsidR="0061181B" w:rsidRPr="003356E3">
        <w:rPr>
          <w:rFonts w:ascii="Times New Roman" w:hAnsi="Times New Roman" w:cs="Times New Roman"/>
          <w:bCs/>
          <w:sz w:val="24"/>
          <w:szCs w:val="24"/>
        </w:rPr>
        <w:t xml:space="preserve"> yaratıcılığı</w:t>
      </w:r>
      <w:r w:rsidR="004E5A05" w:rsidRPr="003356E3">
        <w:rPr>
          <w:rFonts w:ascii="Times New Roman" w:hAnsi="Times New Roman" w:cs="Times New Roman"/>
          <w:bCs/>
          <w:sz w:val="24"/>
          <w:szCs w:val="24"/>
        </w:rPr>
        <w:t xml:space="preserve"> zedeleyen,</w:t>
      </w:r>
      <w:r w:rsidR="0061181B" w:rsidRPr="003356E3">
        <w:rPr>
          <w:rFonts w:ascii="Times New Roman" w:hAnsi="Times New Roman" w:cs="Times New Roman"/>
          <w:bCs/>
          <w:sz w:val="24"/>
          <w:szCs w:val="24"/>
        </w:rPr>
        <w:t xml:space="preserve"> öğrencileri </w:t>
      </w:r>
      <w:r w:rsidR="00E72A02" w:rsidRPr="003356E3">
        <w:rPr>
          <w:rFonts w:ascii="Times New Roman" w:hAnsi="Times New Roman" w:cs="Times New Roman"/>
          <w:bCs/>
          <w:sz w:val="24"/>
          <w:szCs w:val="24"/>
        </w:rPr>
        <w:t>ezbere yönelt</w:t>
      </w:r>
      <w:r w:rsidR="0061181B" w:rsidRPr="003356E3">
        <w:rPr>
          <w:rFonts w:ascii="Times New Roman" w:hAnsi="Times New Roman" w:cs="Times New Roman"/>
          <w:bCs/>
          <w:sz w:val="24"/>
          <w:szCs w:val="24"/>
        </w:rPr>
        <w:t>en</w:t>
      </w:r>
      <w:r w:rsidR="00CB3D90" w:rsidRPr="003356E3">
        <w:rPr>
          <w:rFonts w:ascii="Times New Roman" w:hAnsi="Times New Roman" w:cs="Times New Roman"/>
          <w:bCs/>
          <w:sz w:val="24"/>
          <w:szCs w:val="24"/>
        </w:rPr>
        <w:t xml:space="preserve"> testler olduğu söylenebilir.</w:t>
      </w:r>
      <w:r w:rsidR="003D1EB8" w:rsidRPr="003356E3">
        <w:rPr>
          <w:rFonts w:ascii="Times New Roman" w:hAnsi="Times New Roman" w:cs="Times New Roman"/>
          <w:bCs/>
          <w:sz w:val="24"/>
          <w:szCs w:val="24"/>
        </w:rPr>
        <w:t xml:space="preserve"> </w:t>
      </w:r>
      <w:r w:rsidR="00B53D6A" w:rsidRPr="003356E3">
        <w:rPr>
          <w:rFonts w:ascii="Times New Roman" w:hAnsi="Times New Roman" w:cs="Times New Roman"/>
          <w:bCs/>
          <w:sz w:val="24"/>
          <w:szCs w:val="24"/>
        </w:rPr>
        <w:t>Bu yüzden ö</w:t>
      </w:r>
      <w:r w:rsidR="00E72A02" w:rsidRPr="003356E3">
        <w:rPr>
          <w:rFonts w:ascii="Times New Roman" w:hAnsi="Times New Roman" w:cs="Times New Roman"/>
          <w:bCs/>
          <w:sz w:val="24"/>
          <w:szCs w:val="24"/>
        </w:rPr>
        <w:t>ğretmenler ve soru hazırlayan uzmanlar soru</w:t>
      </w:r>
      <w:r w:rsidR="004E5A05" w:rsidRPr="003356E3">
        <w:rPr>
          <w:rFonts w:ascii="Times New Roman" w:hAnsi="Times New Roman" w:cs="Times New Roman"/>
          <w:bCs/>
          <w:sz w:val="24"/>
          <w:szCs w:val="24"/>
        </w:rPr>
        <w:t>ları</w:t>
      </w:r>
      <w:r w:rsidR="00E72A02" w:rsidRPr="003356E3">
        <w:rPr>
          <w:rFonts w:ascii="Times New Roman" w:hAnsi="Times New Roman" w:cs="Times New Roman"/>
          <w:bCs/>
          <w:sz w:val="24"/>
          <w:szCs w:val="24"/>
        </w:rPr>
        <w:t xml:space="preserve"> hazırlarken Bloom taksonomisini göz önünde bulundurmalıdırlar. Çünkü soruların üst düzey düşünme becerilerine hitap</w:t>
      </w:r>
      <w:r w:rsidR="009E4CB9" w:rsidRPr="003356E3">
        <w:rPr>
          <w:rFonts w:ascii="Times New Roman" w:hAnsi="Times New Roman" w:cs="Times New Roman"/>
          <w:bCs/>
          <w:sz w:val="24"/>
          <w:szCs w:val="24"/>
        </w:rPr>
        <w:t xml:space="preserve"> etmesi öğrencileri sınavlar dışında ve günlük hayatlarında</w:t>
      </w:r>
      <w:r w:rsidR="00E72A02" w:rsidRPr="003356E3">
        <w:rPr>
          <w:rFonts w:ascii="Times New Roman" w:hAnsi="Times New Roman" w:cs="Times New Roman"/>
          <w:bCs/>
          <w:sz w:val="24"/>
          <w:szCs w:val="24"/>
        </w:rPr>
        <w:t xml:space="preserve"> </w:t>
      </w:r>
      <w:r w:rsidR="009E4CB9" w:rsidRPr="003356E3">
        <w:rPr>
          <w:rFonts w:ascii="Times New Roman" w:hAnsi="Times New Roman" w:cs="Times New Roman"/>
          <w:bCs/>
          <w:sz w:val="24"/>
          <w:szCs w:val="24"/>
        </w:rPr>
        <w:t>yaratıcı düşünmelerini sağlar</w:t>
      </w:r>
      <w:r w:rsidR="0052095D">
        <w:rPr>
          <w:rFonts w:ascii="Times New Roman" w:hAnsi="Times New Roman" w:cs="Times New Roman"/>
          <w:bCs/>
          <w:sz w:val="24"/>
          <w:szCs w:val="24"/>
        </w:rPr>
        <w:t xml:space="preserve"> (Zorluoğlu, Olgun ve Kızılaslan, 2020).</w:t>
      </w:r>
      <w:r w:rsidR="004E6EF0">
        <w:rPr>
          <w:rFonts w:ascii="Times New Roman" w:hAnsi="Times New Roman" w:cs="Times New Roman"/>
          <w:bCs/>
          <w:sz w:val="24"/>
          <w:szCs w:val="24"/>
        </w:rPr>
        <w:t xml:space="preserve"> </w:t>
      </w:r>
      <w:r w:rsidR="009E4CB9" w:rsidRPr="003356E3">
        <w:rPr>
          <w:rFonts w:ascii="Times New Roman" w:hAnsi="Times New Roman" w:cs="Times New Roman"/>
          <w:bCs/>
          <w:sz w:val="24"/>
          <w:szCs w:val="24"/>
        </w:rPr>
        <w:t xml:space="preserve">Aynı şekilde üst düzey düşünme becerileri </w:t>
      </w:r>
      <w:r w:rsidR="00DC1DA7" w:rsidRPr="003356E3">
        <w:rPr>
          <w:rFonts w:ascii="Times New Roman" w:hAnsi="Times New Roman" w:cs="Times New Roman"/>
          <w:bCs/>
          <w:sz w:val="24"/>
          <w:szCs w:val="24"/>
        </w:rPr>
        <w:t>öğrenciler</w:t>
      </w:r>
      <w:r w:rsidR="009E4CB9" w:rsidRPr="003356E3">
        <w:rPr>
          <w:rFonts w:ascii="Times New Roman" w:hAnsi="Times New Roman" w:cs="Times New Roman"/>
          <w:bCs/>
          <w:sz w:val="24"/>
          <w:szCs w:val="24"/>
        </w:rPr>
        <w:t>in</w:t>
      </w:r>
      <w:r w:rsidR="00DC1DA7" w:rsidRPr="003356E3">
        <w:rPr>
          <w:rFonts w:ascii="Times New Roman" w:hAnsi="Times New Roman" w:cs="Times New Roman"/>
          <w:bCs/>
          <w:sz w:val="24"/>
          <w:szCs w:val="24"/>
        </w:rPr>
        <w:t xml:space="preserve"> fen bilimlerini ve fen bilimlerinin </w:t>
      </w:r>
      <w:r w:rsidR="00E72A02" w:rsidRPr="003356E3">
        <w:rPr>
          <w:rFonts w:ascii="Times New Roman" w:hAnsi="Times New Roman" w:cs="Times New Roman"/>
          <w:bCs/>
          <w:sz w:val="24"/>
          <w:szCs w:val="24"/>
        </w:rPr>
        <w:t>doğasını dah</w:t>
      </w:r>
      <w:r w:rsidR="009E4CB9" w:rsidRPr="003356E3">
        <w:rPr>
          <w:rFonts w:ascii="Times New Roman" w:hAnsi="Times New Roman" w:cs="Times New Roman"/>
          <w:bCs/>
          <w:sz w:val="24"/>
          <w:szCs w:val="24"/>
        </w:rPr>
        <w:t>a iyi anlayıp yorumlamalarını sağlayabilir</w:t>
      </w:r>
      <w:r w:rsidR="007732D8">
        <w:rPr>
          <w:rFonts w:ascii="Times New Roman" w:hAnsi="Times New Roman" w:cs="Times New Roman"/>
          <w:bCs/>
          <w:sz w:val="24"/>
          <w:szCs w:val="24"/>
        </w:rPr>
        <w:t xml:space="preserve"> (Ataş ve Güneş, 2020).</w:t>
      </w:r>
    </w:p>
    <w:p w14:paraId="4F1206B1" w14:textId="60039BA5" w:rsidR="004A10DC" w:rsidRPr="003356E3" w:rsidRDefault="00E72A02" w:rsidP="00BF664C">
      <w:pPr>
        <w:tabs>
          <w:tab w:val="left" w:pos="709"/>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bCs/>
          <w:sz w:val="24"/>
          <w:szCs w:val="24"/>
        </w:rPr>
        <w:t xml:space="preserve">Ayrıca elde edilen bulgular Ayvacı ve Türkdoğan (2010), </w:t>
      </w:r>
      <w:r w:rsidR="009E4CB9" w:rsidRPr="003356E3">
        <w:rPr>
          <w:rFonts w:ascii="Times New Roman" w:hAnsi="Times New Roman" w:cs="Times New Roman"/>
          <w:bCs/>
          <w:sz w:val="24"/>
          <w:szCs w:val="24"/>
        </w:rPr>
        <w:t xml:space="preserve">Tanık ve Saraçoğlu (2011), </w:t>
      </w:r>
      <w:r w:rsidR="003A39E5">
        <w:rPr>
          <w:rFonts w:ascii="Times New Roman" w:hAnsi="Times New Roman" w:cs="Times New Roman"/>
          <w:bCs/>
          <w:sz w:val="24"/>
          <w:szCs w:val="24"/>
        </w:rPr>
        <w:t xml:space="preserve"> </w:t>
      </w:r>
      <w:r w:rsidR="00683172" w:rsidRPr="003356E3">
        <w:rPr>
          <w:rFonts w:ascii="Times New Roman" w:hAnsi="Times New Roman" w:cs="Times New Roman"/>
          <w:sz w:val="24"/>
          <w:szCs w:val="24"/>
        </w:rPr>
        <w:t xml:space="preserve">Celep ve Bacanak (2013), </w:t>
      </w:r>
      <w:r w:rsidR="003A39E5" w:rsidRPr="003356E3">
        <w:rPr>
          <w:rFonts w:ascii="Times New Roman" w:hAnsi="Times New Roman" w:cs="Times New Roman"/>
          <w:bCs/>
          <w:sz w:val="24"/>
          <w:szCs w:val="24"/>
        </w:rPr>
        <w:t>Akçay, Akçay ve Kahramanoğlu (201</w:t>
      </w:r>
      <w:r w:rsidR="003A39E5">
        <w:rPr>
          <w:rFonts w:ascii="Times New Roman" w:hAnsi="Times New Roman" w:cs="Times New Roman"/>
          <w:bCs/>
          <w:sz w:val="24"/>
          <w:szCs w:val="24"/>
        </w:rPr>
        <w:t>7</w:t>
      </w:r>
      <w:r w:rsidR="003A39E5" w:rsidRPr="003356E3">
        <w:rPr>
          <w:rFonts w:ascii="Times New Roman" w:hAnsi="Times New Roman" w:cs="Times New Roman"/>
          <w:bCs/>
          <w:sz w:val="24"/>
          <w:szCs w:val="24"/>
        </w:rPr>
        <w:t xml:space="preserve">), </w:t>
      </w:r>
      <w:r w:rsidR="009E4CB9" w:rsidRPr="003356E3">
        <w:rPr>
          <w:rFonts w:ascii="Times New Roman" w:hAnsi="Times New Roman" w:cs="Times New Roman"/>
          <w:bCs/>
          <w:sz w:val="24"/>
          <w:szCs w:val="24"/>
        </w:rPr>
        <w:t>Güven ve Aydın (2017)</w:t>
      </w:r>
      <w:r w:rsidR="00FD70AC" w:rsidRPr="003356E3">
        <w:rPr>
          <w:rFonts w:ascii="Times New Roman" w:hAnsi="Times New Roman" w:cs="Times New Roman"/>
          <w:bCs/>
          <w:sz w:val="24"/>
          <w:szCs w:val="24"/>
        </w:rPr>
        <w:t xml:space="preserve"> ve </w:t>
      </w:r>
      <w:r w:rsidR="00EB414E" w:rsidRPr="003356E3">
        <w:rPr>
          <w:rFonts w:ascii="Times New Roman" w:hAnsi="Times New Roman" w:cs="Times New Roman"/>
          <w:bCs/>
          <w:sz w:val="24"/>
          <w:szCs w:val="24"/>
        </w:rPr>
        <w:t>Yolcu (2019</w:t>
      </w:r>
      <w:r w:rsidR="003A4E5B" w:rsidRPr="003356E3">
        <w:rPr>
          <w:rFonts w:ascii="Times New Roman" w:hAnsi="Times New Roman" w:cs="Times New Roman"/>
          <w:bCs/>
          <w:sz w:val="24"/>
          <w:szCs w:val="24"/>
        </w:rPr>
        <w:t>)</w:t>
      </w:r>
      <w:r w:rsidRPr="003356E3">
        <w:rPr>
          <w:rFonts w:ascii="Times New Roman" w:hAnsi="Times New Roman" w:cs="Times New Roman"/>
          <w:bCs/>
          <w:sz w:val="24"/>
          <w:szCs w:val="24"/>
        </w:rPr>
        <w:t xml:space="preserve"> tarafından yapılan araştırma sonuçlarıyla paralellik göstermektedir. Ayvacı ve Türkdoğan (2010) Fen Bilimleri yazılı sorularını yeniden yapılandırılmış Bloom taksonomisine göre analiz ettikleri çalışmalarında incelenen soruların en fazla (%38,4) hatırlama ve en az (%0,5) yeniden oluşturma (yaratma) basamağında olduğunu tespit etmişlerdir. Aynı çalışmada incelenen 100 sorunun genel olarak kavramsal ve olgusal bilgi seviyesinde olduğunu ifade etmişlerdir. Yine Güven ve Aydın (2017) tarafından yapılan araştırmada yeniden yapılandırılmış Bloom taksonomisine göre Fen Bilimleri dersi öğretim programı sorularını analiz ettikleri çalışmalarında 185 sorunun en fazla anlama (%40) ve en az değerlendirme (1,62) ve yaratma basamağında oldukları tespit edilmiştir. Bununla birlikte aynı </w:t>
      </w:r>
      <w:r w:rsidRPr="003356E3">
        <w:rPr>
          <w:rFonts w:ascii="Times New Roman" w:hAnsi="Times New Roman" w:cs="Times New Roman"/>
          <w:bCs/>
          <w:sz w:val="24"/>
          <w:szCs w:val="24"/>
        </w:rPr>
        <w:lastRenderedPageBreak/>
        <w:t xml:space="preserve">çalışmada incelenen 185 sorunun </w:t>
      </w:r>
      <w:r w:rsidRPr="003356E3">
        <w:rPr>
          <w:rFonts w:ascii="Times New Roman" w:hAnsi="Times New Roman" w:cs="Times New Roman"/>
          <w:sz w:val="24"/>
          <w:szCs w:val="24"/>
        </w:rPr>
        <w:t>%70,81'inin alt düzey, %29,19'unun ise üst düzey bilişsel süreç basamaklarını ölçtüğü tespiti</w:t>
      </w:r>
      <w:r w:rsidR="001B0367" w:rsidRPr="003356E3">
        <w:rPr>
          <w:rFonts w:ascii="Times New Roman" w:hAnsi="Times New Roman" w:cs="Times New Roman"/>
          <w:sz w:val="24"/>
          <w:szCs w:val="24"/>
        </w:rPr>
        <w:t xml:space="preserve"> de sunulmuştur. </w:t>
      </w:r>
      <w:r w:rsidR="002305E2" w:rsidRPr="003356E3">
        <w:rPr>
          <w:rFonts w:ascii="Times New Roman" w:hAnsi="Times New Roman" w:cs="Times New Roman"/>
          <w:bCs/>
          <w:sz w:val="24"/>
          <w:szCs w:val="24"/>
        </w:rPr>
        <w:t>Tanık ve Saraçoğlu (2010</w:t>
      </w:r>
      <w:r w:rsidR="001B0367" w:rsidRPr="003356E3">
        <w:rPr>
          <w:rFonts w:ascii="Times New Roman" w:hAnsi="Times New Roman" w:cs="Times New Roman"/>
          <w:bCs/>
          <w:sz w:val="24"/>
          <w:szCs w:val="24"/>
        </w:rPr>
        <w:t xml:space="preserve">) tarafından yapılan bir başka çalışmada ise Fen Bilimleri dersine ait yazılı soruları incelenmiş ve öğretmenlerin öğrencilere sorduğu soruların %51,6’ sının hatırlama basamağında olduğu tespit edilmiş </w:t>
      </w:r>
      <w:r w:rsidR="004A10DC" w:rsidRPr="003356E3">
        <w:rPr>
          <w:rFonts w:ascii="Times New Roman" w:hAnsi="Times New Roman" w:cs="Times New Roman"/>
          <w:bCs/>
          <w:sz w:val="24"/>
          <w:szCs w:val="24"/>
        </w:rPr>
        <w:t xml:space="preserve">ve </w:t>
      </w:r>
      <w:r w:rsidR="001B0367" w:rsidRPr="003356E3">
        <w:rPr>
          <w:rFonts w:ascii="Times New Roman" w:hAnsi="Times New Roman" w:cs="Times New Roman"/>
          <w:bCs/>
          <w:sz w:val="24"/>
          <w:szCs w:val="24"/>
        </w:rPr>
        <w:t>aynı zamanda öğretmenlerin öğrencilere genelde ezbere dayalı sorular sordukları çıkarımı yapılmıştır.</w:t>
      </w:r>
      <w:r w:rsidR="00114B07" w:rsidRPr="003356E3">
        <w:rPr>
          <w:rFonts w:ascii="Times New Roman" w:hAnsi="Times New Roman" w:cs="Times New Roman"/>
          <w:sz w:val="24"/>
          <w:szCs w:val="24"/>
        </w:rPr>
        <w:t xml:space="preserve"> Bu sonuçlar çalışmamızın sonuçlarıyla paralellik göstermektedir.</w:t>
      </w:r>
    </w:p>
    <w:p w14:paraId="019792A4" w14:textId="226E20FB" w:rsidR="00691B81" w:rsidRPr="003356E3" w:rsidRDefault="006E27A5" w:rsidP="00BF664C">
      <w:pPr>
        <w:tabs>
          <w:tab w:val="left" w:pos="709"/>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color w:val="111111"/>
          <w:sz w:val="24"/>
          <w:szCs w:val="24"/>
        </w:rPr>
        <w:t>Akçay, Akçay ve Kahramanoğlu (201</w:t>
      </w:r>
      <w:r w:rsidR="00F44611">
        <w:rPr>
          <w:rFonts w:ascii="Times New Roman" w:hAnsi="Times New Roman" w:cs="Times New Roman"/>
          <w:color w:val="111111"/>
          <w:sz w:val="24"/>
          <w:szCs w:val="24"/>
        </w:rPr>
        <w:t>7</w:t>
      </w:r>
      <w:r w:rsidRPr="003356E3">
        <w:rPr>
          <w:rFonts w:ascii="Times New Roman" w:hAnsi="Times New Roman" w:cs="Times New Roman"/>
          <w:color w:val="111111"/>
          <w:sz w:val="24"/>
          <w:szCs w:val="24"/>
        </w:rPr>
        <w:t>) tarafından ortaokul fen bilimleri ders kitapları değerlendirilmiş ve fen bilimleri dersi programlarından 1926 yılı programının üst düzey becerileri ölçtüğü buna karşın 2004 ve 2013 programının alt düzey becerileri ölçtüğü sonucuna varılmıştır.</w:t>
      </w:r>
      <w:r w:rsidRPr="003356E3">
        <w:rPr>
          <w:rFonts w:ascii="Times New Roman" w:hAnsi="Times New Roman" w:cs="Times New Roman"/>
          <w:sz w:val="24"/>
          <w:szCs w:val="24"/>
        </w:rPr>
        <w:t xml:space="preserve"> </w:t>
      </w:r>
      <w:r w:rsidR="00A032B6" w:rsidRPr="003356E3">
        <w:rPr>
          <w:rFonts w:ascii="Times New Roman" w:hAnsi="Times New Roman" w:cs="Times New Roman"/>
          <w:sz w:val="24"/>
          <w:szCs w:val="24"/>
        </w:rPr>
        <w:t xml:space="preserve">Yolcu (2019) </w:t>
      </w:r>
      <w:r w:rsidR="00A032B6" w:rsidRPr="003356E3">
        <w:rPr>
          <w:rFonts w:ascii="Times New Roman" w:eastAsia="Times New Roman" w:hAnsi="Times New Roman" w:cs="Times New Roman"/>
          <w:color w:val="111111"/>
          <w:sz w:val="24"/>
          <w:szCs w:val="24"/>
          <w:lang w:eastAsia="tr-TR"/>
        </w:rPr>
        <w:t xml:space="preserve">ilkokul öğretim programı 3 ve 4. sınıf fen bilimleri dersi </w:t>
      </w:r>
      <w:r w:rsidR="00A032B6" w:rsidRPr="003356E3">
        <w:rPr>
          <w:rFonts w:ascii="Times New Roman" w:eastAsia="Times New Roman" w:hAnsi="Times New Roman" w:cs="Times New Roman"/>
          <w:sz w:val="24"/>
          <w:szCs w:val="24"/>
          <w:lang w:eastAsia="tr-TR"/>
        </w:rPr>
        <w:t xml:space="preserve">kazanımlarının revize edilmiş Bloom taksonomisine göre değerlendirilmesi adlı çalışmasında, </w:t>
      </w:r>
      <w:r w:rsidR="00A032B6" w:rsidRPr="003356E3">
        <w:rPr>
          <w:rFonts w:ascii="Times New Roman" w:hAnsi="Times New Roman" w:cs="Times New Roman"/>
          <w:sz w:val="24"/>
          <w:szCs w:val="24"/>
        </w:rPr>
        <w:t>%72 kavramsal bilgi ve %43 anlama basamağına hitap eden kazanımlara yer v</w:t>
      </w:r>
      <w:r w:rsidR="00E648E4" w:rsidRPr="003356E3">
        <w:rPr>
          <w:rFonts w:ascii="Times New Roman" w:hAnsi="Times New Roman" w:cs="Times New Roman"/>
          <w:sz w:val="24"/>
          <w:szCs w:val="24"/>
        </w:rPr>
        <w:t>erildiği sonucuna ulaş</w:t>
      </w:r>
      <w:r w:rsidR="00A032B6" w:rsidRPr="003356E3">
        <w:rPr>
          <w:rFonts w:ascii="Times New Roman" w:hAnsi="Times New Roman" w:cs="Times New Roman"/>
          <w:sz w:val="24"/>
          <w:szCs w:val="24"/>
        </w:rPr>
        <w:t xml:space="preserve">mıştır. </w:t>
      </w:r>
      <w:r w:rsidR="008D7257" w:rsidRPr="003356E3">
        <w:rPr>
          <w:rFonts w:ascii="Times New Roman" w:hAnsi="Times New Roman" w:cs="Times New Roman"/>
          <w:sz w:val="24"/>
          <w:szCs w:val="24"/>
        </w:rPr>
        <w:t xml:space="preserve">Beceri temelli testler </w:t>
      </w:r>
      <w:r w:rsidR="00636622" w:rsidRPr="003356E3">
        <w:rPr>
          <w:rFonts w:ascii="Times New Roman" w:hAnsi="Times New Roman" w:cs="Times New Roman"/>
          <w:sz w:val="24"/>
          <w:szCs w:val="24"/>
        </w:rPr>
        <w:t>de yazılı birer materyal sınıfın</w:t>
      </w:r>
      <w:r w:rsidR="008D7257" w:rsidRPr="003356E3">
        <w:rPr>
          <w:rFonts w:ascii="Times New Roman" w:hAnsi="Times New Roman" w:cs="Times New Roman"/>
          <w:sz w:val="24"/>
          <w:szCs w:val="24"/>
        </w:rPr>
        <w:t>a girmektedir. MEB kaynaklarına sıkı sıkıya bağlı olduğumuz göz önüne alınırsa</w:t>
      </w:r>
      <w:r w:rsidR="0035289F" w:rsidRPr="003356E3">
        <w:rPr>
          <w:rFonts w:ascii="Times New Roman" w:hAnsi="Times New Roman" w:cs="Times New Roman"/>
          <w:sz w:val="24"/>
          <w:szCs w:val="24"/>
        </w:rPr>
        <w:t xml:space="preserve"> </w:t>
      </w:r>
      <w:r w:rsidR="008D7257" w:rsidRPr="003356E3">
        <w:rPr>
          <w:rFonts w:ascii="Times New Roman" w:hAnsi="Times New Roman" w:cs="Times New Roman"/>
          <w:sz w:val="24"/>
          <w:szCs w:val="24"/>
        </w:rPr>
        <w:t>yazılı materyaller</w:t>
      </w:r>
      <w:r w:rsidR="00882187" w:rsidRPr="003356E3">
        <w:rPr>
          <w:rFonts w:ascii="Times New Roman" w:hAnsi="Times New Roman" w:cs="Times New Roman"/>
          <w:sz w:val="24"/>
          <w:szCs w:val="24"/>
        </w:rPr>
        <w:t xml:space="preserve">i hazırlarken </w:t>
      </w:r>
      <w:r w:rsidR="008D7257" w:rsidRPr="003356E3">
        <w:rPr>
          <w:rFonts w:ascii="Times New Roman" w:hAnsi="Times New Roman" w:cs="Times New Roman"/>
          <w:sz w:val="24"/>
          <w:szCs w:val="24"/>
        </w:rPr>
        <w:t>Bloom taksono</w:t>
      </w:r>
      <w:r w:rsidR="00882187" w:rsidRPr="003356E3">
        <w:rPr>
          <w:rFonts w:ascii="Times New Roman" w:hAnsi="Times New Roman" w:cs="Times New Roman"/>
          <w:sz w:val="24"/>
          <w:szCs w:val="24"/>
        </w:rPr>
        <w:t xml:space="preserve">misinin </w:t>
      </w:r>
      <w:r w:rsidR="008D7257" w:rsidRPr="003356E3">
        <w:rPr>
          <w:rFonts w:ascii="Times New Roman" w:hAnsi="Times New Roman" w:cs="Times New Roman"/>
          <w:sz w:val="24"/>
          <w:szCs w:val="24"/>
        </w:rPr>
        <w:t>iyi değerlendirmek ve gerek kazanımları</w:t>
      </w:r>
      <w:r w:rsidR="00882187" w:rsidRPr="003356E3">
        <w:rPr>
          <w:rFonts w:ascii="Times New Roman" w:hAnsi="Times New Roman" w:cs="Times New Roman"/>
          <w:sz w:val="24"/>
          <w:szCs w:val="24"/>
        </w:rPr>
        <w:t xml:space="preserve"> gerekse de ders kitaplarını hazırlarken Bloom taksonomisi göz önünde bulundurulmalıdır</w:t>
      </w:r>
      <w:r w:rsidR="008D7257" w:rsidRPr="003356E3">
        <w:rPr>
          <w:rFonts w:ascii="Times New Roman" w:hAnsi="Times New Roman" w:cs="Times New Roman"/>
          <w:sz w:val="24"/>
          <w:szCs w:val="24"/>
        </w:rPr>
        <w:t>.</w:t>
      </w:r>
      <w:r w:rsidR="00234A07" w:rsidRPr="003356E3">
        <w:rPr>
          <w:rFonts w:ascii="Times New Roman" w:hAnsi="Times New Roman" w:cs="Times New Roman"/>
          <w:sz w:val="24"/>
          <w:szCs w:val="24"/>
        </w:rPr>
        <w:t xml:space="preserve"> Üstelik yukarıdaki çalışmalar dikkate alındığında yıllar ilerledikçe teknolojinin de ilerlemesiyle daha çok üst düzey becerilere hitap eden eğitim materyalleri</w:t>
      </w:r>
      <w:r w:rsidR="00691B81" w:rsidRPr="003356E3">
        <w:rPr>
          <w:rFonts w:ascii="Times New Roman" w:hAnsi="Times New Roman" w:cs="Times New Roman"/>
          <w:sz w:val="24"/>
          <w:szCs w:val="24"/>
        </w:rPr>
        <w:t>n</w:t>
      </w:r>
      <w:r w:rsidR="00234A07" w:rsidRPr="003356E3">
        <w:rPr>
          <w:rFonts w:ascii="Times New Roman" w:hAnsi="Times New Roman" w:cs="Times New Roman"/>
          <w:sz w:val="24"/>
          <w:szCs w:val="24"/>
        </w:rPr>
        <w:t xml:space="preserve"> tercih edilmesi gerekirken</w:t>
      </w:r>
      <w:r w:rsidR="00691B81" w:rsidRPr="003356E3">
        <w:rPr>
          <w:rFonts w:ascii="Times New Roman" w:hAnsi="Times New Roman" w:cs="Times New Roman"/>
          <w:sz w:val="24"/>
          <w:szCs w:val="24"/>
        </w:rPr>
        <w:t>,</w:t>
      </w:r>
      <w:r w:rsidR="00234A07" w:rsidRPr="003356E3">
        <w:rPr>
          <w:rFonts w:ascii="Times New Roman" w:hAnsi="Times New Roman" w:cs="Times New Roman"/>
          <w:sz w:val="24"/>
          <w:szCs w:val="24"/>
        </w:rPr>
        <w:t xml:space="preserve"> bunun aksine alt düzey becerilere hitap eden materyaller ortaya konulduğu görülmektedir</w:t>
      </w:r>
      <w:r w:rsidR="005232C7">
        <w:rPr>
          <w:rFonts w:ascii="Times New Roman" w:hAnsi="Times New Roman" w:cs="Times New Roman"/>
          <w:sz w:val="24"/>
          <w:szCs w:val="24"/>
        </w:rPr>
        <w:t xml:space="preserve"> (Ataş ve Güneş, 2020; Karamustafaoğlu, 2006).</w:t>
      </w:r>
    </w:p>
    <w:p w14:paraId="2EE144FE" w14:textId="77777777" w:rsidR="00E95448" w:rsidRPr="003356E3" w:rsidRDefault="00427386" w:rsidP="00BF664C">
      <w:pPr>
        <w:tabs>
          <w:tab w:val="left" w:pos="709"/>
        </w:tabs>
        <w:spacing w:after="0" w:line="360" w:lineRule="auto"/>
        <w:ind w:firstLine="709"/>
        <w:jc w:val="both"/>
        <w:rPr>
          <w:rFonts w:ascii="Times New Roman" w:hAnsi="Times New Roman" w:cs="Times New Roman"/>
          <w:color w:val="111111"/>
          <w:sz w:val="24"/>
          <w:szCs w:val="24"/>
          <w:shd w:val="clear" w:color="auto" w:fill="FBFBF3"/>
        </w:rPr>
      </w:pPr>
      <w:r w:rsidRPr="003356E3">
        <w:rPr>
          <w:rFonts w:ascii="Times New Roman" w:hAnsi="Times New Roman" w:cs="Times New Roman"/>
          <w:sz w:val="24"/>
          <w:szCs w:val="24"/>
        </w:rPr>
        <w:t xml:space="preserve">Celep ve Bacanak (2013) </w:t>
      </w:r>
      <w:r w:rsidRPr="003356E3">
        <w:rPr>
          <w:rStyle w:val="fontstyle01"/>
        </w:rPr>
        <w:t>yüksek lisans yapan öğretmenlerin bilimsel süreç becerileri kazandırılması hakkındaki görüşlerinin incelendiği çalışmanın sonuçlarına göre, öğretmenlerin bilimsel süreç becerilerini lisans eğitimi süresince en fazla laboratuvar derslerinde kazandıkları sonucu kaydedilmiştir. Aynı çalışmada bilimsel süreç becerilerinin; yansıtıcı düşünme, soyut düşünme, analitik düşünme, bilimsel düşünmeyi geliştirdiği sonucuna ulaşılmıştır</w:t>
      </w:r>
      <w:r w:rsidR="00691B81" w:rsidRPr="003356E3">
        <w:rPr>
          <w:rStyle w:val="fontstyle01"/>
        </w:rPr>
        <w:t xml:space="preserve">. </w:t>
      </w:r>
      <w:r w:rsidR="00646959" w:rsidRPr="003356E3">
        <w:rPr>
          <w:rFonts w:ascii="Times New Roman" w:hAnsi="Times New Roman" w:cs="Times New Roman"/>
          <w:sz w:val="24"/>
          <w:szCs w:val="24"/>
        </w:rPr>
        <w:t>Bu sonuçlar ile paralellik gösteren çalışmamızda beceri temelli soruların üst düzey becerileri ölçmesi gerekirken aslında daha çok alt düzey beceriler</w:t>
      </w:r>
      <w:r w:rsidR="009C0B27" w:rsidRPr="003356E3">
        <w:rPr>
          <w:rFonts w:ascii="Times New Roman" w:hAnsi="Times New Roman" w:cs="Times New Roman"/>
          <w:sz w:val="24"/>
          <w:szCs w:val="24"/>
        </w:rPr>
        <w:t xml:space="preserve">i ölçtüğü </w:t>
      </w:r>
      <w:r w:rsidR="00646959" w:rsidRPr="003356E3">
        <w:rPr>
          <w:rFonts w:ascii="Times New Roman" w:hAnsi="Times New Roman" w:cs="Times New Roman"/>
          <w:sz w:val="24"/>
          <w:szCs w:val="24"/>
        </w:rPr>
        <w:t xml:space="preserve">sonucuna varılabilir. </w:t>
      </w:r>
      <w:r w:rsidR="00E72A02" w:rsidRPr="003356E3">
        <w:rPr>
          <w:rFonts w:ascii="Times New Roman" w:hAnsi="Times New Roman" w:cs="Times New Roman"/>
          <w:sz w:val="24"/>
          <w:szCs w:val="24"/>
        </w:rPr>
        <w:t>Beceri temelli sorularda olduğu gibi düşük seviyedeki becerileri ölçen sorular ile öğrencilerin değerlendirilmeleri onların Fen Bilimleri dersine karşı</w:t>
      </w:r>
      <w:r w:rsidR="00E95448" w:rsidRPr="003356E3">
        <w:rPr>
          <w:rFonts w:ascii="Times New Roman" w:hAnsi="Times New Roman" w:cs="Times New Roman"/>
          <w:sz w:val="24"/>
          <w:szCs w:val="24"/>
        </w:rPr>
        <w:t xml:space="preserve"> ilgiyi ve merakı azaltmanın yanında </w:t>
      </w:r>
      <w:r w:rsidR="00E94D2F" w:rsidRPr="003356E3">
        <w:rPr>
          <w:rFonts w:ascii="Times New Roman" w:hAnsi="Times New Roman" w:cs="Times New Roman"/>
          <w:sz w:val="24"/>
          <w:szCs w:val="24"/>
        </w:rPr>
        <w:t>ö</w:t>
      </w:r>
      <w:r w:rsidR="00E72A02" w:rsidRPr="003356E3">
        <w:rPr>
          <w:rFonts w:ascii="Times New Roman" w:hAnsi="Times New Roman" w:cs="Times New Roman"/>
          <w:sz w:val="24"/>
          <w:szCs w:val="24"/>
        </w:rPr>
        <w:t>ğrencilerin sorgulayıcı yapılarını baskılayabilir.</w:t>
      </w:r>
      <w:r w:rsidR="008D7257" w:rsidRPr="003356E3">
        <w:rPr>
          <w:rFonts w:ascii="Times New Roman" w:hAnsi="Times New Roman" w:cs="Times New Roman"/>
          <w:sz w:val="24"/>
          <w:szCs w:val="24"/>
        </w:rPr>
        <w:t xml:space="preserve"> </w:t>
      </w:r>
    </w:p>
    <w:p w14:paraId="13208C95" w14:textId="2D80206D" w:rsidR="00CB710E" w:rsidRPr="003356E3" w:rsidRDefault="00D9365E" w:rsidP="00BF664C">
      <w:pPr>
        <w:tabs>
          <w:tab w:val="left" w:pos="709"/>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İncelenen soruların bütün sınıf seviyelerinde ü</w:t>
      </w:r>
      <w:r w:rsidR="00E72A02" w:rsidRPr="003356E3">
        <w:rPr>
          <w:rFonts w:ascii="Times New Roman" w:hAnsi="Times New Roman" w:cs="Times New Roman"/>
          <w:sz w:val="24"/>
          <w:szCs w:val="24"/>
        </w:rPr>
        <w:t>st bilişsel bilgi ve yaratma (yeniden oluşturma) düzeyindeki soruların %0 gibi bir değerde kalmış olması</w:t>
      </w:r>
      <w:r w:rsidR="0042203B">
        <w:rPr>
          <w:rFonts w:ascii="Times New Roman" w:hAnsi="Times New Roman" w:cs="Times New Roman"/>
          <w:sz w:val="24"/>
          <w:szCs w:val="24"/>
        </w:rPr>
        <w:t xml:space="preserve"> hiç rastlanamamış olması</w:t>
      </w:r>
      <w:r w:rsidR="00E72A02" w:rsidRPr="003356E3">
        <w:rPr>
          <w:rFonts w:ascii="Times New Roman" w:hAnsi="Times New Roman" w:cs="Times New Roman"/>
          <w:sz w:val="24"/>
          <w:szCs w:val="24"/>
        </w:rPr>
        <w:t xml:space="preserve"> Fen Bilimleri dersinin hedefleri açısından çok düşük bir değerdir. Bu konunun özellikle </w:t>
      </w:r>
      <w:r w:rsidR="00E72A02" w:rsidRPr="003356E3">
        <w:rPr>
          <w:rFonts w:ascii="Times New Roman" w:hAnsi="Times New Roman" w:cs="Times New Roman"/>
          <w:sz w:val="24"/>
          <w:szCs w:val="24"/>
        </w:rPr>
        <w:lastRenderedPageBreak/>
        <w:t xml:space="preserve">üzerinde durulması gerekir. Çünkü bilim toplumu olduğumuz ve bilgiye ulaşmanın kolay olduğu şu zamanlarda öğretmenler bilgiyi vermeyi değil doğru bilgiye nasıl ulaşılabileceğine yönelik sorular sormalıdırlar. Aynı şekilde sorulan sorular, bilgileri sadece bilmeyi değil bu bilgilerin yeni durumlarda nasıl kullanılması gerektiğini irdeleyen sorular olmalıdır. Yenilenen öğretim programının ölçme ve değerlendirme hedeflerine bakıldığında ölçme ve değerlendirme çalışmalarının öğrencileri bir bütün olarak değerlendirilmesi ve hiçbir bireyin birbiriyle aynı olamayacağı için ölçme değerlendirme çalışmalarının da her bireye hitap edecek düzeyde yapılması gerektiği vurgulanmıştır (MEB, 2018). </w:t>
      </w:r>
    </w:p>
    <w:p w14:paraId="62BDF9F8" w14:textId="4871F324" w:rsidR="00B766E2" w:rsidRPr="003356E3" w:rsidRDefault="00CB710E" w:rsidP="00BF664C">
      <w:pPr>
        <w:tabs>
          <w:tab w:val="left" w:pos="709"/>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B</w:t>
      </w:r>
      <w:r w:rsidR="003C00BC" w:rsidRPr="003356E3">
        <w:rPr>
          <w:rFonts w:ascii="Times New Roman" w:hAnsi="Times New Roman" w:cs="Times New Roman"/>
          <w:sz w:val="24"/>
          <w:szCs w:val="24"/>
        </w:rPr>
        <w:t>ilişsel gelişim; bebeklikten erişkinliğe kadar bireyin yakın çevresini</w:t>
      </w:r>
      <w:r w:rsidRPr="003356E3">
        <w:rPr>
          <w:rFonts w:ascii="Times New Roman" w:hAnsi="Times New Roman" w:cs="Times New Roman"/>
          <w:sz w:val="24"/>
          <w:szCs w:val="24"/>
        </w:rPr>
        <w:t xml:space="preserve">, </w:t>
      </w:r>
      <w:r w:rsidR="003C00BC" w:rsidRPr="003356E3">
        <w:rPr>
          <w:rFonts w:ascii="Times New Roman" w:hAnsi="Times New Roman" w:cs="Times New Roman"/>
          <w:sz w:val="24"/>
          <w:szCs w:val="24"/>
        </w:rPr>
        <w:t>yaşadığı dünyayı</w:t>
      </w:r>
      <w:r w:rsidRPr="003356E3">
        <w:rPr>
          <w:rFonts w:ascii="Times New Roman" w:hAnsi="Times New Roman" w:cs="Times New Roman"/>
          <w:sz w:val="24"/>
          <w:szCs w:val="24"/>
        </w:rPr>
        <w:t xml:space="preserve"> anlama, </w:t>
      </w:r>
      <w:r w:rsidR="003C00BC" w:rsidRPr="003356E3">
        <w:rPr>
          <w:rFonts w:ascii="Times New Roman" w:hAnsi="Times New Roman" w:cs="Times New Roman"/>
          <w:sz w:val="24"/>
          <w:szCs w:val="24"/>
        </w:rPr>
        <w:t>düşünme yollarının daha karmaşık</w:t>
      </w:r>
      <w:r w:rsidRPr="003356E3">
        <w:rPr>
          <w:rFonts w:ascii="Times New Roman" w:hAnsi="Times New Roman" w:cs="Times New Roman"/>
          <w:sz w:val="24"/>
          <w:szCs w:val="24"/>
        </w:rPr>
        <w:t xml:space="preserve"> ve etkili hal</w:t>
      </w:r>
      <w:r w:rsidR="00C73FD2" w:rsidRPr="003356E3">
        <w:rPr>
          <w:rFonts w:ascii="Times New Roman" w:hAnsi="Times New Roman" w:cs="Times New Roman"/>
          <w:sz w:val="24"/>
          <w:szCs w:val="24"/>
        </w:rPr>
        <w:t>e gelmesi sürecidir (Sönmez, 201</w:t>
      </w:r>
      <w:r w:rsidRPr="003356E3">
        <w:rPr>
          <w:rFonts w:ascii="Times New Roman" w:hAnsi="Times New Roman" w:cs="Times New Roman"/>
          <w:sz w:val="24"/>
          <w:szCs w:val="24"/>
        </w:rPr>
        <w:t>9).</w:t>
      </w:r>
      <w:r w:rsidR="003C00BC" w:rsidRPr="003356E3">
        <w:rPr>
          <w:rFonts w:ascii="Times New Roman" w:hAnsi="Times New Roman" w:cs="Times New Roman"/>
          <w:sz w:val="24"/>
          <w:szCs w:val="24"/>
        </w:rPr>
        <w:t xml:space="preserve"> </w:t>
      </w:r>
      <w:r w:rsidR="009E2434" w:rsidRPr="003356E3">
        <w:rPr>
          <w:rFonts w:ascii="Times New Roman" w:hAnsi="Times New Roman" w:cs="Times New Roman"/>
          <w:sz w:val="24"/>
          <w:szCs w:val="24"/>
        </w:rPr>
        <w:t xml:space="preserve">Jean Piaget’ in Bilişsel Gelişim Kuramı’ nda açıklandığı üzere </w:t>
      </w:r>
      <w:r w:rsidR="003C00BC" w:rsidRPr="003356E3">
        <w:rPr>
          <w:rFonts w:ascii="Times New Roman" w:hAnsi="Times New Roman" w:cs="Times New Roman"/>
          <w:sz w:val="24"/>
          <w:szCs w:val="24"/>
        </w:rPr>
        <w:t>somut işlemler dönemi 7</w:t>
      </w:r>
      <w:r w:rsidR="003D1EB8" w:rsidRPr="003356E3">
        <w:rPr>
          <w:rFonts w:ascii="Times New Roman" w:hAnsi="Times New Roman" w:cs="Times New Roman"/>
          <w:sz w:val="24"/>
          <w:szCs w:val="24"/>
        </w:rPr>
        <w:t>-</w:t>
      </w:r>
      <w:r w:rsidR="003C00BC" w:rsidRPr="003356E3">
        <w:rPr>
          <w:rFonts w:ascii="Times New Roman" w:hAnsi="Times New Roman" w:cs="Times New Roman"/>
          <w:sz w:val="24"/>
          <w:szCs w:val="24"/>
        </w:rPr>
        <w:t>11 yaş aralığındaki çocukları kapsar. Aynı şekilde soyut işlemler dönemi de 11</w:t>
      </w:r>
      <w:r w:rsidR="003D1EB8" w:rsidRPr="003356E3">
        <w:rPr>
          <w:rFonts w:ascii="Times New Roman" w:hAnsi="Times New Roman" w:cs="Times New Roman"/>
          <w:sz w:val="24"/>
          <w:szCs w:val="24"/>
        </w:rPr>
        <w:t>-</w:t>
      </w:r>
      <w:r w:rsidR="003C00BC" w:rsidRPr="003356E3">
        <w:rPr>
          <w:rFonts w:ascii="Times New Roman" w:hAnsi="Times New Roman" w:cs="Times New Roman"/>
          <w:sz w:val="24"/>
          <w:szCs w:val="24"/>
        </w:rPr>
        <w:t>15 yaş aralığını kapsamaktadır.</w:t>
      </w:r>
      <w:r w:rsidR="00AE2C49" w:rsidRPr="003356E3">
        <w:rPr>
          <w:rFonts w:ascii="Times New Roman" w:hAnsi="Times New Roman" w:cs="Times New Roman"/>
          <w:sz w:val="24"/>
          <w:szCs w:val="24"/>
        </w:rPr>
        <w:t xml:space="preserve"> Bu durumda</w:t>
      </w:r>
      <w:r w:rsidR="003C00BC" w:rsidRPr="003356E3">
        <w:rPr>
          <w:rFonts w:ascii="Times New Roman" w:hAnsi="Times New Roman" w:cs="Times New Roman"/>
          <w:sz w:val="24"/>
          <w:szCs w:val="24"/>
        </w:rPr>
        <w:t xml:space="preserve"> </w:t>
      </w:r>
      <w:r w:rsidR="00AE2C49" w:rsidRPr="003356E3">
        <w:rPr>
          <w:rFonts w:ascii="Times New Roman" w:hAnsi="Times New Roman" w:cs="Times New Roman"/>
          <w:sz w:val="24"/>
          <w:szCs w:val="24"/>
        </w:rPr>
        <w:t xml:space="preserve">ilkokul ve ortaokul öğrencilerinin zihinsel gelişim bakımından somut ve soyut işlemler döneminde bulunduklarını söylemek mümkündür (Daşçı ve Yaman, 2014). </w:t>
      </w:r>
      <w:r w:rsidR="003C00BC" w:rsidRPr="003356E3">
        <w:rPr>
          <w:rFonts w:ascii="Times New Roman" w:hAnsi="Times New Roman" w:cs="Times New Roman"/>
          <w:sz w:val="24"/>
          <w:szCs w:val="24"/>
        </w:rPr>
        <w:t xml:space="preserve">Araştırmanın temelini oluşturan beceri temelli soruların yöneltileceği öğrenci grubu bu bağlamda iki gruba ayrılmaktadır. Beşinci sınıflar yaş grubu itibariyle genel olarak somut dönemde bulunurken </w:t>
      </w:r>
      <w:r w:rsidR="000B6E52" w:rsidRPr="003356E3">
        <w:rPr>
          <w:rFonts w:ascii="Times New Roman" w:hAnsi="Times New Roman" w:cs="Times New Roman"/>
          <w:sz w:val="24"/>
          <w:szCs w:val="24"/>
        </w:rPr>
        <w:t xml:space="preserve">altıncı ve sekizinci sınıflar da genel olarak soyut işlemler döneminde bulunurlar. Buna göre soru hazırlayacak uzman kişilerin bu durumlara da dikkat etmeleri gereklidir. </w:t>
      </w:r>
    </w:p>
    <w:p w14:paraId="2D2B8C61" w14:textId="77777777" w:rsidR="000B6E52" w:rsidRPr="003356E3" w:rsidRDefault="00E417C8" w:rsidP="00BF664C">
      <w:pPr>
        <w:tabs>
          <w:tab w:val="left" w:pos="709"/>
        </w:tabs>
        <w:spacing w:after="0" w:line="360" w:lineRule="auto"/>
        <w:ind w:firstLine="709"/>
        <w:jc w:val="both"/>
        <w:rPr>
          <w:rFonts w:ascii="Times New Roman" w:hAnsi="Times New Roman" w:cs="Times New Roman"/>
          <w:sz w:val="24"/>
          <w:szCs w:val="24"/>
        </w:rPr>
      </w:pPr>
      <w:r w:rsidRPr="003356E3">
        <w:rPr>
          <w:rFonts w:ascii="Times New Roman" w:hAnsi="Times New Roman" w:cs="Times New Roman"/>
          <w:sz w:val="24"/>
          <w:szCs w:val="24"/>
        </w:rPr>
        <w:t xml:space="preserve">Somut işlemler dönemde çocuklar adından da anlaşıldığı üzere sınıflama, sıralama, gruplandırma gibi işlemleri yapmakla birlikte sayı, mesafe, </w:t>
      </w:r>
      <w:r w:rsidR="00004D41" w:rsidRPr="003356E3">
        <w:rPr>
          <w:rFonts w:ascii="Times New Roman" w:hAnsi="Times New Roman" w:cs="Times New Roman"/>
          <w:sz w:val="24"/>
          <w:szCs w:val="24"/>
        </w:rPr>
        <w:t>mekân</w:t>
      </w:r>
      <w:r w:rsidRPr="003356E3">
        <w:rPr>
          <w:rFonts w:ascii="Times New Roman" w:hAnsi="Times New Roman" w:cs="Times New Roman"/>
          <w:sz w:val="24"/>
          <w:szCs w:val="24"/>
        </w:rPr>
        <w:t xml:space="preserve"> gibi kavramlarını öğrenebilir. Soyut işlemler döneminde ise tümevarım ve tümdengelim gibi üst düzey zihinsel düşünme becerilerini kazanabilir. Beceri temelli sorular Piaget’</w:t>
      </w:r>
      <w:r w:rsidR="005114C3" w:rsidRPr="003356E3">
        <w:rPr>
          <w:rFonts w:ascii="Times New Roman" w:hAnsi="Times New Roman" w:cs="Times New Roman"/>
          <w:sz w:val="24"/>
          <w:szCs w:val="24"/>
        </w:rPr>
        <w:t xml:space="preserve"> in Bilişsel G</w:t>
      </w:r>
      <w:r w:rsidRPr="003356E3">
        <w:rPr>
          <w:rFonts w:ascii="Times New Roman" w:hAnsi="Times New Roman" w:cs="Times New Roman"/>
          <w:sz w:val="24"/>
          <w:szCs w:val="24"/>
        </w:rPr>
        <w:t xml:space="preserve">elişim </w:t>
      </w:r>
      <w:r w:rsidR="005114C3" w:rsidRPr="003356E3">
        <w:rPr>
          <w:rFonts w:ascii="Times New Roman" w:hAnsi="Times New Roman" w:cs="Times New Roman"/>
          <w:sz w:val="24"/>
          <w:szCs w:val="24"/>
        </w:rPr>
        <w:t>K</w:t>
      </w:r>
      <w:r w:rsidRPr="003356E3">
        <w:rPr>
          <w:rFonts w:ascii="Times New Roman" w:hAnsi="Times New Roman" w:cs="Times New Roman"/>
          <w:sz w:val="24"/>
          <w:szCs w:val="24"/>
        </w:rPr>
        <w:t xml:space="preserve">uramı açısından incelendiğinde </w:t>
      </w:r>
      <w:r w:rsidR="005114C3" w:rsidRPr="003356E3">
        <w:rPr>
          <w:rFonts w:ascii="Times New Roman" w:hAnsi="Times New Roman" w:cs="Times New Roman"/>
          <w:sz w:val="24"/>
          <w:szCs w:val="24"/>
        </w:rPr>
        <w:t>beşinci ve altıncı sınıf seviyesindeki soruların bu kurama uygun hazırlandığı fakat soyut dönemde bulunan sekizinci sınıf öğrencilerine yönelik olmadığı söylenebilir. Bu durumda sekizinci sınıf öğrencilerine yönelik soruların taksonomi tablosuna bakılırsa çözümleme</w:t>
      </w:r>
      <w:r w:rsidR="00ED17D4" w:rsidRPr="003356E3">
        <w:rPr>
          <w:rFonts w:ascii="Times New Roman" w:hAnsi="Times New Roman" w:cs="Times New Roman"/>
          <w:sz w:val="24"/>
          <w:szCs w:val="24"/>
        </w:rPr>
        <w:t xml:space="preserve"> </w:t>
      </w:r>
      <w:r w:rsidR="005114C3" w:rsidRPr="003356E3">
        <w:rPr>
          <w:rFonts w:ascii="Times New Roman" w:hAnsi="Times New Roman" w:cs="Times New Roman"/>
          <w:sz w:val="24"/>
          <w:szCs w:val="24"/>
        </w:rPr>
        <w:t>(%1,7), değerlendirme</w:t>
      </w:r>
      <w:r w:rsidR="00ED17D4" w:rsidRPr="003356E3">
        <w:rPr>
          <w:rFonts w:ascii="Times New Roman" w:hAnsi="Times New Roman" w:cs="Times New Roman"/>
          <w:sz w:val="24"/>
          <w:szCs w:val="24"/>
        </w:rPr>
        <w:t xml:space="preserve"> </w:t>
      </w:r>
      <w:r w:rsidR="005114C3" w:rsidRPr="003356E3">
        <w:rPr>
          <w:rFonts w:ascii="Times New Roman" w:hAnsi="Times New Roman" w:cs="Times New Roman"/>
          <w:sz w:val="24"/>
          <w:szCs w:val="24"/>
        </w:rPr>
        <w:t>(%1,7) ve yaratma</w:t>
      </w:r>
      <w:r w:rsidR="00ED17D4" w:rsidRPr="003356E3">
        <w:rPr>
          <w:rFonts w:ascii="Times New Roman" w:hAnsi="Times New Roman" w:cs="Times New Roman"/>
          <w:sz w:val="24"/>
          <w:szCs w:val="24"/>
        </w:rPr>
        <w:t xml:space="preserve"> </w:t>
      </w:r>
      <w:r w:rsidR="005114C3" w:rsidRPr="003356E3">
        <w:rPr>
          <w:rFonts w:ascii="Times New Roman" w:hAnsi="Times New Roman" w:cs="Times New Roman"/>
          <w:sz w:val="24"/>
          <w:szCs w:val="24"/>
        </w:rPr>
        <w:t xml:space="preserve">(%0) basamaklarına yönelik soruların yetersiz olduğu söylenebilir. </w:t>
      </w:r>
      <w:r w:rsidR="00453CC2" w:rsidRPr="003356E3">
        <w:rPr>
          <w:rFonts w:ascii="Times New Roman" w:hAnsi="Times New Roman" w:cs="Times New Roman"/>
          <w:sz w:val="24"/>
          <w:szCs w:val="24"/>
        </w:rPr>
        <w:t>Aynı şekilde beşinci ve altıncı sınıf seviyesindeki soruların genel olarak hatırlama ve anlama basamağında yoğunlaştığı görülmekte fakat bu kademedeki öğrenciler uygulama ve çözümleme basamağındaki soruları da çözebileceklerinden dolayı bu konuda da bazı düzenlemelerin yapılması gerekmektedir.</w:t>
      </w:r>
    </w:p>
    <w:p w14:paraId="7AB528F8" w14:textId="77777777" w:rsidR="00D9365E" w:rsidRPr="003356E3" w:rsidRDefault="00D9365E" w:rsidP="001E2EAD">
      <w:pPr>
        <w:tabs>
          <w:tab w:val="left" w:pos="851"/>
        </w:tabs>
        <w:spacing w:after="0" w:line="360" w:lineRule="auto"/>
        <w:ind w:firstLine="851"/>
        <w:jc w:val="center"/>
        <w:rPr>
          <w:rFonts w:ascii="Times New Roman" w:hAnsi="Times New Roman" w:cs="Times New Roman"/>
          <w:b/>
          <w:sz w:val="24"/>
          <w:szCs w:val="24"/>
        </w:rPr>
      </w:pPr>
    </w:p>
    <w:p w14:paraId="2C2CB65D" w14:textId="77777777" w:rsidR="00EB0CEF" w:rsidRDefault="00EB0CEF">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2F1BA17" w14:textId="4BB65020" w:rsidR="00E72A02" w:rsidRPr="003356E3" w:rsidRDefault="00E72A02" w:rsidP="001E2EAD">
      <w:pPr>
        <w:tabs>
          <w:tab w:val="left" w:pos="851"/>
        </w:tabs>
        <w:spacing w:after="0" w:line="360" w:lineRule="auto"/>
        <w:ind w:firstLine="851"/>
        <w:jc w:val="center"/>
        <w:rPr>
          <w:rFonts w:ascii="Times New Roman" w:hAnsi="Times New Roman" w:cs="Times New Roman"/>
          <w:b/>
          <w:sz w:val="24"/>
          <w:szCs w:val="24"/>
        </w:rPr>
      </w:pPr>
      <w:r w:rsidRPr="003356E3">
        <w:rPr>
          <w:rFonts w:ascii="Times New Roman" w:hAnsi="Times New Roman" w:cs="Times New Roman"/>
          <w:b/>
          <w:sz w:val="24"/>
          <w:szCs w:val="24"/>
        </w:rPr>
        <w:lastRenderedPageBreak/>
        <w:t>Öneriler</w:t>
      </w:r>
    </w:p>
    <w:p w14:paraId="5E7CD1E8" w14:textId="77777777" w:rsidR="00295ECF" w:rsidRPr="003356E3" w:rsidRDefault="0062172A" w:rsidP="0010544A">
      <w:pPr>
        <w:tabs>
          <w:tab w:val="left" w:pos="1066"/>
        </w:tabs>
        <w:spacing w:line="360" w:lineRule="auto"/>
        <w:ind w:firstLine="567"/>
        <w:jc w:val="both"/>
        <w:rPr>
          <w:rFonts w:ascii="Times New Roman" w:hAnsi="Times New Roman" w:cs="Times New Roman"/>
          <w:sz w:val="24"/>
          <w:szCs w:val="24"/>
        </w:rPr>
      </w:pPr>
      <w:r w:rsidRPr="003356E3">
        <w:rPr>
          <w:rFonts w:ascii="Times New Roman" w:hAnsi="Times New Roman" w:cs="Times New Roman"/>
          <w:sz w:val="24"/>
          <w:szCs w:val="24"/>
        </w:rPr>
        <w:t xml:space="preserve">Yapılan bu çalışmanın verilerinin analizi sonucunda aşağıdaki öneriler oluşturulmuş olup söz konusu önerilerin </w:t>
      </w:r>
      <w:r w:rsidR="00ED17D4" w:rsidRPr="003356E3">
        <w:rPr>
          <w:rFonts w:ascii="Times New Roman" w:hAnsi="Times New Roman" w:cs="Times New Roman"/>
          <w:sz w:val="24"/>
          <w:szCs w:val="24"/>
        </w:rPr>
        <w:t xml:space="preserve">MEB </w:t>
      </w:r>
      <w:r w:rsidRPr="003356E3">
        <w:rPr>
          <w:rFonts w:ascii="Times New Roman" w:hAnsi="Times New Roman" w:cs="Times New Roman"/>
          <w:sz w:val="24"/>
          <w:szCs w:val="24"/>
        </w:rPr>
        <w:t>başta olmak üzere diğer tüm paydaşlara yol göstereceği düşünülmektedir.</w:t>
      </w:r>
    </w:p>
    <w:p w14:paraId="758D8B0B" w14:textId="77777777" w:rsidR="00295ECF" w:rsidRPr="003356E3" w:rsidRDefault="00295ECF" w:rsidP="001E2EAD">
      <w:pPr>
        <w:pStyle w:val="ListeParagraf"/>
        <w:numPr>
          <w:ilvl w:val="0"/>
          <w:numId w:val="3"/>
        </w:numPr>
        <w:spacing w:line="360" w:lineRule="auto"/>
        <w:jc w:val="both"/>
        <w:rPr>
          <w:rFonts w:ascii="Times New Roman" w:hAnsi="Times New Roman" w:cs="Times New Roman"/>
          <w:sz w:val="24"/>
          <w:szCs w:val="24"/>
        </w:rPr>
      </w:pPr>
      <w:r w:rsidRPr="003356E3">
        <w:rPr>
          <w:rFonts w:ascii="Times New Roman" w:hAnsi="Times New Roman" w:cs="Times New Roman"/>
          <w:bCs/>
          <w:sz w:val="24"/>
          <w:szCs w:val="24"/>
        </w:rPr>
        <w:t>Öğretim sürecinde MEB’ in yayımladığı yazılı materyallere (ders kitapları, beceri temelli sorular vb.) sıkı sıkıya bağlı olan ülkemizde</w:t>
      </w:r>
      <w:r w:rsidR="001A5F06" w:rsidRPr="003356E3">
        <w:rPr>
          <w:rFonts w:ascii="Times New Roman" w:hAnsi="Times New Roman" w:cs="Times New Roman"/>
          <w:bCs/>
          <w:sz w:val="24"/>
          <w:szCs w:val="24"/>
        </w:rPr>
        <w:t xml:space="preserve"> </w:t>
      </w:r>
      <w:r w:rsidRPr="003356E3">
        <w:rPr>
          <w:rFonts w:ascii="Times New Roman" w:hAnsi="Times New Roman" w:cs="Times New Roman"/>
          <w:bCs/>
          <w:sz w:val="24"/>
          <w:szCs w:val="24"/>
        </w:rPr>
        <w:t>öğretmenler</w:t>
      </w:r>
      <w:r w:rsidR="001A5F06" w:rsidRPr="003356E3">
        <w:rPr>
          <w:rFonts w:ascii="Times New Roman" w:hAnsi="Times New Roman" w:cs="Times New Roman"/>
          <w:bCs/>
          <w:sz w:val="24"/>
          <w:szCs w:val="24"/>
        </w:rPr>
        <w:t xml:space="preserve">in </w:t>
      </w:r>
      <w:r w:rsidRPr="003356E3">
        <w:rPr>
          <w:rFonts w:ascii="Times New Roman" w:hAnsi="Times New Roman" w:cs="Times New Roman"/>
          <w:bCs/>
          <w:sz w:val="24"/>
          <w:szCs w:val="24"/>
        </w:rPr>
        <w:t>çeşitli farkındalıklar yaratmaları</w:t>
      </w:r>
      <w:r w:rsidR="001A5F06" w:rsidRPr="003356E3">
        <w:rPr>
          <w:rFonts w:ascii="Times New Roman" w:hAnsi="Times New Roman" w:cs="Times New Roman"/>
          <w:bCs/>
          <w:sz w:val="24"/>
          <w:szCs w:val="24"/>
        </w:rPr>
        <w:t xml:space="preserve">, </w:t>
      </w:r>
      <w:r w:rsidRPr="003356E3">
        <w:rPr>
          <w:rFonts w:ascii="Times New Roman" w:hAnsi="Times New Roman" w:cs="Times New Roman"/>
          <w:bCs/>
          <w:sz w:val="24"/>
          <w:szCs w:val="24"/>
        </w:rPr>
        <w:t xml:space="preserve">soru sorma </w:t>
      </w:r>
      <w:r w:rsidR="001A5F06" w:rsidRPr="003356E3">
        <w:rPr>
          <w:rFonts w:ascii="Times New Roman" w:hAnsi="Times New Roman" w:cs="Times New Roman"/>
          <w:bCs/>
          <w:sz w:val="24"/>
          <w:szCs w:val="24"/>
        </w:rPr>
        <w:t xml:space="preserve">ve soru analiz etme </w:t>
      </w:r>
      <w:r w:rsidR="007E3467" w:rsidRPr="003356E3">
        <w:rPr>
          <w:rFonts w:ascii="Times New Roman" w:hAnsi="Times New Roman" w:cs="Times New Roman"/>
          <w:bCs/>
          <w:sz w:val="24"/>
          <w:szCs w:val="24"/>
        </w:rPr>
        <w:t xml:space="preserve">becerilerini geliştirmeleriyle </w:t>
      </w:r>
      <w:r w:rsidR="001A5F06" w:rsidRPr="003356E3">
        <w:rPr>
          <w:rFonts w:ascii="Times New Roman" w:hAnsi="Times New Roman" w:cs="Times New Roman"/>
          <w:bCs/>
          <w:sz w:val="24"/>
          <w:szCs w:val="24"/>
        </w:rPr>
        <w:t>ilgili hizmet öncesi ve hizmet içi eğitimler</w:t>
      </w:r>
      <w:r w:rsidR="0084246C" w:rsidRPr="003356E3">
        <w:rPr>
          <w:rFonts w:ascii="Times New Roman" w:hAnsi="Times New Roman" w:cs="Times New Roman"/>
          <w:bCs/>
          <w:sz w:val="24"/>
          <w:szCs w:val="24"/>
        </w:rPr>
        <w:t>in</w:t>
      </w:r>
      <w:r w:rsidR="00B22FA1" w:rsidRPr="003356E3">
        <w:rPr>
          <w:rFonts w:ascii="Times New Roman" w:hAnsi="Times New Roman" w:cs="Times New Roman"/>
          <w:bCs/>
          <w:sz w:val="24"/>
          <w:szCs w:val="24"/>
        </w:rPr>
        <w:t xml:space="preserve"> niteliği artırılmalıdır.</w:t>
      </w:r>
      <w:r w:rsidR="00B37A1F" w:rsidRPr="003356E3">
        <w:rPr>
          <w:rFonts w:ascii="Times New Roman" w:hAnsi="Times New Roman" w:cs="Times New Roman"/>
          <w:bCs/>
          <w:sz w:val="24"/>
          <w:szCs w:val="24"/>
        </w:rPr>
        <w:t xml:space="preserve"> Bu eğitimler, teorik ve uygulamalı olarak yapılmalıdır.</w:t>
      </w:r>
    </w:p>
    <w:p w14:paraId="521C1610" w14:textId="77777777" w:rsidR="002C1108" w:rsidRPr="003356E3" w:rsidRDefault="00554CAD" w:rsidP="001E2EAD">
      <w:pPr>
        <w:pStyle w:val="ListeParagraf"/>
        <w:numPr>
          <w:ilvl w:val="0"/>
          <w:numId w:val="3"/>
        </w:numPr>
        <w:tabs>
          <w:tab w:val="left" w:pos="851"/>
        </w:tabs>
        <w:spacing w:after="0" w:line="360" w:lineRule="auto"/>
        <w:jc w:val="both"/>
        <w:rPr>
          <w:rStyle w:val="fontstyle01"/>
          <w:bCs/>
          <w:color w:val="auto"/>
        </w:rPr>
      </w:pPr>
      <w:r w:rsidRPr="003356E3">
        <w:rPr>
          <w:rFonts w:ascii="Times New Roman" w:hAnsi="Times New Roman" w:cs="Times New Roman"/>
          <w:bCs/>
          <w:sz w:val="24"/>
          <w:szCs w:val="24"/>
        </w:rPr>
        <w:t xml:space="preserve">Öğretmenler </w:t>
      </w:r>
      <w:r w:rsidR="00E72A02" w:rsidRPr="003356E3">
        <w:rPr>
          <w:rFonts w:ascii="Times New Roman" w:hAnsi="Times New Roman" w:cs="Times New Roman"/>
          <w:bCs/>
          <w:sz w:val="24"/>
          <w:szCs w:val="24"/>
        </w:rPr>
        <w:t>Bloom taksonomisini ve</w:t>
      </w:r>
      <w:r w:rsidRPr="003356E3">
        <w:rPr>
          <w:rFonts w:ascii="Times New Roman" w:hAnsi="Times New Roman" w:cs="Times New Roman"/>
          <w:bCs/>
          <w:sz w:val="24"/>
          <w:szCs w:val="24"/>
        </w:rPr>
        <w:t xml:space="preserve"> </w:t>
      </w:r>
      <w:r w:rsidR="001A5F06" w:rsidRPr="003356E3">
        <w:rPr>
          <w:rFonts w:ascii="Times New Roman" w:hAnsi="Times New Roman" w:cs="Times New Roman"/>
          <w:bCs/>
          <w:sz w:val="24"/>
          <w:szCs w:val="24"/>
        </w:rPr>
        <w:t xml:space="preserve">öğretim programında belirtilen </w:t>
      </w:r>
      <w:r w:rsidRPr="003356E3">
        <w:rPr>
          <w:rFonts w:ascii="Times New Roman" w:hAnsi="Times New Roman" w:cs="Times New Roman"/>
          <w:bCs/>
          <w:sz w:val="24"/>
          <w:szCs w:val="24"/>
        </w:rPr>
        <w:t>kazanımları</w:t>
      </w:r>
      <w:r w:rsidR="00E72A02" w:rsidRPr="003356E3">
        <w:rPr>
          <w:rFonts w:ascii="Times New Roman" w:hAnsi="Times New Roman" w:cs="Times New Roman"/>
          <w:bCs/>
          <w:sz w:val="24"/>
          <w:szCs w:val="24"/>
        </w:rPr>
        <w:t xml:space="preserve"> iyi analiz edip taksonominin üst düzey düşünme becerilerini içeren sorular sunmalıdırlar. Ayrıca burada öncelikle öğrencilere verilecek eğitimin niteliği ve ders işleyişi önemlidir. Çünkü üst düzey becerileri içeren sorular sorabilmek için üst düzey becerilerin öğrencilere kazandırılmış olması gerekir.</w:t>
      </w:r>
      <w:r w:rsidR="00770DCD" w:rsidRPr="003356E3">
        <w:rPr>
          <w:rFonts w:ascii="Times New Roman" w:hAnsi="Times New Roman" w:cs="Times New Roman"/>
          <w:bCs/>
          <w:sz w:val="24"/>
          <w:szCs w:val="24"/>
        </w:rPr>
        <w:t xml:space="preserve"> </w:t>
      </w:r>
    </w:p>
    <w:p w14:paraId="1A874167" w14:textId="77777777" w:rsidR="004232E9" w:rsidRPr="003356E3" w:rsidRDefault="005E02F7" w:rsidP="001E2EAD">
      <w:pPr>
        <w:pStyle w:val="ListeParagraf"/>
        <w:numPr>
          <w:ilvl w:val="0"/>
          <w:numId w:val="3"/>
        </w:numPr>
        <w:spacing w:line="360" w:lineRule="auto"/>
        <w:jc w:val="both"/>
        <w:rPr>
          <w:rStyle w:val="fontstyle21"/>
          <w:b w:val="0"/>
          <w:color w:val="auto"/>
          <w:sz w:val="24"/>
          <w:szCs w:val="24"/>
        </w:rPr>
      </w:pPr>
      <w:r w:rsidRPr="003356E3">
        <w:rPr>
          <w:rStyle w:val="fontstyle01"/>
        </w:rPr>
        <w:t>Alan</w:t>
      </w:r>
      <w:r w:rsidR="00A818A8" w:rsidRPr="003356E3">
        <w:rPr>
          <w:rStyle w:val="fontstyle01"/>
        </w:rPr>
        <w:t xml:space="preserve">ında uzman kişilerin ve öğretmenlerin </w:t>
      </w:r>
      <w:r w:rsidR="00ED17D4" w:rsidRPr="003356E3">
        <w:rPr>
          <w:rStyle w:val="fontstyle01"/>
        </w:rPr>
        <w:t>katılımıyla Bloom</w:t>
      </w:r>
      <w:r w:rsidRPr="003356E3">
        <w:rPr>
          <w:rStyle w:val="fontstyle01"/>
        </w:rPr>
        <w:t xml:space="preserve"> taksonomisine uygun soru havuzları oluştur</w:t>
      </w:r>
      <w:r w:rsidR="00D20985" w:rsidRPr="003356E3">
        <w:rPr>
          <w:rStyle w:val="fontstyle01"/>
        </w:rPr>
        <w:t>ularak, MEB veya MEB</w:t>
      </w:r>
      <w:r w:rsidRPr="003356E3">
        <w:rPr>
          <w:rStyle w:val="fontstyle01"/>
        </w:rPr>
        <w:t xml:space="preserve"> EBA</w:t>
      </w:r>
      <w:r w:rsidRPr="003356E3">
        <w:rPr>
          <w:rFonts w:ascii="Times New Roman" w:hAnsi="Times New Roman" w:cs="Times New Roman"/>
          <w:color w:val="000000"/>
          <w:sz w:val="24"/>
          <w:szCs w:val="24"/>
        </w:rPr>
        <w:t xml:space="preserve"> </w:t>
      </w:r>
      <w:r w:rsidR="001A5F06" w:rsidRPr="003356E3">
        <w:rPr>
          <w:rStyle w:val="fontstyle01"/>
        </w:rPr>
        <w:t>portal</w:t>
      </w:r>
      <w:r w:rsidR="00D20985" w:rsidRPr="003356E3">
        <w:rPr>
          <w:rStyle w:val="fontstyle01"/>
        </w:rPr>
        <w:t>ında paylaşımlar</w:t>
      </w:r>
      <w:r w:rsidR="00CA5DDE" w:rsidRPr="003356E3">
        <w:rPr>
          <w:rStyle w:val="fontstyle01"/>
        </w:rPr>
        <w:t xml:space="preserve"> </w:t>
      </w:r>
      <w:r w:rsidR="00D20985" w:rsidRPr="003356E3">
        <w:rPr>
          <w:rStyle w:val="fontstyle01"/>
        </w:rPr>
        <w:t>yapılabilir.</w:t>
      </w:r>
      <w:r w:rsidR="00BF298C" w:rsidRPr="003356E3">
        <w:rPr>
          <w:rStyle w:val="fontstyle01"/>
        </w:rPr>
        <w:t xml:space="preserve"> </w:t>
      </w:r>
    </w:p>
    <w:p w14:paraId="51E4BADF" w14:textId="77777777" w:rsidR="00332E38" w:rsidRPr="0064541B" w:rsidRDefault="00332E38" w:rsidP="00332E38">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14:paraId="4EE1EE87" w14:textId="77777777" w:rsidR="00332E38" w:rsidRPr="0064541B" w:rsidRDefault="00332E38" w:rsidP="00332E38">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64541B">
        <w:rPr>
          <w:rFonts w:ascii="Times New Roman" w:eastAsia="Times New Roman" w:hAnsi="Times New Roman" w:cs="Times New Roman"/>
          <w:bCs/>
          <w:color w:val="000000" w:themeColor="text1"/>
          <w:sz w:val="24"/>
          <w:szCs w:val="24"/>
          <w:bdr w:val="none" w:sz="0" w:space="0" w:color="auto" w:frame="1"/>
          <w:lang w:eastAsia="tr-TR"/>
        </w:rPr>
        <w:t>Matematik ve Fen Bilimleri Eğitimi</w:t>
      </w:r>
      <w:r>
        <w:rPr>
          <w:rFonts w:ascii="Times New Roman" w:eastAsia="Times New Roman" w:hAnsi="Times New Roman" w:cs="Times New Roman"/>
          <w:bCs/>
          <w:color w:val="000000" w:themeColor="text1"/>
          <w:sz w:val="24"/>
          <w:szCs w:val="24"/>
          <w:bdr w:val="none" w:sz="0" w:space="0" w:color="auto" w:frame="1"/>
          <w:lang w:eastAsia="tr-TR"/>
        </w:rPr>
        <w:t xml:space="preserve"> Bölümü/</w:t>
      </w:r>
      <w:r w:rsidRPr="0064541B">
        <w:rPr>
          <w:rFonts w:ascii="Times New Roman" w:eastAsia="Times New Roman" w:hAnsi="Times New Roman" w:cs="Times New Roman"/>
          <w:bCs/>
          <w:color w:val="000000" w:themeColor="text1"/>
          <w:sz w:val="24"/>
          <w:szCs w:val="24"/>
          <w:bdr w:val="none" w:sz="0" w:space="0" w:color="auto" w:frame="1"/>
          <w:lang w:eastAsia="tr-TR"/>
        </w:rPr>
        <w:t>Fen Bilgisi Eğitimi</w:t>
      </w:r>
    </w:p>
    <w:p w14:paraId="4C889200" w14:textId="77777777" w:rsidR="00332E38" w:rsidRPr="0064541B" w:rsidRDefault="00332E38" w:rsidP="00332E38">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14:paraId="2E55E57D" w14:textId="77777777" w:rsidR="00D46B50" w:rsidRDefault="00106321" w:rsidP="00D46B5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62B7">
        <w:rPr>
          <w:rFonts w:ascii="Times New Roman" w:hAnsi="Times New Roman" w:cs="Times New Roman"/>
          <w:sz w:val="24"/>
          <w:szCs w:val="24"/>
        </w:rPr>
        <w:t>Y</w:t>
      </w:r>
      <w:r w:rsidR="00D862B7" w:rsidRPr="003356E3">
        <w:rPr>
          <w:rFonts w:ascii="Times New Roman" w:hAnsi="Times New Roman" w:cs="Times New Roman"/>
          <w:sz w:val="24"/>
          <w:szCs w:val="24"/>
        </w:rPr>
        <w:t>eniden yapılandırılmış Bloom Taksonomisi literatürde sıkça yer veri</w:t>
      </w:r>
      <w:r>
        <w:rPr>
          <w:rFonts w:ascii="Times New Roman" w:hAnsi="Times New Roman" w:cs="Times New Roman"/>
          <w:sz w:val="24"/>
          <w:szCs w:val="24"/>
        </w:rPr>
        <w:t xml:space="preserve">len bir konudur. </w:t>
      </w:r>
      <w:r w:rsidR="00D862B7" w:rsidRPr="003356E3">
        <w:rPr>
          <w:rFonts w:ascii="Times New Roman" w:hAnsi="Times New Roman" w:cs="Times New Roman"/>
          <w:sz w:val="24"/>
          <w:szCs w:val="24"/>
        </w:rPr>
        <w:t>Fen Bilimleri dersi</w:t>
      </w:r>
      <w:r>
        <w:rPr>
          <w:rFonts w:ascii="Times New Roman" w:hAnsi="Times New Roman" w:cs="Times New Roman"/>
          <w:sz w:val="24"/>
          <w:szCs w:val="24"/>
        </w:rPr>
        <w:t xml:space="preserve"> kapsamında hazırlanan soruların Bloom Taksonomisine uygunluğu ile ilgili çalışmaların sınırlı olduğu söylenebilir. Bu çalışmalar incelendiğinde, </w:t>
      </w:r>
      <w:r w:rsidR="00D862B7" w:rsidRPr="003356E3">
        <w:rPr>
          <w:rFonts w:ascii="Times New Roman" w:hAnsi="Times New Roman" w:cs="Times New Roman"/>
          <w:sz w:val="24"/>
          <w:szCs w:val="24"/>
        </w:rPr>
        <w:t>yıllar ilerledikçe bilim ve teknolojinin gelişmesiyle öğrencilere yöneltilen soruların ait olduğu basamakların genel olarak birbiriyle paralel olduğu yani alt düzey zihinsel becerilere hitap ettiği saptanmıştır. G</w:t>
      </w:r>
      <w:r>
        <w:rPr>
          <w:rFonts w:ascii="Times New Roman" w:hAnsi="Times New Roman" w:cs="Times New Roman"/>
          <w:sz w:val="24"/>
          <w:szCs w:val="24"/>
        </w:rPr>
        <w:t>ünümüzde bu eksikliğin giderilmesi için</w:t>
      </w:r>
      <w:r w:rsidR="00D862B7" w:rsidRPr="003356E3">
        <w:rPr>
          <w:rFonts w:ascii="Times New Roman" w:hAnsi="Times New Roman" w:cs="Times New Roman"/>
          <w:sz w:val="24"/>
          <w:szCs w:val="24"/>
        </w:rPr>
        <w:t xml:space="preserve"> MEB tarafından Beceri Temelli Testler yayımlanmış ve bu soruların öğrencilere mutlaka çözdürülmesi gerektiği uyarıları yapılmıştır. Buradan yola çıkarak üzerinde uzun zaman durulan ve bütün paydaşlar tarafından dikkate alınan Beceri Temelli olarak adlandırılan soruların hangi zihinsel sürece hitap ettiği ortaya çıkarılmak için bu çalışma ortaya konulmuştur. </w:t>
      </w:r>
    </w:p>
    <w:p w14:paraId="3051BDEF" w14:textId="77777777" w:rsidR="00D46B50" w:rsidRDefault="00D46B50" w:rsidP="00D46B50">
      <w:pPr>
        <w:tabs>
          <w:tab w:val="left" w:pos="709"/>
        </w:tabs>
        <w:spacing w:after="0" w:line="360" w:lineRule="auto"/>
        <w:jc w:val="both"/>
        <w:rPr>
          <w:rFonts w:ascii="Times New Roman" w:hAnsi="Times New Roman" w:cs="Times New Roman"/>
          <w:sz w:val="24"/>
          <w:szCs w:val="24"/>
        </w:rPr>
      </w:pPr>
    </w:p>
    <w:p w14:paraId="68FDD8FE" w14:textId="77777777" w:rsidR="00EB0CEF" w:rsidRDefault="00EB0CEF">
      <w:pPr>
        <w:spacing w:after="160" w:line="259" w:lineRule="auto"/>
        <w:rPr>
          <w:rStyle w:val="fontstyle21"/>
          <w:sz w:val="24"/>
          <w:szCs w:val="24"/>
        </w:rPr>
      </w:pPr>
      <w:r>
        <w:rPr>
          <w:rStyle w:val="fontstyle21"/>
          <w:sz w:val="24"/>
          <w:szCs w:val="24"/>
        </w:rPr>
        <w:br w:type="page"/>
      </w:r>
    </w:p>
    <w:p w14:paraId="34082AF7" w14:textId="4A5CE65A" w:rsidR="00EF794B" w:rsidRPr="00755479" w:rsidRDefault="005E02F7" w:rsidP="00EF794B">
      <w:pPr>
        <w:tabs>
          <w:tab w:val="left" w:pos="709"/>
        </w:tabs>
        <w:spacing w:after="0" w:line="360" w:lineRule="auto"/>
        <w:jc w:val="center"/>
        <w:rPr>
          <w:rFonts w:ascii="Times New Roman" w:hAnsi="Times New Roman" w:cs="Times New Roman"/>
          <w:b/>
          <w:bCs/>
          <w:color w:val="000000"/>
          <w:sz w:val="24"/>
          <w:szCs w:val="24"/>
        </w:rPr>
      </w:pPr>
      <w:r w:rsidRPr="003356E3">
        <w:rPr>
          <w:rStyle w:val="fontstyle21"/>
          <w:sz w:val="24"/>
          <w:szCs w:val="24"/>
        </w:rPr>
        <w:lastRenderedPageBreak/>
        <w:t>K</w:t>
      </w:r>
      <w:r w:rsidR="006849FB" w:rsidRPr="003356E3">
        <w:rPr>
          <w:rStyle w:val="fontstyle21"/>
          <w:sz w:val="24"/>
          <w:szCs w:val="24"/>
        </w:rPr>
        <w:t>aynakça</w:t>
      </w:r>
    </w:p>
    <w:p w14:paraId="7E9E8B42" w14:textId="56898312" w:rsidR="00557E2E" w:rsidRDefault="001A7132" w:rsidP="00EB0CEF">
      <w:pPr>
        <w:spacing w:after="0" w:line="360" w:lineRule="auto"/>
        <w:ind w:left="567" w:hanging="567"/>
        <w:jc w:val="both"/>
        <w:rPr>
          <w:rFonts w:ascii="Times New Roman" w:hAnsi="Times New Roman" w:cs="Times New Roman"/>
          <w:sz w:val="24"/>
          <w:szCs w:val="24"/>
        </w:rPr>
      </w:pPr>
      <w:r w:rsidRPr="00007C0A">
        <w:rPr>
          <w:rFonts w:ascii="Times New Roman" w:hAnsi="Times New Roman" w:cs="Times New Roman"/>
          <w:sz w:val="24"/>
          <w:szCs w:val="24"/>
        </w:rPr>
        <w:t xml:space="preserve">Akbulut, T. (1999). </w:t>
      </w:r>
      <w:r w:rsidRPr="00557E2E">
        <w:rPr>
          <w:rFonts w:ascii="Times New Roman" w:hAnsi="Times New Roman" w:cs="Times New Roman"/>
          <w:i/>
          <w:sz w:val="24"/>
          <w:szCs w:val="24"/>
        </w:rPr>
        <w:t>İlköğretim okullarında görevli öğretmenlerin soru sorma becerilerinin bazı de</w:t>
      </w:r>
      <w:r w:rsidR="00C14E9A" w:rsidRPr="00557E2E">
        <w:rPr>
          <w:rFonts w:ascii="Times New Roman" w:hAnsi="Times New Roman" w:cs="Times New Roman"/>
          <w:i/>
          <w:sz w:val="24"/>
          <w:szCs w:val="24"/>
        </w:rPr>
        <w:t>ğişkenler açısından incelenmesi</w:t>
      </w:r>
      <w:r w:rsidR="00557E2E" w:rsidRPr="00557E2E">
        <w:rPr>
          <w:rFonts w:ascii="Times New Roman" w:hAnsi="Times New Roman" w:cs="Times New Roman"/>
          <w:i/>
          <w:sz w:val="24"/>
          <w:szCs w:val="24"/>
        </w:rPr>
        <w:t>.</w:t>
      </w:r>
      <w:r w:rsidR="00557E2E">
        <w:rPr>
          <w:rFonts w:ascii="Times New Roman" w:hAnsi="Times New Roman" w:cs="Times New Roman"/>
          <w:sz w:val="24"/>
          <w:szCs w:val="24"/>
        </w:rPr>
        <w:t xml:space="preserve"> </w:t>
      </w:r>
      <w:r w:rsidRPr="00007C0A">
        <w:rPr>
          <w:rFonts w:ascii="Times New Roman" w:hAnsi="Times New Roman" w:cs="Times New Roman"/>
          <w:sz w:val="24"/>
          <w:szCs w:val="24"/>
        </w:rPr>
        <w:t>Ya</w:t>
      </w:r>
      <w:r w:rsidR="00557E2E">
        <w:rPr>
          <w:rFonts w:ascii="Times New Roman" w:hAnsi="Times New Roman" w:cs="Times New Roman"/>
          <w:sz w:val="24"/>
          <w:szCs w:val="24"/>
        </w:rPr>
        <w:t>yımlanmamış yüksek lisans tezi, Sosyal Bilimler Enstitüsü, Çukurova Üniversitesi, Adana.</w:t>
      </w:r>
    </w:p>
    <w:p w14:paraId="23515458" w14:textId="728E798A" w:rsidR="00F54EF2" w:rsidRDefault="00557E2E" w:rsidP="00EB0CE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Akçay, B., Akçay, H.</w:t>
      </w:r>
      <w:r w:rsidR="001A7132" w:rsidRPr="00007C0A">
        <w:rPr>
          <w:rFonts w:ascii="Times New Roman" w:hAnsi="Times New Roman" w:cs="Times New Roman"/>
          <w:sz w:val="24"/>
          <w:szCs w:val="24"/>
          <w:shd w:val="clear" w:color="auto" w:fill="FFFFFF"/>
        </w:rPr>
        <w:t xml:space="preserve"> ve Kahramanoğlu, E. (2017). Ortaokul fen bilimleri ders kitaplarının Bloom taksonomisine göre incelenmesi. </w:t>
      </w:r>
      <w:r w:rsidR="001A7132" w:rsidRPr="00007C0A">
        <w:rPr>
          <w:rFonts w:ascii="Times New Roman" w:hAnsi="Times New Roman" w:cs="Times New Roman"/>
          <w:i/>
          <w:iCs/>
          <w:sz w:val="24"/>
          <w:szCs w:val="24"/>
          <w:shd w:val="clear" w:color="auto" w:fill="FFFFFF"/>
        </w:rPr>
        <w:t>Uludağ Üniversitesi Eğitim Fakültesi Dergisi</w:t>
      </w:r>
      <w:r w:rsidR="001A7132" w:rsidRPr="00007C0A">
        <w:rPr>
          <w:rFonts w:ascii="Times New Roman" w:hAnsi="Times New Roman" w:cs="Times New Roman"/>
          <w:sz w:val="24"/>
          <w:szCs w:val="24"/>
          <w:shd w:val="clear" w:color="auto" w:fill="FFFFFF"/>
        </w:rPr>
        <w:t>,</w:t>
      </w:r>
      <w:r w:rsidR="0042203B">
        <w:rPr>
          <w:rFonts w:ascii="Times New Roman" w:hAnsi="Times New Roman" w:cs="Times New Roman"/>
          <w:sz w:val="24"/>
          <w:szCs w:val="24"/>
          <w:shd w:val="clear" w:color="auto" w:fill="FFFFFF"/>
        </w:rPr>
        <w:t xml:space="preserve"> </w:t>
      </w:r>
      <w:r w:rsidR="001A7132" w:rsidRPr="00007C0A">
        <w:rPr>
          <w:rFonts w:ascii="Times New Roman" w:hAnsi="Times New Roman" w:cs="Times New Roman"/>
          <w:i/>
          <w:iCs/>
          <w:sz w:val="24"/>
          <w:szCs w:val="24"/>
          <w:shd w:val="clear" w:color="auto" w:fill="FFFFFF"/>
        </w:rPr>
        <w:t>30</w:t>
      </w:r>
      <w:r w:rsidR="001A7132" w:rsidRPr="00007C0A">
        <w:rPr>
          <w:rFonts w:ascii="Times New Roman" w:hAnsi="Times New Roman" w:cs="Times New Roman"/>
          <w:sz w:val="24"/>
          <w:szCs w:val="24"/>
          <w:shd w:val="clear" w:color="auto" w:fill="FFFFFF"/>
        </w:rPr>
        <w:t>(2), 521-549.</w:t>
      </w:r>
    </w:p>
    <w:p w14:paraId="021D8711" w14:textId="5ED9898F" w:rsidR="00F54EF2" w:rsidRDefault="001A7132" w:rsidP="00EB0CEF">
      <w:pPr>
        <w:spacing w:after="0" w:line="360" w:lineRule="auto"/>
        <w:ind w:left="567" w:hanging="567"/>
        <w:jc w:val="both"/>
        <w:rPr>
          <w:rFonts w:ascii="Times New Roman" w:hAnsi="Times New Roman" w:cs="Times New Roman"/>
          <w:sz w:val="24"/>
          <w:szCs w:val="24"/>
        </w:rPr>
      </w:pPr>
      <w:r w:rsidRPr="003356E3">
        <w:rPr>
          <w:rFonts w:ascii="Times New Roman" w:hAnsi="Times New Roman" w:cs="Times New Roman"/>
          <w:color w:val="222222"/>
          <w:sz w:val="24"/>
          <w:szCs w:val="24"/>
          <w:shd w:val="clear" w:color="auto" w:fill="FFFFFF"/>
        </w:rPr>
        <w:t>Akyol,</w:t>
      </w:r>
      <w:r w:rsidR="00F86B7B">
        <w:rPr>
          <w:rFonts w:ascii="Times New Roman" w:hAnsi="Times New Roman" w:cs="Times New Roman"/>
          <w:color w:val="222222"/>
          <w:sz w:val="24"/>
          <w:szCs w:val="24"/>
          <w:shd w:val="clear" w:color="auto" w:fill="FFFFFF"/>
        </w:rPr>
        <w:t xml:space="preserve"> H., Yıldırım, K., Seyit, Ateş ve </w:t>
      </w:r>
      <w:r w:rsidRPr="003356E3">
        <w:rPr>
          <w:rFonts w:ascii="Times New Roman" w:hAnsi="Times New Roman" w:cs="Times New Roman"/>
          <w:color w:val="222222"/>
          <w:sz w:val="24"/>
          <w:szCs w:val="24"/>
          <w:shd w:val="clear" w:color="auto" w:fill="FFFFFF"/>
        </w:rPr>
        <w:t xml:space="preserve">Çetinkaya, Ç. (2013). Anlamaya </w:t>
      </w:r>
      <w:r w:rsidR="00557E2E" w:rsidRPr="003356E3">
        <w:rPr>
          <w:rFonts w:ascii="Times New Roman" w:hAnsi="Times New Roman" w:cs="Times New Roman"/>
          <w:color w:val="222222"/>
          <w:sz w:val="24"/>
          <w:szCs w:val="24"/>
          <w:shd w:val="clear" w:color="auto" w:fill="FFFFFF"/>
        </w:rPr>
        <w:t>yönelik nasıl sorular soruyoruz</w:t>
      </w:r>
      <w:r w:rsidRPr="003356E3">
        <w:rPr>
          <w:rFonts w:ascii="Times New Roman" w:hAnsi="Times New Roman" w:cs="Times New Roman"/>
          <w:color w:val="222222"/>
          <w:sz w:val="24"/>
          <w:szCs w:val="24"/>
          <w:shd w:val="clear" w:color="auto" w:fill="FFFFFF"/>
        </w:rPr>
        <w:t xml:space="preserve">? </w:t>
      </w:r>
      <w:r w:rsidRPr="003356E3">
        <w:rPr>
          <w:rFonts w:ascii="Times New Roman" w:hAnsi="Times New Roman" w:cs="Times New Roman"/>
          <w:i/>
          <w:iCs/>
          <w:color w:val="222222"/>
          <w:sz w:val="24"/>
          <w:szCs w:val="24"/>
          <w:shd w:val="clear" w:color="auto" w:fill="FFFFFF"/>
        </w:rPr>
        <w:t>Mersin Üniversitesi Eğitim Fakültesi Dergisi</w:t>
      </w:r>
      <w:r w:rsidRPr="003356E3">
        <w:rPr>
          <w:rFonts w:ascii="Times New Roman" w:hAnsi="Times New Roman" w:cs="Times New Roman"/>
          <w:color w:val="222222"/>
          <w:sz w:val="24"/>
          <w:szCs w:val="24"/>
          <w:shd w:val="clear" w:color="auto" w:fill="FFFFFF"/>
        </w:rPr>
        <w:t>,</w:t>
      </w:r>
      <w:r w:rsidR="0042203B">
        <w:rPr>
          <w:rFonts w:ascii="Times New Roman" w:hAnsi="Times New Roman" w:cs="Times New Roman"/>
          <w:color w:val="222222"/>
          <w:sz w:val="24"/>
          <w:szCs w:val="24"/>
          <w:shd w:val="clear" w:color="auto" w:fill="FFFFFF"/>
        </w:rPr>
        <w:t xml:space="preserve"> </w:t>
      </w:r>
      <w:r w:rsidRPr="003356E3">
        <w:rPr>
          <w:rFonts w:ascii="Times New Roman" w:hAnsi="Times New Roman" w:cs="Times New Roman"/>
          <w:i/>
          <w:iCs/>
          <w:color w:val="222222"/>
          <w:sz w:val="24"/>
          <w:szCs w:val="24"/>
          <w:shd w:val="clear" w:color="auto" w:fill="FFFFFF"/>
        </w:rPr>
        <w:t>9</w:t>
      </w:r>
      <w:r w:rsidRPr="003356E3">
        <w:rPr>
          <w:rFonts w:ascii="Times New Roman" w:hAnsi="Times New Roman" w:cs="Times New Roman"/>
          <w:color w:val="222222"/>
          <w:sz w:val="24"/>
          <w:szCs w:val="24"/>
          <w:shd w:val="clear" w:color="auto" w:fill="FFFFFF"/>
        </w:rPr>
        <w:t>(1), 41-56.</w:t>
      </w:r>
    </w:p>
    <w:p w14:paraId="41D35B83" w14:textId="77777777" w:rsidR="00F54EF2" w:rsidRPr="00F54EF2" w:rsidRDefault="001A7132" w:rsidP="00EB0CEF">
      <w:pPr>
        <w:spacing w:after="0" w:line="360" w:lineRule="auto"/>
        <w:ind w:left="567" w:hanging="567"/>
        <w:jc w:val="both"/>
        <w:rPr>
          <w:rFonts w:ascii="Times New Roman" w:hAnsi="Times New Roman" w:cs="Times New Roman"/>
          <w:sz w:val="24"/>
          <w:szCs w:val="24"/>
          <w:lang w:val="en-US"/>
        </w:rPr>
      </w:pPr>
      <w:r w:rsidRPr="00F54EF2">
        <w:rPr>
          <w:rFonts w:ascii="Times New Roman" w:hAnsi="Times New Roman" w:cs="Times New Roman"/>
          <w:sz w:val="24"/>
          <w:szCs w:val="24"/>
          <w:lang w:val="en-US"/>
        </w:rPr>
        <w:t>Anderson, L.W. (Ed.), Krathwohl, D.R. (Ed.), Airasian, P.W., Cruikshank, K.</w:t>
      </w:r>
      <w:r w:rsidR="009C7773">
        <w:rPr>
          <w:rFonts w:ascii="Times New Roman" w:hAnsi="Times New Roman" w:cs="Times New Roman"/>
          <w:sz w:val="24"/>
          <w:szCs w:val="24"/>
          <w:lang w:val="en-US"/>
        </w:rPr>
        <w:t xml:space="preserve"> </w:t>
      </w:r>
      <w:r w:rsidRPr="00F54EF2">
        <w:rPr>
          <w:rFonts w:ascii="Times New Roman" w:hAnsi="Times New Roman" w:cs="Times New Roman"/>
          <w:sz w:val="24"/>
          <w:szCs w:val="24"/>
          <w:lang w:val="en-US"/>
        </w:rPr>
        <w:t xml:space="preserve">A., Mayer, </w:t>
      </w:r>
      <w:r w:rsidR="00557E2E">
        <w:rPr>
          <w:rFonts w:ascii="Times New Roman" w:hAnsi="Times New Roman" w:cs="Times New Roman"/>
          <w:sz w:val="24"/>
          <w:szCs w:val="24"/>
          <w:lang w:val="en-US"/>
        </w:rPr>
        <w:t>R.E., Pintrich, P. R., Raths, J.</w:t>
      </w:r>
      <w:r w:rsidRPr="00F54EF2">
        <w:rPr>
          <w:rFonts w:ascii="Times New Roman" w:hAnsi="Times New Roman" w:cs="Times New Roman"/>
          <w:sz w:val="24"/>
          <w:szCs w:val="24"/>
          <w:lang w:val="en-US"/>
        </w:rPr>
        <w:t xml:space="preserve"> &amp; Wittrock, M.</w:t>
      </w:r>
      <w:r w:rsidR="00557E2E">
        <w:rPr>
          <w:rFonts w:ascii="Times New Roman" w:hAnsi="Times New Roman" w:cs="Times New Roman"/>
          <w:sz w:val="24"/>
          <w:szCs w:val="24"/>
          <w:lang w:val="en-US"/>
        </w:rPr>
        <w:t xml:space="preserve"> </w:t>
      </w:r>
      <w:r w:rsidRPr="00F54EF2">
        <w:rPr>
          <w:rFonts w:ascii="Times New Roman" w:hAnsi="Times New Roman" w:cs="Times New Roman"/>
          <w:sz w:val="24"/>
          <w:szCs w:val="24"/>
          <w:lang w:val="en-US"/>
        </w:rPr>
        <w:t xml:space="preserve">C. (2001). </w:t>
      </w:r>
      <w:r w:rsidRPr="00557E2E">
        <w:rPr>
          <w:rFonts w:ascii="Times New Roman" w:hAnsi="Times New Roman" w:cs="Times New Roman"/>
          <w:i/>
          <w:sz w:val="24"/>
          <w:szCs w:val="24"/>
          <w:lang w:val="en-US"/>
        </w:rPr>
        <w:t>A taxonomy for learning, teaching, and assessing: A revision of Bloom's taxonomy o</w:t>
      </w:r>
      <w:r w:rsidR="00557E2E" w:rsidRPr="00557E2E">
        <w:rPr>
          <w:rFonts w:ascii="Times New Roman" w:hAnsi="Times New Roman" w:cs="Times New Roman"/>
          <w:i/>
          <w:sz w:val="24"/>
          <w:szCs w:val="24"/>
          <w:lang w:val="en-US"/>
        </w:rPr>
        <w:t>f educational objectives</w:t>
      </w:r>
      <w:r w:rsidR="00F54EF2" w:rsidRPr="00F54EF2">
        <w:rPr>
          <w:rFonts w:ascii="Times New Roman" w:hAnsi="Times New Roman" w:cs="Times New Roman"/>
          <w:sz w:val="24"/>
          <w:szCs w:val="24"/>
          <w:lang w:val="en-US"/>
        </w:rPr>
        <w:t>. New York: Longman</w:t>
      </w:r>
      <w:r w:rsidR="00F86B7B">
        <w:rPr>
          <w:rFonts w:ascii="Times New Roman" w:hAnsi="Times New Roman" w:cs="Times New Roman"/>
          <w:sz w:val="24"/>
          <w:szCs w:val="24"/>
          <w:lang w:val="en-US"/>
        </w:rPr>
        <w:t>.</w:t>
      </w:r>
      <w:r w:rsidR="00F54EF2" w:rsidRPr="00F54EF2">
        <w:rPr>
          <w:rFonts w:ascii="Times New Roman" w:hAnsi="Times New Roman" w:cs="Times New Roman"/>
          <w:sz w:val="24"/>
          <w:szCs w:val="24"/>
          <w:lang w:val="en-US"/>
        </w:rPr>
        <w:t xml:space="preserve"> </w:t>
      </w:r>
    </w:p>
    <w:p w14:paraId="646A7D3E" w14:textId="557B39ED" w:rsidR="00F54EF2" w:rsidRDefault="001A7132" w:rsidP="00EB0CEF">
      <w:pPr>
        <w:spacing w:after="0" w:line="360" w:lineRule="auto"/>
        <w:ind w:left="567" w:hanging="567"/>
        <w:jc w:val="both"/>
        <w:rPr>
          <w:rFonts w:ascii="Times New Roman" w:hAnsi="Times New Roman" w:cs="Times New Roman"/>
          <w:sz w:val="24"/>
          <w:szCs w:val="24"/>
        </w:rPr>
      </w:pPr>
      <w:r w:rsidRPr="00F54EF2">
        <w:rPr>
          <w:rFonts w:ascii="Times New Roman" w:hAnsi="Times New Roman" w:cs="Times New Roman"/>
          <w:sz w:val="24"/>
          <w:szCs w:val="24"/>
          <w:lang w:val="en-US"/>
        </w:rPr>
        <w:t>Anderson, L. W. (2005). O</w:t>
      </w:r>
      <w:r w:rsidR="0042203B">
        <w:rPr>
          <w:rFonts w:ascii="Times New Roman" w:hAnsi="Times New Roman" w:cs="Times New Roman"/>
          <w:sz w:val="24"/>
          <w:szCs w:val="24"/>
          <w:lang w:val="en-US"/>
        </w:rPr>
        <w:t>b</w:t>
      </w:r>
      <w:r w:rsidRPr="00F54EF2">
        <w:rPr>
          <w:rFonts w:ascii="Times New Roman" w:hAnsi="Times New Roman" w:cs="Times New Roman"/>
          <w:sz w:val="24"/>
          <w:szCs w:val="24"/>
          <w:lang w:val="en-US"/>
        </w:rPr>
        <w:t xml:space="preserve">jectives, </w:t>
      </w:r>
      <w:r w:rsidR="00F54EF2" w:rsidRPr="00F54EF2">
        <w:rPr>
          <w:rFonts w:ascii="Times New Roman" w:hAnsi="Times New Roman" w:cs="Times New Roman"/>
          <w:sz w:val="24"/>
          <w:szCs w:val="24"/>
          <w:lang w:val="en-US"/>
        </w:rPr>
        <w:t>evaluation, and the improvement of education</w:t>
      </w:r>
      <w:r w:rsidRPr="00F54EF2">
        <w:rPr>
          <w:rFonts w:ascii="Times New Roman" w:hAnsi="Times New Roman" w:cs="Times New Roman"/>
          <w:sz w:val="24"/>
          <w:szCs w:val="24"/>
          <w:lang w:val="en-US"/>
        </w:rPr>
        <w:t xml:space="preserve">. </w:t>
      </w:r>
      <w:r w:rsidRPr="00F54EF2">
        <w:rPr>
          <w:rFonts w:ascii="Times New Roman" w:hAnsi="Times New Roman" w:cs="Times New Roman"/>
          <w:i/>
          <w:sz w:val="24"/>
          <w:szCs w:val="24"/>
          <w:lang w:val="en-US"/>
        </w:rPr>
        <w:t xml:space="preserve">Studies in </w:t>
      </w:r>
      <w:r w:rsidRPr="00EF794B">
        <w:rPr>
          <w:rFonts w:ascii="Times New Roman" w:hAnsi="Times New Roman" w:cs="Times New Roman"/>
          <w:i/>
          <w:sz w:val="24"/>
          <w:szCs w:val="24"/>
          <w:lang w:val="en-US"/>
        </w:rPr>
        <w:t>Educational Evaluation</w:t>
      </w:r>
      <w:r w:rsidRPr="00EE5378">
        <w:rPr>
          <w:rFonts w:ascii="Times New Roman" w:hAnsi="Times New Roman" w:cs="Times New Roman"/>
          <w:sz w:val="24"/>
          <w:szCs w:val="24"/>
        </w:rPr>
        <w:t xml:space="preserve">, </w:t>
      </w:r>
      <w:r w:rsidRPr="00EE5378">
        <w:rPr>
          <w:rFonts w:ascii="Times New Roman" w:hAnsi="Times New Roman" w:cs="Times New Roman"/>
          <w:i/>
          <w:sz w:val="24"/>
          <w:szCs w:val="24"/>
        </w:rPr>
        <w:t>31</w:t>
      </w:r>
      <w:r w:rsidRPr="00EE5378">
        <w:rPr>
          <w:rFonts w:ascii="Times New Roman" w:hAnsi="Times New Roman" w:cs="Times New Roman"/>
          <w:sz w:val="24"/>
          <w:szCs w:val="24"/>
        </w:rPr>
        <w:t>, 102-113</w:t>
      </w:r>
      <w:r w:rsidR="00007C0A" w:rsidRPr="00EE5378">
        <w:rPr>
          <w:rFonts w:ascii="Times New Roman" w:hAnsi="Times New Roman" w:cs="Times New Roman"/>
          <w:sz w:val="24"/>
          <w:szCs w:val="24"/>
        </w:rPr>
        <w:t>.</w:t>
      </w:r>
    </w:p>
    <w:p w14:paraId="736A1183" w14:textId="1CB64553" w:rsidR="00EE5378" w:rsidRPr="00755479" w:rsidRDefault="00EE5378" w:rsidP="00EB0CEF">
      <w:pPr>
        <w:spacing w:after="0" w:line="360" w:lineRule="auto"/>
        <w:ind w:left="567" w:hanging="567"/>
        <w:jc w:val="both"/>
        <w:rPr>
          <w:rFonts w:ascii="Times New Roman" w:hAnsi="Times New Roman" w:cs="Times New Roman"/>
          <w:sz w:val="32"/>
          <w:szCs w:val="24"/>
        </w:rPr>
      </w:pPr>
      <w:r w:rsidRPr="00755479">
        <w:rPr>
          <w:rFonts w:ascii="Times New Roman" w:hAnsi="Times New Roman" w:cs="Times New Roman"/>
          <w:color w:val="222222"/>
          <w:sz w:val="24"/>
          <w:szCs w:val="20"/>
          <w:shd w:val="clear" w:color="auto" w:fill="FFFFFF"/>
        </w:rPr>
        <w:t>Arıkan, O., ve Kırındı, T. (2020). OKS, SBS, TEOG Fen Bilimleri Testi Sorularının Bilimsel Süreç Becerileri ve Eleştirel Düşünme Becerilerine Göre İncelenmesi. </w:t>
      </w:r>
      <w:r w:rsidRPr="00755479">
        <w:rPr>
          <w:rFonts w:ascii="Times New Roman" w:hAnsi="Times New Roman" w:cs="Times New Roman"/>
          <w:i/>
          <w:iCs/>
          <w:color w:val="222222"/>
          <w:sz w:val="24"/>
          <w:szCs w:val="20"/>
          <w:shd w:val="clear" w:color="auto" w:fill="FFFFFF"/>
        </w:rPr>
        <w:t>Turkish Journal of Primary Education</w:t>
      </w:r>
      <w:r w:rsidRPr="00755479">
        <w:rPr>
          <w:rFonts w:ascii="Times New Roman" w:hAnsi="Times New Roman" w:cs="Times New Roman"/>
          <w:color w:val="222222"/>
          <w:sz w:val="24"/>
          <w:szCs w:val="20"/>
          <w:shd w:val="clear" w:color="auto" w:fill="FFFFFF"/>
        </w:rPr>
        <w:t>, </w:t>
      </w:r>
      <w:r w:rsidRPr="00755479">
        <w:rPr>
          <w:rFonts w:ascii="Times New Roman" w:hAnsi="Times New Roman" w:cs="Times New Roman"/>
          <w:i/>
          <w:iCs/>
          <w:color w:val="222222"/>
          <w:sz w:val="24"/>
          <w:szCs w:val="20"/>
          <w:shd w:val="clear" w:color="auto" w:fill="FFFFFF"/>
        </w:rPr>
        <w:t>5</w:t>
      </w:r>
      <w:r w:rsidRPr="00755479">
        <w:rPr>
          <w:rFonts w:ascii="Times New Roman" w:hAnsi="Times New Roman" w:cs="Times New Roman"/>
          <w:color w:val="222222"/>
          <w:sz w:val="24"/>
          <w:szCs w:val="20"/>
          <w:shd w:val="clear" w:color="auto" w:fill="FFFFFF"/>
        </w:rPr>
        <w:t>(2), 155-170.</w:t>
      </w:r>
    </w:p>
    <w:p w14:paraId="4D65FFC1" w14:textId="5ED9C545" w:rsidR="00EF794B" w:rsidRPr="00EF794B" w:rsidRDefault="00EF794B" w:rsidP="00EB0CEF">
      <w:pPr>
        <w:spacing w:after="0" w:line="360" w:lineRule="auto"/>
        <w:ind w:left="567" w:hanging="567"/>
        <w:jc w:val="both"/>
        <w:rPr>
          <w:rFonts w:ascii="Times New Roman" w:hAnsi="Times New Roman" w:cs="Times New Roman"/>
          <w:sz w:val="24"/>
          <w:szCs w:val="24"/>
        </w:rPr>
      </w:pPr>
      <w:r w:rsidRPr="00755479">
        <w:rPr>
          <w:rFonts w:ascii="Times New Roman" w:hAnsi="Times New Roman" w:cs="Times New Roman"/>
          <w:sz w:val="24"/>
          <w:szCs w:val="24"/>
        </w:rPr>
        <w:t xml:space="preserve">Ataş, E &amp; Güneş, P. (2020). Altıncı sınıf fen bilimleri dersi sınav sorularının yeniden yapılandırılmış Bloom taksonomisine göre değerlendirilmesi. </w:t>
      </w:r>
      <w:r w:rsidRPr="002739B4">
        <w:rPr>
          <w:rFonts w:ascii="Times New Roman" w:hAnsi="Times New Roman" w:cs="Times New Roman"/>
          <w:i/>
          <w:sz w:val="24"/>
          <w:szCs w:val="24"/>
        </w:rPr>
        <w:t>Bolu Abant İzzet Baysal Üniversitesi Eğitim Fakültesi Dergisi</w:t>
      </w:r>
      <w:r w:rsidRPr="00755479">
        <w:rPr>
          <w:rFonts w:ascii="Times New Roman" w:hAnsi="Times New Roman" w:cs="Times New Roman"/>
          <w:sz w:val="24"/>
          <w:szCs w:val="24"/>
        </w:rPr>
        <w:t xml:space="preserve">, </w:t>
      </w:r>
      <w:r w:rsidRPr="002739B4">
        <w:rPr>
          <w:rFonts w:ascii="Times New Roman" w:hAnsi="Times New Roman" w:cs="Times New Roman"/>
          <w:i/>
          <w:sz w:val="24"/>
          <w:szCs w:val="24"/>
        </w:rPr>
        <w:t>20</w:t>
      </w:r>
      <w:r w:rsidRPr="00755479">
        <w:rPr>
          <w:rFonts w:ascii="Times New Roman" w:hAnsi="Times New Roman" w:cs="Times New Roman"/>
          <w:sz w:val="24"/>
          <w:szCs w:val="24"/>
        </w:rPr>
        <w:t>(2), 1066-1078.</w:t>
      </w:r>
    </w:p>
    <w:p w14:paraId="64539D65" w14:textId="77777777" w:rsidR="00F54EF2" w:rsidRDefault="001A7132" w:rsidP="00EB0CEF">
      <w:pPr>
        <w:spacing w:after="0" w:line="360" w:lineRule="auto"/>
        <w:ind w:left="567" w:hanging="567"/>
        <w:jc w:val="both"/>
        <w:rPr>
          <w:rFonts w:ascii="Times New Roman" w:hAnsi="Times New Roman" w:cs="Times New Roman"/>
          <w:sz w:val="24"/>
          <w:szCs w:val="24"/>
        </w:rPr>
      </w:pPr>
      <w:r w:rsidRPr="003356E3">
        <w:rPr>
          <w:rFonts w:ascii="Times New Roman" w:hAnsi="Times New Roman" w:cs="Times New Roman"/>
          <w:sz w:val="24"/>
          <w:szCs w:val="24"/>
        </w:rPr>
        <w:t xml:space="preserve">Aydemir, Y. ve Çiftçi, Ö. (2008). Edebiyat öğretmeni adaylarının soru sorma becerileri üzerine bir araştırma (Gazi Üniversitesi Eğitim Fakültesi Örneği). </w:t>
      </w:r>
      <w:r w:rsidRPr="003356E3">
        <w:rPr>
          <w:rFonts w:ascii="Times New Roman" w:hAnsi="Times New Roman" w:cs="Times New Roman"/>
          <w:i/>
          <w:sz w:val="24"/>
          <w:szCs w:val="24"/>
        </w:rPr>
        <w:t>Yüzüncü Yıl Üniversitesi Eğitim Fakültesi Dergisi</w:t>
      </w:r>
      <w:r w:rsidRPr="003356E3">
        <w:rPr>
          <w:rFonts w:ascii="Times New Roman" w:hAnsi="Times New Roman" w:cs="Times New Roman"/>
          <w:sz w:val="24"/>
          <w:szCs w:val="24"/>
        </w:rPr>
        <w:t xml:space="preserve">, </w:t>
      </w:r>
      <w:r w:rsidRPr="003356E3">
        <w:rPr>
          <w:rFonts w:ascii="Times New Roman" w:hAnsi="Times New Roman" w:cs="Times New Roman"/>
          <w:i/>
          <w:sz w:val="24"/>
          <w:szCs w:val="24"/>
        </w:rPr>
        <w:t>5</w:t>
      </w:r>
      <w:r w:rsidR="00F54EF2">
        <w:rPr>
          <w:rFonts w:ascii="Times New Roman" w:hAnsi="Times New Roman" w:cs="Times New Roman"/>
          <w:sz w:val="24"/>
          <w:szCs w:val="24"/>
        </w:rPr>
        <w:t>(2), 103-115.</w:t>
      </w:r>
    </w:p>
    <w:p w14:paraId="76CA1EC7" w14:textId="5A7F187A" w:rsidR="00F54EF2" w:rsidRDefault="00557E2E" w:rsidP="00EB0CEF">
      <w:pPr>
        <w:spacing w:after="0" w:line="360" w:lineRule="auto"/>
        <w:ind w:left="567" w:hanging="567"/>
        <w:jc w:val="both"/>
        <w:rPr>
          <w:rStyle w:val="fontstyle01"/>
          <w:color w:val="auto"/>
        </w:rPr>
      </w:pPr>
      <w:r>
        <w:rPr>
          <w:rFonts w:ascii="Times New Roman" w:hAnsi="Times New Roman" w:cs="Times New Roman"/>
          <w:sz w:val="24"/>
          <w:szCs w:val="24"/>
          <w:shd w:val="clear" w:color="auto" w:fill="FFFFFF"/>
        </w:rPr>
        <w:t>Ayvacı, H. Ş. ve</w:t>
      </w:r>
      <w:r w:rsidR="001A7132" w:rsidRPr="00007C0A">
        <w:rPr>
          <w:rFonts w:ascii="Times New Roman" w:hAnsi="Times New Roman" w:cs="Times New Roman"/>
          <w:sz w:val="24"/>
          <w:szCs w:val="24"/>
          <w:shd w:val="clear" w:color="auto" w:fill="FFFFFF"/>
        </w:rPr>
        <w:t xml:space="preserve"> Türkdoğan, A. </w:t>
      </w:r>
      <w:r>
        <w:rPr>
          <w:rFonts w:ascii="Times New Roman" w:hAnsi="Times New Roman" w:cs="Times New Roman"/>
          <w:sz w:val="24"/>
          <w:szCs w:val="24"/>
          <w:shd w:val="clear" w:color="auto" w:fill="FFFFFF"/>
        </w:rPr>
        <w:t xml:space="preserve">(2010). Yeniden yapılandırılan </w:t>
      </w:r>
      <w:r w:rsidR="0042203B">
        <w:rPr>
          <w:rFonts w:ascii="Times New Roman" w:hAnsi="Times New Roman" w:cs="Times New Roman"/>
          <w:sz w:val="24"/>
          <w:szCs w:val="24"/>
          <w:shd w:val="clear" w:color="auto" w:fill="FFFFFF"/>
        </w:rPr>
        <w:t>B</w:t>
      </w:r>
      <w:r w:rsidR="001A7132" w:rsidRPr="00007C0A">
        <w:rPr>
          <w:rFonts w:ascii="Times New Roman" w:hAnsi="Times New Roman" w:cs="Times New Roman"/>
          <w:sz w:val="24"/>
          <w:szCs w:val="24"/>
          <w:shd w:val="clear" w:color="auto" w:fill="FFFFFF"/>
        </w:rPr>
        <w:t>loom taksonomisine göre fen ve teknoloji dersi yazılı sorularının incelenmesi. </w:t>
      </w:r>
      <w:r w:rsidR="001A7132" w:rsidRPr="00007C0A">
        <w:rPr>
          <w:rFonts w:ascii="Times New Roman" w:hAnsi="Times New Roman" w:cs="Times New Roman"/>
          <w:i/>
          <w:iCs/>
          <w:sz w:val="24"/>
          <w:szCs w:val="24"/>
          <w:shd w:val="clear" w:color="auto" w:fill="FFFFFF"/>
        </w:rPr>
        <w:t>Türk Fen Eğitimi Dergisi</w:t>
      </w:r>
      <w:r w:rsidR="001A7132" w:rsidRPr="00007C0A">
        <w:rPr>
          <w:rFonts w:ascii="Times New Roman" w:hAnsi="Times New Roman" w:cs="Times New Roman"/>
          <w:sz w:val="24"/>
          <w:szCs w:val="24"/>
          <w:shd w:val="clear" w:color="auto" w:fill="FFFFFF"/>
        </w:rPr>
        <w:t>, </w:t>
      </w:r>
      <w:r w:rsidR="001A7132" w:rsidRPr="00007C0A">
        <w:rPr>
          <w:rFonts w:ascii="Times New Roman" w:hAnsi="Times New Roman" w:cs="Times New Roman"/>
          <w:i/>
          <w:iCs/>
          <w:sz w:val="24"/>
          <w:szCs w:val="24"/>
          <w:shd w:val="clear" w:color="auto" w:fill="FFFFFF"/>
        </w:rPr>
        <w:t>7</w:t>
      </w:r>
      <w:r w:rsidR="001A7132" w:rsidRPr="00007C0A">
        <w:rPr>
          <w:rFonts w:ascii="Times New Roman" w:hAnsi="Times New Roman" w:cs="Times New Roman"/>
          <w:sz w:val="24"/>
          <w:szCs w:val="24"/>
          <w:shd w:val="clear" w:color="auto" w:fill="FFFFFF"/>
        </w:rPr>
        <w:t>(1), 13-25.</w:t>
      </w:r>
      <w:r w:rsidR="00F54EF2">
        <w:rPr>
          <w:rStyle w:val="fontstyle01"/>
          <w:color w:val="auto"/>
        </w:rPr>
        <w:t xml:space="preserve"> </w:t>
      </w:r>
    </w:p>
    <w:p w14:paraId="430BB87F" w14:textId="77777777" w:rsidR="00F54EF2" w:rsidRDefault="001A7132" w:rsidP="00EB0CEF">
      <w:pPr>
        <w:spacing w:after="0" w:line="360" w:lineRule="auto"/>
        <w:ind w:left="567" w:hanging="567"/>
        <w:jc w:val="both"/>
        <w:rPr>
          <w:rFonts w:ascii="Times New Roman" w:hAnsi="Times New Roman" w:cs="Times New Roman"/>
          <w:sz w:val="24"/>
          <w:szCs w:val="24"/>
        </w:rPr>
      </w:pPr>
      <w:r w:rsidRPr="00007C0A">
        <w:rPr>
          <w:rStyle w:val="fontstyle01"/>
          <w:color w:val="auto"/>
        </w:rPr>
        <w:t xml:space="preserve">Başkale, H. (2016). Nitel araştırmalarda geçerlik, güvenirlik ve örneklem büyüklüğünün belirlenmesi. </w:t>
      </w:r>
      <w:r w:rsidRPr="00007C0A">
        <w:rPr>
          <w:rStyle w:val="fontstyle21"/>
          <w:b w:val="0"/>
          <w:i/>
          <w:color w:val="auto"/>
          <w:sz w:val="24"/>
          <w:szCs w:val="24"/>
        </w:rPr>
        <w:t>Dokuz Eylül Üniversitesi Hemşirelik Fakültesi Elektronik Dergisi</w:t>
      </w:r>
      <w:r w:rsidRPr="00007C0A">
        <w:rPr>
          <w:rStyle w:val="fontstyle01"/>
          <w:b/>
          <w:i/>
          <w:color w:val="auto"/>
        </w:rPr>
        <w:t>,</w:t>
      </w:r>
      <w:r w:rsidRPr="00007C0A">
        <w:rPr>
          <w:rStyle w:val="fontstyle01"/>
          <w:b/>
          <w:color w:val="auto"/>
        </w:rPr>
        <w:t xml:space="preserve"> </w:t>
      </w:r>
      <w:r w:rsidRPr="00007C0A">
        <w:rPr>
          <w:rStyle w:val="fontstyle21"/>
          <w:b w:val="0"/>
          <w:i/>
          <w:color w:val="auto"/>
          <w:sz w:val="24"/>
          <w:szCs w:val="24"/>
        </w:rPr>
        <w:t>9</w:t>
      </w:r>
      <w:r w:rsidRPr="00007C0A">
        <w:rPr>
          <w:rStyle w:val="fontstyle01"/>
          <w:b/>
          <w:color w:val="auto"/>
        </w:rPr>
        <w:t>(</w:t>
      </w:r>
      <w:r w:rsidRPr="00007C0A">
        <w:rPr>
          <w:rStyle w:val="fontstyle01"/>
          <w:color w:val="auto"/>
        </w:rPr>
        <w:t>1), 23-28.</w:t>
      </w:r>
    </w:p>
    <w:p w14:paraId="33B1B1E2" w14:textId="13298AE4" w:rsidR="00F54EF2" w:rsidRDefault="001A7132" w:rsidP="00EB0CEF">
      <w:pPr>
        <w:spacing w:after="0" w:line="360" w:lineRule="auto"/>
        <w:ind w:left="567" w:hanging="567"/>
        <w:jc w:val="both"/>
        <w:rPr>
          <w:rFonts w:ascii="Times New Roman" w:hAnsi="Times New Roman" w:cs="Times New Roman"/>
          <w:sz w:val="24"/>
          <w:szCs w:val="24"/>
        </w:rPr>
      </w:pPr>
      <w:r w:rsidRPr="003356E3">
        <w:rPr>
          <w:rFonts w:ascii="Times New Roman" w:hAnsi="Times New Roman" w:cs="Times New Roman"/>
          <w:color w:val="222222"/>
          <w:sz w:val="24"/>
          <w:szCs w:val="24"/>
          <w:shd w:val="clear" w:color="auto" w:fill="FFFFFF"/>
        </w:rPr>
        <w:t>Bircan, E. (2012). Türkçe öğretmeni adaylarının hazırladığı so</w:t>
      </w:r>
      <w:r w:rsidR="00A03C78">
        <w:rPr>
          <w:rFonts w:ascii="Times New Roman" w:hAnsi="Times New Roman" w:cs="Times New Roman"/>
          <w:color w:val="222222"/>
          <w:sz w:val="24"/>
          <w:szCs w:val="24"/>
          <w:shd w:val="clear" w:color="auto" w:fill="FFFFFF"/>
        </w:rPr>
        <w:t>ruların yeniden yapılandırılan b</w:t>
      </w:r>
      <w:r w:rsidRPr="003356E3">
        <w:rPr>
          <w:rFonts w:ascii="Times New Roman" w:hAnsi="Times New Roman" w:cs="Times New Roman"/>
          <w:color w:val="222222"/>
          <w:sz w:val="24"/>
          <w:szCs w:val="24"/>
          <w:shd w:val="clear" w:color="auto" w:fill="FFFFFF"/>
        </w:rPr>
        <w:t>loom taksonomisine göre değerlendirilmesi.</w:t>
      </w:r>
      <w:r w:rsidR="0042203B">
        <w:rPr>
          <w:rFonts w:ascii="Times New Roman" w:hAnsi="Times New Roman" w:cs="Times New Roman"/>
          <w:color w:val="222222"/>
          <w:sz w:val="24"/>
          <w:szCs w:val="24"/>
          <w:shd w:val="clear" w:color="auto" w:fill="FFFFFF"/>
        </w:rPr>
        <w:t xml:space="preserve"> </w:t>
      </w:r>
      <w:r w:rsidRPr="003356E3">
        <w:rPr>
          <w:rFonts w:ascii="Times New Roman" w:hAnsi="Times New Roman" w:cs="Times New Roman"/>
          <w:i/>
          <w:iCs/>
          <w:color w:val="222222"/>
          <w:sz w:val="24"/>
          <w:szCs w:val="24"/>
          <w:shd w:val="clear" w:color="auto" w:fill="FFFFFF"/>
        </w:rPr>
        <w:t>Kastamonu Eğitim Dergisi</w:t>
      </w:r>
      <w:r w:rsidRPr="003356E3">
        <w:rPr>
          <w:rFonts w:ascii="Times New Roman" w:hAnsi="Times New Roman" w:cs="Times New Roman"/>
          <w:color w:val="222222"/>
          <w:sz w:val="24"/>
          <w:szCs w:val="24"/>
          <w:shd w:val="clear" w:color="auto" w:fill="FFFFFF"/>
        </w:rPr>
        <w:t>,</w:t>
      </w:r>
      <w:r w:rsidR="0042203B">
        <w:rPr>
          <w:rFonts w:ascii="Times New Roman" w:hAnsi="Times New Roman" w:cs="Times New Roman"/>
          <w:color w:val="222222"/>
          <w:sz w:val="24"/>
          <w:szCs w:val="24"/>
          <w:shd w:val="clear" w:color="auto" w:fill="FFFFFF"/>
        </w:rPr>
        <w:t xml:space="preserve"> </w:t>
      </w:r>
      <w:r w:rsidRPr="003356E3">
        <w:rPr>
          <w:rFonts w:ascii="Times New Roman" w:hAnsi="Times New Roman" w:cs="Times New Roman"/>
          <w:i/>
          <w:iCs/>
          <w:color w:val="222222"/>
          <w:sz w:val="24"/>
          <w:szCs w:val="24"/>
          <w:shd w:val="clear" w:color="auto" w:fill="FFFFFF"/>
        </w:rPr>
        <w:t>20</w:t>
      </w:r>
      <w:r w:rsidRPr="003356E3">
        <w:rPr>
          <w:rFonts w:ascii="Times New Roman" w:hAnsi="Times New Roman" w:cs="Times New Roman"/>
          <w:color w:val="222222"/>
          <w:sz w:val="24"/>
          <w:szCs w:val="24"/>
          <w:shd w:val="clear" w:color="auto" w:fill="FFFFFF"/>
        </w:rPr>
        <w:t>(</w:t>
      </w:r>
      <w:r w:rsidR="00F54EF2">
        <w:rPr>
          <w:rFonts w:ascii="Times New Roman" w:hAnsi="Times New Roman" w:cs="Times New Roman"/>
          <w:color w:val="222222"/>
          <w:sz w:val="24"/>
          <w:szCs w:val="24"/>
          <w:shd w:val="clear" w:color="auto" w:fill="FFFFFF"/>
        </w:rPr>
        <w:t>3), 965-982.</w:t>
      </w:r>
    </w:p>
    <w:p w14:paraId="43020B76" w14:textId="77777777" w:rsidR="00F54EF2" w:rsidRPr="00F54EF2" w:rsidRDefault="001A7132" w:rsidP="00EB0CEF">
      <w:pPr>
        <w:spacing w:after="0" w:line="360" w:lineRule="auto"/>
        <w:ind w:left="567" w:hanging="567"/>
        <w:jc w:val="both"/>
        <w:rPr>
          <w:rFonts w:ascii="Times New Roman" w:hAnsi="Times New Roman" w:cs="Times New Roman"/>
          <w:sz w:val="24"/>
          <w:szCs w:val="24"/>
          <w:lang w:val="en-US"/>
        </w:rPr>
      </w:pPr>
      <w:r w:rsidRPr="00F54EF2">
        <w:rPr>
          <w:rFonts w:ascii="Times New Roman" w:hAnsi="Times New Roman" w:cs="Times New Roman"/>
          <w:sz w:val="24"/>
          <w:szCs w:val="24"/>
          <w:lang w:val="en-US"/>
        </w:rPr>
        <w:lastRenderedPageBreak/>
        <w:t>Bloom, B.</w:t>
      </w:r>
      <w:r w:rsidR="001D49C7">
        <w:rPr>
          <w:rFonts w:ascii="Times New Roman" w:hAnsi="Times New Roman" w:cs="Times New Roman"/>
          <w:sz w:val="24"/>
          <w:szCs w:val="24"/>
          <w:lang w:val="en-US"/>
        </w:rPr>
        <w:t xml:space="preserve"> </w:t>
      </w:r>
      <w:r w:rsidRPr="00F54EF2">
        <w:rPr>
          <w:rFonts w:ascii="Times New Roman" w:hAnsi="Times New Roman" w:cs="Times New Roman"/>
          <w:sz w:val="24"/>
          <w:szCs w:val="24"/>
          <w:lang w:val="en-US"/>
        </w:rPr>
        <w:t xml:space="preserve">S. (1956). </w:t>
      </w:r>
      <w:r w:rsidRPr="001D49C7">
        <w:rPr>
          <w:rFonts w:ascii="Times New Roman" w:hAnsi="Times New Roman" w:cs="Times New Roman"/>
          <w:i/>
          <w:sz w:val="24"/>
          <w:szCs w:val="24"/>
          <w:lang w:val="en-US"/>
        </w:rPr>
        <w:t>Taxonomy of educational objectives: Cognitive and affective domains</w:t>
      </w:r>
      <w:r w:rsidRPr="00F54EF2">
        <w:rPr>
          <w:rFonts w:ascii="Times New Roman" w:hAnsi="Times New Roman" w:cs="Times New Roman"/>
          <w:sz w:val="24"/>
          <w:szCs w:val="24"/>
          <w:lang w:val="en-US"/>
        </w:rPr>
        <w:t>. New York: David McKay.</w:t>
      </w:r>
    </w:p>
    <w:p w14:paraId="407E77F9" w14:textId="77777777" w:rsidR="001A7132" w:rsidRPr="00F54EF2" w:rsidRDefault="001A7132" w:rsidP="00EB0CEF">
      <w:pPr>
        <w:spacing w:after="0" w:line="360" w:lineRule="auto"/>
        <w:ind w:left="567" w:hanging="567"/>
        <w:jc w:val="both"/>
        <w:rPr>
          <w:rFonts w:ascii="Times New Roman" w:hAnsi="Times New Roman" w:cs="Times New Roman"/>
          <w:sz w:val="24"/>
          <w:szCs w:val="24"/>
          <w:lang w:val="en-US"/>
        </w:rPr>
      </w:pPr>
      <w:r w:rsidRPr="00F54EF2">
        <w:rPr>
          <w:rFonts w:ascii="Times New Roman" w:hAnsi="Times New Roman" w:cs="Times New Roman"/>
          <w:sz w:val="24"/>
          <w:szCs w:val="24"/>
          <w:shd w:val="clear" w:color="auto" w:fill="FFFFFF"/>
          <w:lang w:val="en-US"/>
        </w:rPr>
        <w:t>Bowen, G. A. (2009). Document analysis as a qualitative research method. </w:t>
      </w:r>
      <w:r w:rsidR="001D49C7">
        <w:rPr>
          <w:rFonts w:ascii="Times New Roman" w:hAnsi="Times New Roman" w:cs="Times New Roman"/>
          <w:i/>
          <w:iCs/>
          <w:sz w:val="24"/>
          <w:szCs w:val="24"/>
          <w:shd w:val="clear" w:color="auto" w:fill="FFFFFF"/>
          <w:lang w:val="en-US"/>
        </w:rPr>
        <w:t>Qualitative Research J</w:t>
      </w:r>
      <w:r w:rsidRPr="00F54EF2">
        <w:rPr>
          <w:rFonts w:ascii="Times New Roman" w:hAnsi="Times New Roman" w:cs="Times New Roman"/>
          <w:i/>
          <w:iCs/>
          <w:sz w:val="24"/>
          <w:szCs w:val="24"/>
          <w:shd w:val="clear" w:color="auto" w:fill="FFFFFF"/>
          <w:lang w:val="en-US"/>
        </w:rPr>
        <w:t>ournal</w:t>
      </w:r>
      <w:r w:rsidRPr="00F54EF2">
        <w:rPr>
          <w:rFonts w:ascii="Times New Roman" w:hAnsi="Times New Roman" w:cs="Times New Roman"/>
          <w:sz w:val="24"/>
          <w:szCs w:val="24"/>
          <w:shd w:val="clear" w:color="auto" w:fill="FFFFFF"/>
          <w:lang w:val="en-US"/>
        </w:rPr>
        <w:t>, </w:t>
      </w:r>
      <w:r w:rsidRPr="00F54EF2">
        <w:rPr>
          <w:rFonts w:ascii="Times New Roman" w:hAnsi="Times New Roman" w:cs="Times New Roman"/>
          <w:i/>
          <w:iCs/>
          <w:sz w:val="24"/>
          <w:szCs w:val="24"/>
          <w:shd w:val="clear" w:color="auto" w:fill="FFFFFF"/>
          <w:lang w:val="en-US"/>
        </w:rPr>
        <w:t>9</w:t>
      </w:r>
      <w:r w:rsidRPr="00F54EF2">
        <w:rPr>
          <w:rFonts w:ascii="Times New Roman" w:hAnsi="Times New Roman" w:cs="Times New Roman"/>
          <w:sz w:val="24"/>
          <w:szCs w:val="24"/>
          <w:shd w:val="clear" w:color="auto" w:fill="FFFFFF"/>
          <w:lang w:val="en-US"/>
        </w:rPr>
        <w:t>(2), 27.</w:t>
      </w:r>
    </w:p>
    <w:p w14:paraId="4ECD5795" w14:textId="2FE6C20F" w:rsidR="001D49C7" w:rsidRDefault="001A7132" w:rsidP="00EB0CEF">
      <w:pPr>
        <w:spacing w:after="0" w:line="360" w:lineRule="auto"/>
        <w:ind w:left="567" w:hanging="567"/>
        <w:jc w:val="both"/>
        <w:rPr>
          <w:rFonts w:ascii="Times New Roman" w:hAnsi="Times New Roman" w:cs="Times New Roman"/>
          <w:sz w:val="24"/>
          <w:szCs w:val="24"/>
        </w:rPr>
      </w:pPr>
      <w:r w:rsidRPr="003356E3">
        <w:rPr>
          <w:rFonts w:ascii="Times New Roman" w:hAnsi="Times New Roman" w:cs="Times New Roman"/>
          <w:sz w:val="24"/>
          <w:szCs w:val="24"/>
        </w:rPr>
        <w:t xml:space="preserve">Büyükalan, Filiz, S. (2002). </w:t>
      </w:r>
      <w:r w:rsidRPr="001D49C7">
        <w:rPr>
          <w:rFonts w:ascii="Times New Roman" w:hAnsi="Times New Roman" w:cs="Times New Roman"/>
          <w:i/>
          <w:sz w:val="24"/>
          <w:szCs w:val="24"/>
        </w:rPr>
        <w:t>Soru-cevap yöntemine ilişkin öğretimin öğretmenlerin soru sorm</w:t>
      </w:r>
      <w:r w:rsidR="001D49C7" w:rsidRPr="001D49C7">
        <w:rPr>
          <w:rFonts w:ascii="Times New Roman" w:hAnsi="Times New Roman" w:cs="Times New Roman"/>
          <w:i/>
          <w:sz w:val="24"/>
          <w:szCs w:val="24"/>
        </w:rPr>
        <w:t>a düzeyi ve tekniklerine etkisi.</w:t>
      </w:r>
      <w:r w:rsidR="001D49C7">
        <w:rPr>
          <w:rFonts w:ascii="Times New Roman" w:hAnsi="Times New Roman" w:cs="Times New Roman"/>
          <w:sz w:val="24"/>
          <w:szCs w:val="24"/>
        </w:rPr>
        <w:t xml:space="preserve"> Yayımlanmamış doktora tezi</w:t>
      </w:r>
      <w:r w:rsidRPr="003356E3">
        <w:rPr>
          <w:rFonts w:ascii="Times New Roman" w:hAnsi="Times New Roman" w:cs="Times New Roman"/>
          <w:sz w:val="24"/>
          <w:szCs w:val="24"/>
        </w:rPr>
        <w:t xml:space="preserve">, </w:t>
      </w:r>
      <w:r w:rsidR="001D49C7">
        <w:rPr>
          <w:rFonts w:ascii="Times New Roman" w:hAnsi="Times New Roman" w:cs="Times New Roman"/>
          <w:sz w:val="24"/>
          <w:szCs w:val="24"/>
        </w:rPr>
        <w:t>Eğitim Bilimleri Enstitüsü, Ankara Üniversitesi, Ankara.</w:t>
      </w:r>
    </w:p>
    <w:p w14:paraId="33831AF7" w14:textId="61A52B2D" w:rsidR="00424DCB" w:rsidRDefault="00424DCB" w:rsidP="00EB0CEF">
      <w:pPr>
        <w:spacing w:after="0" w:line="360" w:lineRule="auto"/>
        <w:ind w:left="567" w:hanging="56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Cangüven, H. D., Oya, Ö. Z., Binzet, G., ve Gülşen, Avcı</w:t>
      </w:r>
      <w:r w:rsidRPr="00755479">
        <w:rPr>
          <w:rFonts w:ascii="Times New Roman" w:hAnsi="Times New Roman" w:cs="Times New Roman"/>
          <w:color w:val="222222"/>
          <w:sz w:val="24"/>
          <w:szCs w:val="24"/>
          <w:shd w:val="clear" w:color="auto" w:fill="FFFFFF"/>
        </w:rPr>
        <w:t xml:space="preserve"> (2017). </w:t>
      </w:r>
      <w:r w:rsidRPr="00424DCB">
        <w:rPr>
          <w:rFonts w:ascii="Times New Roman" w:hAnsi="Times New Roman" w:cs="Times New Roman"/>
          <w:color w:val="222222"/>
          <w:sz w:val="24"/>
          <w:szCs w:val="24"/>
          <w:shd w:val="clear" w:color="auto" w:fill="FFFFFF"/>
        </w:rPr>
        <w:t>Milli Eğitim Bakanlığı 2017 Fen Bilimleri Taslak Programının Yenilenmiş Bloom Taksonomisine Göre İncelenmesi</w:t>
      </w:r>
      <w:r w:rsidRPr="00755479">
        <w:rPr>
          <w:rFonts w:ascii="Times New Roman" w:hAnsi="Times New Roman" w:cs="Times New Roman"/>
          <w:color w:val="222222"/>
          <w:sz w:val="24"/>
          <w:szCs w:val="24"/>
          <w:shd w:val="clear" w:color="auto" w:fill="FFFFFF"/>
        </w:rPr>
        <w:t>. </w:t>
      </w:r>
      <w:r w:rsidRPr="00755479">
        <w:rPr>
          <w:rFonts w:ascii="Times New Roman" w:hAnsi="Times New Roman" w:cs="Times New Roman"/>
          <w:i/>
          <w:iCs/>
          <w:color w:val="222222"/>
          <w:sz w:val="24"/>
          <w:szCs w:val="24"/>
          <w:shd w:val="clear" w:color="auto" w:fill="FFFFFF"/>
        </w:rPr>
        <w:t>International Journal of Eurasian Education and Culture</w:t>
      </w:r>
      <w:r w:rsidRPr="00755479">
        <w:rPr>
          <w:rFonts w:ascii="Times New Roman" w:hAnsi="Times New Roman" w:cs="Times New Roman"/>
          <w:color w:val="222222"/>
          <w:sz w:val="24"/>
          <w:szCs w:val="24"/>
          <w:shd w:val="clear" w:color="auto" w:fill="FFFFFF"/>
        </w:rPr>
        <w:t>, </w:t>
      </w:r>
      <w:r w:rsidRPr="00755479">
        <w:rPr>
          <w:rFonts w:ascii="Times New Roman" w:hAnsi="Times New Roman" w:cs="Times New Roman"/>
          <w:i/>
          <w:iCs/>
          <w:color w:val="222222"/>
          <w:sz w:val="24"/>
          <w:szCs w:val="24"/>
          <w:shd w:val="clear" w:color="auto" w:fill="FFFFFF"/>
        </w:rPr>
        <w:t>2</w:t>
      </w:r>
      <w:r w:rsidRPr="00755479">
        <w:rPr>
          <w:rFonts w:ascii="Times New Roman" w:hAnsi="Times New Roman" w:cs="Times New Roman"/>
          <w:color w:val="222222"/>
          <w:sz w:val="24"/>
          <w:szCs w:val="24"/>
          <w:shd w:val="clear" w:color="auto" w:fill="FFFFFF"/>
        </w:rPr>
        <w:t>(2), 62-80.</w:t>
      </w:r>
    </w:p>
    <w:p w14:paraId="36A5DDF3" w14:textId="1876432E" w:rsidR="00F54EF2" w:rsidRDefault="001D49C7" w:rsidP="00EB0CE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Celep, A. ve</w:t>
      </w:r>
      <w:r w:rsidR="001A7132" w:rsidRPr="00007C0A">
        <w:rPr>
          <w:rFonts w:ascii="Times New Roman" w:hAnsi="Times New Roman" w:cs="Times New Roman"/>
          <w:sz w:val="24"/>
          <w:szCs w:val="24"/>
          <w:shd w:val="clear" w:color="auto" w:fill="FFFFFF"/>
        </w:rPr>
        <w:t xml:space="preserve"> Bacanak, A. (2013). Yüksek lisans yapan öğretmenlerin bilimsel süreç becerileri ve kazandırılması hakkındaki görüşleri. </w:t>
      </w:r>
      <w:r w:rsidR="001A7132" w:rsidRPr="001D49C7">
        <w:rPr>
          <w:rFonts w:ascii="Times New Roman" w:hAnsi="Times New Roman" w:cs="Times New Roman"/>
          <w:i/>
          <w:iCs/>
          <w:sz w:val="24"/>
          <w:szCs w:val="24"/>
          <w:shd w:val="clear" w:color="auto" w:fill="FFFFFF"/>
          <w:lang w:val="en-US"/>
        </w:rPr>
        <w:t>Journal of Turkish Science</w:t>
      </w:r>
      <w:r w:rsidR="001A7132" w:rsidRPr="00007C0A">
        <w:rPr>
          <w:rFonts w:ascii="Times New Roman" w:hAnsi="Times New Roman" w:cs="Times New Roman"/>
          <w:i/>
          <w:iCs/>
          <w:sz w:val="24"/>
          <w:szCs w:val="24"/>
          <w:shd w:val="clear" w:color="auto" w:fill="FFFFFF"/>
        </w:rPr>
        <w:t xml:space="preserve"> Education</w:t>
      </w:r>
      <w:r w:rsidR="001A7132" w:rsidRPr="00007C0A">
        <w:rPr>
          <w:rFonts w:ascii="Times New Roman" w:hAnsi="Times New Roman" w:cs="Times New Roman"/>
          <w:sz w:val="24"/>
          <w:szCs w:val="24"/>
          <w:shd w:val="clear" w:color="auto" w:fill="FFFFFF"/>
        </w:rPr>
        <w:t>,</w:t>
      </w:r>
      <w:r w:rsidR="0042203B">
        <w:rPr>
          <w:rFonts w:ascii="Times New Roman" w:hAnsi="Times New Roman" w:cs="Times New Roman"/>
          <w:sz w:val="24"/>
          <w:szCs w:val="24"/>
          <w:shd w:val="clear" w:color="auto" w:fill="FFFFFF"/>
        </w:rPr>
        <w:t xml:space="preserve"> </w:t>
      </w:r>
      <w:r w:rsidR="001A7132" w:rsidRPr="00007C0A">
        <w:rPr>
          <w:rFonts w:ascii="Times New Roman" w:hAnsi="Times New Roman" w:cs="Times New Roman"/>
          <w:i/>
          <w:iCs/>
          <w:sz w:val="24"/>
          <w:szCs w:val="24"/>
          <w:shd w:val="clear" w:color="auto" w:fill="FFFFFF"/>
        </w:rPr>
        <w:t>10</w:t>
      </w:r>
      <w:r w:rsidR="001A7132" w:rsidRPr="00007C0A">
        <w:rPr>
          <w:rFonts w:ascii="Times New Roman" w:hAnsi="Times New Roman" w:cs="Times New Roman"/>
          <w:sz w:val="24"/>
          <w:szCs w:val="24"/>
          <w:shd w:val="clear" w:color="auto" w:fill="FFFFFF"/>
        </w:rPr>
        <w:t>(1), 56-78.</w:t>
      </w:r>
    </w:p>
    <w:p w14:paraId="14407F8F" w14:textId="77DBEFFA" w:rsidR="001D49C7" w:rsidRPr="001D49C7" w:rsidRDefault="001D49C7" w:rsidP="00EB0CEF">
      <w:pPr>
        <w:spacing w:after="0" w:line="360" w:lineRule="auto"/>
        <w:ind w:left="567" w:hanging="56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Cumhur, F., Çavdar, O.</w:t>
      </w:r>
      <w:r w:rsidR="001A7132" w:rsidRPr="00007C0A">
        <w:rPr>
          <w:rFonts w:ascii="Times New Roman" w:hAnsi="Times New Roman" w:cs="Times New Roman"/>
          <w:sz w:val="24"/>
          <w:szCs w:val="24"/>
          <w:shd w:val="clear" w:color="auto" w:fill="FFFFFF"/>
        </w:rPr>
        <w:t xml:space="preserve"> ve Polat, S. (2018). Matematik </w:t>
      </w:r>
      <w:r w:rsidRPr="00007C0A">
        <w:rPr>
          <w:rFonts w:ascii="Times New Roman" w:hAnsi="Times New Roman" w:cs="Times New Roman"/>
          <w:sz w:val="24"/>
          <w:szCs w:val="24"/>
          <w:shd w:val="clear" w:color="auto" w:fill="FFFFFF"/>
        </w:rPr>
        <w:t>ve fen bilimleri öğretmen</w:t>
      </w:r>
      <w:r>
        <w:rPr>
          <w:rFonts w:ascii="Times New Roman" w:hAnsi="Times New Roman" w:cs="Times New Roman"/>
          <w:sz w:val="24"/>
          <w:szCs w:val="24"/>
          <w:shd w:val="clear" w:color="auto" w:fill="FFFFFF"/>
        </w:rPr>
        <w:t xml:space="preserve">i adaylarının </w:t>
      </w:r>
      <w:r w:rsidR="0042203B">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loom taksonomisi</w:t>
      </w:r>
      <w:r w:rsidRPr="00007C0A">
        <w:rPr>
          <w:rFonts w:ascii="Times New Roman" w:hAnsi="Times New Roman" w:cs="Times New Roman"/>
          <w:sz w:val="24"/>
          <w:szCs w:val="24"/>
          <w:shd w:val="clear" w:color="auto" w:fill="FFFFFF"/>
        </w:rPr>
        <w:t>ne göre oluşturdukları soruların değerlendirilmesi</w:t>
      </w:r>
      <w:r>
        <w:rPr>
          <w:rFonts w:ascii="Times New Roman" w:hAnsi="Times New Roman" w:cs="Times New Roman"/>
          <w:sz w:val="24"/>
          <w:szCs w:val="24"/>
          <w:shd w:val="clear" w:color="auto" w:fill="FFFFFF"/>
        </w:rPr>
        <w:t>.</w:t>
      </w:r>
      <w:r w:rsidRPr="001D49C7">
        <w:rPr>
          <w:rFonts w:ascii="Arial" w:hAnsi="Arial" w:cs="Arial"/>
          <w:i/>
          <w:iCs/>
          <w:color w:val="222222"/>
          <w:sz w:val="20"/>
          <w:szCs w:val="20"/>
          <w:shd w:val="clear" w:color="auto" w:fill="FFFFFF"/>
        </w:rPr>
        <w:t xml:space="preserve"> </w:t>
      </w:r>
      <w:r w:rsidRPr="001D49C7">
        <w:rPr>
          <w:rFonts w:ascii="Times New Roman" w:hAnsi="Times New Roman" w:cs="Times New Roman"/>
          <w:i/>
          <w:iCs/>
          <w:color w:val="222222"/>
          <w:sz w:val="24"/>
          <w:szCs w:val="24"/>
          <w:shd w:val="clear" w:color="auto" w:fill="FFFFFF"/>
          <w:lang w:val="en-US"/>
        </w:rPr>
        <w:t xml:space="preserve">Journal of Social </w:t>
      </w:r>
      <w:r>
        <w:rPr>
          <w:rFonts w:ascii="Times New Roman" w:hAnsi="Times New Roman" w:cs="Times New Roman"/>
          <w:i/>
          <w:iCs/>
          <w:color w:val="222222"/>
          <w:sz w:val="24"/>
          <w:szCs w:val="24"/>
          <w:shd w:val="clear" w:color="auto" w:fill="FFFFFF"/>
          <w:lang w:val="en-US"/>
        </w:rPr>
        <w:t>a</w:t>
      </w:r>
      <w:r w:rsidRPr="001D49C7">
        <w:rPr>
          <w:rFonts w:ascii="Times New Roman" w:hAnsi="Times New Roman" w:cs="Times New Roman"/>
          <w:i/>
          <w:iCs/>
          <w:color w:val="222222"/>
          <w:sz w:val="24"/>
          <w:szCs w:val="24"/>
          <w:shd w:val="clear" w:color="auto" w:fill="FFFFFF"/>
          <w:lang w:val="en-US"/>
        </w:rPr>
        <w:t>nd Hum</w:t>
      </w:r>
      <w:r>
        <w:rPr>
          <w:rFonts w:ascii="Times New Roman" w:hAnsi="Times New Roman" w:cs="Times New Roman"/>
          <w:i/>
          <w:iCs/>
          <w:color w:val="222222"/>
          <w:sz w:val="24"/>
          <w:szCs w:val="24"/>
          <w:shd w:val="clear" w:color="auto" w:fill="FFFFFF"/>
          <w:lang w:val="en-US"/>
        </w:rPr>
        <w:t>anities Sciences Research</w:t>
      </w:r>
      <w:r w:rsidRPr="001D49C7">
        <w:rPr>
          <w:rFonts w:ascii="Times New Roman" w:hAnsi="Times New Roman" w:cs="Times New Roman"/>
          <w:color w:val="222222"/>
          <w:sz w:val="24"/>
          <w:szCs w:val="24"/>
          <w:shd w:val="clear" w:color="auto" w:fill="FFFFFF"/>
          <w:lang w:val="en-US"/>
        </w:rPr>
        <w:t>, </w:t>
      </w:r>
      <w:r w:rsidRPr="001D49C7">
        <w:rPr>
          <w:rFonts w:ascii="Times New Roman" w:hAnsi="Times New Roman" w:cs="Times New Roman"/>
          <w:i/>
          <w:iCs/>
          <w:color w:val="222222"/>
          <w:sz w:val="24"/>
          <w:szCs w:val="24"/>
          <w:shd w:val="clear" w:color="auto" w:fill="FFFFFF"/>
          <w:lang w:val="en-US"/>
        </w:rPr>
        <w:t>5</w:t>
      </w:r>
      <w:r w:rsidRPr="001D49C7">
        <w:rPr>
          <w:rFonts w:ascii="Times New Roman" w:hAnsi="Times New Roman" w:cs="Times New Roman"/>
          <w:color w:val="222222"/>
          <w:sz w:val="24"/>
          <w:szCs w:val="24"/>
          <w:shd w:val="clear" w:color="auto" w:fill="FFFFFF"/>
          <w:lang w:val="en-US"/>
        </w:rPr>
        <w:t>(28), 3243-3252</w:t>
      </w:r>
      <w:r>
        <w:rPr>
          <w:rFonts w:ascii="Times New Roman" w:hAnsi="Times New Roman" w:cs="Times New Roman"/>
          <w:color w:val="222222"/>
          <w:sz w:val="24"/>
          <w:szCs w:val="24"/>
          <w:shd w:val="clear" w:color="auto" w:fill="FFFFFF"/>
          <w:lang w:val="en-US"/>
        </w:rPr>
        <w:t>.</w:t>
      </w:r>
    </w:p>
    <w:p w14:paraId="096A40FB" w14:textId="4B9247ED" w:rsidR="00F54EF2" w:rsidRDefault="001A7132" w:rsidP="00EB0CEF">
      <w:pPr>
        <w:spacing w:after="0" w:line="360" w:lineRule="auto"/>
        <w:ind w:left="567" w:hanging="567"/>
        <w:jc w:val="both"/>
        <w:rPr>
          <w:rFonts w:ascii="Times New Roman" w:hAnsi="Times New Roman" w:cs="Times New Roman"/>
          <w:sz w:val="24"/>
          <w:szCs w:val="24"/>
        </w:rPr>
      </w:pPr>
      <w:r w:rsidRPr="00007C0A">
        <w:rPr>
          <w:rFonts w:ascii="Times New Roman" w:hAnsi="Times New Roman" w:cs="Times New Roman"/>
          <w:sz w:val="24"/>
          <w:szCs w:val="24"/>
          <w:shd w:val="clear" w:color="auto" w:fill="FFFFFF"/>
        </w:rPr>
        <w:t>Çalışkan, H. (2011). Öğretmenlerin hazırladığı sosyal bilgiler dersi sınav sorularının değerlendirilmesi.</w:t>
      </w:r>
      <w:r w:rsidR="0042203B">
        <w:rPr>
          <w:rFonts w:ascii="Times New Roman" w:hAnsi="Times New Roman" w:cs="Times New Roman"/>
          <w:sz w:val="24"/>
          <w:szCs w:val="24"/>
          <w:shd w:val="clear" w:color="auto" w:fill="FFFFFF"/>
        </w:rPr>
        <w:t xml:space="preserve"> </w:t>
      </w:r>
      <w:r w:rsidRPr="00007C0A">
        <w:rPr>
          <w:rFonts w:ascii="Times New Roman" w:hAnsi="Times New Roman" w:cs="Times New Roman"/>
          <w:i/>
          <w:iCs/>
          <w:sz w:val="24"/>
          <w:szCs w:val="24"/>
          <w:shd w:val="clear" w:color="auto" w:fill="FFFFFF"/>
        </w:rPr>
        <w:t>Eğitim ve Bilim</w:t>
      </w:r>
      <w:r w:rsidRPr="00007C0A">
        <w:rPr>
          <w:rFonts w:ascii="Times New Roman" w:hAnsi="Times New Roman" w:cs="Times New Roman"/>
          <w:sz w:val="24"/>
          <w:szCs w:val="24"/>
          <w:shd w:val="clear" w:color="auto" w:fill="FFFFFF"/>
        </w:rPr>
        <w:t>, </w:t>
      </w:r>
      <w:r w:rsidRPr="00007C0A">
        <w:rPr>
          <w:rFonts w:ascii="Times New Roman" w:hAnsi="Times New Roman" w:cs="Times New Roman"/>
          <w:i/>
          <w:iCs/>
          <w:sz w:val="24"/>
          <w:szCs w:val="24"/>
          <w:shd w:val="clear" w:color="auto" w:fill="FFFFFF"/>
        </w:rPr>
        <w:t>36</w:t>
      </w:r>
      <w:r w:rsidR="001D49C7">
        <w:rPr>
          <w:rFonts w:ascii="Times New Roman" w:hAnsi="Times New Roman" w:cs="Times New Roman"/>
          <w:sz w:val="24"/>
          <w:szCs w:val="24"/>
          <w:shd w:val="clear" w:color="auto" w:fill="FFFFFF"/>
        </w:rPr>
        <w:t>(160), 120-132.</w:t>
      </w:r>
    </w:p>
    <w:p w14:paraId="4C4BA138" w14:textId="77777777" w:rsidR="00F54EF2" w:rsidRDefault="001D49C7" w:rsidP="00EB0CE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Çavuş, R., Balçın, M. D.</w:t>
      </w:r>
      <w:r w:rsidR="001A7132" w:rsidRPr="00007C0A">
        <w:rPr>
          <w:rFonts w:ascii="Times New Roman" w:hAnsi="Times New Roman" w:cs="Times New Roman"/>
          <w:sz w:val="24"/>
          <w:szCs w:val="24"/>
          <w:shd w:val="clear" w:color="auto" w:fill="FFFFFF"/>
        </w:rPr>
        <w:t xml:space="preserve"> ve Yılmaz, M. M. (2018). Bilim </w:t>
      </w:r>
      <w:r w:rsidRPr="00007C0A">
        <w:rPr>
          <w:rFonts w:ascii="Times New Roman" w:hAnsi="Times New Roman" w:cs="Times New Roman"/>
          <w:sz w:val="24"/>
          <w:szCs w:val="24"/>
          <w:shd w:val="clear" w:color="auto" w:fill="FFFFFF"/>
        </w:rPr>
        <w:t>fuarı etkinliklerinin ortaokul öğrencilerinin fen ve problem çözme becerilerine yönelik algılarına etkisi</w:t>
      </w:r>
      <w:r w:rsidR="001A7132" w:rsidRPr="00007C0A">
        <w:rPr>
          <w:rFonts w:ascii="Times New Roman" w:hAnsi="Times New Roman" w:cs="Times New Roman"/>
          <w:sz w:val="24"/>
          <w:szCs w:val="24"/>
          <w:shd w:val="clear" w:color="auto" w:fill="FFFFFF"/>
        </w:rPr>
        <w:t>. </w:t>
      </w:r>
      <w:r w:rsidR="001A7132" w:rsidRPr="00007C0A">
        <w:rPr>
          <w:rFonts w:ascii="Times New Roman" w:hAnsi="Times New Roman" w:cs="Times New Roman"/>
          <w:i/>
          <w:iCs/>
          <w:sz w:val="24"/>
          <w:szCs w:val="24"/>
          <w:shd w:val="clear" w:color="auto" w:fill="FFFFFF"/>
        </w:rPr>
        <w:t xml:space="preserve">İnönü </w:t>
      </w:r>
      <w:r w:rsidR="001A7132" w:rsidRPr="00DB745F">
        <w:rPr>
          <w:rFonts w:ascii="Times New Roman" w:hAnsi="Times New Roman" w:cs="Times New Roman"/>
          <w:i/>
          <w:iCs/>
          <w:sz w:val="24"/>
          <w:szCs w:val="24"/>
          <w:shd w:val="clear" w:color="auto" w:fill="FFFFFF"/>
        </w:rPr>
        <w:t>Üniversitesi Eğitim Bilimleri Enstitüsü Dergisi</w:t>
      </w:r>
      <w:r w:rsidR="001A7132" w:rsidRPr="00DB745F">
        <w:rPr>
          <w:rFonts w:ascii="Times New Roman" w:hAnsi="Times New Roman" w:cs="Times New Roman"/>
          <w:sz w:val="24"/>
          <w:szCs w:val="24"/>
          <w:shd w:val="clear" w:color="auto" w:fill="FFFFFF"/>
        </w:rPr>
        <w:t>, </w:t>
      </w:r>
      <w:r w:rsidR="001A7132" w:rsidRPr="00DB745F">
        <w:rPr>
          <w:rFonts w:ascii="Times New Roman" w:hAnsi="Times New Roman" w:cs="Times New Roman"/>
          <w:i/>
          <w:iCs/>
          <w:sz w:val="24"/>
          <w:szCs w:val="24"/>
          <w:shd w:val="clear" w:color="auto" w:fill="FFFFFF"/>
        </w:rPr>
        <w:t>5</w:t>
      </w:r>
      <w:r w:rsidR="001A7132" w:rsidRPr="00DB745F">
        <w:rPr>
          <w:rFonts w:ascii="Times New Roman" w:hAnsi="Times New Roman" w:cs="Times New Roman"/>
          <w:sz w:val="24"/>
          <w:szCs w:val="24"/>
          <w:shd w:val="clear" w:color="auto" w:fill="FFFFFF"/>
        </w:rPr>
        <w:t>(10), 1-17.</w:t>
      </w:r>
    </w:p>
    <w:p w14:paraId="0C74B87D" w14:textId="77777777" w:rsidR="00F54EF2" w:rsidRPr="00787040" w:rsidRDefault="001D49C7" w:rsidP="00EB0CEF">
      <w:pPr>
        <w:spacing w:after="0" w:line="360" w:lineRule="auto"/>
        <w:ind w:left="567" w:hanging="567"/>
        <w:jc w:val="both"/>
        <w:rPr>
          <w:rFonts w:ascii="Times New Roman" w:hAnsi="Times New Roman" w:cs="Times New Roman"/>
          <w:sz w:val="24"/>
          <w:szCs w:val="24"/>
        </w:rPr>
      </w:pPr>
      <w:r w:rsidRPr="00787040">
        <w:rPr>
          <w:rFonts w:ascii="Times New Roman" w:hAnsi="Times New Roman" w:cs="Times New Roman"/>
          <w:sz w:val="24"/>
          <w:szCs w:val="24"/>
        </w:rPr>
        <w:t xml:space="preserve">Çepni, S. ve Azar, A. (1998). </w:t>
      </w:r>
      <w:r w:rsidR="00DB745F" w:rsidRPr="00787040">
        <w:rPr>
          <w:rFonts w:ascii="Times New Roman" w:hAnsi="Times New Roman" w:cs="Times New Roman"/>
          <w:sz w:val="24"/>
          <w:szCs w:val="24"/>
        </w:rPr>
        <w:t xml:space="preserve">Lise </w:t>
      </w:r>
      <w:r w:rsidRPr="00787040">
        <w:rPr>
          <w:rFonts w:ascii="Times New Roman" w:hAnsi="Times New Roman" w:cs="Times New Roman"/>
          <w:sz w:val="24"/>
          <w:szCs w:val="24"/>
        </w:rPr>
        <w:t xml:space="preserve">fizik sınavlarında sorulan soruların analizi. </w:t>
      </w:r>
      <w:r w:rsidR="00DB745F" w:rsidRPr="00787040">
        <w:rPr>
          <w:rFonts w:ascii="Times New Roman" w:hAnsi="Times New Roman" w:cs="Times New Roman"/>
          <w:sz w:val="24"/>
          <w:szCs w:val="24"/>
        </w:rPr>
        <w:t xml:space="preserve"> </w:t>
      </w:r>
      <w:r w:rsidR="00DB745F" w:rsidRPr="00A03C78">
        <w:rPr>
          <w:rFonts w:ascii="Times New Roman" w:hAnsi="Times New Roman" w:cs="Times New Roman"/>
          <w:i/>
          <w:sz w:val="24"/>
          <w:szCs w:val="24"/>
        </w:rPr>
        <w:t>III. Ulusal Fen</w:t>
      </w:r>
      <w:r w:rsidRPr="00A03C78">
        <w:rPr>
          <w:rFonts w:ascii="Times New Roman" w:hAnsi="Times New Roman" w:cs="Times New Roman"/>
          <w:i/>
          <w:sz w:val="24"/>
          <w:szCs w:val="24"/>
        </w:rPr>
        <w:t xml:space="preserve"> Bilimleri Eğitimi Kongresi,</w:t>
      </w:r>
      <w:r w:rsidRPr="00787040">
        <w:rPr>
          <w:rFonts w:ascii="Times New Roman" w:hAnsi="Times New Roman" w:cs="Times New Roman"/>
          <w:sz w:val="24"/>
          <w:szCs w:val="24"/>
        </w:rPr>
        <w:t xml:space="preserve"> Karadeniz Teknik Üniversitesi, Trabzon</w:t>
      </w:r>
      <w:r w:rsidR="00DB745F" w:rsidRPr="00787040">
        <w:rPr>
          <w:rFonts w:ascii="Times New Roman" w:hAnsi="Times New Roman" w:cs="Times New Roman"/>
          <w:sz w:val="24"/>
          <w:szCs w:val="24"/>
        </w:rPr>
        <w:t>.</w:t>
      </w:r>
    </w:p>
    <w:p w14:paraId="74D65066" w14:textId="77777777" w:rsidR="00F54EF2" w:rsidRPr="00787040" w:rsidRDefault="001D49C7" w:rsidP="00EB0CEF">
      <w:pPr>
        <w:spacing w:after="0" w:line="360" w:lineRule="auto"/>
        <w:ind w:left="567" w:hanging="567"/>
        <w:jc w:val="both"/>
        <w:rPr>
          <w:rFonts w:ascii="Times New Roman" w:hAnsi="Times New Roman" w:cs="Times New Roman"/>
          <w:sz w:val="24"/>
          <w:szCs w:val="24"/>
        </w:rPr>
      </w:pPr>
      <w:r w:rsidRPr="00787040">
        <w:rPr>
          <w:rFonts w:ascii="Times New Roman" w:hAnsi="Times New Roman" w:cs="Times New Roman"/>
          <w:sz w:val="24"/>
          <w:szCs w:val="24"/>
          <w:shd w:val="clear" w:color="auto" w:fill="FFFFFF"/>
        </w:rPr>
        <w:t xml:space="preserve">Çepni, S., Ayvacı, H. Ş. </w:t>
      </w:r>
      <w:r w:rsidR="001A7132" w:rsidRPr="00787040">
        <w:rPr>
          <w:rFonts w:ascii="Times New Roman" w:hAnsi="Times New Roman" w:cs="Times New Roman"/>
          <w:sz w:val="24"/>
          <w:szCs w:val="24"/>
          <w:shd w:val="clear" w:color="auto" w:fill="FFFFFF"/>
        </w:rPr>
        <w:t>ve Keleş, E. (2001). Okullarda ve lise giriş sınavlarında sorulan fen bilgisi sorularının Bloom taksonomisine göre karşılaştırılması. </w:t>
      </w:r>
      <w:r w:rsidR="001A7132" w:rsidRPr="00787040">
        <w:rPr>
          <w:rFonts w:ascii="Times New Roman" w:hAnsi="Times New Roman" w:cs="Times New Roman"/>
          <w:i/>
          <w:iCs/>
          <w:sz w:val="24"/>
          <w:szCs w:val="24"/>
          <w:shd w:val="clear" w:color="auto" w:fill="FFFFFF"/>
        </w:rPr>
        <w:t>Fen Bilimleri Eğitimi Sempozyumu</w:t>
      </w:r>
      <w:r w:rsidR="001A7132" w:rsidRPr="00787040">
        <w:rPr>
          <w:rFonts w:ascii="Times New Roman" w:hAnsi="Times New Roman" w:cs="Times New Roman"/>
          <w:sz w:val="24"/>
          <w:szCs w:val="24"/>
          <w:shd w:val="clear" w:color="auto" w:fill="FFFFFF"/>
        </w:rPr>
        <w:t xml:space="preserve">, </w:t>
      </w:r>
      <w:r w:rsidR="0005460B" w:rsidRPr="00787040">
        <w:rPr>
          <w:rFonts w:ascii="Times New Roman" w:hAnsi="Times New Roman" w:cs="Times New Roman"/>
          <w:sz w:val="24"/>
          <w:szCs w:val="24"/>
          <w:shd w:val="clear" w:color="auto" w:fill="FFFFFF"/>
        </w:rPr>
        <w:t xml:space="preserve">ss. </w:t>
      </w:r>
      <w:r w:rsidR="001A7132" w:rsidRPr="00787040">
        <w:rPr>
          <w:rFonts w:ascii="Times New Roman" w:hAnsi="Times New Roman" w:cs="Times New Roman"/>
          <w:sz w:val="24"/>
          <w:szCs w:val="24"/>
          <w:shd w:val="clear" w:color="auto" w:fill="FFFFFF"/>
        </w:rPr>
        <w:t>7-8.</w:t>
      </w:r>
    </w:p>
    <w:p w14:paraId="5CD753B6" w14:textId="77777777" w:rsidR="00F54EF2" w:rsidRDefault="001A7132" w:rsidP="00EB0CEF">
      <w:pPr>
        <w:spacing w:after="0" w:line="360" w:lineRule="auto"/>
        <w:ind w:left="567" w:hanging="567"/>
        <w:jc w:val="both"/>
        <w:rPr>
          <w:rFonts w:ascii="Times New Roman" w:hAnsi="Times New Roman" w:cs="Times New Roman"/>
          <w:sz w:val="24"/>
          <w:szCs w:val="24"/>
        </w:rPr>
      </w:pPr>
      <w:r w:rsidRPr="00007C0A">
        <w:rPr>
          <w:rFonts w:ascii="Times New Roman" w:hAnsi="Times New Roman" w:cs="Times New Roman"/>
          <w:sz w:val="24"/>
          <w:szCs w:val="24"/>
          <w:shd w:val="clear" w:color="auto" w:fill="FFFFFF"/>
        </w:rPr>
        <w:t xml:space="preserve">Çepni, S. </w:t>
      </w:r>
      <w:r w:rsidR="001B0757">
        <w:rPr>
          <w:rFonts w:ascii="Times New Roman" w:hAnsi="Times New Roman" w:cs="Times New Roman"/>
          <w:sz w:val="24"/>
          <w:szCs w:val="24"/>
          <w:shd w:val="clear" w:color="auto" w:fill="FFFFFF"/>
        </w:rPr>
        <w:t xml:space="preserve">(2018). </w:t>
      </w:r>
      <w:r w:rsidRPr="00CD2C4A">
        <w:rPr>
          <w:rFonts w:ascii="Times New Roman" w:hAnsi="Times New Roman" w:cs="Times New Roman"/>
          <w:i/>
          <w:sz w:val="24"/>
          <w:szCs w:val="24"/>
          <w:shd w:val="clear" w:color="auto" w:fill="FFFFFF"/>
        </w:rPr>
        <w:t xml:space="preserve">Araştırma ve </w:t>
      </w:r>
      <w:r w:rsidR="001D49C7" w:rsidRPr="00CD2C4A">
        <w:rPr>
          <w:rFonts w:ascii="Times New Roman" w:hAnsi="Times New Roman" w:cs="Times New Roman"/>
          <w:i/>
          <w:sz w:val="24"/>
          <w:szCs w:val="24"/>
          <w:shd w:val="clear" w:color="auto" w:fill="FFFFFF"/>
        </w:rPr>
        <w:t>pro</w:t>
      </w:r>
      <w:r w:rsidR="001D49C7">
        <w:rPr>
          <w:rFonts w:ascii="Times New Roman" w:hAnsi="Times New Roman" w:cs="Times New Roman"/>
          <w:i/>
          <w:sz w:val="24"/>
          <w:szCs w:val="24"/>
          <w:shd w:val="clear" w:color="auto" w:fill="FFFFFF"/>
        </w:rPr>
        <w:t>je çalışmalarına giriş</w:t>
      </w:r>
      <w:r w:rsidRPr="00CD2C4A">
        <w:rPr>
          <w:rFonts w:ascii="Times New Roman" w:hAnsi="Times New Roman" w:cs="Times New Roman"/>
          <w:i/>
          <w:sz w:val="24"/>
          <w:szCs w:val="24"/>
          <w:shd w:val="clear" w:color="auto" w:fill="FFFFFF"/>
        </w:rPr>
        <w:t>.</w:t>
      </w:r>
      <w:r w:rsidRPr="00007C0A">
        <w:rPr>
          <w:rFonts w:ascii="Times New Roman" w:hAnsi="Times New Roman" w:cs="Times New Roman"/>
          <w:sz w:val="24"/>
          <w:szCs w:val="24"/>
          <w:shd w:val="clear" w:color="auto" w:fill="FFFFFF"/>
        </w:rPr>
        <w:t xml:space="preserve"> Tra</w:t>
      </w:r>
      <w:r w:rsidR="001B0757">
        <w:rPr>
          <w:rFonts w:ascii="Times New Roman" w:hAnsi="Times New Roman" w:cs="Times New Roman"/>
          <w:sz w:val="24"/>
          <w:szCs w:val="24"/>
          <w:shd w:val="clear" w:color="auto" w:fill="FFFFFF"/>
        </w:rPr>
        <w:t>bzon: Celepler Yayıncılık</w:t>
      </w:r>
      <w:r w:rsidR="00F54EF2">
        <w:rPr>
          <w:rFonts w:ascii="Times New Roman" w:hAnsi="Times New Roman" w:cs="Times New Roman"/>
          <w:sz w:val="24"/>
          <w:szCs w:val="24"/>
          <w:shd w:val="clear" w:color="auto" w:fill="FFFFFF"/>
        </w:rPr>
        <w:t>.</w:t>
      </w:r>
    </w:p>
    <w:p w14:paraId="4BB3544B" w14:textId="77777777" w:rsidR="00F54EF2" w:rsidRDefault="001D49C7" w:rsidP="00EB0CE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Çınar, D. ve Aslan, İ</w:t>
      </w:r>
      <w:r w:rsidR="001A7132" w:rsidRPr="00007C0A">
        <w:rPr>
          <w:rFonts w:ascii="Times New Roman" w:hAnsi="Times New Roman" w:cs="Times New Roman"/>
          <w:sz w:val="24"/>
          <w:szCs w:val="24"/>
          <w:shd w:val="clear" w:color="auto" w:fill="FFFFFF"/>
        </w:rPr>
        <w:t>. (2013). İlköğretim fen eğitiminde probleme dayalı öğrenme yaklaşımının üst düzey düşünme becerilerine etkisi. </w:t>
      </w:r>
      <w:r w:rsidR="001A7132" w:rsidRPr="00007C0A">
        <w:rPr>
          <w:rFonts w:ascii="Times New Roman" w:hAnsi="Times New Roman" w:cs="Times New Roman"/>
          <w:i/>
          <w:iCs/>
          <w:sz w:val="24"/>
          <w:szCs w:val="24"/>
          <w:shd w:val="clear" w:color="auto" w:fill="FFFFFF"/>
        </w:rPr>
        <w:t>Eğitim Bilimleri Araştırmaları Dergisi</w:t>
      </w:r>
      <w:r w:rsidR="001A7132" w:rsidRPr="00007C0A">
        <w:rPr>
          <w:rFonts w:ascii="Times New Roman" w:hAnsi="Times New Roman" w:cs="Times New Roman"/>
          <w:sz w:val="24"/>
          <w:szCs w:val="24"/>
          <w:shd w:val="clear" w:color="auto" w:fill="FFFFFF"/>
        </w:rPr>
        <w:t>, </w:t>
      </w:r>
      <w:r w:rsidR="001A7132" w:rsidRPr="00007C0A">
        <w:rPr>
          <w:rFonts w:ascii="Times New Roman" w:hAnsi="Times New Roman" w:cs="Times New Roman"/>
          <w:i/>
          <w:iCs/>
          <w:sz w:val="24"/>
          <w:szCs w:val="24"/>
          <w:shd w:val="clear" w:color="auto" w:fill="FFFFFF"/>
        </w:rPr>
        <w:t>3</w:t>
      </w:r>
      <w:r w:rsidR="001A7132" w:rsidRPr="00007C0A">
        <w:rPr>
          <w:rFonts w:ascii="Times New Roman" w:hAnsi="Times New Roman" w:cs="Times New Roman"/>
          <w:sz w:val="24"/>
          <w:szCs w:val="24"/>
          <w:shd w:val="clear" w:color="auto" w:fill="FFFFFF"/>
        </w:rPr>
        <w:t>(2), 21-34.</w:t>
      </w:r>
    </w:p>
    <w:p w14:paraId="39B59FA8" w14:textId="45DE1D8C" w:rsidR="00F54EF2" w:rsidRDefault="009D5B70" w:rsidP="00EB0CE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Daşcı, A. D.</w:t>
      </w:r>
      <w:r w:rsidR="001A7132" w:rsidRPr="00007C0A">
        <w:rPr>
          <w:rFonts w:ascii="Times New Roman" w:hAnsi="Times New Roman" w:cs="Times New Roman"/>
          <w:sz w:val="24"/>
          <w:szCs w:val="24"/>
          <w:shd w:val="clear" w:color="auto" w:fill="FFFFFF"/>
        </w:rPr>
        <w:t xml:space="preserve"> ve Yaman, S. (2014). Fen ve teknoloji dersinde öğrencilerin zihinsel risk alma becerilerinin Piaget’in bilişsel gelişim dönemlerine ve eğitim kademelerine göre incelenmesi.</w:t>
      </w:r>
      <w:r w:rsidR="0042203B">
        <w:rPr>
          <w:rFonts w:ascii="Times New Roman" w:hAnsi="Times New Roman" w:cs="Times New Roman"/>
          <w:sz w:val="24"/>
          <w:szCs w:val="24"/>
          <w:shd w:val="clear" w:color="auto" w:fill="FFFFFF"/>
        </w:rPr>
        <w:t xml:space="preserve"> </w:t>
      </w:r>
      <w:r w:rsidR="001A7132" w:rsidRPr="00007C0A">
        <w:rPr>
          <w:rFonts w:ascii="Times New Roman" w:hAnsi="Times New Roman" w:cs="Times New Roman"/>
          <w:i/>
          <w:iCs/>
          <w:sz w:val="24"/>
          <w:szCs w:val="24"/>
          <w:shd w:val="clear" w:color="auto" w:fill="FFFFFF"/>
        </w:rPr>
        <w:t>Kuramsal Eğitimbilim Dergisi</w:t>
      </w:r>
      <w:r w:rsidR="001A7132" w:rsidRPr="00007C0A">
        <w:rPr>
          <w:rFonts w:ascii="Times New Roman" w:hAnsi="Times New Roman" w:cs="Times New Roman"/>
          <w:sz w:val="24"/>
          <w:szCs w:val="24"/>
          <w:shd w:val="clear" w:color="auto" w:fill="FFFFFF"/>
        </w:rPr>
        <w:t>, </w:t>
      </w:r>
      <w:r w:rsidR="001A7132" w:rsidRPr="00007C0A">
        <w:rPr>
          <w:rFonts w:ascii="Times New Roman" w:hAnsi="Times New Roman" w:cs="Times New Roman"/>
          <w:i/>
          <w:iCs/>
          <w:sz w:val="24"/>
          <w:szCs w:val="24"/>
          <w:shd w:val="clear" w:color="auto" w:fill="FFFFFF"/>
        </w:rPr>
        <w:t>7</w:t>
      </w:r>
      <w:r w:rsidR="001A7132" w:rsidRPr="00007C0A">
        <w:rPr>
          <w:rFonts w:ascii="Times New Roman" w:hAnsi="Times New Roman" w:cs="Times New Roman"/>
          <w:sz w:val="24"/>
          <w:szCs w:val="24"/>
          <w:shd w:val="clear" w:color="auto" w:fill="FFFFFF"/>
        </w:rPr>
        <w:t>(3), 271-285.</w:t>
      </w:r>
    </w:p>
    <w:p w14:paraId="07BAC4C7" w14:textId="77777777" w:rsidR="00F54EF2" w:rsidRDefault="009D5B70" w:rsidP="00EB0CE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Dindar, H.</w:t>
      </w:r>
      <w:r w:rsidR="001A7132" w:rsidRPr="00007C0A">
        <w:rPr>
          <w:rFonts w:ascii="Times New Roman" w:hAnsi="Times New Roman" w:cs="Times New Roman"/>
          <w:sz w:val="24"/>
          <w:szCs w:val="24"/>
          <w:shd w:val="clear" w:color="auto" w:fill="FFFFFF"/>
        </w:rPr>
        <w:t xml:space="preserve"> ve Demir, M. (2006). Beşinci sınıf öğretmenlerinin fen bilgisi dersi sınav sorularının Bloom taksonomisine göre değerlendirilmesi. </w:t>
      </w:r>
      <w:r w:rsidR="001A7132" w:rsidRPr="00007C0A">
        <w:rPr>
          <w:rFonts w:ascii="Times New Roman" w:hAnsi="Times New Roman" w:cs="Times New Roman"/>
          <w:i/>
          <w:iCs/>
          <w:sz w:val="24"/>
          <w:szCs w:val="24"/>
          <w:shd w:val="clear" w:color="auto" w:fill="FFFFFF"/>
        </w:rPr>
        <w:t>Gazi Üniversitesi Gazi Eğitim Fakültesi Dergisi</w:t>
      </w:r>
      <w:r w:rsidR="001A7132" w:rsidRPr="00007C0A">
        <w:rPr>
          <w:rFonts w:ascii="Times New Roman" w:hAnsi="Times New Roman" w:cs="Times New Roman"/>
          <w:sz w:val="24"/>
          <w:szCs w:val="24"/>
          <w:shd w:val="clear" w:color="auto" w:fill="FFFFFF"/>
        </w:rPr>
        <w:t>, </w:t>
      </w:r>
      <w:r w:rsidR="001A7132" w:rsidRPr="00007C0A">
        <w:rPr>
          <w:rFonts w:ascii="Times New Roman" w:hAnsi="Times New Roman" w:cs="Times New Roman"/>
          <w:i/>
          <w:iCs/>
          <w:sz w:val="24"/>
          <w:szCs w:val="24"/>
          <w:shd w:val="clear" w:color="auto" w:fill="FFFFFF"/>
        </w:rPr>
        <w:t>26</w:t>
      </w:r>
      <w:r w:rsidR="001A7132" w:rsidRPr="00007C0A">
        <w:rPr>
          <w:rFonts w:ascii="Times New Roman" w:hAnsi="Times New Roman" w:cs="Times New Roman"/>
          <w:sz w:val="24"/>
          <w:szCs w:val="24"/>
          <w:shd w:val="clear" w:color="auto" w:fill="FFFFFF"/>
        </w:rPr>
        <w:t>(3), 87-96.</w:t>
      </w:r>
    </w:p>
    <w:p w14:paraId="231BCA7B" w14:textId="51EA75F6" w:rsidR="000732C3" w:rsidRPr="00F54EF2" w:rsidRDefault="000732C3" w:rsidP="00EB0CE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Eke, C</w:t>
      </w:r>
      <w:r w:rsidR="0042203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(2015). Dalgalar </w:t>
      </w:r>
      <w:r w:rsidR="009D5B70">
        <w:rPr>
          <w:rFonts w:ascii="Times New Roman" w:hAnsi="Times New Roman" w:cs="Times New Roman"/>
          <w:sz w:val="24"/>
          <w:szCs w:val="24"/>
          <w:shd w:val="clear" w:color="auto" w:fill="FFFFFF"/>
        </w:rPr>
        <w:t>ünitesindeki kazanımların yenilenmiş bloom taksonomisine göre incelenmes</w:t>
      </w:r>
      <w:r>
        <w:rPr>
          <w:rFonts w:ascii="Times New Roman" w:hAnsi="Times New Roman" w:cs="Times New Roman"/>
          <w:sz w:val="24"/>
          <w:szCs w:val="24"/>
          <w:shd w:val="clear" w:color="auto" w:fill="FFFFFF"/>
        </w:rPr>
        <w:t xml:space="preserve">i. </w:t>
      </w:r>
      <w:r w:rsidRPr="000732C3">
        <w:rPr>
          <w:rFonts w:ascii="Times New Roman" w:hAnsi="Times New Roman" w:cs="Times New Roman"/>
          <w:i/>
          <w:sz w:val="24"/>
          <w:szCs w:val="24"/>
          <w:shd w:val="clear" w:color="auto" w:fill="FFFFFF"/>
        </w:rPr>
        <w:t>Eğitim ve Öğretim Araştırmaları Dergisi</w:t>
      </w:r>
      <w:r>
        <w:rPr>
          <w:rFonts w:ascii="Times New Roman" w:hAnsi="Times New Roman" w:cs="Times New Roman"/>
          <w:sz w:val="24"/>
          <w:szCs w:val="24"/>
          <w:shd w:val="clear" w:color="auto" w:fill="FFFFFF"/>
        </w:rPr>
        <w:t xml:space="preserve">, </w:t>
      </w:r>
      <w:r w:rsidRPr="009D5B70">
        <w:rPr>
          <w:rFonts w:ascii="Times New Roman" w:hAnsi="Times New Roman" w:cs="Times New Roman"/>
          <w:i/>
          <w:sz w:val="24"/>
          <w:szCs w:val="24"/>
          <w:shd w:val="clear" w:color="auto" w:fill="FFFFFF"/>
        </w:rPr>
        <w:t>4</w:t>
      </w:r>
      <w:r>
        <w:rPr>
          <w:rFonts w:ascii="Times New Roman" w:hAnsi="Times New Roman" w:cs="Times New Roman"/>
          <w:sz w:val="24"/>
          <w:szCs w:val="24"/>
          <w:shd w:val="clear" w:color="auto" w:fill="FFFFFF"/>
        </w:rPr>
        <w:t>(2), 345-353.</w:t>
      </w:r>
    </w:p>
    <w:p w14:paraId="7C338F65" w14:textId="741E853D" w:rsidR="00F54EF2" w:rsidRDefault="009D5B70" w:rsidP="00EB0CEF">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Eroğlu, D.</w:t>
      </w:r>
      <w:r w:rsidR="001A7132" w:rsidRPr="003356E3">
        <w:rPr>
          <w:rFonts w:ascii="Times New Roman" w:hAnsi="Times New Roman" w:cs="Times New Roman"/>
          <w:color w:val="222222"/>
          <w:sz w:val="24"/>
          <w:szCs w:val="24"/>
          <w:shd w:val="clear" w:color="auto" w:fill="FFFFFF"/>
        </w:rPr>
        <w:t xml:space="preserve"> ve Kuzu, T. S. (2014). Türkçe ders kitaplarındaki dilbilgisi kazanımlarının ve sorularının yenilenmiş Bloom taksonomisine göre değerlendirilmesi.</w:t>
      </w:r>
      <w:r w:rsidR="0042203B">
        <w:rPr>
          <w:rFonts w:ascii="Times New Roman" w:hAnsi="Times New Roman" w:cs="Times New Roman"/>
          <w:color w:val="222222"/>
          <w:sz w:val="24"/>
          <w:szCs w:val="24"/>
          <w:shd w:val="clear" w:color="auto" w:fill="FFFFFF"/>
        </w:rPr>
        <w:t xml:space="preserve"> </w:t>
      </w:r>
      <w:r w:rsidR="001A7132" w:rsidRPr="00A03C78">
        <w:rPr>
          <w:rFonts w:ascii="Times New Roman" w:hAnsi="Times New Roman" w:cs="Times New Roman"/>
          <w:i/>
          <w:iCs/>
          <w:color w:val="222222"/>
          <w:sz w:val="24"/>
          <w:szCs w:val="24"/>
          <w:shd w:val="clear" w:color="auto" w:fill="FFFFFF"/>
          <w:lang w:val="en-US"/>
        </w:rPr>
        <w:t>Başkent University Journal of Education</w:t>
      </w:r>
      <w:r w:rsidR="001A7132" w:rsidRPr="003356E3">
        <w:rPr>
          <w:rFonts w:ascii="Times New Roman" w:hAnsi="Times New Roman" w:cs="Times New Roman"/>
          <w:color w:val="222222"/>
          <w:sz w:val="24"/>
          <w:szCs w:val="24"/>
          <w:shd w:val="clear" w:color="auto" w:fill="FFFFFF"/>
        </w:rPr>
        <w:t>, </w:t>
      </w:r>
      <w:r w:rsidR="001A7132" w:rsidRPr="003356E3">
        <w:rPr>
          <w:rFonts w:ascii="Times New Roman" w:hAnsi="Times New Roman" w:cs="Times New Roman"/>
          <w:i/>
          <w:iCs/>
          <w:color w:val="222222"/>
          <w:sz w:val="24"/>
          <w:szCs w:val="24"/>
          <w:shd w:val="clear" w:color="auto" w:fill="FFFFFF"/>
        </w:rPr>
        <w:t>1</w:t>
      </w:r>
      <w:r w:rsidR="001A7132" w:rsidRPr="003356E3">
        <w:rPr>
          <w:rFonts w:ascii="Times New Roman" w:hAnsi="Times New Roman" w:cs="Times New Roman"/>
          <w:color w:val="222222"/>
          <w:sz w:val="24"/>
          <w:szCs w:val="24"/>
          <w:shd w:val="clear" w:color="auto" w:fill="FFFFFF"/>
        </w:rPr>
        <w:t>(1), 72-80.</w:t>
      </w:r>
    </w:p>
    <w:p w14:paraId="6111172A" w14:textId="77777777" w:rsidR="00F54EF2" w:rsidRDefault="001A7132" w:rsidP="00EB0CEF">
      <w:pPr>
        <w:spacing w:after="0" w:line="360" w:lineRule="auto"/>
        <w:ind w:left="567" w:hanging="567"/>
        <w:jc w:val="both"/>
        <w:rPr>
          <w:rFonts w:ascii="Times New Roman" w:hAnsi="Times New Roman" w:cs="Times New Roman"/>
          <w:color w:val="222222"/>
          <w:sz w:val="24"/>
          <w:szCs w:val="24"/>
          <w:shd w:val="clear" w:color="auto" w:fill="FFFFFF"/>
        </w:rPr>
      </w:pPr>
      <w:r w:rsidRPr="003356E3">
        <w:rPr>
          <w:rFonts w:ascii="Times New Roman" w:hAnsi="Times New Roman" w:cs="Times New Roman"/>
          <w:color w:val="222222"/>
          <w:sz w:val="24"/>
          <w:szCs w:val="24"/>
          <w:shd w:val="clear" w:color="auto" w:fill="FFFFFF"/>
        </w:rPr>
        <w:t>Gökulu, A. (2015). Fen ve teknoloji öğretmenlerinin yazılı sınav soruları ile TEOG sınavlarında sorulan fen ve te</w:t>
      </w:r>
      <w:r w:rsidR="008B337F">
        <w:rPr>
          <w:rFonts w:ascii="Times New Roman" w:hAnsi="Times New Roman" w:cs="Times New Roman"/>
          <w:color w:val="222222"/>
          <w:sz w:val="24"/>
          <w:szCs w:val="24"/>
          <w:shd w:val="clear" w:color="auto" w:fill="FFFFFF"/>
        </w:rPr>
        <w:t>knoloji sorularının yenilenmiş B</w:t>
      </w:r>
      <w:r w:rsidRPr="003356E3">
        <w:rPr>
          <w:rFonts w:ascii="Times New Roman" w:hAnsi="Times New Roman" w:cs="Times New Roman"/>
          <w:color w:val="222222"/>
          <w:sz w:val="24"/>
          <w:szCs w:val="24"/>
          <w:shd w:val="clear" w:color="auto" w:fill="FFFFFF"/>
        </w:rPr>
        <w:t>loom taksonomisine göre incelenmesi. </w:t>
      </w:r>
      <w:r w:rsidRPr="00EB0CEF">
        <w:rPr>
          <w:rFonts w:ascii="Times New Roman" w:hAnsi="Times New Roman" w:cs="Times New Roman"/>
          <w:i/>
          <w:iCs/>
          <w:color w:val="222222"/>
          <w:sz w:val="24"/>
          <w:szCs w:val="24"/>
          <w:shd w:val="clear" w:color="auto" w:fill="FFFFFF"/>
          <w:lang w:val="en-US"/>
        </w:rPr>
        <w:t>Route Educational and Social Science Journal</w:t>
      </w:r>
      <w:r w:rsidRPr="003356E3">
        <w:rPr>
          <w:rFonts w:ascii="Times New Roman" w:hAnsi="Times New Roman" w:cs="Times New Roman"/>
          <w:color w:val="222222"/>
          <w:sz w:val="24"/>
          <w:szCs w:val="24"/>
          <w:shd w:val="clear" w:color="auto" w:fill="FFFFFF"/>
        </w:rPr>
        <w:t>, </w:t>
      </w:r>
      <w:r w:rsidRPr="003356E3">
        <w:rPr>
          <w:rFonts w:ascii="Times New Roman" w:hAnsi="Times New Roman" w:cs="Times New Roman"/>
          <w:i/>
          <w:iCs/>
          <w:color w:val="222222"/>
          <w:sz w:val="24"/>
          <w:szCs w:val="24"/>
          <w:shd w:val="clear" w:color="auto" w:fill="FFFFFF"/>
        </w:rPr>
        <w:t>2</w:t>
      </w:r>
      <w:r w:rsidR="00F54EF2">
        <w:rPr>
          <w:rFonts w:ascii="Times New Roman" w:hAnsi="Times New Roman" w:cs="Times New Roman"/>
          <w:color w:val="222222"/>
          <w:sz w:val="24"/>
          <w:szCs w:val="24"/>
          <w:shd w:val="clear" w:color="auto" w:fill="FFFFFF"/>
        </w:rPr>
        <w:t>(2), 434-446.</w:t>
      </w:r>
    </w:p>
    <w:p w14:paraId="67B2A1AA" w14:textId="77777777" w:rsidR="00F54EF2" w:rsidRDefault="001A7132" w:rsidP="00EB0CEF">
      <w:pPr>
        <w:spacing w:after="0" w:line="360" w:lineRule="auto"/>
        <w:ind w:left="567" w:hanging="567"/>
        <w:jc w:val="both"/>
        <w:rPr>
          <w:rFonts w:ascii="Times New Roman" w:hAnsi="Times New Roman" w:cs="Times New Roman"/>
          <w:color w:val="222222"/>
          <w:sz w:val="24"/>
          <w:szCs w:val="24"/>
          <w:shd w:val="clear" w:color="auto" w:fill="FFFFFF"/>
        </w:rPr>
      </w:pPr>
      <w:r w:rsidRPr="003356E3">
        <w:rPr>
          <w:rFonts w:ascii="Times New Roman" w:hAnsi="Times New Roman" w:cs="Times New Roman"/>
          <w:color w:val="222222"/>
          <w:sz w:val="24"/>
          <w:szCs w:val="24"/>
          <w:shd w:val="clear" w:color="auto" w:fill="FFFFFF"/>
        </w:rPr>
        <w:t>Gül, D. (2006). </w:t>
      </w:r>
      <w:r w:rsidRPr="002674DA">
        <w:rPr>
          <w:rFonts w:ascii="Times New Roman" w:hAnsi="Times New Roman" w:cs="Times New Roman"/>
          <w:i/>
          <w:iCs/>
          <w:color w:val="222222"/>
          <w:sz w:val="24"/>
          <w:szCs w:val="24"/>
          <w:shd w:val="clear" w:color="auto" w:fill="FFFFFF"/>
        </w:rPr>
        <w:t>Somut işlem döneminde olan 8-9 yaş çocukları ile soyut işlem döneminde olan 12-13 yaş çocukların görsel bellek farklılıklarının incelenmesi</w:t>
      </w:r>
      <w:r w:rsidR="002674DA">
        <w:rPr>
          <w:rFonts w:ascii="Times New Roman" w:hAnsi="Times New Roman" w:cs="Times New Roman"/>
          <w:color w:val="222222"/>
          <w:sz w:val="24"/>
          <w:szCs w:val="24"/>
          <w:shd w:val="clear" w:color="auto" w:fill="FFFFFF"/>
        </w:rPr>
        <w:t>. Y</w:t>
      </w:r>
      <w:r w:rsidR="00084BE4">
        <w:rPr>
          <w:rFonts w:ascii="Times New Roman" w:hAnsi="Times New Roman" w:cs="Times New Roman"/>
          <w:color w:val="222222"/>
          <w:sz w:val="24"/>
          <w:szCs w:val="24"/>
          <w:shd w:val="clear" w:color="auto" w:fill="FFFFFF"/>
        </w:rPr>
        <w:t>ayımlanmamış yüksek lisans tezi</w:t>
      </w:r>
      <w:r w:rsidRPr="003356E3">
        <w:rPr>
          <w:rFonts w:ascii="Times New Roman" w:hAnsi="Times New Roman" w:cs="Times New Roman"/>
          <w:color w:val="222222"/>
          <w:sz w:val="24"/>
          <w:szCs w:val="24"/>
          <w:shd w:val="clear" w:color="auto" w:fill="FFFFFF"/>
        </w:rPr>
        <w:t xml:space="preserve">, </w:t>
      </w:r>
      <w:r w:rsidR="002674DA">
        <w:rPr>
          <w:rFonts w:ascii="Times New Roman" w:hAnsi="Times New Roman" w:cs="Times New Roman"/>
          <w:color w:val="222222"/>
          <w:sz w:val="24"/>
          <w:szCs w:val="24"/>
          <w:shd w:val="clear" w:color="auto" w:fill="FFFFFF"/>
        </w:rPr>
        <w:t>Sosyal Bilimler Enstitüsü,</w:t>
      </w:r>
      <w:r w:rsidR="002674DA" w:rsidRPr="002674DA">
        <w:rPr>
          <w:rFonts w:ascii="Times New Roman" w:hAnsi="Times New Roman" w:cs="Times New Roman"/>
          <w:color w:val="222222"/>
          <w:sz w:val="24"/>
          <w:szCs w:val="24"/>
          <w:shd w:val="clear" w:color="auto" w:fill="FFFFFF"/>
        </w:rPr>
        <w:t xml:space="preserve"> </w:t>
      </w:r>
      <w:r w:rsidR="002674DA" w:rsidRPr="003356E3">
        <w:rPr>
          <w:rFonts w:ascii="Times New Roman" w:hAnsi="Times New Roman" w:cs="Times New Roman"/>
          <w:color w:val="222222"/>
          <w:sz w:val="24"/>
          <w:szCs w:val="24"/>
          <w:shd w:val="clear" w:color="auto" w:fill="FFFFFF"/>
        </w:rPr>
        <w:t>Maltepe Üniversit</w:t>
      </w:r>
      <w:r w:rsidR="002674DA">
        <w:rPr>
          <w:rFonts w:ascii="Times New Roman" w:hAnsi="Times New Roman" w:cs="Times New Roman"/>
          <w:color w:val="222222"/>
          <w:sz w:val="24"/>
          <w:szCs w:val="24"/>
          <w:shd w:val="clear" w:color="auto" w:fill="FFFFFF"/>
        </w:rPr>
        <w:t>esi, İstanbul.</w:t>
      </w:r>
    </w:p>
    <w:p w14:paraId="4AF0D6D1" w14:textId="33AF4A7F" w:rsidR="00F54EF2" w:rsidRDefault="001A7132" w:rsidP="00EB0CEF">
      <w:pPr>
        <w:spacing w:after="0" w:line="360" w:lineRule="auto"/>
        <w:ind w:left="567" w:hanging="567"/>
        <w:jc w:val="both"/>
        <w:rPr>
          <w:rFonts w:ascii="Times New Roman" w:hAnsi="Times New Roman" w:cs="Times New Roman"/>
          <w:color w:val="222222"/>
          <w:sz w:val="24"/>
          <w:szCs w:val="24"/>
          <w:shd w:val="clear" w:color="auto" w:fill="FFFFFF"/>
        </w:rPr>
      </w:pPr>
      <w:r w:rsidRPr="003356E3">
        <w:rPr>
          <w:rFonts w:ascii="Times New Roman" w:hAnsi="Times New Roman" w:cs="Times New Roman"/>
          <w:color w:val="222222"/>
          <w:sz w:val="24"/>
          <w:szCs w:val="24"/>
          <w:shd w:val="clear" w:color="auto" w:fill="FFFFFF"/>
        </w:rPr>
        <w:t>Güleryüz, H</w:t>
      </w:r>
      <w:r w:rsidR="002674DA">
        <w:rPr>
          <w:rFonts w:ascii="Times New Roman" w:hAnsi="Times New Roman" w:cs="Times New Roman"/>
          <w:color w:val="222222"/>
          <w:sz w:val="24"/>
          <w:szCs w:val="24"/>
          <w:shd w:val="clear" w:color="auto" w:fill="FFFFFF"/>
        </w:rPr>
        <w:t>.</w:t>
      </w:r>
      <w:r w:rsidR="0082679F">
        <w:rPr>
          <w:rFonts w:ascii="Times New Roman" w:hAnsi="Times New Roman" w:cs="Times New Roman"/>
          <w:color w:val="222222"/>
          <w:sz w:val="24"/>
          <w:szCs w:val="24"/>
          <w:shd w:val="clear" w:color="auto" w:fill="FFFFFF"/>
        </w:rPr>
        <w:t xml:space="preserve"> ve Erdoğan, İ. (2018). Ortao</w:t>
      </w:r>
      <w:r w:rsidRPr="003356E3">
        <w:rPr>
          <w:rFonts w:ascii="Times New Roman" w:hAnsi="Times New Roman" w:cs="Times New Roman"/>
          <w:color w:val="222222"/>
          <w:sz w:val="24"/>
          <w:szCs w:val="24"/>
          <w:shd w:val="clear" w:color="auto" w:fill="FFFFFF"/>
        </w:rPr>
        <w:t xml:space="preserve">kul </w:t>
      </w:r>
      <w:r w:rsidR="0082679F" w:rsidRPr="003356E3">
        <w:rPr>
          <w:rFonts w:ascii="Times New Roman" w:hAnsi="Times New Roman" w:cs="Times New Roman"/>
          <w:color w:val="222222"/>
          <w:sz w:val="24"/>
          <w:szCs w:val="24"/>
          <w:shd w:val="clear" w:color="auto" w:fill="FFFFFF"/>
        </w:rPr>
        <w:t xml:space="preserve">fen bilimleri dersi sınav sorularının </w:t>
      </w:r>
      <w:r w:rsidR="0042203B">
        <w:rPr>
          <w:rFonts w:ascii="Times New Roman" w:hAnsi="Times New Roman" w:cs="Times New Roman"/>
          <w:color w:val="222222"/>
          <w:sz w:val="24"/>
          <w:szCs w:val="24"/>
          <w:shd w:val="clear" w:color="auto" w:fill="FFFFFF"/>
        </w:rPr>
        <w:t>B</w:t>
      </w:r>
      <w:r w:rsidR="0082679F" w:rsidRPr="003356E3">
        <w:rPr>
          <w:rFonts w:ascii="Times New Roman" w:hAnsi="Times New Roman" w:cs="Times New Roman"/>
          <w:color w:val="222222"/>
          <w:sz w:val="24"/>
          <w:szCs w:val="24"/>
          <w:shd w:val="clear" w:color="auto" w:fill="FFFFFF"/>
        </w:rPr>
        <w:t>loom’un bilişsel alan taksonomisine göre değerlendirilmesi:</w:t>
      </w:r>
      <w:r w:rsidRPr="003356E3">
        <w:rPr>
          <w:rFonts w:ascii="Times New Roman" w:hAnsi="Times New Roman" w:cs="Times New Roman"/>
          <w:color w:val="222222"/>
          <w:sz w:val="24"/>
          <w:szCs w:val="24"/>
          <w:shd w:val="clear" w:color="auto" w:fill="FFFFFF"/>
        </w:rPr>
        <w:t xml:space="preserve"> Muş İli Örneği.</w:t>
      </w:r>
      <w:r w:rsidR="0042203B">
        <w:rPr>
          <w:rFonts w:ascii="Times New Roman" w:hAnsi="Times New Roman" w:cs="Times New Roman"/>
          <w:color w:val="222222"/>
          <w:sz w:val="24"/>
          <w:szCs w:val="24"/>
          <w:shd w:val="clear" w:color="auto" w:fill="FFFFFF"/>
        </w:rPr>
        <w:t xml:space="preserve"> </w:t>
      </w:r>
      <w:r w:rsidRPr="003356E3">
        <w:rPr>
          <w:rFonts w:ascii="Times New Roman" w:hAnsi="Times New Roman" w:cs="Times New Roman"/>
          <w:i/>
          <w:iCs/>
          <w:color w:val="222222"/>
          <w:sz w:val="24"/>
          <w:szCs w:val="24"/>
          <w:shd w:val="clear" w:color="auto" w:fill="FFFFFF"/>
        </w:rPr>
        <w:t>Anemon Muş Alparslan Üniversitesi Sosyal Bilimler Dergisi</w:t>
      </w:r>
      <w:r w:rsidRPr="003356E3">
        <w:rPr>
          <w:rFonts w:ascii="Times New Roman" w:hAnsi="Times New Roman" w:cs="Times New Roman"/>
          <w:color w:val="222222"/>
          <w:sz w:val="24"/>
          <w:szCs w:val="24"/>
          <w:shd w:val="clear" w:color="auto" w:fill="FFFFFF"/>
        </w:rPr>
        <w:t>, </w:t>
      </w:r>
      <w:r w:rsidRPr="003356E3">
        <w:rPr>
          <w:rFonts w:ascii="Times New Roman" w:hAnsi="Times New Roman" w:cs="Times New Roman"/>
          <w:i/>
          <w:iCs/>
          <w:color w:val="222222"/>
          <w:sz w:val="24"/>
          <w:szCs w:val="24"/>
          <w:shd w:val="clear" w:color="auto" w:fill="FFFFFF"/>
        </w:rPr>
        <w:t>6</w:t>
      </w:r>
      <w:r w:rsidRPr="003356E3">
        <w:rPr>
          <w:rFonts w:ascii="Times New Roman" w:hAnsi="Times New Roman" w:cs="Times New Roman"/>
          <w:color w:val="222222"/>
          <w:sz w:val="24"/>
          <w:szCs w:val="24"/>
          <w:shd w:val="clear" w:color="auto" w:fill="FFFFFF"/>
        </w:rPr>
        <w:t>(1), 43-49.</w:t>
      </w:r>
    </w:p>
    <w:p w14:paraId="146DE486" w14:textId="61B8AA4C" w:rsidR="00F54EF2" w:rsidRDefault="002F78D6" w:rsidP="00EB0CEF">
      <w:pPr>
        <w:spacing w:after="0" w:line="360" w:lineRule="auto"/>
        <w:ind w:left="567" w:hanging="567"/>
        <w:jc w:val="both"/>
        <w:rPr>
          <w:rFonts w:ascii="Times New Roman" w:hAnsi="Times New Roman" w:cs="Times New Roman"/>
          <w:color w:val="222222"/>
          <w:sz w:val="24"/>
          <w:szCs w:val="24"/>
          <w:shd w:val="clear" w:color="auto" w:fill="FFFFFF"/>
        </w:rPr>
      </w:pPr>
      <w:r w:rsidRPr="00007C0A">
        <w:rPr>
          <w:rFonts w:ascii="Times New Roman" w:hAnsi="Times New Roman" w:cs="Times New Roman"/>
          <w:sz w:val="24"/>
          <w:szCs w:val="24"/>
          <w:shd w:val="clear" w:color="auto" w:fill="FFFFFF"/>
        </w:rPr>
        <w:t xml:space="preserve">Gündüz, Y. (2009). </w:t>
      </w:r>
      <w:r w:rsidR="002674DA">
        <w:rPr>
          <w:rFonts w:ascii="Times New Roman" w:hAnsi="Times New Roman" w:cs="Times New Roman"/>
          <w:sz w:val="24"/>
          <w:szCs w:val="24"/>
          <w:shd w:val="clear" w:color="auto" w:fill="FFFFFF"/>
        </w:rPr>
        <w:t>İ</w:t>
      </w:r>
      <w:r w:rsidR="002674DA" w:rsidRPr="00007C0A">
        <w:rPr>
          <w:rFonts w:ascii="Times New Roman" w:hAnsi="Times New Roman" w:cs="Times New Roman"/>
          <w:sz w:val="24"/>
          <w:szCs w:val="24"/>
          <w:shd w:val="clear" w:color="auto" w:fill="FFFFFF"/>
        </w:rPr>
        <w:t>lköğretim</w:t>
      </w:r>
      <w:r w:rsidRPr="00007C0A">
        <w:rPr>
          <w:rFonts w:ascii="Times New Roman" w:hAnsi="Times New Roman" w:cs="Times New Roman"/>
          <w:sz w:val="24"/>
          <w:szCs w:val="24"/>
          <w:shd w:val="clear" w:color="auto" w:fill="FFFFFF"/>
        </w:rPr>
        <w:t xml:space="preserve"> 6, 7 ve 8. </w:t>
      </w:r>
      <w:r w:rsidR="002674DA" w:rsidRPr="00007C0A">
        <w:rPr>
          <w:rFonts w:ascii="Times New Roman" w:hAnsi="Times New Roman" w:cs="Times New Roman"/>
          <w:sz w:val="24"/>
          <w:szCs w:val="24"/>
          <w:shd w:val="clear" w:color="auto" w:fill="FFFFFF"/>
        </w:rPr>
        <w:t xml:space="preserve">sınıf fen ve teknoloji sorularının ölçme araçlarına ve </w:t>
      </w:r>
      <w:r w:rsidR="0042203B">
        <w:rPr>
          <w:rFonts w:ascii="Times New Roman" w:hAnsi="Times New Roman" w:cs="Times New Roman"/>
          <w:sz w:val="24"/>
          <w:szCs w:val="24"/>
          <w:shd w:val="clear" w:color="auto" w:fill="FFFFFF"/>
        </w:rPr>
        <w:t>B</w:t>
      </w:r>
      <w:r w:rsidR="002674DA" w:rsidRPr="00007C0A">
        <w:rPr>
          <w:rFonts w:ascii="Times New Roman" w:hAnsi="Times New Roman" w:cs="Times New Roman"/>
          <w:sz w:val="24"/>
          <w:szCs w:val="24"/>
          <w:shd w:val="clear" w:color="auto" w:fill="FFFFFF"/>
        </w:rPr>
        <w:t>loom’un bilişsel alan taksonom</w:t>
      </w:r>
      <w:r w:rsidR="002674DA">
        <w:rPr>
          <w:rFonts w:ascii="Times New Roman" w:hAnsi="Times New Roman" w:cs="Times New Roman"/>
          <w:sz w:val="24"/>
          <w:szCs w:val="24"/>
          <w:shd w:val="clear" w:color="auto" w:fill="FFFFFF"/>
        </w:rPr>
        <w:t>isine göre analizi</w:t>
      </w:r>
      <w:r w:rsidRPr="00007C0A">
        <w:rPr>
          <w:rFonts w:ascii="Times New Roman" w:hAnsi="Times New Roman" w:cs="Times New Roman"/>
          <w:sz w:val="24"/>
          <w:szCs w:val="24"/>
          <w:shd w:val="clear" w:color="auto" w:fill="FFFFFF"/>
        </w:rPr>
        <w:t>.</w:t>
      </w:r>
      <w:r w:rsidR="00EA5F8A">
        <w:rPr>
          <w:rFonts w:ascii="Times New Roman" w:hAnsi="Times New Roman" w:cs="Times New Roman"/>
          <w:sz w:val="24"/>
          <w:szCs w:val="24"/>
          <w:shd w:val="clear" w:color="auto" w:fill="FFFFFF"/>
        </w:rPr>
        <w:t xml:space="preserve"> </w:t>
      </w:r>
      <w:r w:rsidR="00EA5F8A" w:rsidRPr="0016363D">
        <w:rPr>
          <w:rFonts w:ascii="Times New Roman" w:hAnsi="Times New Roman" w:cs="Times New Roman"/>
          <w:i/>
          <w:sz w:val="24"/>
          <w:szCs w:val="24"/>
          <w:shd w:val="clear" w:color="auto" w:fill="FFFFFF"/>
        </w:rPr>
        <w:t>Van</w:t>
      </w:r>
      <w:r w:rsidR="00EA5F8A">
        <w:rPr>
          <w:rFonts w:ascii="Times New Roman" w:hAnsi="Times New Roman" w:cs="Times New Roman"/>
          <w:sz w:val="24"/>
          <w:szCs w:val="24"/>
          <w:shd w:val="clear" w:color="auto" w:fill="FFFFFF"/>
        </w:rPr>
        <w:t xml:space="preserve"> </w:t>
      </w:r>
      <w:r w:rsidRPr="00007C0A">
        <w:rPr>
          <w:rFonts w:ascii="Times New Roman" w:hAnsi="Times New Roman" w:cs="Times New Roman"/>
          <w:i/>
          <w:iCs/>
          <w:sz w:val="24"/>
          <w:szCs w:val="24"/>
          <w:shd w:val="clear" w:color="auto" w:fill="FFFFFF"/>
        </w:rPr>
        <w:t>Yüzüncü Yıl Üniversitesi Eğitim Fakültesi Dergisi</w:t>
      </w:r>
      <w:r w:rsidRPr="00007C0A">
        <w:rPr>
          <w:rFonts w:ascii="Times New Roman" w:hAnsi="Times New Roman" w:cs="Times New Roman"/>
          <w:sz w:val="24"/>
          <w:szCs w:val="24"/>
          <w:shd w:val="clear" w:color="auto" w:fill="FFFFFF"/>
        </w:rPr>
        <w:t>, </w:t>
      </w:r>
      <w:r w:rsidRPr="00007C0A">
        <w:rPr>
          <w:rFonts w:ascii="Times New Roman" w:hAnsi="Times New Roman" w:cs="Times New Roman"/>
          <w:i/>
          <w:iCs/>
          <w:sz w:val="24"/>
          <w:szCs w:val="24"/>
          <w:shd w:val="clear" w:color="auto" w:fill="FFFFFF"/>
        </w:rPr>
        <w:t>6</w:t>
      </w:r>
      <w:r w:rsidRPr="00007C0A">
        <w:rPr>
          <w:rFonts w:ascii="Times New Roman" w:hAnsi="Times New Roman" w:cs="Times New Roman"/>
          <w:sz w:val="24"/>
          <w:szCs w:val="24"/>
          <w:shd w:val="clear" w:color="auto" w:fill="FFFFFF"/>
        </w:rPr>
        <w:t>(2), 150-165.</w:t>
      </w:r>
    </w:p>
    <w:p w14:paraId="56E49EED" w14:textId="749BAC5D" w:rsidR="00F54EF2" w:rsidRDefault="002674DA" w:rsidP="00EB0CEF">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shd w:val="clear" w:color="auto" w:fill="FFFFFF"/>
        </w:rPr>
        <w:t>Güven, Ç.</w:t>
      </w:r>
      <w:r w:rsidR="001A7132" w:rsidRPr="00007C0A">
        <w:rPr>
          <w:rFonts w:ascii="Times New Roman" w:hAnsi="Times New Roman" w:cs="Times New Roman"/>
          <w:sz w:val="24"/>
          <w:szCs w:val="24"/>
          <w:shd w:val="clear" w:color="auto" w:fill="FFFFFF"/>
        </w:rPr>
        <w:t xml:space="preserve"> ve Aydın, A. (2017). 8. sınıf fen ve teknoloji dersi öğretim </w:t>
      </w:r>
      <w:r w:rsidR="0009059F">
        <w:rPr>
          <w:rFonts w:ascii="Times New Roman" w:hAnsi="Times New Roman" w:cs="Times New Roman"/>
          <w:sz w:val="24"/>
          <w:szCs w:val="24"/>
          <w:shd w:val="clear" w:color="auto" w:fill="FFFFFF"/>
        </w:rPr>
        <w:t>programından</w:t>
      </w:r>
      <w:r>
        <w:rPr>
          <w:rFonts w:ascii="Times New Roman" w:hAnsi="Times New Roman" w:cs="Times New Roman"/>
          <w:sz w:val="24"/>
          <w:szCs w:val="24"/>
          <w:shd w:val="clear" w:color="auto" w:fill="FFFFFF"/>
        </w:rPr>
        <w:t xml:space="preserve"> bulunan soruların y</w:t>
      </w:r>
      <w:r w:rsidR="001A7132" w:rsidRPr="00007C0A">
        <w:rPr>
          <w:rFonts w:ascii="Times New Roman" w:hAnsi="Times New Roman" w:cs="Times New Roman"/>
          <w:sz w:val="24"/>
          <w:szCs w:val="24"/>
          <w:shd w:val="clear" w:color="auto" w:fill="FFFFFF"/>
        </w:rPr>
        <w:t xml:space="preserve">enilenmiş </w:t>
      </w:r>
      <w:r w:rsidR="0042203B">
        <w:rPr>
          <w:rFonts w:ascii="Times New Roman" w:hAnsi="Times New Roman" w:cs="Times New Roman"/>
          <w:sz w:val="24"/>
          <w:szCs w:val="24"/>
          <w:shd w:val="clear" w:color="auto" w:fill="FFFFFF"/>
        </w:rPr>
        <w:t>B</w:t>
      </w:r>
      <w:r w:rsidR="001A7132" w:rsidRPr="00007C0A">
        <w:rPr>
          <w:rFonts w:ascii="Times New Roman" w:hAnsi="Times New Roman" w:cs="Times New Roman"/>
          <w:sz w:val="24"/>
          <w:szCs w:val="24"/>
          <w:shd w:val="clear" w:color="auto" w:fill="FFFFFF"/>
        </w:rPr>
        <w:t xml:space="preserve">loom </w:t>
      </w:r>
      <w:r w:rsidR="0009059F" w:rsidRPr="00007C0A">
        <w:rPr>
          <w:rFonts w:ascii="Times New Roman" w:hAnsi="Times New Roman" w:cs="Times New Roman"/>
          <w:sz w:val="24"/>
          <w:szCs w:val="24"/>
          <w:shd w:val="clear" w:color="auto" w:fill="FFFFFF"/>
        </w:rPr>
        <w:t>taksonomisinin</w:t>
      </w:r>
      <w:r w:rsidR="001A7132" w:rsidRPr="00007C0A">
        <w:rPr>
          <w:rFonts w:ascii="Times New Roman" w:hAnsi="Times New Roman" w:cs="Times New Roman"/>
          <w:sz w:val="24"/>
          <w:szCs w:val="24"/>
          <w:shd w:val="clear" w:color="auto" w:fill="FFFFFF"/>
        </w:rPr>
        <w:t xml:space="preserve"> bilişsel süreç boyutuna göre incelenmesi. </w:t>
      </w:r>
      <w:r w:rsidR="001A7132" w:rsidRPr="00007C0A">
        <w:rPr>
          <w:rFonts w:ascii="Times New Roman" w:hAnsi="Times New Roman" w:cs="Times New Roman"/>
          <w:i/>
          <w:iCs/>
          <w:sz w:val="24"/>
          <w:szCs w:val="24"/>
          <w:shd w:val="clear" w:color="auto" w:fill="FFFFFF"/>
        </w:rPr>
        <w:t>Türkiye Kimya Derneği Dergisi, Kısım C: Kimya Eğitimi</w:t>
      </w:r>
      <w:r w:rsidR="001A7132" w:rsidRPr="00007C0A">
        <w:rPr>
          <w:rFonts w:ascii="Times New Roman" w:hAnsi="Times New Roman" w:cs="Times New Roman"/>
          <w:sz w:val="24"/>
          <w:szCs w:val="24"/>
          <w:shd w:val="clear" w:color="auto" w:fill="FFFFFF"/>
        </w:rPr>
        <w:t>,</w:t>
      </w:r>
      <w:r w:rsidR="0042203B">
        <w:rPr>
          <w:rFonts w:ascii="Times New Roman" w:hAnsi="Times New Roman" w:cs="Times New Roman"/>
          <w:sz w:val="24"/>
          <w:szCs w:val="24"/>
          <w:shd w:val="clear" w:color="auto" w:fill="FFFFFF"/>
        </w:rPr>
        <w:t xml:space="preserve"> </w:t>
      </w:r>
      <w:r w:rsidR="001A7132" w:rsidRPr="00007C0A">
        <w:rPr>
          <w:rFonts w:ascii="Times New Roman" w:hAnsi="Times New Roman" w:cs="Times New Roman"/>
          <w:i/>
          <w:iCs/>
          <w:sz w:val="24"/>
          <w:szCs w:val="24"/>
          <w:shd w:val="clear" w:color="auto" w:fill="FFFFFF"/>
        </w:rPr>
        <w:t>2</w:t>
      </w:r>
      <w:r w:rsidR="001A7132" w:rsidRPr="00007C0A">
        <w:rPr>
          <w:rFonts w:ascii="Times New Roman" w:hAnsi="Times New Roman" w:cs="Times New Roman"/>
          <w:sz w:val="24"/>
          <w:szCs w:val="24"/>
          <w:shd w:val="clear" w:color="auto" w:fill="FFFFFF"/>
        </w:rPr>
        <w:t>(1), 87-104.</w:t>
      </w:r>
    </w:p>
    <w:p w14:paraId="1BB1D76C" w14:textId="13306CAA" w:rsidR="00F54EF2" w:rsidRDefault="002674DA" w:rsidP="00EB0CE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Karaman, M. ve</w:t>
      </w:r>
      <w:r w:rsidR="005F580B" w:rsidRPr="00007C0A">
        <w:rPr>
          <w:rFonts w:ascii="Times New Roman" w:hAnsi="Times New Roman" w:cs="Times New Roman"/>
          <w:sz w:val="24"/>
          <w:szCs w:val="24"/>
          <w:shd w:val="clear" w:color="auto" w:fill="FFFFFF"/>
        </w:rPr>
        <w:t xml:space="preserve"> Bindak, R. (2017). İlköğretim matematik öğretmenlerinin sınav soruları ile TEOG matematik sorularının yenilenmiş Bloom taksonomisine göre analizi.</w:t>
      </w:r>
      <w:r w:rsidR="0042203B">
        <w:rPr>
          <w:rFonts w:ascii="Times New Roman" w:hAnsi="Times New Roman" w:cs="Times New Roman"/>
          <w:sz w:val="24"/>
          <w:szCs w:val="24"/>
          <w:shd w:val="clear" w:color="auto" w:fill="FFFFFF"/>
        </w:rPr>
        <w:t xml:space="preserve"> </w:t>
      </w:r>
      <w:r w:rsidR="005F580B" w:rsidRPr="00007C0A">
        <w:rPr>
          <w:rFonts w:ascii="Times New Roman" w:hAnsi="Times New Roman" w:cs="Times New Roman"/>
          <w:i/>
          <w:iCs/>
          <w:sz w:val="24"/>
          <w:szCs w:val="24"/>
          <w:shd w:val="clear" w:color="auto" w:fill="FFFFFF"/>
        </w:rPr>
        <w:t>Current Research in Education</w:t>
      </w:r>
      <w:r w:rsidR="005F580B" w:rsidRPr="00007C0A">
        <w:rPr>
          <w:rFonts w:ascii="Times New Roman" w:hAnsi="Times New Roman" w:cs="Times New Roman"/>
          <w:sz w:val="24"/>
          <w:szCs w:val="24"/>
          <w:shd w:val="clear" w:color="auto" w:fill="FFFFFF"/>
        </w:rPr>
        <w:t>, </w:t>
      </w:r>
      <w:r w:rsidR="005F580B" w:rsidRPr="00007C0A">
        <w:rPr>
          <w:rFonts w:ascii="Times New Roman" w:hAnsi="Times New Roman" w:cs="Times New Roman"/>
          <w:i/>
          <w:iCs/>
          <w:sz w:val="24"/>
          <w:szCs w:val="24"/>
          <w:shd w:val="clear" w:color="auto" w:fill="FFFFFF"/>
        </w:rPr>
        <w:t>3</w:t>
      </w:r>
      <w:r w:rsidR="005F580B" w:rsidRPr="00007C0A">
        <w:rPr>
          <w:rFonts w:ascii="Times New Roman" w:hAnsi="Times New Roman" w:cs="Times New Roman"/>
          <w:sz w:val="24"/>
          <w:szCs w:val="24"/>
          <w:shd w:val="clear" w:color="auto" w:fill="FFFFFF"/>
        </w:rPr>
        <w:t>(2), 51-65.</w:t>
      </w:r>
    </w:p>
    <w:p w14:paraId="5B4831C6" w14:textId="6AB5F6FE" w:rsidR="000B10F2" w:rsidRPr="00755479" w:rsidRDefault="000B10F2" w:rsidP="00EB0CEF">
      <w:pPr>
        <w:spacing w:after="0" w:line="360" w:lineRule="auto"/>
        <w:ind w:left="567" w:hanging="567"/>
        <w:jc w:val="both"/>
        <w:rPr>
          <w:rFonts w:ascii="Times New Roman" w:hAnsi="Times New Roman" w:cs="Times New Roman"/>
          <w:color w:val="222222"/>
          <w:sz w:val="32"/>
          <w:szCs w:val="24"/>
          <w:shd w:val="clear" w:color="auto" w:fill="FFFFFF"/>
        </w:rPr>
      </w:pPr>
      <w:r w:rsidRPr="00755479">
        <w:rPr>
          <w:rFonts w:ascii="Times New Roman" w:hAnsi="Times New Roman" w:cs="Times New Roman"/>
          <w:color w:val="222222"/>
          <w:sz w:val="24"/>
          <w:szCs w:val="20"/>
          <w:shd w:val="clear" w:color="auto" w:fill="FFFFFF"/>
        </w:rPr>
        <w:t>Karamustafaoğlu, O. (2006). Fen ve teknoloji öğretmenlerinin öğretim materyallerini kullanma düzeyleri: Amasya ili örneği. </w:t>
      </w:r>
      <w:r w:rsidRPr="00755479">
        <w:rPr>
          <w:rFonts w:ascii="Times New Roman" w:hAnsi="Times New Roman" w:cs="Times New Roman"/>
          <w:i/>
          <w:iCs/>
          <w:color w:val="222222"/>
          <w:sz w:val="24"/>
          <w:szCs w:val="20"/>
          <w:shd w:val="clear" w:color="auto" w:fill="FFFFFF"/>
        </w:rPr>
        <w:t>Atatürk Üniversitesi Bayburt Eğitim Fakültesi Dergisi</w:t>
      </w:r>
      <w:r w:rsidRPr="00755479">
        <w:rPr>
          <w:rFonts w:ascii="Times New Roman" w:hAnsi="Times New Roman" w:cs="Times New Roman"/>
          <w:color w:val="222222"/>
          <w:sz w:val="24"/>
          <w:szCs w:val="20"/>
          <w:shd w:val="clear" w:color="auto" w:fill="FFFFFF"/>
        </w:rPr>
        <w:t>, </w:t>
      </w:r>
      <w:r w:rsidRPr="00755479">
        <w:rPr>
          <w:rFonts w:ascii="Times New Roman" w:hAnsi="Times New Roman" w:cs="Times New Roman"/>
          <w:i/>
          <w:iCs/>
          <w:color w:val="222222"/>
          <w:sz w:val="24"/>
          <w:szCs w:val="20"/>
          <w:shd w:val="clear" w:color="auto" w:fill="FFFFFF"/>
        </w:rPr>
        <w:t>1</w:t>
      </w:r>
      <w:r w:rsidRPr="00755479">
        <w:rPr>
          <w:rFonts w:ascii="Times New Roman" w:hAnsi="Times New Roman" w:cs="Times New Roman"/>
          <w:color w:val="222222"/>
          <w:sz w:val="24"/>
          <w:szCs w:val="20"/>
          <w:shd w:val="clear" w:color="auto" w:fill="FFFFFF"/>
        </w:rPr>
        <w:t>(1), 90-101.</w:t>
      </w:r>
    </w:p>
    <w:p w14:paraId="10A1FE3D" w14:textId="09CFD88A" w:rsidR="00F54EF2" w:rsidRDefault="0082679F" w:rsidP="00EB0CEF">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shd w:val="clear" w:color="auto" w:fill="FFFFFF"/>
        </w:rPr>
        <w:t xml:space="preserve">Koray, Ö., Altunçekiç, A. </w:t>
      </w:r>
      <w:r w:rsidR="001A7132" w:rsidRPr="00007C0A">
        <w:rPr>
          <w:rFonts w:ascii="Times New Roman" w:hAnsi="Times New Roman" w:cs="Times New Roman"/>
          <w:sz w:val="24"/>
          <w:szCs w:val="24"/>
          <w:shd w:val="clear" w:color="auto" w:fill="FFFFFF"/>
        </w:rPr>
        <w:t xml:space="preserve">ve Yaman, S. (2005). Fen </w:t>
      </w:r>
      <w:r w:rsidRPr="00007C0A">
        <w:rPr>
          <w:rFonts w:ascii="Times New Roman" w:hAnsi="Times New Roman" w:cs="Times New Roman"/>
          <w:sz w:val="24"/>
          <w:szCs w:val="24"/>
          <w:shd w:val="clear" w:color="auto" w:fill="FFFFFF"/>
        </w:rPr>
        <w:t xml:space="preserve">bilgisi öğretmen adaylarının soru sorma becerilerinin </w:t>
      </w:r>
      <w:r w:rsidR="0042203B">
        <w:rPr>
          <w:rFonts w:ascii="Times New Roman" w:hAnsi="Times New Roman" w:cs="Times New Roman"/>
          <w:sz w:val="24"/>
          <w:szCs w:val="24"/>
          <w:shd w:val="clear" w:color="auto" w:fill="FFFFFF"/>
        </w:rPr>
        <w:t>B</w:t>
      </w:r>
      <w:r w:rsidRPr="00007C0A">
        <w:rPr>
          <w:rFonts w:ascii="Times New Roman" w:hAnsi="Times New Roman" w:cs="Times New Roman"/>
          <w:sz w:val="24"/>
          <w:szCs w:val="24"/>
          <w:shd w:val="clear" w:color="auto" w:fill="FFFFFF"/>
        </w:rPr>
        <w:t>loom taksonomisine göre değerlendirilm</w:t>
      </w:r>
      <w:r w:rsidR="00917629" w:rsidRPr="00007C0A">
        <w:rPr>
          <w:rFonts w:ascii="Times New Roman" w:hAnsi="Times New Roman" w:cs="Times New Roman"/>
          <w:sz w:val="24"/>
          <w:szCs w:val="24"/>
          <w:shd w:val="clear" w:color="auto" w:fill="FFFFFF"/>
        </w:rPr>
        <w:t>esi</w:t>
      </w:r>
      <w:r w:rsidR="001A7132" w:rsidRPr="00007C0A">
        <w:rPr>
          <w:rFonts w:ascii="Times New Roman" w:hAnsi="Times New Roman" w:cs="Times New Roman"/>
          <w:sz w:val="24"/>
          <w:szCs w:val="24"/>
          <w:shd w:val="clear" w:color="auto" w:fill="FFFFFF"/>
        </w:rPr>
        <w:t>.</w:t>
      </w:r>
      <w:r w:rsidR="0042203B">
        <w:rPr>
          <w:rFonts w:ascii="Times New Roman" w:hAnsi="Times New Roman" w:cs="Times New Roman"/>
          <w:sz w:val="24"/>
          <w:szCs w:val="24"/>
          <w:shd w:val="clear" w:color="auto" w:fill="FFFFFF"/>
        </w:rPr>
        <w:t xml:space="preserve"> </w:t>
      </w:r>
      <w:r w:rsidR="001A7132" w:rsidRPr="00007C0A">
        <w:rPr>
          <w:rFonts w:ascii="Times New Roman" w:hAnsi="Times New Roman" w:cs="Times New Roman"/>
          <w:i/>
          <w:iCs/>
          <w:sz w:val="24"/>
          <w:szCs w:val="24"/>
          <w:shd w:val="clear" w:color="auto" w:fill="FFFFFF"/>
        </w:rPr>
        <w:t>Pamukkale Üniversitesi Eğitim Fakültesi Dergisi</w:t>
      </w:r>
      <w:r w:rsidR="001A7132" w:rsidRPr="00007C0A">
        <w:rPr>
          <w:rFonts w:ascii="Times New Roman" w:hAnsi="Times New Roman" w:cs="Times New Roman"/>
          <w:sz w:val="24"/>
          <w:szCs w:val="24"/>
          <w:shd w:val="clear" w:color="auto" w:fill="FFFFFF"/>
        </w:rPr>
        <w:t>, </w:t>
      </w:r>
      <w:r w:rsidR="001A7132" w:rsidRPr="00007C0A">
        <w:rPr>
          <w:rFonts w:ascii="Times New Roman" w:hAnsi="Times New Roman" w:cs="Times New Roman"/>
          <w:i/>
          <w:iCs/>
          <w:sz w:val="24"/>
          <w:szCs w:val="24"/>
          <w:shd w:val="clear" w:color="auto" w:fill="FFFFFF"/>
        </w:rPr>
        <w:t>17</w:t>
      </w:r>
      <w:r w:rsidR="001A7132" w:rsidRPr="00007C0A">
        <w:rPr>
          <w:rFonts w:ascii="Times New Roman" w:hAnsi="Times New Roman" w:cs="Times New Roman"/>
          <w:sz w:val="24"/>
          <w:szCs w:val="24"/>
          <w:shd w:val="clear" w:color="auto" w:fill="FFFFFF"/>
        </w:rPr>
        <w:t>(17), 33-39.</w:t>
      </w:r>
    </w:p>
    <w:p w14:paraId="31A31FE3" w14:textId="05B2D15F" w:rsidR="00F54EF2" w:rsidRDefault="006E196D" w:rsidP="00EB0CEF">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sz w:val="24"/>
        </w:rPr>
        <w:lastRenderedPageBreak/>
        <w:t xml:space="preserve">Koray, Ö., Yaman, S., (2002). </w:t>
      </w:r>
      <w:r w:rsidRPr="006E196D">
        <w:rPr>
          <w:rFonts w:ascii="Times New Roman" w:hAnsi="Times New Roman" w:cs="Times New Roman"/>
          <w:sz w:val="24"/>
        </w:rPr>
        <w:t xml:space="preserve">Fen </w:t>
      </w:r>
      <w:r w:rsidR="0009059F" w:rsidRPr="006E196D">
        <w:rPr>
          <w:rFonts w:ascii="Times New Roman" w:hAnsi="Times New Roman" w:cs="Times New Roman"/>
          <w:sz w:val="24"/>
        </w:rPr>
        <w:t xml:space="preserve">bilgisi öğretmenlerinin soru sorma becerilerinin </w:t>
      </w:r>
      <w:r w:rsidR="0042203B">
        <w:rPr>
          <w:rFonts w:ascii="Times New Roman" w:hAnsi="Times New Roman" w:cs="Times New Roman"/>
          <w:sz w:val="24"/>
        </w:rPr>
        <w:t>B</w:t>
      </w:r>
      <w:r w:rsidR="0009059F" w:rsidRPr="006E196D">
        <w:rPr>
          <w:rFonts w:ascii="Times New Roman" w:hAnsi="Times New Roman" w:cs="Times New Roman"/>
          <w:sz w:val="24"/>
        </w:rPr>
        <w:t>loom taksonomisine göre değerl</w:t>
      </w:r>
      <w:r w:rsidR="0009059F">
        <w:rPr>
          <w:rFonts w:ascii="Times New Roman" w:hAnsi="Times New Roman" w:cs="Times New Roman"/>
          <w:sz w:val="24"/>
        </w:rPr>
        <w:t>endirilmesi.</w:t>
      </w:r>
      <w:r w:rsidRPr="006E196D">
        <w:rPr>
          <w:rFonts w:ascii="Times New Roman" w:hAnsi="Times New Roman" w:cs="Times New Roman"/>
          <w:sz w:val="24"/>
        </w:rPr>
        <w:t xml:space="preserve"> </w:t>
      </w:r>
      <w:r w:rsidRPr="0009059F">
        <w:rPr>
          <w:rFonts w:ascii="Times New Roman" w:hAnsi="Times New Roman" w:cs="Times New Roman"/>
          <w:i/>
          <w:sz w:val="24"/>
        </w:rPr>
        <w:t>Kastamonu Eğitim Dergisi</w:t>
      </w:r>
      <w:r>
        <w:rPr>
          <w:rFonts w:ascii="Times New Roman" w:hAnsi="Times New Roman" w:cs="Times New Roman"/>
          <w:sz w:val="24"/>
        </w:rPr>
        <w:t xml:space="preserve">, </w:t>
      </w:r>
      <w:r w:rsidRPr="0009059F">
        <w:rPr>
          <w:rFonts w:ascii="Times New Roman" w:hAnsi="Times New Roman" w:cs="Times New Roman"/>
          <w:i/>
          <w:sz w:val="24"/>
        </w:rPr>
        <w:t>10</w:t>
      </w:r>
      <w:r>
        <w:rPr>
          <w:rFonts w:ascii="Times New Roman" w:hAnsi="Times New Roman" w:cs="Times New Roman"/>
          <w:sz w:val="24"/>
        </w:rPr>
        <w:t>(2), 317-324.</w:t>
      </w:r>
    </w:p>
    <w:p w14:paraId="5A0B0401" w14:textId="5F0C1462" w:rsidR="00F54EF2" w:rsidRDefault="002674DA" w:rsidP="00EB0CEF">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shd w:val="clear" w:color="auto" w:fill="FFFFFF"/>
        </w:rPr>
        <w:t>Köğce, D. ve</w:t>
      </w:r>
      <w:r w:rsidR="001A7132" w:rsidRPr="00007C0A">
        <w:rPr>
          <w:rFonts w:ascii="Times New Roman" w:hAnsi="Times New Roman" w:cs="Times New Roman"/>
          <w:sz w:val="24"/>
          <w:szCs w:val="24"/>
          <w:shd w:val="clear" w:color="auto" w:fill="FFFFFF"/>
        </w:rPr>
        <w:t xml:space="preserve"> Baki, A. (2009). Matematik öğretmenlerinin yazılı sınav soruları ile ÖSS sınavlarında</w:t>
      </w:r>
      <w:r>
        <w:rPr>
          <w:rFonts w:ascii="Times New Roman" w:hAnsi="Times New Roman" w:cs="Times New Roman"/>
          <w:sz w:val="24"/>
          <w:szCs w:val="24"/>
          <w:shd w:val="clear" w:color="auto" w:fill="FFFFFF"/>
        </w:rPr>
        <w:t xml:space="preserve"> sorulan matematik sorularının </w:t>
      </w:r>
      <w:r w:rsidR="0042203B">
        <w:rPr>
          <w:rFonts w:ascii="Times New Roman" w:hAnsi="Times New Roman" w:cs="Times New Roman"/>
          <w:sz w:val="24"/>
          <w:szCs w:val="24"/>
          <w:shd w:val="clear" w:color="auto" w:fill="FFFFFF"/>
        </w:rPr>
        <w:t>B</w:t>
      </w:r>
      <w:r w:rsidR="001A7132" w:rsidRPr="00007C0A">
        <w:rPr>
          <w:rFonts w:ascii="Times New Roman" w:hAnsi="Times New Roman" w:cs="Times New Roman"/>
          <w:sz w:val="24"/>
          <w:szCs w:val="24"/>
          <w:shd w:val="clear" w:color="auto" w:fill="FFFFFF"/>
        </w:rPr>
        <w:t>loom taksonomisine göre karşılaştırılması. </w:t>
      </w:r>
      <w:r w:rsidR="001A7132" w:rsidRPr="00007C0A">
        <w:rPr>
          <w:rFonts w:ascii="Times New Roman" w:hAnsi="Times New Roman" w:cs="Times New Roman"/>
          <w:i/>
          <w:iCs/>
          <w:sz w:val="24"/>
          <w:szCs w:val="24"/>
          <w:shd w:val="clear" w:color="auto" w:fill="FFFFFF"/>
        </w:rPr>
        <w:t>Pamukkale Üniversitesi Eğitim Fakültesi Dergisi</w:t>
      </w:r>
      <w:r w:rsidR="001A7132" w:rsidRPr="00007C0A">
        <w:rPr>
          <w:rFonts w:ascii="Times New Roman" w:hAnsi="Times New Roman" w:cs="Times New Roman"/>
          <w:sz w:val="24"/>
          <w:szCs w:val="24"/>
          <w:shd w:val="clear" w:color="auto" w:fill="FFFFFF"/>
        </w:rPr>
        <w:t>,</w:t>
      </w:r>
      <w:r w:rsidR="0042203B">
        <w:rPr>
          <w:rFonts w:ascii="Times New Roman" w:hAnsi="Times New Roman" w:cs="Times New Roman"/>
          <w:sz w:val="24"/>
          <w:szCs w:val="24"/>
          <w:shd w:val="clear" w:color="auto" w:fill="FFFFFF"/>
        </w:rPr>
        <w:t xml:space="preserve"> </w:t>
      </w:r>
      <w:r w:rsidR="001A7132" w:rsidRPr="00007C0A">
        <w:rPr>
          <w:rFonts w:ascii="Times New Roman" w:hAnsi="Times New Roman" w:cs="Times New Roman"/>
          <w:i/>
          <w:iCs/>
          <w:sz w:val="24"/>
          <w:szCs w:val="24"/>
          <w:shd w:val="clear" w:color="auto" w:fill="FFFFFF"/>
        </w:rPr>
        <w:t>26</w:t>
      </w:r>
      <w:r w:rsidR="001A7132" w:rsidRPr="00007C0A">
        <w:rPr>
          <w:rFonts w:ascii="Times New Roman" w:hAnsi="Times New Roman" w:cs="Times New Roman"/>
          <w:sz w:val="24"/>
          <w:szCs w:val="24"/>
          <w:shd w:val="clear" w:color="auto" w:fill="FFFFFF"/>
        </w:rPr>
        <w:t>(26), 70-80.</w:t>
      </w:r>
    </w:p>
    <w:p w14:paraId="73A59192" w14:textId="77777777" w:rsidR="00F54EF2" w:rsidRDefault="001A7132" w:rsidP="00EB0CEF">
      <w:pPr>
        <w:spacing w:after="0" w:line="360" w:lineRule="auto"/>
        <w:ind w:left="567" w:hanging="567"/>
        <w:jc w:val="both"/>
        <w:rPr>
          <w:rFonts w:ascii="Times New Roman" w:hAnsi="Times New Roman" w:cs="Times New Roman"/>
          <w:color w:val="222222"/>
          <w:sz w:val="24"/>
          <w:szCs w:val="24"/>
          <w:shd w:val="clear" w:color="auto" w:fill="FFFFFF"/>
        </w:rPr>
      </w:pPr>
      <w:r w:rsidRPr="00007C0A">
        <w:rPr>
          <w:rFonts w:ascii="Times New Roman" w:hAnsi="Times New Roman" w:cs="Times New Roman"/>
          <w:sz w:val="24"/>
          <w:szCs w:val="24"/>
          <w:shd w:val="clear" w:color="auto" w:fill="FFFFFF"/>
        </w:rPr>
        <w:t>Krathwohl, D.</w:t>
      </w:r>
      <w:r w:rsidR="002674DA">
        <w:rPr>
          <w:rFonts w:ascii="Times New Roman" w:hAnsi="Times New Roman" w:cs="Times New Roman"/>
          <w:sz w:val="24"/>
          <w:szCs w:val="24"/>
          <w:shd w:val="clear" w:color="auto" w:fill="FFFFFF"/>
        </w:rPr>
        <w:t xml:space="preserve"> W. (2002). </w:t>
      </w:r>
      <w:r w:rsidR="002674DA" w:rsidRPr="002674DA">
        <w:rPr>
          <w:rFonts w:ascii="Times New Roman" w:hAnsi="Times New Roman" w:cs="Times New Roman"/>
          <w:sz w:val="24"/>
          <w:szCs w:val="24"/>
          <w:shd w:val="clear" w:color="auto" w:fill="FFFFFF"/>
          <w:lang w:val="en-US"/>
        </w:rPr>
        <w:t>A</w:t>
      </w:r>
      <w:r w:rsidRPr="002674DA">
        <w:rPr>
          <w:rFonts w:ascii="Times New Roman" w:hAnsi="Times New Roman" w:cs="Times New Roman"/>
          <w:sz w:val="24"/>
          <w:szCs w:val="24"/>
          <w:shd w:val="clear" w:color="auto" w:fill="FFFFFF"/>
          <w:lang w:val="en-US"/>
        </w:rPr>
        <w:t xml:space="preserve"> Revision of Bloom’s taxonomy: an </w:t>
      </w:r>
      <w:r w:rsidR="002674DA" w:rsidRPr="002674DA">
        <w:rPr>
          <w:rFonts w:ascii="Times New Roman" w:hAnsi="Times New Roman" w:cs="Times New Roman"/>
          <w:sz w:val="24"/>
          <w:szCs w:val="24"/>
          <w:shd w:val="clear" w:color="auto" w:fill="FFFFFF"/>
          <w:lang w:val="en-US"/>
        </w:rPr>
        <w:t>overview</w:t>
      </w:r>
      <w:r w:rsidR="002674DA">
        <w:rPr>
          <w:rFonts w:ascii="Times New Roman" w:hAnsi="Times New Roman" w:cs="Times New Roman"/>
          <w:sz w:val="24"/>
          <w:szCs w:val="24"/>
          <w:shd w:val="clear" w:color="auto" w:fill="FFFFFF"/>
          <w:lang w:val="en-US"/>
        </w:rPr>
        <w:t xml:space="preserve">. </w:t>
      </w:r>
      <w:r w:rsidR="002674DA" w:rsidRPr="002674DA">
        <w:rPr>
          <w:rFonts w:ascii="Times New Roman" w:hAnsi="Times New Roman" w:cs="Times New Roman"/>
          <w:i/>
          <w:sz w:val="24"/>
          <w:szCs w:val="24"/>
          <w:shd w:val="clear" w:color="auto" w:fill="FFFFFF"/>
          <w:lang w:val="en-US"/>
        </w:rPr>
        <w:t>Theory into Practice</w:t>
      </w:r>
      <w:r w:rsidRPr="00007C0A">
        <w:rPr>
          <w:rFonts w:ascii="Times New Roman" w:hAnsi="Times New Roman" w:cs="Times New Roman"/>
          <w:sz w:val="24"/>
          <w:szCs w:val="24"/>
          <w:shd w:val="clear" w:color="auto" w:fill="FFFFFF"/>
        </w:rPr>
        <w:t>. 41, 4, 212-218.</w:t>
      </w:r>
    </w:p>
    <w:p w14:paraId="31CE8DDE" w14:textId="2B02D527" w:rsidR="001A7132" w:rsidRPr="00F54EF2" w:rsidRDefault="00435DD9" w:rsidP="00EB0CEF">
      <w:pPr>
        <w:spacing w:after="0" w:line="360" w:lineRule="auto"/>
        <w:ind w:left="567" w:hanging="567"/>
        <w:jc w:val="both"/>
        <w:rPr>
          <w:rFonts w:ascii="Times New Roman" w:hAnsi="Times New Roman" w:cs="Times New Roman"/>
          <w:color w:val="222222"/>
          <w:sz w:val="24"/>
          <w:szCs w:val="24"/>
          <w:shd w:val="clear" w:color="auto" w:fill="FFFFFF"/>
        </w:rPr>
      </w:pPr>
      <w:r w:rsidRPr="00007C0A">
        <w:rPr>
          <w:rFonts w:ascii="Times New Roman" w:hAnsi="Times New Roman" w:cs="Times New Roman"/>
          <w:sz w:val="24"/>
          <w:szCs w:val="24"/>
          <w:shd w:val="clear" w:color="auto" w:fill="FFFFFF"/>
        </w:rPr>
        <w:t>Mandacı-</w:t>
      </w:r>
      <w:r w:rsidR="001A7132" w:rsidRPr="00007C0A">
        <w:rPr>
          <w:rFonts w:ascii="Times New Roman" w:hAnsi="Times New Roman" w:cs="Times New Roman"/>
          <w:sz w:val="24"/>
          <w:szCs w:val="24"/>
          <w:shd w:val="clear" w:color="auto" w:fill="FFFFFF"/>
        </w:rPr>
        <w:t xml:space="preserve">Şahin, S. (2007). </w:t>
      </w:r>
      <w:r w:rsidR="001A7132" w:rsidRPr="00EB0CEF">
        <w:rPr>
          <w:rFonts w:ascii="Times New Roman" w:hAnsi="Times New Roman" w:cs="Times New Roman"/>
          <w:i/>
          <w:sz w:val="24"/>
          <w:szCs w:val="24"/>
          <w:shd w:val="clear" w:color="auto" w:fill="FFFFFF"/>
        </w:rPr>
        <w:t>8. Sınıf öğrencilerinin matematik gücünün belirlenmesi</w:t>
      </w:r>
      <w:r w:rsidR="001A7132" w:rsidRPr="004B118A">
        <w:rPr>
          <w:rFonts w:ascii="Times New Roman" w:hAnsi="Times New Roman" w:cs="Times New Roman"/>
          <w:sz w:val="24"/>
          <w:szCs w:val="24"/>
          <w:shd w:val="clear" w:color="auto" w:fill="FFFFFF"/>
        </w:rPr>
        <w:t>.</w:t>
      </w:r>
      <w:r w:rsidR="0042203B">
        <w:rPr>
          <w:rFonts w:ascii="Times New Roman" w:hAnsi="Times New Roman" w:cs="Times New Roman"/>
          <w:sz w:val="24"/>
          <w:szCs w:val="24"/>
          <w:shd w:val="clear" w:color="auto" w:fill="FFFFFF"/>
        </w:rPr>
        <w:t xml:space="preserve"> </w:t>
      </w:r>
      <w:r w:rsidR="004B118A" w:rsidRPr="004B118A">
        <w:rPr>
          <w:rFonts w:ascii="Times New Roman" w:hAnsi="Times New Roman" w:cs="Times New Roman"/>
          <w:iCs/>
          <w:sz w:val="24"/>
          <w:szCs w:val="24"/>
          <w:shd w:val="clear" w:color="auto" w:fill="FFFFFF"/>
        </w:rPr>
        <w:t>Yayımlanmamış doktora tezi</w:t>
      </w:r>
      <w:r w:rsidR="004B118A">
        <w:rPr>
          <w:rFonts w:ascii="Times New Roman" w:hAnsi="Times New Roman" w:cs="Times New Roman"/>
          <w:iCs/>
          <w:sz w:val="24"/>
          <w:szCs w:val="24"/>
          <w:shd w:val="clear" w:color="auto" w:fill="FFFFFF"/>
        </w:rPr>
        <w:t>.</w:t>
      </w:r>
      <w:r w:rsidR="001A7132" w:rsidRPr="004B118A">
        <w:rPr>
          <w:rFonts w:ascii="Times New Roman" w:hAnsi="Times New Roman" w:cs="Times New Roman"/>
          <w:iCs/>
          <w:sz w:val="24"/>
          <w:szCs w:val="24"/>
          <w:shd w:val="clear" w:color="auto" w:fill="FFFFFF"/>
        </w:rPr>
        <w:t xml:space="preserve"> Fen Bilimleri Enstitüsü, </w:t>
      </w:r>
      <w:r w:rsidR="002674DA" w:rsidRPr="004B118A">
        <w:rPr>
          <w:rFonts w:ascii="Times New Roman" w:hAnsi="Times New Roman" w:cs="Times New Roman"/>
          <w:iCs/>
          <w:sz w:val="24"/>
          <w:szCs w:val="24"/>
          <w:shd w:val="clear" w:color="auto" w:fill="FFFFFF"/>
        </w:rPr>
        <w:t xml:space="preserve">Karadeniz Teknik Üniversitesi </w:t>
      </w:r>
      <w:r w:rsidR="001A7132" w:rsidRPr="004B118A">
        <w:rPr>
          <w:rFonts w:ascii="Times New Roman" w:hAnsi="Times New Roman" w:cs="Times New Roman"/>
          <w:iCs/>
          <w:sz w:val="24"/>
          <w:szCs w:val="24"/>
          <w:shd w:val="clear" w:color="auto" w:fill="FFFFFF"/>
        </w:rPr>
        <w:t>Trabzon</w:t>
      </w:r>
      <w:r w:rsidR="001A7132" w:rsidRPr="004B118A">
        <w:rPr>
          <w:rFonts w:ascii="Times New Roman" w:hAnsi="Times New Roman" w:cs="Times New Roman"/>
          <w:sz w:val="24"/>
          <w:szCs w:val="24"/>
          <w:shd w:val="clear" w:color="auto" w:fill="FFFFFF"/>
        </w:rPr>
        <w:t>.</w:t>
      </w:r>
    </w:p>
    <w:p w14:paraId="5C2552FE" w14:textId="77777777" w:rsidR="00F54EF2" w:rsidRDefault="00AB120F" w:rsidP="00EB0CEF">
      <w:pPr>
        <w:spacing w:after="0" w:line="360" w:lineRule="auto"/>
        <w:ind w:left="567" w:hanging="567"/>
        <w:jc w:val="both"/>
        <w:rPr>
          <w:rFonts w:ascii="Times New Roman" w:hAnsi="Times New Roman" w:cs="Times New Roman"/>
          <w:sz w:val="24"/>
        </w:rPr>
      </w:pPr>
      <w:r w:rsidRPr="00007C0A">
        <w:rPr>
          <w:rFonts w:ascii="Times New Roman" w:hAnsi="Times New Roman" w:cs="Times New Roman"/>
          <w:sz w:val="24"/>
        </w:rPr>
        <w:t xml:space="preserve">Milli Eğitim Bakanlığı (2018). </w:t>
      </w:r>
      <w:r w:rsidRPr="00007C0A">
        <w:rPr>
          <w:rFonts w:ascii="Times New Roman" w:hAnsi="Times New Roman" w:cs="Times New Roman"/>
          <w:i/>
          <w:sz w:val="24"/>
        </w:rPr>
        <w:t>Fen bilimleri dersi öğretim programı (ilkokul ve ortaokul 3, 4, 5, 6, 7 ve 8. sınıflar) öğretim programı</w:t>
      </w:r>
      <w:r w:rsidRPr="00007C0A">
        <w:rPr>
          <w:rFonts w:ascii="Times New Roman" w:hAnsi="Times New Roman" w:cs="Times New Roman"/>
          <w:sz w:val="24"/>
        </w:rPr>
        <w:t>. Ankara: Devlet Kitapları Basım Evi.</w:t>
      </w:r>
    </w:p>
    <w:p w14:paraId="1EEDAFD8" w14:textId="77777777" w:rsidR="00F54EF2" w:rsidRDefault="002674DA" w:rsidP="00EB0CEF">
      <w:pPr>
        <w:spacing w:after="0" w:line="360" w:lineRule="auto"/>
        <w:ind w:left="567" w:hanging="567"/>
        <w:jc w:val="both"/>
        <w:rPr>
          <w:rFonts w:ascii="Times New Roman" w:hAnsi="Times New Roman" w:cs="Times New Roman"/>
          <w:sz w:val="24"/>
        </w:rPr>
      </w:pPr>
      <w:r w:rsidRPr="00007C0A">
        <w:rPr>
          <w:rFonts w:ascii="Times New Roman" w:hAnsi="Times New Roman" w:cs="Times New Roman"/>
          <w:sz w:val="24"/>
        </w:rPr>
        <w:t>Milli Eğitim Bakanlığı</w:t>
      </w:r>
      <w:r w:rsidR="001A7132" w:rsidRPr="00007C0A">
        <w:rPr>
          <w:rFonts w:ascii="Times New Roman" w:hAnsi="Times New Roman" w:cs="Times New Roman"/>
          <w:sz w:val="24"/>
          <w:szCs w:val="24"/>
        </w:rPr>
        <w:t xml:space="preserve"> (2018). Eğitim 2023 Vizyonu. </w:t>
      </w:r>
      <w:hyperlink r:id="rId13" w:history="1">
        <w:r w:rsidR="001A7132" w:rsidRPr="00007C0A">
          <w:rPr>
            <w:rStyle w:val="Kpr"/>
            <w:rFonts w:ascii="Times New Roman" w:hAnsi="Times New Roman" w:cs="Times New Roman"/>
            <w:color w:val="auto"/>
            <w:sz w:val="24"/>
            <w:szCs w:val="24"/>
          </w:rPr>
          <w:t>http://2023vizyonu.meb.gov.tr/</w:t>
        </w:r>
      </w:hyperlink>
      <w:r w:rsidR="001A7132" w:rsidRPr="00007C0A">
        <w:rPr>
          <w:rFonts w:ascii="Times New Roman" w:hAnsi="Times New Roman" w:cs="Times New Roman"/>
          <w:sz w:val="24"/>
          <w:szCs w:val="24"/>
        </w:rPr>
        <w:t xml:space="preserve"> adresinden 10.10.2019</w:t>
      </w:r>
      <w:r>
        <w:rPr>
          <w:rFonts w:ascii="Times New Roman" w:hAnsi="Times New Roman" w:cs="Times New Roman"/>
          <w:sz w:val="24"/>
          <w:szCs w:val="24"/>
        </w:rPr>
        <w:t xml:space="preserve"> tarihinde erişildi.</w:t>
      </w:r>
    </w:p>
    <w:p w14:paraId="1F7FB595" w14:textId="77777777" w:rsidR="00F54EF2" w:rsidRPr="002674DA" w:rsidRDefault="002674DA" w:rsidP="00EB0CEF">
      <w:pPr>
        <w:spacing w:after="0" w:line="360" w:lineRule="auto"/>
        <w:ind w:left="567" w:hanging="567"/>
        <w:jc w:val="both"/>
        <w:rPr>
          <w:rFonts w:ascii="Times New Roman" w:hAnsi="Times New Roman" w:cs="Times New Roman"/>
          <w:sz w:val="24"/>
          <w:lang w:val="en-US"/>
        </w:rPr>
      </w:pPr>
      <w:r>
        <w:rPr>
          <w:rFonts w:ascii="Times New Roman" w:hAnsi="Times New Roman" w:cs="Times New Roman"/>
          <w:sz w:val="24"/>
          <w:szCs w:val="24"/>
          <w:lang w:val="en-US"/>
        </w:rPr>
        <w:t>Miles, M. &amp;</w:t>
      </w:r>
      <w:r w:rsidR="00007C0A" w:rsidRPr="002674DA">
        <w:rPr>
          <w:rFonts w:ascii="Times New Roman" w:hAnsi="Times New Roman" w:cs="Times New Roman"/>
          <w:sz w:val="24"/>
          <w:szCs w:val="24"/>
          <w:lang w:val="en-US"/>
        </w:rPr>
        <w:t xml:space="preserve"> Huberman, A. M. (1994</w:t>
      </w:r>
      <w:r w:rsidR="00007C0A" w:rsidRPr="002674DA">
        <w:rPr>
          <w:rFonts w:ascii="Times New Roman" w:hAnsi="Times New Roman" w:cs="Times New Roman"/>
          <w:i/>
          <w:sz w:val="24"/>
          <w:szCs w:val="24"/>
          <w:lang w:val="en-US"/>
        </w:rPr>
        <w:t>). Qualitative data analysis</w:t>
      </w:r>
      <w:r w:rsidR="00007C0A" w:rsidRPr="002674DA">
        <w:rPr>
          <w:rFonts w:ascii="Times New Roman" w:hAnsi="Times New Roman" w:cs="Times New Roman"/>
          <w:sz w:val="24"/>
          <w:szCs w:val="24"/>
          <w:lang w:val="en-US"/>
        </w:rPr>
        <w:t>. Newbury: CA SAGE.</w:t>
      </w:r>
    </w:p>
    <w:p w14:paraId="0165CCE1" w14:textId="05493079" w:rsidR="00F54EF2" w:rsidRDefault="002674DA" w:rsidP="00EB0CEF">
      <w:pPr>
        <w:spacing w:after="0" w:line="360" w:lineRule="auto"/>
        <w:ind w:left="567" w:hanging="567"/>
        <w:jc w:val="both"/>
        <w:rPr>
          <w:rFonts w:ascii="Times New Roman" w:hAnsi="Times New Roman" w:cs="Times New Roman"/>
          <w:sz w:val="24"/>
        </w:rPr>
      </w:pPr>
      <w:r>
        <w:rPr>
          <w:rFonts w:ascii="Times New Roman" w:hAnsi="Times New Roman" w:cs="Times New Roman"/>
          <w:color w:val="222222"/>
          <w:sz w:val="24"/>
          <w:szCs w:val="24"/>
          <w:shd w:val="clear" w:color="auto" w:fill="FFFFFF"/>
        </w:rPr>
        <w:t>Özcan, S.</w:t>
      </w:r>
      <w:r w:rsidR="001A7132" w:rsidRPr="003356E3">
        <w:rPr>
          <w:rFonts w:ascii="Times New Roman" w:hAnsi="Times New Roman" w:cs="Times New Roman"/>
          <w:color w:val="222222"/>
          <w:sz w:val="24"/>
          <w:szCs w:val="24"/>
          <w:shd w:val="clear" w:color="auto" w:fill="FFFFFF"/>
        </w:rPr>
        <w:t xml:space="preserve"> ve Akcan, K. (2010). Fen Bilgisi </w:t>
      </w:r>
      <w:r w:rsidR="0082679F" w:rsidRPr="003356E3">
        <w:rPr>
          <w:rFonts w:ascii="Times New Roman" w:hAnsi="Times New Roman" w:cs="Times New Roman"/>
          <w:color w:val="222222"/>
          <w:sz w:val="24"/>
          <w:szCs w:val="24"/>
          <w:shd w:val="clear" w:color="auto" w:fill="FFFFFF"/>
        </w:rPr>
        <w:t>öğretmen adaylarının hazırladığı sorula</w:t>
      </w:r>
      <w:r w:rsidR="0082679F">
        <w:rPr>
          <w:rFonts w:ascii="Times New Roman" w:hAnsi="Times New Roman" w:cs="Times New Roman"/>
          <w:color w:val="222222"/>
          <w:sz w:val="24"/>
          <w:szCs w:val="24"/>
          <w:shd w:val="clear" w:color="auto" w:fill="FFFFFF"/>
        </w:rPr>
        <w:t xml:space="preserve">rın içerik ve </w:t>
      </w:r>
      <w:r w:rsidR="0042203B">
        <w:rPr>
          <w:rFonts w:ascii="Times New Roman" w:hAnsi="Times New Roman" w:cs="Times New Roman"/>
          <w:color w:val="222222"/>
          <w:sz w:val="24"/>
          <w:szCs w:val="24"/>
          <w:shd w:val="clear" w:color="auto" w:fill="FFFFFF"/>
        </w:rPr>
        <w:t>B</w:t>
      </w:r>
      <w:r w:rsidR="0082679F">
        <w:rPr>
          <w:rFonts w:ascii="Times New Roman" w:hAnsi="Times New Roman" w:cs="Times New Roman"/>
          <w:color w:val="222222"/>
          <w:sz w:val="24"/>
          <w:szCs w:val="24"/>
          <w:shd w:val="clear" w:color="auto" w:fill="FFFFFF"/>
        </w:rPr>
        <w:t>loom taksonomisi</w:t>
      </w:r>
      <w:r w:rsidR="0082679F" w:rsidRPr="003356E3">
        <w:rPr>
          <w:rFonts w:ascii="Times New Roman" w:hAnsi="Times New Roman" w:cs="Times New Roman"/>
          <w:color w:val="222222"/>
          <w:sz w:val="24"/>
          <w:szCs w:val="24"/>
          <w:shd w:val="clear" w:color="auto" w:fill="FFFFFF"/>
        </w:rPr>
        <w:t>ne uygunluk yönünden incelenmes</w:t>
      </w:r>
      <w:r w:rsidR="001A7132" w:rsidRPr="003356E3">
        <w:rPr>
          <w:rFonts w:ascii="Times New Roman" w:hAnsi="Times New Roman" w:cs="Times New Roman"/>
          <w:color w:val="222222"/>
          <w:sz w:val="24"/>
          <w:szCs w:val="24"/>
          <w:shd w:val="clear" w:color="auto" w:fill="FFFFFF"/>
        </w:rPr>
        <w:t>i. </w:t>
      </w:r>
      <w:r w:rsidR="001A7132" w:rsidRPr="003356E3">
        <w:rPr>
          <w:rFonts w:ascii="Times New Roman" w:hAnsi="Times New Roman" w:cs="Times New Roman"/>
          <w:i/>
          <w:iCs/>
          <w:color w:val="222222"/>
          <w:sz w:val="24"/>
          <w:szCs w:val="24"/>
          <w:shd w:val="clear" w:color="auto" w:fill="FFFFFF"/>
        </w:rPr>
        <w:t>Kastamonu Eğitim Dergisi</w:t>
      </w:r>
      <w:r w:rsidR="001A7132" w:rsidRPr="003356E3">
        <w:rPr>
          <w:rFonts w:ascii="Times New Roman" w:hAnsi="Times New Roman" w:cs="Times New Roman"/>
          <w:color w:val="222222"/>
          <w:sz w:val="24"/>
          <w:szCs w:val="24"/>
          <w:shd w:val="clear" w:color="auto" w:fill="FFFFFF"/>
        </w:rPr>
        <w:t>, </w:t>
      </w:r>
      <w:r w:rsidR="001A7132" w:rsidRPr="003356E3">
        <w:rPr>
          <w:rFonts w:ascii="Times New Roman" w:hAnsi="Times New Roman" w:cs="Times New Roman"/>
          <w:i/>
          <w:iCs/>
          <w:color w:val="222222"/>
          <w:sz w:val="24"/>
          <w:szCs w:val="24"/>
          <w:shd w:val="clear" w:color="auto" w:fill="FFFFFF"/>
        </w:rPr>
        <w:t>18</w:t>
      </w:r>
      <w:r w:rsidR="001A7132" w:rsidRPr="003356E3">
        <w:rPr>
          <w:rFonts w:ascii="Times New Roman" w:hAnsi="Times New Roman" w:cs="Times New Roman"/>
          <w:color w:val="222222"/>
          <w:sz w:val="24"/>
          <w:szCs w:val="24"/>
          <w:shd w:val="clear" w:color="auto" w:fill="FFFFFF"/>
        </w:rPr>
        <w:t>(1), 323-330.</w:t>
      </w:r>
    </w:p>
    <w:p w14:paraId="39718C9C" w14:textId="77777777" w:rsidR="00F54EF2" w:rsidRDefault="001A7132" w:rsidP="00EB0CEF">
      <w:pPr>
        <w:spacing w:after="0" w:line="360" w:lineRule="auto"/>
        <w:ind w:left="567" w:hanging="567"/>
        <w:jc w:val="both"/>
        <w:rPr>
          <w:rFonts w:ascii="Times New Roman" w:hAnsi="Times New Roman" w:cs="Times New Roman"/>
          <w:sz w:val="24"/>
        </w:rPr>
      </w:pPr>
      <w:r w:rsidRPr="00007C0A">
        <w:rPr>
          <w:rFonts w:ascii="Times New Roman" w:hAnsi="Times New Roman" w:cs="Times New Roman"/>
          <w:sz w:val="24"/>
          <w:szCs w:val="24"/>
        </w:rPr>
        <w:t xml:space="preserve">Sönmez, V. (2019). </w:t>
      </w:r>
      <w:r w:rsidR="002674DA" w:rsidRPr="00007C0A">
        <w:rPr>
          <w:rFonts w:ascii="Times New Roman" w:hAnsi="Times New Roman" w:cs="Times New Roman"/>
          <w:i/>
          <w:sz w:val="24"/>
          <w:szCs w:val="24"/>
        </w:rPr>
        <w:t>Zekâ</w:t>
      </w:r>
      <w:r w:rsidRPr="00007C0A">
        <w:rPr>
          <w:rFonts w:ascii="Times New Roman" w:hAnsi="Times New Roman" w:cs="Times New Roman"/>
          <w:i/>
          <w:sz w:val="24"/>
          <w:szCs w:val="24"/>
        </w:rPr>
        <w:t xml:space="preserve"> ve bilişsel gelişim. Eğitim bilimine giriş.</w:t>
      </w:r>
      <w:r w:rsidRPr="00007C0A">
        <w:rPr>
          <w:rFonts w:ascii="Times New Roman" w:hAnsi="Times New Roman" w:cs="Times New Roman"/>
          <w:sz w:val="24"/>
          <w:szCs w:val="24"/>
        </w:rPr>
        <w:t xml:space="preserve"> (15. Baskı) içinde (114-118). Ankara: Anı Yayınları.</w:t>
      </w:r>
    </w:p>
    <w:p w14:paraId="542C1157" w14:textId="63D53ACB" w:rsidR="00F54EF2" w:rsidRDefault="001A7132" w:rsidP="00EB0CEF">
      <w:pPr>
        <w:spacing w:after="0" w:line="360" w:lineRule="auto"/>
        <w:ind w:left="567" w:hanging="567"/>
        <w:jc w:val="both"/>
        <w:rPr>
          <w:rFonts w:ascii="Times New Roman" w:hAnsi="Times New Roman" w:cs="Times New Roman"/>
          <w:sz w:val="24"/>
        </w:rPr>
      </w:pPr>
      <w:r w:rsidRPr="00007C0A">
        <w:rPr>
          <w:rFonts w:ascii="Times New Roman" w:hAnsi="Times New Roman" w:cs="Times New Roman"/>
          <w:sz w:val="24"/>
          <w:szCs w:val="24"/>
          <w:shd w:val="clear" w:color="auto" w:fill="FFFFFF"/>
        </w:rPr>
        <w:t>Tanık, N., ve Saraçoğlu, S. (2011).  Fen ve teknoloji dersi</w:t>
      </w:r>
      <w:r w:rsidR="001F064C">
        <w:rPr>
          <w:rFonts w:ascii="Times New Roman" w:hAnsi="Times New Roman" w:cs="Times New Roman"/>
          <w:sz w:val="24"/>
          <w:szCs w:val="24"/>
          <w:shd w:val="clear" w:color="auto" w:fill="FFFFFF"/>
        </w:rPr>
        <w:t xml:space="preserve"> yazılı sorularının yenilenmiş Bloom taksonomisi</w:t>
      </w:r>
      <w:r w:rsidRPr="00007C0A">
        <w:rPr>
          <w:rFonts w:ascii="Times New Roman" w:hAnsi="Times New Roman" w:cs="Times New Roman"/>
          <w:sz w:val="24"/>
          <w:szCs w:val="24"/>
          <w:shd w:val="clear" w:color="auto" w:fill="FFFFFF"/>
        </w:rPr>
        <w:t>ne göre incelenmesi.</w:t>
      </w:r>
      <w:r w:rsidR="0042203B">
        <w:rPr>
          <w:rFonts w:ascii="Times New Roman" w:hAnsi="Times New Roman" w:cs="Times New Roman"/>
          <w:sz w:val="24"/>
          <w:szCs w:val="24"/>
          <w:shd w:val="clear" w:color="auto" w:fill="FFFFFF"/>
        </w:rPr>
        <w:t xml:space="preserve"> </w:t>
      </w:r>
      <w:r w:rsidRPr="00007C0A">
        <w:rPr>
          <w:rFonts w:ascii="Times New Roman" w:hAnsi="Times New Roman" w:cs="Times New Roman"/>
          <w:i/>
          <w:iCs/>
          <w:sz w:val="24"/>
          <w:szCs w:val="24"/>
          <w:shd w:val="clear" w:color="auto" w:fill="FFFFFF"/>
        </w:rPr>
        <w:t>Tübav Bilim Dergisi</w:t>
      </w:r>
      <w:r w:rsidRPr="00007C0A">
        <w:rPr>
          <w:rFonts w:ascii="Times New Roman" w:hAnsi="Times New Roman" w:cs="Times New Roman"/>
          <w:sz w:val="24"/>
          <w:szCs w:val="24"/>
          <w:shd w:val="clear" w:color="auto" w:fill="FFFFFF"/>
        </w:rPr>
        <w:t>, </w:t>
      </w:r>
      <w:r w:rsidRPr="00007C0A">
        <w:rPr>
          <w:rFonts w:ascii="Times New Roman" w:hAnsi="Times New Roman" w:cs="Times New Roman"/>
          <w:i/>
          <w:iCs/>
          <w:sz w:val="24"/>
          <w:szCs w:val="24"/>
          <w:shd w:val="clear" w:color="auto" w:fill="FFFFFF"/>
        </w:rPr>
        <w:t>4</w:t>
      </w:r>
      <w:r w:rsidR="002C151C">
        <w:rPr>
          <w:rFonts w:ascii="Times New Roman" w:hAnsi="Times New Roman" w:cs="Times New Roman"/>
          <w:sz w:val="24"/>
          <w:szCs w:val="24"/>
          <w:shd w:val="clear" w:color="auto" w:fill="FFFFFF"/>
        </w:rPr>
        <w:t>(4), 235-246</w:t>
      </w:r>
    </w:p>
    <w:p w14:paraId="39A225A6" w14:textId="77777777" w:rsidR="00F54EF2" w:rsidRDefault="002674DA" w:rsidP="00EB0CEF">
      <w:pPr>
        <w:spacing w:after="0" w:line="360" w:lineRule="auto"/>
        <w:ind w:left="567" w:hanging="567"/>
        <w:jc w:val="both"/>
        <w:rPr>
          <w:rFonts w:ascii="Times New Roman" w:hAnsi="Times New Roman" w:cs="Times New Roman"/>
          <w:sz w:val="24"/>
        </w:rPr>
      </w:pPr>
      <w:r>
        <w:rPr>
          <w:rFonts w:ascii="Times New Roman" w:hAnsi="Times New Roman" w:cs="Times New Roman"/>
          <w:sz w:val="24"/>
          <w:szCs w:val="24"/>
          <w:shd w:val="clear" w:color="auto" w:fill="FFFFFF"/>
        </w:rPr>
        <w:t>Turgut, M. F. ve</w:t>
      </w:r>
      <w:r w:rsidR="001A7132" w:rsidRPr="00007C0A">
        <w:rPr>
          <w:rFonts w:ascii="Times New Roman" w:hAnsi="Times New Roman" w:cs="Times New Roman"/>
          <w:sz w:val="24"/>
          <w:szCs w:val="24"/>
          <w:shd w:val="clear" w:color="auto" w:fill="FFFFFF"/>
        </w:rPr>
        <w:t xml:space="preserve"> Baykul, Y. (2010). </w:t>
      </w:r>
      <w:r w:rsidR="001A7132" w:rsidRPr="001F064C">
        <w:rPr>
          <w:rFonts w:ascii="Times New Roman" w:hAnsi="Times New Roman" w:cs="Times New Roman"/>
          <w:i/>
          <w:sz w:val="24"/>
          <w:szCs w:val="24"/>
          <w:shd w:val="clear" w:color="auto" w:fill="FFFFFF"/>
        </w:rPr>
        <w:t>Eğitimde ölçme değerlendirme.</w:t>
      </w:r>
      <w:r w:rsidR="001A7132" w:rsidRPr="00007C0A">
        <w:rPr>
          <w:rFonts w:ascii="Times New Roman" w:hAnsi="Times New Roman" w:cs="Times New Roman"/>
          <w:sz w:val="24"/>
          <w:szCs w:val="24"/>
          <w:shd w:val="clear" w:color="auto" w:fill="FFFFFF"/>
        </w:rPr>
        <w:t> </w:t>
      </w:r>
      <w:r w:rsidR="001A7132" w:rsidRPr="00007C0A">
        <w:rPr>
          <w:rFonts w:ascii="Times New Roman" w:hAnsi="Times New Roman" w:cs="Times New Roman"/>
          <w:iCs/>
          <w:sz w:val="24"/>
          <w:szCs w:val="24"/>
          <w:shd w:val="clear" w:color="auto" w:fill="FFFFFF"/>
        </w:rPr>
        <w:t>Ankara:</w:t>
      </w:r>
      <w:r w:rsidR="001A7132" w:rsidRPr="00007C0A">
        <w:rPr>
          <w:rFonts w:ascii="Times New Roman" w:hAnsi="Times New Roman" w:cs="Times New Roman"/>
          <w:i/>
          <w:iCs/>
          <w:sz w:val="24"/>
          <w:szCs w:val="24"/>
          <w:shd w:val="clear" w:color="auto" w:fill="FFFFFF"/>
        </w:rPr>
        <w:t xml:space="preserve"> </w:t>
      </w:r>
      <w:r w:rsidR="001A7132" w:rsidRPr="001F064C">
        <w:rPr>
          <w:rFonts w:ascii="Times New Roman" w:hAnsi="Times New Roman" w:cs="Times New Roman"/>
          <w:iCs/>
          <w:sz w:val="24"/>
          <w:szCs w:val="24"/>
          <w:shd w:val="clear" w:color="auto" w:fill="FFFFFF"/>
        </w:rPr>
        <w:t>Pegem Yayıncılık</w:t>
      </w:r>
      <w:r w:rsidR="001A7132" w:rsidRPr="001F064C">
        <w:rPr>
          <w:rFonts w:ascii="Times New Roman" w:hAnsi="Times New Roman" w:cs="Times New Roman"/>
          <w:sz w:val="24"/>
          <w:szCs w:val="24"/>
          <w:shd w:val="clear" w:color="auto" w:fill="FFFFFF"/>
        </w:rPr>
        <w:t>.</w:t>
      </w:r>
    </w:p>
    <w:p w14:paraId="1C8B327D" w14:textId="063D575D" w:rsidR="00F54EF2" w:rsidRDefault="002674DA" w:rsidP="00EB0CEF">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Tutkun, Ö. F.</w:t>
      </w:r>
      <w:r w:rsidR="001A7132" w:rsidRPr="00007C0A">
        <w:rPr>
          <w:rFonts w:ascii="Times New Roman" w:hAnsi="Times New Roman" w:cs="Times New Roman"/>
          <w:sz w:val="24"/>
          <w:szCs w:val="24"/>
          <w:shd w:val="clear" w:color="auto" w:fill="FFFFFF"/>
        </w:rPr>
        <w:t xml:space="preserve"> ve Okay, S. (2012). Bloom’un yenilenmiş taksonomisi üzerine genel bir bakış. </w:t>
      </w:r>
      <w:r w:rsidR="001A7132" w:rsidRPr="00007C0A">
        <w:rPr>
          <w:rFonts w:ascii="Times New Roman" w:hAnsi="Times New Roman" w:cs="Times New Roman"/>
          <w:i/>
          <w:iCs/>
          <w:sz w:val="24"/>
          <w:szCs w:val="24"/>
          <w:shd w:val="clear" w:color="auto" w:fill="FFFFFF"/>
        </w:rPr>
        <w:t>Sakarya University Journal of Education</w:t>
      </w:r>
      <w:r w:rsidR="001A7132" w:rsidRPr="00007C0A">
        <w:rPr>
          <w:rFonts w:ascii="Times New Roman" w:hAnsi="Times New Roman" w:cs="Times New Roman"/>
          <w:sz w:val="24"/>
          <w:szCs w:val="24"/>
          <w:shd w:val="clear" w:color="auto" w:fill="FFFFFF"/>
        </w:rPr>
        <w:t>,</w:t>
      </w:r>
      <w:r w:rsidR="0042203B">
        <w:rPr>
          <w:rFonts w:ascii="Times New Roman" w:hAnsi="Times New Roman" w:cs="Times New Roman"/>
          <w:sz w:val="24"/>
          <w:szCs w:val="24"/>
          <w:shd w:val="clear" w:color="auto" w:fill="FFFFFF"/>
        </w:rPr>
        <w:t xml:space="preserve"> </w:t>
      </w:r>
      <w:r w:rsidR="001A7132" w:rsidRPr="00007C0A">
        <w:rPr>
          <w:rFonts w:ascii="Times New Roman" w:hAnsi="Times New Roman" w:cs="Times New Roman"/>
          <w:i/>
          <w:iCs/>
          <w:sz w:val="24"/>
          <w:szCs w:val="24"/>
          <w:shd w:val="clear" w:color="auto" w:fill="FFFFFF"/>
        </w:rPr>
        <w:t>1</w:t>
      </w:r>
      <w:r w:rsidR="001A7132" w:rsidRPr="00007C0A">
        <w:rPr>
          <w:rFonts w:ascii="Times New Roman" w:hAnsi="Times New Roman" w:cs="Times New Roman"/>
          <w:sz w:val="24"/>
          <w:szCs w:val="24"/>
          <w:shd w:val="clear" w:color="auto" w:fill="FFFFFF"/>
        </w:rPr>
        <w:t>(3), 14-22.</w:t>
      </w:r>
    </w:p>
    <w:p w14:paraId="3FFD5D48" w14:textId="411FA08D" w:rsidR="003501C6" w:rsidRPr="0052107D" w:rsidRDefault="003501C6" w:rsidP="00EB0CEF">
      <w:pPr>
        <w:spacing w:after="0" w:line="360" w:lineRule="auto"/>
        <w:ind w:left="567" w:hanging="56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Yaz, Ö. V., ve Kurnaz</w:t>
      </w:r>
      <w:r w:rsidRPr="00755479">
        <w:rPr>
          <w:rFonts w:ascii="Times New Roman" w:hAnsi="Times New Roman" w:cs="Times New Roman"/>
          <w:color w:val="222222"/>
          <w:sz w:val="24"/>
          <w:szCs w:val="24"/>
          <w:shd w:val="clear" w:color="auto" w:fill="FFFFFF"/>
        </w:rPr>
        <w:t>, M. A. (2013). 2013 Fen Bilimleri Öğretim Programının İncelenmesi. </w:t>
      </w:r>
      <w:r w:rsidRPr="00755479">
        <w:rPr>
          <w:rFonts w:ascii="Times New Roman" w:hAnsi="Times New Roman" w:cs="Times New Roman"/>
          <w:i/>
          <w:iCs/>
          <w:color w:val="222222"/>
          <w:sz w:val="24"/>
          <w:szCs w:val="24"/>
          <w:shd w:val="clear" w:color="auto" w:fill="FFFFFF"/>
        </w:rPr>
        <w:t>Uluslararası Türk Eğitim Bilimleri Dergisi</w:t>
      </w:r>
      <w:r w:rsidRPr="00755479">
        <w:rPr>
          <w:rFonts w:ascii="Times New Roman" w:hAnsi="Times New Roman" w:cs="Times New Roman"/>
          <w:color w:val="222222"/>
          <w:sz w:val="24"/>
          <w:szCs w:val="24"/>
          <w:shd w:val="clear" w:color="auto" w:fill="FFFFFF"/>
        </w:rPr>
        <w:t>, </w:t>
      </w:r>
      <w:r w:rsidRPr="00755479">
        <w:rPr>
          <w:rFonts w:ascii="Times New Roman" w:hAnsi="Times New Roman" w:cs="Times New Roman"/>
          <w:i/>
          <w:iCs/>
          <w:color w:val="222222"/>
          <w:sz w:val="24"/>
          <w:szCs w:val="24"/>
          <w:shd w:val="clear" w:color="auto" w:fill="FFFFFF"/>
        </w:rPr>
        <w:t>2017</w:t>
      </w:r>
      <w:r w:rsidRPr="00755479">
        <w:rPr>
          <w:rFonts w:ascii="Times New Roman" w:hAnsi="Times New Roman" w:cs="Times New Roman"/>
          <w:color w:val="222222"/>
          <w:sz w:val="24"/>
          <w:szCs w:val="24"/>
          <w:shd w:val="clear" w:color="auto" w:fill="FFFFFF"/>
        </w:rPr>
        <w:t>(8), 173-184.</w:t>
      </w:r>
    </w:p>
    <w:p w14:paraId="231CAF71" w14:textId="77777777" w:rsidR="00F54EF2" w:rsidRDefault="005B0989" w:rsidP="00EB0CEF">
      <w:pPr>
        <w:spacing w:after="0" w:line="360" w:lineRule="auto"/>
        <w:ind w:left="567" w:hanging="567"/>
        <w:jc w:val="both"/>
        <w:rPr>
          <w:rFonts w:ascii="Times New Roman" w:hAnsi="Times New Roman" w:cs="Times New Roman"/>
          <w:sz w:val="24"/>
        </w:rPr>
      </w:pPr>
      <w:r w:rsidRPr="00007C0A">
        <w:rPr>
          <w:rFonts w:ascii="Times New Roman" w:hAnsi="Times New Roman" w:cs="Times New Roman"/>
          <w:sz w:val="24"/>
          <w:szCs w:val="24"/>
        </w:rPr>
        <w:t xml:space="preserve">Yıldırım, A. ve Şimşek, H. (2018). </w:t>
      </w:r>
      <w:r w:rsidRPr="00007C0A">
        <w:rPr>
          <w:rFonts w:ascii="Times New Roman" w:hAnsi="Times New Roman" w:cs="Times New Roman"/>
          <w:i/>
          <w:sz w:val="24"/>
          <w:szCs w:val="24"/>
        </w:rPr>
        <w:t>Sosyal bilimlerde nitel araştırma yöntemleri</w:t>
      </w:r>
      <w:r w:rsidRPr="00007C0A">
        <w:rPr>
          <w:rFonts w:ascii="Times New Roman" w:hAnsi="Times New Roman" w:cs="Times New Roman"/>
          <w:sz w:val="24"/>
          <w:szCs w:val="24"/>
        </w:rPr>
        <w:t>. Ankara: Seçkin Yayınları.</w:t>
      </w:r>
    </w:p>
    <w:p w14:paraId="1E834736" w14:textId="108A3113" w:rsidR="00F54EF2" w:rsidRDefault="001A7132" w:rsidP="00EB0CEF">
      <w:pPr>
        <w:spacing w:after="0" w:line="360" w:lineRule="auto"/>
        <w:ind w:left="567" w:hanging="567"/>
        <w:jc w:val="both"/>
        <w:rPr>
          <w:rFonts w:ascii="Times New Roman" w:hAnsi="Times New Roman" w:cs="Times New Roman"/>
          <w:sz w:val="24"/>
        </w:rPr>
      </w:pPr>
      <w:r w:rsidRPr="00007C0A">
        <w:rPr>
          <w:rFonts w:ascii="Times New Roman" w:hAnsi="Times New Roman" w:cs="Times New Roman"/>
          <w:sz w:val="24"/>
          <w:szCs w:val="24"/>
          <w:shd w:val="clear" w:color="auto" w:fill="FFFFFF"/>
        </w:rPr>
        <w:t xml:space="preserve">Yolcu, H. H. (2019). İlkokul </w:t>
      </w:r>
      <w:r w:rsidR="002674DA" w:rsidRPr="00007C0A">
        <w:rPr>
          <w:rFonts w:ascii="Times New Roman" w:hAnsi="Times New Roman" w:cs="Times New Roman"/>
          <w:sz w:val="24"/>
          <w:szCs w:val="24"/>
          <w:shd w:val="clear" w:color="auto" w:fill="FFFFFF"/>
        </w:rPr>
        <w:t xml:space="preserve">öğretim programı 3 ve 4. sınıf fen bilimleri dersi kazanımlarının revize edilmiş </w:t>
      </w:r>
      <w:r w:rsidR="0042203B">
        <w:rPr>
          <w:rFonts w:ascii="Times New Roman" w:hAnsi="Times New Roman" w:cs="Times New Roman"/>
          <w:sz w:val="24"/>
          <w:szCs w:val="24"/>
          <w:shd w:val="clear" w:color="auto" w:fill="FFFFFF"/>
        </w:rPr>
        <w:t>B</w:t>
      </w:r>
      <w:r w:rsidR="002674DA" w:rsidRPr="00007C0A">
        <w:rPr>
          <w:rFonts w:ascii="Times New Roman" w:hAnsi="Times New Roman" w:cs="Times New Roman"/>
          <w:sz w:val="24"/>
          <w:szCs w:val="24"/>
          <w:shd w:val="clear" w:color="auto" w:fill="FFFFFF"/>
        </w:rPr>
        <w:t>loom taksonomisi açısından analizi ve değerlendirilmes</w:t>
      </w:r>
      <w:r w:rsidRPr="00007C0A">
        <w:rPr>
          <w:rFonts w:ascii="Times New Roman" w:hAnsi="Times New Roman" w:cs="Times New Roman"/>
          <w:sz w:val="24"/>
          <w:szCs w:val="24"/>
          <w:shd w:val="clear" w:color="auto" w:fill="FFFFFF"/>
        </w:rPr>
        <w:t>i.</w:t>
      </w:r>
      <w:r w:rsidR="0042203B">
        <w:rPr>
          <w:rFonts w:ascii="Times New Roman" w:hAnsi="Times New Roman" w:cs="Times New Roman"/>
          <w:sz w:val="24"/>
          <w:szCs w:val="24"/>
          <w:shd w:val="clear" w:color="auto" w:fill="FFFFFF"/>
        </w:rPr>
        <w:t xml:space="preserve"> </w:t>
      </w:r>
      <w:r w:rsidRPr="00007C0A">
        <w:rPr>
          <w:rFonts w:ascii="Times New Roman" w:hAnsi="Times New Roman" w:cs="Times New Roman"/>
          <w:i/>
          <w:iCs/>
          <w:sz w:val="24"/>
          <w:szCs w:val="24"/>
          <w:shd w:val="clear" w:color="auto" w:fill="FFFFFF"/>
        </w:rPr>
        <w:t>Elementary Education Online</w:t>
      </w:r>
      <w:r w:rsidRPr="00007C0A">
        <w:rPr>
          <w:rFonts w:ascii="Times New Roman" w:hAnsi="Times New Roman" w:cs="Times New Roman"/>
          <w:sz w:val="24"/>
          <w:szCs w:val="24"/>
          <w:shd w:val="clear" w:color="auto" w:fill="FFFFFF"/>
        </w:rPr>
        <w:t>,</w:t>
      </w:r>
      <w:r w:rsidR="0042203B">
        <w:rPr>
          <w:rFonts w:ascii="Times New Roman" w:hAnsi="Times New Roman" w:cs="Times New Roman"/>
          <w:sz w:val="24"/>
          <w:szCs w:val="24"/>
          <w:shd w:val="clear" w:color="auto" w:fill="FFFFFF"/>
        </w:rPr>
        <w:t xml:space="preserve"> </w:t>
      </w:r>
      <w:r w:rsidRPr="00007C0A">
        <w:rPr>
          <w:rFonts w:ascii="Times New Roman" w:hAnsi="Times New Roman" w:cs="Times New Roman"/>
          <w:i/>
          <w:iCs/>
          <w:sz w:val="24"/>
          <w:szCs w:val="24"/>
          <w:shd w:val="clear" w:color="auto" w:fill="FFFFFF"/>
        </w:rPr>
        <w:t>18</w:t>
      </w:r>
      <w:r w:rsidR="002E1262">
        <w:rPr>
          <w:rFonts w:ascii="Times New Roman" w:hAnsi="Times New Roman" w:cs="Times New Roman"/>
          <w:sz w:val="24"/>
          <w:szCs w:val="24"/>
          <w:shd w:val="clear" w:color="auto" w:fill="FFFFFF"/>
        </w:rPr>
        <w:t>(1), 253-262.</w:t>
      </w:r>
    </w:p>
    <w:p w14:paraId="4E3C8329" w14:textId="208963CC" w:rsidR="00457B5C" w:rsidRPr="00755479" w:rsidRDefault="001A7132" w:rsidP="00EB0CEF">
      <w:pPr>
        <w:spacing w:after="0" w:line="360" w:lineRule="auto"/>
        <w:ind w:left="567" w:hanging="567"/>
        <w:jc w:val="both"/>
        <w:rPr>
          <w:rFonts w:ascii="Times New Roman" w:hAnsi="Times New Roman" w:cs="Times New Roman"/>
          <w:color w:val="222222"/>
          <w:sz w:val="24"/>
          <w:szCs w:val="24"/>
          <w:shd w:val="clear" w:color="auto" w:fill="FFFFFF"/>
        </w:rPr>
      </w:pPr>
      <w:r w:rsidRPr="003356E3">
        <w:rPr>
          <w:rFonts w:ascii="Times New Roman" w:hAnsi="Times New Roman" w:cs="Times New Roman"/>
          <w:color w:val="222222"/>
          <w:sz w:val="24"/>
          <w:szCs w:val="24"/>
          <w:shd w:val="clear" w:color="auto" w:fill="FFFFFF"/>
        </w:rPr>
        <w:lastRenderedPageBreak/>
        <w:t xml:space="preserve">Yurdabakan, İ. (2012). Bloom’un </w:t>
      </w:r>
      <w:r w:rsidR="002674DA" w:rsidRPr="003356E3">
        <w:rPr>
          <w:rFonts w:ascii="Times New Roman" w:hAnsi="Times New Roman" w:cs="Times New Roman"/>
          <w:color w:val="222222"/>
          <w:sz w:val="24"/>
          <w:szCs w:val="24"/>
          <w:shd w:val="clear" w:color="auto" w:fill="FFFFFF"/>
        </w:rPr>
        <w:t>revize edilen taksonomisinin eğitimde ölçme ve değerlendirmeye etkileri.</w:t>
      </w:r>
      <w:r w:rsidRPr="003356E3">
        <w:rPr>
          <w:rFonts w:ascii="Times New Roman" w:hAnsi="Times New Roman" w:cs="Times New Roman"/>
          <w:color w:val="222222"/>
          <w:sz w:val="24"/>
          <w:szCs w:val="24"/>
          <w:shd w:val="clear" w:color="auto" w:fill="FFFFFF"/>
        </w:rPr>
        <w:t> </w:t>
      </w:r>
      <w:r w:rsidRPr="003356E3">
        <w:rPr>
          <w:rFonts w:ascii="Times New Roman" w:hAnsi="Times New Roman" w:cs="Times New Roman"/>
          <w:i/>
          <w:iCs/>
          <w:color w:val="222222"/>
          <w:sz w:val="24"/>
          <w:szCs w:val="24"/>
          <w:shd w:val="clear" w:color="auto" w:fill="FFFFFF"/>
        </w:rPr>
        <w:t>Gaziantep University Journal of Social Sciences</w:t>
      </w:r>
      <w:r w:rsidRPr="003356E3">
        <w:rPr>
          <w:rFonts w:ascii="Times New Roman" w:hAnsi="Times New Roman" w:cs="Times New Roman"/>
          <w:color w:val="222222"/>
          <w:sz w:val="24"/>
          <w:szCs w:val="24"/>
          <w:shd w:val="clear" w:color="auto" w:fill="FFFFFF"/>
        </w:rPr>
        <w:t>, </w:t>
      </w:r>
      <w:r w:rsidRPr="00EB0CEF">
        <w:rPr>
          <w:rFonts w:ascii="Times New Roman" w:hAnsi="Times New Roman" w:cs="Times New Roman"/>
          <w:i/>
          <w:iCs/>
          <w:color w:val="222222"/>
          <w:sz w:val="24"/>
          <w:szCs w:val="24"/>
          <w:shd w:val="clear" w:color="auto" w:fill="FFFFFF"/>
        </w:rPr>
        <w:t>11</w:t>
      </w:r>
      <w:r w:rsidR="00E10259" w:rsidRPr="009E3C80">
        <w:rPr>
          <w:rFonts w:ascii="Times New Roman" w:hAnsi="Times New Roman" w:cs="Times New Roman"/>
          <w:color w:val="222222"/>
          <w:sz w:val="24"/>
          <w:szCs w:val="24"/>
          <w:shd w:val="clear" w:color="auto" w:fill="FFFFFF"/>
        </w:rPr>
        <w:t>(2),</w:t>
      </w:r>
      <w:r w:rsidR="00E10259">
        <w:rPr>
          <w:rFonts w:ascii="Times New Roman" w:hAnsi="Times New Roman" w:cs="Times New Roman"/>
          <w:color w:val="222222"/>
          <w:sz w:val="24"/>
          <w:szCs w:val="24"/>
          <w:shd w:val="clear" w:color="auto" w:fill="FFFFFF"/>
        </w:rPr>
        <w:t xml:space="preserve"> 327-348</w:t>
      </w:r>
      <w:r w:rsidR="00457B5C">
        <w:rPr>
          <w:rFonts w:ascii="Times New Roman" w:hAnsi="Times New Roman" w:cs="Times New Roman"/>
          <w:color w:val="222222"/>
          <w:sz w:val="24"/>
          <w:szCs w:val="24"/>
          <w:shd w:val="clear" w:color="auto" w:fill="FFFFFF"/>
        </w:rPr>
        <w:t>.</w:t>
      </w:r>
    </w:p>
    <w:p w14:paraId="6500DD11" w14:textId="5B717783" w:rsidR="00C14E9A" w:rsidRPr="0052107D" w:rsidRDefault="00EB0CEF" w:rsidP="00EB0CEF">
      <w:pPr>
        <w:spacing w:after="0"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Zorluoğlu, S. L., Olgun, M. ve</w:t>
      </w:r>
      <w:r w:rsidR="0052107D" w:rsidRPr="00755479">
        <w:rPr>
          <w:rFonts w:ascii="Times New Roman" w:hAnsi="Times New Roman" w:cs="Times New Roman"/>
          <w:color w:val="222222"/>
          <w:sz w:val="24"/>
          <w:szCs w:val="24"/>
          <w:shd w:val="clear" w:color="auto" w:fill="FFFFFF"/>
        </w:rPr>
        <w:t xml:space="preserve"> Kızılaslan, A. (2020). Fen </w:t>
      </w:r>
      <w:r w:rsidRPr="00755479">
        <w:rPr>
          <w:rFonts w:ascii="Times New Roman" w:hAnsi="Times New Roman" w:cs="Times New Roman"/>
          <w:color w:val="222222"/>
          <w:sz w:val="24"/>
          <w:szCs w:val="24"/>
          <w:shd w:val="clear" w:color="auto" w:fill="FFFFFF"/>
        </w:rPr>
        <w:t>bilimleri dersi ile ilgili yenilenm</w:t>
      </w:r>
      <w:r>
        <w:rPr>
          <w:rFonts w:ascii="Times New Roman" w:hAnsi="Times New Roman" w:cs="Times New Roman"/>
          <w:color w:val="222222"/>
          <w:sz w:val="24"/>
          <w:szCs w:val="24"/>
          <w:shd w:val="clear" w:color="auto" w:fill="FFFFFF"/>
        </w:rPr>
        <w:t>iş bloom taksonomisine yönelik T</w:t>
      </w:r>
      <w:r w:rsidRPr="00755479">
        <w:rPr>
          <w:rFonts w:ascii="Times New Roman" w:hAnsi="Times New Roman" w:cs="Times New Roman"/>
          <w:color w:val="222222"/>
          <w:sz w:val="24"/>
          <w:szCs w:val="24"/>
          <w:shd w:val="clear" w:color="auto" w:fill="FFFFFF"/>
        </w:rPr>
        <w:t>ürkiye’d</w:t>
      </w:r>
      <w:r>
        <w:rPr>
          <w:rFonts w:ascii="Times New Roman" w:hAnsi="Times New Roman" w:cs="Times New Roman"/>
          <w:color w:val="222222"/>
          <w:sz w:val="24"/>
          <w:szCs w:val="24"/>
          <w:shd w:val="clear" w:color="auto" w:fill="FFFFFF"/>
        </w:rPr>
        <w:t xml:space="preserve">e yapılan araştırmaların içerik </w:t>
      </w:r>
      <w:r w:rsidRPr="00755479">
        <w:rPr>
          <w:rFonts w:ascii="Times New Roman" w:hAnsi="Times New Roman" w:cs="Times New Roman"/>
          <w:color w:val="222222"/>
          <w:sz w:val="24"/>
          <w:szCs w:val="24"/>
          <w:shd w:val="clear" w:color="auto" w:fill="FFFFFF"/>
        </w:rPr>
        <w:t>analizi</w:t>
      </w:r>
      <w:r w:rsidR="0052107D" w:rsidRPr="00755479">
        <w:rPr>
          <w:rFonts w:ascii="Times New Roman" w:hAnsi="Times New Roman" w:cs="Times New Roman"/>
          <w:color w:val="222222"/>
          <w:sz w:val="24"/>
          <w:szCs w:val="24"/>
          <w:shd w:val="clear" w:color="auto" w:fill="FFFFFF"/>
        </w:rPr>
        <w:t>. </w:t>
      </w:r>
      <w:r w:rsidR="0052107D" w:rsidRPr="00755479">
        <w:rPr>
          <w:rFonts w:ascii="Times New Roman" w:hAnsi="Times New Roman" w:cs="Times New Roman"/>
          <w:i/>
          <w:iCs/>
          <w:color w:val="222222"/>
          <w:sz w:val="24"/>
          <w:szCs w:val="24"/>
          <w:shd w:val="clear" w:color="auto" w:fill="FFFFFF"/>
        </w:rPr>
        <w:t>Trakya Eğitim Dergisi</w:t>
      </w:r>
      <w:r w:rsidR="0052107D" w:rsidRPr="00755479">
        <w:rPr>
          <w:rFonts w:ascii="Times New Roman" w:hAnsi="Times New Roman" w:cs="Times New Roman"/>
          <w:color w:val="222222"/>
          <w:sz w:val="24"/>
          <w:szCs w:val="24"/>
          <w:shd w:val="clear" w:color="auto" w:fill="FFFFFF"/>
        </w:rPr>
        <w:t>, </w:t>
      </w:r>
      <w:r w:rsidR="0052107D" w:rsidRPr="00755479">
        <w:rPr>
          <w:rFonts w:ascii="Times New Roman" w:hAnsi="Times New Roman" w:cs="Times New Roman"/>
          <w:i/>
          <w:iCs/>
          <w:color w:val="222222"/>
          <w:sz w:val="24"/>
          <w:szCs w:val="24"/>
          <w:shd w:val="clear" w:color="auto" w:fill="FFFFFF"/>
        </w:rPr>
        <w:t>10</w:t>
      </w:r>
      <w:r w:rsidR="0052107D" w:rsidRPr="00755479">
        <w:rPr>
          <w:rFonts w:ascii="Times New Roman" w:hAnsi="Times New Roman" w:cs="Times New Roman"/>
          <w:color w:val="222222"/>
          <w:sz w:val="24"/>
          <w:szCs w:val="24"/>
          <w:shd w:val="clear" w:color="auto" w:fill="FFFFFF"/>
        </w:rPr>
        <w:t>(1), 22-31.</w:t>
      </w:r>
      <w:r w:rsidR="00C14E9A" w:rsidRPr="0052107D">
        <w:rPr>
          <w:rFonts w:ascii="Times New Roman" w:hAnsi="Times New Roman" w:cs="Times New Roman"/>
          <w:color w:val="222222"/>
          <w:sz w:val="24"/>
          <w:szCs w:val="24"/>
          <w:shd w:val="clear" w:color="auto" w:fill="FFFFFF"/>
        </w:rPr>
        <w:br w:type="page"/>
      </w:r>
    </w:p>
    <w:p w14:paraId="6D2DAF16" w14:textId="77777777" w:rsidR="00C14E9A" w:rsidRDefault="00C14E9A" w:rsidP="00C14E9A">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Summary</w:t>
      </w:r>
    </w:p>
    <w:p w14:paraId="0CA2DE00" w14:textId="77777777" w:rsidR="00C14E9A" w:rsidRPr="00F17C25" w:rsidRDefault="00C14E9A" w:rsidP="00C14E9A">
      <w:pPr>
        <w:tabs>
          <w:tab w:val="left" w:pos="709"/>
        </w:tabs>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Pr="00A709AD">
        <w:rPr>
          <w:rFonts w:ascii="Times New Roman" w:hAnsi="Times New Roman" w:cs="Times New Roman"/>
          <w:sz w:val="24"/>
          <w:szCs w:val="24"/>
          <w:lang w:val="en-GB"/>
        </w:rPr>
        <w:t xml:space="preserve">In literature, there are several studies </w:t>
      </w:r>
      <w:r>
        <w:rPr>
          <w:rFonts w:ascii="Times New Roman" w:hAnsi="Times New Roman" w:cs="Times New Roman"/>
          <w:sz w:val="24"/>
          <w:szCs w:val="24"/>
          <w:lang w:val="en-GB"/>
        </w:rPr>
        <w:t xml:space="preserve">focusing on </w:t>
      </w:r>
      <w:r w:rsidRPr="00A709AD">
        <w:rPr>
          <w:rFonts w:ascii="Times New Roman" w:hAnsi="Times New Roman" w:cs="Times New Roman"/>
          <w:sz w:val="24"/>
          <w:szCs w:val="24"/>
          <w:lang w:val="en-GB"/>
        </w:rPr>
        <w:t>examinations conducted in accordance with the re-structured taxonomy. According to Mandacı-Şahin (2007), though a constructive approach to teaching has been adopted in Turkey, analysis of the national and international exams demonstrates that we have not internalized this approach with respect to measurement and evaluation at all. In this respect, it could be stated that the student-centered education approach has not yet been internalized, and in order to overcome this problem, multiple-choice questions are suggested to be prepared in accordance to the constructive approach. Not all individuals can prepare multiple-choice questions to be used as a measurement tool. Preparing a question not only requires knowing how to raise others’ curiosity and how to increase their willingness to learn but also necessitates putting forward various statements to test others’ knowledge (Akbulut, 1999). In their study, Köğce and Baki (2009) examined the exam questions prepared by mathematics teachers, and the researchers concluded that the questions generally measured low-level thinking skills. In another study, Gündüz (2009) examined Science and Technology questions and found that 64.65% of the questions tested knowledge and that 92,19% of all were low-level questions. Moreover, Ayvacı and Türkdoğan (2010) examined the questions prepared by Science and Technology teachers in accordance with the new taxonomy, and the researchers reported that 55% of the questions tested remembering and knowledge. Karaman and Bindak (2017), in their study, found that 72,5% of the questions directed in TEOG (a multiple-choice national exam administered for the placement of secondary school students) were low level and 27,5% of them were upper level. The researchers also revealed that 41,3% of the exam questions prepared by the teachers were at the steps of understanding and application. In another study, Güven and Aydın (2017) examined the questions within the scope of the curriculum of the secondary school 8</w:t>
      </w:r>
      <w:r w:rsidRPr="00A709AD">
        <w:rPr>
          <w:rFonts w:ascii="Times New Roman" w:hAnsi="Times New Roman" w:cs="Times New Roman"/>
          <w:sz w:val="24"/>
          <w:szCs w:val="24"/>
          <w:vertAlign w:val="superscript"/>
          <w:lang w:val="en-GB"/>
        </w:rPr>
        <w:t>th</w:t>
      </w:r>
      <w:r w:rsidRPr="00A709AD">
        <w:rPr>
          <w:rFonts w:ascii="Times New Roman" w:hAnsi="Times New Roman" w:cs="Times New Roman"/>
          <w:sz w:val="24"/>
          <w:szCs w:val="24"/>
          <w:lang w:val="en-GB"/>
        </w:rPr>
        <w:t xml:space="preserve"> grade course of Science and found that 48,72% of the questions belonged to the step of understanding. Yolcu (2019) investigated the outcomes</w:t>
      </w:r>
      <w:r w:rsidRPr="00A709AD">
        <w:rPr>
          <w:rStyle w:val="AklamaBavurusu"/>
        </w:rPr>
        <w:t xml:space="preserve"> </w:t>
      </w:r>
      <w:r w:rsidRPr="00A709AD">
        <w:rPr>
          <w:rFonts w:ascii="Times New Roman" w:hAnsi="Times New Roman" w:cs="Times New Roman"/>
          <w:sz w:val="24"/>
          <w:szCs w:val="24"/>
          <w:lang w:val="en-GB"/>
        </w:rPr>
        <w:t>of the elementary school 3</w:t>
      </w:r>
      <w:r w:rsidRPr="00A709AD">
        <w:rPr>
          <w:rFonts w:ascii="Times New Roman" w:hAnsi="Times New Roman" w:cs="Times New Roman"/>
          <w:sz w:val="24"/>
          <w:szCs w:val="24"/>
          <w:vertAlign w:val="superscript"/>
          <w:lang w:val="en-GB"/>
        </w:rPr>
        <w:t>rd</w:t>
      </w:r>
      <w:r w:rsidRPr="00A709AD">
        <w:rPr>
          <w:rFonts w:ascii="Times New Roman" w:hAnsi="Times New Roman" w:cs="Times New Roman"/>
          <w:sz w:val="24"/>
          <w:szCs w:val="24"/>
          <w:lang w:val="en-GB"/>
        </w:rPr>
        <w:t xml:space="preserve"> grade and 4</w:t>
      </w:r>
      <w:r w:rsidRPr="00A709AD">
        <w:rPr>
          <w:rFonts w:ascii="Times New Roman" w:hAnsi="Times New Roman" w:cs="Times New Roman"/>
          <w:sz w:val="24"/>
          <w:szCs w:val="24"/>
          <w:vertAlign w:val="superscript"/>
          <w:lang w:val="en-GB"/>
        </w:rPr>
        <w:t>th</w:t>
      </w:r>
      <w:r w:rsidRPr="00A709AD">
        <w:rPr>
          <w:rFonts w:ascii="Times New Roman" w:hAnsi="Times New Roman" w:cs="Times New Roman"/>
          <w:sz w:val="24"/>
          <w:szCs w:val="24"/>
          <w:lang w:val="en-GB"/>
        </w:rPr>
        <w:t xml:space="preserve"> grade course of Science in accordance with the revised taxonomy and reported that 43% of the outcomes addressed the step of understanding. In general, studies demonstrate that instead of questions which measure low-level intellectual skills, which only interrogate the knowledge and which are based on memorization, it is necessary to prepare questions which allow interpreting the knowledge, which </w:t>
      </w:r>
      <w:r>
        <w:rPr>
          <w:rFonts w:ascii="Times New Roman" w:hAnsi="Times New Roman" w:cs="Times New Roman"/>
          <w:sz w:val="24"/>
          <w:szCs w:val="24"/>
          <w:lang w:val="en-GB"/>
        </w:rPr>
        <w:t xml:space="preserve">help adapt current </w:t>
      </w:r>
      <w:r w:rsidRPr="00413BEF">
        <w:rPr>
          <w:rFonts w:ascii="Times New Roman" w:hAnsi="Times New Roman" w:cs="Times New Roman"/>
          <w:sz w:val="24"/>
          <w:szCs w:val="24"/>
          <w:u w:val="single"/>
          <w:lang w:val="en-GB"/>
        </w:rPr>
        <w:t>knowledge</w:t>
      </w:r>
      <w:r>
        <w:rPr>
          <w:rFonts w:ascii="Times New Roman" w:hAnsi="Times New Roman" w:cs="Times New Roman"/>
          <w:sz w:val="24"/>
          <w:szCs w:val="24"/>
          <w:lang w:val="en-GB"/>
        </w:rPr>
        <w:t xml:space="preserve"> to new situations and which provide the opportunity to establish communication with different disciplines</w:t>
      </w:r>
      <w:r w:rsidRPr="00F17C25">
        <w:rPr>
          <w:rFonts w:ascii="Times New Roman" w:hAnsi="Times New Roman" w:cs="Times New Roman"/>
          <w:sz w:val="24"/>
          <w:szCs w:val="24"/>
          <w:lang w:val="en-GB"/>
        </w:rPr>
        <w:t>.</w:t>
      </w:r>
    </w:p>
    <w:p w14:paraId="5F2B54FA" w14:textId="77777777" w:rsidR="00C14E9A" w:rsidRPr="00F17C25" w:rsidRDefault="00C14E9A" w:rsidP="00C14E9A">
      <w:pPr>
        <w:tabs>
          <w:tab w:val="left" w:pos="709"/>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Pr="00A709AD">
        <w:rPr>
          <w:rFonts w:ascii="Times New Roman" w:hAnsi="Times New Roman" w:cs="Times New Roman"/>
          <w:sz w:val="24"/>
          <w:szCs w:val="24"/>
          <w:lang w:val="en-GB"/>
        </w:rPr>
        <w:t xml:space="preserve">As can be seen, the re-structured Bloom Taxonomy is a subject frequently mentioned in related literature. The number of studies conducted in relation to the course of Science as well as the curriculum of this course is quite limited. In addition, when the current studies are examined, it is seen that in line with the development of science and technology, the questions directed to students generally addressed parallel steps; in other words, the questions addressed low-level intellectual skills. Today, for the purpose of overcoming this deficiency, Skill-Based Tests have been published by </w:t>
      </w:r>
      <w:r>
        <w:rPr>
          <w:rFonts w:ascii="Times New Roman" w:hAnsi="Times New Roman" w:cs="Times New Roman"/>
          <w:sz w:val="24"/>
          <w:szCs w:val="24"/>
          <w:lang w:val="en-GB"/>
        </w:rPr>
        <w:t>MoNE, and the Ministry warned the authorities to have the students answer these questions</w:t>
      </w:r>
      <w:r w:rsidRPr="00F17C25">
        <w:rPr>
          <w:rFonts w:ascii="Times New Roman" w:hAnsi="Times New Roman" w:cs="Times New Roman"/>
          <w:sz w:val="24"/>
          <w:szCs w:val="24"/>
          <w:lang w:val="en-GB"/>
        </w:rPr>
        <w:t>.</w:t>
      </w:r>
      <w:r>
        <w:rPr>
          <w:rFonts w:ascii="Times New Roman" w:hAnsi="Times New Roman" w:cs="Times New Roman"/>
          <w:sz w:val="24"/>
          <w:szCs w:val="24"/>
          <w:lang w:val="en-GB"/>
        </w:rPr>
        <w:t xml:space="preserve"> These questions named Skill-Based have long been taken into considered by all the stakeholders, and in this respect, the purpose of the present study was to reveal which intellectual process these skill-based questions addressed</w:t>
      </w:r>
      <w:r w:rsidRPr="00F17C25">
        <w:rPr>
          <w:rFonts w:ascii="Times New Roman" w:hAnsi="Times New Roman" w:cs="Times New Roman"/>
          <w:sz w:val="24"/>
          <w:szCs w:val="24"/>
          <w:lang w:val="en-GB"/>
        </w:rPr>
        <w:t>.</w:t>
      </w:r>
      <w:r>
        <w:rPr>
          <w:rFonts w:ascii="Times New Roman" w:hAnsi="Times New Roman" w:cs="Times New Roman"/>
          <w:sz w:val="24"/>
          <w:szCs w:val="24"/>
          <w:lang w:val="en-GB"/>
        </w:rPr>
        <w:t xml:space="preserve"> In addition, the study further aimed to raise awareness of the importance of upper-level thinking skills</w:t>
      </w:r>
      <w:r w:rsidRPr="00F17C25">
        <w:rPr>
          <w:rFonts w:ascii="Times New Roman" w:hAnsi="Times New Roman" w:cs="Times New Roman"/>
          <w:sz w:val="24"/>
          <w:szCs w:val="24"/>
          <w:lang w:val="en-GB"/>
        </w:rPr>
        <w:t>.</w:t>
      </w:r>
    </w:p>
    <w:p w14:paraId="1C67F6C1" w14:textId="77777777" w:rsidR="00C14E9A" w:rsidRPr="00F17C25" w:rsidRDefault="00C14E9A" w:rsidP="00C14E9A">
      <w:pPr>
        <w:tabs>
          <w:tab w:val="left" w:pos="851"/>
        </w:tabs>
        <w:spacing w:after="0" w:line="360" w:lineRule="auto"/>
        <w:jc w:val="center"/>
        <w:rPr>
          <w:rFonts w:ascii="Times New Roman" w:hAnsi="Times New Roman" w:cs="Times New Roman"/>
          <w:sz w:val="24"/>
          <w:szCs w:val="24"/>
          <w:lang w:val="en-GB"/>
        </w:rPr>
      </w:pPr>
      <w:r>
        <w:rPr>
          <w:rFonts w:ascii="Times New Roman" w:hAnsi="Times New Roman" w:cs="Times New Roman"/>
          <w:b/>
          <w:sz w:val="24"/>
          <w:szCs w:val="24"/>
          <w:lang w:val="en-GB"/>
        </w:rPr>
        <w:t>Method</w:t>
      </w:r>
    </w:p>
    <w:p w14:paraId="5B720E39" w14:textId="77777777" w:rsidR="00C14E9A" w:rsidRPr="00F17C25" w:rsidRDefault="00C14E9A" w:rsidP="00C14E9A">
      <w:pPr>
        <w:tabs>
          <w:tab w:val="left" w:pos="851"/>
        </w:tabs>
        <w:spacing w:after="0" w:line="360" w:lineRule="auto"/>
        <w:ind w:firstLine="709"/>
        <w:rPr>
          <w:rFonts w:ascii="Times New Roman" w:hAnsi="Times New Roman" w:cs="Times New Roman"/>
          <w:b/>
          <w:sz w:val="24"/>
          <w:szCs w:val="24"/>
          <w:lang w:val="en-GB"/>
        </w:rPr>
      </w:pPr>
      <w:r>
        <w:rPr>
          <w:rFonts w:ascii="Times New Roman" w:hAnsi="Times New Roman" w:cs="Times New Roman"/>
          <w:b/>
          <w:sz w:val="24"/>
          <w:szCs w:val="24"/>
          <w:lang w:val="en-GB"/>
        </w:rPr>
        <w:t xml:space="preserve">Research Design </w:t>
      </w:r>
    </w:p>
    <w:p w14:paraId="41987ED1" w14:textId="77777777" w:rsidR="00C14E9A" w:rsidRPr="00F17C25" w:rsidRDefault="00C14E9A" w:rsidP="00C14E9A">
      <w:pPr>
        <w:tabs>
          <w:tab w:val="left" w:pos="851"/>
        </w:tabs>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study, the document analysis method, one of qualitative research methods, was applied. Document analysis refers to the examination of visual materials which include information about the phenomenon or phenomena to be investigated </w:t>
      </w:r>
      <w:r w:rsidRPr="00F17C25">
        <w:rPr>
          <w:rFonts w:ascii="Times New Roman" w:hAnsi="Times New Roman" w:cs="Times New Roman"/>
          <w:sz w:val="24"/>
          <w:szCs w:val="24"/>
          <w:lang w:val="en-GB"/>
        </w:rPr>
        <w:t xml:space="preserve">(Yıldırım </w:t>
      </w:r>
      <w:r>
        <w:rPr>
          <w:rFonts w:ascii="Times New Roman" w:hAnsi="Times New Roman" w:cs="Times New Roman"/>
          <w:sz w:val="24"/>
          <w:szCs w:val="24"/>
          <w:lang w:val="en-GB"/>
        </w:rPr>
        <w:t xml:space="preserve">and </w:t>
      </w:r>
      <w:r w:rsidRPr="00F17C25">
        <w:rPr>
          <w:rFonts w:ascii="Times New Roman" w:hAnsi="Times New Roman" w:cs="Times New Roman"/>
          <w:sz w:val="24"/>
          <w:szCs w:val="24"/>
          <w:lang w:val="en-GB"/>
        </w:rPr>
        <w:t xml:space="preserve">Şimşek, 2018). </w:t>
      </w:r>
      <w:r>
        <w:rPr>
          <w:rFonts w:ascii="Times New Roman" w:hAnsi="Times New Roman" w:cs="Times New Roman"/>
          <w:sz w:val="24"/>
          <w:szCs w:val="24"/>
          <w:lang w:val="en-GB"/>
        </w:rPr>
        <w:t xml:space="preserve">In another saying, document analysis is the procedure of gathering, grouping and examining systematically the written materials related to the study to be conducted </w:t>
      </w:r>
      <w:r w:rsidRPr="00F17C25">
        <w:rPr>
          <w:rFonts w:ascii="Times New Roman" w:hAnsi="Times New Roman" w:cs="Times New Roman"/>
          <w:sz w:val="24"/>
          <w:szCs w:val="24"/>
          <w:lang w:val="en-GB"/>
        </w:rPr>
        <w:t xml:space="preserve">(Çepni, 2018). </w:t>
      </w:r>
    </w:p>
    <w:p w14:paraId="1245F72A" w14:textId="77777777" w:rsidR="00C14E9A" w:rsidRPr="00F17C25" w:rsidRDefault="00C14E9A" w:rsidP="00C14E9A">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b/>
          <w:sz w:val="24"/>
          <w:szCs w:val="24"/>
          <w:lang w:val="en-GB"/>
        </w:rPr>
        <w:t>Data Source</w:t>
      </w:r>
    </w:p>
    <w:p w14:paraId="2127B491" w14:textId="77777777" w:rsidR="00C14E9A" w:rsidRPr="00F17C25" w:rsidRDefault="00C14E9A" w:rsidP="00C14E9A">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research data included the tests made up of skill-based multiple-choice questions published on the official website of MoNE regarding the course of Science on </w:t>
      </w:r>
      <w:r w:rsidRPr="00F17C25">
        <w:rPr>
          <w:rFonts w:ascii="Times New Roman" w:hAnsi="Times New Roman" w:cs="Times New Roman"/>
          <w:sz w:val="24"/>
          <w:szCs w:val="24"/>
          <w:lang w:val="en-GB"/>
        </w:rPr>
        <w:t xml:space="preserve">7 </w:t>
      </w:r>
      <w:r>
        <w:rPr>
          <w:rFonts w:ascii="Times New Roman" w:hAnsi="Times New Roman" w:cs="Times New Roman"/>
          <w:sz w:val="24"/>
          <w:szCs w:val="24"/>
          <w:lang w:val="en-GB"/>
        </w:rPr>
        <w:t xml:space="preserve">October, </w:t>
      </w:r>
      <w:r w:rsidRPr="00F17C25">
        <w:rPr>
          <w:rFonts w:ascii="Times New Roman" w:hAnsi="Times New Roman" w:cs="Times New Roman"/>
          <w:sz w:val="24"/>
          <w:szCs w:val="24"/>
          <w:lang w:val="en-GB"/>
        </w:rPr>
        <w:t>2019</w:t>
      </w:r>
      <w:r>
        <w:rPr>
          <w:rFonts w:ascii="Times New Roman" w:hAnsi="Times New Roman" w:cs="Times New Roman"/>
          <w:sz w:val="24"/>
          <w:szCs w:val="24"/>
          <w:lang w:val="en-GB"/>
        </w:rPr>
        <w:t>.</w:t>
      </w:r>
      <w:r w:rsidRPr="00F17C25">
        <w:rPr>
          <w:rFonts w:ascii="Times New Roman" w:hAnsi="Times New Roman" w:cs="Times New Roman"/>
          <w:sz w:val="24"/>
          <w:szCs w:val="24"/>
          <w:lang w:val="en-GB"/>
        </w:rPr>
        <w:t xml:space="preserve"> </w:t>
      </w:r>
      <w:r>
        <w:rPr>
          <w:rFonts w:ascii="Times New Roman" w:hAnsi="Times New Roman" w:cs="Times New Roman"/>
          <w:sz w:val="24"/>
          <w:szCs w:val="24"/>
          <w:lang w:val="en-GB"/>
        </w:rPr>
        <w:t>These skill-based questions addressed secondary school 5</w:t>
      </w:r>
      <w:r w:rsidRPr="00832FF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6</w:t>
      </w:r>
      <w:r w:rsidRPr="00832FF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7</w:t>
      </w:r>
      <w:r w:rsidRPr="00832FF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grades and covered the first lesson units of each grade. </w:t>
      </w:r>
    </w:p>
    <w:p w14:paraId="0B46DBE5" w14:textId="77777777" w:rsidR="00C14E9A" w:rsidRPr="00F17C25" w:rsidRDefault="00C14E9A" w:rsidP="00C14E9A">
      <w:pPr>
        <w:spacing w:after="0" w:line="360" w:lineRule="auto"/>
        <w:ind w:firstLine="709"/>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Data Collection </w:t>
      </w:r>
    </w:p>
    <w:p w14:paraId="386EA307" w14:textId="77777777" w:rsidR="00C14E9A" w:rsidRPr="00A709AD" w:rsidRDefault="00C14E9A" w:rsidP="00C14E9A">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After the research purposes and the main problems were determin</w:t>
      </w:r>
      <w:r w:rsidRPr="00A709AD">
        <w:rPr>
          <w:rFonts w:ascii="Times New Roman" w:hAnsi="Times New Roman" w:cs="Times New Roman"/>
          <w:sz w:val="24"/>
          <w:szCs w:val="24"/>
          <w:lang w:val="en-GB"/>
        </w:rPr>
        <w:t>ed, the skill-based questions taken from the official website of MoNE were transformed into a written material in three groups for each class grade. In addition, Bloom taxonomy, which constituted the basis of the study, was formed in line with the related literature and presented in tables</w:t>
      </w:r>
      <w:r w:rsidRPr="00A709AD">
        <w:rPr>
          <w:rStyle w:val="AklamaBavurusu"/>
        </w:rPr>
        <w:t>.</w:t>
      </w:r>
    </w:p>
    <w:p w14:paraId="07711E49" w14:textId="77777777" w:rsidR="00C14E9A" w:rsidRPr="00F17C25" w:rsidRDefault="00C14E9A" w:rsidP="00C14E9A">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Data Analysis </w:t>
      </w:r>
    </w:p>
    <w:p w14:paraId="19A388B9" w14:textId="77777777" w:rsidR="00C14E9A" w:rsidRDefault="00C14E9A" w:rsidP="00C14E9A">
      <w:pPr>
        <w:spacing w:after="0" w:line="360" w:lineRule="auto"/>
        <w:ind w:firstLine="709"/>
        <w:jc w:val="both"/>
        <w:rPr>
          <w:rFonts w:ascii="Times New Roman" w:hAnsi="Times New Roman" w:cs="Times New Roman"/>
          <w:sz w:val="24"/>
          <w:szCs w:val="24"/>
          <w:lang w:val="en-GB"/>
        </w:rPr>
      </w:pPr>
      <w:r w:rsidRPr="00A709AD">
        <w:rPr>
          <w:rFonts w:ascii="Times New Roman" w:hAnsi="Times New Roman" w:cs="Times New Roman"/>
          <w:sz w:val="24"/>
          <w:szCs w:val="24"/>
          <w:lang w:val="en-GB"/>
        </w:rPr>
        <w:t xml:space="preserve">The research data were analyzed considering the main problem of the study. While analysing the questions, the cognitive process and knowledge dimensions of the re-structured Bloom Taxonomy were taken into account. In order to find which step of the taxonomy the </w:t>
      </w:r>
      <w:r w:rsidRPr="00A709AD">
        <w:rPr>
          <w:rFonts w:ascii="Times New Roman" w:hAnsi="Times New Roman" w:cs="Times New Roman"/>
          <w:sz w:val="24"/>
          <w:szCs w:val="24"/>
          <w:lang w:val="en-GB"/>
        </w:rPr>
        <w:lastRenderedPageBreak/>
        <w:t>questions belonged to, first, the sentence structures of the main points of the questions were first examined. A basic sentence is constructed with a noun and a verb. For the analysis of the questions, they were divided into two groups: nouns and verbs. In this way, the nouns used in the question allowed finding the knowledge dimension, and the verbs allowed revealing the cognitive process dimension. In this analysis process, while placing the questions with horizontal and vertical dimensions in the taxonomy table, the steps that the questions belonged to were determined considering the verbs and nouns found in the taxonomy table.</w:t>
      </w:r>
    </w:p>
    <w:p w14:paraId="31C0EF82" w14:textId="77777777" w:rsidR="00C14E9A" w:rsidRPr="00A709AD" w:rsidRDefault="00C14E9A" w:rsidP="00C14E9A">
      <w:pPr>
        <w:spacing w:after="0" w:line="360" w:lineRule="auto"/>
        <w:ind w:firstLine="709"/>
        <w:jc w:val="both"/>
        <w:rPr>
          <w:rFonts w:ascii="Times New Roman" w:hAnsi="Times New Roman" w:cs="Times New Roman"/>
          <w:sz w:val="24"/>
          <w:szCs w:val="24"/>
          <w:lang w:val="en-GB"/>
        </w:rPr>
      </w:pPr>
    </w:p>
    <w:p w14:paraId="51B120F2" w14:textId="77777777" w:rsidR="00C14E9A" w:rsidRPr="00A709AD" w:rsidRDefault="00C14E9A" w:rsidP="00C14E9A">
      <w:pPr>
        <w:tabs>
          <w:tab w:val="left" w:pos="851"/>
        </w:tabs>
        <w:spacing w:after="0" w:line="360" w:lineRule="auto"/>
        <w:jc w:val="center"/>
        <w:rPr>
          <w:rFonts w:ascii="Times New Roman" w:hAnsi="Times New Roman" w:cs="Times New Roman"/>
          <w:b/>
          <w:sz w:val="24"/>
          <w:szCs w:val="24"/>
          <w:lang w:val="en-GB"/>
        </w:rPr>
      </w:pPr>
      <w:r w:rsidRPr="00A709AD">
        <w:rPr>
          <w:rFonts w:ascii="Times New Roman" w:hAnsi="Times New Roman" w:cs="Times New Roman"/>
          <w:b/>
          <w:sz w:val="24"/>
          <w:szCs w:val="24"/>
          <w:lang w:val="en-GB"/>
        </w:rPr>
        <w:t>Findings</w:t>
      </w:r>
    </w:p>
    <w:p w14:paraId="1349D223" w14:textId="77777777" w:rsidR="00C14E9A" w:rsidRPr="00F17C25" w:rsidRDefault="00C14E9A" w:rsidP="00C14E9A">
      <w:pPr>
        <w:tabs>
          <w:tab w:val="left" w:pos="709"/>
        </w:tabs>
        <w:spacing w:after="0" w:line="360" w:lineRule="auto"/>
        <w:ind w:firstLine="709"/>
        <w:jc w:val="both"/>
        <w:rPr>
          <w:rFonts w:ascii="Times New Roman" w:hAnsi="Times New Roman" w:cs="Times New Roman"/>
          <w:sz w:val="24"/>
          <w:szCs w:val="24"/>
          <w:lang w:val="en-GB"/>
        </w:rPr>
      </w:pPr>
      <w:r w:rsidRPr="00A94BE2">
        <w:rPr>
          <w:rFonts w:ascii="Times New Roman" w:hAnsi="Times New Roman" w:cs="Times New Roman"/>
          <w:bCs/>
          <w:sz w:val="24"/>
          <w:szCs w:val="24"/>
          <w:lang w:val="en-GB"/>
        </w:rPr>
        <w:t>When the skill-based multiple-choice questions were examined with respect to the knowledge dimension, it was seen that the questions for the 5</w:t>
      </w:r>
      <w:r w:rsidRPr="00A94BE2">
        <w:rPr>
          <w:rFonts w:ascii="Times New Roman" w:hAnsi="Times New Roman" w:cs="Times New Roman"/>
          <w:bCs/>
          <w:sz w:val="24"/>
          <w:szCs w:val="24"/>
          <w:vertAlign w:val="superscript"/>
          <w:lang w:val="en-GB"/>
        </w:rPr>
        <w:t>th</w:t>
      </w:r>
      <w:r w:rsidRPr="00A94BE2">
        <w:rPr>
          <w:rFonts w:ascii="Times New Roman" w:hAnsi="Times New Roman" w:cs="Times New Roman"/>
          <w:bCs/>
          <w:sz w:val="24"/>
          <w:szCs w:val="24"/>
          <w:lang w:val="en-GB"/>
        </w:rPr>
        <w:t xml:space="preserve"> and 7</w:t>
      </w:r>
      <w:r w:rsidRPr="00A94BE2">
        <w:rPr>
          <w:rFonts w:ascii="Times New Roman" w:hAnsi="Times New Roman" w:cs="Times New Roman"/>
          <w:bCs/>
          <w:sz w:val="24"/>
          <w:szCs w:val="24"/>
          <w:vertAlign w:val="superscript"/>
          <w:lang w:val="en-GB"/>
        </w:rPr>
        <w:t>th</w:t>
      </w:r>
      <w:r w:rsidRPr="00A94BE2">
        <w:rPr>
          <w:rFonts w:ascii="Times New Roman" w:hAnsi="Times New Roman" w:cs="Times New Roman"/>
          <w:bCs/>
          <w:sz w:val="24"/>
          <w:szCs w:val="24"/>
          <w:lang w:val="en-GB"/>
        </w:rPr>
        <w:t xml:space="preserve"> grades were those mostly related to knowledge of concepts (88,33%) and that the questions for the 6</w:t>
      </w:r>
      <w:r w:rsidRPr="00A94BE2">
        <w:rPr>
          <w:rFonts w:ascii="Times New Roman" w:hAnsi="Times New Roman" w:cs="Times New Roman"/>
          <w:bCs/>
          <w:sz w:val="24"/>
          <w:szCs w:val="24"/>
          <w:vertAlign w:val="superscript"/>
          <w:lang w:val="en-GB"/>
        </w:rPr>
        <w:t>th</w:t>
      </w:r>
      <w:r w:rsidRPr="00A94BE2">
        <w:rPr>
          <w:rFonts w:ascii="Times New Roman" w:hAnsi="Times New Roman" w:cs="Times New Roman"/>
          <w:bCs/>
          <w:sz w:val="24"/>
          <w:szCs w:val="24"/>
          <w:lang w:val="en-GB"/>
        </w:rPr>
        <w:t xml:space="preserve"> grade were mostly related to knowledge of phenomena (50%). These percentages show that these 180 skill-based questions should be developed parallel to the constructive approach, the Science curriculum and the measurement goals recently announced with the MoNE 2023 Education Vision </w:t>
      </w:r>
      <w:r w:rsidRPr="002A0713">
        <w:rPr>
          <w:rFonts w:ascii="Times New Roman" w:hAnsi="Times New Roman" w:cs="Times New Roman"/>
          <w:bCs/>
          <w:sz w:val="24"/>
          <w:szCs w:val="24"/>
          <w:lang w:val="en-GB"/>
        </w:rPr>
        <w:t>(MoNE, 2018).</w:t>
      </w:r>
      <w:r w:rsidRPr="00F17C25">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As can be understood from its name, skill-based questions are those expected to help students acquire certain skills. However, when the analysis results of the questions were examined, it was seen that they addressed such skills </w:t>
      </w:r>
      <w:r w:rsidRPr="00A94BE2">
        <w:rPr>
          <w:rFonts w:ascii="Times New Roman" w:hAnsi="Times New Roman" w:cs="Times New Roman"/>
          <w:bCs/>
          <w:sz w:val="24"/>
          <w:szCs w:val="24"/>
          <w:lang w:val="en-GB"/>
        </w:rPr>
        <w:t>as knowing concepts, stating symbols a</w:t>
      </w:r>
      <w:r>
        <w:rPr>
          <w:rFonts w:ascii="Times New Roman" w:hAnsi="Times New Roman" w:cs="Times New Roman"/>
          <w:bCs/>
          <w:sz w:val="24"/>
          <w:szCs w:val="24"/>
          <w:lang w:val="en-GB"/>
        </w:rPr>
        <w:t>nd establishing relationships between different concepts though the questions should actually have addressed upper-level thinking skills. It could be stated that skill-based tests, in which low-level thinking skills are prominent, do not aim to have students make effective use of upper-level thinking skills and that these skill-based tests thus damage creativity and lead students to memorization</w:t>
      </w:r>
      <w:r w:rsidRPr="00F17C25">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Therefore, while preparing questions, teachers and experts should take </w:t>
      </w:r>
      <w:r w:rsidRPr="00F17C25">
        <w:rPr>
          <w:rFonts w:ascii="Times New Roman" w:hAnsi="Times New Roman" w:cs="Times New Roman"/>
          <w:bCs/>
          <w:sz w:val="24"/>
          <w:szCs w:val="24"/>
          <w:lang w:val="en-GB"/>
        </w:rPr>
        <w:t xml:space="preserve">Bloom </w:t>
      </w:r>
      <w:r>
        <w:rPr>
          <w:rFonts w:ascii="Times New Roman" w:hAnsi="Times New Roman" w:cs="Times New Roman"/>
          <w:bCs/>
          <w:sz w:val="24"/>
          <w:szCs w:val="24"/>
          <w:lang w:val="en-GB"/>
        </w:rPr>
        <w:t>taxonomy into consideration because questions addressing upper-level thinking skills allow students to think creatively not only during exams but also in their daily lives</w:t>
      </w:r>
      <w:r w:rsidRPr="00F17C25">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Similarly, upper-level thinking skills could help students better understand and interpret science and the nature of science</w:t>
      </w:r>
      <w:r w:rsidRPr="00F17C25">
        <w:rPr>
          <w:rFonts w:ascii="Times New Roman" w:hAnsi="Times New Roman" w:cs="Times New Roman"/>
          <w:bCs/>
          <w:sz w:val="24"/>
          <w:szCs w:val="24"/>
          <w:lang w:val="en-GB"/>
        </w:rPr>
        <w:t xml:space="preserve">. </w:t>
      </w:r>
    </w:p>
    <w:p w14:paraId="120F439D" w14:textId="77777777" w:rsidR="001A7132" w:rsidRPr="003356E3" w:rsidRDefault="001A7132" w:rsidP="001E2EAD">
      <w:pPr>
        <w:spacing w:line="360" w:lineRule="auto"/>
        <w:ind w:left="851" w:hanging="851"/>
        <w:jc w:val="both"/>
        <w:rPr>
          <w:rFonts w:ascii="Times New Roman" w:hAnsi="Times New Roman" w:cs="Times New Roman"/>
          <w:color w:val="222222"/>
          <w:sz w:val="24"/>
          <w:szCs w:val="24"/>
          <w:shd w:val="clear" w:color="auto" w:fill="FFFFFF"/>
        </w:rPr>
      </w:pPr>
    </w:p>
    <w:p w14:paraId="6EA188AB" w14:textId="14F40774" w:rsidR="00E81A6E" w:rsidRPr="003356E3" w:rsidRDefault="00E81A6E" w:rsidP="001E2EAD">
      <w:pPr>
        <w:spacing w:line="360" w:lineRule="auto"/>
        <w:rPr>
          <w:rFonts w:ascii="Times New Roman" w:hAnsi="Times New Roman" w:cs="Times New Roman"/>
          <w:sz w:val="24"/>
          <w:szCs w:val="24"/>
        </w:rPr>
      </w:pPr>
    </w:p>
    <w:sectPr w:rsidR="00E81A6E" w:rsidRPr="003356E3" w:rsidSect="00237149">
      <w:headerReference w:type="even" r:id="rId14"/>
      <w:headerReference w:type="default" r:id="rId15"/>
      <w:footerReference w:type="even" r:id="rId16"/>
      <w:footerReference w:type="default" r:id="rId17"/>
      <w:headerReference w:type="first" r:id="rId18"/>
      <w:footerReference w:type="first" r:id="rId19"/>
      <w:footnotePr>
        <w:numFmt w:val="chicago"/>
      </w:footnotePr>
      <w:pgSz w:w="11906" w:h="16838"/>
      <w:pgMar w:top="1440" w:right="1440" w:bottom="1440" w:left="1440" w:header="709" w:footer="709" w:gutter="0"/>
      <w:pgNumType w:start="219"/>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17CAB" w16cex:dateUtc="2020-11-07T17:06:00Z"/>
  <w16cex:commentExtensible w16cex:durableId="23518552" w16cex:dateUtc="2020-11-07T17:42:00Z"/>
  <w16cex:commentExtensible w16cex:durableId="2351895A" w16cex:dateUtc="2020-11-07T18:00:00Z"/>
  <w16cex:commentExtensible w16cex:durableId="23518D96" w16cex:dateUtc="2020-11-07T18:18:00Z"/>
  <w16cex:commentExtensible w16cex:durableId="23518E3B" w16cex:dateUtc="2020-11-07T18:20:00Z"/>
  <w16cex:commentExtensible w16cex:durableId="23519126" w16cex:dateUtc="2020-11-07T18:33:00Z"/>
  <w16cex:commentExtensible w16cex:durableId="2351919C" w16cex:dateUtc="2020-11-07T18:35:00Z"/>
  <w16cex:commentExtensible w16cex:durableId="235191AA" w16cex:dateUtc="2020-11-07T18:35:00Z"/>
  <w16cex:commentExtensible w16cex:durableId="2351920C" w16cex:dateUtc="2020-11-07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1F06B5" w16cid:durableId="23517CAB"/>
  <w16cid:commentId w16cid:paraId="1D9CCD3C" w16cid:durableId="23518552"/>
  <w16cid:commentId w16cid:paraId="798018E4" w16cid:durableId="2351895A"/>
  <w16cid:commentId w16cid:paraId="48B5E918" w16cid:durableId="23518D96"/>
  <w16cid:commentId w16cid:paraId="03E8641A" w16cid:durableId="23518E3B"/>
  <w16cid:commentId w16cid:paraId="7611A4C0" w16cid:durableId="23519126"/>
  <w16cid:commentId w16cid:paraId="5CC6010A" w16cid:durableId="2351919C"/>
  <w16cid:commentId w16cid:paraId="2A43768B" w16cid:durableId="235191AA"/>
  <w16cid:commentId w16cid:paraId="5C47B699" w16cid:durableId="235192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F9952" w14:textId="77777777" w:rsidR="001E0759" w:rsidRDefault="001E0759" w:rsidP="00DA490A">
      <w:pPr>
        <w:spacing w:after="0" w:line="240" w:lineRule="auto"/>
      </w:pPr>
      <w:r>
        <w:separator/>
      </w:r>
    </w:p>
  </w:endnote>
  <w:endnote w:type="continuationSeparator" w:id="0">
    <w:p w14:paraId="521569C5" w14:textId="77777777" w:rsidR="001E0759" w:rsidRDefault="001E0759" w:rsidP="00DA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A21F" w14:textId="77777777" w:rsidR="00F175A9" w:rsidRDefault="00F175A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51305"/>
      <w:docPartObj>
        <w:docPartGallery w:val="Page Numbers (Bottom of Page)"/>
        <w:docPartUnique/>
      </w:docPartObj>
    </w:sdtPr>
    <w:sdtEndPr>
      <w:rPr>
        <w:rFonts w:ascii="Times New Roman" w:hAnsi="Times New Roman" w:cs="Times New Roman"/>
        <w:sz w:val="24"/>
        <w:szCs w:val="24"/>
      </w:rPr>
    </w:sdtEndPr>
    <w:sdtContent>
      <w:p w14:paraId="4C5E63BC" w14:textId="283F1EFA" w:rsidR="00EB0CEF" w:rsidRPr="00237149" w:rsidRDefault="00EB0CEF">
        <w:pPr>
          <w:pStyle w:val="AltBilgi"/>
          <w:jc w:val="center"/>
          <w:rPr>
            <w:rFonts w:ascii="Times New Roman" w:hAnsi="Times New Roman" w:cs="Times New Roman"/>
            <w:sz w:val="24"/>
            <w:szCs w:val="24"/>
          </w:rPr>
        </w:pPr>
        <w:r w:rsidRPr="00237149">
          <w:rPr>
            <w:rFonts w:ascii="Times New Roman" w:hAnsi="Times New Roman" w:cs="Times New Roman"/>
            <w:sz w:val="24"/>
            <w:szCs w:val="24"/>
          </w:rPr>
          <w:fldChar w:fldCharType="begin"/>
        </w:r>
        <w:r w:rsidRPr="00237149">
          <w:rPr>
            <w:rFonts w:ascii="Times New Roman" w:hAnsi="Times New Roman" w:cs="Times New Roman"/>
            <w:sz w:val="24"/>
            <w:szCs w:val="24"/>
          </w:rPr>
          <w:instrText>PAGE   \* MERGEFORMAT</w:instrText>
        </w:r>
        <w:r w:rsidRPr="00237149">
          <w:rPr>
            <w:rFonts w:ascii="Times New Roman" w:hAnsi="Times New Roman" w:cs="Times New Roman"/>
            <w:sz w:val="24"/>
            <w:szCs w:val="24"/>
          </w:rPr>
          <w:fldChar w:fldCharType="separate"/>
        </w:r>
        <w:r w:rsidR="00F175A9">
          <w:rPr>
            <w:rFonts w:ascii="Times New Roman" w:hAnsi="Times New Roman" w:cs="Times New Roman"/>
            <w:noProof/>
            <w:sz w:val="24"/>
            <w:szCs w:val="24"/>
          </w:rPr>
          <w:t>219</w:t>
        </w:r>
        <w:r w:rsidRPr="00237149">
          <w:rPr>
            <w:rFonts w:ascii="Times New Roman" w:hAnsi="Times New Roman" w:cs="Times New Roman"/>
            <w:sz w:val="24"/>
            <w:szCs w:val="24"/>
          </w:rPr>
          <w:fldChar w:fldCharType="end"/>
        </w:r>
      </w:p>
    </w:sdtContent>
  </w:sdt>
  <w:p w14:paraId="5C24FC3C" w14:textId="77777777" w:rsidR="00EB0CEF" w:rsidRDefault="00EB0C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45CB" w14:textId="77777777" w:rsidR="00F175A9" w:rsidRDefault="00F175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1CF3F" w14:textId="77777777" w:rsidR="001E0759" w:rsidRDefault="001E0759" w:rsidP="00DA490A">
      <w:pPr>
        <w:spacing w:after="0" w:line="240" w:lineRule="auto"/>
      </w:pPr>
      <w:r>
        <w:separator/>
      </w:r>
    </w:p>
  </w:footnote>
  <w:footnote w:type="continuationSeparator" w:id="0">
    <w:p w14:paraId="72C748DA" w14:textId="77777777" w:rsidR="001E0759" w:rsidRDefault="001E0759" w:rsidP="00DA490A">
      <w:pPr>
        <w:spacing w:after="0" w:line="240" w:lineRule="auto"/>
      </w:pPr>
      <w:r>
        <w:continuationSeparator/>
      </w:r>
    </w:p>
  </w:footnote>
  <w:footnote w:id="1">
    <w:p w14:paraId="7D446191" w14:textId="77777777" w:rsidR="00EB0CEF" w:rsidRDefault="00EB0CEF" w:rsidP="00ED6047">
      <w:pPr>
        <w:pStyle w:val="DipnotMetni"/>
        <w:jc w:val="both"/>
        <w:rPr>
          <w:rFonts w:ascii="Times New Roman" w:hAnsi="Times New Roman" w:cs="Times New Roman"/>
        </w:rPr>
      </w:pPr>
      <w:r w:rsidRPr="00C34DBC">
        <w:rPr>
          <w:rStyle w:val="DipnotBavurusu"/>
          <w:rFonts w:ascii="Times New Roman" w:hAnsi="Times New Roman" w:cs="Times New Roman"/>
        </w:rPr>
        <w:footnoteRef/>
      </w:r>
      <w:r w:rsidRPr="00C34DBC">
        <w:rPr>
          <w:rFonts w:ascii="Times New Roman" w:hAnsi="Times New Roman" w:cs="Times New Roman"/>
        </w:rPr>
        <w:t xml:space="preserve">Fen Bilimleri Öğretmeni, Milli Eğitim Bakanlığı, </w:t>
      </w:r>
      <w:r>
        <w:rPr>
          <w:rFonts w:ascii="Times New Roman" w:hAnsi="Times New Roman" w:cs="Times New Roman"/>
        </w:rPr>
        <w:t>Orcid No: 0000-0002-8460-1967,</w:t>
      </w:r>
      <w:r w:rsidRPr="00DC41FB">
        <w:t xml:space="preserve"> </w:t>
      </w:r>
      <w:hyperlink r:id="rId1" w:history="1">
        <w:r w:rsidRPr="001F66CF">
          <w:rPr>
            <w:rStyle w:val="Kpr"/>
            <w:rFonts w:ascii="Times New Roman" w:hAnsi="Times New Roman" w:cs="Times New Roman"/>
          </w:rPr>
          <w:t>sancamunevver@gmail.com</w:t>
        </w:r>
      </w:hyperlink>
    </w:p>
    <w:p w14:paraId="435FF448" w14:textId="77777777" w:rsidR="00EB0CEF" w:rsidRPr="00052AA7" w:rsidRDefault="00EB0CEF" w:rsidP="00ED6047">
      <w:pPr>
        <w:pStyle w:val="DipnotMetni"/>
        <w:jc w:val="both"/>
        <w:rPr>
          <w:rFonts w:ascii="Times New Roman" w:hAnsi="Times New Roman" w:cs="Times New Roman"/>
        </w:rPr>
      </w:pPr>
      <w:r w:rsidRPr="00052AA7">
        <w:rPr>
          <w:rFonts w:ascii="Times New Roman" w:hAnsi="Times New Roman" w:cs="Times New Roman"/>
          <w:vertAlign w:val="superscript"/>
        </w:rPr>
        <w:t>**</w:t>
      </w:r>
      <w:r w:rsidRPr="00052AA7">
        <w:rPr>
          <w:rFonts w:ascii="Times New Roman" w:hAnsi="Times New Roman" w:cs="Times New Roman"/>
        </w:rPr>
        <w:t>Doç. Dr. Van Yüzüncü Yıl Üniversitesi, Temel Eğitim Bölümü,</w:t>
      </w:r>
      <w:r>
        <w:rPr>
          <w:rFonts w:ascii="Times New Roman" w:hAnsi="Times New Roman" w:cs="Times New Roman"/>
        </w:rPr>
        <w:t xml:space="preserve"> Orcid No: </w:t>
      </w:r>
      <w:r w:rsidRPr="00052AA7">
        <w:rPr>
          <w:rFonts w:ascii="Times New Roman" w:hAnsi="Times New Roman" w:cs="Times New Roman"/>
        </w:rPr>
        <w:t>0000-0002-8496-918X</w:t>
      </w:r>
      <w:r>
        <w:rPr>
          <w:rFonts w:ascii="Times New Roman" w:hAnsi="Times New Roman" w:cs="Times New Roman"/>
        </w:rPr>
        <w:t xml:space="preserve">, Email: </w:t>
      </w:r>
      <w:hyperlink r:id="rId2" w:history="1">
        <w:r w:rsidRPr="00052AA7">
          <w:rPr>
            <w:rStyle w:val="Kpr"/>
            <w:rFonts w:ascii="Times New Roman" w:hAnsi="Times New Roman" w:cs="Times New Roman"/>
          </w:rPr>
          <w:t>huseyinartun@gmail.com</w:t>
        </w:r>
      </w:hyperlink>
      <w:r w:rsidRPr="00052AA7">
        <w:rPr>
          <w:rFonts w:ascii="Times New Roman" w:hAnsi="Times New Roman" w:cs="Times New Roman"/>
        </w:rPr>
        <w:t xml:space="preserve">, </w:t>
      </w:r>
    </w:p>
    <w:p w14:paraId="532B4AB1" w14:textId="77777777" w:rsidR="00EB0CEF" w:rsidRDefault="00EB0CEF" w:rsidP="00ED6047">
      <w:pPr>
        <w:pStyle w:val="Default"/>
        <w:jc w:val="both"/>
        <w:rPr>
          <w:rStyle w:val="Kpr"/>
          <w:sz w:val="20"/>
          <w:szCs w:val="20"/>
        </w:rPr>
      </w:pPr>
      <w:r w:rsidRPr="00C34DBC">
        <w:rPr>
          <w:vertAlign w:val="superscript"/>
        </w:rPr>
        <w:t>**</w:t>
      </w:r>
      <w:r>
        <w:rPr>
          <w:vertAlign w:val="superscript"/>
        </w:rPr>
        <w:t>*</w:t>
      </w:r>
      <w:r w:rsidRPr="00052AA7">
        <w:rPr>
          <w:sz w:val="20"/>
          <w:szCs w:val="20"/>
        </w:rPr>
        <w:t>Doç. Dr. Van Yüzüncü Yıl Üniversitesi, Temel Eğitim Bölümü, Orcid No:</w:t>
      </w:r>
      <w:r>
        <w:rPr>
          <w:sz w:val="20"/>
          <w:szCs w:val="20"/>
        </w:rPr>
        <w:t xml:space="preserve"> 0000-0002-7142-5271, Email:</w:t>
      </w:r>
      <w:r w:rsidRPr="00052AA7">
        <w:rPr>
          <w:sz w:val="20"/>
          <w:szCs w:val="20"/>
        </w:rPr>
        <w:t xml:space="preserve"> </w:t>
      </w:r>
      <w:hyperlink r:id="rId3" w:history="1">
        <w:r w:rsidRPr="00052AA7">
          <w:rPr>
            <w:rStyle w:val="Kpr"/>
            <w:sz w:val="20"/>
            <w:szCs w:val="20"/>
          </w:rPr>
          <w:t>hasanbakirci09@gmail.com</w:t>
        </w:r>
      </w:hyperlink>
    </w:p>
    <w:p w14:paraId="3EDD4EA7" w14:textId="77777777" w:rsidR="00EB0CEF" w:rsidRDefault="00EB0CEF" w:rsidP="00ED6047">
      <w:pPr>
        <w:spacing w:after="0" w:line="240" w:lineRule="auto"/>
        <w:jc w:val="both"/>
        <w:rPr>
          <w:rStyle w:val="Kpr"/>
          <w:rFonts w:ascii="Times New Roman" w:hAnsi="Times New Roman" w:cs="Times New Roman"/>
          <w:color w:val="auto"/>
          <w:sz w:val="20"/>
          <w:szCs w:val="20"/>
          <w:u w:val="none"/>
        </w:rPr>
      </w:pPr>
      <w:r w:rsidRPr="002F36B3">
        <w:rPr>
          <w:rStyle w:val="Kpr"/>
          <w:rFonts w:ascii="Times New Roman" w:hAnsi="Times New Roman" w:cs="Times New Roman"/>
          <w:color w:val="auto"/>
          <w:sz w:val="20"/>
          <w:szCs w:val="20"/>
          <w:u w:val="none"/>
        </w:rPr>
        <w:t>Dr. Öğr. Üyesi, Cumhuriyet Üniversitesi, Temel Eğitim Bölümü, Orcid No:</w:t>
      </w:r>
      <w:r w:rsidRPr="002F36B3">
        <w:rPr>
          <w:rFonts w:ascii="Times New Roman" w:hAnsi="Times New Roman" w:cs="Times New Roman"/>
          <w:sz w:val="20"/>
          <w:szCs w:val="20"/>
        </w:rPr>
        <w:t xml:space="preserve"> 0000-0003-2502-2276</w:t>
      </w:r>
      <w:r>
        <w:rPr>
          <w:rFonts w:ascii="Times New Roman" w:hAnsi="Times New Roman" w:cs="Times New Roman"/>
          <w:sz w:val="20"/>
          <w:szCs w:val="20"/>
        </w:rPr>
        <w:t>,</w:t>
      </w:r>
      <w:r w:rsidRPr="002F36B3">
        <w:rPr>
          <w:rFonts w:ascii="Times New Roman" w:hAnsi="Times New Roman" w:cs="Times New Roman"/>
        </w:rPr>
        <w:t xml:space="preserve"> </w:t>
      </w:r>
      <w:r>
        <w:rPr>
          <w:rFonts w:ascii="Times New Roman" w:hAnsi="Times New Roman" w:cs="Times New Roman"/>
        </w:rPr>
        <w:t xml:space="preserve">Email: </w:t>
      </w:r>
      <w:hyperlink r:id="rId4" w:history="1">
        <w:r w:rsidRPr="00F61840">
          <w:rPr>
            <w:rStyle w:val="Kpr"/>
            <w:rFonts w:ascii="Times New Roman" w:hAnsi="Times New Roman" w:cs="Times New Roman"/>
            <w:sz w:val="20"/>
            <w:szCs w:val="20"/>
          </w:rPr>
          <w:t>okurmurat55@hotmail.com</w:t>
        </w:r>
      </w:hyperlink>
      <w:r>
        <w:rPr>
          <w:rStyle w:val="Kpr"/>
          <w:rFonts w:ascii="Times New Roman" w:hAnsi="Times New Roman" w:cs="Times New Roman"/>
          <w:color w:val="auto"/>
          <w:sz w:val="20"/>
          <w:szCs w:val="20"/>
          <w:u w:val="none"/>
        </w:rPr>
        <w:t>.</w:t>
      </w:r>
    </w:p>
    <w:p w14:paraId="4B1F3B27" w14:textId="47FAC182" w:rsidR="00EB0CEF" w:rsidRDefault="00EB0CEF" w:rsidP="00ED6047">
      <w:pPr>
        <w:pStyle w:val="DipnotMetni"/>
        <w:jc w:val="both"/>
        <w:rPr>
          <w:rFonts w:ascii="Times New Roman" w:hAnsi="Times New Roman" w:cs="Times New Roman"/>
        </w:rPr>
      </w:pPr>
      <w:r w:rsidRPr="00ED6047">
        <w:rPr>
          <w:rFonts w:ascii="Times New Roman" w:hAnsi="Times New Roman" w:cs="Times New Roman"/>
          <w:vertAlign w:val="superscript"/>
        </w:rPr>
        <w:t>****</w:t>
      </w:r>
      <w:r w:rsidRPr="00ED6047">
        <w:rPr>
          <w:rFonts w:ascii="Times New Roman" w:hAnsi="Times New Roman" w:cs="Times New Roman"/>
        </w:rPr>
        <w:t>Bu araştırma için Van Yüzüncü Yıl Üniversitesi Sosyal ve Beşeri Bilimleri Etik Kurulu Başkanlığında (13/05/2020) tarih ve 2020/03-04 sayısı) etik izin alınmıştır.</w:t>
      </w:r>
    </w:p>
    <w:p w14:paraId="1D1C1C3D" w14:textId="77777777" w:rsidR="00EB0CEF" w:rsidRPr="00384DA0" w:rsidRDefault="00EB0CEF" w:rsidP="004C262F">
      <w:pPr>
        <w:spacing w:after="0" w:line="240" w:lineRule="auto"/>
        <w:jc w:val="both"/>
        <w:rPr>
          <w:rFonts w:ascii="Arial" w:hAnsi="Arial" w:cs="Arial"/>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EB0CEF" w14:paraId="2F3AFBB5" w14:textId="77777777" w:rsidTr="00EB0CEF">
        <w:trPr>
          <w:trHeight w:val="387"/>
        </w:trPr>
        <w:tc>
          <w:tcPr>
            <w:tcW w:w="8715" w:type="dxa"/>
            <w:tcBorders>
              <w:top w:val="single" w:sz="4" w:space="0" w:color="auto"/>
              <w:left w:val="nil"/>
              <w:bottom w:val="single" w:sz="4" w:space="0" w:color="auto"/>
              <w:right w:val="nil"/>
            </w:tcBorders>
            <w:hideMark/>
          </w:tcPr>
          <w:p w14:paraId="5A740043" w14:textId="767C06AE" w:rsidR="00EB0CEF" w:rsidRDefault="00EB0CEF" w:rsidP="004C262F">
            <w:pPr>
              <w:pStyle w:val="DipnotMetni"/>
              <w:tabs>
                <w:tab w:val="left" w:pos="483"/>
              </w:tabs>
              <w:spacing w:line="276" w:lineRule="auto"/>
              <w:ind w:left="45"/>
              <w:rPr>
                <w:rFonts w:ascii="Times New Roman" w:hAnsi="Times New Roman" w:cs="Times New Roman"/>
                <w:b/>
                <w:i/>
              </w:rPr>
            </w:pPr>
            <w:r w:rsidRPr="00D557FF">
              <w:rPr>
                <w:rFonts w:ascii="Times New Roman" w:hAnsi="Times New Roman" w:cs="Times New Roman"/>
                <w:b/>
                <w:i/>
                <w:sz w:val="18"/>
                <w:szCs w:val="18"/>
              </w:rPr>
              <w:t>Gönderim:</w:t>
            </w:r>
            <w:r>
              <w:rPr>
                <w:rFonts w:ascii="Times New Roman" w:hAnsi="Times New Roman" w:cs="Times New Roman"/>
                <w:b/>
                <w:i/>
                <w:sz w:val="18"/>
                <w:szCs w:val="18"/>
              </w:rPr>
              <w:t xml:space="preserve"> </w:t>
            </w:r>
            <w:r>
              <w:rPr>
                <w:rFonts w:ascii="Times New Roman" w:hAnsi="Times New Roman" w:cs="Times New Roman"/>
                <w:i/>
                <w:sz w:val="18"/>
                <w:szCs w:val="18"/>
              </w:rPr>
              <w:t>03</w:t>
            </w:r>
            <w:r w:rsidRPr="00D557FF">
              <w:rPr>
                <w:rFonts w:ascii="Times New Roman" w:hAnsi="Times New Roman" w:cs="Times New Roman"/>
                <w:i/>
                <w:sz w:val="18"/>
                <w:szCs w:val="18"/>
              </w:rPr>
              <w:t>.</w:t>
            </w:r>
            <w:r>
              <w:rPr>
                <w:rFonts w:ascii="Times New Roman" w:hAnsi="Times New Roman" w:cs="Times New Roman"/>
                <w:i/>
                <w:sz w:val="18"/>
                <w:szCs w:val="18"/>
              </w:rPr>
              <w:t>07</w:t>
            </w:r>
            <w:r w:rsidRPr="00D557FF">
              <w:rPr>
                <w:rFonts w:ascii="Times New Roman" w:hAnsi="Times New Roman" w:cs="Times New Roman"/>
                <w:i/>
                <w:sz w:val="18"/>
                <w:szCs w:val="18"/>
              </w:rPr>
              <w:t xml:space="preserve">.2020               </w:t>
            </w:r>
            <w:r w:rsidRPr="00D557FF">
              <w:rPr>
                <w:rFonts w:ascii="Times New Roman" w:hAnsi="Times New Roman" w:cs="Times New Roman"/>
                <w:b/>
                <w:i/>
                <w:sz w:val="18"/>
                <w:szCs w:val="18"/>
              </w:rPr>
              <w:t>Kabul:</w:t>
            </w:r>
            <w:r>
              <w:rPr>
                <w:rFonts w:ascii="Times New Roman" w:hAnsi="Times New Roman" w:cs="Times New Roman"/>
                <w:b/>
                <w:i/>
                <w:sz w:val="18"/>
                <w:szCs w:val="18"/>
              </w:rPr>
              <w:t xml:space="preserve"> </w:t>
            </w:r>
            <w:r>
              <w:rPr>
                <w:rFonts w:ascii="Times New Roman" w:hAnsi="Times New Roman" w:cs="Times New Roman"/>
                <w:i/>
                <w:sz w:val="18"/>
                <w:szCs w:val="18"/>
              </w:rPr>
              <w:t>21</w:t>
            </w:r>
            <w:r w:rsidRPr="00D557FF">
              <w:rPr>
                <w:rFonts w:ascii="Times New Roman" w:hAnsi="Times New Roman" w:cs="Times New Roman"/>
                <w:i/>
                <w:sz w:val="18"/>
                <w:szCs w:val="18"/>
              </w:rPr>
              <w:t>.</w:t>
            </w:r>
            <w:r>
              <w:rPr>
                <w:rFonts w:ascii="Times New Roman" w:hAnsi="Times New Roman" w:cs="Times New Roman"/>
                <w:i/>
                <w:sz w:val="18"/>
                <w:szCs w:val="18"/>
              </w:rPr>
              <w:t>09</w:t>
            </w:r>
            <w:r w:rsidRPr="00D557FF">
              <w:rPr>
                <w:rFonts w:ascii="Times New Roman" w:hAnsi="Times New Roman" w:cs="Times New Roman"/>
                <w:i/>
                <w:sz w:val="18"/>
                <w:szCs w:val="18"/>
              </w:rPr>
              <w:t xml:space="preserve">.2020                     </w:t>
            </w:r>
            <w:r w:rsidRPr="00D557FF">
              <w:rPr>
                <w:rFonts w:ascii="Times New Roman" w:hAnsi="Times New Roman" w:cs="Times New Roman"/>
                <w:b/>
                <w:i/>
                <w:sz w:val="18"/>
                <w:szCs w:val="18"/>
              </w:rPr>
              <w:t>Yayın</w:t>
            </w:r>
            <w:r w:rsidRPr="00D557FF">
              <w:rPr>
                <w:rFonts w:ascii="Times New Roman" w:hAnsi="Times New Roman" w:cs="Times New Roman"/>
                <w:i/>
                <w:sz w:val="18"/>
                <w:szCs w:val="18"/>
              </w:rPr>
              <w:t>:15.01.2021</w:t>
            </w:r>
          </w:p>
        </w:tc>
      </w:tr>
    </w:tbl>
    <w:p w14:paraId="79DE69D2" w14:textId="77777777" w:rsidR="00EB0CEF" w:rsidRPr="00ED6047" w:rsidRDefault="00EB0CEF" w:rsidP="00ED6047">
      <w:pPr>
        <w:pStyle w:val="DipnotMetni"/>
        <w:jc w:val="both"/>
        <w:rPr>
          <w:rFonts w:ascii="Times New Roman" w:hAnsi="Times New Roman" w:cs="Times New Roman"/>
        </w:rPr>
      </w:pPr>
    </w:p>
    <w:p w14:paraId="082D22E2" w14:textId="77777777" w:rsidR="00EB0CEF" w:rsidRPr="00052AA7" w:rsidRDefault="00EB0CEF" w:rsidP="00ED6047">
      <w:pPr>
        <w:pStyle w:val="Default"/>
        <w:jc w:val="both"/>
        <w:rPr>
          <w:sz w:val="20"/>
          <w:szCs w:val="20"/>
        </w:rPr>
      </w:pPr>
    </w:p>
    <w:p w14:paraId="469FF82A" w14:textId="77777777" w:rsidR="00EB0CEF" w:rsidRPr="00C34DBC" w:rsidRDefault="00EB0CEF" w:rsidP="00ED6047">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5008" w14:textId="77777777" w:rsidR="00F175A9" w:rsidRDefault="00F175A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30E2" w14:textId="55934DBB" w:rsidR="00EB0CEF" w:rsidRPr="00AF4EEA" w:rsidRDefault="00EB0CEF" w:rsidP="00237149">
    <w:pPr>
      <w:pStyle w:val="stBilgi"/>
      <w:rPr>
        <w:rFonts w:ascii="Times New Roman" w:hAnsi="Times New Roman" w:cs="Times New Roman"/>
        <w:sz w:val="18"/>
        <w:szCs w:val="18"/>
      </w:rPr>
    </w:pPr>
    <w:r w:rsidRPr="00AF4EEA">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203AFDAF" wp14:editId="1222E32B">
          <wp:simplePos x="0" y="0"/>
          <wp:positionH relativeFrom="leftMargin">
            <wp:align>right</wp:align>
          </wp:positionH>
          <wp:positionV relativeFrom="page">
            <wp:posOffset>28575</wp:posOffset>
          </wp:positionV>
          <wp:extent cx="904875" cy="980440"/>
          <wp:effectExtent l="0" t="0" r="9525" b="0"/>
          <wp:wrapNone/>
          <wp:docPr id="12" name="Resim 1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AF4EEA">
      <w:rPr>
        <w:rFonts w:ascii="Times New Roman" w:hAnsi="Times New Roman" w:cs="Times New Roman"/>
        <w:i/>
        <w:sz w:val="18"/>
        <w:szCs w:val="18"/>
      </w:rPr>
      <w:t xml:space="preserve"> YYÜ Eğitim Fakültesi Dergisi (YYU Journal of Education Faculty), 2021; 18(1)</w:t>
    </w:r>
    <w:r>
      <w:rPr>
        <w:rFonts w:ascii="Times New Roman" w:hAnsi="Times New Roman" w:cs="Times New Roman"/>
        <w:i/>
        <w:sz w:val="18"/>
        <w:szCs w:val="18"/>
      </w:rPr>
      <w:t xml:space="preserve"> 219</w:t>
    </w:r>
    <w:r w:rsidRPr="00AF4EEA">
      <w:rPr>
        <w:rFonts w:ascii="Times New Roman" w:hAnsi="Times New Roman" w:cs="Times New Roman"/>
        <w:i/>
        <w:sz w:val="18"/>
        <w:szCs w:val="18"/>
      </w:rPr>
      <w:t>-</w:t>
    </w:r>
    <w:r>
      <w:rPr>
        <w:rFonts w:ascii="Times New Roman" w:hAnsi="Times New Roman" w:cs="Times New Roman"/>
        <w:i/>
        <w:sz w:val="18"/>
        <w:szCs w:val="18"/>
      </w:rPr>
      <w:t>248</w:t>
    </w:r>
    <w:r w:rsidRPr="00AF4EEA">
      <w:rPr>
        <w:rFonts w:ascii="Times New Roman" w:hAnsi="Times New Roman" w:cs="Times New Roman"/>
        <w:i/>
        <w:sz w:val="18"/>
        <w:szCs w:val="18"/>
      </w:rPr>
      <w:t>,</w:t>
    </w:r>
    <w:r>
      <w:rPr>
        <w:rFonts w:ascii="Times New Roman" w:hAnsi="Times New Roman" w:cs="Times New Roman"/>
        <w:i/>
        <w:sz w:val="18"/>
        <w:szCs w:val="18"/>
      </w:rPr>
      <w:t xml:space="preserve"> </w:t>
    </w:r>
    <w:hyperlink r:id="rId2" w:history="1">
      <w:r w:rsidRPr="00AF4EEA">
        <w:rPr>
          <w:rStyle w:val="Kpr"/>
          <w:rFonts w:ascii="Times New Roman" w:hAnsi="Times New Roman" w:cs="Times New Roman"/>
          <w:i/>
          <w:sz w:val="18"/>
          <w:szCs w:val="18"/>
        </w:rPr>
        <w:t>http://efdergi.yyu.edu.tr</w:t>
      </w:r>
    </w:hyperlink>
    <w:r w:rsidRPr="00AF4EEA">
      <w:rPr>
        <w:rFonts w:ascii="Times New Roman" w:hAnsi="Times New Roman" w:cs="Times New Roman"/>
        <w:i/>
        <w:sz w:val="18"/>
        <w:szCs w:val="18"/>
      </w:rPr>
      <w:t>,</w:t>
    </w:r>
    <w:r w:rsidRPr="00AF4EEA">
      <w:rPr>
        <w:rFonts w:ascii="Times New Roman" w:hAnsi="Times New Roman" w:cs="Times New Roman"/>
        <w:i/>
        <w:sz w:val="18"/>
        <w:szCs w:val="18"/>
      </w:rPr>
      <w:br/>
    </w:r>
    <w:r w:rsidRPr="00AF4EEA">
      <w:rPr>
        <w:rFonts w:ascii="Times New Roman" w:hAnsi="Times New Roman" w:cs="Times New Roman"/>
        <w:color w:val="352CE6"/>
        <w:sz w:val="18"/>
        <w:szCs w:val="18"/>
        <w:u w:val="single"/>
      </w:rPr>
      <w:t xml:space="preserve"> </w:t>
    </w:r>
    <w:r w:rsidRPr="00AF4EEA">
      <w:rPr>
        <w:rFonts w:ascii="Times New Roman" w:hAnsi="Times New Roman" w:cs="Times New Roman"/>
        <w:color w:val="352CE6"/>
        <w:sz w:val="18"/>
        <w:szCs w:val="18"/>
        <w:u w:val="single"/>
      </w:rPr>
      <w:br/>
    </w:r>
    <w:r w:rsidR="00F175A9">
      <w:rPr>
        <w:rFonts w:ascii="Times New Roman" w:hAnsi="Times New Roman" w:cs="Times New Roman"/>
        <w:b/>
        <w:sz w:val="18"/>
        <w:szCs w:val="18"/>
      </w:rPr>
      <w:t xml:space="preserve"> doi:</w:t>
    </w:r>
    <w:r w:rsidR="00F175A9" w:rsidRPr="00F175A9">
      <w:rPr>
        <w:rFonts w:ascii="Times New Roman" w:hAnsi="Times New Roman" w:cs="Times New Roman"/>
        <w:b/>
        <w:sz w:val="18"/>
        <w:szCs w:val="18"/>
      </w:rPr>
      <w:t>10.33711/yyuefd.859585</w:t>
    </w:r>
    <w:r w:rsidR="00F175A9">
      <w:rPr>
        <w:rFonts w:ascii="Times New Roman" w:hAnsi="Times New Roman" w:cs="Times New Roman"/>
        <w:b/>
        <w:sz w:val="18"/>
        <w:szCs w:val="18"/>
      </w:rPr>
      <w:t xml:space="preserve">                    </w:t>
    </w:r>
    <w:bookmarkStart w:id="0" w:name="_GoBack"/>
    <w:bookmarkEnd w:id="0"/>
    <w:r w:rsidRPr="00AF4EEA">
      <w:rPr>
        <w:rFonts w:ascii="Times New Roman" w:hAnsi="Times New Roman" w:cs="Times New Roman"/>
        <w:b/>
        <w:sz w:val="18"/>
        <w:szCs w:val="18"/>
      </w:rPr>
      <w:t>Araştırma Makalesi                                          ISSN: 1305-2020</w:t>
    </w:r>
  </w:p>
  <w:p w14:paraId="446FC6E0" w14:textId="77777777" w:rsidR="00EB0CEF" w:rsidRDefault="00EB0CEF">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B70E" w14:textId="77777777" w:rsidR="00F175A9" w:rsidRDefault="00F175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277"/>
      </v:shape>
    </w:pict>
  </w:numPicBullet>
  <w:abstractNum w:abstractNumId="0" w15:restartNumberingAfterBreak="0">
    <w:nsid w:val="37D17DFA"/>
    <w:multiLevelType w:val="hybridMultilevel"/>
    <w:tmpl w:val="7D84A488"/>
    <w:lvl w:ilvl="0" w:tplc="041F0007">
      <w:start w:val="1"/>
      <w:numFmt w:val="bullet"/>
      <w:lvlText w:val=""/>
      <w:lvlPicBulletId w:val="0"/>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610E2D14"/>
    <w:multiLevelType w:val="hybridMultilevel"/>
    <w:tmpl w:val="BCACA956"/>
    <w:lvl w:ilvl="0" w:tplc="04B03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916375"/>
    <w:multiLevelType w:val="hybridMultilevel"/>
    <w:tmpl w:val="E390C176"/>
    <w:lvl w:ilvl="0" w:tplc="B484D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02"/>
    <w:rsid w:val="00001DB5"/>
    <w:rsid w:val="00004D41"/>
    <w:rsid w:val="000067EB"/>
    <w:rsid w:val="00007C0A"/>
    <w:rsid w:val="000128FA"/>
    <w:rsid w:val="000162B7"/>
    <w:rsid w:val="000168FD"/>
    <w:rsid w:val="00017F0E"/>
    <w:rsid w:val="000235C2"/>
    <w:rsid w:val="0002494E"/>
    <w:rsid w:val="00026660"/>
    <w:rsid w:val="00027640"/>
    <w:rsid w:val="00027CCB"/>
    <w:rsid w:val="00033A6C"/>
    <w:rsid w:val="00040BE6"/>
    <w:rsid w:val="00050B27"/>
    <w:rsid w:val="00050CC0"/>
    <w:rsid w:val="000525D4"/>
    <w:rsid w:val="00052AA7"/>
    <w:rsid w:val="00052BA3"/>
    <w:rsid w:val="0005460B"/>
    <w:rsid w:val="000627A0"/>
    <w:rsid w:val="000732C3"/>
    <w:rsid w:val="00073F3C"/>
    <w:rsid w:val="000829DE"/>
    <w:rsid w:val="00084BE4"/>
    <w:rsid w:val="00087C42"/>
    <w:rsid w:val="000903EA"/>
    <w:rsid w:val="0009059F"/>
    <w:rsid w:val="00092474"/>
    <w:rsid w:val="000928F9"/>
    <w:rsid w:val="00095C5D"/>
    <w:rsid w:val="000A1A60"/>
    <w:rsid w:val="000A1C32"/>
    <w:rsid w:val="000A6B5B"/>
    <w:rsid w:val="000A78F1"/>
    <w:rsid w:val="000B10F2"/>
    <w:rsid w:val="000B49F0"/>
    <w:rsid w:val="000B4C1B"/>
    <w:rsid w:val="000B5542"/>
    <w:rsid w:val="000B6667"/>
    <w:rsid w:val="000B6E52"/>
    <w:rsid w:val="000C3A47"/>
    <w:rsid w:val="000C48E7"/>
    <w:rsid w:val="000D2C87"/>
    <w:rsid w:val="000D48DF"/>
    <w:rsid w:val="000D61CF"/>
    <w:rsid w:val="000D6426"/>
    <w:rsid w:val="000E7831"/>
    <w:rsid w:val="000F40D3"/>
    <w:rsid w:val="00101317"/>
    <w:rsid w:val="0010544A"/>
    <w:rsid w:val="00106321"/>
    <w:rsid w:val="0011214C"/>
    <w:rsid w:val="00114B07"/>
    <w:rsid w:val="00132A9E"/>
    <w:rsid w:val="001342D4"/>
    <w:rsid w:val="001351BD"/>
    <w:rsid w:val="00137765"/>
    <w:rsid w:val="001456C9"/>
    <w:rsid w:val="00145BDC"/>
    <w:rsid w:val="00151A9E"/>
    <w:rsid w:val="0015676A"/>
    <w:rsid w:val="00160CAC"/>
    <w:rsid w:val="0016363D"/>
    <w:rsid w:val="00163942"/>
    <w:rsid w:val="00167092"/>
    <w:rsid w:val="001706B8"/>
    <w:rsid w:val="001735BD"/>
    <w:rsid w:val="00173A22"/>
    <w:rsid w:val="00174E48"/>
    <w:rsid w:val="0018237C"/>
    <w:rsid w:val="00183217"/>
    <w:rsid w:val="001863E9"/>
    <w:rsid w:val="00190909"/>
    <w:rsid w:val="00190C26"/>
    <w:rsid w:val="001A254E"/>
    <w:rsid w:val="001A54DC"/>
    <w:rsid w:val="001A5F06"/>
    <w:rsid w:val="001A7132"/>
    <w:rsid w:val="001B0367"/>
    <w:rsid w:val="001B0757"/>
    <w:rsid w:val="001B2381"/>
    <w:rsid w:val="001B3B47"/>
    <w:rsid w:val="001B520E"/>
    <w:rsid w:val="001C546A"/>
    <w:rsid w:val="001C5E28"/>
    <w:rsid w:val="001C753F"/>
    <w:rsid w:val="001D3FC8"/>
    <w:rsid w:val="001D49C7"/>
    <w:rsid w:val="001E0759"/>
    <w:rsid w:val="001E2EAD"/>
    <w:rsid w:val="001E53C9"/>
    <w:rsid w:val="001F064C"/>
    <w:rsid w:val="00206AC6"/>
    <w:rsid w:val="00215075"/>
    <w:rsid w:val="002154C2"/>
    <w:rsid w:val="00217968"/>
    <w:rsid w:val="002208EC"/>
    <w:rsid w:val="002224F0"/>
    <w:rsid w:val="002305E2"/>
    <w:rsid w:val="002306E6"/>
    <w:rsid w:val="00233968"/>
    <w:rsid w:val="00234A07"/>
    <w:rsid w:val="00235A75"/>
    <w:rsid w:val="00237149"/>
    <w:rsid w:val="00242228"/>
    <w:rsid w:val="00242F01"/>
    <w:rsid w:val="00244377"/>
    <w:rsid w:val="00253B2B"/>
    <w:rsid w:val="0026180C"/>
    <w:rsid w:val="002674DA"/>
    <w:rsid w:val="0027180E"/>
    <w:rsid w:val="002739B4"/>
    <w:rsid w:val="00277A7F"/>
    <w:rsid w:val="00286C61"/>
    <w:rsid w:val="00286E70"/>
    <w:rsid w:val="00294171"/>
    <w:rsid w:val="00295ECF"/>
    <w:rsid w:val="002A2406"/>
    <w:rsid w:val="002A37DD"/>
    <w:rsid w:val="002A55DA"/>
    <w:rsid w:val="002A59BB"/>
    <w:rsid w:val="002B440B"/>
    <w:rsid w:val="002C1108"/>
    <w:rsid w:val="002C151C"/>
    <w:rsid w:val="002C3978"/>
    <w:rsid w:val="002D20EA"/>
    <w:rsid w:val="002D2969"/>
    <w:rsid w:val="002D2F01"/>
    <w:rsid w:val="002E1262"/>
    <w:rsid w:val="002E2001"/>
    <w:rsid w:val="002E268B"/>
    <w:rsid w:val="002E5DCF"/>
    <w:rsid w:val="002F2EC4"/>
    <w:rsid w:val="002F367E"/>
    <w:rsid w:val="002F78D6"/>
    <w:rsid w:val="00300433"/>
    <w:rsid w:val="00305DC5"/>
    <w:rsid w:val="0030641B"/>
    <w:rsid w:val="00306438"/>
    <w:rsid w:val="00311DF9"/>
    <w:rsid w:val="00314D49"/>
    <w:rsid w:val="00317507"/>
    <w:rsid w:val="00322FFC"/>
    <w:rsid w:val="003323BB"/>
    <w:rsid w:val="00332E38"/>
    <w:rsid w:val="003356E3"/>
    <w:rsid w:val="00336436"/>
    <w:rsid w:val="003429D0"/>
    <w:rsid w:val="003469FE"/>
    <w:rsid w:val="003501C6"/>
    <w:rsid w:val="0035289F"/>
    <w:rsid w:val="0035729B"/>
    <w:rsid w:val="003605B5"/>
    <w:rsid w:val="00372B6A"/>
    <w:rsid w:val="00373782"/>
    <w:rsid w:val="00373A8D"/>
    <w:rsid w:val="00377174"/>
    <w:rsid w:val="00380B45"/>
    <w:rsid w:val="00384A79"/>
    <w:rsid w:val="00397B16"/>
    <w:rsid w:val="00397F3A"/>
    <w:rsid w:val="003A1BD2"/>
    <w:rsid w:val="003A39E5"/>
    <w:rsid w:val="003A4E5B"/>
    <w:rsid w:val="003B7A13"/>
    <w:rsid w:val="003C00BC"/>
    <w:rsid w:val="003C10F9"/>
    <w:rsid w:val="003C1A48"/>
    <w:rsid w:val="003C1B27"/>
    <w:rsid w:val="003C5627"/>
    <w:rsid w:val="003D0E37"/>
    <w:rsid w:val="003D1EB8"/>
    <w:rsid w:val="003D453E"/>
    <w:rsid w:val="003E17D7"/>
    <w:rsid w:val="003E4AD1"/>
    <w:rsid w:val="003F32BA"/>
    <w:rsid w:val="003F38B9"/>
    <w:rsid w:val="003F6B6E"/>
    <w:rsid w:val="003F74C1"/>
    <w:rsid w:val="003F788D"/>
    <w:rsid w:val="004110B3"/>
    <w:rsid w:val="0041649B"/>
    <w:rsid w:val="0042203B"/>
    <w:rsid w:val="004232E9"/>
    <w:rsid w:val="00424DCB"/>
    <w:rsid w:val="00427386"/>
    <w:rsid w:val="00435DD9"/>
    <w:rsid w:val="004370EE"/>
    <w:rsid w:val="00440A8D"/>
    <w:rsid w:val="00442C82"/>
    <w:rsid w:val="00444864"/>
    <w:rsid w:val="00444E4E"/>
    <w:rsid w:val="00451D6E"/>
    <w:rsid w:val="00453CC2"/>
    <w:rsid w:val="00455822"/>
    <w:rsid w:val="004572AA"/>
    <w:rsid w:val="00457B5C"/>
    <w:rsid w:val="004601D7"/>
    <w:rsid w:val="0046316A"/>
    <w:rsid w:val="00472826"/>
    <w:rsid w:val="00473085"/>
    <w:rsid w:val="00475701"/>
    <w:rsid w:val="00475B02"/>
    <w:rsid w:val="004776A1"/>
    <w:rsid w:val="00483B39"/>
    <w:rsid w:val="00491897"/>
    <w:rsid w:val="00495AF1"/>
    <w:rsid w:val="00495E22"/>
    <w:rsid w:val="004A09E2"/>
    <w:rsid w:val="004A10DC"/>
    <w:rsid w:val="004A1722"/>
    <w:rsid w:val="004A486C"/>
    <w:rsid w:val="004A5E65"/>
    <w:rsid w:val="004A72C3"/>
    <w:rsid w:val="004A788A"/>
    <w:rsid w:val="004A7D8C"/>
    <w:rsid w:val="004B118A"/>
    <w:rsid w:val="004B1612"/>
    <w:rsid w:val="004B191C"/>
    <w:rsid w:val="004B2264"/>
    <w:rsid w:val="004C0ECD"/>
    <w:rsid w:val="004C101B"/>
    <w:rsid w:val="004C262F"/>
    <w:rsid w:val="004C6F22"/>
    <w:rsid w:val="004C7715"/>
    <w:rsid w:val="004D4E98"/>
    <w:rsid w:val="004D6A72"/>
    <w:rsid w:val="004E5A05"/>
    <w:rsid w:val="004E6EF0"/>
    <w:rsid w:val="004E7FBF"/>
    <w:rsid w:val="004F0684"/>
    <w:rsid w:val="004F488F"/>
    <w:rsid w:val="004F508C"/>
    <w:rsid w:val="004F543F"/>
    <w:rsid w:val="004F58AA"/>
    <w:rsid w:val="00504E09"/>
    <w:rsid w:val="005063A3"/>
    <w:rsid w:val="005114C3"/>
    <w:rsid w:val="0052095D"/>
    <w:rsid w:val="0052107D"/>
    <w:rsid w:val="005232C7"/>
    <w:rsid w:val="00527F17"/>
    <w:rsid w:val="00535E31"/>
    <w:rsid w:val="00542E29"/>
    <w:rsid w:val="00544529"/>
    <w:rsid w:val="005470C2"/>
    <w:rsid w:val="0055336E"/>
    <w:rsid w:val="00553E25"/>
    <w:rsid w:val="00554119"/>
    <w:rsid w:val="00554CAD"/>
    <w:rsid w:val="00557E2E"/>
    <w:rsid w:val="0056459B"/>
    <w:rsid w:val="005663DE"/>
    <w:rsid w:val="00567C14"/>
    <w:rsid w:val="005A7ABE"/>
    <w:rsid w:val="005B0322"/>
    <w:rsid w:val="005B0989"/>
    <w:rsid w:val="005C0010"/>
    <w:rsid w:val="005C220C"/>
    <w:rsid w:val="005C25DF"/>
    <w:rsid w:val="005C441C"/>
    <w:rsid w:val="005C4661"/>
    <w:rsid w:val="005C625C"/>
    <w:rsid w:val="005C7F2D"/>
    <w:rsid w:val="005D6B22"/>
    <w:rsid w:val="005E02F7"/>
    <w:rsid w:val="005E259A"/>
    <w:rsid w:val="005E3023"/>
    <w:rsid w:val="005E4605"/>
    <w:rsid w:val="005E5295"/>
    <w:rsid w:val="005F580B"/>
    <w:rsid w:val="005F5E8D"/>
    <w:rsid w:val="005F684A"/>
    <w:rsid w:val="00602C00"/>
    <w:rsid w:val="00605AFE"/>
    <w:rsid w:val="00606C45"/>
    <w:rsid w:val="0061181B"/>
    <w:rsid w:val="00615656"/>
    <w:rsid w:val="0062092D"/>
    <w:rsid w:val="0062172A"/>
    <w:rsid w:val="00632918"/>
    <w:rsid w:val="00635517"/>
    <w:rsid w:val="00636622"/>
    <w:rsid w:val="00636C24"/>
    <w:rsid w:val="006402F4"/>
    <w:rsid w:val="0064233A"/>
    <w:rsid w:val="00645F91"/>
    <w:rsid w:val="00646486"/>
    <w:rsid w:val="00646959"/>
    <w:rsid w:val="00662F37"/>
    <w:rsid w:val="00671A80"/>
    <w:rsid w:val="006821D9"/>
    <w:rsid w:val="00682C7F"/>
    <w:rsid w:val="00683172"/>
    <w:rsid w:val="00683C43"/>
    <w:rsid w:val="006849FB"/>
    <w:rsid w:val="00691B81"/>
    <w:rsid w:val="00692AB2"/>
    <w:rsid w:val="006A6251"/>
    <w:rsid w:val="006B7021"/>
    <w:rsid w:val="006B7A5E"/>
    <w:rsid w:val="006C422B"/>
    <w:rsid w:val="006E196D"/>
    <w:rsid w:val="006E27A5"/>
    <w:rsid w:val="006E6DC2"/>
    <w:rsid w:val="006E6E0D"/>
    <w:rsid w:val="006F14E3"/>
    <w:rsid w:val="006F4B48"/>
    <w:rsid w:val="006F6AEC"/>
    <w:rsid w:val="00700DF2"/>
    <w:rsid w:val="00707C76"/>
    <w:rsid w:val="0071133A"/>
    <w:rsid w:val="00711ACC"/>
    <w:rsid w:val="007153D4"/>
    <w:rsid w:val="00725D8B"/>
    <w:rsid w:val="0072665A"/>
    <w:rsid w:val="00733FCD"/>
    <w:rsid w:val="0073602F"/>
    <w:rsid w:val="00736B8A"/>
    <w:rsid w:val="00736EFE"/>
    <w:rsid w:val="00744BA3"/>
    <w:rsid w:val="00745498"/>
    <w:rsid w:val="00746005"/>
    <w:rsid w:val="00755479"/>
    <w:rsid w:val="00766B18"/>
    <w:rsid w:val="00770DCD"/>
    <w:rsid w:val="007724B4"/>
    <w:rsid w:val="007732D8"/>
    <w:rsid w:val="00774837"/>
    <w:rsid w:val="00774B6F"/>
    <w:rsid w:val="007752FE"/>
    <w:rsid w:val="00777B23"/>
    <w:rsid w:val="00780E85"/>
    <w:rsid w:val="00783150"/>
    <w:rsid w:val="007859A6"/>
    <w:rsid w:val="00787040"/>
    <w:rsid w:val="00787107"/>
    <w:rsid w:val="007A2A43"/>
    <w:rsid w:val="007A6EC5"/>
    <w:rsid w:val="007B0AFD"/>
    <w:rsid w:val="007B463B"/>
    <w:rsid w:val="007C07CC"/>
    <w:rsid w:val="007C12B8"/>
    <w:rsid w:val="007C4AB3"/>
    <w:rsid w:val="007E3467"/>
    <w:rsid w:val="007E5B51"/>
    <w:rsid w:val="007F0675"/>
    <w:rsid w:val="007F27CB"/>
    <w:rsid w:val="008020D7"/>
    <w:rsid w:val="0080768E"/>
    <w:rsid w:val="00810354"/>
    <w:rsid w:val="008111E0"/>
    <w:rsid w:val="00817281"/>
    <w:rsid w:val="008232DA"/>
    <w:rsid w:val="0082679F"/>
    <w:rsid w:val="00826B58"/>
    <w:rsid w:val="00833E86"/>
    <w:rsid w:val="0083796F"/>
    <w:rsid w:val="00840125"/>
    <w:rsid w:val="0084246C"/>
    <w:rsid w:val="00842D35"/>
    <w:rsid w:val="008453DA"/>
    <w:rsid w:val="00850870"/>
    <w:rsid w:val="00855953"/>
    <w:rsid w:val="00865147"/>
    <w:rsid w:val="00871786"/>
    <w:rsid w:val="008750EC"/>
    <w:rsid w:val="008764CA"/>
    <w:rsid w:val="00881927"/>
    <w:rsid w:val="00882187"/>
    <w:rsid w:val="00882730"/>
    <w:rsid w:val="00883F8F"/>
    <w:rsid w:val="0088796D"/>
    <w:rsid w:val="00890266"/>
    <w:rsid w:val="008935D3"/>
    <w:rsid w:val="00893A15"/>
    <w:rsid w:val="008A4390"/>
    <w:rsid w:val="008B0780"/>
    <w:rsid w:val="008B337F"/>
    <w:rsid w:val="008B6B50"/>
    <w:rsid w:val="008C1BC9"/>
    <w:rsid w:val="008C479F"/>
    <w:rsid w:val="008C5944"/>
    <w:rsid w:val="008D0010"/>
    <w:rsid w:val="008D7257"/>
    <w:rsid w:val="008E0CA2"/>
    <w:rsid w:val="008E6ACA"/>
    <w:rsid w:val="008F7CBF"/>
    <w:rsid w:val="00901520"/>
    <w:rsid w:val="00907672"/>
    <w:rsid w:val="00914418"/>
    <w:rsid w:val="0091471C"/>
    <w:rsid w:val="009156C7"/>
    <w:rsid w:val="00917629"/>
    <w:rsid w:val="00917F02"/>
    <w:rsid w:val="00932FAB"/>
    <w:rsid w:val="0093567D"/>
    <w:rsid w:val="009369C0"/>
    <w:rsid w:val="00942938"/>
    <w:rsid w:val="00957C37"/>
    <w:rsid w:val="00961AC7"/>
    <w:rsid w:val="00966652"/>
    <w:rsid w:val="00966A91"/>
    <w:rsid w:val="0097745D"/>
    <w:rsid w:val="009812A3"/>
    <w:rsid w:val="00993615"/>
    <w:rsid w:val="00995625"/>
    <w:rsid w:val="00996191"/>
    <w:rsid w:val="00997AB4"/>
    <w:rsid w:val="009A5AAC"/>
    <w:rsid w:val="009A7FCF"/>
    <w:rsid w:val="009C0B27"/>
    <w:rsid w:val="009C136C"/>
    <w:rsid w:val="009C7773"/>
    <w:rsid w:val="009C7812"/>
    <w:rsid w:val="009D4E53"/>
    <w:rsid w:val="009D5B70"/>
    <w:rsid w:val="009D7804"/>
    <w:rsid w:val="009E136C"/>
    <w:rsid w:val="009E2434"/>
    <w:rsid w:val="009E3C80"/>
    <w:rsid w:val="009E4CB9"/>
    <w:rsid w:val="009F21E0"/>
    <w:rsid w:val="009F235D"/>
    <w:rsid w:val="009F523F"/>
    <w:rsid w:val="009F691C"/>
    <w:rsid w:val="00A032B6"/>
    <w:rsid w:val="00A03C78"/>
    <w:rsid w:val="00A049A5"/>
    <w:rsid w:val="00A06CE6"/>
    <w:rsid w:val="00A15811"/>
    <w:rsid w:val="00A174C6"/>
    <w:rsid w:val="00A20708"/>
    <w:rsid w:val="00A232AB"/>
    <w:rsid w:val="00A245AF"/>
    <w:rsid w:val="00A34BE3"/>
    <w:rsid w:val="00A46473"/>
    <w:rsid w:val="00A56338"/>
    <w:rsid w:val="00A56835"/>
    <w:rsid w:val="00A57784"/>
    <w:rsid w:val="00A64331"/>
    <w:rsid w:val="00A678CD"/>
    <w:rsid w:val="00A71A13"/>
    <w:rsid w:val="00A7527C"/>
    <w:rsid w:val="00A818A8"/>
    <w:rsid w:val="00A86C9B"/>
    <w:rsid w:val="00A90BF7"/>
    <w:rsid w:val="00A96EE0"/>
    <w:rsid w:val="00AA31EB"/>
    <w:rsid w:val="00AA72C2"/>
    <w:rsid w:val="00AA7868"/>
    <w:rsid w:val="00AB120F"/>
    <w:rsid w:val="00AB2FF2"/>
    <w:rsid w:val="00AB5505"/>
    <w:rsid w:val="00AC3459"/>
    <w:rsid w:val="00AC4033"/>
    <w:rsid w:val="00AC6619"/>
    <w:rsid w:val="00AE05BC"/>
    <w:rsid w:val="00AE2C49"/>
    <w:rsid w:val="00AE4469"/>
    <w:rsid w:val="00AE60CA"/>
    <w:rsid w:val="00AF26E5"/>
    <w:rsid w:val="00AF6EB6"/>
    <w:rsid w:val="00AF7136"/>
    <w:rsid w:val="00B01D10"/>
    <w:rsid w:val="00B22FA1"/>
    <w:rsid w:val="00B37A1F"/>
    <w:rsid w:val="00B53D6A"/>
    <w:rsid w:val="00B766E2"/>
    <w:rsid w:val="00B77C0B"/>
    <w:rsid w:val="00B81779"/>
    <w:rsid w:val="00B822DD"/>
    <w:rsid w:val="00B827FD"/>
    <w:rsid w:val="00B84B24"/>
    <w:rsid w:val="00B85F97"/>
    <w:rsid w:val="00B92BF7"/>
    <w:rsid w:val="00BA2B3B"/>
    <w:rsid w:val="00BB1A25"/>
    <w:rsid w:val="00BB260D"/>
    <w:rsid w:val="00BB2CCB"/>
    <w:rsid w:val="00BB6F2B"/>
    <w:rsid w:val="00BC1346"/>
    <w:rsid w:val="00BC5831"/>
    <w:rsid w:val="00BC58FC"/>
    <w:rsid w:val="00BC7722"/>
    <w:rsid w:val="00BD213D"/>
    <w:rsid w:val="00BD226B"/>
    <w:rsid w:val="00BE5702"/>
    <w:rsid w:val="00BF298C"/>
    <w:rsid w:val="00BF2B71"/>
    <w:rsid w:val="00BF5904"/>
    <w:rsid w:val="00BF664C"/>
    <w:rsid w:val="00BF7780"/>
    <w:rsid w:val="00C01E42"/>
    <w:rsid w:val="00C02F58"/>
    <w:rsid w:val="00C03537"/>
    <w:rsid w:val="00C0415B"/>
    <w:rsid w:val="00C11BC1"/>
    <w:rsid w:val="00C14E9A"/>
    <w:rsid w:val="00C24B4C"/>
    <w:rsid w:val="00C34DBC"/>
    <w:rsid w:val="00C37607"/>
    <w:rsid w:val="00C41BC3"/>
    <w:rsid w:val="00C51702"/>
    <w:rsid w:val="00C52A14"/>
    <w:rsid w:val="00C54BA7"/>
    <w:rsid w:val="00C702CE"/>
    <w:rsid w:val="00C704B6"/>
    <w:rsid w:val="00C73FD2"/>
    <w:rsid w:val="00C74873"/>
    <w:rsid w:val="00C77E67"/>
    <w:rsid w:val="00C9121F"/>
    <w:rsid w:val="00C92060"/>
    <w:rsid w:val="00C956DD"/>
    <w:rsid w:val="00CA108E"/>
    <w:rsid w:val="00CA2204"/>
    <w:rsid w:val="00CA33B8"/>
    <w:rsid w:val="00CA3651"/>
    <w:rsid w:val="00CA53DF"/>
    <w:rsid w:val="00CA5DDE"/>
    <w:rsid w:val="00CB3D90"/>
    <w:rsid w:val="00CB6253"/>
    <w:rsid w:val="00CB64DB"/>
    <w:rsid w:val="00CB710E"/>
    <w:rsid w:val="00CB7EC0"/>
    <w:rsid w:val="00CC3284"/>
    <w:rsid w:val="00CC3C56"/>
    <w:rsid w:val="00CC4386"/>
    <w:rsid w:val="00CC7600"/>
    <w:rsid w:val="00CD0530"/>
    <w:rsid w:val="00CD0EB8"/>
    <w:rsid w:val="00CD2113"/>
    <w:rsid w:val="00CD2C4A"/>
    <w:rsid w:val="00CD4BFD"/>
    <w:rsid w:val="00CE1502"/>
    <w:rsid w:val="00CE4090"/>
    <w:rsid w:val="00CE574C"/>
    <w:rsid w:val="00CF09FE"/>
    <w:rsid w:val="00D02D25"/>
    <w:rsid w:val="00D0382A"/>
    <w:rsid w:val="00D04C6E"/>
    <w:rsid w:val="00D05C21"/>
    <w:rsid w:val="00D1198A"/>
    <w:rsid w:val="00D20985"/>
    <w:rsid w:val="00D20C2A"/>
    <w:rsid w:val="00D22996"/>
    <w:rsid w:val="00D23D65"/>
    <w:rsid w:val="00D2544B"/>
    <w:rsid w:val="00D25899"/>
    <w:rsid w:val="00D34076"/>
    <w:rsid w:val="00D34330"/>
    <w:rsid w:val="00D352DC"/>
    <w:rsid w:val="00D36E52"/>
    <w:rsid w:val="00D466E5"/>
    <w:rsid w:val="00D46B50"/>
    <w:rsid w:val="00D47227"/>
    <w:rsid w:val="00D5028A"/>
    <w:rsid w:val="00D535ED"/>
    <w:rsid w:val="00D621FF"/>
    <w:rsid w:val="00D649EC"/>
    <w:rsid w:val="00D71F17"/>
    <w:rsid w:val="00D7632B"/>
    <w:rsid w:val="00D831EE"/>
    <w:rsid w:val="00D834A5"/>
    <w:rsid w:val="00D83A5E"/>
    <w:rsid w:val="00D862B7"/>
    <w:rsid w:val="00D9365E"/>
    <w:rsid w:val="00D959F9"/>
    <w:rsid w:val="00DA3EDA"/>
    <w:rsid w:val="00DA490A"/>
    <w:rsid w:val="00DB3F26"/>
    <w:rsid w:val="00DB745F"/>
    <w:rsid w:val="00DC1309"/>
    <w:rsid w:val="00DC1DA7"/>
    <w:rsid w:val="00DC41FB"/>
    <w:rsid w:val="00DC608D"/>
    <w:rsid w:val="00DD298A"/>
    <w:rsid w:val="00DD5F83"/>
    <w:rsid w:val="00DD632D"/>
    <w:rsid w:val="00DE0208"/>
    <w:rsid w:val="00DE0407"/>
    <w:rsid w:val="00DE08A8"/>
    <w:rsid w:val="00DE1B3E"/>
    <w:rsid w:val="00DF37C3"/>
    <w:rsid w:val="00E02459"/>
    <w:rsid w:val="00E029EF"/>
    <w:rsid w:val="00E10259"/>
    <w:rsid w:val="00E124B8"/>
    <w:rsid w:val="00E145C5"/>
    <w:rsid w:val="00E15F00"/>
    <w:rsid w:val="00E17639"/>
    <w:rsid w:val="00E21853"/>
    <w:rsid w:val="00E2680C"/>
    <w:rsid w:val="00E27C38"/>
    <w:rsid w:val="00E3148D"/>
    <w:rsid w:val="00E32AEF"/>
    <w:rsid w:val="00E36054"/>
    <w:rsid w:val="00E417C8"/>
    <w:rsid w:val="00E45971"/>
    <w:rsid w:val="00E466CA"/>
    <w:rsid w:val="00E47C91"/>
    <w:rsid w:val="00E53471"/>
    <w:rsid w:val="00E56C01"/>
    <w:rsid w:val="00E62269"/>
    <w:rsid w:val="00E648E4"/>
    <w:rsid w:val="00E72A02"/>
    <w:rsid w:val="00E747D9"/>
    <w:rsid w:val="00E75672"/>
    <w:rsid w:val="00E81A6E"/>
    <w:rsid w:val="00E911C4"/>
    <w:rsid w:val="00E94D2F"/>
    <w:rsid w:val="00E95448"/>
    <w:rsid w:val="00E97C66"/>
    <w:rsid w:val="00EA5F8A"/>
    <w:rsid w:val="00EA6260"/>
    <w:rsid w:val="00EB0CEF"/>
    <w:rsid w:val="00EB414E"/>
    <w:rsid w:val="00EB6AFA"/>
    <w:rsid w:val="00EB6D71"/>
    <w:rsid w:val="00EB7D7B"/>
    <w:rsid w:val="00ED17D4"/>
    <w:rsid w:val="00ED6047"/>
    <w:rsid w:val="00EE5378"/>
    <w:rsid w:val="00EE5B88"/>
    <w:rsid w:val="00EF794B"/>
    <w:rsid w:val="00EF7E59"/>
    <w:rsid w:val="00F00AA7"/>
    <w:rsid w:val="00F031D1"/>
    <w:rsid w:val="00F076C4"/>
    <w:rsid w:val="00F11605"/>
    <w:rsid w:val="00F175A9"/>
    <w:rsid w:val="00F23BB1"/>
    <w:rsid w:val="00F23F3D"/>
    <w:rsid w:val="00F314A8"/>
    <w:rsid w:val="00F32D28"/>
    <w:rsid w:val="00F3745D"/>
    <w:rsid w:val="00F37BEE"/>
    <w:rsid w:val="00F40632"/>
    <w:rsid w:val="00F41024"/>
    <w:rsid w:val="00F44611"/>
    <w:rsid w:val="00F479A8"/>
    <w:rsid w:val="00F54EF2"/>
    <w:rsid w:val="00F613D7"/>
    <w:rsid w:val="00F62D09"/>
    <w:rsid w:val="00F63824"/>
    <w:rsid w:val="00F670B5"/>
    <w:rsid w:val="00F7123B"/>
    <w:rsid w:val="00F71720"/>
    <w:rsid w:val="00F73EBB"/>
    <w:rsid w:val="00F80A88"/>
    <w:rsid w:val="00F83AA8"/>
    <w:rsid w:val="00F86B7B"/>
    <w:rsid w:val="00F927C3"/>
    <w:rsid w:val="00FA6114"/>
    <w:rsid w:val="00FB3BD2"/>
    <w:rsid w:val="00FB45DB"/>
    <w:rsid w:val="00FC0D4C"/>
    <w:rsid w:val="00FC6275"/>
    <w:rsid w:val="00FD5599"/>
    <w:rsid w:val="00FD70AC"/>
    <w:rsid w:val="00FE1AAF"/>
    <w:rsid w:val="00FE4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F4D8"/>
  <w15:docId w15:val="{CD69DFD3-4BFB-4BAC-8947-6801E86F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02"/>
    <w:pPr>
      <w:spacing w:after="200" w:line="276" w:lineRule="auto"/>
    </w:pPr>
  </w:style>
  <w:style w:type="paragraph" w:styleId="Balk3">
    <w:name w:val="heading 3"/>
    <w:basedOn w:val="Normal"/>
    <w:link w:val="Balk3Char"/>
    <w:uiPriority w:val="9"/>
    <w:qFormat/>
    <w:rsid w:val="008453D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2A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2A02"/>
  </w:style>
  <w:style w:type="table" w:styleId="TabloKlavuzu">
    <w:name w:val="Table Grid"/>
    <w:basedOn w:val="NormalTablo"/>
    <w:uiPriority w:val="59"/>
    <w:rsid w:val="00E72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72A02"/>
    <w:rPr>
      <w:color w:val="0000FF"/>
      <w:u w:val="single"/>
    </w:rPr>
  </w:style>
  <w:style w:type="character" w:customStyle="1" w:styleId="fontstyle01">
    <w:name w:val="fontstyle01"/>
    <w:basedOn w:val="VarsaylanParagrafYazTipi"/>
    <w:rsid w:val="00E72A02"/>
    <w:rPr>
      <w:rFonts w:ascii="Times New Roman" w:hAnsi="Times New Roman" w:cs="Times New Roman" w:hint="default"/>
      <w:b w:val="0"/>
      <w:bCs w:val="0"/>
      <w:i w:val="0"/>
      <w:iCs w:val="0"/>
      <w:color w:val="000000"/>
      <w:sz w:val="24"/>
      <w:szCs w:val="24"/>
    </w:rPr>
  </w:style>
  <w:style w:type="character" w:styleId="AklamaBavurusu">
    <w:name w:val="annotation reference"/>
    <w:basedOn w:val="VarsaylanParagrafYazTipi"/>
    <w:uiPriority w:val="99"/>
    <w:semiHidden/>
    <w:unhideWhenUsed/>
    <w:rsid w:val="00E72A02"/>
    <w:rPr>
      <w:sz w:val="16"/>
      <w:szCs w:val="16"/>
    </w:rPr>
  </w:style>
  <w:style w:type="paragraph" w:styleId="AklamaMetni">
    <w:name w:val="annotation text"/>
    <w:basedOn w:val="Normal"/>
    <w:link w:val="AklamaMetniChar"/>
    <w:uiPriority w:val="99"/>
    <w:semiHidden/>
    <w:unhideWhenUsed/>
    <w:rsid w:val="00E72A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02"/>
    <w:rPr>
      <w:sz w:val="20"/>
      <w:szCs w:val="20"/>
    </w:rPr>
  </w:style>
  <w:style w:type="character" w:customStyle="1" w:styleId="fontstyle21">
    <w:name w:val="fontstyle21"/>
    <w:basedOn w:val="VarsaylanParagrafYazTipi"/>
    <w:rsid w:val="00E72A02"/>
    <w:rPr>
      <w:rFonts w:ascii="Times New Roman" w:hAnsi="Times New Roman" w:cs="Times New Roman" w:hint="default"/>
      <w:b/>
      <w:bCs/>
      <w:i w:val="0"/>
      <w:iCs w:val="0"/>
      <w:color w:val="000000"/>
      <w:sz w:val="20"/>
      <w:szCs w:val="20"/>
    </w:rPr>
  </w:style>
  <w:style w:type="paragraph" w:styleId="BalonMetni">
    <w:name w:val="Balloon Text"/>
    <w:basedOn w:val="Normal"/>
    <w:link w:val="BalonMetniChar"/>
    <w:uiPriority w:val="99"/>
    <w:semiHidden/>
    <w:unhideWhenUsed/>
    <w:rsid w:val="00E72A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02"/>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E72A02"/>
    <w:rPr>
      <w:b/>
      <w:bCs/>
    </w:rPr>
  </w:style>
  <w:style w:type="character" w:customStyle="1" w:styleId="AklamaKonusuChar">
    <w:name w:val="Açıklama Konusu Char"/>
    <w:basedOn w:val="AklamaMetniChar"/>
    <w:link w:val="AklamaKonusu"/>
    <w:uiPriority w:val="99"/>
    <w:semiHidden/>
    <w:rsid w:val="00E72A02"/>
    <w:rPr>
      <w:b/>
      <w:bCs/>
      <w:sz w:val="20"/>
      <w:szCs w:val="20"/>
    </w:rPr>
  </w:style>
  <w:style w:type="character" w:styleId="zlenenKpr">
    <w:name w:val="FollowedHyperlink"/>
    <w:basedOn w:val="VarsaylanParagrafYazTipi"/>
    <w:uiPriority w:val="99"/>
    <w:semiHidden/>
    <w:unhideWhenUsed/>
    <w:rsid w:val="001456C9"/>
    <w:rPr>
      <w:color w:val="954F72" w:themeColor="followedHyperlink"/>
      <w:u w:val="single"/>
    </w:rPr>
  </w:style>
  <w:style w:type="paragraph" w:styleId="ListeParagraf">
    <w:name w:val="List Paragraph"/>
    <w:basedOn w:val="Normal"/>
    <w:uiPriority w:val="34"/>
    <w:qFormat/>
    <w:rsid w:val="0062172A"/>
    <w:pPr>
      <w:ind w:left="720"/>
      <w:contextualSpacing/>
    </w:pPr>
  </w:style>
  <w:style w:type="paragraph" w:styleId="AltBilgi">
    <w:name w:val="footer"/>
    <w:basedOn w:val="Normal"/>
    <w:link w:val="AltBilgiChar"/>
    <w:uiPriority w:val="99"/>
    <w:unhideWhenUsed/>
    <w:rsid w:val="00DA49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490A"/>
  </w:style>
  <w:style w:type="character" w:customStyle="1" w:styleId="Balk3Char">
    <w:name w:val="Başlık 3 Char"/>
    <w:basedOn w:val="VarsaylanParagrafYazTipi"/>
    <w:link w:val="Balk3"/>
    <w:uiPriority w:val="9"/>
    <w:rsid w:val="008453DA"/>
    <w:rPr>
      <w:rFonts w:ascii="Times New Roman" w:eastAsia="Times New Roman" w:hAnsi="Times New Roman" w:cs="Times New Roman"/>
      <w:b/>
      <w:bCs/>
      <w:sz w:val="27"/>
      <w:szCs w:val="27"/>
      <w:lang w:eastAsia="tr-TR"/>
    </w:rPr>
  </w:style>
  <w:style w:type="paragraph" w:styleId="DipnotMetni">
    <w:name w:val="footnote text"/>
    <w:aliases w:val="Dipnot Metni Char Char Char"/>
    <w:basedOn w:val="Normal"/>
    <w:link w:val="DipnotMetniChar"/>
    <w:uiPriority w:val="99"/>
    <w:unhideWhenUsed/>
    <w:rsid w:val="00C34DBC"/>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C34DBC"/>
    <w:rPr>
      <w:sz w:val="20"/>
      <w:szCs w:val="20"/>
    </w:rPr>
  </w:style>
  <w:style w:type="character" w:styleId="DipnotBavurusu">
    <w:name w:val="footnote reference"/>
    <w:basedOn w:val="VarsaylanParagrafYazTipi"/>
    <w:uiPriority w:val="99"/>
    <w:semiHidden/>
    <w:unhideWhenUsed/>
    <w:rsid w:val="00C34DBC"/>
    <w:rPr>
      <w:vertAlign w:val="superscript"/>
    </w:rPr>
  </w:style>
  <w:style w:type="paragraph" w:customStyle="1" w:styleId="Default">
    <w:name w:val="Default"/>
    <w:rsid w:val="00052AA7"/>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semiHidden/>
    <w:unhideWhenUsed/>
    <w:rsid w:val="000D6426"/>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semiHidden/>
    <w:rsid w:val="000D6426"/>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1010">
      <w:bodyDiv w:val="1"/>
      <w:marLeft w:val="0"/>
      <w:marRight w:val="0"/>
      <w:marTop w:val="0"/>
      <w:marBottom w:val="0"/>
      <w:divBdr>
        <w:top w:val="none" w:sz="0" w:space="0" w:color="auto"/>
        <w:left w:val="none" w:sz="0" w:space="0" w:color="auto"/>
        <w:bottom w:val="none" w:sz="0" w:space="0" w:color="auto"/>
        <w:right w:val="none" w:sz="0" w:space="0" w:color="auto"/>
      </w:divBdr>
    </w:div>
    <w:div w:id="585385528">
      <w:bodyDiv w:val="1"/>
      <w:marLeft w:val="0"/>
      <w:marRight w:val="0"/>
      <w:marTop w:val="0"/>
      <w:marBottom w:val="0"/>
      <w:divBdr>
        <w:top w:val="none" w:sz="0" w:space="0" w:color="auto"/>
        <w:left w:val="none" w:sz="0" w:space="0" w:color="auto"/>
        <w:bottom w:val="none" w:sz="0" w:space="0" w:color="auto"/>
        <w:right w:val="none" w:sz="0" w:space="0" w:color="auto"/>
      </w:divBdr>
      <w:divsChild>
        <w:div w:id="731343511">
          <w:marLeft w:val="0"/>
          <w:marRight w:val="0"/>
          <w:marTop w:val="0"/>
          <w:marBottom w:val="0"/>
          <w:divBdr>
            <w:top w:val="none" w:sz="0" w:space="0" w:color="auto"/>
            <w:left w:val="none" w:sz="0" w:space="0" w:color="auto"/>
            <w:bottom w:val="none" w:sz="0" w:space="0" w:color="auto"/>
            <w:right w:val="none" w:sz="0" w:space="0" w:color="auto"/>
          </w:divBdr>
        </w:div>
        <w:div w:id="1316488317">
          <w:marLeft w:val="0"/>
          <w:marRight w:val="0"/>
          <w:marTop w:val="0"/>
          <w:marBottom w:val="0"/>
          <w:divBdr>
            <w:top w:val="none" w:sz="0" w:space="0" w:color="auto"/>
            <w:left w:val="none" w:sz="0" w:space="0" w:color="auto"/>
            <w:bottom w:val="none" w:sz="0" w:space="0" w:color="auto"/>
            <w:right w:val="none" w:sz="0" w:space="0" w:color="auto"/>
          </w:divBdr>
        </w:div>
        <w:div w:id="650719984">
          <w:marLeft w:val="0"/>
          <w:marRight w:val="0"/>
          <w:marTop w:val="0"/>
          <w:marBottom w:val="0"/>
          <w:divBdr>
            <w:top w:val="none" w:sz="0" w:space="0" w:color="auto"/>
            <w:left w:val="none" w:sz="0" w:space="0" w:color="auto"/>
            <w:bottom w:val="none" w:sz="0" w:space="0" w:color="auto"/>
            <w:right w:val="none" w:sz="0" w:space="0" w:color="auto"/>
          </w:divBdr>
        </w:div>
        <w:div w:id="817190969">
          <w:marLeft w:val="0"/>
          <w:marRight w:val="0"/>
          <w:marTop w:val="0"/>
          <w:marBottom w:val="0"/>
          <w:divBdr>
            <w:top w:val="none" w:sz="0" w:space="0" w:color="auto"/>
            <w:left w:val="none" w:sz="0" w:space="0" w:color="auto"/>
            <w:bottom w:val="none" w:sz="0" w:space="0" w:color="auto"/>
            <w:right w:val="none" w:sz="0" w:space="0" w:color="auto"/>
          </w:divBdr>
        </w:div>
        <w:div w:id="472018755">
          <w:marLeft w:val="0"/>
          <w:marRight w:val="0"/>
          <w:marTop w:val="0"/>
          <w:marBottom w:val="0"/>
          <w:divBdr>
            <w:top w:val="none" w:sz="0" w:space="0" w:color="auto"/>
            <w:left w:val="none" w:sz="0" w:space="0" w:color="auto"/>
            <w:bottom w:val="none" w:sz="0" w:space="0" w:color="auto"/>
            <w:right w:val="none" w:sz="0" w:space="0" w:color="auto"/>
          </w:divBdr>
        </w:div>
        <w:div w:id="1964001458">
          <w:marLeft w:val="0"/>
          <w:marRight w:val="0"/>
          <w:marTop w:val="0"/>
          <w:marBottom w:val="0"/>
          <w:divBdr>
            <w:top w:val="none" w:sz="0" w:space="0" w:color="auto"/>
            <w:left w:val="none" w:sz="0" w:space="0" w:color="auto"/>
            <w:bottom w:val="none" w:sz="0" w:space="0" w:color="auto"/>
            <w:right w:val="none" w:sz="0" w:space="0" w:color="auto"/>
          </w:divBdr>
        </w:div>
        <w:div w:id="1696879191">
          <w:marLeft w:val="0"/>
          <w:marRight w:val="0"/>
          <w:marTop w:val="0"/>
          <w:marBottom w:val="0"/>
          <w:divBdr>
            <w:top w:val="none" w:sz="0" w:space="0" w:color="auto"/>
            <w:left w:val="none" w:sz="0" w:space="0" w:color="auto"/>
            <w:bottom w:val="none" w:sz="0" w:space="0" w:color="auto"/>
            <w:right w:val="none" w:sz="0" w:space="0" w:color="auto"/>
          </w:divBdr>
        </w:div>
        <w:div w:id="1945262407">
          <w:marLeft w:val="0"/>
          <w:marRight w:val="0"/>
          <w:marTop w:val="0"/>
          <w:marBottom w:val="0"/>
          <w:divBdr>
            <w:top w:val="none" w:sz="0" w:space="0" w:color="auto"/>
            <w:left w:val="none" w:sz="0" w:space="0" w:color="auto"/>
            <w:bottom w:val="none" w:sz="0" w:space="0" w:color="auto"/>
            <w:right w:val="none" w:sz="0" w:space="0" w:color="auto"/>
          </w:divBdr>
        </w:div>
        <w:div w:id="208493543">
          <w:marLeft w:val="0"/>
          <w:marRight w:val="0"/>
          <w:marTop w:val="0"/>
          <w:marBottom w:val="0"/>
          <w:divBdr>
            <w:top w:val="none" w:sz="0" w:space="0" w:color="auto"/>
            <w:left w:val="none" w:sz="0" w:space="0" w:color="auto"/>
            <w:bottom w:val="none" w:sz="0" w:space="0" w:color="auto"/>
            <w:right w:val="none" w:sz="0" w:space="0" w:color="auto"/>
          </w:divBdr>
        </w:div>
        <w:div w:id="1588150957">
          <w:marLeft w:val="0"/>
          <w:marRight w:val="0"/>
          <w:marTop w:val="0"/>
          <w:marBottom w:val="0"/>
          <w:divBdr>
            <w:top w:val="none" w:sz="0" w:space="0" w:color="auto"/>
            <w:left w:val="none" w:sz="0" w:space="0" w:color="auto"/>
            <w:bottom w:val="none" w:sz="0" w:space="0" w:color="auto"/>
            <w:right w:val="none" w:sz="0" w:space="0" w:color="auto"/>
          </w:divBdr>
        </w:div>
        <w:div w:id="16472520">
          <w:marLeft w:val="0"/>
          <w:marRight w:val="0"/>
          <w:marTop w:val="0"/>
          <w:marBottom w:val="0"/>
          <w:divBdr>
            <w:top w:val="none" w:sz="0" w:space="0" w:color="auto"/>
            <w:left w:val="none" w:sz="0" w:space="0" w:color="auto"/>
            <w:bottom w:val="none" w:sz="0" w:space="0" w:color="auto"/>
            <w:right w:val="none" w:sz="0" w:space="0" w:color="auto"/>
          </w:divBdr>
        </w:div>
        <w:div w:id="1893347505">
          <w:marLeft w:val="0"/>
          <w:marRight w:val="0"/>
          <w:marTop w:val="0"/>
          <w:marBottom w:val="0"/>
          <w:divBdr>
            <w:top w:val="none" w:sz="0" w:space="0" w:color="auto"/>
            <w:left w:val="none" w:sz="0" w:space="0" w:color="auto"/>
            <w:bottom w:val="none" w:sz="0" w:space="0" w:color="auto"/>
            <w:right w:val="none" w:sz="0" w:space="0" w:color="auto"/>
          </w:divBdr>
        </w:div>
        <w:div w:id="19478964">
          <w:marLeft w:val="0"/>
          <w:marRight w:val="0"/>
          <w:marTop w:val="0"/>
          <w:marBottom w:val="0"/>
          <w:divBdr>
            <w:top w:val="none" w:sz="0" w:space="0" w:color="auto"/>
            <w:left w:val="none" w:sz="0" w:space="0" w:color="auto"/>
            <w:bottom w:val="none" w:sz="0" w:space="0" w:color="auto"/>
            <w:right w:val="none" w:sz="0" w:space="0" w:color="auto"/>
          </w:divBdr>
        </w:div>
        <w:div w:id="1116023440">
          <w:marLeft w:val="0"/>
          <w:marRight w:val="0"/>
          <w:marTop w:val="0"/>
          <w:marBottom w:val="0"/>
          <w:divBdr>
            <w:top w:val="none" w:sz="0" w:space="0" w:color="auto"/>
            <w:left w:val="none" w:sz="0" w:space="0" w:color="auto"/>
            <w:bottom w:val="none" w:sz="0" w:space="0" w:color="auto"/>
            <w:right w:val="none" w:sz="0" w:space="0" w:color="auto"/>
          </w:divBdr>
        </w:div>
        <w:div w:id="1488672191">
          <w:marLeft w:val="0"/>
          <w:marRight w:val="0"/>
          <w:marTop w:val="0"/>
          <w:marBottom w:val="0"/>
          <w:divBdr>
            <w:top w:val="none" w:sz="0" w:space="0" w:color="auto"/>
            <w:left w:val="none" w:sz="0" w:space="0" w:color="auto"/>
            <w:bottom w:val="none" w:sz="0" w:space="0" w:color="auto"/>
            <w:right w:val="none" w:sz="0" w:space="0" w:color="auto"/>
          </w:divBdr>
        </w:div>
        <w:div w:id="544370278">
          <w:marLeft w:val="0"/>
          <w:marRight w:val="0"/>
          <w:marTop w:val="0"/>
          <w:marBottom w:val="0"/>
          <w:divBdr>
            <w:top w:val="none" w:sz="0" w:space="0" w:color="auto"/>
            <w:left w:val="none" w:sz="0" w:space="0" w:color="auto"/>
            <w:bottom w:val="none" w:sz="0" w:space="0" w:color="auto"/>
            <w:right w:val="none" w:sz="0" w:space="0" w:color="auto"/>
          </w:divBdr>
        </w:div>
        <w:div w:id="1778794597">
          <w:marLeft w:val="0"/>
          <w:marRight w:val="0"/>
          <w:marTop w:val="0"/>
          <w:marBottom w:val="0"/>
          <w:divBdr>
            <w:top w:val="none" w:sz="0" w:space="0" w:color="auto"/>
            <w:left w:val="none" w:sz="0" w:space="0" w:color="auto"/>
            <w:bottom w:val="none" w:sz="0" w:space="0" w:color="auto"/>
            <w:right w:val="none" w:sz="0" w:space="0" w:color="auto"/>
          </w:divBdr>
        </w:div>
        <w:div w:id="2145387634">
          <w:marLeft w:val="0"/>
          <w:marRight w:val="0"/>
          <w:marTop w:val="0"/>
          <w:marBottom w:val="0"/>
          <w:divBdr>
            <w:top w:val="none" w:sz="0" w:space="0" w:color="auto"/>
            <w:left w:val="none" w:sz="0" w:space="0" w:color="auto"/>
            <w:bottom w:val="none" w:sz="0" w:space="0" w:color="auto"/>
            <w:right w:val="none" w:sz="0" w:space="0" w:color="auto"/>
          </w:divBdr>
        </w:div>
      </w:divsChild>
    </w:div>
    <w:div w:id="1221214537">
      <w:bodyDiv w:val="1"/>
      <w:marLeft w:val="0"/>
      <w:marRight w:val="0"/>
      <w:marTop w:val="0"/>
      <w:marBottom w:val="0"/>
      <w:divBdr>
        <w:top w:val="none" w:sz="0" w:space="0" w:color="auto"/>
        <w:left w:val="none" w:sz="0" w:space="0" w:color="auto"/>
        <w:bottom w:val="none" w:sz="0" w:space="0" w:color="auto"/>
        <w:right w:val="none" w:sz="0" w:space="0" w:color="auto"/>
      </w:divBdr>
    </w:div>
    <w:div w:id="19918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2023vizyonu.meb.gov.t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mailto:hasanbakirci09@gmail.com" TargetMode="External"/><Relationship Id="rId2" Type="http://schemas.openxmlformats.org/officeDocument/2006/relationships/hyperlink" Target="mailto:huseyinartun@gmail.com" TargetMode="External"/><Relationship Id="rId1" Type="http://schemas.openxmlformats.org/officeDocument/2006/relationships/hyperlink" Target="mailto:sancamunevver@gmail.com" TargetMode="External"/><Relationship Id="rId4" Type="http://schemas.openxmlformats.org/officeDocument/2006/relationships/hyperlink" Target="mailto:okurmurat55@hot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5F458-FFBB-423D-9819-A04E06EC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9066</Words>
  <Characters>51677</Characters>
  <Application>Microsoft Office Word</Application>
  <DocSecurity>0</DocSecurity>
  <Lines>430</Lines>
  <Paragraphs>121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MÜNEVVER SANCA</dc:creator>
  <cp:keywords/>
  <dc:description/>
  <cp:lastModifiedBy>NASİP DEMİRKUŞ</cp:lastModifiedBy>
  <cp:revision>3</cp:revision>
  <dcterms:created xsi:type="dcterms:W3CDTF">2021-01-12T20:08:00Z</dcterms:created>
  <dcterms:modified xsi:type="dcterms:W3CDTF">2021-01-15T13:04:00Z</dcterms:modified>
</cp:coreProperties>
</file>