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E5" w:rsidRDefault="005409C0" w:rsidP="00AC6FE5">
      <w:pPr>
        <w:spacing w:after="0" w:line="480" w:lineRule="auto"/>
        <w:jc w:val="center"/>
        <w:rPr>
          <w:rFonts w:ascii="Times New Roman" w:hAnsi="Times New Roman" w:cs="Times New Roman"/>
          <w:b/>
          <w:bCs/>
          <w:vertAlign w:val="superscript"/>
        </w:rPr>
      </w:pPr>
      <w:r w:rsidRPr="00B200F6">
        <w:rPr>
          <w:rFonts w:ascii="Times New Roman" w:hAnsi="Times New Roman" w:cs="Times New Roman"/>
          <w:b/>
          <w:sz w:val="24"/>
          <w:szCs w:val="24"/>
        </w:rPr>
        <w:t>Ortaöğretim Öğrencilerinin Proje Yarışması ve Okul Bağlamında Kullandıkları Öğrenme Yaklaşımları: Epistemolojik Değişkenlik</w:t>
      </w:r>
      <w:r w:rsidR="00EA2C27">
        <w:rPr>
          <w:rFonts w:ascii="Times New Roman" w:hAnsi="Times New Roman" w:cs="Times New Roman"/>
          <w:b/>
          <w:sz w:val="24"/>
          <w:szCs w:val="24"/>
        </w:rPr>
        <w:br/>
      </w:r>
      <w:r w:rsidR="00F9469F">
        <w:rPr>
          <w:rFonts w:ascii="Times New Roman" w:hAnsi="Times New Roman" w:cs="Times New Roman"/>
          <w:b/>
          <w:bCs/>
        </w:rPr>
        <w:br/>
      </w:r>
      <w:r w:rsidR="00F9469F" w:rsidRPr="005409C0">
        <w:rPr>
          <w:rFonts w:ascii="Times New Roman" w:hAnsi="Times New Roman" w:cs="Times New Roman"/>
          <w:b/>
          <w:bCs/>
        </w:rPr>
        <w:t>Sevda YERDELEN-DAMAR</w:t>
      </w:r>
      <w:r w:rsidR="00F61538">
        <w:rPr>
          <w:rFonts w:ascii="Times New Roman" w:hAnsi="Times New Roman" w:cs="Times New Roman"/>
          <w:b/>
          <w:bCs/>
          <w:vertAlign w:val="superscript"/>
        </w:rPr>
        <w:t>*</w:t>
      </w:r>
      <w:r w:rsidR="00F9469F">
        <w:rPr>
          <w:rFonts w:ascii="Times New Roman" w:hAnsi="Times New Roman" w:cs="Times New Roman"/>
          <w:b/>
          <w:bCs/>
          <w:vertAlign w:val="superscript"/>
        </w:rPr>
        <w:t xml:space="preserve"> </w:t>
      </w:r>
      <w:r w:rsidR="00F9469F">
        <w:rPr>
          <w:rFonts w:ascii="Times New Roman" w:hAnsi="Times New Roman" w:cs="Times New Roman"/>
          <w:b/>
          <w:bCs/>
        </w:rPr>
        <w:t xml:space="preserve">               </w:t>
      </w:r>
      <w:r w:rsidR="00F9469F" w:rsidRPr="005409C0">
        <w:rPr>
          <w:rFonts w:ascii="Times New Roman" w:hAnsi="Times New Roman" w:cs="Times New Roman"/>
          <w:b/>
          <w:bCs/>
        </w:rPr>
        <w:t>Fethi SOYALP</w:t>
      </w:r>
      <w:r w:rsidR="00F61538">
        <w:rPr>
          <w:rFonts w:ascii="Times New Roman" w:hAnsi="Times New Roman" w:cs="Times New Roman"/>
          <w:b/>
          <w:bCs/>
          <w:vertAlign w:val="superscript"/>
        </w:rPr>
        <w:t>**</w:t>
      </w:r>
    </w:p>
    <w:p w:rsidR="00BB7DE1" w:rsidRPr="004E4DBF" w:rsidRDefault="005409C0" w:rsidP="00AC6FE5">
      <w:pPr>
        <w:spacing w:after="0" w:line="480" w:lineRule="auto"/>
        <w:jc w:val="both"/>
        <w:rPr>
          <w:rFonts w:ascii="Times New Roman" w:hAnsi="Times New Roman" w:cs="Times New Roman"/>
          <w:b/>
          <w:sz w:val="24"/>
          <w:szCs w:val="24"/>
        </w:rPr>
      </w:pPr>
      <w:r w:rsidRPr="00B200F6">
        <w:rPr>
          <w:rFonts w:ascii="Times New Roman" w:hAnsi="Times New Roman" w:cs="Times New Roman"/>
          <w:b/>
          <w:sz w:val="24"/>
          <w:szCs w:val="24"/>
        </w:rPr>
        <w:t>Öz</w:t>
      </w:r>
      <w:r w:rsidR="004E4DBF">
        <w:rPr>
          <w:rFonts w:ascii="Times New Roman" w:hAnsi="Times New Roman" w:cs="Times New Roman"/>
          <w:b/>
          <w:sz w:val="24"/>
          <w:szCs w:val="24"/>
        </w:rPr>
        <w:t xml:space="preserve">: </w:t>
      </w:r>
      <w:r w:rsidR="00BB7DE1" w:rsidRPr="00B200F6">
        <w:rPr>
          <w:rFonts w:ascii="Times New Roman" w:hAnsi="Times New Roman" w:cs="Times New Roman"/>
          <w:sz w:val="24"/>
          <w:szCs w:val="24"/>
        </w:rPr>
        <w:t>Bu çalışmanın amacı ortaöğretim araştırma projeleri yarışmasına başvuran öğrencilerin yarışma ve okul bağlamında kullandıkları öğrenme yaklaşımlarını, öznel epistemolojik gelişim düzeylerini ve yarışma hakkı</w:t>
      </w:r>
      <w:r w:rsidR="00D0097D" w:rsidRPr="00B200F6">
        <w:rPr>
          <w:rFonts w:ascii="Times New Roman" w:hAnsi="Times New Roman" w:cs="Times New Roman"/>
          <w:sz w:val="24"/>
          <w:szCs w:val="24"/>
        </w:rPr>
        <w:t xml:space="preserve">ndaki görüşlerini incelemektir. </w:t>
      </w:r>
      <w:r w:rsidR="00BB7DE1" w:rsidRPr="00B200F6">
        <w:rPr>
          <w:rFonts w:ascii="Times New Roman" w:hAnsi="Times New Roman" w:cs="Times New Roman"/>
          <w:sz w:val="24"/>
          <w:szCs w:val="24"/>
        </w:rPr>
        <w:t>Çalışmanın katılımcılarını bir bölge merkezine çağrılmaya hak kazanan 77 lise öğrencisi oluşturmaktadır. Çalışmanın verileri 2013-2014 bahar döneminde toplanmıştır. Öğrencilerden toplanan verilerin analizi, öğrencilerin projeye çalışırken derin öğrenme yaklaşımları kullandıklarını, diğer taraftan, başvuru yaptığı alanın okuldaki dersini öğrenirken daha yüzeysel öğrenme yaklaşımları kullandıklarını göstermiştir. Öğrenciler, proje bağlamında, okul bağlamına göre daha gelişmiş epistemolojik görüşler sergilemiştir. Çalışma bulgularından öğrencilerin epistemolojik bölümlendirme yaparak proje ve okul bağlamındaki epistemolojik aktiviteleri birbirinden ayrı tuttukları gözlenmiştir. Öğrenciler yarışmanın bilgi ve becerilerini artırmanın yanında, derse karşı ilgi, özgüven ve sosyalleşme gibi becerilerini de geliştirdiğini dile getirmiştir. Öğrencilerin yarışma sürecinde en çok zorlandıkları alanlar model oluşturma, deney yapma ve verilerin analizi olmuştur. Çalışmanın sonuçlarına dayanılarak önerilerde bulunulmuştur.</w:t>
      </w:r>
    </w:p>
    <w:p w:rsidR="00897EB6" w:rsidRPr="00B200F6" w:rsidRDefault="005409C0" w:rsidP="00897EB6">
      <w:pPr>
        <w:spacing w:after="0" w:line="480" w:lineRule="auto"/>
        <w:ind w:firstLine="567"/>
        <w:jc w:val="both"/>
        <w:rPr>
          <w:rFonts w:ascii="Times New Roman" w:hAnsi="Times New Roman" w:cs="Times New Roman"/>
          <w:sz w:val="24"/>
          <w:szCs w:val="24"/>
        </w:rPr>
      </w:pPr>
      <w:r w:rsidRPr="00B200F6">
        <w:rPr>
          <w:rFonts w:ascii="Times New Roman" w:hAnsi="Times New Roman" w:cs="Times New Roman"/>
          <w:b/>
          <w:sz w:val="24"/>
          <w:szCs w:val="24"/>
        </w:rPr>
        <w:t>Anahtar Kelimeler:</w:t>
      </w:r>
      <w:r w:rsidR="00BB7DE1" w:rsidRPr="00B200F6">
        <w:rPr>
          <w:rFonts w:ascii="Times New Roman" w:hAnsi="Times New Roman" w:cs="Times New Roman"/>
          <w:sz w:val="24"/>
          <w:szCs w:val="24"/>
        </w:rPr>
        <w:t xml:space="preserve"> öğrenme yaklaşımları, epistemolojik anlayışlar, epistemolojik</w:t>
      </w:r>
    </w:p>
    <w:p w:rsidR="00BB7DE1" w:rsidRDefault="00BB7DE1" w:rsidP="00897EB6">
      <w:pPr>
        <w:spacing w:after="0" w:line="480" w:lineRule="auto"/>
        <w:ind w:left="2124" w:firstLine="708"/>
        <w:jc w:val="both"/>
        <w:rPr>
          <w:rFonts w:ascii="Times New Roman" w:hAnsi="Times New Roman" w:cs="Times New Roman"/>
          <w:sz w:val="24"/>
          <w:szCs w:val="24"/>
        </w:rPr>
      </w:pPr>
      <w:r w:rsidRPr="00B200F6">
        <w:rPr>
          <w:rFonts w:ascii="Times New Roman" w:hAnsi="Times New Roman" w:cs="Times New Roman"/>
          <w:sz w:val="24"/>
          <w:szCs w:val="24"/>
        </w:rPr>
        <w:t>değişkenlik, proje yarışması</w:t>
      </w:r>
    </w:p>
    <w:p w:rsidR="00F61538" w:rsidRDefault="00F61538" w:rsidP="00F61538">
      <w:pPr>
        <w:pBdr>
          <w:top w:val="single" w:sz="4" w:space="1" w:color="auto"/>
        </w:pBdr>
        <w:spacing w:after="0" w:line="240" w:lineRule="auto"/>
        <w:jc w:val="both"/>
        <w:rPr>
          <w:rFonts w:ascii="Times New Roman" w:hAnsi="Times New Roman" w:cs="Times New Roman"/>
          <w:sz w:val="20"/>
          <w:szCs w:val="20"/>
        </w:rPr>
      </w:pPr>
      <w:r w:rsidRPr="00F61538">
        <w:rPr>
          <w:rFonts w:ascii="Times New Roman" w:hAnsi="Times New Roman" w:cs="Times New Roman"/>
          <w:sz w:val="20"/>
          <w:szCs w:val="20"/>
        </w:rPr>
        <w:t>*</w:t>
      </w:r>
      <w:r w:rsidRPr="00DF5795">
        <w:rPr>
          <w:rFonts w:ascii="Times New Roman" w:hAnsi="Times New Roman" w:cs="Times New Roman"/>
          <w:sz w:val="20"/>
          <w:szCs w:val="20"/>
        </w:rPr>
        <w:t xml:space="preserve">Yrd. Doç. Dr., Yüzüncü Yıl Üniversitesi, Eğitim Fakültesi, </w:t>
      </w:r>
      <w:r>
        <w:rPr>
          <w:rFonts w:ascii="Times New Roman" w:hAnsi="Times New Roman" w:cs="Times New Roman"/>
          <w:sz w:val="20"/>
          <w:szCs w:val="20"/>
        </w:rPr>
        <w:t>Temel Eğitim</w:t>
      </w:r>
      <w:r w:rsidRPr="00DF5795">
        <w:rPr>
          <w:rFonts w:ascii="Times New Roman" w:hAnsi="Times New Roman" w:cs="Times New Roman"/>
          <w:sz w:val="20"/>
          <w:szCs w:val="20"/>
        </w:rPr>
        <w:t xml:space="preserve"> Bölümü, </w:t>
      </w:r>
      <w:r>
        <w:rPr>
          <w:rFonts w:ascii="Times New Roman" w:hAnsi="Times New Roman" w:cs="Times New Roman"/>
          <w:sz w:val="20"/>
          <w:szCs w:val="20"/>
        </w:rPr>
        <w:t>Sınıf</w:t>
      </w:r>
      <w:r w:rsidRPr="00DF5795">
        <w:rPr>
          <w:rFonts w:ascii="Times New Roman" w:hAnsi="Times New Roman" w:cs="Times New Roman"/>
          <w:sz w:val="20"/>
          <w:szCs w:val="20"/>
        </w:rPr>
        <w:t xml:space="preserve"> Öğretmenliği A.B.D. syerdelen@gmail.com</w:t>
      </w:r>
      <w:r>
        <w:rPr>
          <w:rFonts w:ascii="Times New Roman" w:hAnsi="Times New Roman" w:cs="Times New Roman"/>
          <w:sz w:val="20"/>
          <w:szCs w:val="20"/>
        </w:rPr>
        <w:t>.</w:t>
      </w:r>
    </w:p>
    <w:p w:rsidR="00F61538" w:rsidRDefault="00F61538" w:rsidP="00F61538">
      <w:pPr>
        <w:spacing w:after="0" w:line="240" w:lineRule="auto"/>
        <w:jc w:val="both"/>
        <w:rPr>
          <w:rFonts w:ascii="Times New Roman" w:hAnsi="Times New Roman" w:cs="Times New Roman"/>
          <w:sz w:val="20"/>
          <w:szCs w:val="20"/>
        </w:rPr>
      </w:pPr>
      <w:r w:rsidRPr="00F61538">
        <w:rPr>
          <w:rFonts w:ascii="Times New Roman" w:hAnsi="Times New Roman" w:cs="Times New Roman"/>
          <w:sz w:val="20"/>
          <w:szCs w:val="20"/>
        </w:rPr>
        <w:t>**</w:t>
      </w:r>
      <w:r w:rsidRPr="00DF5795">
        <w:rPr>
          <w:rFonts w:ascii="Times New Roman" w:hAnsi="Times New Roman" w:cs="Times New Roman"/>
          <w:sz w:val="20"/>
          <w:szCs w:val="20"/>
        </w:rPr>
        <w:t>Prof. Dr., Yüzüncü Yıl Üniversitesi, Eğitim Fakültesi, Orta Öğretim Fen ve Matematik Alanları Bölümü, Fizik Öğretmenliği A.B.D.</w:t>
      </w:r>
      <w:r>
        <w:rPr>
          <w:rFonts w:ascii="Times New Roman" w:hAnsi="Times New Roman" w:cs="Times New Roman"/>
          <w:sz w:val="20"/>
          <w:szCs w:val="20"/>
        </w:rPr>
        <w:t xml:space="preserve"> </w:t>
      </w:r>
      <w:r w:rsidRPr="00F61538">
        <w:rPr>
          <w:rFonts w:ascii="Times New Roman" w:hAnsi="Times New Roman" w:cs="Times New Roman"/>
          <w:sz w:val="20"/>
          <w:szCs w:val="20"/>
        </w:rPr>
        <w:t>fsoyalp@gmail.com</w:t>
      </w:r>
    </w:p>
    <w:p w:rsidR="00F61538" w:rsidRPr="00DF5795" w:rsidRDefault="00F61538" w:rsidP="00F61538">
      <w:pPr>
        <w:spacing w:after="0" w:line="240" w:lineRule="auto"/>
        <w:jc w:val="both"/>
        <w:rPr>
          <w:rFonts w:ascii="Times New Roman" w:hAnsi="Times New Roman" w:cs="Times New Roman"/>
          <w:sz w:val="20"/>
          <w:szCs w:val="20"/>
        </w:rPr>
      </w:pPr>
      <w:r w:rsidRPr="00DF5795">
        <w:rPr>
          <w:rFonts w:ascii="Times New Roman" w:hAnsi="Times New Roman" w:cs="Times New Roman"/>
          <w:sz w:val="20"/>
          <w:szCs w:val="20"/>
        </w:rPr>
        <w:t>Bu çalışmanın bir kısmı Orta Doğu Teknik Üniversitesinde düzenlenen II. Ulusal Fizik Eğitimi Kongresinde sunulmuştur</w:t>
      </w:r>
    </w:p>
    <w:p w:rsidR="00F61538" w:rsidRDefault="00F61538" w:rsidP="00F61538">
      <w:pPr>
        <w:spacing w:after="0" w:line="240" w:lineRule="auto"/>
        <w:jc w:val="both"/>
        <w:rPr>
          <w:rFonts w:ascii="Times New Roman" w:hAnsi="Times New Roman" w:cs="Times New Roman"/>
          <w:sz w:val="20"/>
          <w:szCs w:val="20"/>
        </w:rPr>
      </w:pPr>
      <w:r w:rsidRPr="008C1714">
        <w:rPr>
          <w:rFonts w:ascii="Times New Roman" w:hAnsi="Times New Roman"/>
          <w:b/>
        </w:rPr>
        <w:t>__________________________________________________________________________________</w:t>
      </w:r>
      <w:r>
        <w:rPr>
          <w:rFonts w:ascii="Times New Roman" w:hAnsi="Times New Roman"/>
          <w:b/>
        </w:rPr>
        <w:br/>
      </w:r>
      <w:r>
        <w:rPr>
          <w:rFonts w:ascii="Times New Roman" w:hAnsi="Times New Roman"/>
          <w:b/>
        </w:rPr>
        <w:br/>
      </w:r>
      <w:r w:rsidRPr="00AB40D2">
        <w:rPr>
          <w:rFonts w:ascii="Times New Roman" w:hAnsi="Times New Roman"/>
          <w:b/>
        </w:rPr>
        <w:t>Gönderim:</w:t>
      </w:r>
      <w:r>
        <w:rPr>
          <w:rFonts w:ascii="Times New Roman" w:hAnsi="Times New Roman"/>
        </w:rPr>
        <w:t>06</w:t>
      </w:r>
      <w:r w:rsidRPr="00AB40D2">
        <w:rPr>
          <w:rFonts w:ascii="Times New Roman" w:hAnsi="Times New Roman"/>
        </w:rPr>
        <w:t>.</w:t>
      </w:r>
      <w:r>
        <w:rPr>
          <w:rFonts w:ascii="Times New Roman" w:hAnsi="Times New Roman"/>
        </w:rPr>
        <w:t>04</w:t>
      </w:r>
      <w:r w:rsidRPr="00AB40D2">
        <w:rPr>
          <w:rFonts w:ascii="Times New Roman" w:hAnsi="Times New Roman"/>
        </w:rPr>
        <w:t>.201</w:t>
      </w:r>
      <w:r>
        <w:rPr>
          <w:rFonts w:ascii="Times New Roman" w:hAnsi="Times New Roman"/>
        </w:rPr>
        <w:t>6</w:t>
      </w:r>
      <w:r w:rsidRPr="00AB40D2">
        <w:rPr>
          <w:rFonts w:ascii="Times New Roman" w:hAnsi="Times New Roman"/>
        </w:rPr>
        <w:t xml:space="preserve">                           </w:t>
      </w:r>
      <w:r w:rsidRPr="00AB40D2">
        <w:rPr>
          <w:rFonts w:ascii="Times New Roman" w:hAnsi="Times New Roman"/>
          <w:b/>
        </w:rPr>
        <w:t>Kabul:</w:t>
      </w:r>
      <w:r>
        <w:rPr>
          <w:rFonts w:ascii="Times New Roman" w:hAnsi="Times New Roman"/>
        </w:rPr>
        <w:t xml:space="preserve"> 02</w:t>
      </w:r>
      <w:r w:rsidRPr="00AB40D2">
        <w:rPr>
          <w:rFonts w:ascii="Times New Roman" w:hAnsi="Times New Roman"/>
        </w:rPr>
        <w:t xml:space="preserve">.07.2016                      </w:t>
      </w:r>
      <w:r w:rsidRPr="00AB40D2">
        <w:rPr>
          <w:rFonts w:ascii="Times New Roman" w:hAnsi="Times New Roman"/>
          <w:b/>
        </w:rPr>
        <w:t>Yayın:</w:t>
      </w:r>
      <w:r w:rsidRPr="00AB40D2">
        <w:rPr>
          <w:rFonts w:ascii="Times New Roman" w:hAnsi="Times New Roman"/>
        </w:rPr>
        <w:t xml:space="preserve"> </w:t>
      </w:r>
      <w:r>
        <w:rPr>
          <w:rFonts w:ascii="Times New Roman" w:hAnsi="Times New Roman"/>
        </w:rPr>
        <w:t>05</w:t>
      </w:r>
      <w:r w:rsidRPr="00AB40D2">
        <w:rPr>
          <w:rFonts w:ascii="Times New Roman" w:hAnsi="Times New Roman"/>
        </w:rPr>
        <w:t>.0</w:t>
      </w:r>
      <w:r>
        <w:rPr>
          <w:rFonts w:ascii="Times New Roman" w:hAnsi="Times New Roman"/>
        </w:rPr>
        <w:t>9</w:t>
      </w:r>
      <w:r w:rsidRPr="00AB40D2">
        <w:rPr>
          <w:rFonts w:ascii="Times New Roman" w:hAnsi="Times New Roman"/>
        </w:rPr>
        <w:t>.2016</w:t>
      </w:r>
      <w:r>
        <w:rPr>
          <w:rFonts w:ascii="Times New Roman" w:hAnsi="Times New Roman"/>
        </w:rPr>
        <w:br/>
        <w:t>_________________________________________________________________________________</w:t>
      </w:r>
    </w:p>
    <w:p w:rsidR="00F61538" w:rsidRPr="005409C0" w:rsidRDefault="00F61538" w:rsidP="00F61538">
      <w:pPr>
        <w:spacing w:after="0" w:line="240" w:lineRule="auto"/>
        <w:jc w:val="both"/>
        <w:rPr>
          <w:rFonts w:ascii="Times New Roman" w:hAnsi="Times New Roman" w:cs="Times New Roman"/>
          <w:sz w:val="24"/>
          <w:szCs w:val="24"/>
        </w:rPr>
      </w:pPr>
    </w:p>
    <w:p w:rsidR="00F61538" w:rsidRPr="00DF5795" w:rsidRDefault="00F61538" w:rsidP="00F61538">
      <w:pPr>
        <w:pStyle w:val="DipnotMetni"/>
        <w:rPr>
          <w:lang w:val="tr-TR"/>
        </w:rPr>
      </w:pPr>
    </w:p>
    <w:p w:rsidR="005409C0" w:rsidRPr="00B200F6" w:rsidRDefault="005409C0" w:rsidP="00897EB6">
      <w:pPr>
        <w:spacing w:after="0" w:line="480" w:lineRule="auto"/>
        <w:jc w:val="center"/>
        <w:rPr>
          <w:rFonts w:ascii="Times New Roman" w:hAnsi="Times New Roman" w:cs="Times New Roman"/>
          <w:b/>
          <w:sz w:val="24"/>
          <w:szCs w:val="24"/>
          <w:lang w:val="en-US"/>
        </w:rPr>
      </w:pPr>
      <w:r w:rsidRPr="00B200F6">
        <w:rPr>
          <w:rFonts w:ascii="Times New Roman" w:hAnsi="Times New Roman" w:cs="Times New Roman"/>
          <w:b/>
          <w:sz w:val="24"/>
          <w:szCs w:val="24"/>
          <w:lang w:val="en-US"/>
        </w:rPr>
        <w:lastRenderedPageBreak/>
        <w:t>Secondary Students’ Approaches to Learning in Project Contest and School Contexts: Epistemological Variability</w:t>
      </w:r>
    </w:p>
    <w:p w:rsidR="005409C0" w:rsidRPr="004E4DBF" w:rsidRDefault="005409C0" w:rsidP="004E4DBF">
      <w:pPr>
        <w:spacing w:after="0" w:line="480" w:lineRule="auto"/>
        <w:jc w:val="both"/>
        <w:rPr>
          <w:rFonts w:ascii="Times New Roman" w:hAnsi="Times New Roman" w:cs="Times New Roman"/>
          <w:b/>
          <w:sz w:val="24"/>
          <w:szCs w:val="24"/>
          <w:lang w:val="en-US"/>
        </w:rPr>
      </w:pPr>
      <w:r w:rsidRPr="00B200F6">
        <w:rPr>
          <w:rFonts w:ascii="Times New Roman" w:hAnsi="Times New Roman" w:cs="Times New Roman"/>
          <w:b/>
          <w:sz w:val="24"/>
          <w:szCs w:val="24"/>
          <w:lang w:val="en-US"/>
        </w:rPr>
        <w:t>Abstract</w:t>
      </w:r>
      <w:r w:rsidR="004E4DBF">
        <w:rPr>
          <w:rFonts w:ascii="Times New Roman" w:hAnsi="Times New Roman" w:cs="Times New Roman"/>
          <w:b/>
          <w:sz w:val="24"/>
          <w:szCs w:val="24"/>
          <w:lang w:val="en-US"/>
        </w:rPr>
        <w:t xml:space="preserve">: </w:t>
      </w:r>
      <w:r w:rsidRPr="00B200F6">
        <w:rPr>
          <w:rFonts w:ascii="Times New Roman" w:hAnsi="Times New Roman" w:cs="Times New Roman"/>
          <w:sz w:val="24"/>
          <w:szCs w:val="24"/>
          <w:lang w:val="en-US"/>
        </w:rPr>
        <w:t>This study aims to investigate the learning approaches of students, who applying to a research project contest, in school and contest contexts, their epistemological understandings and views about the contest. The participant</w:t>
      </w:r>
      <w:r w:rsidR="00B54A63" w:rsidRPr="00B200F6">
        <w:rPr>
          <w:rFonts w:ascii="Times New Roman" w:hAnsi="Times New Roman" w:cs="Times New Roman"/>
          <w:sz w:val="24"/>
          <w:szCs w:val="24"/>
          <w:lang w:val="en-US"/>
        </w:rPr>
        <w:t>s</w:t>
      </w:r>
      <w:r w:rsidRPr="00B200F6">
        <w:rPr>
          <w:rFonts w:ascii="Times New Roman" w:hAnsi="Times New Roman" w:cs="Times New Roman"/>
          <w:sz w:val="24"/>
          <w:szCs w:val="24"/>
          <w:lang w:val="en-US"/>
        </w:rPr>
        <w:t xml:space="preserve"> of the study included 77 high school students applying a research project contest in physics, chemistry and biology. The data of the study were collected in 2013-2014 academic year. The result of the study indicated that the students used deep approaches to learning when they studied on their projects for the contest. On the other hand, </w:t>
      </w:r>
      <w:r w:rsidR="003B3B1E">
        <w:rPr>
          <w:rFonts w:ascii="Times New Roman" w:hAnsi="Times New Roman" w:cs="Times New Roman"/>
          <w:sz w:val="24"/>
          <w:szCs w:val="24"/>
          <w:lang w:val="en-US"/>
        </w:rPr>
        <w:t>the students</w:t>
      </w:r>
      <w:r w:rsidRPr="00B200F6">
        <w:rPr>
          <w:rFonts w:ascii="Times New Roman" w:hAnsi="Times New Roman" w:cs="Times New Roman"/>
          <w:sz w:val="24"/>
          <w:szCs w:val="24"/>
          <w:lang w:val="en-US"/>
        </w:rPr>
        <w:t xml:space="preserve"> preferred surface approaches to learning when they studied their courses in the school. They showed more productive views about learning in the contest context. The findings indicated that students made epistemological </w:t>
      </w:r>
      <w:r w:rsidR="002D42EC" w:rsidRPr="00B200F6">
        <w:rPr>
          <w:rFonts w:ascii="Times New Roman" w:hAnsi="Times New Roman" w:cs="Times New Roman"/>
          <w:sz w:val="24"/>
          <w:szCs w:val="24"/>
          <w:lang w:val="en-US"/>
        </w:rPr>
        <w:t>compartmentalization</w:t>
      </w:r>
      <w:r w:rsidRPr="00B200F6">
        <w:rPr>
          <w:rFonts w:ascii="Times New Roman" w:hAnsi="Times New Roman" w:cs="Times New Roman"/>
          <w:sz w:val="24"/>
          <w:szCs w:val="24"/>
          <w:lang w:val="en-US"/>
        </w:rPr>
        <w:t xml:space="preserve"> that implied students held separate learning activities in the contest context from those in the school context. The students’ views about the contest showed that the students found the contest to be productive for promoting their knowledge and skills, self-confidence, interest and joy of learning. They reported that they had difficulties on model production, making experiments and data analysis</w:t>
      </w:r>
      <w:r w:rsidR="00B54A63" w:rsidRPr="00B200F6">
        <w:rPr>
          <w:rFonts w:ascii="Times New Roman" w:hAnsi="Times New Roman" w:cs="Times New Roman"/>
          <w:sz w:val="24"/>
          <w:szCs w:val="24"/>
          <w:lang w:val="en-US"/>
        </w:rPr>
        <w:t>. Based on results, implications</w:t>
      </w:r>
      <w:r w:rsidRPr="00B200F6">
        <w:rPr>
          <w:rFonts w:ascii="Times New Roman" w:hAnsi="Times New Roman" w:cs="Times New Roman"/>
          <w:sz w:val="24"/>
          <w:szCs w:val="24"/>
          <w:lang w:val="en-US"/>
        </w:rPr>
        <w:t xml:space="preserve"> of the study w</w:t>
      </w:r>
      <w:r w:rsidR="00B54A63" w:rsidRPr="00B200F6">
        <w:rPr>
          <w:rFonts w:ascii="Times New Roman" w:hAnsi="Times New Roman" w:cs="Times New Roman"/>
          <w:sz w:val="24"/>
          <w:szCs w:val="24"/>
          <w:lang w:val="en-US"/>
        </w:rPr>
        <w:t>ere</w:t>
      </w:r>
      <w:r w:rsidRPr="00B200F6">
        <w:rPr>
          <w:rFonts w:ascii="Times New Roman" w:hAnsi="Times New Roman" w:cs="Times New Roman"/>
          <w:sz w:val="24"/>
          <w:szCs w:val="24"/>
          <w:lang w:val="en-US"/>
        </w:rPr>
        <w:t xml:space="preserve"> discussed.</w:t>
      </w:r>
    </w:p>
    <w:p w:rsidR="00897EB6" w:rsidRPr="00B200F6" w:rsidRDefault="005409C0" w:rsidP="00897EB6">
      <w:pPr>
        <w:spacing w:after="0" w:line="480" w:lineRule="auto"/>
        <w:ind w:firstLine="708"/>
        <w:jc w:val="both"/>
        <w:rPr>
          <w:rFonts w:ascii="Times New Roman" w:eastAsia="Times New Roman" w:hAnsi="Times New Roman" w:cs="Times New Roman"/>
          <w:sz w:val="24"/>
          <w:szCs w:val="24"/>
          <w:lang w:val="en-US"/>
        </w:rPr>
      </w:pPr>
      <w:r w:rsidRPr="00B200F6">
        <w:rPr>
          <w:rFonts w:ascii="Times New Roman" w:eastAsia="Times New Roman" w:hAnsi="Times New Roman" w:cs="Times New Roman"/>
          <w:b/>
          <w:sz w:val="24"/>
          <w:szCs w:val="24"/>
          <w:lang w:val="en-US"/>
        </w:rPr>
        <w:t>Keywords</w:t>
      </w:r>
      <w:r w:rsidRPr="00B200F6">
        <w:rPr>
          <w:rFonts w:ascii="Times New Roman" w:eastAsia="Times New Roman" w:hAnsi="Times New Roman" w:cs="Times New Roman"/>
          <w:b/>
          <w:sz w:val="24"/>
          <w:szCs w:val="24"/>
        </w:rPr>
        <w:t xml:space="preserve">: </w:t>
      </w:r>
      <w:r w:rsidRPr="00B200F6">
        <w:rPr>
          <w:rFonts w:ascii="Times New Roman" w:eastAsia="Times New Roman" w:hAnsi="Times New Roman" w:cs="Times New Roman"/>
          <w:sz w:val="24"/>
          <w:szCs w:val="24"/>
          <w:lang w:val="en-US"/>
        </w:rPr>
        <w:t>approaches to learning, epistemological understandings, epistemological</w:t>
      </w:r>
    </w:p>
    <w:p w:rsidR="005409C0" w:rsidRPr="00B200F6" w:rsidRDefault="005409C0" w:rsidP="00897EB6">
      <w:pPr>
        <w:spacing w:after="0" w:line="480" w:lineRule="auto"/>
        <w:ind w:left="1416" w:firstLine="708"/>
        <w:jc w:val="both"/>
        <w:rPr>
          <w:rFonts w:ascii="Times New Roman" w:eastAsia="Times New Roman" w:hAnsi="Times New Roman" w:cs="Times New Roman"/>
          <w:b/>
          <w:sz w:val="24"/>
          <w:szCs w:val="24"/>
        </w:rPr>
      </w:pPr>
      <w:r w:rsidRPr="00B200F6">
        <w:rPr>
          <w:rFonts w:ascii="Times New Roman" w:eastAsia="Times New Roman" w:hAnsi="Times New Roman" w:cs="Times New Roman"/>
          <w:sz w:val="24"/>
          <w:szCs w:val="24"/>
          <w:lang w:val="en-US"/>
        </w:rPr>
        <w:t>variability, project contest</w:t>
      </w:r>
    </w:p>
    <w:p w:rsidR="005409C0" w:rsidRDefault="005409C0" w:rsidP="00AF6B6A">
      <w:pPr>
        <w:autoSpaceDE w:val="0"/>
        <w:autoSpaceDN w:val="0"/>
        <w:adjustRightInd w:val="0"/>
        <w:spacing w:after="0" w:line="480" w:lineRule="auto"/>
        <w:jc w:val="both"/>
        <w:rPr>
          <w:rFonts w:ascii="Times New Roman" w:eastAsia="Times New Roman" w:hAnsi="Times New Roman" w:cs="Times New Roman"/>
          <w:b/>
          <w:sz w:val="24"/>
          <w:szCs w:val="24"/>
        </w:rPr>
      </w:pPr>
    </w:p>
    <w:p w:rsidR="00BB7DE1" w:rsidRPr="00B200F6" w:rsidRDefault="00BB7DE1" w:rsidP="00AF6B6A">
      <w:pPr>
        <w:autoSpaceDE w:val="0"/>
        <w:autoSpaceDN w:val="0"/>
        <w:adjustRightInd w:val="0"/>
        <w:spacing w:after="0" w:line="480" w:lineRule="auto"/>
        <w:jc w:val="both"/>
        <w:rPr>
          <w:rFonts w:ascii="Times New Roman" w:eastAsia="Times New Roman" w:hAnsi="Times New Roman" w:cs="Times New Roman"/>
          <w:b/>
          <w:sz w:val="24"/>
          <w:szCs w:val="24"/>
        </w:rPr>
      </w:pPr>
      <w:r w:rsidRPr="00B200F6">
        <w:rPr>
          <w:rFonts w:ascii="Times New Roman" w:eastAsia="Times New Roman" w:hAnsi="Times New Roman" w:cs="Times New Roman"/>
          <w:b/>
          <w:sz w:val="24"/>
          <w:szCs w:val="24"/>
        </w:rPr>
        <w:t>Giriş</w:t>
      </w:r>
    </w:p>
    <w:p w:rsidR="00BB7DE1" w:rsidRPr="00B200F6" w:rsidRDefault="00BB7DE1" w:rsidP="00AF6B6A">
      <w:pPr>
        <w:spacing w:after="0" w:line="480" w:lineRule="auto"/>
        <w:ind w:firstLine="567"/>
        <w:jc w:val="both"/>
        <w:rPr>
          <w:rFonts w:ascii="Times New Roman" w:eastAsia="Times New Roman" w:hAnsi="Times New Roman" w:cs="Times New Roman"/>
          <w:sz w:val="24"/>
          <w:szCs w:val="24"/>
        </w:rPr>
      </w:pPr>
      <w:r w:rsidRPr="00B200F6">
        <w:rPr>
          <w:rFonts w:ascii="Times New Roman" w:eastAsia="Times New Roman" w:hAnsi="Times New Roman" w:cs="Times New Roman"/>
          <w:sz w:val="24"/>
          <w:szCs w:val="24"/>
        </w:rPr>
        <w:t xml:space="preserve">Öğrencilerin </w:t>
      </w:r>
      <w:r w:rsidR="001328E7">
        <w:rPr>
          <w:rFonts w:ascii="Times New Roman" w:eastAsia="Times New Roman" w:hAnsi="Times New Roman" w:cs="Times New Roman"/>
          <w:sz w:val="24"/>
          <w:szCs w:val="24"/>
        </w:rPr>
        <w:t xml:space="preserve">öznel </w:t>
      </w:r>
      <w:r w:rsidR="00B25A2A">
        <w:rPr>
          <w:rFonts w:ascii="Times New Roman" w:eastAsia="Times New Roman" w:hAnsi="Times New Roman" w:cs="Times New Roman"/>
          <w:sz w:val="24"/>
          <w:szCs w:val="24"/>
        </w:rPr>
        <w:t>epistemolojik inançları</w:t>
      </w:r>
      <w:r w:rsidR="001328E7">
        <w:rPr>
          <w:rFonts w:ascii="Times New Roman" w:eastAsia="Times New Roman" w:hAnsi="Times New Roman" w:cs="Times New Roman"/>
          <w:sz w:val="24"/>
          <w:szCs w:val="24"/>
        </w:rPr>
        <w:t xml:space="preserve">, </w:t>
      </w:r>
      <w:r w:rsidR="003B3B1E">
        <w:rPr>
          <w:rFonts w:ascii="Times New Roman" w:eastAsia="Times New Roman" w:hAnsi="Times New Roman" w:cs="Times New Roman"/>
          <w:sz w:val="24"/>
          <w:szCs w:val="24"/>
        </w:rPr>
        <w:t xml:space="preserve">yani </w:t>
      </w:r>
      <w:r w:rsidRPr="00B200F6">
        <w:rPr>
          <w:rFonts w:ascii="Times New Roman" w:eastAsia="Times New Roman" w:hAnsi="Times New Roman" w:cs="Times New Roman"/>
          <w:sz w:val="24"/>
          <w:szCs w:val="24"/>
        </w:rPr>
        <w:t>bilginin, bilmenin ve öğrenmenin doğası hakkındaki algıları</w:t>
      </w:r>
      <w:r w:rsidR="001328E7">
        <w:rPr>
          <w:rFonts w:ascii="Times New Roman" w:eastAsia="Times New Roman" w:hAnsi="Times New Roman" w:cs="Times New Roman"/>
          <w:sz w:val="24"/>
          <w:szCs w:val="24"/>
        </w:rPr>
        <w:t xml:space="preserve"> (</w:t>
      </w:r>
      <w:r w:rsidR="001328E7" w:rsidRPr="00B200F6">
        <w:rPr>
          <w:rFonts w:ascii="Times New Roman" w:eastAsia="Times New Roman" w:hAnsi="Times New Roman" w:cs="Times New Roman"/>
          <w:sz w:val="24"/>
          <w:szCs w:val="24"/>
          <w:lang w:eastAsia="tr-TR"/>
        </w:rPr>
        <w:t>Hofer ve Pintrich, 1997</w:t>
      </w:r>
      <w:r w:rsidR="001328E7">
        <w:rPr>
          <w:rFonts w:ascii="Times New Roman" w:eastAsia="Times New Roman" w:hAnsi="Times New Roman" w:cs="Times New Roman"/>
          <w:sz w:val="24"/>
          <w:szCs w:val="24"/>
          <w:lang w:eastAsia="tr-TR"/>
        </w:rPr>
        <w:t>),</w:t>
      </w:r>
      <w:r w:rsidRPr="00B200F6">
        <w:rPr>
          <w:rFonts w:ascii="Times New Roman" w:eastAsia="Times New Roman" w:hAnsi="Times New Roman" w:cs="Times New Roman"/>
          <w:sz w:val="24"/>
          <w:szCs w:val="24"/>
        </w:rPr>
        <w:t xml:space="preserve"> </w:t>
      </w:r>
      <w:r w:rsidR="006473B8" w:rsidRPr="00B200F6">
        <w:rPr>
          <w:rFonts w:ascii="Times New Roman" w:eastAsia="Times New Roman" w:hAnsi="Times New Roman" w:cs="Times New Roman"/>
          <w:sz w:val="24"/>
          <w:szCs w:val="24"/>
        </w:rPr>
        <w:t>ile</w:t>
      </w:r>
      <w:r w:rsidRPr="00B200F6">
        <w:rPr>
          <w:rFonts w:ascii="Times New Roman" w:eastAsia="Times New Roman" w:hAnsi="Times New Roman" w:cs="Times New Roman"/>
          <w:sz w:val="24"/>
          <w:szCs w:val="24"/>
        </w:rPr>
        <w:t xml:space="preserve"> öğrenirken kullandıkları öğrenme yaklaşımları akademik başarıyı belirleyen önemli değişkenlerdir. Birçok araştırma çalışması öğrencilerin epistemolojik anlayışlarının, onların başarılarını (May ve Etkina, 2002; Qian ve </w:t>
      </w:r>
      <w:r w:rsidRPr="00B200F6">
        <w:rPr>
          <w:rFonts w:ascii="Times New Roman" w:eastAsia="Times New Roman" w:hAnsi="Times New Roman" w:cs="Times New Roman"/>
          <w:sz w:val="24"/>
          <w:szCs w:val="24"/>
        </w:rPr>
        <w:lastRenderedPageBreak/>
        <w:t xml:space="preserve">Alvermann, 1995; Schommer, Crouse, ve Rhodes, 1992) ve öğrenme yaklaşımlarını (Hammer, 1994; Hogan, 1999; Lin ve Tsai, 2007; Rosenberg, Hammer, </w:t>
      </w:r>
      <w:r w:rsidR="00BC386D" w:rsidRPr="00B200F6">
        <w:rPr>
          <w:rFonts w:ascii="Times New Roman" w:eastAsia="Times New Roman" w:hAnsi="Times New Roman" w:cs="Times New Roman"/>
          <w:sz w:val="24"/>
          <w:szCs w:val="24"/>
        </w:rPr>
        <w:t xml:space="preserve">ve </w:t>
      </w:r>
      <w:r w:rsidRPr="00B200F6">
        <w:rPr>
          <w:rFonts w:ascii="Times New Roman" w:eastAsia="Times New Roman" w:hAnsi="Times New Roman" w:cs="Times New Roman"/>
          <w:sz w:val="24"/>
          <w:szCs w:val="24"/>
        </w:rPr>
        <w:t xml:space="preserve">Phelan, 2006; Sandoval, 2005) etkilediğini göstermiştir. Diğer taraftan, öğrencilerin öğrenme yaklaşımındaki tercihleri de başarıları üzerinde etkili olmaktadır (Hazel, Prosser ve Trigwell, 2002; Marton ve Saljo, 1976; Watters ve Watters, 2007). Bundan dolayı, bu iki değişken açısından öğrencilerin gelişmişlik düzeyleri hakkındaki elde edilecek bilgi, onların iyileştirilmesi için alınacak adımların seçiminde yol gösterici olabilecektir. </w:t>
      </w:r>
    </w:p>
    <w:p w:rsidR="00A053C0" w:rsidRPr="00B200F6" w:rsidRDefault="00771313" w:rsidP="00A053C0">
      <w:pPr>
        <w:spacing w:after="0" w:line="480" w:lineRule="auto"/>
        <w:ind w:firstLine="567"/>
        <w:jc w:val="both"/>
        <w:rPr>
          <w:rFonts w:ascii="Times New Roman" w:eastAsia="Times New Roman" w:hAnsi="Times New Roman" w:cs="Times New Roman"/>
          <w:sz w:val="24"/>
          <w:szCs w:val="24"/>
        </w:rPr>
      </w:pPr>
      <w:r w:rsidRPr="00B200F6">
        <w:rPr>
          <w:rFonts w:ascii="Times New Roman" w:eastAsia="Times New Roman" w:hAnsi="Times New Roman" w:cs="Times New Roman"/>
          <w:sz w:val="24"/>
          <w:szCs w:val="24"/>
        </w:rPr>
        <w:t>Diğer taraftan, ö</w:t>
      </w:r>
      <w:r w:rsidR="00BB7DE1" w:rsidRPr="00B200F6">
        <w:rPr>
          <w:rFonts w:ascii="Times New Roman" w:eastAsia="Times New Roman" w:hAnsi="Times New Roman" w:cs="Times New Roman"/>
          <w:sz w:val="24"/>
          <w:szCs w:val="24"/>
        </w:rPr>
        <w:t>ğrenme üzerinde etkisi çok sayıda çalışmada gösterilen öznel epistemolojinin bağlama özel olduğu yine birçok çalışmada bulunmuştur (Leach, Millar, Ryder, ve Sere, 2000; Lising</w:t>
      </w:r>
      <w:r w:rsidR="00457D59" w:rsidRPr="00B200F6">
        <w:rPr>
          <w:rFonts w:ascii="Times New Roman" w:eastAsia="Times New Roman" w:hAnsi="Times New Roman" w:cs="Times New Roman"/>
          <w:sz w:val="24"/>
          <w:szCs w:val="24"/>
        </w:rPr>
        <w:t xml:space="preserve"> ve </w:t>
      </w:r>
      <w:r w:rsidR="00BB7DE1" w:rsidRPr="00B200F6">
        <w:rPr>
          <w:rFonts w:ascii="Times New Roman" w:eastAsia="Times New Roman" w:hAnsi="Times New Roman" w:cs="Times New Roman"/>
          <w:sz w:val="24"/>
          <w:szCs w:val="24"/>
        </w:rPr>
        <w:t>Elby, 2005; Rosenberg</w:t>
      </w:r>
      <w:r w:rsidR="00016B97">
        <w:rPr>
          <w:rFonts w:ascii="Times New Roman" w:eastAsia="Times New Roman" w:hAnsi="Times New Roman" w:cs="Times New Roman"/>
          <w:sz w:val="24"/>
          <w:szCs w:val="24"/>
        </w:rPr>
        <w:t xml:space="preserve"> </w:t>
      </w:r>
      <w:r w:rsidR="00467587" w:rsidRPr="00B200F6">
        <w:rPr>
          <w:rFonts w:ascii="Times New Roman" w:hAnsi="Times New Roman" w:cs="Times New Roman"/>
          <w:sz w:val="24"/>
          <w:szCs w:val="24"/>
        </w:rPr>
        <w:t>v</w:t>
      </w:r>
      <w:r w:rsidR="00016B97">
        <w:rPr>
          <w:rFonts w:ascii="Times New Roman" w:hAnsi="Times New Roman" w:cs="Times New Roman"/>
          <w:sz w:val="24"/>
          <w:szCs w:val="24"/>
        </w:rPr>
        <w:t>d.</w:t>
      </w:r>
      <w:r w:rsidR="007D3987" w:rsidRPr="00B200F6">
        <w:rPr>
          <w:rFonts w:ascii="Times New Roman" w:hAnsi="Times New Roman" w:cs="Times New Roman"/>
          <w:sz w:val="24"/>
          <w:szCs w:val="24"/>
        </w:rPr>
        <w:t>,</w:t>
      </w:r>
      <w:r w:rsidR="00BB7DE1" w:rsidRPr="00B200F6">
        <w:rPr>
          <w:rFonts w:ascii="Times New Roman" w:eastAsia="Times New Roman" w:hAnsi="Times New Roman" w:cs="Times New Roman"/>
          <w:sz w:val="24"/>
          <w:szCs w:val="24"/>
        </w:rPr>
        <w:t xml:space="preserve"> 2006; Roth ve Roychoudhury, 1994; Sandoval ve Morrison, 2003</w:t>
      </w:r>
      <w:r w:rsidR="008C5DF5">
        <w:rPr>
          <w:rFonts w:ascii="Times New Roman" w:eastAsia="Times New Roman" w:hAnsi="Times New Roman" w:cs="Times New Roman"/>
          <w:sz w:val="24"/>
          <w:szCs w:val="24"/>
        </w:rPr>
        <w:t>, Y</w:t>
      </w:r>
      <w:r w:rsidR="00AC6FE5">
        <w:rPr>
          <w:rFonts w:ascii="Times New Roman" w:eastAsia="Times New Roman" w:hAnsi="Times New Roman" w:cs="Times New Roman"/>
          <w:sz w:val="24"/>
          <w:szCs w:val="24"/>
        </w:rPr>
        <w:t>erdelen-Damar ve Elby</w:t>
      </w:r>
      <w:r w:rsidR="008C5DF5">
        <w:rPr>
          <w:rFonts w:ascii="Times New Roman" w:eastAsia="Times New Roman" w:hAnsi="Times New Roman" w:cs="Times New Roman"/>
          <w:sz w:val="24"/>
          <w:szCs w:val="24"/>
        </w:rPr>
        <w:t>, 2016</w:t>
      </w:r>
      <w:r w:rsidR="00BB7DE1" w:rsidRPr="00B200F6">
        <w:rPr>
          <w:rFonts w:ascii="Times New Roman" w:eastAsia="Times New Roman" w:hAnsi="Times New Roman" w:cs="Times New Roman"/>
          <w:sz w:val="24"/>
          <w:szCs w:val="24"/>
        </w:rPr>
        <w:t xml:space="preserve">). Başka bir ifadeyle, bir öğrenci farklı durum, olay ve olgulara karşı farklı epistemolojik gelişim seviyesi gösterebilmektedir. Öğrencilerin olumlu epistemolojik anlayış gösterdiği bağlamların belirlenmesi, bu bağlamların öğrencilerin epistemolojilerini geliştirmek için </w:t>
      </w:r>
      <w:r w:rsidR="000C3ECA" w:rsidRPr="00B200F6">
        <w:rPr>
          <w:rFonts w:ascii="Times New Roman" w:eastAsia="Times New Roman" w:hAnsi="Times New Roman" w:cs="Times New Roman"/>
          <w:sz w:val="24"/>
          <w:szCs w:val="24"/>
        </w:rPr>
        <w:t xml:space="preserve">okul ortamında </w:t>
      </w:r>
      <w:r w:rsidR="00BB7DE1" w:rsidRPr="00B200F6">
        <w:rPr>
          <w:rFonts w:ascii="Times New Roman" w:eastAsia="Times New Roman" w:hAnsi="Times New Roman" w:cs="Times New Roman"/>
          <w:sz w:val="24"/>
          <w:szCs w:val="24"/>
        </w:rPr>
        <w:t>k</w:t>
      </w:r>
      <w:r w:rsidR="000C3ECA" w:rsidRPr="00B200F6">
        <w:rPr>
          <w:rFonts w:ascii="Times New Roman" w:eastAsia="Times New Roman" w:hAnsi="Times New Roman" w:cs="Times New Roman"/>
          <w:sz w:val="24"/>
          <w:szCs w:val="24"/>
        </w:rPr>
        <w:t>ullanımına yardımcı olacaktır. Bu amaçla bu çalışmada iki farklı bağlam seçilerek</w:t>
      </w:r>
      <w:r w:rsidR="00154A69">
        <w:rPr>
          <w:rFonts w:ascii="Times New Roman" w:eastAsia="Times New Roman" w:hAnsi="Times New Roman" w:cs="Times New Roman"/>
          <w:sz w:val="24"/>
          <w:szCs w:val="24"/>
        </w:rPr>
        <w:t>,</w:t>
      </w:r>
      <w:r w:rsidR="000C3ECA" w:rsidRPr="00B200F6">
        <w:rPr>
          <w:rFonts w:ascii="Times New Roman" w:eastAsia="Times New Roman" w:hAnsi="Times New Roman" w:cs="Times New Roman"/>
          <w:sz w:val="24"/>
          <w:szCs w:val="24"/>
        </w:rPr>
        <w:t xml:space="preserve"> öğrencilerin öğrenme yaklaşımları ve epistemolojik anlayışları</w:t>
      </w:r>
      <w:r w:rsidR="00154A69">
        <w:rPr>
          <w:rFonts w:ascii="Times New Roman" w:eastAsia="Times New Roman" w:hAnsi="Times New Roman" w:cs="Times New Roman"/>
          <w:sz w:val="24"/>
          <w:szCs w:val="24"/>
        </w:rPr>
        <w:t>nın</w:t>
      </w:r>
      <w:r w:rsidR="000C3ECA" w:rsidRPr="00B200F6">
        <w:rPr>
          <w:rFonts w:ascii="Times New Roman" w:eastAsia="Times New Roman" w:hAnsi="Times New Roman" w:cs="Times New Roman"/>
          <w:sz w:val="24"/>
          <w:szCs w:val="24"/>
        </w:rPr>
        <w:t xml:space="preserve"> bağlamlar arasında farklılaşıp farklılaşmadığı araştırılmıştır. Bu amaca hizmet etmek için, </w:t>
      </w:r>
      <w:r w:rsidR="00BB7DE1" w:rsidRPr="00B200F6">
        <w:rPr>
          <w:rFonts w:ascii="Times New Roman" w:eastAsia="Times New Roman" w:hAnsi="Times New Roman" w:cs="Times New Roman"/>
          <w:sz w:val="24"/>
          <w:szCs w:val="24"/>
        </w:rPr>
        <w:t xml:space="preserve">fizik, kimya ve biyoloji alanlarında TÜBİTAK ortaöğretim araştırma projeleri yarışmasına başvuran öğrencilerin proje hazırlama bağlamında ve okul yaşamında kullandıkları öğrenme yaklaşımları belirlenmiştir. Öğrencilerin kullanmış oldukları öğrenme yaklaşımlarından yola çıkılarak iki farklı bağlamda öğrencilerin öğrenmeyi nasıl tanımladıkları hakkında çıkarımlarda bulunulmuştur. İlaveten, proje bağlamında öğrencilerin bilginin yapısı hakkındaki sergiledikleri epistemolojik görüşler incelenmiştir. Son olarak, bu çalışmada yarışma paydaşlarına dönüt olması için öğrencilerin, hazırlık sürecinde yaşadıkları zorluklar, süreç </w:t>
      </w:r>
      <w:r w:rsidR="00BB7DE1" w:rsidRPr="00B200F6">
        <w:rPr>
          <w:rFonts w:ascii="Times New Roman" w:eastAsia="Times New Roman" w:hAnsi="Times New Roman" w:cs="Times New Roman"/>
          <w:sz w:val="24"/>
          <w:szCs w:val="24"/>
        </w:rPr>
        <w:lastRenderedPageBreak/>
        <w:t>hakkındaki önerileri ve proje hazırlama sürecinin öğrencilere kazandırdığı yararlar hakkındaki görüşlerinin belirlenmesi amaçlanmıştır.</w:t>
      </w:r>
      <w:r w:rsidR="00A053C0" w:rsidRPr="00A053C0">
        <w:rPr>
          <w:rFonts w:ascii="Times New Roman" w:eastAsia="Times New Roman" w:hAnsi="Times New Roman" w:cs="Times New Roman"/>
          <w:sz w:val="24"/>
          <w:szCs w:val="24"/>
        </w:rPr>
        <w:t xml:space="preserve"> </w:t>
      </w:r>
    </w:p>
    <w:p w:rsidR="00A053C0" w:rsidRDefault="0081521C" w:rsidP="00AF6B6A">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Ülkemizde öğrencilerin ulusal yarışmalar hakkındaki görüşleri çeşitli çalışmalarda incelenmiştir (Avcı, </w:t>
      </w:r>
      <w:r w:rsidR="007524BD">
        <w:rPr>
          <w:rFonts w:ascii="Times New Roman" w:eastAsia="Times New Roman" w:hAnsi="Times New Roman" w:cs="Times New Roman"/>
          <w:sz w:val="24"/>
          <w:szCs w:val="24"/>
        </w:rPr>
        <w:t>Su-</w:t>
      </w:r>
      <w:r w:rsidR="00154A69">
        <w:rPr>
          <w:rFonts w:ascii="Times New Roman" w:eastAsia="Times New Roman" w:hAnsi="Times New Roman" w:cs="Times New Roman"/>
          <w:sz w:val="24"/>
          <w:szCs w:val="24"/>
        </w:rPr>
        <w:t>Özenir, ve Yücel,</w:t>
      </w:r>
      <w:r>
        <w:rPr>
          <w:rFonts w:ascii="Times New Roman" w:eastAsia="Times New Roman" w:hAnsi="Times New Roman" w:cs="Times New Roman"/>
          <w:sz w:val="24"/>
          <w:szCs w:val="24"/>
        </w:rPr>
        <w:t xml:space="preserve"> 2016; </w:t>
      </w:r>
      <w:r w:rsidRPr="00B200F6">
        <w:rPr>
          <w:rFonts w:ascii="Times New Roman" w:eastAsia="Times New Roman" w:hAnsi="Times New Roman" w:cs="Times New Roman"/>
          <w:sz w:val="24"/>
          <w:szCs w:val="24"/>
        </w:rPr>
        <w:t>Bolat, Bacanak, Kaşıkçı</w:t>
      </w:r>
      <w:r w:rsidR="003B3B1E">
        <w:rPr>
          <w:rFonts w:ascii="Times New Roman" w:eastAsia="Times New Roman" w:hAnsi="Times New Roman" w:cs="Times New Roman"/>
          <w:sz w:val="24"/>
          <w:szCs w:val="24"/>
        </w:rPr>
        <w:t>,</w:t>
      </w:r>
      <w:r w:rsidRPr="00B200F6">
        <w:rPr>
          <w:rFonts w:ascii="Times New Roman" w:eastAsia="Times New Roman" w:hAnsi="Times New Roman" w:cs="Times New Roman"/>
          <w:sz w:val="24"/>
          <w:szCs w:val="24"/>
        </w:rPr>
        <w:t xml:space="preserve"> ve Değirmenci, 2014; Küfrevioğlu, Baydaş ve Göktaş, 2011</w:t>
      </w:r>
      <w:r>
        <w:rPr>
          <w:rFonts w:ascii="Times New Roman" w:eastAsia="Times New Roman" w:hAnsi="Times New Roman" w:cs="Times New Roman"/>
          <w:sz w:val="24"/>
          <w:szCs w:val="24"/>
        </w:rPr>
        <w:t xml:space="preserve">; Özel </w:t>
      </w:r>
      <w:r w:rsidR="007F35C7">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Akyol, 2016; Sülün, Ekiz, ve Sülün, 2009; Tortop, 2013). Örneğin, </w:t>
      </w:r>
      <w:r w:rsidR="00AB3A97">
        <w:rPr>
          <w:rFonts w:ascii="Times New Roman" w:eastAsia="Times New Roman" w:hAnsi="Times New Roman" w:cs="Times New Roman"/>
          <w:sz w:val="24"/>
          <w:szCs w:val="24"/>
        </w:rPr>
        <w:t>Avcı</w:t>
      </w:r>
      <w:r>
        <w:rPr>
          <w:rFonts w:ascii="Times New Roman" w:eastAsia="Times New Roman" w:hAnsi="Times New Roman" w:cs="Times New Roman"/>
          <w:sz w:val="24"/>
          <w:szCs w:val="24"/>
        </w:rPr>
        <w:t xml:space="preserve"> vd., </w:t>
      </w:r>
      <w:r w:rsidR="004C4410">
        <w:rPr>
          <w:rFonts w:ascii="Times New Roman" w:eastAsia="Times New Roman" w:hAnsi="Times New Roman" w:cs="Times New Roman"/>
          <w:sz w:val="24"/>
          <w:szCs w:val="24"/>
        </w:rPr>
        <w:t>(</w:t>
      </w:r>
      <w:r>
        <w:rPr>
          <w:rFonts w:ascii="Times New Roman" w:eastAsia="Times New Roman" w:hAnsi="Times New Roman" w:cs="Times New Roman"/>
          <w:sz w:val="24"/>
          <w:szCs w:val="24"/>
        </w:rPr>
        <w:t>201</w:t>
      </w:r>
      <w:r w:rsidR="00AB3A97">
        <w:rPr>
          <w:rFonts w:ascii="Times New Roman" w:eastAsia="Times New Roman" w:hAnsi="Times New Roman" w:cs="Times New Roman"/>
          <w:sz w:val="24"/>
          <w:szCs w:val="24"/>
        </w:rPr>
        <w:t>6</w:t>
      </w:r>
      <w:r w:rsidR="004C4410">
        <w:rPr>
          <w:rFonts w:ascii="Times New Roman" w:eastAsia="Times New Roman" w:hAnsi="Times New Roman" w:cs="Times New Roman"/>
          <w:sz w:val="24"/>
          <w:szCs w:val="24"/>
        </w:rPr>
        <w:t xml:space="preserve">) ortaöğretim dönemi eğitim hayatlarında TÜBİTAK ortaöğretim yarışmalarına katılmış 55 üniversite öğrenciyle yapmış olduğu çalışmada onların yarışma süreci boyunca yaşamış oldukları deneyimleri </w:t>
      </w:r>
      <w:r w:rsidR="00D339C5">
        <w:rPr>
          <w:rFonts w:ascii="Times New Roman" w:eastAsia="Times New Roman" w:hAnsi="Times New Roman" w:cs="Times New Roman"/>
          <w:sz w:val="24"/>
          <w:szCs w:val="24"/>
        </w:rPr>
        <w:t>incelemiş</w:t>
      </w:r>
      <w:r w:rsidR="00154A69">
        <w:rPr>
          <w:rFonts w:ascii="Times New Roman" w:eastAsia="Times New Roman" w:hAnsi="Times New Roman" w:cs="Times New Roman"/>
          <w:sz w:val="24"/>
          <w:szCs w:val="24"/>
        </w:rPr>
        <w:t>tir</w:t>
      </w:r>
      <w:r w:rsidR="004C4410">
        <w:rPr>
          <w:rFonts w:ascii="Times New Roman" w:eastAsia="Times New Roman" w:hAnsi="Times New Roman" w:cs="Times New Roman"/>
          <w:sz w:val="24"/>
          <w:szCs w:val="24"/>
        </w:rPr>
        <w:t>. Çalışmaya katılan öğrenciler</w:t>
      </w:r>
      <w:r w:rsidR="003B3B1E">
        <w:rPr>
          <w:rFonts w:ascii="Times New Roman" w:eastAsia="Times New Roman" w:hAnsi="Times New Roman" w:cs="Times New Roman"/>
          <w:sz w:val="24"/>
          <w:szCs w:val="24"/>
        </w:rPr>
        <w:t>,</w:t>
      </w:r>
      <w:r w:rsidR="004C4410">
        <w:rPr>
          <w:rFonts w:ascii="Times New Roman" w:eastAsia="Times New Roman" w:hAnsi="Times New Roman" w:cs="Times New Roman"/>
          <w:sz w:val="24"/>
          <w:szCs w:val="24"/>
        </w:rPr>
        <w:t xml:space="preserve"> </w:t>
      </w:r>
      <w:r w:rsidR="00D339C5" w:rsidRPr="00D339C5">
        <w:rPr>
          <w:rFonts w:ascii="Times New Roman" w:eastAsia="Times New Roman" w:hAnsi="Times New Roman" w:cs="Times New Roman"/>
          <w:sz w:val="24"/>
          <w:szCs w:val="24"/>
        </w:rPr>
        <w:t>çalışmanın raporlaştırılması, çalışma ortamı, teknolojiye</w:t>
      </w:r>
      <w:r w:rsidR="00D339C5">
        <w:rPr>
          <w:rFonts w:ascii="Times New Roman" w:eastAsia="Times New Roman" w:hAnsi="Times New Roman" w:cs="Times New Roman"/>
          <w:sz w:val="24"/>
          <w:szCs w:val="24"/>
        </w:rPr>
        <w:t xml:space="preserve"> ve kaynaklara</w:t>
      </w:r>
      <w:r w:rsidR="00D339C5" w:rsidRPr="00D339C5">
        <w:rPr>
          <w:rFonts w:ascii="Times New Roman" w:eastAsia="Times New Roman" w:hAnsi="Times New Roman" w:cs="Times New Roman"/>
          <w:sz w:val="24"/>
          <w:szCs w:val="24"/>
        </w:rPr>
        <w:t xml:space="preserve"> ulaşım gibi faktörleri </w:t>
      </w:r>
      <w:r w:rsidR="00D339C5">
        <w:rPr>
          <w:rFonts w:ascii="Times New Roman" w:eastAsia="Times New Roman" w:hAnsi="Times New Roman" w:cs="Times New Roman"/>
          <w:sz w:val="24"/>
          <w:szCs w:val="24"/>
        </w:rPr>
        <w:t>çalışma sürecinde yaşadıkları zorluklar olarak belirtmiştir. Diğer taraftan, yarışmanın yararı açısından öğrenciler</w:t>
      </w:r>
      <w:r w:rsidR="003B3B1E">
        <w:rPr>
          <w:rFonts w:ascii="Times New Roman" w:eastAsia="Times New Roman" w:hAnsi="Times New Roman" w:cs="Times New Roman"/>
          <w:sz w:val="24"/>
          <w:szCs w:val="24"/>
        </w:rPr>
        <w:t>,</w:t>
      </w:r>
      <w:r w:rsidR="00D339C5">
        <w:rPr>
          <w:rFonts w:ascii="Times New Roman" w:eastAsia="Times New Roman" w:hAnsi="Times New Roman" w:cs="Times New Roman"/>
          <w:sz w:val="24"/>
          <w:szCs w:val="24"/>
        </w:rPr>
        <w:t xml:space="preserve"> </w:t>
      </w:r>
      <w:r w:rsidR="003B3B1E">
        <w:rPr>
          <w:rFonts w:ascii="Times New Roman" w:eastAsia="Times New Roman" w:hAnsi="Times New Roman" w:cs="Times New Roman"/>
          <w:sz w:val="24"/>
          <w:szCs w:val="24"/>
        </w:rPr>
        <w:t xml:space="preserve">yarışmanın onların </w:t>
      </w:r>
      <w:r w:rsidR="00D339C5" w:rsidRPr="00D339C5">
        <w:rPr>
          <w:rFonts w:ascii="Times New Roman" w:eastAsia="Times New Roman" w:hAnsi="Times New Roman" w:cs="Times New Roman"/>
          <w:sz w:val="24"/>
          <w:szCs w:val="24"/>
        </w:rPr>
        <w:t>analitik düşünme, gözlem ve analiz becerilerini, yaratıcılık, girişimcilik ve iletişim yeteneklerini geliştirdiğini öne sürmüş</w:t>
      </w:r>
      <w:r w:rsidR="00154A69">
        <w:rPr>
          <w:rFonts w:ascii="Times New Roman" w:eastAsia="Times New Roman" w:hAnsi="Times New Roman" w:cs="Times New Roman"/>
          <w:sz w:val="24"/>
          <w:szCs w:val="24"/>
        </w:rPr>
        <w:t>tür</w:t>
      </w:r>
      <w:r w:rsidR="00D339C5" w:rsidRPr="00D339C5">
        <w:rPr>
          <w:rFonts w:ascii="Times New Roman" w:eastAsia="Times New Roman" w:hAnsi="Times New Roman" w:cs="Times New Roman"/>
          <w:sz w:val="24"/>
          <w:szCs w:val="24"/>
        </w:rPr>
        <w:t>.</w:t>
      </w:r>
      <w:r w:rsidR="003B3B1E">
        <w:rPr>
          <w:rFonts w:ascii="Times New Roman" w:eastAsia="Times New Roman" w:hAnsi="Times New Roman" w:cs="Times New Roman"/>
          <w:sz w:val="24"/>
          <w:szCs w:val="24"/>
        </w:rPr>
        <w:t xml:space="preserve"> Öğrenciler</w:t>
      </w:r>
      <w:r w:rsidR="00D339C5">
        <w:rPr>
          <w:rFonts w:ascii="Times New Roman" w:eastAsia="Times New Roman" w:hAnsi="Times New Roman" w:cs="Times New Roman"/>
          <w:sz w:val="24"/>
          <w:szCs w:val="24"/>
        </w:rPr>
        <w:t xml:space="preserve"> yarışmaya katılacak </w:t>
      </w:r>
      <w:r w:rsidR="003B3B1E">
        <w:rPr>
          <w:rFonts w:ascii="Times New Roman" w:eastAsia="Times New Roman" w:hAnsi="Times New Roman" w:cs="Times New Roman"/>
          <w:sz w:val="24"/>
          <w:szCs w:val="24"/>
        </w:rPr>
        <w:t xml:space="preserve">diğer </w:t>
      </w:r>
      <w:r w:rsidR="00D339C5">
        <w:rPr>
          <w:rFonts w:ascii="Times New Roman" w:eastAsia="Times New Roman" w:hAnsi="Times New Roman" w:cs="Times New Roman"/>
          <w:sz w:val="24"/>
          <w:szCs w:val="24"/>
        </w:rPr>
        <w:t>öğrencilere genel olarak</w:t>
      </w:r>
      <w:r w:rsidR="00154A69">
        <w:rPr>
          <w:rFonts w:ascii="Times New Roman" w:eastAsia="Times New Roman" w:hAnsi="Times New Roman" w:cs="Times New Roman"/>
          <w:sz w:val="24"/>
          <w:szCs w:val="24"/>
        </w:rPr>
        <w:t>,</w:t>
      </w:r>
      <w:r w:rsidR="00D339C5">
        <w:rPr>
          <w:rFonts w:ascii="Times New Roman" w:eastAsia="Times New Roman" w:hAnsi="Times New Roman" w:cs="Times New Roman"/>
          <w:sz w:val="24"/>
          <w:szCs w:val="24"/>
        </w:rPr>
        <w:t xml:space="preserve"> kararlı ve sabırlı olmaları, araştırma yapmaları, planlı çalışmaları, yeniliğe açık olmaları gibi önerilerde bulunmuş</w:t>
      </w:r>
      <w:r w:rsidR="00154A69">
        <w:rPr>
          <w:rFonts w:ascii="Times New Roman" w:eastAsia="Times New Roman" w:hAnsi="Times New Roman" w:cs="Times New Roman"/>
          <w:sz w:val="24"/>
          <w:szCs w:val="24"/>
        </w:rPr>
        <w:t>tur</w:t>
      </w:r>
      <w:r w:rsidR="00D339C5">
        <w:rPr>
          <w:rFonts w:ascii="Times New Roman" w:eastAsia="Times New Roman" w:hAnsi="Times New Roman" w:cs="Times New Roman"/>
          <w:sz w:val="24"/>
          <w:szCs w:val="24"/>
        </w:rPr>
        <w:t>.</w:t>
      </w:r>
      <w:r w:rsidR="00AB3A97">
        <w:rPr>
          <w:rFonts w:ascii="Times New Roman" w:eastAsia="Times New Roman" w:hAnsi="Times New Roman" w:cs="Times New Roman"/>
          <w:sz w:val="24"/>
          <w:szCs w:val="24"/>
        </w:rPr>
        <w:t xml:space="preserve"> Benzer şekilde, </w:t>
      </w:r>
      <w:r w:rsidR="00AB3A97" w:rsidRPr="00B200F6">
        <w:rPr>
          <w:rFonts w:ascii="Times New Roman" w:eastAsia="Times New Roman" w:hAnsi="Times New Roman" w:cs="Times New Roman"/>
          <w:sz w:val="24"/>
          <w:szCs w:val="24"/>
        </w:rPr>
        <w:t>Küfrevioğlu</w:t>
      </w:r>
      <w:r w:rsidR="00AB3A97">
        <w:rPr>
          <w:rFonts w:ascii="Times New Roman" w:eastAsia="Times New Roman" w:hAnsi="Times New Roman" w:cs="Times New Roman"/>
          <w:sz w:val="24"/>
          <w:szCs w:val="24"/>
        </w:rPr>
        <w:t>, vd., (2011) TÜBİTAK ortaöğretim yarışmalarına katılmış dört öğrenci ile bir çalışma planlamıştır. Öğrenciler</w:t>
      </w:r>
      <w:r w:rsidR="003B3B1E">
        <w:rPr>
          <w:rFonts w:ascii="Times New Roman" w:eastAsia="Times New Roman" w:hAnsi="Times New Roman" w:cs="Times New Roman"/>
          <w:sz w:val="24"/>
          <w:szCs w:val="24"/>
        </w:rPr>
        <w:t>,</w:t>
      </w:r>
      <w:r w:rsidR="00AB3A97">
        <w:rPr>
          <w:rFonts w:ascii="Times New Roman" w:eastAsia="Times New Roman" w:hAnsi="Times New Roman" w:cs="Times New Roman"/>
          <w:sz w:val="24"/>
          <w:szCs w:val="24"/>
        </w:rPr>
        <w:t xml:space="preserve"> proje yarışmasına katılarak, öz</w:t>
      </w:r>
      <w:r w:rsidR="00004BCA">
        <w:rPr>
          <w:rFonts w:ascii="Times New Roman" w:eastAsia="Times New Roman" w:hAnsi="Times New Roman" w:cs="Times New Roman"/>
          <w:sz w:val="24"/>
          <w:szCs w:val="24"/>
        </w:rPr>
        <w:t xml:space="preserve">güvenlerinin, grupla etkileşim ve sosyalleşme becerilerinin geliştiğini belirtmiştir. Diğer taraftan, </w:t>
      </w:r>
      <w:r w:rsidR="00B92C6B">
        <w:rPr>
          <w:rFonts w:ascii="Times New Roman" w:eastAsia="Times New Roman" w:hAnsi="Times New Roman" w:cs="Times New Roman"/>
          <w:sz w:val="24"/>
          <w:szCs w:val="24"/>
        </w:rPr>
        <w:t xml:space="preserve">öğrenciler, </w:t>
      </w:r>
      <w:r w:rsidR="00004BCA">
        <w:rPr>
          <w:rFonts w:ascii="Times New Roman" w:eastAsia="Times New Roman" w:hAnsi="Times New Roman" w:cs="Times New Roman"/>
          <w:sz w:val="24"/>
          <w:szCs w:val="24"/>
        </w:rPr>
        <w:t>destek eksikliği, zamanın yetersizliği gibi etkenlerin proje hazırlamayı olumsuz etkilediğini söylemiş</w:t>
      </w:r>
      <w:r w:rsidR="00B92C6B">
        <w:rPr>
          <w:rFonts w:ascii="Times New Roman" w:eastAsia="Times New Roman" w:hAnsi="Times New Roman" w:cs="Times New Roman"/>
          <w:sz w:val="24"/>
          <w:szCs w:val="24"/>
        </w:rPr>
        <w:t>tir</w:t>
      </w:r>
      <w:r w:rsidR="00004BCA">
        <w:rPr>
          <w:rFonts w:ascii="Times New Roman" w:eastAsia="Times New Roman" w:hAnsi="Times New Roman" w:cs="Times New Roman"/>
          <w:sz w:val="24"/>
          <w:szCs w:val="24"/>
        </w:rPr>
        <w:t>.</w:t>
      </w:r>
      <w:r w:rsidR="00A053C0">
        <w:rPr>
          <w:rFonts w:ascii="Times New Roman" w:eastAsia="Times New Roman" w:hAnsi="Times New Roman" w:cs="Times New Roman"/>
          <w:sz w:val="24"/>
          <w:szCs w:val="24"/>
        </w:rPr>
        <w:t xml:space="preserve"> </w:t>
      </w:r>
      <w:r w:rsidR="00AB3A97">
        <w:rPr>
          <w:rFonts w:ascii="Times New Roman" w:eastAsia="Times New Roman" w:hAnsi="Times New Roman" w:cs="Times New Roman"/>
          <w:sz w:val="24"/>
          <w:szCs w:val="24"/>
        </w:rPr>
        <w:t>Bolat vd. (2014) başka bir ulusal yarışma olan “bu benim eserim” yarışmasına katılan üç</w:t>
      </w:r>
      <w:r w:rsidR="00A053C0">
        <w:rPr>
          <w:rFonts w:ascii="Times New Roman" w:eastAsia="Times New Roman" w:hAnsi="Times New Roman" w:cs="Times New Roman"/>
          <w:sz w:val="24"/>
          <w:szCs w:val="24"/>
        </w:rPr>
        <w:t xml:space="preserve"> ilköğretim</w:t>
      </w:r>
      <w:r w:rsidR="00AB3A97">
        <w:rPr>
          <w:rFonts w:ascii="Times New Roman" w:eastAsia="Times New Roman" w:hAnsi="Times New Roman" w:cs="Times New Roman"/>
          <w:sz w:val="24"/>
          <w:szCs w:val="24"/>
        </w:rPr>
        <w:t xml:space="preserve"> öğrenci ile görüşme yapmıştır. Bu öğrenciler de yarışma sürecinde sosyalleştiklerini</w:t>
      </w:r>
      <w:r w:rsidR="00B92C6B">
        <w:rPr>
          <w:rFonts w:ascii="Times New Roman" w:eastAsia="Times New Roman" w:hAnsi="Times New Roman" w:cs="Times New Roman"/>
          <w:sz w:val="24"/>
          <w:szCs w:val="24"/>
        </w:rPr>
        <w:t>, bilimsel süreç becerilerini</w:t>
      </w:r>
      <w:r w:rsidR="00AB3A97">
        <w:rPr>
          <w:rFonts w:ascii="Times New Roman" w:eastAsia="Times New Roman" w:hAnsi="Times New Roman" w:cs="Times New Roman"/>
          <w:sz w:val="24"/>
          <w:szCs w:val="24"/>
        </w:rPr>
        <w:t xml:space="preserve"> gelişti</w:t>
      </w:r>
      <w:r w:rsidR="00B92C6B">
        <w:rPr>
          <w:rFonts w:ascii="Times New Roman" w:eastAsia="Times New Roman" w:hAnsi="Times New Roman" w:cs="Times New Roman"/>
          <w:sz w:val="24"/>
          <w:szCs w:val="24"/>
        </w:rPr>
        <w:t xml:space="preserve">rdiklerini </w:t>
      </w:r>
      <w:r w:rsidR="00AB3A97">
        <w:rPr>
          <w:rFonts w:ascii="Times New Roman" w:eastAsia="Times New Roman" w:hAnsi="Times New Roman" w:cs="Times New Roman"/>
          <w:sz w:val="24"/>
          <w:szCs w:val="24"/>
        </w:rPr>
        <w:t>ve zorlu</w:t>
      </w:r>
      <w:r w:rsidR="00004BCA">
        <w:rPr>
          <w:rFonts w:ascii="Times New Roman" w:eastAsia="Times New Roman" w:hAnsi="Times New Roman" w:cs="Times New Roman"/>
          <w:sz w:val="24"/>
          <w:szCs w:val="24"/>
        </w:rPr>
        <w:t>k</w:t>
      </w:r>
      <w:r w:rsidR="00AB3A97">
        <w:rPr>
          <w:rFonts w:ascii="Times New Roman" w:eastAsia="Times New Roman" w:hAnsi="Times New Roman" w:cs="Times New Roman"/>
          <w:sz w:val="24"/>
          <w:szCs w:val="24"/>
        </w:rPr>
        <w:t>larla baş etme becerileri kazandıklarını dile getirmiş</w:t>
      </w:r>
      <w:r w:rsidR="00B92C6B">
        <w:rPr>
          <w:rFonts w:ascii="Times New Roman" w:eastAsia="Times New Roman" w:hAnsi="Times New Roman" w:cs="Times New Roman"/>
          <w:sz w:val="24"/>
          <w:szCs w:val="24"/>
        </w:rPr>
        <w:t>tir.</w:t>
      </w:r>
      <w:r w:rsidR="00AB3A97">
        <w:rPr>
          <w:rFonts w:ascii="Times New Roman" w:eastAsia="Times New Roman" w:hAnsi="Times New Roman" w:cs="Times New Roman"/>
          <w:sz w:val="24"/>
          <w:szCs w:val="24"/>
        </w:rPr>
        <w:t xml:space="preserve"> </w:t>
      </w:r>
      <w:r w:rsidR="00D339C5" w:rsidRPr="00D339C5">
        <w:rPr>
          <w:rFonts w:ascii="Times New Roman" w:eastAsia="Times New Roman" w:hAnsi="Times New Roman" w:cs="Times New Roman"/>
          <w:sz w:val="24"/>
          <w:szCs w:val="24"/>
        </w:rPr>
        <w:t xml:space="preserve">  </w:t>
      </w:r>
      <w:r w:rsidR="004C44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B7DE1" w:rsidRPr="00B200F6">
        <w:rPr>
          <w:rFonts w:ascii="Times New Roman" w:eastAsia="Times New Roman" w:hAnsi="Times New Roman" w:cs="Times New Roman"/>
          <w:sz w:val="24"/>
          <w:szCs w:val="24"/>
        </w:rPr>
        <w:t xml:space="preserve">. </w:t>
      </w:r>
    </w:p>
    <w:p w:rsidR="00CC4C35" w:rsidRDefault="00CC4C35" w:rsidP="00AF6B6A">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Ulusal proje yarışmalarına</w:t>
      </w:r>
      <w:r w:rsidRPr="00B200F6">
        <w:rPr>
          <w:rFonts w:ascii="Times New Roman" w:eastAsia="Times New Roman" w:hAnsi="Times New Roman" w:cs="Times New Roman"/>
          <w:sz w:val="24"/>
          <w:szCs w:val="24"/>
        </w:rPr>
        <w:t xml:space="preserve"> katılmaya gönüllü</w:t>
      </w:r>
      <w:r>
        <w:rPr>
          <w:rFonts w:ascii="Times New Roman" w:eastAsia="Times New Roman" w:hAnsi="Times New Roman" w:cs="Times New Roman"/>
          <w:sz w:val="24"/>
          <w:szCs w:val="24"/>
        </w:rPr>
        <w:t xml:space="preserve"> olan</w:t>
      </w:r>
      <w:r w:rsidRPr="00B200F6">
        <w:rPr>
          <w:rFonts w:ascii="Times New Roman" w:eastAsia="Times New Roman" w:hAnsi="Times New Roman" w:cs="Times New Roman"/>
          <w:sz w:val="24"/>
          <w:szCs w:val="24"/>
        </w:rPr>
        <w:t xml:space="preserve"> öğrencilerin proje hazırladığı alana karşı ilgili ve genelde başarılı oldukları bilinmektedir. Bu öğrenciler hakkındaki sonuçların alana önemli katkı sağlayacağı düşünülmektedir. Ayr</w:t>
      </w:r>
      <w:r w:rsidR="00154A69">
        <w:rPr>
          <w:rFonts w:ascii="Times New Roman" w:eastAsia="Times New Roman" w:hAnsi="Times New Roman" w:cs="Times New Roman"/>
          <w:sz w:val="24"/>
          <w:szCs w:val="24"/>
        </w:rPr>
        <w:t>ıca, öğrencilerin proje hazırla</w:t>
      </w:r>
      <w:r w:rsidRPr="00B200F6">
        <w:rPr>
          <w:rFonts w:ascii="Times New Roman" w:eastAsia="Times New Roman" w:hAnsi="Times New Roman" w:cs="Times New Roman"/>
          <w:sz w:val="24"/>
          <w:szCs w:val="24"/>
        </w:rPr>
        <w:t xml:space="preserve">ma </w:t>
      </w:r>
      <w:r w:rsidRPr="00B200F6">
        <w:rPr>
          <w:rFonts w:ascii="Times New Roman" w:eastAsia="Times New Roman" w:hAnsi="Times New Roman" w:cs="Times New Roman"/>
          <w:sz w:val="24"/>
          <w:szCs w:val="24"/>
        </w:rPr>
        <w:lastRenderedPageBreak/>
        <w:t xml:space="preserve">sürecinde kazanmış oldukları becerileri okul bağlamına aktarma derecesinin belirlenmesi proje yarışmasının mevcut durumda amacına ulaşıp ulaşmadığı hakkında bilgiler sunacak ve öngörülen amacına ulaşması için nelerin yapılması gerektiği hususunda önerilerin üretilmesini sağlayacaktır. </w:t>
      </w:r>
    </w:p>
    <w:p w:rsidR="00BB7DE1" w:rsidRPr="00B200F6" w:rsidRDefault="00897EB6" w:rsidP="00897EB6">
      <w:pPr>
        <w:spacing w:after="0" w:line="480" w:lineRule="auto"/>
        <w:ind w:firstLine="360"/>
        <w:jc w:val="both"/>
        <w:rPr>
          <w:rFonts w:ascii="Times New Roman" w:eastAsia="Times New Roman" w:hAnsi="Times New Roman" w:cs="Times New Roman"/>
          <w:sz w:val="24"/>
          <w:szCs w:val="24"/>
        </w:rPr>
      </w:pPr>
      <w:r w:rsidRPr="00B200F6">
        <w:rPr>
          <w:rFonts w:ascii="Times New Roman" w:eastAsia="Times New Roman" w:hAnsi="Times New Roman" w:cs="Times New Roman"/>
          <w:b/>
          <w:sz w:val="24"/>
          <w:szCs w:val="24"/>
        </w:rPr>
        <w:t xml:space="preserve">Araştırma Soruları: </w:t>
      </w:r>
      <w:r w:rsidR="00BB7DE1" w:rsidRPr="00B200F6">
        <w:rPr>
          <w:rFonts w:ascii="Times New Roman" w:eastAsia="Times New Roman" w:hAnsi="Times New Roman" w:cs="Times New Roman"/>
          <w:sz w:val="24"/>
          <w:szCs w:val="24"/>
        </w:rPr>
        <w:t xml:space="preserve">Amaçlar doğrultusunda aşağıdaki araştırma soruları cevaplanmaya çalışılmıştır.   </w:t>
      </w:r>
    </w:p>
    <w:p w:rsidR="00BB7DE1" w:rsidRPr="00B200F6" w:rsidRDefault="00BB7DE1" w:rsidP="00AF6B6A">
      <w:pPr>
        <w:numPr>
          <w:ilvl w:val="0"/>
          <w:numId w:val="1"/>
        </w:numPr>
        <w:spacing w:after="0" w:line="480" w:lineRule="auto"/>
        <w:jc w:val="both"/>
        <w:rPr>
          <w:rFonts w:ascii="Times New Roman" w:eastAsia="Times New Roman" w:hAnsi="Times New Roman" w:cs="Times New Roman"/>
          <w:sz w:val="24"/>
          <w:szCs w:val="24"/>
        </w:rPr>
      </w:pPr>
      <w:r w:rsidRPr="00B200F6">
        <w:rPr>
          <w:rFonts w:ascii="Times New Roman" w:eastAsia="Times New Roman" w:hAnsi="Times New Roman" w:cs="Times New Roman"/>
          <w:sz w:val="24"/>
          <w:szCs w:val="24"/>
        </w:rPr>
        <w:t xml:space="preserve">Öğrencilerin proje hazırlama bağlamında sergiledikleri </w:t>
      </w:r>
      <w:r w:rsidR="00B25A2A">
        <w:rPr>
          <w:rFonts w:ascii="Times New Roman" w:eastAsia="Times New Roman" w:hAnsi="Times New Roman" w:cs="Times New Roman"/>
          <w:sz w:val="24"/>
          <w:szCs w:val="24"/>
        </w:rPr>
        <w:t xml:space="preserve">bilginin ve bilmenin doğası hakkındaki </w:t>
      </w:r>
      <w:r w:rsidRPr="00B200F6">
        <w:rPr>
          <w:rFonts w:ascii="Times New Roman" w:eastAsia="Times New Roman" w:hAnsi="Times New Roman" w:cs="Times New Roman"/>
          <w:sz w:val="24"/>
          <w:szCs w:val="24"/>
        </w:rPr>
        <w:t>epistemolojik gelişim düzeyleri nasıldır?</w:t>
      </w:r>
    </w:p>
    <w:p w:rsidR="00BB7DE1" w:rsidRPr="00B200F6" w:rsidRDefault="00BB7DE1" w:rsidP="00AF6B6A">
      <w:pPr>
        <w:numPr>
          <w:ilvl w:val="0"/>
          <w:numId w:val="1"/>
        </w:numPr>
        <w:spacing w:after="0" w:line="480" w:lineRule="auto"/>
        <w:jc w:val="both"/>
        <w:rPr>
          <w:rFonts w:ascii="Times New Roman" w:eastAsia="Times New Roman" w:hAnsi="Times New Roman" w:cs="Times New Roman"/>
          <w:sz w:val="24"/>
          <w:szCs w:val="24"/>
        </w:rPr>
      </w:pPr>
      <w:r w:rsidRPr="00B200F6">
        <w:rPr>
          <w:rFonts w:ascii="Times New Roman" w:eastAsia="Times New Roman" w:hAnsi="Times New Roman" w:cs="Times New Roman"/>
          <w:sz w:val="24"/>
          <w:szCs w:val="24"/>
        </w:rPr>
        <w:t xml:space="preserve">Öğrencilerin projeye hazırlanırken kullandıkları öğrenme yaklaşımları ile okuldaki </w:t>
      </w:r>
      <w:r w:rsidR="00154A69">
        <w:rPr>
          <w:rFonts w:ascii="Times New Roman" w:eastAsia="Times New Roman" w:hAnsi="Times New Roman" w:cs="Times New Roman"/>
          <w:sz w:val="24"/>
          <w:szCs w:val="24"/>
        </w:rPr>
        <w:t>derslerini</w:t>
      </w:r>
      <w:r w:rsidRPr="00B200F6">
        <w:rPr>
          <w:rFonts w:ascii="Times New Roman" w:eastAsia="Times New Roman" w:hAnsi="Times New Roman" w:cs="Times New Roman"/>
          <w:sz w:val="24"/>
          <w:szCs w:val="24"/>
        </w:rPr>
        <w:t xml:space="preserve"> öğrenirken kullandıkları öğrenme yaklaşımları arasında fark var mı?</w:t>
      </w:r>
    </w:p>
    <w:p w:rsidR="00BB7DE1" w:rsidRPr="00B200F6" w:rsidRDefault="00BB7DE1" w:rsidP="00897EB6">
      <w:pPr>
        <w:numPr>
          <w:ilvl w:val="0"/>
          <w:numId w:val="1"/>
        </w:numPr>
        <w:spacing w:after="0" w:line="480" w:lineRule="auto"/>
        <w:jc w:val="both"/>
        <w:rPr>
          <w:rFonts w:ascii="Times New Roman" w:eastAsia="Times New Roman" w:hAnsi="Times New Roman" w:cs="Times New Roman"/>
          <w:sz w:val="24"/>
          <w:szCs w:val="24"/>
        </w:rPr>
      </w:pPr>
      <w:r w:rsidRPr="00B200F6">
        <w:rPr>
          <w:rFonts w:ascii="Times New Roman" w:eastAsia="Times New Roman" w:hAnsi="Times New Roman" w:cs="Times New Roman"/>
          <w:sz w:val="24"/>
          <w:szCs w:val="24"/>
        </w:rPr>
        <w:t>Proje çalışmaları öğrencilerin var olan fizik/kimya/biyoloji bilgilerini yeniden organize etmelerine yardımcı oluyor mu?</w:t>
      </w:r>
    </w:p>
    <w:p w:rsidR="00BB7DE1" w:rsidRPr="00B200F6" w:rsidRDefault="00BB7DE1" w:rsidP="00AF6B6A">
      <w:pPr>
        <w:numPr>
          <w:ilvl w:val="0"/>
          <w:numId w:val="1"/>
        </w:numPr>
        <w:spacing w:after="0" w:line="480" w:lineRule="auto"/>
        <w:jc w:val="both"/>
        <w:rPr>
          <w:rFonts w:ascii="Times New Roman" w:eastAsia="Times New Roman" w:hAnsi="Times New Roman" w:cs="Times New Roman"/>
          <w:sz w:val="24"/>
          <w:szCs w:val="24"/>
        </w:rPr>
      </w:pPr>
      <w:r w:rsidRPr="00B200F6">
        <w:rPr>
          <w:rFonts w:ascii="Times New Roman" w:eastAsia="Times New Roman" w:hAnsi="Times New Roman" w:cs="Times New Roman"/>
          <w:sz w:val="24"/>
          <w:szCs w:val="24"/>
        </w:rPr>
        <w:t>Öğrencilerin proje hazırlamanın yara</w:t>
      </w:r>
      <w:r w:rsidR="0018311F">
        <w:rPr>
          <w:rFonts w:ascii="Times New Roman" w:eastAsia="Times New Roman" w:hAnsi="Times New Roman" w:cs="Times New Roman"/>
          <w:sz w:val="24"/>
          <w:szCs w:val="24"/>
        </w:rPr>
        <w:t>r</w:t>
      </w:r>
      <w:r w:rsidRPr="00B200F6">
        <w:rPr>
          <w:rFonts w:ascii="Times New Roman" w:eastAsia="Times New Roman" w:hAnsi="Times New Roman" w:cs="Times New Roman"/>
          <w:sz w:val="24"/>
          <w:szCs w:val="24"/>
        </w:rPr>
        <w:t>ları konusunda görüşleri nelerdir?</w:t>
      </w:r>
    </w:p>
    <w:p w:rsidR="00BB7DE1" w:rsidRPr="00B200F6" w:rsidRDefault="00BB7DE1" w:rsidP="00AF6B6A">
      <w:pPr>
        <w:numPr>
          <w:ilvl w:val="0"/>
          <w:numId w:val="1"/>
        </w:numPr>
        <w:spacing w:after="0" w:line="480" w:lineRule="auto"/>
        <w:jc w:val="both"/>
        <w:rPr>
          <w:rFonts w:ascii="Times New Roman" w:eastAsia="Times New Roman" w:hAnsi="Times New Roman" w:cs="Times New Roman"/>
          <w:sz w:val="24"/>
          <w:szCs w:val="24"/>
        </w:rPr>
      </w:pPr>
      <w:r w:rsidRPr="00B200F6">
        <w:rPr>
          <w:rFonts w:ascii="Times New Roman" w:eastAsia="Times New Roman" w:hAnsi="Times New Roman" w:cs="Times New Roman"/>
          <w:sz w:val="24"/>
          <w:szCs w:val="24"/>
        </w:rPr>
        <w:t>Öğrenciler proje hazırlık sürecinde ne gibi zorluklar yaşıyorlar?</w:t>
      </w:r>
    </w:p>
    <w:p w:rsidR="00897EB6" w:rsidRPr="00B200F6" w:rsidRDefault="00BB7DE1" w:rsidP="00897EB6">
      <w:pPr>
        <w:numPr>
          <w:ilvl w:val="0"/>
          <w:numId w:val="1"/>
        </w:numPr>
        <w:spacing w:after="0" w:line="480" w:lineRule="auto"/>
        <w:jc w:val="both"/>
        <w:rPr>
          <w:rFonts w:ascii="Times New Roman" w:eastAsia="Times New Roman" w:hAnsi="Times New Roman" w:cs="Times New Roman"/>
          <w:sz w:val="24"/>
          <w:szCs w:val="24"/>
        </w:rPr>
      </w:pPr>
      <w:r w:rsidRPr="00B200F6">
        <w:rPr>
          <w:rFonts w:ascii="Times New Roman" w:eastAsia="Times New Roman" w:hAnsi="Times New Roman" w:cs="Times New Roman"/>
          <w:sz w:val="24"/>
          <w:szCs w:val="24"/>
        </w:rPr>
        <w:t>Öğrencilerin yarışma süreci hakkındaki önerileri nelerdir?</w:t>
      </w:r>
    </w:p>
    <w:p w:rsidR="00BB7DE1" w:rsidRPr="00B200F6" w:rsidRDefault="00BB7DE1" w:rsidP="00897EB6">
      <w:pPr>
        <w:spacing w:after="0" w:line="480" w:lineRule="auto"/>
        <w:jc w:val="both"/>
        <w:rPr>
          <w:rFonts w:ascii="Times New Roman" w:eastAsia="Times New Roman" w:hAnsi="Times New Roman" w:cs="Times New Roman"/>
          <w:sz w:val="24"/>
          <w:szCs w:val="24"/>
        </w:rPr>
      </w:pPr>
      <w:r w:rsidRPr="00B200F6">
        <w:rPr>
          <w:rFonts w:ascii="Times New Roman" w:eastAsia="Times New Roman" w:hAnsi="Times New Roman" w:cs="Times New Roman"/>
          <w:b/>
          <w:sz w:val="24"/>
          <w:szCs w:val="24"/>
          <w:lang w:eastAsia="tr-TR"/>
        </w:rPr>
        <w:t>Kuramsal Çerçeve</w:t>
      </w:r>
    </w:p>
    <w:p w:rsidR="00BB7DE1" w:rsidRPr="00B200F6" w:rsidRDefault="005409C0" w:rsidP="00AF6B6A">
      <w:pPr>
        <w:spacing w:after="0" w:line="480" w:lineRule="auto"/>
        <w:ind w:firstLine="567"/>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b/>
          <w:sz w:val="24"/>
          <w:szCs w:val="24"/>
          <w:lang w:eastAsia="tr-TR"/>
        </w:rPr>
        <w:t>Öznel Epistemoloji</w:t>
      </w:r>
      <w:r w:rsidR="00897EB6" w:rsidRPr="00B200F6">
        <w:rPr>
          <w:rFonts w:ascii="Times New Roman" w:eastAsia="Times New Roman" w:hAnsi="Times New Roman" w:cs="Times New Roman"/>
          <w:b/>
          <w:sz w:val="24"/>
          <w:szCs w:val="24"/>
          <w:lang w:eastAsia="tr-TR"/>
        </w:rPr>
        <w:t xml:space="preserve">: </w:t>
      </w:r>
      <w:r w:rsidR="00BB7DE1" w:rsidRPr="00B200F6">
        <w:rPr>
          <w:rFonts w:ascii="Times New Roman" w:eastAsia="Times New Roman" w:hAnsi="Times New Roman" w:cs="Times New Roman"/>
          <w:sz w:val="24"/>
          <w:szCs w:val="24"/>
          <w:lang w:eastAsia="tr-TR"/>
        </w:rPr>
        <w:t xml:space="preserve">Epistemoloji bilginin kaynağı nedir, bilginin doğası nasıldır, bilme/öğrenme nasıl gerçekleşir sorularına cevap arayan bir bilim dalıdır. Öznel epistemoloji ise bireylerin bilginin, bilmenin ve öğrenmenin doğası hakkındaki görüşleri olarak tanımlanmaktadır (Elby, 2009; Hofer ve Pintrich, 1997). Öznel epistemoloji çalışmaları Perry (1970) nin üniversite öğrencileri ile yapmış olduğu çalışmalarla araştırmacıların dikkatini çekmeye başlamıştır. Perry öğrencilerin dört yıllık eğitimleri boyunca karşılaşmış oldukları olaylara bakış açılarının </w:t>
      </w:r>
      <w:r w:rsidR="00154A69">
        <w:rPr>
          <w:rFonts w:ascii="Times New Roman" w:eastAsia="Times New Roman" w:hAnsi="Times New Roman" w:cs="Times New Roman"/>
          <w:sz w:val="24"/>
          <w:szCs w:val="24"/>
          <w:lang w:eastAsia="tr-TR"/>
        </w:rPr>
        <w:t>nasıl değiştiğini araştırmış ve ö</w:t>
      </w:r>
      <w:r w:rsidR="00BB7DE1" w:rsidRPr="00B200F6">
        <w:rPr>
          <w:rFonts w:ascii="Times New Roman" w:eastAsia="Times New Roman" w:hAnsi="Times New Roman" w:cs="Times New Roman"/>
          <w:sz w:val="24"/>
          <w:szCs w:val="24"/>
          <w:lang w:eastAsia="tr-TR"/>
        </w:rPr>
        <w:t xml:space="preserve">ğrencilerin hayatı algılama biçimlerindeki değişikliklerden yola çıkarak onların değerler, bilgi ve bilme hakkındaki görüşlerinin de değişiklik gösterdiğini belirlemiştir. Bu görüşleri düalizm (ikilik), çeşitlilik, </w:t>
      </w:r>
      <w:r w:rsidR="00BB7DE1" w:rsidRPr="00B200F6">
        <w:rPr>
          <w:rFonts w:ascii="Times New Roman" w:eastAsia="Times New Roman" w:hAnsi="Times New Roman" w:cs="Times New Roman"/>
          <w:sz w:val="24"/>
          <w:szCs w:val="24"/>
          <w:lang w:eastAsia="tr-TR"/>
        </w:rPr>
        <w:lastRenderedPageBreak/>
        <w:t>görecelik ve göreceliğe bağlılık olarak adlandırdığı, birbirini izleyen ardışık dört yapıyı içeren bir şemada özetlemiştir. Öğrenciler okulun ilk yıllarında daha çok düalizm seviyesinde yer almıştır. Bu seviyede öğrenciler bilgiyi doğru-yanlış çizgisinde değerlendirmekte, bilgiyi mutlak ve birbirinden bağımsız bilgi parçacıklarının nicel toplamı olarak görmektedir. Her şeyi bilen otorite figüre bu seviyede egemendir. Öğrencilerin görüşleri daha sonraki yıllarda çeşitlilik</w:t>
      </w:r>
      <w:r w:rsidR="0018311F">
        <w:rPr>
          <w:rFonts w:ascii="Times New Roman" w:eastAsia="Times New Roman" w:hAnsi="Times New Roman" w:cs="Times New Roman"/>
          <w:sz w:val="24"/>
          <w:szCs w:val="24"/>
          <w:lang w:eastAsia="tr-TR"/>
        </w:rPr>
        <w:t xml:space="preserve"> </w:t>
      </w:r>
      <w:r w:rsidR="00BB7DE1" w:rsidRPr="00B200F6">
        <w:rPr>
          <w:rFonts w:ascii="Times New Roman" w:eastAsia="Times New Roman" w:hAnsi="Times New Roman" w:cs="Times New Roman"/>
          <w:sz w:val="24"/>
          <w:szCs w:val="24"/>
          <w:lang w:eastAsia="tr-TR"/>
        </w:rPr>
        <w:t>(Multiplicity) basamağına ilerlemektedir. Öğrenciler bu basamakta bilgilerin çeşitliliğini ve belirsizliğini kabul etmeye başlamakta fakat bu belirsizliklerin otoritelerin doğru yanıtları buluncaya kadar geçici olduklarını düşünmektedir. Öğrenciler otoritenin bilgilerinin hala mutlak olduğuna inanmaktadır. Görecelik basamağında ise öğrenciler bilgilerin göreceli, değişebilen ve bağlam temelli olduğunu görmeye başlamaktadır. Bu basmakta otoritenin bilgilerinin de göreceli olduğu kabul edilmektedir. Son basmak olan göreceliğe bağlılık basamağında öğrenciler rölativistik dünyada kişisel sorumluluk almakta, değerlere, kişisel kimliklere, ilişkilere bağlılık ve onay göstermektedir. Perry</w:t>
      </w:r>
      <w:r w:rsidR="00885343" w:rsidRPr="00B200F6">
        <w:rPr>
          <w:rFonts w:ascii="Times New Roman" w:eastAsia="Times New Roman" w:hAnsi="Times New Roman" w:cs="Times New Roman"/>
          <w:sz w:val="24"/>
          <w:szCs w:val="24"/>
          <w:lang w:eastAsia="tr-TR"/>
        </w:rPr>
        <w:t xml:space="preserve">’ </w:t>
      </w:r>
      <w:r w:rsidR="00BB7DE1" w:rsidRPr="00B200F6">
        <w:rPr>
          <w:rFonts w:ascii="Times New Roman" w:eastAsia="Times New Roman" w:hAnsi="Times New Roman" w:cs="Times New Roman"/>
          <w:sz w:val="24"/>
          <w:szCs w:val="24"/>
          <w:lang w:eastAsia="tr-TR"/>
        </w:rPr>
        <w:t>nin kurumsal çerçevesini dikkate alarak faklı araştırmacılar</w:t>
      </w:r>
      <w:r w:rsidR="00154A69">
        <w:rPr>
          <w:rFonts w:ascii="Times New Roman" w:eastAsia="Times New Roman" w:hAnsi="Times New Roman" w:cs="Times New Roman"/>
          <w:sz w:val="24"/>
          <w:szCs w:val="24"/>
          <w:lang w:eastAsia="tr-TR"/>
        </w:rPr>
        <w:t xml:space="preserve"> </w:t>
      </w:r>
      <w:r w:rsidR="00BB7DE1" w:rsidRPr="00B200F6">
        <w:rPr>
          <w:rFonts w:ascii="Times New Roman" w:eastAsia="Times New Roman" w:hAnsi="Times New Roman" w:cs="Times New Roman"/>
          <w:sz w:val="24"/>
          <w:szCs w:val="24"/>
          <w:lang w:eastAsia="tr-TR"/>
        </w:rPr>
        <w:t>da öznel epistemoloji çerçeveleri geliştirmiş</w:t>
      </w:r>
      <w:r w:rsidR="00154A69">
        <w:rPr>
          <w:rFonts w:ascii="Times New Roman" w:eastAsia="Times New Roman" w:hAnsi="Times New Roman" w:cs="Times New Roman"/>
          <w:sz w:val="24"/>
          <w:szCs w:val="24"/>
          <w:lang w:eastAsia="tr-TR"/>
        </w:rPr>
        <w:t>t</w:t>
      </w:r>
      <w:r w:rsidR="00BB7DE1" w:rsidRPr="00B200F6">
        <w:rPr>
          <w:rFonts w:ascii="Times New Roman" w:eastAsia="Times New Roman" w:hAnsi="Times New Roman" w:cs="Times New Roman"/>
          <w:sz w:val="24"/>
          <w:szCs w:val="24"/>
          <w:lang w:eastAsia="tr-TR"/>
        </w:rPr>
        <w:t xml:space="preserve">ir. (Hammer ve Elby, 2002; Hofer ve Pintrich, 1997; King ve Kitchener, 1994, Kuhn ve </w:t>
      </w:r>
      <w:r w:rsidR="00897EB6" w:rsidRPr="00B200F6">
        <w:rPr>
          <w:rFonts w:ascii="Times New Roman" w:eastAsia="Times New Roman" w:hAnsi="Times New Roman" w:cs="Times New Roman"/>
          <w:sz w:val="24"/>
          <w:szCs w:val="24"/>
          <w:lang w:eastAsia="tr-TR"/>
        </w:rPr>
        <w:t>Weinstock, 2002, Schommer, 1990</w:t>
      </w:r>
      <w:r w:rsidR="00BB7DE1" w:rsidRPr="00B200F6">
        <w:rPr>
          <w:rFonts w:ascii="Times New Roman" w:eastAsia="Times New Roman" w:hAnsi="Times New Roman" w:cs="Times New Roman"/>
          <w:sz w:val="24"/>
          <w:szCs w:val="24"/>
          <w:lang w:eastAsia="tr-TR"/>
        </w:rPr>
        <w:t>).</w:t>
      </w:r>
    </w:p>
    <w:p w:rsidR="00BB7DE1" w:rsidRPr="00B200F6" w:rsidRDefault="00BB7DE1" w:rsidP="00AF6B6A">
      <w:pPr>
        <w:spacing w:after="0" w:line="480" w:lineRule="auto"/>
        <w:ind w:firstLine="567"/>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Bu çalışmada, Hofer ve Pintrich (1997) in önerdiği iki boyutlu kurumsal çerçeve kullanılacaktır. Bilginin doğası boyutu, öğrencilerin bilgiyi mutlak, kesin ve birbirinden bağımsız bilgi parçacıkları olarak mı gördükleri yoksa bilgiyi değişebilen, göreceli ve birbiriyle ilişkili kavramlar sistemi olarak mı algıladıklarıyla ilişkilidir. Bilmenin doğası ise bilmenin bilginin otoriteden öğrenene olduğu gibi aktarılarak mı gerçekleştiği yoksa kişinin çevresi ile etkileşimi sonucu öznel olarak zihninde bilginin yapılandırılması olarak görmeleriyle ilişkilidir.</w:t>
      </w:r>
    </w:p>
    <w:p w:rsidR="005409C0" w:rsidRPr="00B200F6" w:rsidRDefault="005409C0" w:rsidP="00897EB6">
      <w:pPr>
        <w:spacing w:after="0" w:line="480" w:lineRule="auto"/>
        <w:ind w:firstLine="567"/>
        <w:jc w:val="both"/>
        <w:rPr>
          <w:rFonts w:ascii="Times New Roman" w:eastAsia="Times New Roman" w:hAnsi="Times New Roman" w:cs="Times New Roman"/>
          <w:b/>
          <w:sz w:val="24"/>
          <w:szCs w:val="24"/>
          <w:lang w:eastAsia="tr-TR"/>
        </w:rPr>
      </w:pPr>
      <w:r w:rsidRPr="00B200F6">
        <w:rPr>
          <w:rFonts w:ascii="Times New Roman" w:eastAsia="Times New Roman" w:hAnsi="Times New Roman" w:cs="Times New Roman"/>
          <w:b/>
          <w:sz w:val="24"/>
          <w:szCs w:val="24"/>
          <w:lang w:eastAsia="tr-TR"/>
        </w:rPr>
        <w:t>Epistemolojik Değişkenlik</w:t>
      </w:r>
      <w:r w:rsidR="00897EB6" w:rsidRPr="00B200F6">
        <w:rPr>
          <w:rFonts w:ascii="Times New Roman" w:eastAsia="Times New Roman" w:hAnsi="Times New Roman" w:cs="Times New Roman"/>
          <w:b/>
          <w:sz w:val="24"/>
          <w:szCs w:val="24"/>
          <w:lang w:eastAsia="tr-TR"/>
        </w:rPr>
        <w:t xml:space="preserve">: </w:t>
      </w:r>
      <w:r w:rsidR="00BB7DE1" w:rsidRPr="00B200F6">
        <w:rPr>
          <w:rFonts w:ascii="Times New Roman" w:eastAsia="Times New Roman" w:hAnsi="Times New Roman" w:cs="Times New Roman"/>
          <w:sz w:val="24"/>
          <w:szCs w:val="24"/>
          <w:lang w:eastAsia="tr-TR"/>
        </w:rPr>
        <w:t>Birçok öznel epistemoloji araştırmacısı farklı bağlamlarda öğrencilerin epistemolojik anlayışlarının değişkenlik gös</w:t>
      </w:r>
      <w:r w:rsidR="007D3987" w:rsidRPr="00B200F6">
        <w:rPr>
          <w:rFonts w:ascii="Times New Roman" w:eastAsia="Times New Roman" w:hAnsi="Times New Roman" w:cs="Times New Roman"/>
          <w:sz w:val="24"/>
          <w:szCs w:val="24"/>
          <w:lang w:eastAsia="tr-TR"/>
        </w:rPr>
        <w:t>terdiğini gözlemlemiştir (Leach</w:t>
      </w:r>
      <w:r w:rsidR="00264754">
        <w:rPr>
          <w:rFonts w:ascii="Times New Roman" w:hAnsi="Times New Roman" w:cs="Times New Roman"/>
          <w:sz w:val="24"/>
          <w:szCs w:val="24"/>
        </w:rPr>
        <w:t xml:space="preserve"> vd</w:t>
      </w:r>
      <w:r w:rsidR="00467587" w:rsidRPr="00B200F6">
        <w:rPr>
          <w:rFonts w:ascii="Times New Roman" w:hAnsi="Times New Roman" w:cs="Times New Roman"/>
          <w:sz w:val="24"/>
          <w:szCs w:val="24"/>
        </w:rPr>
        <w:t>.</w:t>
      </w:r>
      <w:r w:rsidR="00264754">
        <w:rPr>
          <w:rFonts w:ascii="Times New Roman" w:hAnsi="Times New Roman" w:cs="Times New Roman"/>
          <w:sz w:val="24"/>
          <w:szCs w:val="24"/>
        </w:rPr>
        <w:t>,</w:t>
      </w:r>
      <w:r w:rsidR="00A76FD8">
        <w:rPr>
          <w:rFonts w:ascii="Times New Roman" w:hAnsi="Times New Roman" w:cs="Times New Roman"/>
          <w:sz w:val="24"/>
          <w:szCs w:val="24"/>
        </w:rPr>
        <w:t xml:space="preserve"> </w:t>
      </w:r>
      <w:r w:rsidR="00BB7DE1" w:rsidRPr="00B200F6">
        <w:rPr>
          <w:rFonts w:ascii="Times New Roman" w:eastAsia="Times New Roman" w:hAnsi="Times New Roman" w:cs="Times New Roman"/>
          <w:sz w:val="24"/>
          <w:szCs w:val="24"/>
          <w:lang w:eastAsia="tr-TR"/>
        </w:rPr>
        <w:lastRenderedPageBreak/>
        <w:t>2000; Lising ve Elby, 2005; Rosenberg</w:t>
      </w:r>
      <w:r w:rsidR="002D48DE">
        <w:rPr>
          <w:rFonts w:ascii="Times New Roman" w:eastAsia="Times New Roman" w:hAnsi="Times New Roman" w:cs="Times New Roman"/>
          <w:sz w:val="24"/>
          <w:szCs w:val="24"/>
          <w:lang w:eastAsia="tr-TR"/>
        </w:rPr>
        <w:t xml:space="preserve"> </w:t>
      </w:r>
      <w:r w:rsidR="00467587" w:rsidRPr="00B200F6">
        <w:rPr>
          <w:rFonts w:ascii="Times New Roman" w:hAnsi="Times New Roman" w:cs="Times New Roman"/>
          <w:sz w:val="24"/>
          <w:szCs w:val="24"/>
        </w:rPr>
        <w:t>v</w:t>
      </w:r>
      <w:r w:rsidR="002D48DE">
        <w:rPr>
          <w:rFonts w:ascii="Times New Roman" w:hAnsi="Times New Roman" w:cs="Times New Roman"/>
          <w:sz w:val="24"/>
          <w:szCs w:val="24"/>
        </w:rPr>
        <w:t>d.,</w:t>
      </w:r>
      <w:r w:rsidR="00B03241">
        <w:rPr>
          <w:rFonts w:ascii="Times New Roman" w:hAnsi="Times New Roman" w:cs="Times New Roman"/>
          <w:sz w:val="24"/>
          <w:szCs w:val="24"/>
        </w:rPr>
        <w:t xml:space="preserve"> </w:t>
      </w:r>
      <w:r w:rsidR="00BB7DE1" w:rsidRPr="00B200F6">
        <w:rPr>
          <w:rFonts w:ascii="Times New Roman" w:eastAsia="Times New Roman" w:hAnsi="Times New Roman" w:cs="Times New Roman"/>
          <w:sz w:val="24"/>
          <w:szCs w:val="24"/>
          <w:lang w:eastAsia="tr-TR"/>
        </w:rPr>
        <w:t>2006; Roth ve Roychoudhury, 1994; Sandoval ve Morrison, 2003</w:t>
      </w:r>
      <w:r w:rsidR="00732CE7">
        <w:rPr>
          <w:rFonts w:ascii="Times New Roman" w:eastAsia="Times New Roman" w:hAnsi="Times New Roman" w:cs="Times New Roman"/>
          <w:sz w:val="24"/>
          <w:szCs w:val="24"/>
          <w:lang w:eastAsia="tr-TR"/>
        </w:rPr>
        <w:t>, Yerdelen-Damar ve Elby, 2016</w:t>
      </w:r>
      <w:r w:rsidR="00BB7DE1" w:rsidRPr="00B200F6">
        <w:rPr>
          <w:rFonts w:ascii="Times New Roman" w:eastAsia="Times New Roman" w:hAnsi="Times New Roman" w:cs="Times New Roman"/>
          <w:sz w:val="24"/>
          <w:szCs w:val="24"/>
          <w:lang w:eastAsia="tr-TR"/>
        </w:rPr>
        <w:t>). Örneğin, Rosenberg</w:t>
      </w:r>
      <w:r w:rsidR="007D3987" w:rsidRPr="00B200F6">
        <w:rPr>
          <w:rFonts w:ascii="Times New Roman" w:hAnsi="Times New Roman" w:cs="Times New Roman"/>
          <w:sz w:val="24"/>
          <w:szCs w:val="24"/>
        </w:rPr>
        <w:t xml:space="preserve"> ve diğerleri</w:t>
      </w:r>
      <w:r w:rsidR="00154A69">
        <w:rPr>
          <w:rFonts w:ascii="Times New Roman" w:hAnsi="Times New Roman" w:cs="Times New Roman"/>
          <w:sz w:val="24"/>
          <w:szCs w:val="24"/>
        </w:rPr>
        <w:t>nin</w:t>
      </w:r>
      <w:r w:rsidR="007D3987" w:rsidRPr="00B200F6">
        <w:rPr>
          <w:rFonts w:ascii="Times New Roman" w:hAnsi="Times New Roman" w:cs="Times New Roman"/>
          <w:sz w:val="24"/>
          <w:szCs w:val="24"/>
        </w:rPr>
        <w:t xml:space="preserve"> </w:t>
      </w:r>
      <w:r w:rsidR="00BB7DE1" w:rsidRPr="00B200F6">
        <w:rPr>
          <w:rFonts w:ascii="Times New Roman" w:eastAsia="Times New Roman" w:hAnsi="Times New Roman" w:cs="Times New Roman"/>
          <w:sz w:val="24"/>
          <w:szCs w:val="24"/>
          <w:lang w:eastAsia="tr-TR"/>
        </w:rPr>
        <w:t xml:space="preserve">(2006) çalışmasında, bir grup öğrenci kendilerinden istenen bir aktiviteyi tamamlamaya çalışırken başlangıçta az gelişmiş epistemolojik inançlar sergilerken, öğretmenlerinin “bildiklerinizden yola çıkın” yönlendirmesini yaptıktan sonra öğrenciler oldukça gelişmiş epistemolojik tutumlar sergilemiştir. Benzer şekilde, Lising ve Elby (2005) bir üniversite öğrencisinin epistemolojik görüşlerinin fiziği öğrenmesine etkisini araştırırken, öğrencinin üzerinde çalıştığı bağlamlar değiştiği zaman sergilediği epistemolojik anlayışlarının da değiştiğini gözlemlemiştir. Öğrenci arkadaşlarıyla ders ile alakalı bir aktivite üzerinde çalışırken az gelişmiş epistemolojik seviyede inançlar gösterirken, görüşmede sunulan problem üzerinde gelişmiş epistemolojik anlayışlar kullanarak çalışmıştır. Bu örnekler epistemolojik anlayışların bağlam temelli olduğunu desteklemektedir.  </w:t>
      </w:r>
    </w:p>
    <w:p w:rsidR="00B03241" w:rsidRDefault="005409C0" w:rsidP="00897EB6">
      <w:pPr>
        <w:spacing w:after="0" w:line="480" w:lineRule="auto"/>
        <w:ind w:firstLine="567"/>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b/>
          <w:sz w:val="24"/>
          <w:szCs w:val="24"/>
          <w:lang w:eastAsia="tr-TR"/>
        </w:rPr>
        <w:t>Öğrenme Yaklaşımları</w:t>
      </w:r>
      <w:r w:rsidR="00897EB6" w:rsidRPr="00B200F6">
        <w:rPr>
          <w:rFonts w:ascii="Times New Roman" w:eastAsia="Times New Roman" w:hAnsi="Times New Roman" w:cs="Times New Roman"/>
          <w:b/>
          <w:sz w:val="24"/>
          <w:szCs w:val="24"/>
          <w:lang w:eastAsia="tr-TR"/>
        </w:rPr>
        <w:t xml:space="preserve">: </w:t>
      </w:r>
      <w:r w:rsidR="00BB7DE1" w:rsidRPr="00B200F6">
        <w:rPr>
          <w:rFonts w:ascii="Times New Roman" w:eastAsia="Times New Roman" w:hAnsi="Times New Roman" w:cs="Times New Roman"/>
          <w:sz w:val="24"/>
          <w:szCs w:val="24"/>
          <w:lang w:eastAsia="tr-TR"/>
        </w:rPr>
        <w:t>Öğrenme yaklaşımları bireylerin bir program içeriğini öğrenirken ya da öğretim ile ilgili diğer görevleri yerine getirirken benimsedikleri ve kullandıkları yollar olarak tanımlanmaktadır (Biggs, 1988). Öğrencilerin farklı öğrenme yaklaşımları kullanabilecekleri ilk olarak Marton ve Saljo (1976) tarafından ortaya konulmuştur. Marton ve Saljo (1976) temelde öğrencilerin iki tip, derin ve yüzeysel, öğrenme yaklaşımları benimsediklerini gözlemlemiştir. Derin öğrenme yaklaşımlarında birey öğrenilecek konuya içsel bir ilgi duyup, konuyu derinlemesine anlamayı sağlayacak stratejileri kullanmakta, öğrenilenleri var olan bilgileriyle ilişkilendirmektedir. Yüzeysel öğrenme yaklaşımlarında ise birey istenilenleri minimum düzeyde yerine getirecek stratejileri seçmekte, daha çok içerikteki bilginin tekrarı gibi ezbere yönelik stratejileri kullanmaktadır (Biggs, 1988). Bu çalışmada öğrencilerin projeye hazırlanırken ve okuldaki fiziği çalışırken kullandıkları öğrenme yaklaşımları Marton ve Saljo</w:t>
      </w:r>
      <w:r w:rsidR="00885343" w:rsidRPr="00B200F6">
        <w:rPr>
          <w:rFonts w:ascii="Times New Roman" w:eastAsia="Times New Roman" w:hAnsi="Times New Roman" w:cs="Times New Roman"/>
          <w:sz w:val="24"/>
          <w:szCs w:val="24"/>
          <w:lang w:eastAsia="tr-TR"/>
        </w:rPr>
        <w:t>’</w:t>
      </w:r>
      <w:r w:rsidR="00BB7DE1" w:rsidRPr="00B200F6">
        <w:rPr>
          <w:rFonts w:ascii="Times New Roman" w:eastAsia="Times New Roman" w:hAnsi="Times New Roman" w:cs="Times New Roman"/>
          <w:sz w:val="24"/>
          <w:szCs w:val="24"/>
          <w:lang w:eastAsia="tr-TR"/>
        </w:rPr>
        <w:t xml:space="preserve">nun (1976) önerdiği derin-yüzeysel öğrenme yaklaşımları kuramsal çerçevesi kullanılarak analiz edilmiştir. </w:t>
      </w:r>
    </w:p>
    <w:p w:rsidR="00BB7DE1" w:rsidRPr="00B200F6" w:rsidRDefault="00003851" w:rsidP="00AF6B6A">
      <w:pPr>
        <w:tabs>
          <w:tab w:val="left" w:pos="9072"/>
        </w:tabs>
        <w:spacing w:after="0" w:line="480" w:lineRule="auto"/>
        <w:jc w:val="both"/>
        <w:rPr>
          <w:rFonts w:ascii="Times New Roman" w:eastAsia="Times New Roman" w:hAnsi="Times New Roman" w:cs="Times New Roman"/>
          <w:b/>
          <w:sz w:val="24"/>
          <w:szCs w:val="24"/>
        </w:rPr>
      </w:pPr>
      <w:r w:rsidRPr="00B200F6">
        <w:rPr>
          <w:rFonts w:ascii="Times New Roman" w:eastAsia="Times New Roman" w:hAnsi="Times New Roman" w:cs="Times New Roman"/>
          <w:b/>
          <w:sz w:val="24"/>
          <w:szCs w:val="24"/>
        </w:rPr>
        <w:lastRenderedPageBreak/>
        <w:t>Yarışma Bağlamı</w:t>
      </w:r>
    </w:p>
    <w:p w:rsidR="00BB7DE1" w:rsidRPr="00B200F6" w:rsidRDefault="00BB7DE1" w:rsidP="00F145B6">
      <w:pPr>
        <w:tabs>
          <w:tab w:val="left" w:pos="9072"/>
        </w:tabs>
        <w:spacing w:after="0" w:line="480" w:lineRule="auto"/>
        <w:ind w:firstLine="426"/>
        <w:jc w:val="both"/>
        <w:rPr>
          <w:rFonts w:ascii="Times New Roman" w:eastAsia="Times New Roman" w:hAnsi="Times New Roman" w:cs="Times New Roman"/>
          <w:sz w:val="24"/>
          <w:szCs w:val="24"/>
        </w:rPr>
      </w:pPr>
      <w:r w:rsidRPr="00B200F6">
        <w:rPr>
          <w:rFonts w:ascii="Times New Roman" w:eastAsia="Times New Roman" w:hAnsi="Times New Roman" w:cs="Times New Roman"/>
          <w:sz w:val="24"/>
          <w:szCs w:val="24"/>
        </w:rPr>
        <w:t>Ortaöğretim öğrencileri araştır</w:t>
      </w:r>
      <w:r w:rsidR="00556998" w:rsidRPr="00B200F6">
        <w:rPr>
          <w:rFonts w:ascii="Times New Roman" w:eastAsia="Times New Roman" w:hAnsi="Times New Roman" w:cs="Times New Roman"/>
          <w:sz w:val="24"/>
          <w:szCs w:val="24"/>
        </w:rPr>
        <w:t xml:space="preserve">ma projeleri yarışması (OÖAPY) </w:t>
      </w:r>
      <w:r w:rsidRPr="00B200F6">
        <w:rPr>
          <w:rFonts w:ascii="Times New Roman" w:eastAsia="Times New Roman" w:hAnsi="Times New Roman" w:cs="Times New Roman"/>
          <w:sz w:val="24"/>
          <w:szCs w:val="24"/>
        </w:rPr>
        <w:t>TÜBİTAK-Bilim İnsanı Destekleme Daire Başkanlığı tarafından, Biyoloji, Fizik, Kimya, Matematik, Bilgisayar, Coğrafya, Psikoloji, Sosyoloji, Tarih ve Türk Dili ve Edebiyatı alanlarında her yıl yapılmaktadır. Yarışma</w:t>
      </w:r>
      <w:r w:rsidR="00A053C0">
        <w:rPr>
          <w:rFonts w:ascii="Times New Roman" w:eastAsia="Times New Roman" w:hAnsi="Times New Roman" w:cs="Times New Roman"/>
          <w:sz w:val="24"/>
          <w:szCs w:val="24"/>
        </w:rPr>
        <w:t xml:space="preserve"> ilan metnine göre</w:t>
      </w:r>
      <w:r w:rsidRPr="00B200F6">
        <w:rPr>
          <w:rFonts w:ascii="Times New Roman" w:eastAsia="Times New Roman" w:hAnsi="Times New Roman" w:cs="Times New Roman"/>
          <w:sz w:val="24"/>
          <w:szCs w:val="24"/>
        </w:rPr>
        <w:t>,</w:t>
      </w:r>
      <w:r w:rsidR="00A053C0">
        <w:rPr>
          <w:rFonts w:ascii="Times New Roman" w:eastAsia="Times New Roman" w:hAnsi="Times New Roman" w:cs="Times New Roman"/>
          <w:sz w:val="24"/>
          <w:szCs w:val="24"/>
        </w:rPr>
        <w:t xml:space="preserve"> yarışma,</w:t>
      </w:r>
      <w:r w:rsidRPr="00B200F6">
        <w:rPr>
          <w:rFonts w:ascii="Times New Roman" w:eastAsia="Times New Roman" w:hAnsi="Times New Roman" w:cs="Times New Roman"/>
          <w:sz w:val="24"/>
          <w:szCs w:val="24"/>
        </w:rPr>
        <w:t xml:space="preserve"> ortaöğretim öğrencilerinin temel ve sosyal bilim alanlarında </w:t>
      </w:r>
      <w:r w:rsidR="00A053C0">
        <w:rPr>
          <w:rFonts w:ascii="Times New Roman" w:eastAsia="Times New Roman" w:hAnsi="Times New Roman" w:cs="Times New Roman"/>
          <w:sz w:val="24"/>
          <w:szCs w:val="24"/>
        </w:rPr>
        <w:t xml:space="preserve">araştırma </w:t>
      </w:r>
      <w:r w:rsidRPr="00B200F6">
        <w:rPr>
          <w:rFonts w:ascii="Times New Roman" w:eastAsia="Times New Roman" w:hAnsi="Times New Roman" w:cs="Times New Roman"/>
          <w:sz w:val="24"/>
          <w:szCs w:val="24"/>
        </w:rPr>
        <w:t>çalışmalar</w:t>
      </w:r>
      <w:r w:rsidR="00A053C0">
        <w:rPr>
          <w:rFonts w:ascii="Times New Roman" w:eastAsia="Times New Roman" w:hAnsi="Times New Roman" w:cs="Times New Roman"/>
          <w:sz w:val="24"/>
          <w:szCs w:val="24"/>
        </w:rPr>
        <w:t>ı</w:t>
      </w:r>
      <w:r w:rsidRPr="00B200F6">
        <w:rPr>
          <w:rFonts w:ascii="Times New Roman" w:eastAsia="Times New Roman" w:hAnsi="Times New Roman" w:cs="Times New Roman"/>
          <w:sz w:val="24"/>
          <w:szCs w:val="24"/>
        </w:rPr>
        <w:t xml:space="preserve"> yapmaya teşvik etmek, çalışmalarını yönlendirmek ve </w:t>
      </w:r>
      <w:r w:rsidR="003B3B1E">
        <w:rPr>
          <w:rFonts w:ascii="Times New Roman" w:eastAsia="Times New Roman" w:hAnsi="Times New Roman" w:cs="Times New Roman"/>
          <w:sz w:val="24"/>
          <w:szCs w:val="24"/>
        </w:rPr>
        <w:t xml:space="preserve">mevcut </w:t>
      </w:r>
      <w:r w:rsidRPr="00B200F6">
        <w:rPr>
          <w:rFonts w:ascii="Times New Roman" w:eastAsia="Times New Roman" w:hAnsi="Times New Roman" w:cs="Times New Roman"/>
          <w:sz w:val="24"/>
          <w:szCs w:val="24"/>
        </w:rPr>
        <w:t>bilimsel gelişmeler</w:t>
      </w:r>
      <w:r w:rsidR="003B3B1E">
        <w:rPr>
          <w:rFonts w:ascii="Times New Roman" w:eastAsia="Times New Roman" w:hAnsi="Times New Roman" w:cs="Times New Roman"/>
          <w:sz w:val="24"/>
          <w:szCs w:val="24"/>
        </w:rPr>
        <w:t>e</w:t>
      </w:r>
      <w:r w:rsidRPr="00B200F6">
        <w:rPr>
          <w:rFonts w:ascii="Times New Roman" w:eastAsia="Times New Roman" w:hAnsi="Times New Roman" w:cs="Times New Roman"/>
          <w:sz w:val="24"/>
          <w:szCs w:val="24"/>
        </w:rPr>
        <w:t xml:space="preserve"> katkıda bulunmak gibi temel amaçlara ulaşmak için yapılmaktadır. </w:t>
      </w:r>
      <w:r w:rsidR="003B3B1E">
        <w:rPr>
          <w:rFonts w:ascii="Times New Roman" w:eastAsia="Times New Roman" w:hAnsi="Times New Roman" w:cs="Times New Roman"/>
          <w:sz w:val="24"/>
          <w:szCs w:val="24"/>
        </w:rPr>
        <w:t>Yarışma başvuru</w:t>
      </w:r>
      <w:r w:rsidR="001328E7">
        <w:rPr>
          <w:rFonts w:ascii="Times New Roman" w:eastAsia="Times New Roman" w:hAnsi="Times New Roman" w:cs="Times New Roman"/>
          <w:sz w:val="24"/>
          <w:szCs w:val="24"/>
        </w:rPr>
        <w:t xml:space="preserve"> koşullarına</w:t>
      </w:r>
      <w:r w:rsidR="00F145B6">
        <w:rPr>
          <w:rFonts w:ascii="Times New Roman" w:eastAsia="Times New Roman" w:hAnsi="Times New Roman" w:cs="Times New Roman"/>
          <w:sz w:val="24"/>
          <w:szCs w:val="24"/>
        </w:rPr>
        <w:t xml:space="preserve"> göre ö</w:t>
      </w:r>
      <w:r w:rsidRPr="00B200F6">
        <w:rPr>
          <w:rFonts w:ascii="Times New Roman" w:eastAsia="Times New Roman" w:hAnsi="Times New Roman" w:cs="Times New Roman"/>
          <w:sz w:val="24"/>
          <w:szCs w:val="24"/>
        </w:rPr>
        <w:t>ğrenciler araştırma projelerini bir danışman öğretmenin önderliğinde bir veya iki kişilik grup halinde hazırla</w:t>
      </w:r>
      <w:r w:rsidR="00F145B6">
        <w:rPr>
          <w:rFonts w:ascii="Times New Roman" w:eastAsia="Times New Roman" w:hAnsi="Times New Roman" w:cs="Times New Roman"/>
          <w:sz w:val="24"/>
          <w:szCs w:val="24"/>
        </w:rPr>
        <w:t>yabilmektedir.</w:t>
      </w:r>
      <w:r w:rsidRPr="00B200F6">
        <w:rPr>
          <w:rFonts w:ascii="Times New Roman" w:eastAsia="Times New Roman" w:hAnsi="Times New Roman" w:cs="Times New Roman"/>
          <w:sz w:val="24"/>
          <w:szCs w:val="24"/>
        </w:rPr>
        <w:t xml:space="preserve"> Her projede bir danışman önerilmekle beraber danışman olması zorunlu </w:t>
      </w:r>
      <w:r w:rsidR="005F56B8">
        <w:rPr>
          <w:rFonts w:ascii="Times New Roman" w:eastAsia="Times New Roman" w:hAnsi="Times New Roman" w:cs="Times New Roman"/>
          <w:sz w:val="24"/>
          <w:szCs w:val="24"/>
        </w:rPr>
        <w:t>tutulmamıştır</w:t>
      </w:r>
      <w:r w:rsidRPr="00B200F6">
        <w:rPr>
          <w:rFonts w:ascii="Times New Roman" w:eastAsia="Times New Roman" w:hAnsi="Times New Roman" w:cs="Times New Roman"/>
          <w:sz w:val="24"/>
          <w:szCs w:val="24"/>
        </w:rPr>
        <w:t xml:space="preserve">. Proje konularının özgün olması istenilen başka bir şarttır. </w:t>
      </w:r>
      <w:r w:rsidR="00F145B6">
        <w:rPr>
          <w:rFonts w:ascii="Times New Roman" w:eastAsia="Times New Roman" w:hAnsi="Times New Roman" w:cs="Times New Roman"/>
          <w:sz w:val="24"/>
          <w:szCs w:val="24"/>
        </w:rPr>
        <w:t xml:space="preserve">İlan metnine göre, </w:t>
      </w:r>
      <w:r w:rsidRPr="00B200F6">
        <w:rPr>
          <w:rFonts w:ascii="Times New Roman" w:eastAsia="Times New Roman" w:hAnsi="Times New Roman" w:cs="Times New Roman"/>
          <w:sz w:val="24"/>
          <w:szCs w:val="24"/>
        </w:rPr>
        <w:t>TÜBİTAK tarafından belirlenen 12 bölge merkezinde</w:t>
      </w:r>
      <w:r w:rsidR="00F145B6">
        <w:rPr>
          <w:rFonts w:ascii="Times New Roman" w:eastAsia="Times New Roman" w:hAnsi="Times New Roman" w:cs="Times New Roman"/>
          <w:sz w:val="24"/>
          <w:szCs w:val="24"/>
        </w:rPr>
        <w:t xml:space="preserve"> (</w:t>
      </w:r>
      <w:r w:rsidR="00F145B6" w:rsidRPr="00F145B6">
        <w:rPr>
          <w:rFonts w:ascii="Times New Roman" w:eastAsia="Times New Roman" w:hAnsi="Times New Roman" w:cs="Times New Roman"/>
          <w:sz w:val="24"/>
          <w:szCs w:val="24"/>
        </w:rPr>
        <w:t>Adana, Ankara,</w:t>
      </w:r>
      <w:r w:rsidR="00F145B6">
        <w:rPr>
          <w:rFonts w:ascii="Times New Roman" w:eastAsia="Times New Roman" w:hAnsi="Times New Roman" w:cs="Times New Roman"/>
          <w:sz w:val="24"/>
          <w:szCs w:val="24"/>
        </w:rPr>
        <w:t xml:space="preserve"> </w:t>
      </w:r>
      <w:r w:rsidR="00F145B6" w:rsidRPr="00F145B6">
        <w:rPr>
          <w:rFonts w:ascii="Times New Roman" w:eastAsia="Times New Roman" w:hAnsi="Times New Roman" w:cs="Times New Roman"/>
          <w:sz w:val="24"/>
          <w:szCs w:val="24"/>
        </w:rPr>
        <w:t>Erzurum, Eskişehir, İstanbul Asya, İstanbul Avrupa, İzmir, Kayseri, Konya, Malatya, Samsun ve Van</w:t>
      </w:r>
      <w:r w:rsidR="00F145B6">
        <w:rPr>
          <w:rFonts w:ascii="Times New Roman" w:eastAsia="Times New Roman" w:hAnsi="Times New Roman" w:cs="Times New Roman"/>
          <w:sz w:val="24"/>
          <w:szCs w:val="24"/>
        </w:rPr>
        <w:t>)</w:t>
      </w:r>
      <w:r w:rsidRPr="00B200F6">
        <w:rPr>
          <w:rFonts w:ascii="Times New Roman" w:eastAsia="Times New Roman" w:hAnsi="Times New Roman" w:cs="Times New Roman"/>
          <w:sz w:val="24"/>
          <w:szCs w:val="24"/>
        </w:rPr>
        <w:t xml:space="preserve"> projeler</w:t>
      </w:r>
      <w:r w:rsidR="005F56B8">
        <w:rPr>
          <w:rFonts w:ascii="Times New Roman" w:eastAsia="Times New Roman" w:hAnsi="Times New Roman" w:cs="Times New Roman"/>
          <w:sz w:val="24"/>
          <w:szCs w:val="24"/>
        </w:rPr>
        <w:t>,</w:t>
      </w:r>
      <w:r w:rsidRPr="00B200F6">
        <w:rPr>
          <w:rFonts w:ascii="Times New Roman" w:eastAsia="Times New Roman" w:hAnsi="Times New Roman" w:cs="Times New Roman"/>
          <w:sz w:val="24"/>
          <w:szCs w:val="24"/>
        </w:rPr>
        <w:t xml:space="preserve"> her dal için oluşturulacak jürilerce, </w:t>
      </w:r>
      <w:r w:rsidR="001328E7">
        <w:rPr>
          <w:rFonts w:ascii="Times New Roman" w:eastAsia="Times New Roman" w:hAnsi="Times New Roman" w:cs="Times New Roman"/>
          <w:sz w:val="24"/>
          <w:szCs w:val="24"/>
        </w:rPr>
        <w:t xml:space="preserve">öğrenciler tarafından oluşturulmuş proje raporu </w:t>
      </w:r>
      <w:r w:rsidRPr="00B200F6">
        <w:rPr>
          <w:rFonts w:ascii="Times New Roman" w:eastAsia="Times New Roman" w:hAnsi="Times New Roman" w:cs="Times New Roman"/>
          <w:sz w:val="24"/>
          <w:szCs w:val="24"/>
        </w:rPr>
        <w:t>üzerinden değerlendiril</w:t>
      </w:r>
      <w:r w:rsidR="001328E7">
        <w:rPr>
          <w:rFonts w:ascii="Times New Roman" w:eastAsia="Times New Roman" w:hAnsi="Times New Roman" w:cs="Times New Roman"/>
          <w:sz w:val="24"/>
          <w:szCs w:val="24"/>
        </w:rPr>
        <w:t>ir. B</w:t>
      </w:r>
      <w:r w:rsidR="00F145B6">
        <w:rPr>
          <w:rFonts w:ascii="Times New Roman" w:eastAsia="Times New Roman" w:hAnsi="Times New Roman" w:cs="Times New Roman"/>
          <w:sz w:val="24"/>
          <w:szCs w:val="24"/>
        </w:rPr>
        <w:t xml:space="preserve">u değerlendirme </w:t>
      </w:r>
      <w:r w:rsidRPr="00B200F6">
        <w:rPr>
          <w:rFonts w:ascii="Times New Roman" w:eastAsia="Times New Roman" w:hAnsi="Times New Roman" w:cs="Times New Roman"/>
          <w:sz w:val="24"/>
          <w:szCs w:val="24"/>
        </w:rPr>
        <w:t>son</w:t>
      </w:r>
      <w:r w:rsidR="00F145B6">
        <w:rPr>
          <w:rFonts w:ascii="Times New Roman" w:eastAsia="Times New Roman" w:hAnsi="Times New Roman" w:cs="Times New Roman"/>
          <w:sz w:val="24"/>
          <w:szCs w:val="24"/>
        </w:rPr>
        <w:t>ucunda</w:t>
      </w:r>
      <w:r w:rsidR="00B03241">
        <w:rPr>
          <w:rFonts w:ascii="Times New Roman" w:eastAsia="Times New Roman" w:hAnsi="Times New Roman" w:cs="Times New Roman"/>
          <w:sz w:val="24"/>
          <w:szCs w:val="24"/>
        </w:rPr>
        <w:t xml:space="preserve"> </w:t>
      </w:r>
      <w:r w:rsidR="00F145B6">
        <w:rPr>
          <w:rFonts w:ascii="Times New Roman" w:eastAsia="Times New Roman" w:hAnsi="Times New Roman" w:cs="Times New Roman"/>
          <w:sz w:val="24"/>
          <w:szCs w:val="24"/>
        </w:rPr>
        <w:t xml:space="preserve">belli bir puanı olan </w:t>
      </w:r>
      <w:r w:rsidRPr="00B200F6">
        <w:rPr>
          <w:rFonts w:ascii="Times New Roman" w:eastAsia="Times New Roman" w:hAnsi="Times New Roman" w:cs="Times New Roman"/>
          <w:sz w:val="24"/>
          <w:szCs w:val="24"/>
        </w:rPr>
        <w:t>projeler bölge merkezlerinde yapılacak sergiye davet edilmektedir. Bölge merkezlerinde</w:t>
      </w:r>
      <w:r w:rsidR="00F145B6">
        <w:rPr>
          <w:rFonts w:ascii="Times New Roman" w:eastAsia="Times New Roman" w:hAnsi="Times New Roman" w:cs="Times New Roman"/>
          <w:sz w:val="24"/>
          <w:szCs w:val="24"/>
        </w:rPr>
        <w:t xml:space="preserve"> alan jürilerince yapılan yeni</w:t>
      </w:r>
      <w:r w:rsidRPr="00B200F6">
        <w:rPr>
          <w:rFonts w:ascii="Times New Roman" w:eastAsia="Times New Roman" w:hAnsi="Times New Roman" w:cs="Times New Roman"/>
          <w:sz w:val="24"/>
          <w:szCs w:val="24"/>
        </w:rPr>
        <w:t xml:space="preserve"> değerlendirm</w:t>
      </w:r>
      <w:r w:rsidR="00F145B6">
        <w:rPr>
          <w:rFonts w:ascii="Times New Roman" w:eastAsia="Times New Roman" w:hAnsi="Times New Roman" w:cs="Times New Roman"/>
          <w:sz w:val="24"/>
          <w:szCs w:val="24"/>
        </w:rPr>
        <w:t>e</w:t>
      </w:r>
      <w:r w:rsidRPr="00B200F6">
        <w:rPr>
          <w:rFonts w:ascii="Times New Roman" w:eastAsia="Times New Roman" w:hAnsi="Times New Roman" w:cs="Times New Roman"/>
          <w:sz w:val="24"/>
          <w:szCs w:val="24"/>
        </w:rPr>
        <w:t xml:space="preserve"> sonucunda bölge finalistleri belirlen</w:t>
      </w:r>
      <w:r w:rsidR="00F145B6">
        <w:rPr>
          <w:rFonts w:ascii="Times New Roman" w:eastAsia="Times New Roman" w:hAnsi="Times New Roman" w:cs="Times New Roman"/>
          <w:sz w:val="24"/>
          <w:szCs w:val="24"/>
        </w:rPr>
        <w:t xml:space="preserve">erek </w:t>
      </w:r>
      <w:r w:rsidRPr="00B200F6">
        <w:rPr>
          <w:rFonts w:ascii="Times New Roman" w:eastAsia="Times New Roman" w:hAnsi="Times New Roman" w:cs="Times New Roman"/>
          <w:sz w:val="24"/>
          <w:szCs w:val="24"/>
        </w:rPr>
        <w:t>bunlara ödül ve belgeleri verilir. Son olarak 12 bölgeden seçilen finalistler Ankara</w:t>
      </w:r>
      <w:r w:rsidR="00885343" w:rsidRPr="00B200F6">
        <w:rPr>
          <w:rFonts w:ascii="Times New Roman" w:eastAsia="Times New Roman" w:hAnsi="Times New Roman" w:cs="Times New Roman"/>
          <w:sz w:val="24"/>
          <w:szCs w:val="24"/>
        </w:rPr>
        <w:t>’</w:t>
      </w:r>
      <w:r w:rsidRPr="00B200F6">
        <w:rPr>
          <w:rFonts w:ascii="Times New Roman" w:eastAsia="Times New Roman" w:hAnsi="Times New Roman" w:cs="Times New Roman"/>
          <w:sz w:val="24"/>
          <w:szCs w:val="24"/>
        </w:rPr>
        <w:t xml:space="preserve"> da yapılan final değerlendirmesine katılıp kendi aralarında tekrar yarışı</w:t>
      </w:r>
      <w:r w:rsidR="005C13B4">
        <w:rPr>
          <w:rFonts w:ascii="Times New Roman" w:eastAsia="Times New Roman" w:hAnsi="Times New Roman" w:cs="Times New Roman"/>
          <w:sz w:val="24"/>
          <w:szCs w:val="24"/>
        </w:rPr>
        <w:t xml:space="preserve">r ve </w:t>
      </w:r>
      <w:r w:rsidRPr="00B200F6">
        <w:rPr>
          <w:rFonts w:ascii="Times New Roman" w:eastAsia="Times New Roman" w:hAnsi="Times New Roman" w:cs="Times New Roman"/>
          <w:sz w:val="24"/>
          <w:szCs w:val="24"/>
        </w:rPr>
        <w:t>kazanan belirlenir (TÜBİTAK, 2015).</w:t>
      </w:r>
    </w:p>
    <w:p w:rsidR="00BB7DE1" w:rsidRPr="00B200F6" w:rsidRDefault="00BB7DE1" w:rsidP="00AF6B6A">
      <w:pPr>
        <w:spacing w:after="0" w:line="480" w:lineRule="auto"/>
        <w:jc w:val="both"/>
        <w:rPr>
          <w:rFonts w:ascii="Times New Roman" w:eastAsia="Times New Roman" w:hAnsi="Times New Roman" w:cs="Times New Roman"/>
          <w:b/>
          <w:sz w:val="24"/>
          <w:szCs w:val="24"/>
        </w:rPr>
      </w:pPr>
      <w:r w:rsidRPr="00B200F6">
        <w:rPr>
          <w:rFonts w:ascii="Times New Roman" w:eastAsia="Times New Roman" w:hAnsi="Times New Roman" w:cs="Times New Roman"/>
          <w:b/>
          <w:sz w:val="24"/>
          <w:szCs w:val="24"/>
        </w:rPr>
        <w:t>Yöntem</w:t>
      </w:r>
    </w:p>
    <w:p w:rsidR="00BB7DE1" w:rsidRPr="00B200F6" w:rsidRDefault="00BB7DE1" w:rsidP="00AF6B6A">
      <w:pPr>
        <w:spacing w:after="0" w:line="480" w:lineRule="auto"/>
        <w:ind w:firstLine="567"/>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Özel bir öğrenci grubu</w:t>
      </w:r>
      <w:r w:rsidR="00985752" w:rsidRPr="00B200F6">
        <w:rPr>
          <w:rFonts w:ascii="Times New Roman" w:eastAsia="Times New Roman" w:hAnsi="Times New Roman" w:cs="Times New Roman"/>
          <w:sz w:val="24"/>
          <w:szCs w:val="24"/>
          <w:lang w:eastAsia="tr-TR"/>
        </w:rPr>
        <w:t xml:space="preserve"> (TÜBİTAK Ortaöğretim Araştırma Projeleri Yarışmasına ilgi gösteren öğrenciler)</w:t>
      </w:r>
      <w:r w:rsidRPr="00B200F6">
        <w:rPr>
          <w:rFonts w:ascii="Times New Roman" w:eastAsia="Times New Roman" w:hAnsi="Times New Roman" w:cs="Times New Roman"/>
          <w:sz w:val="24"/>
          <w:szCs w:val="24"/>
          <w:lang w:eastAsia="tr-TR"/>
        </w:rPr>
        <w:t xml:space="preserve"> ile çalışıldığından çalışmanın araştırma deseni nitel araştırma yöntemlerinden </w:t>
      </w:r>
      <w:r w:rsidR="00985752" w:rsidRPr="00B200F6">
        <w:rPr>
          <w:rFonts w:ascii="Times New Roman" w:eastAsia="Times New Roman" w:hAnsi="Times New Roman" w:cs="Times New Roman"/>
          <w:sz w:val="24"/>
          <w:szCs w:val="24"/>
          <w:lang w:eastAsia="tr-TR"/>
        </w:rPr>
        <w:t xml:space="preserve">tekli </w:t>
      </w:r>
      <w:r w:rsidRPr="00B200F6">
        <w:rPr>
          <w:rFonts w:ascii="Times New Roman" w:eastAsia="Times New Roman" w:hAnsi="Times New Roman" w:cs="Times New Roman"/>
          <w:sz w:val="24"/>
          <w:szCs w:val="24"/>
          <w:lang w:eastAsia="tr-TR"/>
        </w:rPr>
        <w:t>durum çalışmasıdır</w:t>
      </w:r>
      <w:r w:rsidR="00003851" w:rsidRPr="00B200F6">
        <w:rPr>
          <w:rFonts w:ascii="Times New Roman" w:eastAsia="Times New Roman" w:hAnsi="Times New Roman" w:cs="Times New Roman"/>
          <w:sz w:val="24"/>
          <w:szCs w:val="24"/>
          <w:lang w:eastAsia="tr-TR"/>
        </w:rPr>
        <w:t xml:space="preserve"> (Yin,</w:t>
      </w:r>
      <w:r w:rsidR="008C5DF5">
        <w:rPr>
          <w:rFonts w:ascii="Times New Roman" w:eastAsia="Times New Roman" w:hAnsi="Times New Roman" w:cs="Times New Roman"/>
          <w:sz w:val="24"/>
          <w:szCs w:val="24"/>
          <w:lang w:eastAsia="tr-TR"/>
        </w:rPr>
        <w:t xml:space="preserve"> </w:t>
      </w:r>
      <w:r w:rsidR="000B7791">
        <w:rPr>
          <w:rFonts w:ascii="Times New Roman" w:eastAsia="Times New Roman" w:hAnsi="Times New Roman" w:cs="Times New Roman"/>
          <w:sz w:val="24"/>
          <w:szCs w:val="24"/>
          <w:lang w:eastAsia="tr-TR"/>
        </w:rPr>
        <w:t>2009</w:t>
      </w:r>
      <w:r w:rsidR="00003851" w:rsidRPr="00B200F6">
        <w:rPr>
          <w:rFonts w:ascii="Times New Roman" w:eastAsia="Times New Roman" w:hAnsi="Times New Roman" w:cs="Times New Roman"/>
          <w:sz w:val="24"/>
          <w:szCs w:val="24"/>
          <w:lang w:eastAsia="tr-TR"/>
        </w:rPr>
        <w:t>)</w:t>
      </w:r>
      <w:r w:rsidRPr="00B200F6">
        <w:rPr>
          <w:rFonts w:ascii="Times New Roman" w:eastAsia="Times New Roman" w:hAnsi="Times New Roman" w:cs="Times New Roman"/>
          <w:sz w:val="24"/>
          <w:szCs w:val="24"/>
          <w:lang w:eastAsia="tr-TR"/>
        </w:rPr>
        <w:t>.</w:t>
      </w:r>
      <w:r w:rsidR="00985752" w:rsidRPr="00B200F6">
        <w:rPr>
          <w:rFonts w:ascii="Times New Roman" w:eastAsia="Times New Roman" w:hAnsi="Times New Roman" w:cs="Times New Roman"/>
          <w:sz w:val="24"/>
          <w:szCs w:val="24"/>
          <w:lang w:eastAsia="tr-TR"/>
        </w:rPr>
        <w:t xml:space="preserve"> Çalışmada ele alınan durum çalışmaya katılan tüm öğrencilerden oluşmaktadır.</w:t>
      </w:r>
      <w:r w:rsidRPr="00B200F6">
        <w:rPr>
          <w:rFonts w:ascii="Times New Roman" w:eastAsia="Times New Roman" w:hAnsi="Times New Roman" w:cs="Times New Roman"/>
          <w:sz w:val="24"/>
          <w:szCs w:val="24"/>
          <w:lang w:eastAsia="tr-TR"/>
        </w:rPr>
        <w:t xml:space="preserve"> Çalışmada toplanan veriler var olan kuramsal </w:t>
      </w:r>
      <w:r w:rsidRPr="00B200F6">
        <w:rPr>
          <w:rFonts w:ascii="Times New Roman" w:eastAsia="Times New Roman" w:hAnsi="Times New Roman" w:cs="Times New Roman"/>
          <w:sz w:val="24"/>
          <w:szCs w:val="24"/>
          <w:lang w:eastAsia="tr-TR"/>
        </w:rPr>
        <w:lastRenderedPageBreak/>
        <w:t>çerçeveler ışığında betimsel analiz yöntemi kullanılarak analiz edilmiştir (Yıldırım ve Şimşek, 2006).</w:t>
      </w:r>
    </w:p>
    <w:p w:rsidR="00BB7DE1" w:rsidRPr="00B200F6" w:rsidRDefault="00B6016E" w:rsidP="00AF6B6A">
      <w:pPr>
        <w:spacing w:after="0" w:line="48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Katılımcılar</w:t>
      </w:r>
      <w:r w:rsidR="00897EB6" w:rsidRPr="00B200F6">
        <w:rPr>
          <w:rFonts w:ascii="Times New Roman" w:eastAsia="Times New Roman" w:hAnsi="Times New Roman" w:cs="Times New Roman"/>
          <w:b/>
          <w:sz w:val="24"/>
          <w:szCs w:val="24"/>
          <w:lang w:eastAsia="tr-TR"/>
        </w:rPr>
        <w:t xml:space="preserve">: </w:t>
      </w:r>
      <w:r w:rsidR="00BB7DE1" w:rsidRPr="00B200F6">
        <w:rPr>
          <w:rFonts w:ascii="Times New Roman" w:eastAsia="Times New Roman" w:hAnsi="Times New Roman" w:cs="Times New Roman"/>
          <w:sz w:val="24"/>
          <w:szCs w:val="24"/>
          <w:lang w:eastAsia="tr-TR"/>
        </w:rPr>
        <w:t>Çalışmaya TÜBİTAK Ortaöğretim Araştırma Projeleri Yarışmasına başvurup A bölge merkezine çağrılmaya hak kazanan, 9-12. sınıf 77 lise öğrencisi katılmıştır. Çalışma grubuyla ilgili ayrıntılar Tablo 1 de verilmiştir?</w:t>
      </w:r>
    </w:p>
    <w:p w:rsidR="00BB7DE1" w:rsidRPr="00B200F6" w:rsidRDefault="00601A35" w:rsidP="00AF6B6A">
      <w:pPr>
        <w:spacing w:after="0" w:line="480" w:lineRule="auto"/>
        <w:ind w:firstLine="567"/>
        <w:jc w:val="both"/>
        <w:rPr>
          <w:rFonts w:ascii="Times New Roman" w:eastAsia="Times New Roman" w:hAnsi="Times New Roman" w:cs="Times New Roman"/>
          <w:i/>
          <w:sz w:val="24"/>
          <w:szCs w:val="24"/>
          <w:lang w:eastAsia="tr-TR"/>
        </w:rPr>
      </w:pPr>
      <w:r w:rsidRPr="00B200F6">
        <w:rPr>
          <w:rFonts w:ascii="Times New Roman" w:eastAsia="Times New Roman" w:hAnsi="Times New Roman" w:cs="Times New Roman"/>
          <w:sz w:val="24"/>
          <w:szCs w:val="24"/>
          <w:lang w:eastAsia="tr-TR"/>
        </w:rPr>
        <w:t>Tablo 1.</w:t>
      </w:r>
      <w:r w:rsidR="00BB7DE1" w:rsidRPr="00B200F6">
        <w:rPr>
          <w:rFonts w:ascii="Times New Roman" w:eastAsia="Times New Roman" w:hAnsi="Times New Roman" w:cs="Times New Roman"/>
          <w:i/>
          <w:sz w:val="24"/>
          <w:szCs w:val="24"/>
          <w:lang w:eastAsia="tr-TR"/>
        </w:rPr>
        <w:t>Çalışma grubunun bilim alanı ve cinsiyete göre dağılımı</w:t>
      </w:r>
    </w:p>
    <w:tbl>
      <w:tblPr>
        <w:tblW w:w="0" w:type="auto"/>
        <w:tblLook w:val="04A0" w:firstRow="1" w:lastRow="0" w:firstColumn="1" w:lastColumn="0" w:noHBand="0" w:noVBand="1"/>
      </w:tblPr>
      <w:tblGrid>
        <w:gridCol w:w="2379"/>
        <w:gridCol w:w="2240"/>
        <w:gridCol w:w="2312"/>
        <w:gridCol w:w="2131"/>
      </w:tblGrid>
      <w:tr w:rsidR="00BB7DE1" w:rsidRPr="00B200F6" w:rsidTr="00BB7DE1">
        <w:tc>
          <w:tcPr>
            <w:tcW w:w="2379" w:type="dxa"/>
            <w:tcBorders>
              <w:top w:val="single" w:sz="4" w:space="0" w:color="auto"/>
              <w:bottom w:val="single" w:sz="4" w:space="0" w:color="auto"/>
            </w:tcBorders>
            <w:shd w:val="clear" w:color="auto" w:fill="auto"/>
          </w:tcPr>
          <w:p w:rsidR="00BB7DE1" w:rsidRPr="00B200F6" w:rsidRDefault="00BB7DE1" w:rsidP="00AF6B6A">
            <w:pPr>
              <w:spacing w:after="0" w:line="240" w:lineRule="auto"/>
              <w:ind w:firstLine="567"/>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Alan</w:t>
            </w:r>
          </w:p>
        </w:tc>
        <w:tc>
          <w:tcPr>
            <w:tcW w:w="2240" w:type="dxa"/>
            <w:tcBorders>
              <w:top w:val="single" w:sz="4" w:space="0" w:color="auto"/>
              <w:bottom w:val="single" w:sz="4" w:space="0" w:color="auto"/>
            </w:tcBorders>
            <w:shd w:val="clear" w:color="auto" w:fill="auto"/>
          </w:tcPr>
          <w:p w:rsidR="00BB7DE1" w:rsidRPr="00B200F6" w:rsidRDefault="00BB7DE1" w:rsidP="00AF6B6A">
            <w:pPr>
              <w:spacing w:after="0" w:line="240" w:lineRule="auto"/>
              <w:ind w:firstLine="567"/>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 xml:space="preserve">Kız </w:t>
            </w:r>
          </w:p>
        </w:tc>
        <w:tc>
          <w:tcPr>
            <w:tcW w:w="2312" w:type="dxa"/>
            <w:tcBorders>
              <w:top w:val="single" w:sz="4" w:space="0" w:color="auto"/>
              <w:bottom w:val="single" w:sz="4" w:space="0" w:color="auto"/>
            </w:tcBorders>
            <w:shd w:val="clear" w:color="auto" w:fill="auto"/>
          </w:tcPr>
          <w:p w:rsidR="00BB7DE1" w:rsidRPr="00B200F6" w:rsidRDefault="00BB7DE1" w:rsidP="00AF6B6A">
            <w:pPr>
              <w:spacing w:after="0" w:line="240" w:lineRule="auto"/>
              <w:ind w:firstLine="567"/>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Erkek</w:t>
            </w:r>
          </w:p>
        </w:tc>
        <w:tc>
          <w:tcPr>
            <w:tcW w:w="2131" w:type="dxa"/>
            <w:tcBorders>
              <w:top w:val="single" w:sz="4" w:space="0" w:color="auto"/>
              <w:bottom w:val="single" w:sz="4" w:space="0" w:color="auto"/>
            </w:tcBorders>
            <w:shd w:val="clear" w:color="auto" w:fill="auto"/>
          </w:tcPr>
          <w:p w:rsidR="00BB7DE1" w:rsidRPr="00B200F6" w:rsidRDefault="00BB7DE1" w:rsidP="00AF6B6A">
            <w:pPr>
              <w:spacing w:after="0" w:line="240" w:lineRule="auto"/>
              <w:ind w:firstLine="567"/>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Toplam</w:t>
            </w:r>
          </w:p>
        </w:tc>
      </w:tr>
      <w:tr w:rsidR="00BB7DE1" w:rsidRPr="00B200F6" w:rsidTr="00BB7DE1">
        <w:tc>
          <w:tcPr>
            <w:tcW w:w="2379" w:type="dxa"/>
            <w:tcBorders>
              <w:top w:val="single" w:sz="4" w:space="0" w:color="auto"/>
            </w:tcBorders>
            <w:shd w:val="clear" w:color="auto" w:fill="auto"/>
          </w:tcPr>
          <w:p w:rsidR="00BB7DE1" w:rsidRPr="00B200F6" w:rsidRDefault="00BB7DE1" w:rsidP="00AF6B6A">
            <w:pPr>
              <w:spacing w:after="0" w:line="240" w:lineRule="auto"/>
              <w:ind w:firstLine="567"/>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Fizik</w:t>
            </w:r>
          </w:p>
        </w:tc>
        <w:tc>
          <w:tcPr>
            <w:tcW w:w="2240" w:type="dxa"/>
            <w:tcBorders>
              <w:top w:val="single" w:sz="4" w:space="0" w:color="auto"/>
            </w:tcBorders>
            <w:shd w:val="clear" w:color="auto" w:fill="auto"/>
          </w:tcPr>
          <w:p w:rsidR="00BB7DE1" w:rsidRPr="00B200F6" w:rsidRDefault="00BB7DE1" w:rsidP="00AF6B6A">
            <w:pPr>
              <w:spacing w:after="0" w:line="240" w:lineRule="auto"/>
              <w:ind w:firstLine="567"/>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11</w:t>
            </w:r>
          </w:p>
        </w:tc>
        <w:tc>
          <w:tcPr>
            <w:tcW w:w="2312" w:type="dxa"/>
            <w:tcBorders>
              <w:top w:val="single" w:sz="4" w:space="0" w:color="auto"/>
            </w:tcBorders>
            <w:shd w:val="clear" w:color="auto" w:fill="auto"/>
          </w:tcPr>
          <w:p w:rsidR="00BB7DE1" w:rsidRPr="00B200F6" w:rsidRDefault="00BB7DE1" w:rsidP="00AF6B6A">
            <w:pPr>
              <w:spacing w:after="0" w:line="240" w:lineRule="auto"/>
              <w:ind w:firstLine="567"/>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25</w:t>
            </w:r>
          </w:p>
        </w:tc>
        <w:tc>
          <w:tcPr>
            <w:tcW w:w="2131" w:type="dxa"/>
            <w:tcBorders>
              <w:top w:val="single" w:sz="4" w:space="0" w:color="auto"/>
            </w:tcBorders>
            <w:shd w:val="clear" w:color="auto" w:fill="auto"/>
          </w:tcPr>
          <w:p w:rsidR="00BB7DE1" w:rsidRPr="00B200F6" w:rsidRDefault="00BB7DE1" w:rsidP="00AF6B6A">
            <w:pPr>
              <w:spacing w:after="0" w:line="240" w:lineRule="auto"/>
              <w:ind w:firstLine="567"/>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36</w:t>
            </w:r>
          </w:p>
        </w:tc>
      </w:tr>
      <w:tr w:rsidR="00BB7DE1" w:rsidRPr="00B200F6" w:rsidTr="00BB7DE1">
        <w:tc>
          <w:tcPr>
            <w:tcW w:w="2379" w:type="dxa"/>
            <w:shd w:val="clear" w:color="auto" w:fill="auto"/>
          </w:tcPr>
          <w:p w:rsidR="00BB7DE1" w:rsidRPr="00B200F6" w:rsidRDefault="00BB7DE1" w:rsidP="00AF6B6A">
            <w:pPr>
              <w:spacing w:after="0" w:line="240" w:lineRule="auto"/>
              <w:ind w:firstLine="567"/>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Kimya</w:t>
            </w:r>
          </w:p>
        </w:tc>
        <w:tc>
          <w:tcPr>
            <w:tcW w:w="2240" w:type="dxa"/>
            <w:shd w:val="clear" w:color="auto" w:fill="auto"/>
          </w:tcPr>
          <w:p w:rsidR="00BB7DE1" w:rsidRPr="00B200F6" w:rsidRDefault="00BB7DE1" w:rsidP="00AF6B6A">
            <w:pPr>
              <w:spacing w:after="0" w:line="240" w:lineRule="auto"/>
              <w:ind w:firstLine="567"/>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5</w:t>
            </w:r>
          </w:p>
        </w:tc>
        <w:tc>
          <w:tcPr>
            <w:tcW w:w="2312" w:type="dxa"/>
            <w:shd w:val="clear" w:color="auto" w:fill="auto"/>
          </w:tcPr>
          <w:p w:rsidR="00BB7DE1" w:rsidRPr="00B200F6" w:rsidRDefault="00BB7DE1" w:rsidP="00AF6B6A">
            <w:pPr>
              <w:spacing w:after="0" w:line="240" w:lineRule="auto"/>
              <w:ind w:firstLine="567"/>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6</w:t>
            </w:r>
          </w:p>
        </w:tc>
        <w:tc>
          <w:tcPr>
            <w:tcW w:w="2131" w:type="dxa"/>
            <w:shd w:val="clear" w:color="auto" w:fill="auto"/>
          </w:tcPr>
          <w:p w:rsidR="00BB7DE1" w:rsidRPr="00B200F6" w:rsidRDefault="00BB7DE1" w:rsidP="00AF6B6A">
            <w:pPr>
              <w:spacing w:after="0" w:line="240" w:lineRule="auto"/>
              <w:ind w:firstLine="567"/>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11</w:t>
            </w:r>
          </w:p>
        </w:tc>
      </w:tr>
      <w:tr w:rsidR="00BB7DE1" w:rsidRPr="00B200F6" w:rsidTr="00BB7DE1">
        <w:tc>
          <w:tcPr>
            <w:tcW w:w="2379" w:type="dxa"/>
            <w:tcBorders>
              <w:bottom w:val="single" w:sz="4" w:space="0" w:color="auto"/>
            </w:tcBorders>
            <w:shd w:val="clear" w:color="auto" w:fill="auto"/>
          </w:tcPr>
          <w:p w:rsidR="00BB7DE1" w:rsidRPr="00B200F6" w:rsidRDefault="00BB7DE1" w:rsidP="00AF6B6A">
            <w:pPr>
              <w:spacing w:after="0" w:line="240" w:lineRule="auto"/>
              <w:ind w:firstLine="567"/>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Biyoloji</w:t>
            </w:r>
          </w:p>
        </w:tc>
        <w:tc>
          <w:tcPr>
            <w:tcW w:w="2240" w:type="dxa"/>
            <w:tcBorders>
              <w:bottom w:val="single" w:sz="4" w:space="0" w:color="auto"/>
            </w:tcBorders>
            <w:shd w:val="clear" w:color="auto" w:fill="auto"/>
          </w:tcPr>
          <w:p w:rsidR="00BB7DE1" w:rsidRPr="00B200F6" w:rsidRDefault="00BB7DE1" w:rsidP="00AF6B6A">
            <w:pPr>
              <w:spacing w:after="0" w:line="240" w:lineRule="auto"/>
              <w:ind w:firstLine="567"/>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11</w:t>
            </w:r>
          </w:p>
        </w:tc>
        <w:tc>
          <w:tcPr>
            <w:tcW w:w="2312" w:type="dxa"/>
            <w:tcBorders>
              <w:bottom w:val="single" w:sz="4" w:space="0" w:color="auto"/>
            </w:tcBorders>
            <w:shd w:val="clear" w:color="auto" w:fill="auto"/>
          </w:tcPr>
          <w:p w:rsidR="00BB7DE1" w:rsidRPr="00B200F6" w:rsidRDefault="00BB7DE1" w:rsidP="00AF6B6A">
            <w:pPr>
              <w:spacing w:after="0" w:line="240" w:lineRule="auto"/>
              <w:ind w:firstLine="567"/>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9</w:t>
            </w:r>
          </w:p>
        </w:tc>
        <w:tc>
          <w:tcPr>
            <w:tcW w:w="2131" w:type="dxa"/>
            <w:tcBorders>
              <w:bottom w:val="single" w:sz="4" w:space="0" w:color="auto"/>
            </w:tcBorders>
            <w:shd w:val="clear" w:color="auto" w:fill="auto"/>
          </w:tcPr>
          <w:p w:rsidR="00BB7DE1" w:rsidRPr="00B200F6" w:rsidRDefault="00BB7DE1" w:rsidP="00AF6B6A">
            <w:pPr>
              <w:spacing w:after="0" w:line="240" w:lineRule="auto"/>
              <w:ind w:firstLine="567"/>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20</w:t>
            </w:r>
          </w:p>
        </w:tc>
      </w:tr>
    </w:tbl>
    <w:p w:rsidR="00276C0F" w:rsidRPr="00B200F6" w:rsidRDefault="00276C0F" w:rsidP="00AF6B6A">
      <w:pPr>
        <w:spacing w:after="0" w:line="480" w:lineRule="auto"/>
        <w:ind w:firstLine="567"/>
        <w:jc w:val="both"/>
        <w:rPr>
          <w:rFonts w:ascii="Times New Roman" w:eastAsia="Times New Roman" w:hAnsi="Times New Roman" w:cs="Times New Roman"/>
          <w:sz w:val="24"/>
          <w:szCs w:val="24"/>
          <w:lang w:eastAsia="tr-TR"/>
        </w:rPr>
      </w:pPr>
    </w:p>
    <w:p w:rsidR="005409C0" w:rsidRPr="00B200F6" w:rsidRDefault="00BB7DE1" w:rsidP="00AF6B6A">
      <w:pPr>
        <w:spacing w:after="0" w:line="480" w:lineRule="auto"/>
        <w:ind w:firstLine="567"/>
        <w:jc w:val="both"/>
        <w:rPr>
          <w:rFonts w:ascii="Times New Roman" w:eastAsia="Times New Roman" w:hAnsi="Times New Roman" w:cs="Times New Roman"/>
          <w:b/>
          <w:sz w:val="24"/>
          <w:szCs w:val="24"/>
          <w:lang w:eastAsia="tr-TR"/>
        </w:rPr>
      </w:pPr>
      <w:r w:rsidRPr="00B200F6">
        <w:rPr>
          <w:rFonts w:ascii="Times New Roman" w:eastAsia="Times New Roman" w:hAnsi="Times New Roman" w:cs="Times New Roman"/>
          <w:sz w:val="24"/>
          <w:szCs w:val="24"/>
          <w:lang w:eastAsia="tr-TR"/>
        </w:rPr>
        <w:t>Tüm okul türlerinden yarışmaya katılan öğrencilerin yaşları 19 ile 14 arasında değişmektedir. Öğrencilerin öğrenim gördüğü okullar özel ve devlet olarak ayrılmaktadır.</w:t>
      </w:r>
      <w:r w:rsidR="00072A19" w:rsidRPr="00B200F6">
        <w:rPr>
          <w:rFonts w:ascii="Times New Roman" w:eastAsia="Times New Roman" w:hAnsi="Times New Roman" w:cs="Times New Roman"/>
          <w:sz w:val="24"/>
          <w:szCs w:val="24"/>
          <w:lang w:eastAsia="tr-TR"/>
        </w:rPr>
        <w:t xml:space="preserve"> Okulların % 68</w:t>
      </w:r>
      <w:r w:rsidR="0018311F">
        <w:rPr>
          <w:rFonts w:ascii="Times New Roman" w:eastAsia="Times New Roman" w:hAnsi="Times New Roman" w:cs="Times New Roman"/>
          <w:sz w:val="24"/>
          <w:szCs w:val="24"/>
          <w:lang w:eastAsia="tr-TR"/>
        </w:rPr>
        <w:t>’ini</w:t>
      </w:r>
      <w:r w:rsidR="00072A19" w:rsidRPr="00B200F6">
        <w:rPr>
          <w:rFonts w:ascii="Times New Roman" w:eastAsia="Times New Roman" w:hAnsi="Times New Roman" w:cs="Times New Roman"/>
          <w:sz w:val="24"/>
          <w:szCs w:val="24"/>
          <w:lang w:eastAsia="tr-TR"/>
        </w:rPr>
        <w:t xml:space="preserve"> devlet  % 33</w:t>
      </w:r>
      <w:r w:rsidR="0018311F">
        <w:rPr>
          <w:rFonts w:ascii="Times New Roman" w:eastAsia="Times New Roman" w:hAnsi="Times New Roman" w:cs="Times New Roman"/>
          <w:sz w:val="24"/>
          <w:szCs w:val="24"/>
          <w:lang w:eastAsia="tr-TR"/>
        </w:rPr>
        <w:t>’ünü</w:t>
      </w:r>
      <w:r w:rsidR="00072A19" w:rsidRPr="00B200F6">
        <w:rPr>
          <w:rFonts w:ascii="Times New Roman" w:eastAsia="Times New Roman" w:hAnsi="Times New Roman" w:cs="Times New Roman"/>
          <w:sz w:val="24"/>
          <w:szCs w:val="24"/>
          <w:lang w:eastAsia="tr-TR"/>
        </w:rPr>
        <w:t xml:space="preserve"> ise özel okullar ol</w:t>
      </w:r>
      <w:r w:rsidR="00003851" w:rsidRPr="00B200F6">
        <w:rPr>
          <w:rFonts w:ascii="Times New Roman" w:eastAsia="Times New Roman" w:hAnsi="Times New Roman" w:cs="Times New Roman"/>
          <w:sz w:val="24"/>
          <w:szCs w:val="24"/>
          <w:lang w:eastAsia="tr-TR"/>
        </w:rPr>
        <w:t>u</w:t>
      </w:r>
      <w:r w:rsidR="00072A19" w:rsidRPr="00B200F6">
        <w:rPr>
          <w:rFonts w:ascii="Times New Roman" w:eastAsia="Times New Roman" w:hAnsi="Times New Roman" w:cs="Times New Roman"/>
          <w:sz w:val="24"/>
          <w:szCs w:val="24"/>
          <w:lang w:eastAsia="tr-TR"/>
        </w:rPr>
        <w:t>şturmaktadır.</w:t>
      </w:r>
      <w:r w:rsidR="00985752" w:rsidRPr="00B200F6">
        <w:rPr>
          <w:rFonts w:ascii="Times New Roman" w:eastAsia="Times New Roman" w:hAnsi="Times New Roman" w:cs="Times New Roman"/>
          <w:sz w:val="24"/>
          <w:szCs w:val="24"/>
          <w:lang w:eastAsia="tr-TR"/>
        </w:rPr>
        <w:t xml:space="preserve"> Öğrencilerin çalışmaya katılımı tamamıyla gönüllülük esasına dayanmış ve ölçüm aracını doldururken isimlerini yazmaları istenmemiştir. </w:t>
      </w:r>
    </w:p>
    <w:p w:rsidR="00BB7DE1" w:rsidRPr="00B200F6" w:rsidRDefault="00BB7DE1" w:rsidP="00AF6B6A">
      <w:pPr>
        <w:spacing w:after="0" w:line="480" w:lineRule="auto"/>
        <w:ind w:firstLine="567"/>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b/>
          <w:sz w:val="24"/>
          <w:szCs w:val="24"/>
          <w:lang w:eastAsia="tr-TR"/>
        </w:rPr>
        <w:t>Ölçme Aracı</w:t>
      </w:r>
      <w:r w:rsidR="00897EB6" w:rsidRPr="00B200F6">
        <w:rPr>
          <w:rFonts w:ascii="Times New Roman" w:eastAsia="Times New Roman" w:hAnsi="Times New Roman" w:cs="Times New Roman"/>
          <w:b/>
          <w:sz w:val="24"/>
          <w:szCs w:val="24"/>
          <w:lang w:eastAsia="tr-TR"/>
        </w:rPr>
        <w:t xml:space="preserve">: </w:t>
      </w:r>
      <w:r w:rsidRPr="00B200F6">
        <w:rPr>
          <w:rFonts w:ascii="Times New Roman" w:eastAsia="Times New Roman" w:hAnsi="Times New Roman" w:cs="Times New Roman"/>
          <w:sz w:val="24"/>
          <w:szCs w:val="24"/>
          <w:lang w:eastAsia="tr-TR"/>
        </w:rPr>
        <w:t xml:space="preserve">Araştırmacılar tarafından geliştirilen 9 açık uçlu sorudan oluşan ölçek katılımcılara uygulanmıştır. Bu sorulardan 7’si Fizik, Kimya ve Biyoloji alanları için ortak olurken 2’si (2. ve 5. sorular) alana özgü olmuştur. Örneğin “Projede öğrendiklerinizin okuldaki fizik konularıyla ilişkili olduğunu düşünüyor musunuz?” sorusu kimya alanı için sorudaki “fizik” yerine “kimya” yazılarak kimya alanında başvuran öğrencilere sorulmuştur. Biyoloji alanı için de benzer değişiklikler yapılmıştır. Öğrencilerin yönlendirilmiş cevaplar vermesini engellemek için proje bağlamına yönelik sorular geliştirilmiş ve öğrencilerin vermiş oldukları açıklamalardan yola çıkılarak epistemolojik anlayışlarının belirlenmesi amaçlanmıştır. Ölçek uygulanmadan önce öznel epistemoloji alanında bir uzmandan ölçek hakkındaki görüşleri alınmıştır. Öğrencilerin proje ve okul bağlamlarında kullandıkları öğrenme stratejilerini belirlemek için aşağıdaki iki soru sorulmuştur. </w:t>
      </w:r>
    </w:p>
    <w:p w:rsidR="00BB7DE1" w:rsidRPr="00B200F6" w:rsidRDefault="00BB7DE1" w:rsidP="00AF6B6A">
      <w:pPr>
        <w:numPr>
          <w:ilvl w:val="0"/>
          <w:numId w:val="2"/>
        </w:numPr>
        <w:spacing w:after="0" w:line="48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lastRenderedPageBreak/>
        <w:t>Projenizi nasıl hazırladınız ya da projenize nasıl çalıştınız. Kısaca özetler misiniz?</w:t>
      </w:r>
    </w:p>
    <w:p w:rsidR="00BB7DE1" w:rsidRPr="00B200F6" w:rsidRDefault="00BB7DE1" w:rsidP="00AF6B6A">
      <w:pPr>
        <w:numPr>
          <w:ilvl w:val="0"/>
          <w:numId w:val="2"/>
        </w:numPr>
        <w:spacing w:after="0" w:line="48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Okuldaki fizik/kimya/biyoloji dersinize nasıl çalışırsınız? Kısaca özetler misiniz?</w:t>
      </w:r>
    </w:p>
    <w:p w:rsidR="00BB7DE1" w:rsidRPr="00B200F6" w:rsidRDefault="00BB7DE1" w:rsidP="00AF6B6A">
      <w:pPr>
        <w:spacing w:after="0" w:line="480" w:lineRule="auto"/>
        <w:ind w:firstLine="567"/>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Öğrencilerin projede öğrendiklerini okuldaki öğrenmeleriyle ilişkilendirip ilişkilendirmediklerini sorgulamak için aşağıdaki soru sorulmuştur</w:t>
      </w:r>
      <w:r w:rsidR="004C3194">
        <w:rPr>
          <w:rFonts w:ascii="Times New Roman" w:eastAsia="Times New Roman" w:hAnsi="Times New Roman" w:cs="Times New Roman"/>
          <w:sz w:val="24"/>
          <w:szCs w:val="24"/>
          <w:lang w:eastAsia="tr-TR"/>
        </w:rPr>
        <w:t xml:space="preserve">: </w:t>
      </w:r>
      <w:r w:rsidRPr="00B200F6">
        <w:rPr>
          <w:rFonts w:ascii="Times New Roman" w:eastAsia="Times New Roman" w:hAnsi="Times New Roman" w:cs="Times New Roman"/>
          <w:sz w:val="24"/>
          <w:szCs w:val="24"/>
          <w:lang w:eastAsia="tr-TR"/>
        </w:rPr>
        <w:t xml:space="preserve"> </w:t>
      </w:r>
    </w:p>
    <w:p w:rsidR="00BB7DE1" w:rsidRPr="00B200F6" w:rsidRDefault="00BB7DE1" w:rsidP="00AF6B6A">
      <w:pPr>
        <w:spacing w:after="0" w:line="480" w:lineRule="auto"/>
        <w:ind w:firstLine="567"/>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Proje hazırlarken daha önce bildiğiniz bir şeyin yanlış olduğunu fark ettiğiniz durumlar oldu mu? Eğer olduysa böyle durumlara örnek vererek açıklayınız?</w:t>
      </w:r>
    </w:p>
    <w:p w:rsidR="00BB7DE1" w:rsidRPr="00B200F6" w:rsidRDefault="00BB7DE1" w:rsidP="00AF6B6A">
      <w:pPr>
        <w:spacing w:after="0" w:line="480" w:lineRule="auto"/>
        <w:ind w:firstLine="567"/>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 xml:space="preserve">Örnek olması açısından fizik alanı için hazırlanan ölçek </w:t>
      </w:r>
      <w:r w:rsidR="001F46F2">
        <w:rPr>
          <w:rFonts w:ascii="Times New Roman" w:eastAsia="Times New Roman" w:hAnsi="Times New Roman" w:cs="Times New Roman"/>
          <w:sz w:val="24"/>
          <w:szCs w:val="24"/>
          <w:lang w:eastAsia="tr-TR"/>
        </w:rPr>
        <w:t>EK A’da</w:t>
      </w:r>
      <w:r w:rsidRPr="00B200F6">
        <w:rPr>
          <w:rFonts w:ascii="Times New Roman" w:eastAsia="Times New Roman" w:hAnsi="Times New Roman" w:cs="Times New Roman"/>
          <w:sz w:val="24"/>
          <w:szCs w:val="24"/>
          <w:lang w:eastAsia="tr-TR"/>
        </w:rPr>
        <w:t xml:space="preserve"> verilmiştir.</w:t>
      </w:r>
    </w:p>
    <w:p w:rsidR="00072A19" w:rsidRPr="00B200F6" w:rsidRDefault="00072A19" w:rsidP="00AF6B6A">
      <w:pPr>
        <w:spacing w:after="0" w:line="480" w:lineRule="auto"/>
        <w:ind w:firstLine="567"/>
        <w:jc w:val="both"/>
        <w:rPr>
          <w:rFonts w:ascii="Times New Roman" w:eastAsia="Times New Roman" w:hAnsi="Times New Roman" w:cs="Times New Roman"/>
          <w:b/>
          <w:sz w:val="24"/>
          <w:szCs w:val="24"/>
          <w:lang w:eastAsia="tr-TR"/>
        </w:rPr>
      </w:pPr>
      <w:r w:rsidRPr="00B200F6">
        <w:rPr>
          <w:rFonts w:ascii="Times New Roman" w:eastAsia="Times New Roman" w:hAnsi="Times New Roman" w:cs="Times New Roman"/>
          <w:b/>
          <w:sz w:val="24"/>
          <w:szCs w:val="24"/>
          <w:lang w:eastAsia="tr-TR"/>
        </w:rPr>
        <w:t xml:space="preserve">Veri Analizi: </w:t>
      </w:r>
      <w:r w:rsidRPr="00B200F6">
        <w:rPr>
          <w:rFonts w:ascii="Times New Roman" w:eastAsia="Times New Roman" w:hAnsi="Times New Roman" w:cs="Times New Roman"/>
          <w:sz w:val="24"/>
          <w:szCs w:val="24"/>
          <w:lang w:eastAsia="tr-TR"/>
        </w:rPr>
        <w:t>Öğrencilerin proje ve okul bağlamında kullandığı yaklaşımlar derin ve yüzeysel öğrenme yaklaşımları kuramsal çerçevesi kullan</w:t>
      </w:r>
      <w:r w:rsidR="0018311F">
        <w:rPr>
          <w:rFonts w:ascii="Times New Roman" w:eastAsia="Times New Roman" w:hAnsi="Times New Roman" w:cs="Times New Roman"/>
          <w:sz w:val="24"/>
          <w:szCs w:val="24"/>
          <w:lang w:eastAsia="tr-TR"/>
        </w:rPr>
        <w:t>ıl</w:t>
      </w:r>
      <w:r w:rsidRPr="00B200F6">
        <w:rPr>
          <w:rFonts w:ascii="Times New Roman" w:eastAsia="Times New Roman" w:hAnsi="Times New Roman" w:cs="Times New Roman"/>
          <w:sz w:val="24"/>
          <w:szCs w:val="24"/>
          <w:lang w:eastAsia="tr-TR"/>
        </w:rPr>
        <w:t>arak</w:t>
      </w:r>
      <w:r w:rsidR="001D4629" w:rsidRPr="00B200F6">
        <w:rPr>
          <w:rFonts w:ascii="Times New Roman" w:eastAsia="Times New Roman" w:hAnsi="Times New Roman" w:cs="Times New Roman"/>
          <w:sz w:val="24"/>
          <w:szCs w:val="24"/>
          <w:lang w:eastAsia="tr-TR"/>
        </w:rPr>
        <w:t>,</w:t>
      </w:r>
      <w:r w:rsidRPr="00B200F6">
        <w:rPr>
          <w:rFonts w:ascii="Times New Roman" w:eastAsia="Times New Roman" w:hAnsi="Times New Roman" w:cs="Times New Roman"/>
          <w:sz w:val="24"/>
          <w:szCs w:val="24"/>
          <w:lang w:eastAsia="tr-TR"/>
        </w:rPr>
        <w:t xml:space="preserve"> epistemolojileri ise öznel epistemoloji kurumsal çerçevesi ışığında yorumlanmıştır. Kodlamalar ilk yazar tarafından aşağıdan yukarıya yaklaşım tarzı (bottom-up approach) kullanarak yapılmıştır (</w:t>
      </w:r>
      <w:r w:rsidRPr="00B200F6">
        <w:rPr>
          <w:rFonts w:ascii="Times New Roman" w:eastAsia="MS Mincho" w:hAnsi="Times New Roman"/>
          <w:sz w:val="24"/>
          <w:szCs w:val="24"/>
        </w:rPr>
        <w:t>Glaser ve Strauss, 1967)</w:t>
      </w:r>
      <w:r w:rsidR="001D4629" w:rsidRPr="00B200F6">
        <w:rPr>
          <w:rFonts w:ascii="Times New Roman" w:eastAsia="MS Mincho" w:hAnsi="Times New Roman"/>
          <w:sz w:val="24"/>
          <w:szCs w:val="24"/>
        </w:rPr>
        <w:t>.</w:t>
      </w:r>
      <w:r w:rsidRPr="00B200F6">
        <w:rPr>
          <w:rFonts w:ascii="Times New Roman" w:eastAsia="Times New Roman" w:hAnsi="Times New Roman" w:cs="Times New Roman"/>
          <w:sz w:val="24"/>
          <w:szCs w:val="24"/>
          <w:lang w:eastAsia="tr-TR"/>
        </w:rPr>
        <w:t xml:space="preserve"> Daha sonra bu kodlamalar ikinci yazar tarafından gözden geçirilerek anlaşmazlık durumları tartışılıp sonuca bağlanmıştır. Öğrencilerin cevapları oldukça düşük yorumsal kategorilere atandığı için araştırmacılar arasındaki kodlama uyumsuzlukları çok düşük düzeyde</w:t>
      </w:r>
      <w:r w:rsidR="008C5DF5">
        <w:rPr>
          <w:rFonts w:ascii="Times New Roman" w:eastAsia="Times New Roman" w:hAnsi="Times New Roman" w:cs="Times New Roman"/>
          <w:sz w:val="24"/>
          <w:szCs w:val="24"/>
          <w:lang w:eastAsia="tr-TR"/>
        </w:rPr>
        <w:t xml:space="preserve"> (</w:t>
      </w:r>
      <w:r w:rsidR="00626386">
        <w:rPr>
          <w:rFonts w:ascii="Times New Roman" w:eastAsia="Times New Roman" w:hAnsi="Times New Roman" w:cs="Times New Roman"/>
          <w:sz w:val="24"/>
          <w:szCs w:val="24"/>
          <w:lang w:eastAsia="tr-TR"/>
        </w:rPr>
        <w:t xml:space="preserve">her kategori için </w:t>
      </w:r>
      <w:r w:rsidR="008C5DF5">
        <w:rPr>
          <w:rFonts w:ascii="Times New Roman" w:eastAsia="Times New Roman" w:hAnsi="Times New Roman" w:cs="Times New Roman"/>
          <w:sz w:val="24"/>
          <w:szCs w:val="24"/>
          <w:lang w:eastAsia="tr-TR"/>
        </w:rPr>
        <w:t>% 5 den düşük)</w:t>
      </w:r>
      <w:r w:rsidRPr="00B200F6">
        <w:rPr>
          <w:rFonts w:ascii="Times New Roman" w:eastAsia="Times New Roman" w:hAnsi="Times New Roman" w:cs="Times New Roman"/>
          <w:sz w:val="24"/>
          <w:szCs w:val="24"/>
          <w:lang w:eastAsia="tr-TR"/>
        </w:rPr>
        <w:t xml:space="preserve"> gözlenmiştir. </w:t>
      </w:r>
      <w:r w:rsidR="00030264" w:rsidRPr="00B200F6">
        <w:rPr>
          <w:rFonts w:ascii="Times New Roman" w:eastAsia="Times New Roman" w:hAnsi="Times New Roman" w:cs="Times New Roman"/>
          <w:sz w:val="24"/>
          <w:szCs w:val="24"/>
          <w:lang w:eastAsia="tr-TR"/>
        </w:rPr>
        <w:t xml:space="preserve">Öğrenciler alanlarına göre kodlanmıştır. Fizik öğrencileri için “F1, F2, vb.” kimya öğrencileri için “K1, K2, vb.” ve biyoloji öğrencileri için “B1, B2, vb” kodlamaları kullanılmıştır. </w:t>
      </w:r>
    </w:p>
    <w:p w:rsidR="00BB7DE1" w:rsidRPr="00B200F6" w:rsidRDefault="00BB7DE1" w:rsidP="00AF6B6A">
      <w:pPr>
        <w:tabs>
          <w:tab w:val="left" w:pos="9072"/>
        </w:tabs>
        <w:spacing w:after="0" w:line="480" w:lineRule="auto"/>
        <w:jc w:val="both"/>
        <w:rPr>
          <w:rFonts w:ascii="Times New Roman" w:eastAsia="Times New Roman" w:hAnsi="Times New Roman" w:cs="Times New Roman"/>
          <w:b/>
          <w:sz w:val="24"/>
          <w:szCs w:val="24"/>
        </w:rPr>
      </w:pPr>
      <w:r w:rsidRPr="00B200F6">
        <w:rPr>
          <w:rFonts w:ascii="Times New Roman" w:eastAsia="Times New Roman" w:hAnsi="Times New Roman" w:cs="Times New Roman"/>
          <w:b/>
          <w:sz w:val="24"/>
          <w:szCs w:val="24"/>
        </w:rPr>
        <w:t>Bulgular</w:t>
      </w:r>
    </w:p>
    <w:p w:rsidR="00BB7DE1" w:rsidRPr="00B200F6" w:rsidRDefault="00BB7DE1" w:rsidP="00AF6B6A">
      <w:pPr>
        <w:spacing w:after="0" w:line="480" w:lineRule="auto"/>
        <w:ind w:firstLine="708"/>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 xml:space="preserve">Bu bölümde ilk olarak öğrencilerin proje ve okul bağlamlarında kullandıklarını belirttikleri öğrenme yaklaşımları verilecektir. Ardından öğrencilerin sergilemiş oldukları epistemolojik anlayışlar tartışılacaktır. Son olarak öğrencilerin araştırma projeleri yarışmaları hakkındaki görüşlerine yer verilecektir. </w:t>
      </w:r>
    </w:p>
    <w:p w:rsidR="00BB7DE1" w:rsidRPr="00B200F6" w:rsidRDefault="00BB7DE1" w:rsidP="00AF6B6A">
      <w:pPr>
        <w:spacing w:after="0" w:line="480" w:lineRule="auto"/>
        <w:ind w:firstLine="708"/>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b/>
          <w:sz w:val="24"/>
          <w:szCs w:val="24"/>
          <w:lang w:eastAsia="tr-TR"/>
        </w:rPr>
        <w:t>Projeye Hazırlanırken Kullanılan Öğrenme Yaklaşımları</w:t>
      </w:r>
      <w:r w:rsidR="00897EB6" w:rsidRPr="00B200F6">
        <w:rPr>
          <w:rFonts w:ascii="Times New Roman" w:eastAsia="Times New Roman" w:hAnsi="Times New Roman" w:cs="Times New Roman"/>
          <w:b/>
          <w:sz w:val="24"/>
          <w:szCs w:val="24"/>
          <w:lang w:eastAsia="tr-TR"/>
        </w:rPr>
        <w:t xml:space="preserve">: </w:t>
      </w:r>
      <w:r w:rsidRPr="00B200F6">
        <w:rPr>
          <w:rFonts w:ascii="Times New Roman" w:eastAsia="Times New Roman" w:hAnsi="Times New Roman" w:cs="Times New Roman"/>
          <w:sz w:val="24"/>
          <w:szCs w:val="24"/>
          <w:lang w:eastAsia="tr-TR"/>
        </w:rPr>
        <w:t>Öğrencilerin, fizik</w:t>
      </w:r>
      <w:r w:rsidR="005C13B4">
        <w:rPr>
          <w:rFonts w:ascii="Times New Roman" w:eastAsia="Times New Roman" w:hAnsi="Times New Roman" w:cs="Times New Roman"/>
          <w:sz w:val="24"/>
          <w:szCs w:val="24"/>
          <w:lang w:eastAsia="tr-TR"/>
        </w:rPr>
        <w:t>, kimya ve biyoloji</w:t>
      </w:r>
      <w:r w:rsidRPr="00B200F6">
        <w:rPr>
          <w:rFonts w:ascii="Times New Roman" w:eastAsia="Times New Roman" w:hAnsi="Times New Roman" w:cs="Times New Roman"/>
          <w:sz w:val="24"/>
          <w:szCs w:val="24"/>
          <w:lang w:eastAsia="tr-TR"/>
        </w:rPr>
        <w:t xml:space="preserve"> alanında hazırlandıkları projeye çalışırken kullandıkları öğrenme yaklaşımları Tablo 2’de gösterilmiştir. </w:t>
      </w:r>
      <w:r w:rsidR="005C13B4">
        <w:rPr>
          <w:rFonts w:ascii="Times New Roman" w:eastAsia="Times New Roman" w:hAnsi="Times New Roman" w:cs="Times New Roman"/>
          <w:sz w:val="24"/>
          <w:szCs w:val="24"/>
          <w:lang w:eastAsia="tr-TR"/>
        </w:rPr>
        <w:t xml:space="preserve">Fizik alanındaki öğrencilerin kullandıkları yaklaşımlar </w:t>
      </w:r>
      <w:r w:rsidR="005C13B4">
        <w:rPr>
          <w:rFonts w:ascii="Times New Roman" w:eastAsia="Times New Roman" w:hAnsi="Times New Roman" w:cs="Times New Roman"/>
          <w:sz w:val="24"/>
          <w:szCs w:val="24"/>
          <w:lang w:eastAsia="tr-TR"/>
        </w:rPr>
        <w:lastRenderedPageBreak/>
        <w:t>incelendiğinde, u</w:t>
      </w:r>
      <w:r w:rsidRPr="00B200F6">
        <w:rPr>
          <w:rFonts w:ascii="Times New Roman" w:eastAsia="Times New Roman" w:hAnsi="Times New Roman" w:cs="Times New Roman"/>
          <w:sz w:val="24"/>
          <w:szCs w:val="24"/>
          <w:lang w:eastAsia="tr-TR"/>
        </w:rPr>
        <w:t xml:space="preserve">zmana danışmak ve araştırma yapmak en çok </w:t>
      </w:r>
      <w:r w:rsidR="001D4629" w:rsidRPr="00B200F6">
        <w:rPr>
          <w:rFonts w:ascii="Times New Roman" w:eastAsia="Times New Roman" w:hAnsi="Times New Roman" w:cs="Times New Roman"/>
          <w:sz w:val="24"/>
          <w:szCs w:val="24"/>
          <w:lang w:eastAsia="tr-TR"/>
        </w:rPr>
        <w:t>başvurulan öğrenme yaklaşımıy</w:t>
      </w:r>
      <w:r w:rsidRPr="00B200F6">
        <w:rPr>
          <w:rFonts w:ascii="Times New Roman" w:eastAsia="Times New Roman" w:hAnsi="Times New Roman" w:cs="Times New Roman"/>
          <w:sz w:val="24"/>
          <w:szCs w:val="24"/>
          <w:lang w:eastAsia="tr-TR"/>
        </w:rPr>
        <w:t xml:space="preserve">ken, bunları düşüncelerini gösterecek somut modeller oluşturmak ve hipotezlerini test etmek için deneyler yapma stratejileri takip etmiştir. Örneğin </w:t>
      </w:r>
      <w:r w:rsidR="00030264" w:rsidRPr="00B200F6">
        <w:rPr>
          <w:rFonts w:ascii="Times New Roman" w:eastAsia="Times New Roman" w:hAnsi="Times New Roman" w:cs="Times New Roman"/>
          <w:sz w:val="24"/>
          <w:szCs w:val="24"/>
          <w:lang w:eastAsia="tr-TR"/>
        </w:rPr>
        <w:t>F3 kodlu öğrenci</w:t>
      </w:r>
      <w:r w:rsidR="001D4629" w:rsidRPr="00B200F6">
        <w:rPr>
          <w:rFonts w:ascii="Times New Roman" w:eastAsia="Times New Roman" w:hAnsi="Times New Roman" w:cs="Times New Roman"/>
          <w:sz w:val="24"/>
          <w:szCs w:val="24"/>
          <w:lang w:eastAsia="tr-TR"/>
        </w:rPr>
        <w:t xml:space="preserve"> aşağıdaki açıklamayı</w:t>
      </w:r>
      <w:r w:rsidRPr="00B200F6">
        <w:rPr>
          <w:rFonts w:ascii="Times New Roman" w:eastAsia="Times New Roman" w:hAnsi="Times New Roman" w:cs="Times New Roman"/>
          <w:sz w:val="24"/>
          <w:szCs w:val="24"/>
          <w:lang w:eastAsia="tr-TR"/>
        </w:rPr>
        <w:t xml:space="preserve"> yapmıştır.</w:t>
      </w:r>
    </w:p>
    <w:p w:rsidR="00BB7DE1" w:rsidRPr="00B200F6" w:rsidRDefault="00BB7DE1" w:rsidP="00003851">
      <w:pPr>
        <w:spacing w:after="0" w:line="480" w:lineRule="auto"/>
        <w:ind w:left="708"/>
        <w:contextualSpacing/>
        <w:jc w:val="both"/>
        <w:rPr>
          <w:rFonts w:ascii="Times New Roman" w:eastAsia="Calibri" w:hAnsi="Times New Roman" w:cs="Times New Roman"/>
          <w:sz w:val="24"/>
          <w:szCs w:val="24"/>
        </w:rPr>
      </w:pPr>
      <w:r w:rsidRPr="00B200F6">
        <w:rPr>
          <w:rFonts w:ascii="Times New Roman" w:eastAsia="Calibri" w:hAnsi="Times New Roman" w:cs="Times New Roman"/>
          <w:i/>
          <w:iCs/>
          <w:sz w:val="24"/>
          <w:szCs w:val="24"/>
        </w:rPr>
        <w:t>Projemiz için gerekli olan grafik tablo ve çeşitli verileri internetten yaptığımız araştırmalar sonucu elde ettik. Hesaplarımızı bu verilere göre yaptık. Bölgemize ve hatta ilçemize ait güneşlenme sürelerini hesapladık. Okulumuzun pilot uygulamasından yola çıkarak sistemden nasıl bir verim elde edebileceğimizi hesapladık. Ayrıca okulumuzdaki öğretmenlerimizden de çeşitli bilgiler aldık</w:t>
      </w:r>
    </w:p>
    <w:p w:rsidR="00BB7DE1" w:rsidRPr="00B200F6" w:rsidRDefault="00501591" w:rsidP="00501591">
      <w:pPr>
        <w:spacing w:after="0" w:line="480" w:lineRule="auto"/>
        <w:contextualSpacing/>
        <w:jc w:val="both"/>
        <w:rPr>
          <w:rFonts w:ascii="Times New Roman" w:eastAsia="Calibri" w:hAnsi="Times New Roman" w:cs="Times New Roman"/>
          <w:i/>
          <w:sz w:val="24"/>
          <w:szCs w:val="24"/>
        </w:rPr>
      </w:pPr>
      <w:r w:rsidRPr="00B200F6">
        <w:rPr>
          <w:rFonts w:ascii="Times New Roman" w:eastAsia="Calibri" w:hAnsi="Times New Roman" w:cs="Times New Roman"/>
          <w:sz w:val="24"/>
          <w:szCs w:val="24"/>
        </w:rPr>
        <w:t>Başka bir öğrenci</w:t>
      </w:r>
      <w:r w:rsidR="001D4629" w:rsidRPr="00B200F6">
        <w:rPr>
          <w:rFonts w:ascii="Times New Roman" w:eastAsia="Calibri" w:hAnsi="Times New Roman" w:cs="Times New Roman"/>
          <w:sz w:val="24"/>
          <w:szCs w:val="24"/>
        </w:rPr>
        <w:t xml:space="preserve"> (F11)</w:t>
      </w:r>
      <w:r w:rsidR="004C3194">
        <w:rPr>
          <w:rFonts w:ascii="Times New Roman" w:eastAsia="Calibri" w:hAnsi="Times New Roman" w:cs="Times New Roman"/>
          <w:sz w:val="24"/>
          <w:szCs w:val="24"/>
        </w:rPr>
        <w:t xml:space="preserve"> </w:t>
      </w:r>
      <w:r w:rsidR="001D4629" w:rsidRPr="00B200F6">
        <w:rPr>
          <w:rFonts w:ascii="Times New Roman" w:eastAsia="Calibri" w:hAnsi="Times New Roman" w:cs="Times New Roman"/>
          <w:sz w:val="24"/>
          <w:szCs w:val="24"/>
        </w:rPr>
        <w:t>projeye nasıl çalıştığını</w:t>
      </w:r>
      <w:r w:rsidR="004C3194">
        <w:rPr>
          <w:rFonts w:ascii="Times New Roman" w:eastAsia="Calibri" w:hAnsi="Times New Roman" w:cs="Times New Roman"/>
          <w:sz w:val="24"/>
          <w:szCs w:val="24"/>
        </w:rPr>
        <w:t xml:space="preserve"> </w:t>
      </w:r>
      <w:r w:rsidRPr="00B200F6">
        <w:rPr>
          <w:rFonts w:ascii="Times New Roman" w:eastAsia="Calibri" w:hAnsi="Times New Roman" w:cs="Times New Roman"/>
          <w:i/>
          <w:sz w:val="24"/>
          <w:szCs w:val="24"/>
        </w:rPr>
        <w:t>“p</w:t>
      </w:r>
      <w:r w:rsidR="00BB7DE1" w:rsidRPr="00B200F6">
        <w:rPr>
          <w:rFonts w:ascii="Times New Roman" w:eastAsia="Calibri" w:hAnsi="Times New Roman" w:cs="Times New Roman"/>
          <w:i/>
          <w:sz w:val="24"/>
          <w:szCs w:val="24"/>
        </w:rPr>
        <w:t>roje okulumuzun laboratuvar kısmında hazırlandı. Materyal sıkıntısından dolayı maket için gerekenden farklı fakat aynı amaçlar için kullanıl</w:t>
      </w:r>
      <w:r w:rsidRPr="00B200F6">
        <w:rPr>
          <w:rFonts w:ascii="Times New Roman" w:eastAsia="Calibri" w:hAnsi="Times New Roman" w:cs="Times New Roman"/>
          <w:i/>
          <w:sz w:val="24"/>
          <w:szCs w:val="24"/>
        </w:rPr>
        <w:t xml:space="preserve">an farklı materyaller kullandık” </w:t>
      </w:r>
      <w:r w:rsidRPr="00B200F6">
        <w:rPr>
          <w:rFonts w:ascii="Times New Roman" w:eastAsia="Calibri" w:hAnsi="Times New Roman" w:cs="Times New Roman"/>
          <w:sz w:val="24"/>
          <w:szCs w:val="24"/>
        </w:rPr>
        <w:t>şeklinde ifade etmiştir</w:t>
      </w:r>
      <w:r w:rsidRPr="00B200F6">
        <w:rPr>
          <w:rFonts w:ascii="Times New Roman" w:eastAsia="Calibri" w:hAnsi="Times New Roman" w:cs="Times New Roman"/>
          <w:i/>
          <w:sz w:val="24"/>
          <w:szCs w:val="24"/>
        </w:rPr>
        <w:t>.</w:t>
      </w:r>
      <w:r w:rsidR="004C3194">
        <w:rPr>
          <w:rFonts w:ascii="Times New Roman" w:eastAsia="Calibri" w:hAnsi="Times New Roman" w:cs="Times New Roman"/>
          <w:i/>
          <w:sz w:val="24"/>
          <w:szCs w:val="24"/>
        </w:rPr>
        <w:t xml:space="preserve"> </w:t>
      </w:r>
      <w:r w:rsidRPr="00B200F6">
        <w:rPr>
          <w:rFonts w:ascii="Times New Roman" w:eastAsia="Calibri" w:hAnsi="Times New Roman" w:cs="Times New Roman"/>
          <w:sz w:val="24"/>
          <w:szCs w:val="24"/>
        </w:rPr>
        <w:t xml:space="preserve">Benzer şekilde </w:t>
      </w:r>
      <w:r w:rsidR="00030264" w:rsidRPr="00B200F6">
        <w:rPr>
          <w:rFonts w:ascii="Times New Roman" w:eastAsia="Calibri" w:hAnsi="Times New Roman" w:cs="Times New Roman"/>
          <w:sz w:val="24"/>
          <w:szCs w:val="24"/>
        </w:rPr>
        <w:t>F25 kodlu öğrenci</w:t>
      </w:r>
      <w:r w:rsidRPr="00B200F6">
        <w:rPr>
          <w:rFonts w:ascii="Times New Roman" w:eastAsia="Calibri" w:hAnsi="Times New Roman" w:cs="Times New Roman"/>
          <w:i/>
          <w:sz w:val="24"/>
          <w:szCs w:val="24"/>
        </w:rPr>
        <w:t xml:space="preserve"> “</w:t>
      </w:r>
      <w:r w:rsidR="00BB7DE1" w:rsidRPr="00B200F6">
        <w:rPr>
          <w:rFonts w:ascii="Times New Roman" w:eastAsia="Calibri" w:hAnsi="Times New Roman" w:cs="Times New Roman"/>
          <w:i/>
          <w:sz w:val="24"/>
          <w:szCs w:val="24"/>
        </w:rPr>
        <w:t>Projemizi oluştururken TPAO</w:t>
      </w:r>
      <w:r w:rsidR="00885343" w:rsidRPr="00B200F6">
        <w:rPr>
          <w:rFonts w:ascii="Times New Roman" w:eastAsia="Calibri" w:hAnsi="Times New Roman" w:cs="Times New Roman"/>
          <w:i/>
          <w:sz w:val="24"/>
          <w:szCs w:val="24"/>
        </w:rPr>
        <w:t>’</w:t>
      </w:r>
      <w:r w:rsidR="00BB7DE1" w:rsidRPr="00B200F6">
        <w:rPr>
          <w:rFonts w:ascii="Times New Roman" w:eastAsia="Calibri" w:hAnsi="Times New Roman" w:cs="Times New Roman"/>
          <w:i/>
          <w:sz w:val="24"/>
          <w:szCs w:val="24"/>
        </w:rPr>
        <w:t>nun atölyesinde çalıştık. Küresel vanayı iç kısımdan oyarak içerisine çekvalf ile beraber oluşturduğumuz düzeneği yerleştirdik. Düzeneği oluşturduktan so</w:t>
      </w:r>
      <w:r w:rsidR="00885343" w:rsidRPr="00B200F6">
        <w:rPr>
          <w:rFonts w:ascii="Times New Roman" w:eastAsia="Calibri" w:hAnsi="Times New Roman" w:cs="Times New Roman"/>
          <w:i/>
          <w:sz w:val="24"/>
          <w:szCs w:val="24"/>
        </w:rPr>
        <w:t xml:space="preserve">nra çeşitli sıvılarla denedik. </w:t>
      </w:r>
      <w:r w:rsidR="00BB7DE1" w:rsidRPr="00B200F6">
        <w:rPr>
          <w:rFonts w:ascii="Times New Roman" w:eastAsia="Calibri" w:hAnsi="Times New Roman" w:cs="Times New Roman"/>
          <w:i/>
          <w:sz w:val="24"/>
          <w:szCs w:val="24"/>
        </w:rPr>
        <w:t>Oluşturduğumuz cihaza da Çekvan adı verdik.</w:t>
      </w:r>
      <w:r w:rsidRPr="00B200F6">
        <w:rPr>
          <w:rFonts w:ascii="Times New Roman" w:eastAsia="Calibri" w:hAnsi="Times New Roman" w:cs="Times New Roman"/>
          <w:i/>
          <w:sz w:val="24"/>
          <w:szCs w:val="24"/>
        </w:rPr>
        <w:t>”</w:t>
      </w:r>
      <w:r w:rsidR="004C3194">
        <w:rPr>
          <w:rFonts w:ascii="Times New Roman" w:eastAsia="Calibri" w:hAnsi="Times New Roman" w:cs="Times New Roman"/>
          <w:i/>
          <w:sz w:val="24"/>
          <w:szCs w:val="24"/>
        </w:rPr>
        <w:t xml:space="preserve"> </w:t>
      </w:r>
      <w:r w:rsidR="00FB1AD2" w:rsidRPr="00B200F6">
        <w:rPr>
          <w:rFonts w:ascii="Times New Roman" w:eastAsia="Calibri" w:hAnsi="Times New Roman" w:cs="Times New Roman"/>
          <w:sz w:val="24"/>
          <w:szCs w:val="24"/>
        </w:rPr>
        <w:t xml:space="preserve">şeklinde </w:t>
      </w:r>
      <w:r w:rsidR="001D4629" w:rsidRPr="00B200F6">
        <w:rPr>
          <w:rFonts w:ascii="Times New Roman" w:eastAsia="Calibri" w:hAnsi="Times New Roman" w:cs="Times New Roman"/>
          <w:sz w:val="24"/>
          <w:szCs w:val="24"/>
        </w:rPr>
        <w:t>çalıştığını</w:t>
      </w:r>
      <w:r w:rsidR="00FB1AD2" w:rsidRPr="00B200F6">
        <w:rPr>
          <w:rFonts w:ascii="Times New Roman" w:eastAsia="Calibri" w:hAnsi="Times New Roman" w:cs="Times New Roman"/>
          <w:sz w:val="24"/>
          <w:szCs w:val="24"/>
        </w:rPr>
        <w:t xml:space="preserve"> belirtmiştir. </w:t>
      </w:r>
    </w:p>
    <w:p w:rsidR="00BB7DE1" w:rsidRDefault="00BB7DE1" w:rsidP="00AF6B6A">
      <w:pPr>
        <w:spacing w:after="0" w:line="480" w:lineRule="auto"/>
        <w:jc w:val="both"/>
        <w:rPr>
          <w:rFonts w:ascii="Times New Roman" w:eastAsia="Times New Roman" w:hAnsi="Times New Roman" w:cs="Times New Roman"/>
          <w:i/>
          <w:sz w:val="24"/>
          <w:szCs w:val="24"/>
          <w:lang w:eastAsia="tr-TR"/>
        </w:rPr>
      </w:pPr>
      <w:r w:rsidRPr="00B200F6">
        <w:rPr>
          <w:rFonts w:ascii="Times New Roman" w:eastAsia="Times New Roman" w:hAnsi="Times New Roman" w:cs="Times New Roman"/>
          <w:sz w:val="24"/>
          <w:szCs w:val="24"/>
          <w:lang w:eastAsia="tr-TR"/>
        </w:rPr>
        <w:t>Tablo 2</w:t>
      </w:r>
      <w:r w:rsidR="00601A35" w:rsidRPr="00B200F6">
        <w:rPr>
          <w:rFonts w:ascii="Times New Roman" w:eastAsia="Times New Roman" w:hAnsi="Times New Roman" w:cs="Times New Roman"/>
          <w:i/>
          <w:sz w:val="24"/>
          <w:szCs w:val="24"/>
          <w:lang w:eastAsia="tr-TR"/>
        </w:rPr>
        <w:t>.</w:t>
      </w:r>
      <w:r w:rsidRPr="00B200F6">
        <w:rPr>
          <w:rFonts w:ascii="Times New Roman" w:eastAsia="Times New Roman" w:hAnsi="Times New Roman" w:cs="Times New Roman"/>
          <w:i/>
          <w:sz w:val="24"/>
          <w:szCs w:val="24"/>
          <w:lang w:eastAsia="tr-TR"/>
        </w:rPr>
        <w:t xml:space="preserve"> </w:t>
      </w:r>
      <w:r w:rsidR="005C13B4">
        <w:rPr>
          <w:rFonts w:ascii="Times New Roman" w:eastAsia="Times New Roman" w:hAnsi="Times New Roman" w:cs="Times New Roman"/>
          <w:i/>
          <w:sz w:val="24"/>
          <w:szCs w:val="24"/>
          <w:lang w:eastAsia="tr-TR"/>
        </w:rPr>
        <w:t>Ö</w:t>
      </w:r>
      <w:r w:rsidRPr="00B200F6">
        <w:rPr>
          <w:rFonts w:ascii="Times New Roman" w:eastAsia="Times New Roman" w:hAnsi="Times New Roman" w:cs="Times New Roman"/>
          <w:i/>
          <w:sz w:val="24"/>
          <w:szCs w:val="24"/>
          <w:lang w:eastAsia="tr-TR"/>
        </w:rPr>
        <w:t>ğrencilerin projeye hazırlanırken kullandıkları öğrenme yaklaşımları</w:t>
      </w:r>
    </w:p>
    <w:tbl>
      <w:tblPr>
        <w:tblW w:w="5000" w:type="pct"/>
        <w:tblCellMar>
          <w:left w:w="0" w:type="dxa"/>
          <w:right w:w="0" w:type="dxa"/>
        </w:tblCellMar>
        <w:tblLook w:val="0420" w:firstRow="1" w:lastRow="0" w:firstColumn="0" w:lastColumn="0" w:noHBand="0" w:noVBand="1"/>
      </w:tblPr>
      <w:tblGrid>
        <w:gridCol w:w="154"/>
        <w:gridCol w:w="5230"/>
        <w:gridCol w:w="1275"/>
        <w:gridCol w:w="513"/>
        <w:gridCol w:w="760"/>
        <w:gridCol w:w="1273"/>
        <w:gridCol w:w="155"/>
      </w:tblGrid>
      <w:tr w:rsidR="004F5718" w:rsidRPr="00B200F6" w:rsidTr="00B03241">
        <w:trPr>
          <w:trHeight w:val="263"/>
        </w:trPr>
        <w:tc>
          <w:tcPr>
            <w:tcW w:w="3831" w:type="pct"/>
            <w:gridSpan w:val="4"/>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4F5718" w:rsidRPr="004F5718" w:rsidRDefault="004F5718" w:rsidP="004F5718">
            <w:pPr>
              <w:spacing w:after="0" w:line="240" w:lineRule="auto"/>
              <w:jc w:val="both"/>
              <w:rPr>
                <w:rFonts w:ascii="Times New Roman" w:eastAsia="Times New Roman" w:hAnsi="Times New Roman" w:cs="Times New Roman"/>
                <w:bCs/>
                <w:sz w:val="24"/>
                <w:szCs w:val="24"/>
                <w:lang w:eastAsia="tr-TR"/>
              </w:rPr>
            </w:pPr>
            <w:r w:rsidRPr="00B200F6">
              <w:rPr>
                <w:rFonts w:ascii="Times New Roman" w:eastAsia="Times New Roman" w:hAnsi="Times New Roman" w:cs="Times New Roman"/>
                <w:bCs/>
                <w:sz w:val="24"/>
                <w:szCs w:val="24"/>
                <w:lang w:eastAsia="tr-TR"/>
              </w:rPr>
              <w:t>Projeye Çalışırken</w:t>
            </w:r>
            <w:r>
              <w:rPr>
                <w:rFonts w:ascii="Times New Roman" w:eastAsia="Times New Roman" w:hAnsi="Times New Roman" w:cs="Times New Roman"/>
                <w:bCs/>
                <w:sz w:val="24"/>
                <w:szCs w:val="24"/>
                <w:lang w:eastAsia="tr-TR"/>
              </w:rPr>
              <w:t xml:space="preserve"> Kullanılan </w:t>
            </w:r>
            <w:r w:rsidRPr="00B200F6">
              <w:rPr>
                <w:rFonts w:ascii="Times New Roman" w:eastAsia="Times New Roman" w:hAnsi="Times New Roman" w:cs="Times New Roman"/>
                <w:bCs/>
                <w:sz w:val="24"/>
                <w:szCs w:val="24"/>
                <w:lang w:eastAsia="tr-TR"/>
              </w:rPr>
              <w:t>Öğrenme Yaklaşımları</w:t>
            </w:r>
          </w:p>
        </w:tc>
        <w:tc>
          <w:tcPr>
            <w:tcW w:w="1169" w:type="pct"/>
            <w:gridSpan w:val="3"/>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4F5718" w:rsidRPr="00B03241" w:rsidRDefault="004F5718" w:rsidP="004F5718">
            <w:pPr>
              <w:spacing w:after="0" w:line="240" w:lineRule="auto"/>
              <w:jc w:val="both"/>
              <w:rPr>
                <w:rFonts w:ascii="Times New Roman" w:eastAsia="Times New Roman" w:hAnsi="Times New Roman" w:cs="Times New Roman"/>
                <w:bCs/>
                <w:sz w:val="24"/>
                <w:szCs w:val="24"/>
                <w:vertAlign w:val="superscript"/>
                <w:lang w:eastAsia="tr-TR"/>
              </w:rPr>
            </w:pPr>
            <w:r w:rsidRPr="00B200F6">
              <w:rPr>
                <w:rFonts w:ascii="Times New Roman" w:eastAsia="Times New Roman" w:hAnsi="Times New Roman" w:cs="Times New Roman"/>
                <w:bCs/>
                <w:sz w:val="24"/>
                <w:szCs w:val="24"/>
                <w:lang w:eastAsia="tr-TR"/>
              </w:rPr>
              <w:t>Yüzde (Frekans)</w:t>
            </w:r>
            <w:r>
              <w:rPr>
                <w:rFonts w:ascii="Times New Roman" w:eastAsia="Times New Roman" w:hAnsi="Times New Roman" w:cs="Times New Roman"/>
                <w:bCs/>
                <w:sz w:val="24"/>
                <w:szCs w:val="24"/>
                <w:vertAlign w:val="superscript"/>
                <w:lang w:eastAsia="tr-TR"/>
              </w:rPr>
              <w:t>1</w:t>
            </w:r>
          </w:p>
        </w:tc>
      </w:tr>
      <w:tr w:rsidR="004F5718" w:rsidRPr="00B200F6" w:rsidTr="004F5718">
        <w:trPr>
          <w:gridBefore w:val="1"/>
          <w:gridAfter w:val="1"/>
          <w:wBefore w:w="82" w:type="pct"/>
          <w:wAfter w:w="83" w:type="pct"/>
          <w:trHeight w:val="263"/>
        </w:trPr>
        <w:tc>
          <w:tcPr>
            <w:tcW w:w="2794" w:type="pct"/>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center"/>
              <w:rPr>
                <w:rFonts w:ascii="Times New Roman" w:eastAsia="Times New Roman" w:hAnsi="Times New Roman" w:cs="Times New Roman"/>
                <w:bCs/>
                <w:sz w:val="24"/>
                <w:szCs w:val="24"/>
                <w:lang w:eastAsia="tr-TR"/>
              </w:rPr>
            </w:pPr>
          </w:p>
        </w:tc>
        <w:tc>
          <w:tcPr>
            <w:tcW w:w="681" w:type="pct"/>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Fizik</w:t>
            </w:r>
          </w:p>
        </w:tc>
        <w:tc>
          <w:tcPr>
            <w:tcW w:w="680" w:type="pct"/>
            <w:gridSpan w:val="2"/>
            <w:tcBorders>
              <w:top w:val="single" w:sz="4" w:space="0" w:color="auto"/>
              <w:left w:val="single" w:sz="8" w:space="0" w:color="FFFFFF"/>
              <w:bottom w:val="single" w:sz="4" w:space="0" w:color="auto"/>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Kimya</w:t>
            </w:r>
          </w:p>
        </w:tc>
        <w:tc>
          <w:tcPr>
            <w:tcW w:w="680" w:type="pct"/>
            <w:tcBorders>
              <w:top w:val="single" w:sz="4" w:space="0" w:color="auto"/>
              <w:left w:val="single" w:sz="8" w:space="0" w:color="FFFFFF"/>
              <w:bottom w:val="single" w:sz="4" w:space="0" w:color="auto"/>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Biyoloji</w:t>
            </w:r>
          </w:p>
        </w:tc>
      </w:tr>
      <w:tr w:rsidR="004F5718" w:rsidRPr="00B200F6" w:rsidTr="004F5718">
        <w:trPr>
          <w:gridBefore w:val="1"/>
          <w:gridAfter w:val="1"/>
          <w:wBefore w:w="82" w:type="pct"/>
          <w:wAfter w:w="83" w:type="pct"/>
          <w:trHeight w:val="231"/>
        </w:trPr>
        <w:tc>
          <w:tcPr>
            <w:tcW w:w="2794"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Uzmana Danışmak (öğretmen, mühendis, vb.)</w:t>
            </w:r>
          </w:p>
        </w:tc>
        <w:tc>
          <w:tcPr>
            <w:tcW w:w="681"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45 (16)</w:t>
            </w:r>
          </w:p>
        </w:tc>
        <w:tc>
          <w:tcPr>
            <w:tcW w:w="680" w:type="pct"/>
            <w:gridSpan w:val="2"/>
            <w:tcBorders>
              <w:top w:val="single" w:sz="4" w:space="0" w:color="auto"/>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18 (2)</w:t>
            </w:r>
          </w:p>
        </w:tc>
        <w:tc>
          <w:tcPr>
            <w:tcW w:w="680" w:type="pct"/>
            <w:tcBorders>
              <w:top w:val="single" w:sz="4" w:space="0" w:color="auto"/>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50 (10)</w:t>
            </w:r>
          </w:p>
        </w:tc>
      </w:tr>
      <w:tr w:rsidR="004F5718" w:rsidRPr="00B200F6" w:rsidTr="004F5718">
        <w:trPr>
          <w:gridBefore w:val="1"/>
          <w:gridAfter w:val="1"/>
          <w:wBefore w:w="82" w:type="pct"/>
          <w:wAfter w:w="83" w:type="pct"/>
          <w:trHeight w:val="255"/>
        </w:trPr>
        <w:tc>
          <w:tcPr>
            <w:tcW w:w="27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Araştırma yapmak (kitap, internet)</w:t>
            </w:r>
          </w:p>
        </w:tc>
        <w:tc>
          <w:tcPr>
            <w:tcW w:w="68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45 (16)</w:t>
            </w:r>
          </w:p>
        </w:tc>
        <w:tc>
          <w:tcPr>
            <w:tcW w:w="680" w:type="pct"/>
            <w:gridSpan w:val="2"/>
            <w:tcBorders>
              <w:top w:val="single" w:sz="8" w:space="0" w:color="FFFFFF"/>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36 (4)</w:t>
            </w:r>
          </w:p>
        </w:tc>
        <w:tc>
          <w:tcPr>
            <w:tcW w:w="680" w:type="pct"/>
            <w:tcBorders>
              <w:top w:val="single" w:sz="8" w:space="0" w:color="FFFFFF"/>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60 (12)</w:t>
            </w:r>
          </w:p>
        </w:tc>
      </w:tr>
      <w:tr w:rsidR="004F5718" w:rsidRPr="00B200F6" w:rsidTr="004F5718">
        <w:trPr>
          <w:gridBefore w:val="1"/>
          <w:gridAfter w:val="1"/>
          <w:wBefore w:w="82" w:type="pct"/>
          <w:wAfter w:w="83" w:type="pct"/>
          <w:trHeight w:val="261"/>
        </w:trPr>
        <w:tc>
          <w:tcPr>
            <w:tcW w:w="27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Model oluşturmak</w:t>
            </w:r>
          </w:p>
        </w:tc>
        <w:tc>
          <w:tcPr>
            <w:tcW w:w="68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33 (12)</w:t>
            </w:r>
          </w:p>
        </w:tc>
        <w:tc>
          <w:tcPr>
            <w:tcW w:w="680" w:type="pct"/>
            <w:gridSpan w:val="2"/>
            <w:tcBorders>
              <w:top w:val="single" w:sz="8" w:space="0" w:color="FFFFFF"/>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680" w:type="pct"/>
            <w:tcBorders>
              <w:top w:val="single" w:sz="8" w:space="0" w:color="FFFFFF"/>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20 (4)</w:t>
            </w:r>
          </w:p>
        </w:tc>
      </w:tr>
      <w:tr w:rsidR="004F5718" w:rsidRPr="00B200F6" w:rsidTr="004F5718">
        <w:trPr>
          <w:gridBefore w:val="1"/>
          <w:gridAfter w:val="1"/>
          <w:wBefore w:w="82" w:type="pct"/>
          <w:wAfter w:w="83" w:type="pct"/>
          <w:trHeight w:val="267"/>
        </w:trPr>
        <w:tc>
          <w:tcPr>
            <w:tcW w:w="27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Deney yapmak</w:t>
            </w:r>
          </w:p>
        </w:tc>
        <w:tc>
          <w:tcPr>
            <w:tcW w:w="68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25 (9)</w:t>
            </w:r>
          </w:p>
        </w:tc>
        <w:tc>
          <w:tcPr>
            <w:tcW w:w="680" w:type="pct"/>
            <w:gridSpan w:val="2"/>
            <w:tcBorders>
              <w:top w:val="single" w:sz="8" w:space="0" w:color="FFFFFF"/>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82 (9)</w:t>
            </w:r>
          </w:p>
        </w:tc>
        <w:tc>
          <w:tcPr>
            <w:tcW w:w="680" w:type="pct"/>
            <w:tcBorders>
              <w:top w:val="single" w:sz="8" w:space="0" w:color="FFFFFF"/>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60 (12)</w:t>
            </w:r>
          </w:p>
        </w:tc>
      </w:tr>
      <w:tr w:rsidR="004F5718" w:rsidRPr="00B200F6" w:rsidTr="004F5718">
        <w:trPr>
          <w:gridBefore w:val="1"/>
          <w:gridAfter w:val="1"/>
          <w:wBefore w:w="82" w:type="pct"/>
          <w:wAfter w:w="83" w:type="pct"/>
          <w:trHeight w:val="259"/>
        </w:trPr>
        <w:tc>
          <w:tcPr>
            <w:tcW w:w="27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Sunum yapmak</w:t>
            </w:r>
          </w:p>
        </w:tc>
        <w:tc>
          <w:tcPr>
            <w:tcW w:w="68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8 (3)</w:t>
            </w:r>
          </w:p>
        </w:tc>
        <w:tc>
          <w:tcPr>
            <w:tcW w:w="680" w:type="pct"/>
            <w:gridSpan w:val="2"/>
            <w:tcBorders>
              <w:top w:val="single" w:sz="8" w:space="0" w:color="FFFFFF"/>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680" w:type="pct"/>
            <w:tcBorders>
              <w:top w:val="single" w:sz="8" w:space="0" w:color="FFFFFF"/>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10 (2)</w:t>
            </w:r>
          </w:p>
        </w:tc>
      </w:tr>
      <w:tr w:rsidR="004F5718" w:rsidRPr="00B200F6" w:rsidTr="004F5718">
        <w:trPr>
          <w:gridBefore w:val="1"/>
          <w:gridAfter w:val="1"/>
          <w:wBefore w:w="82" w:type="pct"/>
          <w:wAfter w:w="83" w:type="pct"/>
          <w:trHeight w:val="123"/>
        </w:trPr>
        <w:tc>
          <w:tcPr>
            <w:tcW w:w="2794"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Daha önceki projelerden yararlanmak</w:t>
            </w:r>
          </w:p>
        </w:tc>
        <w:tc>
          <w:tcPr>
            <w:tcW w:w="681"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6 (2)</w:t>
            </w:r>
          </w:p>
        </w:tc>
        <w:tc>
          <w:tcPr>
            <w:tcW w:w="680" w:type="pct"/>
            <w:gridSpan w:val="2"/>
            <w:tcBorders>
              <w:top w:val="single" w:sz="8" w:space="0" w:color="FFFFFF"/>
              <w:left w:val="single" w:sz="8" w:space="0" w:color="FFFFFF"/>
              <w:bottom w:val="single" w:sz="4" w:space="0" w:color="auto"/>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680" w:type="pct"/>
            <w:tcBorders>
              <w:top w:val="single" w:sz="8" w:space="0" w:color="FFFFFF"/>
              <w:left w:val="single" w:sz="8" w:space="0" w:color="FFFFFF"/>
              <w:bottom w:val="single" w:sz="4" w:space="0" w:color="auto"/>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r>
    </w:tbl>
    <w:p w:rsidR="00BB7DE1" w:rsidRPr="00B200F6" w:rsidRDefault="00BB7DE1" w:rsidP="00AF6B6A">
      <w:pPr>
        <w:spacing w:after="0" w:line="48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vertAlign w:val="superscript"/>
          <w:lang w:eastAsia="tr-TR"/>
        </w:rPr>
        <w:t xml:space="preserve">1 </w:t>
      </w:r>
      <w:r w:rsidRPr="00B200F6">
        <w:rPr>
          <w:rFonts w:ascii="Times New Roman" w:eastAsia="Times New Roman" w:hAnsi="Times New Roman" w:cs="Times New Roman"/>
          <w:sz w:val="24"/>
          <w:szCs w:val="24"/>
          <w:lang w:eastAsia="tr-TR"/>
        </w:rPr>
        <w:t>Frekansı</w:t>
      </w:r>
      <w:r w:rsidR="004C3194">
        <w:rPr>
          <w:rFonts w:ascii="Times New Roman" w:eastAsia="Times New Roman" w:hAnsi="Times New Roman" w:cs="Times New Roman"/>
          <w:sz w:val="24"/>
          <w:szCs w:val="24"/>
          <w:lang w:eastAsia="tr-TR"/>
        </w:rPr>
        <w:t xml:space="preserve"> </w:t>
      </w:r>
      <w:r w:rsidRPr="00B200F6">
        <w:rPr>
          <w:rFonts w:ascii="Times New Roman" w:eastAsia="Times New Roman" w:hAnsi="Times New Roman" w:cs="Times New Roman"/>
          <w:sz w:val="24"/>
          <w:szCs w:val="24"/>
          <w:lang w:eastAsia="tr-TR"/>
        </w:rPr>
        <w:t xml:space="preserve">ikiden küçük olan yaklaşımlar </w:t>
      </w:r>
      <w:r w:rsidR="00A76FD8">
        <w:rPr>
          <w:rFonts w:ascii="Times New Roman" w:eastAsia="Times New Roman" w:hAnsi="Times New Roman" w:cs="Times New Roman"/>
          <w:sz w:val="24"/>
          <w:szCs w:val="24"/>
          <w:lang w:eastAsia="tr-TR"/>
        </w:rPr>
        <w:t>tablolarda</w:t>
      </w:r>
      <w:r w:rsidR="00A76FD8" w:rsidRPr="00B200F6">
        <w:rPr>
          <w:rFonts w:ascii="Times New Roman" w:eastAsia="Times New Roman" w:hAnsi="Times New Roman" w:cs="Times New Roman"/>
          <w:sz w:val="24"/>
          <w:szCs w:val="24"/>
          <w:lang w:eastAsia="tr-TR"/>
        </w:rPr>
        <w:t xml:space="preserve"> </w:t>
      </w:r>
      <w:r w:rsidRPr="00B200F6">
        <w:rPr>
          <w:rFonts w:ascii="Times New Roman" w:eastAsia="Times New Roman" w:hAnsi="Times New Roman" w:cs="Times New Roman"/>
          <w:sz w:val="24"/>
          <w:szCs w:val="24"/>
          <w:lang w:eastAsia="tr-TR"/>
        </w:rPr>
        <w:t xml:space="preserve">rapor edilmemiştir. </w:t>
      </w:r>
    </w:p>
    <w:p w:rsidR="00BB7DE1" w:rsidRPr="00B200F6" w:rsidRDefault="005C13B4" w:rsidP="00AF6B6A">
      <w:pPr>
        <w:spacing w:after="0" w:line="48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Fizik ö</w:t>
      </w:r>
      <w:r w:rsidR="00BB7DE1" w:rsidRPr="00B200F6">
        <w:rPr>
          <w:rFonts w:ascii="Times New Roman" w:eastAsia="Times New Roman" w:hAnsi="Times New Roman" w:cs="Times New Roman"/>
          <w:sz w:val="24"/>
          <w:szCs w:val="24"/>
          <w:lang w:eastAsia="tr-TR"/>
        </w:rPr>
        <w:t xml:space="preserve">ğrencilerin bazıları da projelerindeki fikirlerini savunmak için arkadaşlarına/öğretmenlerine sunum yaparak ve diğer projeleri gözden geçirerek kendi projelerine çalıştıklarını belirtmiştir. </w:t>
      </w:r>
      <w:r w:rsidR="00FB1AD2" w:rsidRPr="00B200F6">
        <w:rPr>
          <w:rFonts w:ascii="Times New Roman" w:eastAsia="Times New Roman" w:hAnsi="Times New Roman" w:cs="Times New Roman"/>
          <w:sz w:val="24"/>
          <w:szCs w:val="24"/>
          <w:lang w:eastAsia="tr-TR"/>
        </w:rPr>
        <w:t xml:space="preserve">Örneğin </w:t>
      </w:r>
      <w:r w:rsidR="00030264" w:rsidRPr="00B200F6">
        <w:rPr>
          <w:rFonts w:ascii="Times New Roman" w:eastAsia="Times New Roman" w:hAnsi="Times New Roman" w:cs="Times New Roman"/>
          <w:sz w:val="24"/>
          <w:szCs w:val="24"/>
          <w:lang w:eastAsia="tr-TR"/>
        </w:rPr>
        <w:t>F29 kodlu öğrenci</w:t>
      </w:r>
      <w:r w:rsidR="00FB1AD2" w:rsidRPr="00B200F6">
        <w:rPr>
          <w:rFonts w:ascii="Times New Roman" w:eastAsia="Times New Roman" w:hAnsi="Times New Roman" w:cs="Times New Roman"/>
          <w:sz w:val="24"/>
          <w:szCs w:val="24"/>
          <w:lang w:eastAsia="tr-TR"/>
        </w:rPr>
        <w:t xml:space="preserve"> “</w:t>
      </w:r>
      <w:r w:rsidR="00BB7DE1" w:rsidRPr="00B200F6">
        <w:rPr>
          <w:rFonts w:ascii="Times New Roman" w:eastAsia="Calibri" w:hAnsi="Times New Roman" w:cs="Times New Roman"/>
          <w:i/>
          <w:sz w:val="24"/>
          <w:szCs w:val="24"/>
        </w:rPr>
        <w:t>Gerekli araştırmaları yaptıktan sonra arkadaşım ve ben hocalarımızla birlikte soru cevap şeklinde çalıştık. Bazen de onla</w:t>
      </w:r>
      <w:r w:rsidR="00FB1AD2" w:rsidRPr="00B200F6">
        <w:rPr>
          <w:rFonts w:ascii="Times New Roman" w:eastAsia="Calibri" w:hAnsi="Times New Roman" w:cs="Times New Roman"/>
          <w:i/>
          <w:sz w:val="24"/>
          <w:szCs w:val="24"/>
        </w:rPr>
        <w:t xml:space="preserve">ra projemizi anlatarak çalıştık” </w:t>
      </w:r>
      <w:r w:rsidR="00FB1AD2" w:rsidRPr="00B200F6">
        <w:rPr>
          <w:rFonts w:ascii="Times New Roman" w:eastAsia="Calibri" w:hAnsi="Times New Roman" w:cs="Times New Roman"/>
          <w:sz w:val="24"/>
          <w:szCs w:val="24"/>
        </w:rPr>
        <w:t>diye belirtmiştir. Diğer bir öğrenci</w:t>
      </w:r>
      <w:r w:rsidR="00030264" w:rsidRPr="00B200F6">
        <w:rPr>
          <w:rFonts w:ascii="Times New Roman" w:eastAsia="Calibri" w:hAnsi="Times New Roman" w:cs="Times New Roman"/>
          <w:sz w:val="24"/>
          <w:szCs w:val="24"/>
        </w:rPr>
        <w:t xml:space="preserve"> (F18)</w:t>
      </w:r>
      <w:r w:rsidR="00FB1AD2" w:rsidRPr="00B200F6">
        <w:rPr>
          <w:rFonts w:ascii="Times New Roman" w:eastAsia="Calibri" w:hAnsi="Times New Roman" w:cs="Times New Roman"/>
          <w:sz w:val="24"/>
          <w:szCs w:val="24"/>
        </w:rPr>
        <w:t xml:space="preserve"> şu şekilde cevap vermiştir: “</w:t>
      </w:r>
      <w:r w:rsidR="00BB7DE1" w:rsidRPr="00B200F6">
        <w:rPr>
          <w:rFonts w:ascii="Times New Roman" w:eastAsia="Calibri" w:hAnsi="Times New Roman" w:cs="Times New Roman"/>
          <w:i/>
          <w:sz w:val="24"/>
          <w:szCs w:val="24"/>
        </w:rPr>
        <w:t>Tabi ki projeyi hazırlarken tecrübeli olan öğretmenimize danışarak yardım aldık. Ben ile arkadaşım formülleri çıkarıp şifreledik. Yapılmış olan projelere b</w:t>
      </w:r>
      <w:r w:rsidR="00FB1AD2" w:rsidRPr="00B200F6">
        <w:rPr>
          <w:rFonts w:ascii="Times New Roman" w:eastAsia="Calibri" w:hAnsi="Times New Roman" w:cs="Times New Roman"/>
          <w:i/>
          <w:sz w:val="24"/>
          <w:szCs w:val="24"/>
        </w:rPr>
        <w:t xml:space="preserve">akıp nasıl yapıldığını öğrendik.” </w:t>
      </w:r>
      <w:r w:rsidR="00BB7DE1" w:rsidRPr="00B200F6">
        <w:rPr>
          <w:rFonts w:ascii="Times New Roman" w:eastAsia="Times New Roman" w:hAnsi="Times New Roman" w:cs="Times New Roman"/>
          <w:sz w:val="24"/>
          <w:szCs w:val="24"/>
          <w:lang w:eastAsia="tr-TR"/>
        </w:rPr>
        <w:t xml:space="preserve">      </w:t>
      </w:r>
    </w:p>
    <w:p w:rsidR="00BB7DE1" w:rsidRPr="00B200F6" w:rsidRDefault="00BB7DE1" w:rsidP="00AF6B6A">
      <w:pPr>
        <w:spacing w:after="0" w:line="480" w:lineRule="auto"/>
        <w:ind w:firstLine="708"/>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Kimya alanına başvuran öğrencilerin de fizik öğrencilerinin rapor ettikleri stratejilere benzer stratejiler</w:t>
      </w:r>
      <w:r w:rsidR="0018311F">
        <w:rPr>
          <w:rFonts w:ascii="Times New Roman" w:eastAsia="Times New Roman" w:hAnsi="Times New Roman" w:cs="Times New Roman"/>
          <w:sz w:val="24"/>
          <w:szCs w:val="24"/>
          <w:lang w:eastAsia="tr-TR"/>
        </w:rPr>
        <w:t>i</w:t>
      </w:r>
      <w:r w:rsidRPr="00B200F6">
        <w:rPr>
          <w:rFonts w:ascii="Times New Roman" w:eastAsia="Times New Roman" w:hAnsi="Times New Roman" w:cs="Times New Roman"/>
          <w:sz w:val="24"/>
          <w:szCs w:val="24"/>
          <w:lang w:eastAsia="tr-TR"/>
        </w:rPr>
        <w:t xml:space="preserve"> projelerine çalışırken kullandıkları tespit edilmiştir</w:t>
      </w:r>
      <w:r w:rsidR="0018311F">
        <w:rPr>
          <w:rFonts w:ascii="Times New Roman" w:eastAsia="Times New Roman" w:hAnsi="Times New Roman" w:cs="Times New Roman"/>
          <w:sz w:val="24"/>
          <w:szCs w:val="24"/>
          <w:lang w:eastAsia="tr-TR"/>
        </w:rPr>
        <w:t xml:space="preserve"> </w:t>
      </w:r>
      <w:r w:rsidRPr="00B200F6">
        <w:rPr>
          <w:rFonts w:ascii="Times New Roman" w:eastAsia="Times New Roman" w:hAnsi="Times New Roman" w:cs="Times New Roman"/>
          <w:sz w:val="24"/>
          <w:szCs w:val="24"/>
          <w:lang w:eastAsia="tr-TR"/>
        </w:rPr>
        <w:t xml:space="preserve">(Tablo </w:t>
      </w:r>
      <w:r w:rsidR="005C13B4">
        <w:rPr>
          <w:rFonts w:ascii="Times New Roman" w:eastAsia="Times New Roman" w:hAnsi="Times New Roman" w:cs="Times New Roman"/>
          <w:sz w:val="24"/>
          <w:szCs w:val="24"/>
          <w:lang w:eastAsia="tr-TR"/>
        </w:rPr>
        <w:t>2</w:t>
      </w:r>
      <w:r w:rsidRPr="00B200F6">
        <w:rPr>
          <w:rFonts w:ascii="Times New Roman" w:eastAsia="Times New Roman" w:hAnsi="Times New Roman" w:cs="Times New Roman"/>
          <w:sz w:val="24"/>
          <w:szCs w:val="24"/>
          <w:lang w:eastAsia="tr-TR"/>
        </w:rPr>
        <w:t>). Kimya alanına başvuran öğrencilerin büyük bir çoğunluğunun deney yapama stratejisini tercih ettiklerini görmekteyiz.</w:t>
      </w:r>
    </w:p>
    <w:p w:rsidR="00BB7DE1" w:rsidRPr="00B200F6" w:rsidRDefault="00FB1AD2" w:rsidP="00FB1AD2">
      <w:pPr>
        <w:spacing w:after="0" w:line="480" w:lineRule="auto"/>
        <w:jc w:val="both"/>
        <w:rPr>
          <w:rFonts w:ascii="Times New Roman" w:eastAsia="Calibri" w:hAnsi="Times New Roman" w:cs="Times New Roman"/>
          <w:sz w:val="24"/>
          <w:szCs w:val="24"/>
        </w:rPr>
      </w:pPr>
      <w:r w:rsidRPr="00B200F6">
        <w:rPr>
          <w:rFonts w:ascii="Times New Roman" w:eastAsia="Times New Roman" w:hAnsi="Times New Roman" w:cs="Times New Roman"/>
          <w:sz w:val="24"/>
          <w:szCs w:val="24"/>
          <w:lang w:eastAsia="tr-TR"/>
        </w:rPr>
        <w:t xml:space="preserve">Örneğin </w:t>
      </w:r>
      <w:r w:rsidR="005B7A42" w:rsidRPr="00B200F6">
        <w:rPr>
          <w:rFonts w:ascii="Times New Roman" w:eastAsia="Times New Roman" w:hAnsi="Times New Roman" w:cs="Times New Roman"/>
          <w:sz w:val="24"/>
          <w:szCs w:val="24"/>
          <w:lang w:eastAsia="tr-TR"/>
        </w:rPr>
        <w:t>K</w:t>
      </w:r>
      <w:r w:rsidR="00D561ED" w:rsidRPr="00B200F6">
        <w:rPr>
          <w:rFonts w:ascii="Times New Roman" w:eastAsia="Times New Roman" w:hAnsi="Times New Roman" w:cs="Times New Roman"/>
          <w:sz w:val="24"/>
          <w:szCs w:val="24"/>
          <w:lang w:eastAsia="tr-TR"/>
        </w:rPr>
        <w:t xml:space="preserve">4 kodlu </w:t>
      </w:r>
      <w:r w:rsidR="00BB7DE1" w:rsidRPr="00B200F6">
        <w:rPr>
          <w:rFonts w:ascii="Times New Roman" w:eastAsia="Times New Roman" w:hAnsi="Times New Roman" w:cs="Times New Roman"/>
          <w:sz w:val="24"/>
          <w:szCs w:val="24"/>
          <w:lang w:eastAsia="tr-TR"/>
        </w:rPr>
        <w:t xml:space="preserve">öğrenci </w:t>
      </w:r>
      <w:r w:rsidRPr="00B200F6">
        <w:rPr>
          <w:rFonts w:ascii="Times New Roman" w:eastAsia="Times New Roman" w:hAnsi="Times New Roman" w:cs="Times New Roman"/>
          <w:sz w:val="24"/>
          <w:szCs w:val="24"/>
          <w:lang w:eastAsia="tr-TR"/>
        </w:rPr>
        <w:t>şu cevabı vermiştir :”</w:t>
      </w:r>
      <w:r w:rsidR="00BB7DE1" w:rsidRPr="00B200F6">
        <w:rPr>
          <w:rFonts w:ascii="Times New Roman" w:eastAsia="Calibri" w:hAnsi="Times New Roman" w:cs="Times New Roman"/>
          <w:i/>
          <w:sz w:val="24"/>
          <w:szCs w:val="24"/>
        </w:rPr>
        <w:t>Projemiz hakkında araştırmamızı yaptık. Araştırmayı bitirdikten sonra malzemelerimizi toplamaya başladık. Malz</w:t>
      </w:r>
      <w:r w:rsidR="00885343" w:rsidRPr="00B200F6">
        <w:rPr>
          <w:rFonts w:ascii="Times New Roman" w:eastAsia="Calibri" w:hAnsi="Times New Roman" w:cs="Times New Roman"/>
          <w:i/>
          <w:sz w:val="24"/>
          <w:szCs w:val="24"/>
        </w:rPr>
        <w:t>emelerimizi topladıktan sonra iş</w:t>
      </w:r>
      <w:r w:rsidR="00BB7DE1" w:rsidRPr="00B200F6">
        <w:rPr>
          <w:rFonts w:ascii="Times New Roman" w:eastAsia="Calibri" w:hAnsi="Times New Roman" w:cs="Times New Roman"/>
          <w:i/>
          <w:sz w:val="24"/>
          <w:szCs w:val="24"/>
        </w:rPr>
        <w:t xml:space="preserve"> yapım aşamasına geçtik. Artık her şey hazırdı. Son olarak maskemizi takıp test ettik.</w:t>
      </w:r>
      <w:r w:rsidRPr="00B200F6">
        <w:rPr>
          <w:rFonts w:ascii="Times New Roman" w:eastAsia="Calibri" w:hAnsi="Times New Roman" w:cs="Times New Roman"/>
          <w:i/>
          <w:sz w:val="24"/>
          <w:szCs w:val="24"/>
        </w:rPr>
        <w:t xml:space="preserve">” </w:t>
      </w:r>
      <w:r w:rsidRPr="00B200F6">
        <w:rPr>
          <w:rFonts w:ascii="Times New Roman" w:eastAsia="Calibri" w:hAnsi="Times New Roman" w:cs="Times New Roman"/>
          <w:sz w:val="24"/>
          <w:szCs w:val="24"/>
        </w:rPr>
        <w:t>Diğer bir öğrenci</w:t>
      </w:r>
      <w:r w:rsidR="00D561ED" w:rsidRPr="00B200F6">
        <w:rPr>
          <w:rFonts w:ascii="Times New Roman" w:eastAsia="Calibri" w:hAnsi="Times New Roman" w:cs="Times New Roman"/>
          <w:sz w:val="24"/>
          <w:szCs w:val="24"/>
        </w:rPr>
        <w:t xml:space="preserve"> (</w:t>
      </w:r>
      <w:r w:rsidR="005B7A42" w:rsidRPr="00B200F6">
        <w:rPr>
          <w:rFonts w:ascii="Times New Roman" w:eastAsia="Calibri" w:hAnsi="Times New Roman" w:cs="Times New Roman"/>
          <w:sz w:val="24"/>
          <w:szCs w:val="24"/>
        </w:rPr>
        <w:t>K</w:t>
      </w:r>
      <w:r w:rsidR="00D561ED" w:rsidRPr="00B200F6">
        <w:rPr>
          <w:rFonts w:ascii="Times New Roman" w:eastAsia="Calibri" w:hAnsi="Times New Roman" w:cs="Times New Roman"/>
          <w:sz w:val="24"/>
          <w:szCs w:val="24"/>
        </w:rPr>
        <w:t>8)</w:t>
      </w:r>
      <w:r w:rsidR="005C13B4">
        <w:rPr>
          <w:rFonts w:ascii="Times New Roman" w:eastAsia="Calibri" w:hAnsi="Times New Roman" w:cs="Times New Roman"/>
          <w:sz w:val="24"/>
          <w:szCs w:val="24"/>
        </w:rPr>
        <w:t xml:space="preserve"> </w:t>
      </w:r>
      <w:r w:rsidR="001D4629" w:rsidRPr="00B200F6">
        <w:rPr>
          <w:rFonts w:ascii="Times New Roman" w:eastAsia="Calibri" w:hAnsi="Times New Roman" w:cs="Times New Roman"/>
          <w:sz w:val="24"/>
          <w:szCs w:val="24"/>
        </w:rPr>
        <w:t>aşağıdaki açıklamayı yapmıştır:</w:t>
      </w:r>
    </w:p>
    <w:p w:rsidR="00BB7DE1" w:rsidRDefault="00BB7DE1" w:rsidP="00FB1AD2">
      <w:pPr>
        <w:spacing w:after="0" w:line="480" w:lineRule="auto"/>
        <w:ind w:left="708"/>
        <w:contextualSpacing/>
        <w:jc w:val="both"/>
        <w:rPr>
          <w:rFonts w:ascii="Times New Roman" w:eastAsia="Calibri" w:hAnsi="Times New Roman" w:cs="Times New Roman"/>
          <w:i/>
          <w:sz w:val="24"/>
          <w:szCs w:val="24"/>
        </w:rPr>
      </w:pPr>
      <w:r w:rsidRPr="00B200F6">
        <w:rPr>
          <w:rFonts w:ascii="Times New Roman" w:eastAsia="Calibri" w:hAnsi="Times New Roman" w:cs="Times New Roman"/>
          <w:i/>
          <w:sz w:val="24"/>
          <w:szCs w:val="24"/>
        </w:rPr>
        <w:t>Öncelikle projemizi hazırlarken birçok dersimizden geride kaldık. Çünkü okulda deneylerimizi yaptık ve bunun için de dersten çıkıp yapmamız gerekti. Okul sonlarında araştırmalarımızı yapıyorduk. Hocalarımıza bazı konularda başvuruyorduk. İkimiz pansiyonda kaldığımız akşam etüt saatlerinde birlikte projemizi tekrar ediyorduk.</w:t>
      </w:r>
    </w:p>
    <w:p w:rsidR="008D57F2" w:rsidRPr="00B200F6" w:rsidRDefault="008D57F2" w:rsidP="00FB1AD2">
      <w:pPr>
        <w:spacing w:after="0" w:line="480" w:lineRule="auto"/>
        <w:ind w:left="708"/>
        <w:contextualSpacing/>
        <w:jc w:val="both"/>
        <w:rPr>
          <w:rFonts w:ascii="Times New Roman" w:eastAsia="Calibri" w:hAnsi="Times New Roman" w:cs="Times New Roman"/>
          <w:i/>
          <w:sz w:val="24"/>
          <w:szCs w:val="24"/>
        </w:rPr>
      </w:pPr>
    </w:p>
    <w:p w:rsidR="00556998" w:rsidRPr="00B200F6" w:rsidRDefault="00BB7DE1" w:rsidP="00B03241">
      <w:pPr>
        <w:spacing w:after="0" w:line="480" w:lineRule="auto"/>
        <w:ind w:firstLine="708"/>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 xml:space="preserve">Tablo </w:t>
      </w:r>
      <w:r w:rsidR="005C13B4">
        <w:rPr>
          <w:rFonts w:ascii="Times New Roman" w:eastAsia="Times New Roman" w:hAnsi="Times New Roman" w:cs="Times New Roman"/>
          <w:sz w:val="24"/>
          <w:szCs w:val="24"/>
          <w:lang w:eastAsia="tr-TR"/>
        </w:rPr>
        <w:t>2’d</w:t>
      </w:r>
      <w:r w:rsidR="005C13B4" w:rsidRPr="00B200F6">
        <w:rPr>
          <w:rFonts w:ascii="Times New Roman" w:eastAsia="Times New Roman" w:hAnsi="Times New Roman" w:cs="Times New Roman"/>
          <w:sz w:val="24"/>
          <w:szCs w:val="24"/>
          <w:lang w:eastAsia="tr-TR"/>
        </w:rPr>
        <w:t xml:space="preserve">e </w:t>
      </w:r>
      <w:r w:rsidRPr="00B200F6">
        <w:rPr>
          <w:rFonts w:ascii="Times New Roman" w:eastAsia="Times New Roman" w:hAnsi="Times New Roman" w:cs="Times New Roman"/>
          <w:sz w:val="24"/>
          <w:szCs w:val="24"/>
          <w:lang w:eastAsia="tr-TR"/>
        </w:rPr>
        <w:t xml:space="preserve">görüldüğü gibi Biyoloji öğrencileri de projeye çalışırken derin öğrenme yaklaşımlarını benimsemiştir. Araştırma yapmak ve deney yapmak en fazla başvurulan stratejiler olmuştur. Diğer iki alanda olduğu gibi uzmana danışmak stratejisi çoğu öğrenci tarafından uygulanmıştır. Fizik alanına başvuran öğrenciler gibi bu alanda da bir kısım </w:t>
      </w:r>
      <w:r w:rsidRPr="00B200F6">
        <w:rPr>
          <w:rFonts w:ascii="Times New Roman" w:eastAsia="Times New Roman" w:hAnsi="Times New Roman" w:cs="Times New Roman"/>
          <w:sz w:val="24"/>
          <w:szCs w:val="24"/>
          <w:lang w:eastAsia="tr-TR"/>
        </w:rPr>
        <w:lastRenderedPageBreak/>
        <w:t xml:space="preserve">öğrenciler düşüncelerin somutlaştırıldığı model oluşturma stratejisini kullandıklarını belirtmiştir. </w:t>
      </w:r>
    </w:p>
    <w:p w:rsidR="00BB7DE1" w:rsidRPr="00B200F6" w:rsidRDefault="00DD6BB4" w:rsidP="00AF6B6A">
      <w:pPr>
        <w:spacing w:after="0" w:line="48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 xml:space="preserve">Örneğin </w:t>
      </w:r>
      <w:r w:rsidR="00BB7DE1" w:rsidRPr="00B200F6">
        <w:rPr>
          <w:rFonts w:ascii="Times New Roman" w:eastAsia="Times New Roman" w:hAnsi="Times New Roman" w:cs="Times New Roman"/>
          <w:sz w:val="24"/>
          <w:szCs w:val="24"/>
          <w:lang w:eastAsia="tr-TR"/>
        </w:rPr>
        <w:t>biyoloji alanında başvuran</w:t>
      </w:r>
      <w:r w:rsidR="008C5DF5">
        <w:rPr>
          <w:rFonts w:ascii="Times New Roman" w:eastAsia="Times New Roman" w:hAnsi="Times New Roman" w:cs="Times New Roman"/>
          <w:sz w:val="24"/>
          <w:szCs w:val="24"/>
          <w:lang w:eastAsia="tr-TR"/>
        </w:rPr>
        <w:t xml:space="preserve"> </w:t>
      </w:r>
      <w:r w:rsidR="005B7A42" w:rsidRPr="00B200F6">
        <w:rPr>
          <w:rFonts w:ascii="Times New Roman" w:eastAsia="Times New Roman" w:hAnsi="Times New Roman" w:cs="Times New Roman"/>
          <w:sz w:val="24"/>
          <w:szCs w:val="24"/>
          <w:lang w:eastAsia="tr-TR"/>
        </w:rPr>
        <w:t xml:space="preserve">B6 kodlu </w:t>
      </w:r>
      <w:r w:rsidRPr="00B200F6">
        <w:rPr>
          <w:rFonts w:ascii="Times New Roman" w:eastAsia="Times New Roman" w:hAnsi="Times New Roman" w:cs="Times New Roman"/>
          <w:sz w:val="24"/>
          <w:szCs w:val="24"/>
          <w:lang w:eastAsia="tr-TR"/>
        </w:rPr>
        <w:t>öğrenci</w:t>
      </w:r>
      <w:r w:rsidR="008C5DF5">
        <w:rPr>
          <w:rFonts w:ascii="Times New Roman" w:eastAsia="Times New Roman" w:hAnsi="Times New Roman" w:cs="Times New Roman"/>
          <w:sz w:val="24"/>
          <w:szCs w:val="24"/>
          <w:lang w:eastAsia="tr-TR"/>
        </w:rPr>
        <w:t xml:space="preserve"> </w:t>
      </w:r>
      <w:r w:rsidRPr="00B200F6">
        <w:rPr>
          <w:rFonts w:ascii="Times New Roman" w:eastAsia="Times New Roman" w:hAnsi="Times New Roman" w:cs="Times New Roman"/>
          <w:sz w:val="24"/>
          <w:szCs w:val="24"/>
          <w:lang w:eastAsia="tr-TR"/>
        </w:rPr>
        <w:t>aşağıdaki açıklamayı yapmıştır:</w:t>
      </w:r>
    </w:p>
    <w:p w:rsidR="00BB7DE1" w:rsidRPr="00B200F6" w:rsidRDefault="00BB7DE1" w:rsidP="00DD6BB4">
      <w:pPr>
        <w:spacing w:after="0" w:line="480" w:lineRule="auto"/>
        <w:ind w:left="708"/>
        <w:contextualSpacing/>
        <w:jc w:val="both"/>
        <w:rPr>
          <w:rFonts w:ascii="Times New Roman" w:eastAsia="Calibri" w:hAnsi="Times New Roman" w:cs="Times New Roman"/>
          <w:i/>
          <w:sz w:val="24"/>
          <w:szCs w:val="24"/>
        </w:rPr>
      </w:pPr>
      <w:r w:rsidRPr="00B200F6">
        <w:rPr>
          <w:rFonts w:ascii="Times New Roman" w:eastAsia="Calibri" w:hAnsi="Times New Roman" w:cs="Times New Roman"/>
          <w:i/>
          <w:sz w:val="24"/>
          <w:szCs w:val="24"/>
        </w:rPr>
        <w:t>Projeye başlamadan önce internette çiçeklerle ilgili birçok siteyi ziyaret ettim ve not aldım. Daha sonra kağıt üzerinde saksı için çeşitli çizim ve fikirler ürettim. Veri ve bulgularım sonucunda istediğim ve ihtiyaçlarıma karşılık verecek bir saksı yapabileceğime karar verdim. Daha sonra danışman hocamla görüştüm ve proje hakkında konuştuk. Gerekli olan malzemelerin bazılarını internet, bazılarını da çarşıdan temin etmeye çalıştım. Malzemeler elime geçince projeyi yapmaya ba</w:t>
      </w:r>
      <w:r w:rsidR="00946029">
        <w:rPr>
          <w:rFonts w:ascii="Times New Roman" w:eastAsia="Calibri" w:hAnsi="Times New Roman" w:cs="Times New Roman"/>
          <w:i/>
          <w:sz w:val="24"/>
          <w:szCs w:val="24"/>
        </w:rPr>
        <w:t>şladım ve maketimi tamamladım.</w:t>
      </w:r>
    </w:p>
    <w:p w:rsidR="00BB7DE1" w:rsidRDefault="00DD6BB4" w:rsidP="00DD6BB4">
      <w:pPr>
        <w:spacing w:after="0" w:line="480" w:lineRule="auto"/>
        <w:contextualSpacing/>
        <w:jc w:val="both"/>
        <w:rPr>
          <w:rFonts w:ascii="Times New Roman" w:eastAsia="Calibri" w:hAnsi="Times New Roman" w:cs="Times New Roman"/>
          <w:sz w:val="24"/>
          <w:szCs w:val="24"/>
        </w:rPr>
      </w:pPr>
      <w:r w:rsidRPr="00B200F6">
        <w:rPr>
          <w:rFonts w:ascii="Times New Roman" w:eastAsia="Calibri" w:hAnsi="Times New Roman" w:cs="Times New Roman"/>
          <w:sz w:val="24"/>
          <w:szCs w:val="24"/>
        </w:rPr>
        <w:t>Başka bir öğrenci</w:t>
      </w:r>
      <w:r w:rsidR="005B7A42" w:rsidRPr="00B200F6">
        <w:rPr>
          <w:rFonts w:ascii="Times New Roman" w:eastAsia="Calibri" w:hAnsi="Times New Roman" w:cs="Times New Roman"/>
          <w:sz w:val="24"/>
          <w:szCs w:val="24"/>
        </w:rPr>
        <w:t xml:space="preserve"> (B12)</w:t>
      </w:r>
      <w:r w:rsidRPr="00B200F6">
        <w:rPr>
          <w:rFonts w:ascii="Times New Roman" w:eastAsia="Calibri" w:hAnsi="Times New Roman" w:cs="Times New Roman"/>
          <w:sz w:val="24"/>
          <w:szCs w:val="24"/>
        </w:rPr>
        <w:t xml:space="preserve"> “</w:t>
      </w:r>
      <w:r w:rsidR="00BB7DE1" w:rsidRPr="00B200F6">
        <w:rPr>
          <w:rFonts w:ascii="Times New Roman" w:eastAsia="Calibri" w:hAnsi="Times New Roman" w:cs="Times New Roman"/>
          <w:i/>
          <w:sz w:val="24"/>
          <w:szCs w:val="24"/>
        </w:rPr>
        <w:t xml:space="preserve">Proje için hocama deneyi nerede yapabileceğimi sorduğumda hocam bana üniversite laboratuvarını önerdi. Üniversiteye gidip </w:t>
      </w:r>
      <w:r w:rsidRPr="00B200F6">
        <w:rPr>
          <w:rFonts w:ascii="Times New Roman" w:eastAsia="Calibri" w:hAnsi="Times New Roman" w:cs="Times New Roman"/>
          <w:i/>
          <w:sz w:val="24"/>
          <w:szCs w:val="24"/>
        </w:rPr>
        <w:t xml:space="preserve">deney yaptık ve bunu raporladık” </w:t>
      </w:r>
      <w:r w:rsidRPr="00B200F6">
        <w:rPr>
          <w:rFonts w:ascii="Times New Roman" w:eastAsia="Calibri" w:hAnsi="Times New Roman" w:cs="Times New Roman"/>
          <w:sz w:val="24"/>
          <w:szCs w:val="24"/>
        </w:rPr>
        <w:t xml:space="preserve">açıklamasında bulunmuştur. </w:t>
      </w:r>
    </w:p>
    <w:p w:rsidR="005C13B4" w:rsidRPr="00B200F6" w:rsidRDefault="005C13B4" w:rsidP="005C13B4">
      <w:pPr>
        <w:spacing w:after="0" w:line="480" w:lineRule="auto"/>
        <w:ind w:firstLine="708"/>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 xml:space="preserve">Öğrencilerin kullanmış oldukları yaklaşımlar yüzeysel-derin öğrenme yaklaşımları çerçevesinde değerlendirildiğinde yaklaşımların çoğunluğunun belirgin bir şekilde derin öğrenme yaklaşımları boyutuna düştüğü görülmektedir. </w:t>
      </w:r>
    </w:p>
    <w:p w:rsidR="005C13B4" w:rsidRDefault="005C13B4" w:rsidP="005C13B4">
      <w:pPr>
        <w:spacing w:after="0" w:line="480" w:lineRule="auto"/>
        <w:ind w:firstLine="708"/>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 xml:space="preserve">Bazı yaklaşımlar öğrencilerin kullanma amaçlarına göre hem yüzeysel hem de derin olabilmektedir. Örneğin araştırma ve deney yapma stratejileri öğrencinin onları işe koşma biçimlerine göre hem yüzeysel hem de derin öğrenme yaklaşımları olabilir. Bu stratejilerin derin mi yüzeysel mi oldukları öğrencilerin açıklamalarından görülmektedir. Öğrenciler deney stratejisini daha önceden ellerine verilen bilgileri doğrulamak ya da deneyi nasıl yapacaklarına dair formun kendilerine verilmesinin </w:t>
      </w:r>
      <w:r>
        <w:rPr>
          <w:rFonts w:ascii="Times New Roman" w:eastAsia="Times New Roman" w:hAnsi="Times New Roman" w:cs="Times New Roman"/>
          <w:sz w:val="24"/>
          <w:szCs w:val="24"/>
          <w:lang w:eastAsia="tr-TR"/>
        </w:rPr>
        <w:t>yerine</w:t>
      </w:r>
      <w:r w:rsidRPr="00B200F6">
        <w:rPr>
          <w:rFonts w:ascii="Times New Roman" w:eastAsia="Times New Roman" w:hAnsi="Times New Roman" w:cs="Times New Roman"/>
          <w:sz w:val="24"/>
          <w:szCs w:val="24"/>
          <w:lang w:eastAsia="tr-TR"/>
        </w:rPr>
        <w:t xml:space="preserve"> kendi oluşturdukları hipotezleri, tahminleri test edecekleri deneyler tasarladıkları ve sonuçları öğrencilerin değerlendirdiği şeklinde açıklamalarda bulunmuştur. Araştırma yapma stratejisini ise internetten ve kitaptan bilgileri olduğu gibi kopya ed</w:t>
      </w:r>
      <w:r>
        <w:rPr>
          <w:rFonts w:ascii="Times New Roman" w:eastAsia="Times New Roman" w:hAnsi="Times New Roman" w:cs="Times New Roman"/>
          <w:sz w:val="24"/>
          <w:szCs w:val="24"/>
          <w:lang w:eastAsia="tr-TR"/>
        </w:rPr>
        <w:t>erek</w:t>
      </w:r>
      <w:r w:rsidRPr="00B200F6">
        <w:rPr>
          <w:rFonts w:ascii="Times New Roman" w:eastAsia="Times New Roman" w:hAnsi="Times New Roman" w:cs="Times New Roman"/>
          <w:sz w:val="24"/>
          <w:szCs w:val="24"/>
          <w:lang w:eastAsia="tr-TR"/>
        </w:rPr>
        <w:t xml:space="preserve"> (örneğin bir bilim adamının hayatı, hızın tanımı gibi) </w:t>
      </w:r>
      <w:r>
        <w:rPr>
          <w:rFonts w:ascii="Times New Roman" w:eastAsia="Times New Roman" w:hAnsi="Times New Roman" w:cs="Times New Roman"/>
          <w:sz w:val="24"/>
          <w:szCs w:val="24"/>
          <w:lang w:eastAsia="tr-TR"/>
        </w:rPr>
        <w:lastRenderedPageBreak/>
        <w:t>yerine</w:t>
      </w:r>
      <w:r w:rsidRPr="00B200F6">
        <w:rPr>
          <w:rFonts w:ascii="Times New Roman" w:eastAsia="Times New Roman" w:hAnsi="Times New Roman" w:cs="Times New Roman"/>
          <w:sz w:val="24"/>
          <w:szCs w:val="24"/>
          <w:lang w:eastAsia="tr-TR"/>
        </w:rPr>
        <w:t xml:space="preserve">, projeleri hakkında daha ayrıntılı bilgi elde etmek amacıyla kullandıklarını işaret eden açıklamalarda bulunmuşlardır. </w:t>
      </w:r>
      <w:r w:rsidR="00F7614A">
        <w:rPr>
          <w:rFonts w:ascii="Times New Roman" w:eastAsia="Times New Roman" w:hAnsi="Times New Roman" w:cs="Times New Roman"/>
          <w:sz w:val="24"/>
          <w:szCs w:val="24"/>
          <w:lang w:eastAsia="tr-TR"/>
        </w:rPr>
        <w:t xml:space="preserve">Örneğin B4 kodlu öğrencinin cevabı bu ayrımı göstermektedir. Öğrenci bilimsel çalışmalarda kullanılan araştırma yaklaşımına yakın bir yol izlemiştir. Araştırmayı amaçladığı düşünce ile ilgili daha önce neler yapıldığını belirledikten sonra uygulama aşamasına geçmiştir.   </w:t>
      </w:r>
    </w:p>
    <w:p w:rsidR="00F7614A" w:rsidRPr="00B03241" w:rsidRDefault="00F7614A" w:rsidP="005C13B4">
      <w:pPr>
        <w:spacing w:after="0" w:line="480" w:lineRule="auto"/>
        <w:ind w:firstLine="708"/>
        <w:jc w:val="both"/>
        <w:rPr>
          <w:rFonts w:ascii="Times New Roman" w:eastAsia="Times New Roman" w:hAnsi="Times New Roman" w:cs="Times New Roman"/>
          <w:i/>
          <w:sz w:val="24"/>
          <w:szCs w:val="24"/>
          <w:lang w:eastAsia="tr-TR"/>
        </w:rPr>
      </w:pPr>
      <w:r w:rsidRPr="00B03241">
        <w:rPr>
          <w:rFonts w:ascii="Times New Roman" w:eastAsia="Times New Roman" w:hAnsi="Times New Roman" w:cs="Times New Roman"/>
          <w:i/>
          <w:sz w:val="24"/>
          <w:szCs w:val="24"/>
          <w:lang w:eastAsia="tr-TR"/>
        </w:rPr>
        <w:t>Laleden gıda boyası üretme fikri proje hazırlama dersimizde oluştu.</w:t>
      </w:r>
      <w:r w:rsidRPr="00F7614A">
        <w:rPr>
          <w:rFonts w:ascii="Times New Roman" w:eastAsia="Times New Roman" w:hAnsi="Times New Roman" w:cs="Times New Roman"/>
          <w:i/>
          <w:sz w:val="24"/>
          <w:szCs w:val="24"/>
          <w:lang w:eastAsia="tr-TR"/>
        </w:rPr>
        <w:t xml:space="preserve"> </w:t>
      </w:r>
      <w:r w:rsidRPr="00B03241">
        <w:rPr>
          <w:rFonts w:ascii="Times New Roman" w:eastAsia="Times New Roman" w:hAnsi="Times New Roman" w:cs="Times New Roman"/>
          <w:i/>
          <w:sz w:val="24"/>
          <w:szCs w:val="24"/>
          <w:lang w:eastAsia="tr-TR"/>
        </w:rPr>
        <w:t>İnternetten daha önce laleden boya üretilmiş mi diye araştırdık. Sadece İstanbul Büyükşehir Belediyesinde, Hollanda’dan getirilen laleler ile çalışma yapıldığını gördük. O çalışmadan kırmızı lalelerde bulunan renk pigmentlerini öğrendik, daha sonra renklendiriciler ve hangi bitkilerden elde edildikle</w:t>
      </w:r>
      <w:r w:rsidR="00B03241">
        <w:rPr>
          <w:rFonts w:ascii="Times New Roman" w:eastAsia="Times New Roman" w:hAnsi="Times New Roman" w:cs="Times New Roman"/>
          <w:i/>
          <w:sz w:val="24"/>
          <w:szCs w:val="24"/>
          <w:lang w:eastAsia="tr-TR"/>
        </w:rPr>
        <w:t>rini internetten araştırdık. Ye</w:t>
      </w:r>
      <w:r w:rsidRPr="00B03241">
        <w:rPr>
          <w:rFonts w:ascii="Times New Roman" w:eastAsia="Times New Roman" w:hAnsi="Times New Roman" w:cs="Times New Roman"/>
          <w:i/>
          <w:sz w:val="24"/>
          <w:szCs w:val="24"/>
          <w:lang w:eastAsia="tr-TR"/>
        </w:rPr>
        <w:t xml:space="preserve">terli bilgiye ulaştıktan sonra …Üniversitesi Kimya bölümü ile iletişime geçtik.      </w:t>
      </w:r>
    </w:p>
    <w:p w:rsidR="005C13B4" w:rsidRDefault="005C13B4" w:rsidP="005C13B4">
      <w:pPr>
        <w:spacing w:after="0" w:line="480" w:lineRule="auto"/>
        <w:contextualSpacing/>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 xml:space="preserve">Uzmana danışmak stratejisi en fazla tercih edilen strateji olmuştur. Bu stratejinin en fazla yüzdeliğe sahip olması beklenen bir sonuçtur. Çünkü öğrenciler bir rehber öğretmen kılavuzluğunda projelerini oluşturmakta ve </w:t>
      </w:r>
      <w:r>
        <w:rPr>
          <w:rFonts w:ascii="Times New Roman" w:eastAsia="Times New Roman" w:hAnsi="Times New Roman" w:cs="Times New Roman"/>
          <w:sz w:val="24"/>
          <w:szCs w:val="24"/>
          <w:lang w:eastAsia="tr-TR"/>
        </w:rPr>
        <w:t xml:space="preserve">kendilerine </w:t>
      </w:r>
      <w:r w:rsidRPr="00B200F6">
        <w:rPr>
          <w:rFonts w:ascii="Times New Roman" w:eastAsia="Times New Roman" w:hAnsi="Times New Roman" w:cs="Times New Roman"/>
          <w:sz w:val="24"/>
          <w:szCs w:val="24"/>
          <w:lang w:eastAsia="tr-TR"/>
        </w:rPr>
        <w:t>konu ile alakalı değişik uzmanlarla fikir alışverişinde bulunmaları önerilmektedir. Uzmana danışmak stratejisi de aslında nasıl kullanıldığına göre her iki yaklaşım türüne de girebilmektedir. Eğer öğrenci uzmana yüzeysel bilgiler almak ya da bunları doğrulatmak için başvuruyorsa yüzeysel öğrenme yaklaşımı olmakta diğer taraftan uzmandan aldıkları bilgileri var olan bilgileri ile ilişkilendirip aldıkları bilgileri kendileri yapılandırıyorsa derin öğrenme yaklaşımı olmaktadır. Öğrenciler</w:t>
      </w:r>
      <w:r w:rsidR="008A7AD0">
        <w:rPr>
          <w:rFonts w:ascii="Times New Roman" w:eastAsia="Times New Roman" w:hAnsi="Times New Roman" w:cs="Times New Roman"/>
          <w:sz w:val="24"/>
          <w:szCs w:val="24"/>
          <w:lang w:eastAsia="tr-TR"/>
        </w:rPr>
        <w:t>,</w:t>
      </w:r>
      <w:r w:rsidRPr="00B200F6">
        <w:rPr>
          <w:rFonts w:ascii="Times New Roman" w:eastAsia="Times New Roman" w:hAnsi="Times New Roman" w:cs="Times New Roman"/>
          <w:sz w:val="24"/>
          <w:szCs w:val="24"/>
          <w:lang w:eastAsia="tr-TR"/>
        </w:rPr>
        <w:t xml:space="preserve"> cevaplarında bu ayrımı kesin olarak yaptıracak ayrıntılı açıklamalarda bulunmamıştır.</w:t>
      </w:r>
    </w:p>
    <w:p w:rsidR="00BB7DE1" w:rsidRPr="00B200F6" w:rsidRDefault="00BB7DE1" w:rsidP="00897EB6">
      <w:pPr>
        <w:spacing w:after="0" w:line="480" w:lineRule="auto"/>
        <w:ind w:firstLine="360"/>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b/>
          <w:sz w:val="24"/>
          <w:szCs w:val="24"/>
          <w:lang w:eastAsia="tr-TR"/>
        </w:rPr>
        <w:t xml:space="preserve">Okul Dersleri İçin Kullanılan Öğrenme </w:t>
      </w:r>
      <w:r w:rsidR="00F7614A">
        <w:rPr>
          <w:rFonts w:ascii="Times New Roman" w:eastAsia="Times New Roman" w:hAnsi="Times New Roman" w:cs="Times New Roman"/>
          <w:b/>
          <w:sz w:val="24"/>
          <w:szCs w:val="24"/>
          <w:lang w:eastAsia="tr-TR"/>
        </w:rPr>
        <w:t>Yaklaşımları</w:t>
      </w:r>
      <w:r w:rsidR="00897EB6" w:rsidRPr="00B200F6">
        <w:rPr>
          <w:rFonts w:ascii="Times New Roman" w:eastAsia="Times New Roman" w:hAnsi="Times New Roman" w:cs="Times New Roman"/>
          <w:b/>
          <w:sz w:val="24"/>
          <w:szCs w:val="24"/>
          <w:lang w:eastAsia="tr-TR"/>
        </w:rPr>
        <w:t xml:space="preserve">: </w:t>
      </w:r>
      <w:r w:rsidR="005C13B4" w:rsidRPr="00B03241">
        <w:rPr>
          <w:rFonts w:ascii="Times New Roman" w:eastAsia="Times New Roman" w:hAnsi="Times New Roman" w:cs="Times New Roman"/>
          <w:sz w:val="24"/>
          <w:szCs w:val="24"/>
          <w:lang w:eastAsia="tr-TR"/>
        </w:rPr>
        <w:t>Bu bölümde</w:t>
      </w:r>
      <w:r w:rsidR="00B92C6B">
        <w:rPr>
          <w:rFonts w:ascii="Times New Roman" w:eastAsia="Times New Roman" w:hAnsi="Times New Roman" w:cs="Times New Roman"/>
          <w:sz w:val="24"/>
          <w:szCs w:val="24"/>
          <w:lang w:eastAsia="tr-TR"/>
        </w:rPr>
        <w:t>,</w:t>
      </w:r>
      <w:r w:rsidR="005C13B4">
        <w:rPr>
          <w:rFonts w:ascii="Times New Roman" w:eastAsia="Times New Roman" w:hAnsi="Times New Roman" w:cs="Times New Roman"/>
          <w:b/>
          <w:sz w:val="24"/>
          <w:szCs w:val="24"/>
          <w:lang w:eastAsia="tr-TR"/>
        </w:rPr>
        <w:t xml:space="preserve"> </w:t>
      </w:r>
      <w:r w:rsidR="005C13B4" w:rsidRPr="00B03241">
        <w:rPr>
          <w:rFonts w:ascii="Times New Roman" w:eastAsia="Times New Roman" w:hAnsi="Times New Roman" w:cs="Times New Roman"/>
          <w:sz w:val="24"/>
          <w:szCs w:val="24"/>
          <w:lang w:eastAsia="tr-TR"/>
        </w:rPr>
        <w:t>ö</w:t>
      </w:r>
      <w:r w:rsidR="005C13B4">
        <w:rPr>
          <w:rFonts w:ascii="Times New Roman" w:eastAsia="Times New Roman" w:hAnsi="Times New Roman" w:cs="Times New Roman"/>
          <w:sz w:val="24"/>
          <w:szCs w:val="24"/>
          <w:lang w:eastAsia="tr-TR"/>
        </w:rPr>
        <w:t xml:space="preserve">ğrencilerin </w:t>
      </w:r>
      <w:r w:rsidR="00B73472">
        <w:rPr>
          <w:rFonts w:ascii="Times New Roman" w:eastAsia="Times New Roman" w:hAnsi="Times New Roman" w:cs="Times New Roman"/>
          <w:sz w:val="24"/>
          <w:szCs w:val="24"/>
          <w:lang w:eastAsia="tr-TR"/>
        </w:rPr>
        <w:t xml:space="preserve">proje yarışmasına başvurdukları alanın okuldaki derslerine çalışırken kullandıkları öğrenme yaklaşımları tartışılmaktadır. </w:t>
      </w:r>
      <w:r w:rsidRPr="005C13B4">
        <w:rPr>
          <w:rFonts w:ascii="Times New Roman" w:eastAsia="Times New Roman" w:hAnsi="Times New Roman" w:cs="Times New Roman"/>
          <w:sz w:val="24"/>
          <w:szCs w:val="24"/>
          <w:lang w:eastAsia="tr-TR"/>
        </w:rPr>
        <w:t>Öğrencilerin</w:t>
      </w:r>
      <w:r w:rsidRPr="00B200F6">
        <w:rPr>
          <w:rFonts w:ascii="Times New Roman" w:eastAsia="Times New Roman" w:hAnsi="Times New Roman" w:cs="Times New Roman"/>
          <w:sz w:val="24"/>
          <w:szCs w:val="24"/>
          <w:lang w:eastAsia="tr-TR"/>
        </w:rPr>
        <w:t xml:space="preserve"> fizik</w:t>
      </w:r>
      <w:r w:rsidR="00B73472">
        <w:rPr>
          <w:rFonts w:ascii="Times New Roman" w:eastAsia="Times New Roman" w:hAnsi="Times New Roman" w:cs="Times New Roman"/>
          <w:sz w:val="24"/>
          <w:szCs w:val="24"/>
          <w:lang w:eastAsia="tr-TR"/>
        </w:rPr>
        <w:t>, kimya ve biyoloji</w:t>
      </w:r>
      <w:r w:rsidRPr="00B200F6">
        <w:rPr>
          <w:rFonts w:ascii="Times New Roman" w:eastAsia="Times New Roman" w:hAnsi="Times New Roman" w:cs="Times New Roman"/>
          <w:sz w:val="24"/>
          <w:szCs w:val="24"/>
          <w:lang w:eastAsia="tr-TR"/>
        </w:rPr>
        <w:t xml:space="preserve"> dersi</w:t>
      </w:r>
      <w:r w:rsidR="00B73472">
        <w:rPr>
          <w:rFonts w:ascii="Times New Roman" w:eastAsia="Times New Roman" w:hAnsi="Times New Roman" w:cs="Times New Roman"/>
          <w:sz w:val="24"/>
          <w:szCs w:val="24"/>
          <w:lang w:eastAsia="tr-TR"/>
        </w:rPr>
        <w:t>ne</w:t>
      </w:r>
      <w:r w:rsidRPr="00B200F6">
        <w:rPr>
          <w:rFonts w:ascii="Times New Roman" w:eastAsia="Times New Roman" w:hAnsi="Times New Roman" w:cs="Times New Roman"/>
          <w:sz w:val="24"/>
          <w:szCs w:val="24"/>
          <w:lang w:eastAsia="tr-TR"/>
        </w:rPr>
        <w:t xml:space="preserve"> çalışırken kullandıkları öğrenme yaklaşımları Tablo </w:t>
      </w:r>
      <w:r w:rsidR="00B73472">
        <w:rPr>
          <w:rFonts w:ascii="Times New Roman" w:eastAsia="Times New Roman" w:hAnsi="Times New Roman" w:cs="Times New Roman"/>
          <w:sz w:val="24"/>
          <w:szCs w:val="24"/>
          <w:lang w:eastAsia="tr-TR"/>
        </w:rPr>
        <w:t>3</w:t>
      </w:r>
      <w:r w:rsidR="00B73472" w:rsidRPr="00B200F6">
        <w:rPr>
          <w:rFonts w:ascii="Times New Roman" w:eastAsia="Times New Roman" w:hAnsi="Times New Roman" w:cs="Times New Roman"/>
          <w:sz w:val="24"/>
          <w:szCs w:val="24"/>
          <w:lang w:eastAsia="tr-TR"/>
        </w:rPr>
        <w:t xml:space="preserve">’te </w:t>
      </w:r>
      <w:r w:rsidRPr="00B200F6">
        <w:rPr>
          <w:rFonts w:ascii="Times New Roman" w:eastAsia="Times New Roman" w:hAnsi="Times New Roman" w:cs="Times New Roman"/>
          <w:sz w:val="24"/>
          <w:szCs w:val="24"/>
          <w:lang w:eastAsia="tr-TR"/>
        </w:rPr>
        <w:t xml:space="preserve">verilmiştir. Öğrencilerin çalışma stratejilerinin hemen hemen hepsinin yüzeysel öğrenme yaklaşımları olduğu görülmektedir. </w:t>
      </w:r>
      <w:r w:rsidR="00B73472">
        <w:rPr>
          <w:rFonts w:ascii="Times New Roman" w:eastAsia="Times New Roman" w:hAnsi="Times New Roman" w:cs="Times New Roman"/>
          <w:sz w:val="24"/>
          <w:szCs w:val="24"/>
          <w:lang w:eastAsia="tr-TR"/>
        </w:rPr>
        <w:t xml:space="preserve">Fizik alanında </w:t>
      </w:r>
      <w:r w:rsidR="00B73472">
        <w:rPr>
          <w:rFonts w:ascii="Times New Roman" w:eastAsia="Times New Roman" w:hAnsi="Times New Roman" w:cs="Times New Roman"/>
          <w:sz w:val="24"/>
          <w:szCs w:val="24"/>
          <w:lang w:eastAsia="tr-TR"/>
        </w:rPr>
        <w:lastRenderedPageBreak/>
        <w:t>b</w:t>
      </w:r>
      <w:r w:rsidRPr="00B200F6">
        <w:rPr>
          <w:rFonts w:ascii="Times New Roman" w:eastAsia="Times New Roman" w:hAnsi="Times New Roman" w:cs="Times New Roman"/>
          <w:sz w:val="24"/>
          <w:szCs w:val="24"/>
          <w:lang w:eastAsia="tr-TR"/>
        </w:rPr>
        <w:t xml:space="preserve">irbirinin benzeri çok sayıda soru çözmek öğrencilerin en çok kullandığı strateji türü olmuştur. Soru çözümü yapmadan önce okulda öğrenilenlerin tekrar edilmesi de sıklıkla başvurulan diğer bir öğrenme yaklaşımıdır. Bu stratejileri kullandığını belirten </w:t>
      </w:r>
      <w:r w:rsidR="00030264" w:rsidRPr="00B200F6">
        <w:rPr>
          <w:rFonts w:ascii="Times New Roman" w:eastAsia="Times New Roman" w:hAnsi="Times New Roman" w:cs="Times New Roman"/>
          <w:sz w:val="24"/>
          <w:szCs w:val="24"/>
          <w:lang w:eastAsia="tr-TR"/>
        </w:rPr>
        <w:t>F6 kodlu öğrenci</w:t>
      </w:r>
      <w:r w:rsidR="00DD6BB4" w:rsidRPr="00B200F6">
        <w:rPr>
          <w:rFonts w:ascii="Times New Roman" w:eastAsia="Times New Roman" w:hAnsi="Times New Roman" w:cs="Times New Roman"/>
          <w:sz w:val="24"/>
          <w:szCs w:val="24"/>
          <w:lang w:eastAsia="tr-TR"/>
        </w:rPr>
        <w:t xml:space="preserve"> aşağıdaki açıklamayı vermiştir: </w:t>
      </w:r>
    </w:p>
    <w:p w:rsidR="00BB7DE1" w:rsidRPr="00B200F6" w:rsidRDefault="00BB7DE1" w:rsidP="00DD6BB4">
      <w:pPr>
        <w:spacing w:after="0" w:line="480" w:lineRule="auto"/>
        <w:ind w:left="708"/>
        <w:contextualSpacing/>
        <w:jc w:val="both"/>
        <w:rPr>
          <w:rFonts w:ascii="Times New Roman" w:eastAsia="Calibri" w:hAnsi="Times New Roman" w:cs="Times New Roman"/>
          <w:sz w:val="24"/>
          <w:szCs w:val="24"/>
        </w:rPr>
      </w:pPr>
      <w:r w:rsidRPr="00B200F6">
        <w:rPr>
          <w:rFonts w:ascii="Times New Roman" w:eastAsia="Calibri" w:hAnsi="Times New Roman" w:cs="Times New Roman"/>
          <w:i/>
          <w:iCs/>
          <w:sz w:val="24"/>
          <w:szCs w:val="24"/>
        </w:rPr>
        <w:t>Önce dersimi dinlerim sonra elimde bulunan fizik kitaplarını karıştırırım, aklıma takılan bir şeyin cevabını öğrenmediğim ya da öğrenemediğim günlerde rahat uyuyamam. Konuya tam olarak hakim olduktan sonra soru çözerek öğrendiklerimi pekiştiririm ve bunu takip eden günlerde tekrar yaparım.</w:t>
      </w:r>
    </w:p>
    <w:p w:rsidR="00BB7DE1" w:rsidRPr="00B200F6" w:rsidRDefault="00DD6BB4" w:rsidP="00DD6BB4">
      <w:pPr>
        <w:spacing w:after="0" w:line="480" w:lineRule="auto"/>
        <w:ind w:left="360"/>
        <w:contextualSpacing/>
        <w:jc w:val="both"/>
        <w:rPr>
          <w:rFonts w:ascii="Times New Roman" w:eastAsia="Calibri" w:hAnsi="Times New Roman" w:cs="Times New Roman"/>
          <w:sz w:val="24"/>
          <w:szCs w:val="24"/>
        </w:rPr>
      </w:pPr>
      <w:r w:rsidRPr="00B200F6">
        <w:rPr>
          <w:rFonts w:ascii="Times New Roman" w:eastAsia="Calibri" w:hAnsi="Times New Roman" w:cs="Times New Roman"/>
          <w:sz w:val="24"/>
          <w:szCs w:val="24"/>
        </w:rPr>
        <w:t>Başka bir öğrenci</w:t>
      </w:r>
      <w:r w:rsidR="00030264" w:rsidRPr="00B200F6">
        <w:rPr>
          <w:rFonts w:ascii="Times New Roman" w:eastAsia="Calibri" w:hAnsi="Times New Roman" w:cs="Times New Roman"/>
          <w:sz w:val="24"/>
          <w:szCs w:val="24"/>
        </w:rPr>
        <w:t xml:space="preserve"> (F15)</w:t>
      </w:r>
      <w:r w:rsidRPr="00B200F6">
        <w:rPr>
          <w:rFonts w:ascii="Times New Roman" w:eastAsia="Calibri" w:hAnsi="Times New Roman" w:cs="Times New Roman"/>
          <w:i/>
          <w:sz w:val="24"/>
          <w:szCs w:val="24"/>
        </w:rPr>
        <w:t xml:space="preserve"> “</w:t>
      </w:r>
      <w:r w:rsidR="00BB7DE1" w:rsidRPr="00B200F6">
        <w:rPr>
          <w:rFonts w:ascii="Times New Roman" w:eastAsia="Calibri" w:hAnsi="Times New Roman" w:cs="Times New Roman"/>
          <w:i/>
          <w:sz w:val="24"/>
          <w:szCs w:val="24"/>
        </w:rPr>
        <w:t>Dersi dikkatli bir şekilde dinlerim. Anlamadığım noktaları hocalarıma ve arkadaşlarıma sorarım. Sonrasında da tekrar ve soru çözümü yaparım.</w:t>
      </w:r>
      <w:r w:rsidRPr="00B200F6">
        <w:rPr>
          <w:rFonts w:ascii="Times New Roman" w:eastAsia="Calibri" w:hAnsi="Times New Roman" w:cs="Times New Roman"/>
          <w:i/>
          <w:sz w:val="24"/>
          <w:szCs w:val="24"/>
        </w:rPr>
        <w:t xml:space="preserve">” </w:t>
      </w:r>
      <w:r w:rsidRPr="00B200F6">
        <w:rPr>
          <w:rFonts w:ascii="Times New Roman" w:eastAsia="Calibri" w:hAnsi="Times New Roman" w:cs="Times New Roman"/>
          <w:sz w:val="24"/>
          <w:szCs w:val="24"/>
        </w:rPr>
        <w:t>şeklinde çalıştığını dile getirmiştir.</w:t>
      </w:r>
    </w:p>
    <w:p w:rsidR="00BB7DE1" w:rsidRDefault="00601A35" w:rsidP="00AF6B6A">
      <w:pPr>
        <w:spacing w:after="0" w:line="480" w:lineRule="auto"/>
        <w:jc w:val="both"/>
        <w:rPr>
          <w:rFonts w:ascii="Times New Roman" w:eastAsia="Times New Roman" w:hAnsi="Times New Roman" w:cs="Times New Roman"/>
          <w:i/>
          <w:sz w:val="24"/>
          <w:szCs w:val="24"/>
          <w:lang w:eastAsia="tr-TR"/>
        </w:rPr>
      </w:pPr>
      <w:r w:rsidRPr="00B200F6">
        <w:rPr>
          <w:rFonts w:ascii="Times New Roman" w:eastAsia="Times New Roman" w:hAnsi="Times New Roman" w:cs="Times New Roman"/>
          <w:sz w:val="24"/>
          <w:szCs w:val="24"/>
          <w:lang w:eastAsia="tr-TR"/>
        </w:rPr>
        <w:t xml:space="preserve">Tablo </w:t>
      </w:r>
      <w:r w:rsidR="00B73472">
        <w:rPr>
          <w:rFonts w:ascii="Times New Roman" w:eastAsia="Times New Roman" w:hAnsi="Times New Roman" w:cs="Times New Roman"/>
          <w:sz w:val="24"/>
          <w:szCs w:val="24"/>
          <w:lang w:eastAsia="tr-TR"/>
        </w:rPr>
        <w:t>3</w:t>
      </w:r>
      <w:r w:rsidRPr="00B200F6">
        <w:rPr>
          <w:rFonts w:ascii="Times New Roman" w:eastAsia="Times New Roman" w:hAnsi="Times New Roman" w:cs="Times New Roman"/>
          <w:sz w:val="24"/>
          <w:szCs w:val="24"/>
          <w:lang w:eastAsia="tr-TR"/>
        </w:rPr>
        <w:t>.</w:t>
      </w:r>
      <w:r w:rsidR="00BB7DE1" w:rsidRPr="00B200F6">
        <w:rPr>
          <w:rFonts w:ascii="Times New Roman" w:eastAsia="Times New Roman" w:hAnsi="Times New Roman" w:cs="Times New Roman"/>
          <w:i/>
          <w:sz w:val="24"/>
          <w:szCs w:val="24"/>
          <w:lang w:eastAsia="tr-TR"/>
        </w:rPr>
        <w:t xml:space="preserve"> Öğrencilerin</w:t>
      </w:r>
      <w:r w:rsidR="00B73472">
        <w:rPr>
          <w:rFonts w:ascii="Times New Roman" w:eastAsia="Times New Roman" w:hAnsi="Times New Roman" w:cs="Times New Roman"/>
          <w:i/>
          <w:sz w:val="24"/>
          <w:szCs w:val="24"/>
          <w:lang w:eastAsia="tr-TR"/>
        </w:rPr>
        <w:t xml:space="preserve"> okul</w:t>
      </w:r>
      <w:r w:rsidR="00BB7DE1" w:rsidRPr="00B200F6">
        <w:rPr>
          <w:rFonts w:ascii="Times New Roman" w:eastAsia="Times New Roman" w:hAnsi="Times New Roman" w:cs="Times New Roman"/>
          <w:i/>
          <w:sz w:val="24"/>
          <w:szCs w:val="24"/>
          <w:lang w:eastAsia="tr-TR"/>
        </w:rPr>
        <w:t xml:space="preserve"> dersine çalışırken kullandıkları öğrenme yaklaşımları</w:t>
      </w:r>
    </w:p>
    <w:tbl>
      <w:tblPr>
        <w:tblW w:w="5000" w:type="pct"/>
        <w:tblCellMar>
          <w:left w:w="0" w:type="dxa"/>
          <w:right w:w="0" w:type="dxa"/>
        </w:tblCellMar>
        <w:tblLook w:val="0420" w:firstRow="1" w:lastRow="0" w:firstColumn="0" w:lastColumn="0" w:noHBand="0" w:noVBand="1"/>
      </w:tblPr>
      <w:tblGrid>
        <w:gridCol w:w="154"/>
        <w:gridCol w:w="5230"/>
        <w:gridCol w:w="1275"/>
        <w:gridCol w:w="56"/>
        <w:gridCol w:w="1217"/>
        <w:gridCol w:w="1273"/>
        <w:gridCol w:w="155"/>
      </w:tblGrid>
      <w:tr w:rsidR="004F5718" w:rsidRPr="00B200F6" w:rsidTr="004F5718">
        <w:trPr>
          <w:trHeight w:val="237"/>
        </w:trPr>
        <w:tc>
          <w:tcPr>
            <w:tcW w:w="3587" w:type="pct"/>
            <w:gridSpan w:val="4"/>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rsidR="004F5718" w:rsidRPr="004F5718" w:rsidRDefault="004F5718" w:rsidP="004F5718">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Okul </w:t>
            </w:r>
            <w:r w:rsidRPr="00B200F6">
              <w:rPr>
                <w:rFonts w:ascii="Times New Roman" w:eastAsia="Times New Roman" w:hAnsi="Times New Roman" w:cs="Times New Roman"/>
                <w:bCs/>
                <w:sz w:val="24"/>
                <w:szCs w:val="24"/>
                <w:lang w:eastAsia="tr-TR"/>
              </w:rPr>
              <w:t xml:space="preserve">Dersine Çalışırken </w:t>
            </w:r>
            <w:r>
              <w:rPr>
                <w:rFonts w:ascii="Times New Roman" w:eastAsia="Times New Roman" w:hAnsi="Times New Roman" w:cs="Times New Roman"/>
                <w:bCs/>
                <w:sz w:val="24"/>
                <w:szCs w:val="24"/>
                <w:lang w:eastAsia="tr-TR"/>
              </w:rPr>
              <w:t xml:space="preserve">Kullanılan </w:t>
            </w:r>
            <w:r w:rsidRPr="00B200F6">
              <w:rPr>
                <w:rFonts w:ascii="Times New Roman" w:eastAsia="Times New Roman" w:hAnsi="Times New Roman" w:cs="Times New Roman"/>
                <w:bCs/>
                <w:sz w:val="24"/>
                <w:szCs w:val="24"/>
                <w:lang w:eastAsia="tr-TR"/>
              </w:rPr>
              <w:t>Öğrenme Yaklaşımları</w:t>
            </w:r>
          </w:p>
        </w:tc>
        <w:tc>
          <w:tcPr>
            <w:tcW w:w="1413" w:type="pct"/>
            <w:gridSpan w:val="3"/>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rsidR="004F5718" w:rsidRPr="00B200F6" w:rsidRDefault="004F5718" w:rsidP="004F5718">
            <w:pPr>
              <w:spacing w:after="0" w:line="240" w:lineRule="auto"/>
              <w:jc w:val="both"/>
              <w:rPr>
                <w:rFonts w:ascii="Times New Roman" w:eastAsia="Times New Roman" w:hAnsi="Times New Roman" w:cs="Times New Roman"/>
                <w:bCs/>
                <w:sz w:val="24"/>
                <w:szCs w:val="24"/>
                <w:lang w:eastAsia="tr-TR"/>
              </w:rPr>
            </w:pPr>
            <w:r w:rsidRPr="00B200F6">
              <w:rPr>
                <w:rFonts w:ascii="Times New Roman" w:eastAsia="Times New Roman" w:hAnsi="Times New Roman" w:cs="Times New Roman"/>
                <w:bCs/>
                <w:sz w:val="24"/>
                <w:szCs w:val="24"/>
                <w:lang w:eastAsia="tr-TR"/>
              </w:rPr>
              <w:t>Yüzde (Frekans)</w:t>
            </w:r>
          </w:p>
        </w:tc>
      </w:tr>
      <w:tr w:rsidR="004F5718" w:rsidRPr="00B200F6" w:rsidTr="004F5718">
        <w:trPr>
          <w:gridBefore w:val="1"/>
          <w:gridAfter w:val="1"/>
          <w:wBefore w:w="82" w:type="pct"/>
          <w:wAfter w:w="83" w:type="pct"/>
          <w:trHeight w:val="263"/>
        </w:trPr>
        <w:tc>
          <w:tcPr>
            <w:tcW w:w="2794" w:type="pct"/>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center"/>
              <w:rPr>
                <w:rFonts w:ascii="Times New Roman" w:eastAsia="Times New Roman" w:hAnsi="Times New Roman" w:cs="Times New Roman"/>
                <w:bCs/>
                <w:sz w:val="24"/>
                <w:szCs w:val="24"/>
                <w:lang w:eastAsia="tr-TR"/>
              </w:rPr>
            </w:pPr>
          </w:p>
        </w:tc>
        <w:tc>
          <w:tcPr>
            <w:tcW w:w="681" w:type="pct"/>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Fizik</w:t>
            </w:r>
          </w:p>
        </w:tc>
        <w:tc>
          <w:tcPr>
            <w:tcW w:w="680" w:type="pct"/>
            <w:gridSpan w:val="2"/>
            <w:tcBorders>
              <w:top w:val="single" w:sz="4" w:space="0" w:color="auto"/>
              <w:left w:val="single" w:sz="8" w:space="0" w:color="FFFFFF"/>
              <w:bottom w:val="single" w:sz="4" w:space="0" w:color="auto"/>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Kimya</w:t>
            </w:r>
          </w:p>
        </w:tc>
        <w:tc>
          <w:tcPr>
            <w:tcW w:w="680" w:type="pct"/>
            <w:tcBorders>
              <w:top w:val="single" w:sz="4" w:space="0" w:color="auto"/>
              <w:left w:val="single" w:sz="8" w:space="0" w:color="FFFFFF"/>
              <w:bottom w:val="single" w:sz="4" w:space="0" w:color="auto"/>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Biyoloji</w:t>
            </w:r>
          </w:p>
        </w:tc>
      </w:tr>
      <w:tr w:rsidR="004F5718" w:rsidRPr="00B200F6" w:rsidTr="004F5718">
        <w:trPr>
          <w:gridBefore w:val="1"/>
          <w:gridAfter w:val="1"/>
          <w:wBefore w:w="82" w:type="pct"/>
          <w:wAfter w:w="83" w:type="pct"/>
          <w:trHeight w:val="231"/>
        </w:trPr>
        <w:tc>
          <w:tcPr>
            <w:tcW w:w="2794"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Dersi dikkatlice dinlemek</w:t>
            </w:r>
          </w:p>
        </w:tc>
        <w:tc>
          <w:tcPr>
            <w:tcW w:w="681"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42 (15)</w:t>
            </w:r>
          </w:p>
        </w:tc>
        <w:tc>
          <w:tcPr>
            <w:tcW w:w="680" w:type="pct"/>
            <w:gridSpan w:val="2"/>
            <w:tcBorders>
              <w:top w:val="single" w:sz="4" w:space="0" w:color="auto"/>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28 (3)</w:t>
            </w:r>
          </w:p>
        </w:tc>
        <w:tc>
          <w:tcPr>
            <w:tcW w:w="680" w:type="pct"/>
            <w:tcBorders>
              <w:top w:val="single" w:sz="4" w:space="0" w:color="auto"/>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30 (6)</w:t>
            </w:r>
          </w:p>
        </w:tc>
      </w:tr>
      <w:tr w:rsidR="004F5718" w:rsidRPr="00B200F6" w:rsidTr="004F5718">
        <w:trPr>
          <w:gridBefore w:val="1"/>
          <w:gridAfter w:val="1"/>
          <w:wBefore w:w="82" w:type="pct"/>
          <w:wAfter w:w="83" w:type="pct"/>
          <w:trHeight w:val="255"/>
        </w:trPr>
        <w:tc>
          <w:tcPr>
            <w:tcW w:w="27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Soru çözmek (test kitaplarından, çok sayıda)</w:t>
            </w:r>
          </w:p>
        </w:tc>
        <w:tc>
          <w:tcPr>
            <w:tcW w:w="68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61 (22)</w:t>
            </w:r>
          </w:p>
        </w:tc>
        <w:tc>
          <w:tcPr>
            <w:tcW w:w="680" w:type="pct"/>
            <w:gridSpan w:val="2"/>
            <w:tcBorders>
              <w:top w:val="single" w:sz="8" w:space="0" w:color="FFFFFF"/>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64 (7)</w:t>
            </w:r>
          </w:p>
        </w:tc>
        <w:tc>
          <w:tcPr>
            <w:tcW w:w="680" w:type="pct"/>
            <w:tcBorders>
              <w:top w:val="single" w:sz="8" w:space="0" w:color="FFFFFF"/>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50 (10)</w:t>
            </w:r>
          </w:p>
        </w:tc>
      </w:tr>
      <w:tr w:rsidR="004F5718" w:rsidRPr="00B200F6" w:rsidTr="004F5718">
        <w:trPr>
          <w:gridBefore w:val="1"/>
          <w:gridAfter w:val="1"/>
          <w:wBefore w:w="82" w:type="pct"/>
          <w:wAfter w:w="83" w:type="pct"/>
          <w:trHeight w:val="261"/>
        </w:trPr>
        <w:tc>
          <w:tcPr>
            <w:tcW w:w="27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Tekrar yapmak (kitap, defter)</w:t>
            </w:r>
          </w:p>
        </w:tc>
        <w:tc>
          <w:tcPr>
            <w:tcW w:w="68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50 (18)</w:t>
            </w:r>
          </w:p>
        </w:tc>
        <w:tc>
          <w:tcPr>
            <w:tcW w:w="680" w:type="pct"/>
            <w:gridSpan w:val="2"/>
            <w:tcBorders>
              <w:top w:val="single" w:sz="8" w:space="0" w:color="FFFFFF"/>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46 (5)</w:t>
            </w:r>
          </w:p>
        </w:tc>
        <w:tc>
          <w:tcPr>
            <w:tcW w:w="680" w:type="pct"/>
            <w:tcBorders>
              <w:top w:val="single" w:sz="8" w:space="0" w:color="FFFFFF"/>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55 (11)</w:t>
            </w:r>
          </w:p>
        </w:tc>
      </w:tr>
      <w:tr w:rsidR="004F5718" w:rsidRPr="00B200F6" w:rsidTr="004F5718">
        <w:trPr>
          <w:gridBefore w:val="1"/>
          <w:gridAfter w:val="1"/>
          <w:wBefore w:w="82" w:type="pct"/>
          <w:wAfter w:w="83" w:type="pct"/>
          <w:trHeight w:val="267"/>
        </w:trPr>
        <w:tc>
          <w:tcPr>
            <w:tcW w:w="27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Not çıkarmak</w:t>
            </w:r>
          </w:p>
        </w:tc>
        <w:tc>
          <w:tcPr>
            <w:tcW w:w="68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6 (2)</w:t>
            </w:r>
          </w:p>
        </w:tc>
        <w:tc>
          <w:tcPr>
            <w:tcW w:w="680" w:type="pct"/>
            <w:gridSpan w:val="2"/>
            <w:tcBorders>
              <w:top w:val="single" w:sz="8" w:space="0" w:color="FFFFFF"/>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18 (2)</w:t>
            </w:r>
          </w:p>
        </w:tc>
        <w:tc>
          <w:tcPr>
            <w:tcW w:w="680" w:type="pct"/>
            <w:tcBorders>
              <w:top w:val="single" w:sz="8" w:space="0" w:color="FFFFFF"/>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10 (2)</w:t>
            </w:r>
          </w:p>
        </w:tc>
      </w:tr>
      <w:tr w:rsidR="004F5718" w:rsidRPr="00B200F6" w:rsidTr="004F5718">
        <w:trPr>
          <w:gridBefore w:val="1"/>
          <w:gridAfter w:val="1"/>
          <w:wBefore w:w="82" w:type="pct"/>
          <w:wAfter w:w="83" w:type="pct"/>
          <w:trHeight w:val="259"/>
        </w:trPr>
        <w:tc>
          <w:tcPr>
            <w:tcW w:w="27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 xml:space="preserve">Öğretmeninden veya arkadaşlarından yardım almak </w:t>
            </w:r>
          </w:p>
        </w:tc>
        <w:tc>
          <w:tcPr>
            <w:tcW w:w="68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6 (2)</w:t>
            </w:r>
          </w:p>
        </w:tc>
        <w:tc>
          <w:tcPr>
            <w:tcW w:w="680" w:type="pct"/>
            <w:gridSpan w:val="2"/>
            <w:tcBorders>
              <w:top w:val="single" w:sz="8" w:space="0" w:color="FFFFFF"/>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680" w:type="pct"/>
            <w:tcBorders>
              <w:top w:val="single" w:sz="8" w:space="0" w:color="FFFFFF"/>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10 (2)</w:t>
            </w:r>
          </w:p>
        </w:tc>
      </w:tr>
      <w:tr w:rsidR="004F5718" w:rsidRPr="00B200F6" w:rsidTr="004F5718">
        <w:trPr>
          <w:gridBefore w:val="1"/>
          <w:gridAfter w:val="1"/>
          <w:wBefore w:w="82" w:type="pct"/>
          <w:wAfter w:w="83" w:type="pct"/>
          <w:trHeight w:val="259"/>
        </w:trPr>
        <w:tc>
          <w:tcPr>
            <w:tcW w:w="27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Ezber Yapmak</w:t>
            </w:r>
          </w:p>
        </w:tc>
        <w:tc>
          <w:tcPr>
            <w:tcW w:w="68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680" w:type="pct"/>
            <w:gridSpan w:val="2"/>
            <w:tcBorders>
              <w:top w:val="single" w:sz="8" w:space="0" w:color="FFFFFF"/>
              <w:left w:val="single" w:sz="8" w:space="0" w:color="FFFFFF"/>
              <w:bottom w:val="single" w:sz="8" w:space="0" w:color="FFFFFF"/>
              <w:right w:val="single" w:sz="8" w:space="0" w:color="FFFFFF"/>
            </w:tcBorders>
          </w:tcPr>
          <w:p w:rsidR="004F5718" w:rsidRDefault="004F5718" w:rsidP="004F571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680" w:type="pct"/>
            <w:tcBorders>
              <w:top w:val="single" w:sz="8" w:space="0" w:color="FFFFFF"/>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15 (3)</w:t>
            </w:r>
          </w:p>
        </w:tc>
      </w:tr>
      <w:tr w:rsidR="004F5718" w:rsidRPr="00B200F6" w:rsidTr="004F5718">
        <w:trPr>
          <w:gridBefore w:val="1"/>
          <w:gridAfter w:val="1"/>
          <w:wBefore w:w="82" w:type="pct"/>
          <w:wAfter w:w="83" w:type="pct"/>
          <w:trHeight w:val="259"/>
        </w:trPr>
        <w:tc>
          <w:tcPr>
            <w:tcW w:w="2794"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Derse katılmak</w:t>
            </w:r>
          </w:p>
        </w:tc>
        <w:tc>
          <w:tcPr>
            <w:tcW w:w="681"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680" w:type="pct"/>
            <w:gridSpan w:val="2"/>
            <w:tcBorders>
              <w:top w:val="single" w:sz="8" w:space="0" w:color="FFFFFF"/>
              <w:left w:val="single" w:sz="8" w:space="0" w:color="FFFFFF"/>
              <w:bottom w:val="single" w:sz="4" w:space="0" w:color="auto"/>
              <w:right w:val="single" w:sz="8" w:space="0" w:color="FFFFFF"/>
            </w:tcBorders>
          </w:tcPr>
          <w:p w:rsidR="004F5718" w:rsidRDefault="004F5718" w:rsidP="004F571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680" w:type="pct"/>
            <w:tcBorders>
              <w:top w:val="single" w:sz="8" w:space="0" w:color="FFFFFF"/>
              <w:left w:val="single" w:sz="8" w:space="0" w:color="FFFFFF"/>
              <w:bottom w:val="single" w:sz="4" w:space="0" w:color="auto"/>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10(2)</w:t>
            </w:r>
          </w:p>
        </w:tc>
      </w:tr>
    </w:tbl>
    <w:p w:rsidR="00BB7DE1" w:rsidRPr="00B200F6" w:rsidRDefault="00BB7DE1" w:rsidP="00AF6B6A">
      <w:pPr>
        <w:spacing w:after="0" w:line="480" w:lineRule="auto"/>
        <w:jc w:val="both"/>
        <w:rPr>
          <w:rFonts w:ascii="Times New Roman" w:eastAsia="Times New Roman" w:hAnsi="Times New Roman" w:cs="Times New Roman"/>
          <w:sz w:val="24"/>
          <w:szCs w:val="24"/>
          <w:lang w:eastAsia="tr-TR"/>
        </w:rPr>
      </w:pPr>
    </w:p>
    <w:p w:rsidR="00BB7DE1" w:rsidRPr="00B200F6" w:rsidRDefault="00030264" w:rsidP="00BA7AC3">
      <w:pPr>
        <w:spacing w:after="0" w:line="480" w:lineRule="auto"/>
        <w:jc w:val="both"/>
        <w:rPr>
          <w:rFonts w:ascii="Times New Roman" w:eastAsia="Calibri" w:hAnsi="Times New Roman" w:cs="Times New Roman"/>
          <w:sz w:val="24"/>
          <w:szCs w:val="24"/>
        </w:rPr>
      </w:pPr>
      <w:r w:rsidRPr="00B200F6">
        <w:rPr>
          <w:rFonts w:ascii="Times New Roman" w:eastAsia="Times New Roman" w:hAnsi="Times New Roman" w:cs="Times New Roman"/>
          <w:sz w:val="24"/>
          <w:szCs w:val="24"/>
          <w:lang w:eastAsia="tr-TR"/>
        </w:rPr>
        <w:t>F26</w:t>
      </w:r>
      <w:r w:rsidR="00DD6BB4" w:rsidRPr="00B200F6">
        <w:rPr>
          <w:rFonts w:ascii="Times New Roman" w:eastAsia="Times New Roman" w:hAnsi="Times New Roman" w:cs="Times New Roman"/>
          <w:sz w:val="24"/>
          <w:szCs w:val="24"/>
          <w:lang w:eastAsia="tr-TR"/>
        </w:rPr>
        <w:t xml:space="preserve"> kodlu </w:t>
      </w:r>
      <w:r w:rsidR="00BB7DE1" w:rsidRPr="00B200F6">
        <w:rPr>
          <w:rFonts w:ascii="Times New Roman" w:eastAsia="Times New Roman" w:hAnsi="Times New Roman" w:cs="Times New Roman"/>
          <w:sz w:val="24"/>
          <w:szCs w:val="24"/>
          <w:lang w:eastAsia="tr-TR"/>
        </w:rPr>
        <w:t>öğrenci</w:t>
      </w:r>
      <w:r w:rsidR="00DD6BB4" w:rsidRPr="00B200F6">
        <w:rPr>
          <w:rFonts w:ascii="Times New Roman" w:eastAsia="Times New Roman" w:hAnsi="Times New Roman" w:cs="Times New Roman"/>
          <w:sz w:val="24"/>
          <w:szCs w:val="24"/>
          <w:lang w:eastAsia="tr-TR"/>
        </w:rPr>
        <w:t>nin</w:t>
      </w:r>
      <w:r w:rsidR="00BA7AC3" w:rsidRPr="00B200F6">
        <w:rPr>
          <w:rFonts w:ascii="Times New Roman" w:eastAsia="Times New Roman" w:hAnsi="Times New Roman" w:cs="Times New Roman"/>
          <w:sz w:val="24"/>
          <w:szCs w:val="24"/>
          <w:lang w:eastAsia="tr-TR"/>
        </w:rPr>
        <w:t xml:space="preserve"> “</w:t>
      </w:r>
      <w:r w:rsidR="00BA7AC3" w:rsidRPr="00B200F6">
        <w:rPr>
          <w:rFonts w:ascii="Times New Roman" w:eastAsia="Calibri" w:hAnsi="Times New Roman" w:cs="Times New Roman"/>
          <w:i/>
          <w:iCs/>
          <w:sz w:val="24"/>
          <w:szCs w:val="24"/>
        </w:rPr>
        <w:t xml:space="preserve">Konuyu çok iyi dinleyip daha sonra bol soru çözerek çalışıyorum ve bu sayede konuyu derinlemesine öğrenmiş oluyorum” </w:t>
      </w:r>
      <w:r w:rsidR="00BA7AC3" w:rsidRPr="00B200F6">
        <w:rPr>
          <w:rFonts w:ascii="Times New Roman" w:eastAsia="Calibri" w:hAnsi="Times New Roman" w:cs="Times New Roman"/>
          <w:iCs/>
          <w:sz w:val="24"/>
          <w:szCs w:val="24"/>
        </w:rPr>
        <w:t>şeklindeki</w:t>
      </w:r>
      <w:r w:rsidR="00DD6BB4" w:rsidRPr="00B200F6">
        <w:rPr>
          <w:rFonts w:ascii="Times New Roman" w:eastAsia="Times New Roman" w:hAnsi="Times New Roman" w:cs="Times New Roman"/>
          <w:sz w:val="24"/>
          <w:szCs w:val="24"/>
          <w:lang w:eastAsia="tr-TR"/>
        </w:rPr>
        <w:t xml:space="preserve"> açıklaması</w:t>
      </w:r>
      <w:r w:rsidR="00BB7DE1" w:rsidRPr="00B200F6">
        <w:rPr>
          <w:rFonts w:ascii="Times New Roman" w:eastAsia="Times New Roman" w:hAnsi="Times New Roman" w:cs="Times New Roman"/>
          <w:sz w:val="24"/>
          <w:szCs w:val="24"/>
          <w:lang w:eastAsia="tr-TR"/>
        </w:rPr>
        <w:t xml:space="preserve"> öğrencilerin derin öğrenmeyi nasıl tanımladığını açık bir şekilde</w:t>
      </w:r>
      <w:r w:rsidR="00E32484">
        <w:rPr>
          <w:rFonts w:ascii="Times New Roman" w:eastAsia="Times New Roman" w:hAnsi="Times New Roman" w:cs="Times New Roman"/>
          <w:sz w:val="24"/>
          <w:szCs w:val="24"/>
          <w:lang w:eastAsia="tr-TR"/>
        </w:rPr>
        <w:t xml:space="preserve"> göstermektedir. Öğrenci fiziği</w:t>
      </w:r>
      <w:r w:rsidR="00BB7DE1" w:rsidRPr="00B200F6">
        <w:rPr>
          <w:rFonts w:ascii="Times New Roman" w:eastAsia="Times New Roman" w:hAnsi="Times New Roman" w:cs="Times New Roman"/>
          <w:sz w:val="24"/>
          <w:szCs w:val="24"/>
          <w:lang w:eastAsia="tr-TR"/>
        </w:rPr>
        <w:t xml:space="preserve"> derinlemesine öğrenmeyi öğretmeni dikkatlice dinlemek ve bol soru çözmeye indirgemiştir.  </w:t>
      </w:r>
      <w:r w:rsidR="00BB7DE1" w:rsidRPr="00B200F6">
        <w:rPr>
          <w:rFonts w:ascii="Times New Roman" w:eastAsia="Calibri" w:hAnsi="Times New Roman" w:cs="Times New Roman"/>
          <w:i/>
          <w:iCs/>
          <w:sz w:val="24"/>
          <w:szCs w:val="24"/>
        </w:rPr>
        <w:t>.</w:t>
      </w:r>
    </w:p>
    <w:p w:rsidR="00BB7DE1" w:rsidRPr="00B200F6" w:rsidRDefault="00BB7DE1" w:rsidP="00897EB6">
      <w:pPr>
        <w:spacing w:after="0" w:line="480" w:lineRule="auto"/>
        <w:ind w:firstLine="348"/>
        <w:jc w:val="both"/>
        <w:rPr>
          <w:rFonts w:ascii="Times New Roman" w:eastAsia="Times New Roman" w:hAnsi="Times New Roman" w:cs="Times New Roman"/>
          <w:b/>
          <w:sz w:val="24"/>
          <w:szCs w:val="24"/>
          <w:lang w:eastAsia="tr-TR"/>
        </w:rPr>
      </w:pPr>
      <w:r w:rsidRPr="00B200F6">
        <w:rPr>
          <w:rFonts w:ascii="Times New Roman" w:eastAsia="Times New Roman" w:hAnsi="Times New Roman" w:cs="Times New Roman"/>
          <w:sz w:val="24"/>
          <w:szCs w:val="24"/>
          <w:lang w:eastAsia="tr-TR"/>
        </w:rPr>
        <w:lastRenderedPageBreak/>
        <w:t>Kimya alanına başvuran öğrencilerin okuldaki kimya dersine çalışı</w:t>
      </w:r>
      <w:r w:rsidR="00E32484">
        <w:rPr>
          <w:rFonts w:ascii="Times New Roman" w:eastAsia="Times New Roman" w:hAnsi="Times New Roman" w:cs="Times New Roman"/>
          <w:sz w:val="24"/>
          <w:szCs w:val="24"/>
          <w:lang w:eastAsia="tr-TR"/>
        </w:rPr>
        <w:t>rken kullandıkları stratejileri</w:t>
      </w:r>
      <w:r w:rsidRPr="00B200F6">
        <w:rPr>
          <w:rFonts w:ascii="Times New Roman" w:eastAsia="Times New Roman" w:hAnsi="Times New Roman" w:cs="Times New Roman"/>
          <w:sz w:val="24"/>
          <w:szCs w:val="24"/>
          <w:lang w:eastAsia="tr-TR"/>
        </w:rPr>
        <w:t xml:space="preserve"> de fizik alanındaki öğrenciler</w:t>
      </w:r>
      <w:r w:rsidR="00E32484">
        <w:rPr>
          <w:rFonts w:ascii="Times New Roman" w:eastAsia="Times New Roman" w:hAnsi="Times New Roman" w:cs="Times New Roman"/>
          <w:sz w:val="24"/>
          <w:szCs w:val="24"/>
          <w:lang w:eastAsia="tr-TR"/>
        </w:rPr>
        <w:t>inki</w:t>
      </w:r>
      <w:r w:rsidRPr="00B200F6">
        <w:rPr>
          <w:rFonts w:ascii="Times New Roman" w:eastAsia="Times New Roman" w:hAnsi="Times New Roman" w:cs="Times New Roman"/>
          <w:sz w:val="24"/>
          <w:szCs w:val="24"/>
          <w:lang w:eastAsia="tr-TR"/>
        </w:rPr>
        <w:t xml:space="preserve"> gibi yüzeysel olduğu gözlenmiştir. Benzer stratejiler bu öğrenciler tarafından da rapor edilmiştir. </w:t>
      </w:r>
    </w:p>
    <w:p w:rsidR="00BB7DE1" w:rsidRPr="00B200F6" w:rsidRDefault="00BA7AC3" w:rsidP="00BA7AC3">
      <w:pPr>
        <w:spacing w:after="0" w:line="480" w:lineRule="auto"/>
        <w:jc w:val="both"/>
        <w:rPr>
          <w:rFonts w:ascii="Times New Roman" w:eastAsia="Calibri" w:hAnsi="Times New Roman" w:cs="Times New Roman"/>
          <w:sz w:val="24"/>
          <w:szCs w:val="24"/>
        </w:rPr>
      </w:pPr>
      <w:r w:rsidRPr="00B200F6">
        <w:rPr>
          <w:rFonts w:ascii="Times New Roman" w:eastAsia="Times New Roman" w:hAnsi="Times New Roman" w:cs="Times New Roman"/>
          <w:sz w:val="24"/>
          <w:szCs w:val="24"/>
          <w:lang w:eastAsia="tr-TR"/>
        </w:rPr>
        <w:tab/>
      </w:r>
      <w:r w:rsidR="00D561ED" w:rsidRPr="00B200F6">
        <w:rPr>
          <w:rFonts w:ascii="Times New Roman" w:eastAsia="Times New Roman" w:hAnsi="Times New Roman" w:cs="Times New Roman"/>
          <w:sz w:val="24"/>
          <w:szCs w:val="24"/>
          <w:lang w:eastAsia="tr-TR"/>
        </w:rPr>
        <w:t xml:space="preserve">K7 kodlu </w:t>
      </w:r>
      <w:r w:rsidRPr="00B200F6">
        <w:rPr>
          <w:rFonts w:ascii="Times New Roman" w:eastAsia="Times New Roman" w:hAnsi="Times New Roman" w:cs="Times New Roman"/>
          <w:sz w:val="24"/>
          <w:szCs w:val="24"/>
          <w:lang w:eastAsia="tr-TR"/>
        </w:rPr>
        <w:t>öğrenci “</w:t>
      </w:r>
      <w:r w:rsidR="00BB7DE1" w:rsidRPr="00B200F6">
        <w:rPr>
          <w:rFonts w:ascii="Times New Roman" w:eastAsia="Calibri" w:hAnsi="Times New Roman" w:cs="Times New Roman"/>
          <w:i/>
          <w:sz w:val="24"/>
          <w:szCs w:val="24"/>
        </w:rPr>
        <w:t>Dersi dinler, not tutar, test çözer, gere</w:t>
      </w:r>
      <w:r w:rsidRPr="00B200F6">
        <w:rPr>
          <w:rFonts w:ascii="Times New Roman" w:eastAsia="Calibri" w:hAnsi="Times New Roman" w:cs="Times New Roman"/>
          <w:i/>
          <w:sz w:val="24"/>
          <w:szCs w:val="24"/>
        </w:rPr>
        <w:t xml:space="preserve">kirse kitaplardan yardım alırım” </w:t>
      </w:r>
      <w:r w:rsidRPr="00B200F6">
        <w:rPr>
          <w:rFonts w:ascii="Times New Roman" w:eastAsia="Calibri" w:hAnsi="Times New Roman" w:cs="Times New Roman"/>
          <w:sz w:val="24"/>
          <w:szCs w:val="24"/>
        </w:rPr>
        <w:t>şeklinde</w:t>
      </w:r>
      <w:r w:rsidR="00980C86">
        <w:rPr>
          <w:rFonts w:ascii="Times New Roman" w:eastAsia="Calibri" w:hAnsi="Times New Roman" w:cs="Times New Roman"/>
          <w:sz w:val="24"/>
          <w:szCs w:val="24"/>
        </w:rPr>
        <w:t xml:space="preserve"> </w:t>
      </w:r>
      <w:r w:rsidRPr="00B200F6">
        <w:rPr>
          <w:rFonts w:ascii="Times New Roman" w:eastAsia="Calibri" w:hAnsi="Times New Roman" w:cs="Times New Roman"/>
          <w:sz w:val="24"/>
          <w:szCs w:val="24"/>
        </w:rPr>
        <w:t>çalıştığını belirtmiştir</w:t>
      </w:r>
      <w:r w:rsidRPr="00B200F6">
        <w:rPr>
          <w:rFonts w:ascii="Times New Roman" w:eastAsia="Calibri" w:hAnsi="Times New Roman" w:cs="Times New Roman"/>
          <w:i/>
          <w:sz w:val="24"/>
          <w:szCs w:val="24"/>
        </w:rPr>
        <w:t>.</w:t>
      </w:r>
      <w:r w:rsidRPr="00B200F6">
        <w:rPr>
          <w:rFonts w:ascii="Times New Roman" w:eastAsia="Calibri" w:hAnsi="Times New Roman" w:cs="Times New Roman"/>
          <w:sz w:val="24"/>
          <w:szCs w:val="24"/>
        </w:rPr>
        <w:t xml:space="preserve"> Diğer bir öğrenci</w:t>
      </w:r>
      <w:r w:rsidR="00D561ED" w:rsidRPr="00B200F6">
        <w:rPr>
          <w:rFonts w:ascii="Times New Roman" w:eastAsia="Calibri" w:hAnsi="Times New Roman" w:cs="Times New Roman"/>
          <w:sz w:val="24"/>
          <w:szCs w:val="24"/>
        </w:rPr>
        <w:t xml:space="preserve"> (K2)</w:t>
      </w:r>
      <w:r w:rsidR="001D4629" w:rsidRPr="00B200F6">
        <w:rPr>
          <w:rFonts w:ascii="Times New Roman" w:eastAsia="Calibri" w:hAnsi="Times New Roman" w:cs="Times New Roman"/>
          <w:sz w:val="24"/>
          <w:szCs w:val="24"/>
        </w:rPr>
        <w:t xml:space="preserve"> şu açıklamayı vermiştir</w:t>
      </w:r>
      <w:r w:rsidRPr="00B200F6">
        <w:rPr>
          <w:rFonts w:ascii="Times New Roman" w:eastAsia="Calibri" w:hAnsi="Times New Roman" w:cs="Times New Roman"/>
          <w:sz w:val="24"/>
          <w:szCs w:val="24"/>
        </w:rPr>
        <w:t>:</w:t>
      </w:r>
      <w:r w:rsidR="00980C86">
        <w:rPr>
          <w:rFonts w:ascii="Times New Roman" w:eastAsia="Calibri" w:hAnsi="Times New Roman" w:cs="Times New Roman"/>
          <w:sz w:val="24"/>
          <w:szCs w:val="24"/>
        </w:rPr>
        <w:t xml:space="preserve"> </w:t>
      </w:r>
      <w:r w:rsidRPr="00B200F6">
        <w:rPr>
          <w:rFonts w:ascii="Times New Roman" w:eastAsia="Calibri" w:hAnsi="Times New Roman" w:cs="Times New Roman"/>
          <w:sz w:val="24"/>
          <w:szCs w:val="24"/>
        </w:rPr>
        <w:t>“</w:t>
      </w:r>
      <w:r w:rsidR="00BB7DE1" w:rsidRPr="00B200F6">
        <w:rPr>
          <w:rFonts w:ascii="Times New Roman" w:eastAsia="Calibri" w:hAnsi="Times New Roman" w:cs="Times New Roman"/>
          <w:i/>
          <w:sz w:val="24"/>
          <w:szCs w:val="24"/>
        </w:rPr>
        <w:t>Okuldaki ders saatlerinden sonra işlediğimiz konuyu tekrar edip ardından soru çözüyorum.</w:t>
      </w:r>
      <w:r w:rsidRPr="00B200F6">
        <w:rPr>
          <w:rFonts w:ascii="Times New Roman" w:eastAsia="Calibri" w:hAnsi="Times New Roman" w:cs="Times New Roman"/>
          <w:i/>
          <w:sz w:val="24"/>
          <w:szCs w:val="24"/>
        </w:rPr>
        <w:t xml:space="preserve">” </w:t>
      </w:r>
      <w:r w:rsidR="00D561ED" w:rsidRPr="00B200F6">
        <w:rPr>
          <w:rFonts w:ascii="Times New Roman" w:eastAsia="Calibri" w:hAnsi="Times New Roman" w:cs="Times New Roman"/>
          <w:sz w:val="24"/>
          <w:szCs w:val="24"/>
        </w:rPr>
        <w:t>K1</w:t>
      </w:r>
      <w:r w:rsidRPr="00B200F6">
        <w:rPr>
          <w:rFonts w:ascii="Times New Roman" w:eastAsia="Calibri" w:hAnsi="Times New Roman" w:cs="Times New Roman"/>
          <w:sz w:val="24"/>
          <w:szCs w:val="24"/>
        </w:rPr>
        <w:t xml:space="preserve"> kodlu diğer</w:t>
      </w:r>
      <w:r w:rsidR="001D4629" w:rsidRPr="00B200F6">
        <w:rPr>
          <w:rFonts w:ascii="Times New Roman" w:eastAsia="Calibri" w:hAnsi="Times New Roman" w:cs="Times New Roman"/>
          <w:sz w:val="24"/>
          <w:szCs w:val="24"/>
        </w:rPr>
        <w:t xml:space="preserve"> bir</w:t>
      </w:r>
      <w:r w:rsidR="00980C86">
        <w:rPr>
          <w:rFonts w:ascii="Times New Roman" w:eastAsia="Calibri" w:hAnsi="Times New Roman" w:cs="Times New Roman"/>
          <w:sz w:val="24"/>
          <w:szCs w:val="24"/>
        </w:rPr>
        <w:t xml:space="preserve"> </w:t>
      </w:r>
      <w:r w:rsidRPr="00B200F6">
        <w:rPr>
          <w:rFonts w:ascii="Times New Roman" w:eastAsia="Calibri" w:hAnsi="Times New Roman" w:cs="Times New Roman"/>
          <w:sz w:val="24"/>
          <w:szCs w:val="24"/>
        </w:rPr>
        <w:t>öğrenci benzer şekilde “</w:t>
      </w:r>
      <w:r w:rsidR="00BB7DE1" w:rsidRPr="00B200F6">
        <w:rPr>
          <w:rFonts w:ascii="Times New Roman" w:eastAsia="Calibri" w:hAnsi="Times New Roman" w:cs="Times New Roman"/>
          <w:i/>
          <w:sz w:val="24"/>
          <w:szCs w:val="24"/>
        </w:rPr>
        <w:t>Okuldan sonra konu tekrarı yapıp test çözümü yaparak kimya derslerine çalışıyorum. Düzenli konu tekrarı ve bol bol te</w:t>
      </w:r>
      <w:r w:rsidRPr="00B200F6">
        <w:rPr>
          <w:rFonts w:ascii="Times New Roman" w:eastAsia="Calibri" w:hAnsi="Times New Roman" w:cs="Times New Roman"/>
          <w:i/>
          <w:sz w:val="24"/>
          <w:szCs w:val="24"/>
        </w:rPr>
        <w:t xml:space="preserve">st çözümü işimi kolaylaştırıyor” </w:t>
      </w:r>
      <w:r w:rsidRPr="00B200F6">
        <w:rPr>
          <w:rFonts w:ascii="Times New Roman" w:eastAsia="Calibri" w:hAnsi="Times New Roman" w:cs="Times New Roman"/>
          <w:sz w:val="24"/>
          <w:szCs w:val="24"/>
        </w:rPr>
        <w:t xml:space="preserve">açıklamasını yapmıştır. </w:t>
      </w:r>
    </w:p>
    <w:p w:rsidR="00BB7DE1" w:rsidRPr="00B200F6" w:rsidRDefault="00BB7DE1" w:rsidP="00BA7AC3">
      <w:pPr>
        <w:spacing w:after="0" w:line="480" w:lineRule="auto"/>
        <w:ind w:firstLine="360"/>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Biyoloji alanına başvuran öğrencilerin okuldaki biyoloji dersine çalışırken kullandıkları öğrenme stratejileri diğer iki alandaki öğrencilerin öne sürdükleri stratejilerle benzerlik gösterm</w:t>
      </w:r>
      <w:r w:rsidR="0018311F">
        <w:rPr>
          <w:rFonts w:ascii="Times New Roman" w:eastAsia="Times New Roman" w:hAnsi="Times New Roman" w:cs="Times New Roman"/>
          <w:sz w:val="24"/>
          <w:szCs w:val="24"/>
          <w:lang w:eastAsia="tr-TR"/>
        </w:rPr>
        <w:t>ektedir</w:t>
      </w:r>
      <w:r w:rsidRPr="00B200F6">
        <w:rPr>
          <w:rFonts w:ascii="Times New Roman" w:eastAsia="Times New Roman" w:hAnsi="Times New Roman" w:cs="Times New Roman"/>
          <w:sz w:val="24"/>
          <w:szCs w:val="24"/>
          <w:lang w:eastAsia="tr-TR"/>
        </w:rPr>
        <w:t xml:space="preserve"> (Tablo </w:t>
      </w:r>
      <w:r w:rsidR="00B73472">
        <w:rPr>
          <w:rFonts w:ascii="Times New Roman" w:eastAsia="Times New Roman" w:hAnsi="Times New Roman" w:cs="Times New Roman"/>
          <w:sz w:val="24"/>
          <w:szCs w:val="24"/>
          <w:lang w:eastAsia="tr-TR"/>
        </w:rPr>
        <w:t>3</w:t>
      </w:r>
      <w:r w:rsidRPr="00B200F6">
        <w:rPr>
          <w:rFonts w:ascii="Times New Roman" w:eastAsia="Times New Roman" w:hAnsi="Times New Roman" w:cs="Times New Roman"/>
          <w:sz w:val="24"/>
          <w:szCs w:val="24"/>
          <w:lang w:eastAsia="tr-TR"/>
        </w:rPr>
        <w:t>). Öğrenciler burada da yüzeysel öğrenme yaklaşımlarını benimsemiştir. Bu alanda 3 öğrenci açık bir şekilde ezber yaparak biyoloji dersine çalıştıklarını yazmıştır. Tekrar ve çok sayıda soru çözme stratejileri en çok benimsenen stratejiler olmuştur. Öğretmenden ve arkadaşlarından yardım alma stratejisi genellikle çözülemeyen sorular</w:t>
      </w:r>
      <w:r w:rsidR="0018311F">
        <w:rPr>
          <w:rFonts w:ascii="Times New Roman" w:eastAsia="Times New Roman" w:hAnsi="Times New Roman" w:cs="Times New Roman"/>
          <w:sz w:val="24"/>
          <w:szCs w:val="24"/>
          <w:lang w:eastAsia="tr-TR"/>
        </w:rPr>
        <w:t>ı</w:t>
      </w:r>
      <w:r w:rsidRPr="00B200F6">
        <w:rPr>
          <w:rFonts w:ascii="Times New Roman" w:eastAsia="Times New Roman" w:hAnsi="Times New Roman" w:cs="Times New Roman"/>
          <w:sz w:val="24"/>
          <w:szCs w:val="24"/>
          <w:lang w:eastAsia="tr-TR"/>
        </w:rPr>
        <w:t xml:space="preserve"> öğretmenlerine veya arkadaşlarına çözdürmek gibi amaçlar için öğrenciler tarafından kullanılmıştır. </w:t>
      </w:r>
      <w:r w:rsidR="005B7A42" w:rsidRPr="00B200F6">
        <w:rPr>
          <w:rFonts w:ascii="Times New Roman" w:eastAsia="Times New Roman" w:hAnsi="Times New Roman" w:cs="Times New Roman"/>
          <w:sz w:val="24"/>
          <w:szCs w:val="24"/>
          <w:lang w:eastAsia="tr-TR"/>
        </w:rPr>
        <w:t>B13</w:t>
      </w:r>
      <w:r w:rsidR="00BA7AC3" w:rsidRPr="00B200F6">
        <w:rPr>
          <w:rFonts w:ascii="Times New Roman" w:eastAsia="Times New Roman" w:hAnsi="Times New Roman" w:cs="Times New Roman"/>
          <w:sz w:val="24"/>
          <w:szCs w:val="24"/>
          <w:lang w:eastAsia="tr-TR"/>
        </w:rPr>
        <w:t xml:space="preserve"> kodlu öğrenci “</w:t>
      </w:r>
      <w:r w:rsidRPr="00B200F6">
        <w:rPr>
          <w:rFonts w:ascii="Times New Roman" w:eastAsia="Calibri" w:hAnsi="Times New Roman" w:cs="Times New Roman"/>
          <w:i/>
          <w:sz w:val="24"/>
          <w:szCs w:val="24"/>
        </w:rPr>
        <w:t>Konuyu okuyup ezber yaparak çalışıyorum. Önemli yerler</w:t>
      </w:r>
      <w:r w:rsidR="00BA7AC3" w:rsidRPr="00B200F6">
        <w:rPr>
          <w:rFonts w:ascii="Times New Roman" w:eastAsia="Calibri" w:hAnsi="Times New Roman" w:cs="Times New Roman"/>
          <w:i/>
          <w:sz w:val="24"/>
          <w:szCs w:val="24"/>
        </w:rPr>
        <w:t xml:space="preserve">i not alıp tekrar tekrar okurum” </w:t>
      </w:r>
      <w:r w:rsidR="00BA7AC3" w:rsidRPr="00B200F6">
        <w:rPr>
          <w:rFonts w:ascii="Times New Roman" w:eastAsia="Calibri" w:hAnsi="Times New Roman" w:cs="Times New Roman"/>
          <w:sz w:val="24"/>
          <w:szCs w:val="24"/>
        </w:rPr>
        <w:t>şeklinde çalıştığını belirtmiştir</w:t>
      </w:r>
      <w:r w:rsidR="00BA7AC3" w:rsidRPr="00B200F6">
        <w:rPr>
          <w:rFonts w:ascii="Times New Roman" w:eastAsia="Calibri" w:hAnsi="Times New Roman" w:cs="Times New Roman"/>
          <w:i/>
          <w:sz w:val="24"/>
          <w:szCs w:val="24"/>
        </w:rPr>
        <w:t xml:space="preserve">. </w:t>
      </w:r>
      <w:r w:rsidR="00BA7AC3" w:rsidRPr="00B200F6">
        <w:rPr>
          <w:rFonts w:ascii="Times New Roman" w:eastAsia="Calibri" w:hAnsi="Times New Roman" w:cs="Times New Roman"/>
          <w:sz w:val="24"/>
          <w:szCs w:val="24"/>
        </w:rPr>
        <w:t>Diğer bir öğrenci</w:t>
      </w:r>
      <w:r w:rsidR="0018311F">
        <w:rPr>
          <w:rFonts w:ascii="Times New Roman" w:eastAsia="Calibri" w:hAnsi="Times New Roman" w:cs="Times New Roman"/>
          <w:sz w:val="24"/>
          <w:szCs w:val="24"/>
        </w:rPr>
        <w:t xml:space="preserve"> </w:t>
      </w:r>
      <w:r w:rsidR="00BA7AC3" w:rsidRPr="00B200F6">
        <w:rPr>
          <w:rFonts w:ascii="Times New Roman" w:eastAsia="Calibri" w:hAnsi="Times New Roman" w:cs="Times New Roman"/>
          <w:sz w:val="24"/>
          <w:szCs w:val="24"/>
        </w:rPr>
        <w:t>(</w:t>
      </w:r>
      <w:r w:rsidR="005B7A42" w:rsidRPr="00B200F6">
        <w:rPr>
          <w:rFonts w:ascii="Times New Roman" w:eastAsia="Calibri" w:hAnsi="Times New Roman" w:cs="Times New Roman"/>
          <w:sz w:val="24"/>
          <w:szCs w:val="24"/>
        </w:rPr>
        <w:t>B4</w:t>
      </w:r>
      <w:r w:rsidR="00BA7AC3" w:rsidRPr="00B200F6">
        <w:rPr>
          <w:rFonts w:ascii="Times New Roman" w:eastAsia="Calibri" w:hAnsi="Times New Roman" w:cs="Times New Roman"/>
          <w:sz w:val="24"/>
          <w:szCs w:val="24"/>
        </w:rPr>
        <w:t>)</w:t>
      </w:r>
      <w:r w:rsidR="00BA7AC3" w:rsidRPr="00B200F6">
        <w:rPr>
          <w:rFonts w:ascii="Times New Roman" w:eastAsia="Calibri" w:hAnsi="Times New Roman" w:cs="Times New Roman"/>
          <w:i/>
          <w:sz w:val="24"/>
          <w:szCs w:val="24"/>
        </w:rPr>
        <w:t xml:space="preserve"> “</w:t>
      </w:r>
      <w:r w:rsidRPr="00B200F6">
        <w:rPr>
          <w:rFonts w:ascii="Times New Roman" w:eastAsia="Calibri" w:hAnsi="Times New Roman" w:cs="Times New Roman"/>
          <w:i/>
          <w:sz w:val="24"/>
          <w:szCs w:val="24"/>
        </w:rPr>
        <w:t>Önce konu anlatım kitabından ve MEB in kitabından konuya çalışırım konuyu anladıktan sonra konuyla ilgili testler ve sorular çözerim. Anlamadığım yerleri öğretmenime sorarım. Anlamazsam konuyu öğretmenimden veya bi</w:t>
      </w:r>
      <w:r w:rsidR="00BA7AC3" w:rsidRPr="00B200F6">
        <w:rPr>
          <w:rFonts w:ascii="Times New Roman" w:eastAsia="Calibri" w:hAnsi="Times New Roman" w:cs="Times New Roman"/>
          <w:i/>
          <w:sz w:val="24"/>
          <w:szCs w:val="24"/>
        </w:rPr>
        <w:t xml:space="preserve">r arkadaşımdan tekrar dinlerim” </w:t>
      </w:r>
      <w:r w:rsidR="00BA7AC3" w:rsidRPr="00B200F6">
        <w:rPr>
          <w:rFonts w:ascii="Times New Roman" w:eastAsia="Calibri" w:hAnsi="Times New Roman" w:cs="Times New Roman"/>
          <w:sz w:val="24"/>
          <w:szCs w:val="24"/>
        </w:rPr>
        <w:t xml:space="preserve">şeklinde cevaplamıştır. </w:t>
      </w:r>
    </w:p>
    <w:p w:rsidR="00BB7DE1" w:rsidRPr="00B200F6" w:rsidRDefault="00BB7DE1" w:rsidP="00AF6B6A">
      <w:pPr>
        <w:spacing w:after="0" w:line="480" w:lineRule="auto"/>
        <w:ind w:firstLine="708"/>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Bir öğrencinin</w:t>
      </w:r>
      <w:r w:rsidR="005B7A42" w:rsidRPr="00B200F6">
        <w:rPr>
          <w:rFonts w:ascii="Times New Roman" w:eastAsia="Times New Roman" w:hAnsi="Times New Roman" w:cs="Times New Roman"/>
          <w:sz w:val="24"/>
          <w:szCs w:val="24"/>
          <w:lang w:eastAsia="tr-TR"/>
        </w:rPr>
        <w:t xml:space="preserve"> (B19) </w:t>
      </w:r>
      <w:r w:rsidR="002B6982" w:rsidRPr="00B200F6">
        <w:rPr>
          <w:rFonts w:ascii="Times New Roman" w:eastAsia="Times New Roman" w:hAnsi="Times New Roman" w:cs="Times New Roman"/>
          <w:sz w:val="24"/>
          <w:szCs w:val="24"/>
          <w:lang w:eastAsia="tr-TR"/>
        </w:rPr>
        <w:t>“</w:t>
      </w:r>
      <w:r w:rsidR="002B6982" w:rsidRPr="00B200F6">
        <w:rPr>
          <w:rFonts w:ascii="Times New Roman" w:eastAsia="Calibri" w:hAnsi="Times New Roman" w:cs="Times New Roman"/>
          <w:i/>
          <w:sz w:val="24"/>
          <w:szCs w:val="24"/>
        </w:rPr>
        <w:t xml:space="preserve">Biyoloji dersine kısa aralıklı ve sık tekrarlar yaparak çalışıyorum. Ve konuya tamamen hakim olduktan sonra bu konu ile ilgili bol bol soru çözerim. Ve bu yöntemle biyoloji dersinde çok başarılı olduğum söylenebilir.” </w:t>
      </w:r>
      <w:r w:rsidR="00E32484">
        <w:rPr>
          <w:rFonts w:ascii="Times New Roman" w:eastAsia="Calibri" w:hAnsi="Times New Roman" w:cs="Times New Roman"/>
          <w:sz w:val="24"/>
          <w:szCs w:val="24"/>
        </w:rPr>
        <w:t>ş</w:t>
      </w:r>
      <w:r w:rsidR="002B6982" w:rsidRPr="00B200F6">
        <w:rPr>
          <w:rFonts w:ascii="Times New Roman" w:eastAsia="Calibri" w:hAnsi="Times New Roman" w:cs="Times New Roman"/>
          <w:sz w:val="24"/>
          <w:szCs w:val="24"/>
        </w:rPr>
        <w:t>eklindeki</w:t>
      </w:r>
      <w:r w:rsidR="00980C86">
        <w:rPr>
          <w:rFonts w:ascii="Times New Roman" w:eastAsia="Calibri" w:hAnsi="Times New Roman" w:cs="Times New Roman"/>
          <w:sz w:val="24"/>
          <w:szCs w:val="24"/>
        </w:rPr>
        <w:t xml:space="preserve"> </w:t>
      </w:r>
      <w:r w:rsidRPr="00B200F6">
        <w:rPr>
          <w:rFonts w:ascii="Times New Roman" w:eastAsia="Times New Roman" w:hAnsi="Times New Roman" w:cs="Times New Roman"/>
          <w:sz w:val="24"/>
          <w:szCs w:val="24"/>
          <w:lang w:eastAsia="tr-TR"/>
        </w:rPr>
        <w:lastRenderedPageBreak/>
        <w:t>cevabından okullarda uygulanan değerlendirme sisteminin de öğrencilerin yüzeysel öğrenme yaklaşımlarını benimsemesind</w:t>
      </w:r>
      <w:r w:rsidR="002B6982" w:rsidRPr="00B200F6">
        <w:rPr>
          <w:rFonts w:ascii="Times New Roman" w:eastAsia="Times New Roman" w:hAnsi="Times New Roman" w:cs="Times New Roman"/>
          <w:sz w:val="24"/>
          <w:szCs w:val="24"/>
          <w:lang w:eastAsia="tr-TR"/>
        </w:rPr>
        <w:t>e etkili olduğunu söylenebilir</w:t>
      </w:r>
      <w:r w:rsidRPr="00B200F6">
        <w:rPr>
          <w:rFonts w:ascii="Times New Roman" w:eastAsia="Times New Roman" w:hAnsi="Times New Roman" w:cs="Times New Roman"/>
          <w:sz w:val="24"/>
          <w:szCs w:val="24"/>
          <w:lang w:eastAsia="tr-TR"/>
        </w:rPr>
        <w:t xml:space="preserve">. Öğrenci uygulamış olduğu çalışma stratejisi ile biyoloji dersinde </w:t>
      </w:r>
      <w:r w:rsidRPr="00B200F6">
        <w:rPr>
          <w:rFonts w:ascii="Times New Roman" w:eastAsia="Times New Roman" w:hAnsi="Times New Roman" w:cs="Times New Roman"/>
          <w:i/>
          <w:sz w:val="24"/>
          <w:szCs w:val="24"/>
          <w:lang w:eastAsia="tr-TR"/>
        </w:rPr>
        <w:t xml:space="preserve">çok başarılı </w:t>
      </w:r>
      <w:r w:rsidRPr="00B200F6">
        <w:rPr>
          <w:rFonts w:ascii="Times New Roman" w:eastAsia="Times New Roman" w:hAnsi="Times New Roman" w:cs="Times New Roman"/>
          <w:sz w:val="24"/>
          <w:szCs w:val="24"/>
          <w:lang w:eastAsia="tr-TR"/>
        </w:rPr>
        <w:t xml:space="preserve">olduğu vurgusunu yapmıştır.  </w:t>
      </w:r>
    </w:p>
    <w:p w:rsidR="00BB7DE1" w:rsidRPr="00B200F6" w:rsidRDefault="00BB7DE1" w:rsidP="00AF6B6A">
      <w:pPr>
        <w:spacing w:after="0" w:line="480" w:lineRule="auto"/>
        <w:ind w:firstLine="708"/>
        <w:jc w:val="both"/>
        <w:rPr>
          <w:rFonts w:ascii="Times New Roman" w:eastAsia="Calibri" w:hAnsi="Times New Roman" w:cs="Times New Roman"/>
          <w:i/>
          <w:sz w:val="24"/>
          <w:szCs w:val="24"/>
        </w:rPr>
      </w:pPr>
      <w:r w:rsidRPr="00B200F6">
        <w:rPr>
          <w:rFonts w:ascii="Times New Roman" w:eastAsia="Times New Roman" w:hAnsi="Times New Roman" w:cs="Times New Roman"/>
          <w:sz w:val="24"/>
          <w:szCs w:val="24"/>
          <w:lang w:eastAsia="tr-TR"/>
        </w:rPr>
        <w:t>Benzer ş</w:t>
      </w:r>
      <w:r w:rsidR="002B6982" w:rsidRPr="00B200F6">
        <w:rPr>
          <w:rFonts w:ascii="Times New Roman" w:eastAsia="Times New Roman" w:hAnsi="Times New Roman" w:cs="Times New Roman"/>
          <w:sz w:val="24"/>
          <w:szCs w:val="24"/>
          <w:lang w:eastAsia="tr-TR"/>
        </w:rPr>
        <w:t xml:space="preserve">ekilde başka bir </w:t>
      </w:r>
      <w:r w:rsidRPr="00B200F6">
        <w:rPr>
          <w:rFonts w:ascii="Times New Roman" w:eastAsia="Times New Roman" w:hAnsi="Times New Roman" w:cs="Times New Roman"/>
          <w:sz w:val="24"/>
          <w:szCs w:val="24"/>
          <w:lang w:eastAsia="tr-TR"/>
        </w:rPr>
        <w:t>öğrenci</w:t>
      </w:r>
      <w:r w:rsidR="005B7A42" w:rsidRPr="00B200F6">
        <w:rPr>
          <w:rFonts w:ascii="Times New Roman" w:eastAsia="Times New Roman" w:hAnsi="Times New Roman" w:cs="Times New Roman"/>
          <w:sz w:val="24"/>
          <w:szCs w:val="24"/>
          <w:lang w:eastAsia="tr-TR"/>
        </w:rPr>
        <w:t xml:space="preserve"> (B8)</w:t>
      </w:r>
      <w:r w:rsidR="003B3B1E">
        <w:rPr>
          <w:rFonts w:ascii="Times New Roman" w:eastAsia="Times New Roman" w:hAnsi="Times New Roman" w:cs="Times New Roman"/>
          <w:sz w:val="24"/>
          <w:szCs w:val="24"/>
          <w:lang w:eastAsia="tr-TR"/>
        </w:rPr>
        <w:t xml:space="preserve"> </w:t>
      </w:r>
      <w:r w:rsidR="002B6982" w:rsidRPr="00B200F6">
        <w:rPr>
          <w:rFonts w:ascii="Times New Roman" w:eastAsia="Times New Roman" w:hAnsi="Times New Roman" w:cs="Times New Roman"/>
          <w:sz w:val="24"/>
          <w:szCs w:val="24"/>
          <w:lang w:eastAsia="tr-TR"/>
        </w:rPr>
        <w:t>“</w:t>
      </w:r>
      <w:r w:rsidR="002B6982" w:rsidRPr="00B200F6">
        <w:rPr>
          <w:rFonts w:ascii="Times New Roman" w:eastAsia="Calibri" w:hAnsi="Times New Roman" w:cs="Times New Roman"/>
          <w:b/>
          <w:i/>
          <w:sz w:val="24"/>
          <w:szCs w:val="24"/>
        </w:rPr>
        <w:t>Verimli olarak</w:t>
      </w:r>
      <w:r w:rsidR="002B6982" w:rsidRPr="00B200F6">
        <w:rPr>
          <w:rFonts w:ascii="Times New Roman" w:eastAsia="Calibri" w:hAnsi="Times New Roman" w:cs="Times New Roman"/>
          <w:i/>
          <w:sz w:val="24"/>
          <w:szCs w:val="24"/>
        </w:rPr>
        <w:t xml:space="preserve">. Yani işlediğimiz konu hakkında </w:t>
      </w:r>
      <w:r w:rsidR="002B6982" w:rsidRPr="00B200F6">
        <w:rPr>
          <w:rFonts w:ascii="Times New Roman" w:eastAsia="Calibri" w:hAnsi="Times New Roman" w:cs="Times New Roman"/>
          <w:b/>
          <w:i/>
          <w:sz w:val="24"/>
          <w:szCs w:val="24"/>
        </w:rPr>
        <w:t>biraz çalışıp</w:t>
      </w:r>
      <w:r w:rsidR="002B6982" w:rsidRPr="00B200F6">
        <w:rPr>
          <w:rFonts w:ascii="Times New Roman" w:eastAsia="Calibri" w:hAnsi="Times New Roman" w:cs="Times New Roman"/>
          <w:i/>
          <w:sz w:val="24"/>
          <w:szCs w:val="24"/>
        </w:rPr>
        <w:t xml:space="preserve"> o konu hakkında test çözerim. Kısacası biyoloji konularını bu yöntemle çalışırım” </w:t>
      </w:r>
      <w:r w:rsidR="002B6982" w:rsidRPr="00B200F6">
        <w:rPr>
          <w:rFonts w:ascii="Times New Roman" w:eastAsia="Calibri" w:hAnsi="Times New Roman" w:cs="Times New Roman"/>
          <w:sz w:val="24"/>
          <w:szCs w:val="24"/>
        </w:rPr>
        <w:t>şeklinde</w:t>
      </w:r>
      <w:r w:rsidR="00B25A2A">
        <w:rPr>
          <w:rFonts w:ascii="Times New Roman" w:eastAsia="Calibri" w:hAnsi="Times New Roman" w:cs="Times New Roman"/>
          <w:sz w:val="24"/>
          <w:szCs w:val="24"/>
        </w:rPr>
        <w:t xml:space="preserve"> </w:t>
      </w:r>
      <w:r w:rsidR="002B6982" w:rsidRPr="00B200F6">
        <w:rPr>
          <w:rFonts w:ascii="Times New Roman" w:eastAsia="Calibri" w:hAnsi="Times New Roman" w:cs="Times New Roman"/>
          <w:sz w:val="24"/>
          <w:szCs w:val="24"/>
        </w:rPr>
        <w:t>açıklamada</w:t>
      </w:r>
      <w:r w:rsidR="00B25A2A">
        <w:rPr>
          <w:rFonts w:ascii="Times New Roman" w:eastAsia="Calibri" w:hAnsi="Times New Roman" w:cs="Times New Roman"/>
          <w:sz w:val="24"/>
          <w:szCs w:val="24"/>
        </w:rPr>
        <w:t xml:space="preserve"> </w:t>
      </w:r>
      <w:r w:rsidR="002B6982" w:rsidRPr="00B200F6">
        <w:rPr>
          <w:rFonts w:ascii="Times New Roman" w:eastAsia="Calibri" w:hAnsi="Times New Roman" w:cs="Times New Roman"/>
          <w:sz w:val="24"/>
          <w:szCs w:val="24"/>
        </w:rPr>
        <w:t>bulunmuştur.</w:t>
      </w:r>
      <w:r w:rsidR="00B25A2A">
        <w:rPr>
          <w:rFonts w:ascii="Times New Roman" w:eastAsia="Calibri" w:hAnsi="Times New Roman" w:cs="Times New Roman"/>
          <w:sz w:val="24"/>
          <w:szCs w:val="24"/>
        </w:rPr>
        <w:t xml:space="preserve"> </w:t>
      </w:r>
      <w:r w:rsidR="002B6982" w:rsidRPr="00B200F6">
        <w:rPr>
          <w:rFonts w:ascii="Times New Roman" w:eastAsia="Calibri" w:hAnsi="Times New Roman" w:cs="Times New Roman"/>
          <w:sz w:val="24"/>
          <w:szCs w:val="24"/>
        </w:rPr>
        <w:t>Bu öğrenci</w:t>
      </w:r>
      <w:r w:rsidR="00B25A2A">
        <w:rPr>
          <w:rFonts w:ascii="Times New Roman" w:eastAsia="Calibri" w:hAnsi="Times New Roman" w:cs="Times New Roman"/>
          <w:sz w:val="24"/>
          <w:szCs w:val="24"/>
        </w:rPr>
        <w:t xml:space="preserve"> </w:t>
      </w:r>
      <w:r w:rsidRPr="00B200F6">
        <w:rPr>
          <w:rFonts w:ascii="Times New Roman" w:eastAsia="Times New Roman" w:hAnsi="Times New Roman" w:cs="Times New Roman"/>
          <w:i/>
          <w:sz w:val="24"/>
          <w:szCs w:val="24"/>
          <w:lang w:eastAsia="tr-TR"/>
        </w:rPr>
        <w:t>verimli olarak</w:t>
      </w:r>
      <w:r w:rsidRPr="00B200F6">
        <w:rPr>
          <w:rFonts w:ascii="Times New Roman" w:eastAsia="Times New Roman" w:hAnsi="Times New Roman" w:cs="Times New Roman"/>
          <w:sz w:val="24"/>
          <w:szCs w:val="24"/>
          <w:lang w:eastAsia="tr-TR"/>
        </w:rPr>
        <w:t xml:space="preserve"> kelimeleriyle kullanmış olduğu yüzeysel stratejileri övecek bir vurgu yapmıştır. Okulda öğrenilen konuyu </w:t>
      </w:r>
      <w:r w:rsidRPr="00B200F6">
        <w:rPr>
          <w:rFonts w:ascii="Times New Roman" w:eastAsia="Times New Roman" w:hAnsi="Times New Roman" w:cs="Times New Roman"/>
          <w:i/>
          <w:sz w:val="24"/>
          <w:szCs w:val="24"/>
          <w:lang w:eastAsia="tr-TR"/>
        </w:rPr>
        <w:t>biraz çalışıp</w:t>
      </w:r>
      <w:r w:rsidRPr="00B200F6">
        <w:rPr>
          <w:rFonts w:ascii="Times New Roman" w:eastAsia="Times New Roman" w:hAnsi="Times New Roman" w:cs="Times New Roman"/>
          <w:sz w:val="24"/>
          <w:szCs w:val="24"/>
          <w:lang w:eastAsia="tr-TR"/>
        </w:rPr>
        <w:t xml:space="preserve"> konu hakkında sorulara yönelmek bu öğrenci için verimliliğin göstergesi olmuştur.  </w:t>
      </w:r>
    </w:p>
    <w:p w:rsidR="00BB7DE1" w:rsidRPr="00B200F6" w:rsidRDefault="00BB7DE1" w:rsidP="00083D17">
      <w:pPr>
        <w:spacing w:after="0" w:line="480" w:lineRule="auto"/>
        <w:ind w:firstLine="708"/>
        <w:jc w:val="both"/>
        <w:rPr>
          <w:rFonts w:ascii="Times New Roman" w:eastAsia="Calibri" w:hAnsi="Times New Roman" w:cs="Times New Roman"/>
          <w:i/>
          <w:sz w:val="24"/>
          <w:szCs w:val="24"/>
        </w:rPr>
      </w:pPr>
      <w:r w:rsidRPr="00B200F6">
        <w:rPr>
          <w:rFonts w:ascii="Times New Roman" w:eastAsia="Times New Roman" w:hAnsi="Times New Roman" w:cs="Times New Roman"/>
          <w:sz w:val="24"/>
          <w:szCs w:val="24"/>
          <w:lang w:eastAsia="tr-TR"/>
        </w:rPr>
        <w:t>Not çıkarma stratejisi kullanma amacına göre yüzeysel ya da derin öğrenme yaklaşım</w:t>
      </w:r>
      <w:r w:rsidR="00E32484">
        <w:rPr>
          <w:rFonts w:ascii="Times New Roman" w:eastAsia="Times New Roman" w:hAnsi="Times New Roman" w:cs="Times New Roman"/>
          <w:sz w:val="24"/>
          <w:szCs w:val="24"/>
          <w:lang w:eastAsia="tr-TR"/>
        </w:rPr>
        <w:t>ı</w:t>
      </w:r>
      <w:r w:rsidRPr="00B200F6">
        <w:rPr>
          <w:rFonts w:ascii="Times New Roman" w:eastAsia="Times New Roman" w:hAnsi="Times New Roman" w:cs="Times New Roman"/>
          <w:sz w:val="24"/>
          <w:szCs w:val="24"/>
          <w:lang w:eastAsia="tr-TR"/>
        </w:rPr>
        <w:t xml:space="preserve"> olarak değerlendirilebilir. Bu çalışmada öğrenciler bu stratejiyi konularını derinlemesine öğrenmek veya var olan bilgileriyle yeni bilgileri birbiriyle ilişkilendirmek amacıyla değil, aksine öğretmenin derste söylediklerini kopya etme, soru çözmek için kullanılan formüllerin çıkarılması ya da dersin tekrarı olacak bilgilerin özetlenmesi şeklinde kullandıklarını gösterecek cevaplarda bulunmuştur. </w:t>
      </w:r>
      <w:r w:rsidR="00083D17" w:rsidRPr="00B200F6">
        <w:rPr>
          <w:rFonts w:ascii="Times New Roman" w:eastAsia="Times New Roman" w:hAnsi="Times New Roman" w:cs="Times New Roman"/>
          <w:sz w:val="24"/>
          <w:szCs w:val="24"/>
          <w:lang w:eastAsia="tr-TR"/>
        </w:rPr>
        <w:t>Örneğin fizik alanına başvuran bir öğrenci</w:t>
      </w:r>
      <w:r w:rsidR="0018311F">
        <w:rPr>
          <w:rFonts w:ascii="Times New Roman" w:eastAsia="Times New Roman" w:hAnsi="Times New Roman" w:cs="Times New Roman"/>
          <w:sz w:val="24"/>
          <w:szCs w:val="24"/>
          <w:lang w:eastAsia="tr-TR"/>
        </w:rPr>
        <w:t xml:space="preserve"> </w:t>
      </w:r>
      <w:r w:rsidR="001D4629" w:rsidRPr="00B200F6">
        <w:rPr>
          <w:rFonts w:ascii="Times New Roman" w:eastAsia="Calibri" w:hAnsi="Times New Roman" w:cs="Times New Roman"/>
          <w:sz w:val="24"/>
          <w:szCs w:val="24"/>
        </w:rPr>
        <w:t>(F23)</w:t>
      </w:r>
      <w:r w:rsidR="00083D17" w:rsidRPr="00B200F6">
        <w:rPr>
          <w:rFonts w:ascii="Times New Roman" w:eastAsia="Times New Roman" w:hAnsi="Times New Roman" w:cs="Times New Roman"/>
          <w:sz w:val="24"/>
          <w:szCs w:val="24"/>
          <w:lang w:eastAsia="tr-TR"/>
        </w:rPr>
        <w:t xml:space="preserve"> şu açıklamayı yapmıştır: “</w:t>
      </w:r>
      <w:r w:rsidRPr="00B200F6">
        <w:rPr>
          <w:rFonts w:ascii="Times New Roman" w:eastAsia="Calibri" w:hAnsi="Times New Roman" w:cs="Times New Roman"/>
          <w:i/>
          <w:sz w:val="24"/>
          <w:szCs w:val="24"/>
        </w:rPr>
        <w:t>Genelde soru çözerim. Yazılılardan önce formülleri gözden geçiririm ve bu formülleri odamda duvarlara asarım.</w:t>
      </w:r>
      <w:r w:rsidR="001D4629" w:rsidRPr="00B200F6">
        <w:rPr>
          <w:rFonts w:ascii="Times New Roman" w:eastAsia="Calibri" w:hAnsi="Times New Roman" w:cs="Times New Roman"/>
          <w:i/>
          <w:sz w:val="24"/>
          <w:szCs w:val="24"/>
        </w:rPr>
        <w:t>”</w:t>
      </w:r>
      <w:r w:rsidR="00B25A2A">
        <w:rPr>
          <w:rFonts w:ascii="Times New Roman" w:eastAsia="Calibri" w:hAnsi="Times New Roman" w:cs="Times New Roman"/>
          <w:i/>
          <w:sz w:val="24"/>
          <w:szCs w:val="24"/>
        </w:rPr>
        <w:t xml:space="preserve"> </w:t>
      </w:r>
      <w:r w:rsidR="00083D17" w:rsidRPr="00B200F6">
        <w:rPr>
          <w:rFonts w:ascii="Times New Roman" w:eastAsia="Calibri" w:hAnsi="Times New Roman" w:cs="Times New Roman"/>
          <w:sz w:val="24"/>
          <w:szCs w:val="24"/>
        </w:rPr>
        <w:t>Kimya alanına başvuran bir öğrenci</w:t>
      </w:r>
      <w:r w:rsidR="001D4629" w:rsidRPr="00B200F6">
        <w:rPr>
          <w:rFonts w:ascii="Times New Roman" w:eastAsia="Calibri" w:hAnsi="Times New Roman" w:cs="Times New Roman"/>
          <w:sz w:val="24"/>
          <w:szCs w:val="24"/>
        </w:rPr>
        <w:t xml:space="preserve"> (K6) </w:t>
      </w:r>
      <w:r w:rsidR="00083D17" w:rsidRPr="00B200F6">
        <w:rPr>
          <w:rFonts w:ascii="Times New Roman" w:eastAsia="Calibri" w:hAnsi="Times New Roman" w:cs="Times New Roman"/>
          <w:sz w:val="24"/>
          <w:szCs w:val="24"/>
        </w:rPr>
        <w:t>“</w:t>
      </w:r>
      <w:r w:rsidR="00083D17" w:rsidRPr="00B200F6">
        <w:rPr>
          <w:rFonts w:ascii="Times New Roman" w:eastAsia="Calibri" w:hAnsi="Times New Roman" w:cs="Times New Roman"/>
          <w:i/>
          <w:sz w:val="24"/>
          <w:szCs w:val="24"/>
        </w:rPr>
        <w:t>D</w:t>
      </w:r>
      <w:r w:rsidR="001D4629" w:rsidRPr="00B200F6">
        <w:rPr>
          <w:rFonts w:ascii="Times New Roman" w:eastAsia="Calibri" w:hAnsi="Times New Roman" w:cs="Times New Roman"/>
          <w:i/>
          <w:sz w:val="24"/>
          <w:szCs w:val="24"/>
        </w:rPr>
        <w:t xml:space="preserve">ersi dinler ve not tutarım.” </w:t>
      </w:r>
      <w:r w:rsidR="00083D17" w:rsidRPr="00B200F6">
        <w:rPr>
          <w:rFonts w:ascii="Times New Roman" w:eastAsia="Calibri" w:hAnsi="Times New Roman" w:cs="Times New Roman"/>
          <w:sz w:val="24"/>
          <w:szCs w:val="24"/>
        </w:rPr>
        <w:t>cevabını vermiştir. Biyoloji alanına başvuran bir öğrenci</w:t>
      </w:r>
      <w:r w:rsidR="001D4629" w:rsidRPr="00B200F6">
        <w:rPr>
          <w:rFonts w:ascii="Times New Roman" w:eastAsia="Calibri" w:hAnsi="Times New Roman" w:cs="Times New Roman"/>
          <w:sz w:val="24"/>
          <w:szCs w:val="24"/>
        </w:rPr>
        <w:t xml:space="preserve"> (B17)</w:t>
      </w:r>
      <w:r w:rsidR="00083D17" w:rsidRPr="00B200F6">
        <w:rPr>
          <w:rFonts w:ascii="Times New Roman" w:eastAsia="Calibri" w:hAnsi="Times New Roman" w:cs="Times New Roman"/>
          <w:sz w:val="24"/>
          <w:szCs w:val="24"/>
        </w:rPr>
        <w:t xml:space="preserve"> ise “</w:t>
      </w:r>
      <w:r w:rsidRPr="00B200F6">
        <w:rPr>
          <w:rFonts w:ascii="Times New Roman" w:eastAsia="Calibri" w:hAnsi="Times New Roman" w:cs="Times New Roman"/>
          <w:i/>
          <w:sz w:val="24"/>
          <w:szCs w:val="24"/>
        </w:rPr>
        <w:t>Ben son sınıf öğrencisiyim siz de biliyorsunuzdur biyoloji çabuk unutulur. Bundan dolayı bende YGS ye son bir ay kala iyice çalıştım, not çıkardım, kısacası ezberledim ve hala ezberliyorum</w:t>
      </w:r>
      <w:r w:rsidR="001D4629" w:rsidRPr="00B200F6">
        <w:rPr>
          <w:rFonts w:ascii="Times New Roman" w:eastAsia="Calibri" w:hAnsi="Times New Roman" w:cs="Times New Roman"/>
          <w:i/>
          <w:sz w:val="24"/>
          <w:szCs w:val="24"/>
        </w:rPr>
        <w:t xml:space="preserve">.” </w:t>
      </w:r>
      <w:r w:rsidR="00083D17" w:rsidRPr="00B200F6">
        <w:rPr>
          <w:rFonts w:ascii="Times New Roman" w:eastAsia="Calibri" w:hAnsi="Times New Roman" w:cs="Times New Roman"/>
          <w:sz w:val="24"/>
          <w:szCs w:val="24"/>
        </w:rPr>
        <w:t>açıklamasını yapmıştır.</w:t>
      </w:r>
    </w:p>
    <w:p w:rsidR="00BB7DE1" w:rsidRPr="00B200F6" w:rsidRDefault="00BB7DE1" w:rsidP="00AF6B6A">
      <w:pPr>
        <w:spacing w:after="0" w:line="480" w:lineRule="auto"/>
        <w:ind w:firstLine="708"/>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Tüm alanlar için</w:t>
      </w:r>
      <w:r w:rsidRPr="00B200F6">
        <w:rPr>
          <w:rFonts w:ascii="Times New Roman" w:eastAsia="Times New Roman" w:hAnsi="Times New Roman" w:cs="Times New Roman"/>
          <w:i/>
          <w:sz w:val="24"/>
          <w:szCs w:val="24"/>
          <w:lang w:eastAsia="tr-TR"/>
        </w:rPr>
        <w:t xml:space="preserve"> ö</w:t>
      </w:r>
      <w:r w:rsidRPr="00B200F6">
        <w:rPr>
          <w:rFonts w:ascii="Times New Roman" w:eastAsia="Times New Roman" w:hAnsi="Times New Roman" w:cs="Times New Roman"/>
          <w:sz w:val="24"/>
          <w:szCs w:val="24"/>
          <w:lang w:eastAsia="tr-TR"/>
        </w:rPr>
        <w:t>ğrencilerin çalışma yaklaşımlarında, sınavın (üniversite giriş sınavının) etkisi açık olarak gözlenmektedir. Sınav, itici güç olarak öğrenciler</w:t>
      </w:r>
      <w:r w:rsidR="0018311F">
        <w:rPr>
          <w:rFonts w:ascii="Times New Roman" w:eastAsia="Times New Roman" w:hAnsi="Times New Roman" w:cs="Times New Roman"/>
          <w:sz w:val="24"/>
          <w:szCs w:val="24"/>
          <w:lang w:eastAsia="tr-TR"/>
        </w:rPr>
        <w:t>de</w:t>
      </w:r>
      <w:r w:rsidRPr="00B200F6">
        <w:rPr>
          <w:rFonts w:ascii="Times New Roman" w:eastAsia="Times New Roman" w:hAnsi="Times New Roman" w:cs="Times New Roman"/>
          <w:sz w:val="24"/>
          <w:szCs w:val="24"/>
          <w:lang w:eastAsia="tr-TR"/>
        </w:rPr>
        <w:t xml:space="preserve"> dış motivasyon</w:t>
      </w:r>
      <w:r w:rsidR="002F3838">
        <w:rPr>
          <w:rFonts w:ascii="Times New Roman" w:eastAsia="Times New Roman" w:hAnsi="Times New Roman" w:cs="Times New Roman"/>
          <w:sz w:val="24"/>
          <w:szCs w:val="24"/>
          <w:lang w:eastAsia="tr-TR"/>
        </w:rPr>
        <w:t xml:space="preserve"> </w:t>
      </w:r>
      <w:r w:rsidRPr="00B200F6">
        <w:rPr>
          <w:rFonts w:ascii="Times New Roman" w:eastAsia="Times New Roman" w:hAnsi="Times New Roman" w:cs="Times New Roman"/>
          <w:sz w:val="24"/>
          <w:szCs w:val="24"/>
          <w:lang w:eastAsia="tr-TR"/>
        </w:rPr>
        <w:t xml:space="preserve">kaynağını oluşturmakta ve öğrencilerin sınavda başarıyı getirecek ve genelde yüzeysel öğrenmeye götürecek stratejiler seçmesinde etkili olmuştur. </w:t>
      </w:r>
      <w:r w:rsidR="00E32484">
        <w:rPr>
          <w:rFonts w:ascii="Times New Roman" w:eastAsia="Times New Roman" w:hAnsi="Times New Roman" w:cs="Times New Roman"/>
          <w:sz w:val="24"/>
          <w:szCs w:val="24"/>
          <w:lang w:eastAsia="tr-TR"/>
        </w:rPr>
        <w:t xml:space="preserve">Üniversite giriş </w:t>
      </w:r>
      <w:r w:rsidR="00E32484">
        <w:rPr>
          <w:rFonts w:ascii="Times New Roman" w:eastAsia="Times New Roman" w:hAnsi="Times New Roman" w:cs="Times New Roman"/>
          <w:sz w:val="24"/>
          <w:szCs w:val="24"/>
          <w:lang w:eastAsia="tr-TR"/>
        </w:rPr>
        <w:lastRenderedPageBreak/>
        <w:t xml:space="preserve">sınavının öğrencilerin yüzeysel öğrenme yaklaşımları benimsemesinde etkili olduğu Yerdelen-Damar ve Elby ’nin (2016) çalışmasında da gözlenmiştir. </w:t>
      </w:r>
      <w:r w:rsidRPr="00B200F6">
        <w:rPr>
          <w:rFonts w:ascii="Times New Roman" w:eastAsia="Times New Roman" w:hAnsi="Times New Roman" w:cs="Times New Roman"/>
          <w:sz w:val="24"/>
          <w:szCs w:val="24"/>
          <w:lang w:eastAsia="tr-TR"/>
        </w:rPr>
        <w:t xml:space="preserve"> </w:t>
      </w:r>
    </w:p>
    <w:p w:rsidR="00BB7DE1" w:rsidRPr="00B200F6" w:rsidRDefault="00BB7DE1" w:rsidP="00AF6B6A">
      <w:pPr>
        <w:spacing w:after="0" w:line="480" w:lineRule="auto"/>
        <w:ind w:firstLine="708"/>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b/>
          <w:sz w:val="24"/>
          <w:szCs w:val="24"/>
          <w:lang w:eastAsia="tr-TR"/>
        </w:rPr>
        <w:t>Öğrencilerin Epistemolojik Anlayış Düzeyleri</w:t>
      </w:r>
      <w:r w:rsidR="00897EB6" w:rsidRPr="00B200F6">
        <w:rPr>
          <w:rFonts w:ascii="Times New Roman" w:eastAsia="Times New Roman" w:hAnsi="Times New Roman" w:cs="Times New Roman"/>
          <w:b/>
          <w:sz w:val="24"/>
          <w:szCs w:val="24"/>
          <w:lang w:eastAsia="tr-TR"/>
        </w:rPr>
        <w:t>:</w:t>
      </w:r>
      <w:r w:rsidR="004C3194">
        <w:rPr>
          <w:rFonts w:ascii="Times New Roman" w:eastAsia="Times New Roman" w:hAnsi="Times New Roman" w:cs="Times New Roman"/>
          <w:b/>
          <w:sz w:val="24"/>
          <w:szCs w:val="24"/>
          <w:lang w:eastAsia="tr-TR"/>
        </w:rPr>
        <w:t xml:space="preserve"> </w:t>
      </w:r>
      <w:r w:rsidRPr="00B200F6">
        <w:rPr>
          <w:rFonts w:ascii="Times New Roman" w:eastAsia="Times New Roman" w:hAnsi="Times New Roman" w:cs="Times New Roman"/>
          <w:sz w:val="24"/>
          <w:szCs w:val="24"/>
          <w:lang w:eastAsia="tr-TR"/>
        </w:rPr>
        <w:t xml:space="preserve">Bu bölümde öğrencilerin epistemolojik gelişmişlik düzeyleri proje bağlamına yönelik sorulan sorulara verdikleri açıklamalardan yola çıkılarak belirlenmiştir. </w:t>
      </w:r>
    </w:p>
    <w:p w:rsidR="00BB7DE1" w:rsidRPr="00B200F6" w:rsidRDefault="00BB7DE1" w:rsidP="00AF6B6A">
      <w:pPr>
        <w:spacing w:after="0" w:line="480" w:lineRule="auto"/>
        <w:ind w:firstLine="708"/>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b/>
          <w:sz w:val="24"/>
          <w:szCs w:val="24"/>
          <w:lang w:eastAsia="tr-TR"/>
        </w:rPr>
        <w:t>Bilginin yapısı</w:t>
      </w:r>
      <w:r w:rsidR="001F46F2">
        <w:rPr>
          <w:rFonts w:ascii="Times New Roman" w:eastAsia="Times New Roman" w:hAnsi="Times New Roman" w:cs="Times New Roman"/>
          <w:b/>
          <w:sz w:val="24"/>
          <w:szCs w:val="24"/>
          <w:lang w:eastAsia="tr-TR"/>
        </w:rPr>
        <w:t>:</w:t>
      </w:r>
      <w:r w:rsidR="0007399F" w:rsidRPr="00B200F6">
        <w:rPr>
          <w:rFonts w:ascii="Times New Roman" w:eastAsia="Times New Roman" w:hAnsi="Times New Roman" w:cs="Times New Roman"/>
          <w:b/>
          <w:sz w:val="24"/>
          <w:szCs w:val="24"/>
          <w:lang w:eastAsia="tr-TR"/>
        </w:rPr>
        <w:t xml:space="preserve"> </w:t>
      </w:r>
      <w:r w:rsidRPr="00B200F6">
        <w:rPr>
          <w:rFonts w:ascii="Times New Roman" w:eastAsia="Times New Roman" w:hAnsi="Times New Roman" w:cs="Times New Roman"/>
          <w:sz w:val="24"/>
          <w:szCs w:val="24"/>
          <w:lang w:eastAsia="tr-TR"/>
        </w:rPr>
        <w:t>Bu kısımda öğrencilerin sorulara vermiş oldukları cevaplardan, onların başvurdukları alandaki bilgileri birbiriyle ilişkili düşünceler sistemi olarak mı yoksa birbirinden bağımsız, kopuk bilgi parçacıkları olarak mı algıladıkları tartışılmıştır.</w:t>
      </w:r>
    </w:p>
    <w:p w:rsidR="00BB7DE1" w:rsidRPr="00B200F6" w:rsidRDefault="00BB7DE1" w:rsidP="005952B2">
      <w:pPr>
        <w:spacing w:after="0" w:line="480" w:lineRule="auto"/>
        <w:ind w:firstLine="708"/>
        <w:jc w:val="both"/>
        <w:rPr>
          <w:rFonts w:ascii="Times New Roman" w:eastAsia="Times New Roman" w:hAnsi="Times New Roman" w:cs="Times New Roman"/>
          <w:i/>
          <w:sz w:val="24"/>
          <w:szCs w:val="24"/>
          <w:lang w:eastAsia="tr-TR"/>
        </w:rPr>
      </w:pPr>
      <w:r w:rsidRPr="00B200F6">
        <w:rPr>
          <w:rFonts w:ascii="Times New Roman" w:eastAsia="Times New Roman" w:hAnsi="Times New Roman" w:cs="Times New Roman"/>
          <w:sz w:val="24"/>
          <w:szCs w:val="24"/>
          <w:lang w:eastAsia="tr-TR"/>
        </w:rPr>
        <w:t>Fizik alanına başvuran öğrencilerin büyük bir kısmı projede ele aldıkları konuların okuldaki diğer konularla ilişkili olduğunu belirtmiştir. Diğer taraftan, bu ilişkiyi açıklarken kullandıkları ifadelerden öğrencilerin fiziğin birbiriyle ilişkili düşünceler sisteminden oluştuğundan ziyade, projenin konusunun fiziğin içeriğinde yer aldığından dolayı ilişkili olması gibi yüz</w:t>
      </w:r>
      <w:r w:rsidR="0011619F">
        <w:rPr>
          <w:rFonts w:ascii="Times New Roman" w:eastAsia="Times New Roman" w:hAnsi="Times New Roman" w:cs="Times New Roman"/>
          <w:sz w:val="24"/>
          <w:szCs w:val="24"/>
          <w:lang w:eastAsia="tr-TR"/>
        </w:rPr>
        <w:t>eysel nedenleri ortaya atmıştı</w:t>
      </w:r>
      <w:r w:rsidRPr="00B200F6">
        <w:rPr>
          <w:rFonts w:ascii="Times New Roman" w:eastAsia="Times New Roman" w:hAnsi="Times New Roman" w:cs="Times New Roman"/>
          <w:sz w:val="24"/>
          <w:szCs w:val="24"/>
          <w:lang w:eastAsia="tr-TR"/>
        </w:rPr>
        <w:t xml:space="preserve">r. </w:t>
      </w:r>
      <w:r w:rsidR="005952B2" w:rsidRPr="00B200F6">
        <w:rPr>
          <w:rFonts w:ascii="Times New Roman" w:eastAsia="Times New Roman" w:hAnsi="Times New Roman" w:cs="Times New Roman"/>
          <w:sz w:val="24"/>
          <w:szCs w:val="24"/>
          <w:lang w:eastAsia="tr-TR"/>
        </w:rPr>
        <w:t xml:space="preserve">Örneğin </w:t>
      </w:r>
      <w:r w:rsidR="00030264" w:rsidRPr="00B200F6">
        <w:rPr>
          <w:rFonts w:ascii="Times New Roman" w:eastAsia="Times New Roman" w:hAnsi="Times New Roman" w:cs="Times New Roman"/>
          <w:sz w:val="24"/>
          <w:szCs w:val="24"/>
          <w:lang w:eastAsia="tr-TR"/>
        </w:rPr>
        <w:t>F15 kodlu öğrenci</w:t>
      </w:r>
      <w:r w:rsidR="005952B2" w:rsidRPr="00B200F6">
        <w:rPr>
          <w:rFonts w:ascii="Times New Roman" w:eastAsia="Times New Roman" w:hAnsi="Times New Roman" w:cs="Times New Roman"/>
          <w:sz w:val="24"/>
          <w:szCs w:val="24"/>
          <w:lang w:eastAsia="tr-TR"/>
        </w:rPr>
        <w:t xml:space="preserve"> “</w:t>
      </w:r>
      <w:r w:rsidRPr="00B200F6">
        <w:rPr>
          <w:rFonts w:ascii="Times New Roman" w:eastAsia="Calibri" w:hAnsi="Times New Roman" w:cs="Times New Roman"/>
          <w:i/>
          <w:sz w:val="24"/>
          <w:szCs w:val="24"/>
        </w:rPr>
        <w:t>Evet düşünüyorum. Nedeni çünkü fiziğin optik kısmında ışığın kırılması ile ilgili</w:t>
      </w:r>
      <w:r w:rsidR="005952B2" w:rsidRPr="00B200F6">
        <w:rPr>
          <w:rFonts w:ascii="Times New Roman" w:eastAsia="Calibri" w:hAnsi="Times New Roman" w:cs="Times New Roman"/>
          <w:sz w:val="24"/>
          <w:szCs w:val="24"/>
        </w:rPr>
        <w:t>” cevabını vermiştir</w:t>
      </w:r>
      <w:r w:rsidR="005952B2" w:rsidRPr="00B200F6">
        <w:rPr>
          <w:rFonts w:ascii="Times New Roman" w:eastAsia="Calibri" w:hAnsi="Times New Roman" w:cs="Times New Roman"/>
          <w:i/>
          <w:sz w:val="24"/>
          <w:szCs w:val="24"/>
        </w:rPr>
        <w:t xml:space="preserve">. </w:t>
      </w:r>
      <w:r w:rsidR="005952B2" w:rsidRPr="00B200F6">
        <w:rPr>
          <w:rFonts w:ascii="Times New Roman" w:eastAsia="Calibri" w:hAnsi="Times New Roman" w:cs="Times New Roman"/>
          <w:sz w:val="24"/>
          <w:szCs w:val="24"/>
        </w:rPr>
        <w:t>Başka bir öğrenci</w:t>
      </w:r>
      <w:r w:rsidR="00030264" w:rsidRPr="00B200F6">
        <w:rPr>
          <w:rFonts w:ascii="Times New Roman" w:eastAsia="Calibri" w:hAnsi="Times New Roman" w:cs="Times New Roman"/>
          <w:sz w:val="24"/>
          <w:szCs w:val="24"/>
        </w:rPr>
        <w:t xml:space="preserve"> (F32)</w:t>
      </w:r>
      <w:r w:rsidR="005952B2" w:rsidRPr="00B200F6">
        <w:rPr>
          <w:rFonts w:ascii="Times New Roman" w:eastAsia="Calibri" w:hAnsi="Times New Roman" w:cs="Times New Roman"/>
          <w:i/>
          <w:sz w:val="24"/>
          <w:szCs w:val="24"/>
        </w:rPr>
        <w:t xml:space="preserve"> “</w:t>
      </w:r>
      <w:r w:rsidRPr="00B200F6">
        <w:rPr>
          <w:rFonts w:ascii="Times New Roman" w:eastAsia="Calibri" w:hAnsi="Times New Roman" w:cs="Times New Roman"/>
          <w:i/>
          <w:sz w:val="24"/>
          <w:szCs w:val="24"/>
        </w:rPr>
        <w:t>Projede kullanılan h = 1/2gt</w:t>
      </w:r>
      <w:r w:rsidRPr="00B200F6">
        <w:rPr>
          <w:rFonts w:ascii="Times New Roman" w:eastAsia="Calibri" w:hAnsi="Times New Roman" w:cs="Times New Roman"/>
          <w:i/>
          <w:sz w:val="24"/>
          <w:szCs w:val="24"/>
          <w:vertAlign w:val="superscript"/>
        </w:rPr>
        <w:t xml:space="preserve">2 </w:t>
      </w:r>
      <w:r w:rsidRPr="00B200F6">
        <w:rPr>
          <w:rFonts w:ascii="Times New Roman" w:eastAsia="Calibri" w:hAnsi="Times New Roman" w:cs="Times New Roman"/>
          <w:i/>
          <w:sz w:val="24"/>
          <w:szCs w:val="24"/>
        </w:rPr>
        <w:t xml:space="preserve">formülü, atışlar konusunun </w:t>
      </w:r>
      <w:r w:rsidR="005952B2" w:rsidRPr="00B200F6">
        <w:rPr>
          <w:rFonts w:ascii="Times New Roman" w:eastAsia="Calibri" w:hAnsi="Times New Roman" w:cs="Times New Roman"/>
          <w:i/>
          <w:sz w:val="24"/>
          <w:szCs w:val="24"/>
        </w:rPr>
        <w:t xml:space="preserve">en bilindik formülü sayılabilir” </w:t>
      </w:r>
      <w:r w:rsidR="005952B2" w:rsidRPr="00B200F6">
        <w:rPr>
          <w:rFonts w:ascii="Times New Roman" w:eastAsia="Calibri" w:hAnsi="Times New Roman" w:cs="Times New Roman"/>
          <w:sz w:val="24"/>
          <w:szCs w:val="24"/>
        </w:rPr>
        <w:t>şeklinde cevaplarken</w:t>
      </w:r>
      <w:r w:rsidR="0011619F">
        <w:rPr>
          <w:rFonts w:ascii="Times New Roman" w:eastAsia="Calibri" w:hAnsi="Times New Roman" w:cs="Times New Roman"/>
          <w:sz w:val="24"/>
          <w:szCs w:val="24"/>
        </w:rPr>
        <w:t>,</w:t>
      </w:r>
      <w:r w:rsidR="005952B2" w:rsidRPr="00B200F6">
        <w:rPr>
          <w:rFonts w:ascii="Times New Roman" w:eastAsia="Calibri" w:hAnsi="Times New Roman" w:cs="Times New Roman"/>
          <w:sz w:val="24"/>
          <w:szCs w:val="24"/>
        </w:rPr>
        <w:t xml:space="preserve"> </w:t>
      </w:r>
      <w:r w:rsidR="00030264" w:rsidRPr="00B200F6">
        <w:rPr>
          <w:rFonts w:ascii="Times New Roman" w:eastAsia="Calibri" w:hAnsi="Times New Roman" w:cs="Times New Roman"/>
          <w:sz w:val="24"/>
          <w:szCs w:val="24"/>
        </w:rPr>
        <w:t>F27 kodlu</w:t>
      </w:r>
      <w:r w:rsidR="005952B2" w:rsidRPr="00B200F6">
        <w:rPr>
          <w:rFonts w:ascii="Times New Roman" w:eastAsia="Calibri" w:hAnsi="Times New Roman" w:cs="Times New Roman"/>
          <w:sz w:val="24"/>
          <w:szCs w:val="24"/>
        </w:rPr>
        <w:t xml:space="preserve"> öğrenci</w:t>
      </w:r>
      <w:r w:rsidR="005952B2" w:rsidRPr="00B200F6">
        <w:rPr>
          <w:rFonts w:ascii="Times New Roman" w:eastAsia="Calibri" w:hAnsi="Times New Roman" w:cs="Times New Roman"/>
          <w:i/>
          <w:sz w:val="24"/>
          <w:szCs w:val="24"/>
        </w:rPr>
        <w:t xml:space="preserve"> “</w:t>
      </w:r>
      <w:r w:rsidRPr="00B200F6">
        <w:rPr>
          <w:rFonts w:ascii="Times New Roman" w:eastAsia="Calibri" w:hAnsi="Times New Roman" w:cs="Times New Roman"/>
          <w:i/>
          <w:sz w:val="24"/>
          <w:szCs w:val="24"/>
        </w:rPr>
        <w:t>Evet ilişkili çünkü fizik dalından girdiğimiz için</w:t>
      </w:r>
      <w:r w:rsidR="005952B2" w:rsidRPr="00B200F6">
        <w:rPr>
          <w:rFonts w:ascii="Times New Roman" w:eastAsia="Calibri" w:hAnsi="Times New Roman" w:cs="Times New Roman"/>
          <w:i/>
          <w:sz w:val="24"/>
          <w:szCs w:val="24"/>
        </w:rPr>
        <w:t xml:space="preserve">” </w:t>
      </w:r>
      <w:r w:rsidR="005952B2" w:rsidRPr="00B200F6">
        <w:rPr>
          <w:rFonts w:ascii="Times New Roman" w:eastAsia="Calibri" w:hAnsi="Times New Roman" w:cs="Times New Roman"/>
          <w:sz w:val="24"/>
          <w:szCs w:val="24"/>
        </w:rPr>
        <w:t>gibi epistemolojik olarak az gelişmiş bir açıklamada bulunmuştur.</w:t>
      </w:r>
    </w:p>
    <w:p w:rsidR="00BB7DE1" w:rsidRPr="00B200F6" w:rsidRDefault="00BB7DE1" w:rsidP="00AF6B6A">
      <w:pPr>
        <w:spacing w:after="0" w:line="480" w:lineRule="auto"/>
        <w:ind w:firstLine="708"/>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Fizikten yedi öğrenci fizik alanında başvurmalarına rağmen proje konularının okuldaki fizikle ilişkili olmadığını söylemiş</w:t>
      </w:r>
      <w:r w:rsidR="0011619F">
        <w:rPr>
          <w:rFonts w:ascii="Times New Roman" w:eastAsia="Times New Roman" w:hAnsi="Times New Roman" w:cs="Times New Roman"/>
          <w:sz w:val="24"/>
          <w:szCs w:val="24"/>
          <w:lang w:eastAsia="tr-TR"/>
        </w:rPr>
        <w:t>t</w:t>
      </w:r>
      <w:r w:rsidRPr="00B200F6">
        <w:rPr>
          <w:rFonts w:ascii="Times New Roman" w:eastAsia="Times New Roman" w:hAnsi="Times New Roman" w:cs="Times New Roman"/>
          <w:sz w:val="24"/>
          <w:szCs w:val="24"/>
          <w:lang w:eastAsia="tr-TR"/>
        </w:rPr>
        <w:t>ir. Bu öğrencilerden bazıları proje konularını üst düzey mühendislik, inşaat gibi alanlarla daha çok ilişkili olduğunu öne sürmüştür. Öğrencilerin bu cevaplarından okuldaki fizik derslerinin gündelik yaşamdaki uygulamalarla ilişkili bulmadıkları yorumunu da çıkarabiliriz. Binaların dayanaklığını geri dönüştürülebilir ma</w:t>
      </w:r>
      <w:r w:rsidR="00030264" w:rsidRPr="00B200F6">
        <w:rPr>
          <w:rFonts w:ascii="Times New Roman" w:eastAsia="Times New Roman" w:hAnsi="Times New Roman" w:cs="Times New Roman"/>
          <w:sz w:val="24"/>
          <w:szCs w:val="24"/>
          <w:lang w:eastAsia="tr-TR"/>
        </w:rPr>
        <w:t>ddelerle artırmayı planlayan F10 kodlu</w:t>
      </w:r>
      <w:r w:rsidRPr="00B200F6">
        <w:rPr>
          <w:rFonts w:ascii="Times New Roman" w:eastAsia="Times New Roman" w:hAnsi="Times New Roman" w:cs="Times New Roman"/>
          <w:sz w:val="24"/>
          <w:szCs w:val="24"/>
          <w:lang w:eastAsia="tr-TR"/>
        </w:rPr>
        <w:t xml:space="preserve"> öğrenci ilişkisiz olduğunu çünkü “</w:t>
      </w:r>
      <w:r w:rsidRPr="00B200F6">
        <w:rPr>
          <w:rFonts w:ascii="Times New Roman" w:eastAsia="Times New Roman" w:hAnsi="Times New Roman" w:cs="Times New Roman"/>
          <w:i/>
          <w:sz w:val="24"/>
          <w:szCs w:val="24"/>
          <w:lang w:eastAsia="tr-TR"/>
        </w:rPr>
        <w:t>bizim projemizin konusu daha çok inşaat onun için pek bir alakası yok</w:t>
      </w:r>
      <w:r w:rsidRPr="00B200F6">
        <w:rPr>
          <w:rFonts w:ascii="Times New Roman" w:eastAsia="Times New Roman" w:hAnsi="Times New Roman" w:cs="Times New Roman"/>
          <w:sz w:val="24"/>
          <w:szCs w:val="24"/>
          <w:lang w:eastAsia="tr-TR"/>
        </w:rPr>
        <w:t xml:space="preserve">” diye açıklamada bulunmuştur. Başka </w:t>
      </w:r>
      <w:r w:rsidRPr="00B200F6">
        <w:rPr>
          <w:rFonts w:ascii="Times New Roman" w:eastAsia="Times New Roman" w:hAnsi="Times New Roman" w:cs="Times New Roman"/>
          <w:sz w:val="24"/>
          <w:szCs w:val="24"/>
          <w:lang w:eastAsia="tr-TR"/>
        </w:rPr>
        <w:lastRenderedPageBreak/>
        <w:t>bir öğrenci</w:t>
      </w:r>
      <w:r w:rsidR="00030264" w:rsidRPr="00B200F6">
        <w:rPr>
          <w:rFonts w:ascii="Times New Roman" w:eastAsia="Times New Roman" w:hAnsi="Times New Roman" w:cs="Times New Roman"/>
          <w:sz w:val="24"/>
          <w:szCs w:val="24"/>
          <w:lang w:eastAsia="tr-TR"/>
        </w:rPr>
        <w:t xml:space="preserve"> (F22)</w:t>
      </w:r>
      <w:r w:rsidRPr="00B200F6">
        <w:rPr>
          <w:rFonts w:ascii="Times New Roman" w:eastAsia="Times New Roman" w:hAnsi="Times New Roman" w:cs="Times New Roman"/>
          <w:sz w:val="24"/>
          <w:szCs w:val="24"/>
          <w:lang w:eastAsia="tr-TR"/>
        </w:rPr>
        <w:t xml:space="preserve"> “</w:t>
      </w:r>
      <w:r w:rsidRPr="00B200F6">
        <w:rPr>
          <w:rFonts w:ascii="Times New Roman" w:eastAsia="Times New Roman" w:hAnsi="Times New Roman" w:cs="Times New Roman"/>
          <w:i/>
          <w:sz w:val="24"/>
          <w:szCs w:val="24"/>
          <w:lang w:eastAsia="tr-TR"/>
        </w:rPr>
        <w:t>okuldaki bilgilerin pek etkisi olduğu söylenemez</w:t>
      </w:r>
      <w:r w:rsidRPr="00B200F6">
        <w:rPr>
          <w:rFonts w:ascii="Times New Roman" w:eastAsia="Times New Roman" w:hAnsi="Times New Roman" w:cs="Times New Roman"/>
          <w:sz w:val="24"/>
          <w:szCs w:val="24"/>
          <w:lang w:eastAsia="tr-TR"/>
        </w:rPr>
        <w:t xml:space="preserve">. </w:t>
      </w:r>
      <w:r w:rsidRPr="00B200F6">
        <w:rPr>
          <w:rFonts w:ascii="Times New Roman" w:eastAsia="Times New Roman" w:hAnsi="Times New Roman" w:cs="Times New Roman"/>
          <w:i/>
          <w:sz w:val="24"/>
          <w:szCs w:val="24"/>
          <w:lang w:eastAsia="tr-TR"/>
        </w:rPr>
        <w:t>Çünkü sistem biraz üst düzey mühendislik bilgisi içeriyor</w:t>
      </w:r>
      <w:r w:rsidRPr="00B200F6">
        <w:rPr>
          <w:rFonts w:ascii="Times New Roman" w:eastAsia="Times New Roman" w:hAnsi="Times New Roman" w:cs="Times New Roman"/>
          <w:sz w:val="24"/>
          <w:szCs w:val="24"/>
          <w:lang w:eastAsia="tr-TR"/>
        </w:rPr>
        <w:t>” demiştir.</w:t>
      </w:r>
    </w:p>
    <w:p w:rsidR="00BB7DE1" w:rsidRPr="00B200F6" w:rsidRDefault="00BB7DE1" w:rsidP="00AF6B6A">
      <w:pPr>
        <w:spacing w:after="0" w:line="480" w:lineRule="auto"/>
        <w:ind w:firstLine="708"/>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Kimya alanında başvuran öğrenciler de fizik alanındaki öğrenciler gibi proje konusunun kimyanın içerisinde yer alan bir konu olduğu için ilişkili olduğunu belirtip epistemolojik açıdan az gelişmiş açıklamalarda bulunmuştur. İki öğrenci ise ilişkili olmadığını s</w:t>
      </w:r>
      <w:r w:rsidR="005952B2" w:rsidRPr="00B200F6">
        <w:rPr>
          <w:rFonts w:ascii="Times New Roman" w:eastAsia="Times New Roman" w:hAnsi="Times New Roman" w:cs="Times New Roman"/>
          <w:sz w:val="24"/>
          <w:szCs w:val="24"/>
          <w:lang w:eastAsia="tr-TR"/>
        </w:rPr>
        <w:t xml:space="preserve">öylemiştir. Örneğin </w:t>
      </w:r>
      <w:r w:rsidR="00D561ED" w:rsidRPr="00B200F6">
        <w:rPr>
          <w:rFonts w:ascii="Times New Roman" w:eastAsia="Times New Roman" w:hAnsi="Times New Roman" w:cs="Times New Roman"/>
          <w:sz w:val="24"/>
          <w:szCs w:val="24"/>
          <w:lang w:eastAsia="tr-TR"/>
        </w:rPr>
        <w:t>K5 kodlu</w:t>
      </w:r>
      <w:r w:rsidR="005952B2" w:rsidRPr="00B200F6">
        <w:rPr>
          <w:rFonts w:ascii="Times New Roman" w:eastAsia="Times New Roman" w:hAnsi="Times New Roman" w:cs="Times New Roman"/>
          <w:sz w:val="24"/>
          <w:szCs w:val="24"/>
          <w:lang w:eastAsia="tr-TR"/>
        </w:rPr>
        <w:t xml:space="preserve"> öğrenci “</w:t>
      </w:r>
      <w:r w:rsidRPr="00B200F6">
        <w:rPr>
          <w:rFonts w:ascii="Times New Roman" w:eastAsia="Calibri" w:hAnsi="Times New Roman" w:cs="Times New Roman"/>
          <w:i/>
          <w:sz w:val="24"/>
          <w:szCs w:val="24"/>
        </w:rPr>
        <w:t>Bizim dersimizde kullandığımız kok kömürünün içerisinde azot, kükürt, oksijen ve hidrojen bulunur. Bu nedenle kimya konularıyl</w:t>
      </w:r>
      <w:r w:rsidR="005952B2" w:rsidRPr="00B200F6">
        <w:rPr>
          <w:rFonts w:ascii="Times New Roman" w:eastAsia="Calibri" w:hAnsi="Times New Roman" w:cs="Times New Roman"/>
          <w:i/>
          <w:sz w:val="24"/>
          <w:szCs w:val="24"/>
        </w:rPr>
        <w:t xml:space="preserve">a ilişkili olduğunu düşünüyoruz” </w:t>
      </w:r>
      <w:r w:rsidR="005952B2" w:rsidRPr="00B200F6">
        <w:rPr>
          <w:rFonts w:ascii="Times New Roman" w:eastAsia="Calibri" w:hAnsi="Times New Roman" w:cs="Times New Roman"/>
          <w:sz w:val="24"/>
          <w:szCs w:val="24"/>
        </w:rPr>
        <w:t>diye açıklamada bulunmuştur</w:t>
      </w:r>
      <w:r w:rsidR="005952B2" w:rsidRPr="00B200F6">
        <w:rPr>
          <w:rFonts w:ascii="Times New Roman" w:eastAsia="Calibri" w:hAnsi="Times New Roman" w:cs="Times New Roman"/>
          <w:i/>
          <w:sz w:val="24"/>
          <w:szCs w:val="24"/>
        </w:rPr>
        <w:t xml:space="preserve">. </w:t>
      </w:r>
      <w:r w:rsidRPr="00B200F6">
        <w:rPr>
          <w:rFonts w:ascii="Times New Roman" w:eastAsia="Times New Roman" w:hAnsi="Times New Roman" w:cs="Times New Roman"/>
          <w:sz w:val="24"/>
          <w:szCs w:val="24"/>
          <w:lang w:eastAsia="tr-TR"/>
        </w:rPr>
        <w:t>Oksijenin yanma veriminin artırmayı amaçlayan bir öğrenci</w:t>
      </w:r>
      <w:r w:rsidR="00D561ED" w:rsidRPr="00B200F6">
        <w:rPr>
          <w:rFonts w:ascii="Times New Roman" w:eastAsia="Times New Roman" w:hAnsi="Times New Roman" w:cs="Times New Roman"/>
          <w:sz w:val="24"/>
          <w:szCs w:val="24"/>
          <w:lang w:eastAsia="tr-TR"/>
        </w:rPr>
        <w:t xml:space="preserve"> (K10)</w:t>
      </w:r>
      <w:r w:rsidRPr="00B200F6">
        <w:rPr>
          <w:rFonts w:ascii="Times New Roman" w:eastAsia="Times New Roman" w:hAnsi="Times New Roman" w:cs="Times New Roman"/>
          <w:sz w:val="24"/>
          <w:szCs w:val="24"/>
          <w:lang w:eastAsia="tr-TR"/>
        </w:rPr>
        <w:t xml:space="preserve"> ilişkili bulmadığını “</w:t>
      </w:r>
      <w:r w:rsidRPr="00B200F6">
        <w:rPr>
          <w:rFonts w:ascii="Times New Roman" w:eastAsia="Times New Roman" w:hAnsi="Times New Roman" w:cs="Times New Roman"/>
          <w:i/>
          <w:sz w:val="24"/>
          <w:szCs w:val="24"/>
          <w:lang w:eastAsia="tr-TR"/>
        </w:rPr>
        <w:t xml:space="preserve">Düşünmüyorum çünkü proje fikirleri illaki müfredatla ilişkili olmak zorunda değil” </w:t>
      </w:r>
      <w:r w:rsidRPr="00B200F6">
        <w:rPr>
          <w:rFonts w:ascii="Times New Roman" w:eastAsia="Times New Roman" w:hAnsi="Times New Roman" w:cs="Times New Roman"/>
          <w:sz w:val="24"/>
          <w:szCs w:val="24"/>
          <w:lang w:eastAsia="tr-TR"/>
        </w:rPr>
        <w:t>şeklinde açıklamıştır.</w:t>
      </w:r>
      <w:r w:rsidR="00980C86">
        <w:rPr>
          <w:rFonts w:ascii="Times New Roman" w:eastAsia="Times New Roman" w:hAnsi="Times New Roman" w:cs="Times New Roman"/>
          <w:sz w:val="24"/>
          <w:szCs w:val="24"/>
          <w:lang w:eastAsia="tr-TR"/>
        </w:rPr>
        <w:t xml:space="preserve"> Öğrencinin bu açıklaması okulda işlenen konuları tam olarak </w:t>
      </w:r>
      <w:r w:rsidR="003B7CE8">
        <w:rPr>
          <w:rFonts w:ascii="Times New Roman" w:eastAsia="Times New Roman" w:hAnsi="Times New Roman" w:cs="Times New Roman"/>
          <w:sz w:val="24"/>
          <w:szCs w:val="24"/>
          <w:lang w:eastAsia="tr-TR"/>
        </w:rPr>
        <w:t xml:space="preserve">zihninde anlamlandırmadığı ve ilgili konuyu günlük hayat veya diğer benzer konularla ilişkilendirmediğinin </w:t>
      </w:r>
      <w:r w:rsidR="00980C86">
        <w:rPr>
          <w:rFonts w:ascii="Times New Roman" w:eastAsia="Times New Roman" w:hAnsi="Times New Roman" w:cs="Times New Roman"/>
          <w:sz w:val="24"/>
          <w:szCs w:val="24"/>
          <w:lang w:eastAsia="tr-TR"/>
        </w:rPr>
        <w:t>d</w:t>
      </w:r>
      <w:r w:rsidR="003B7CE8">
        <w:rPr>
          <w:rFonts w:ascii="Times New Roman" w:eastAsia="Times New Roman" w:hAnsi="Times New Roman" w:cs="Times New Roman"/>
          <w:sz w:val="24"/>
          <w:szCs w:val="24"/>
          <w:lang w:eastAsia="tr-TR"/>
        </w:rPr>
        <w:t>e</w:t>
      </w:r>
      <w:r w:rsidR="00980C86">
        <w:rPr>
          <w:rFonts w:ascii="Times New Roman" w:eastAsia="Times New Roman" w:hAnsi="Times New Roman" w:cs="Times New Roman"/>
          <w:sz w:val="24"/>
          <w:szCs w:val="24"/>
          <w:lang w:eastAsia="tr-TR"/>
        </w:rPr>
        <w:t xml:space="preserve"> bir göstergesi olabilir. </w:t>
      </w:r>
      <w:r w:rsidRPr="00B200F6">
        <w:rPr>
          <w:rFonts w:ascii="Times New Roman" w:eastAsia="Times New Roman" w:hAnsi="Times New Roman" w:cs="Times New Roman"/>
          <w:sz w:val="24"/>
          <w:szCs w:val="24"/>
          <w:lang w:eastAsia="tr-TR"/>
        </w:rPr>
        <w:t xml:space="preserve"> </w:t>
      </w:r>
    </w:p>
    <w:p w:rsidR="00BB7DE1" w:rsidRPr="00B200F6" w:rsidRDefault="00BB7DE1" w:rsidP="00AF6B6A">
      <w:pPr>
        <w:spacing w:after="0" w:line="480" w:lineRule="auto"/>
        <w:ind w:firstLine="708"/>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 xml:space="preserve">Biyoloji alanında başvuran öğrencilerin büyük bir çoğunluğu diğer iki alandaki öğrencilere benzer olarak projenin konusunun biyoloji programında geçen bir konu olduğu için ilişkili bulmuştur. Örneğin </w:t>
      </w:r>
      <w:r w:rsidR="005B7A42" w:rsidRPr="00B200F6">
        <w:rPr>
          <w:rFonts w:ascii="Times New Roman" w:eastAsia="Times New Roman" w:hAnsi="Times New Roman" w:cs="Times New Roman"/>
          <w:sz w:val="24"/>
          <w:szCs w:val="24"/>
          <w:lang w:eastAsia="tr-TR"/>
        </w:rPr>
        <w:t>B9 kodlu öğrenci</w:t>
      </w:r>
      <w:r w:rsidR="0011619F">
        <w:rPr>
          <w:rFonts w:ascii="Times New Roman" w:eastAsia="Times New Roman" w:hAnsi="Times New Roman" w:cs="Times New Roman"/>
          <w:sz w:val="24"/>
          <w:szCs w:val="24"/>
          <w:lang w:eastAsia="tr-TR"/>
        </w:rPr>
        <w:t xml:space="preserve"> </w:t>
      </w:r>
      <w:r w:rsidR="0011619F" w:rsidRPr="00B200F6">
        <w:rPr>
          <w:rFonts w:ascii="Times New Roman" w:eastAsia="Times New Roman" w:hAnsi="Times New Roman" w:cs="Times New Roman"/>
          <w:sz w:val="24"/>
          <w:szCs w:val="24"/>
          <w:lang w:eastAsia="tr-TR"/>
        </w:rPr>
        <w:t>ilişkili bulmasının nedenini</w:t>
      </w:r>
      <w:r w:rsidRPr="00B200F6">
        <w:rPr>
          <w:rFonts w:ascii="Times New Roman" w:eastAsia="Times New Roman" w:hAnsi="Times New Roman" w:cs="Times New Roman"/>
          <w:sz w:val="24"/>
          <w:szCs w:val="24"/>
          <w:lang w:eastAsia="tr-TR"/>
        </w:rPr>
        <w:t xml:space="preserve"> “</w:t>
      </w:r>
      <w:r w:rsidRPr="00B200F6">
        <w:rPr>
          <w:rFonts w:ascii="Times New Roman" w:eastAsia="Times New Roman" w:hAnsi="Times New Roman" w:cs="Times New Roman"/>
          <w:i/>
          <w:sz w:val="24"/>
          <w:szCs w:val="24"/>
          <w:lang w:eastAsia="tr-TR"/>
        </w:rPr>
        <w:t xml:space="preserve">Düşünüyorum. Çünkü enzim konusu müfredatımızda zaten vardı.” </w:t>
      </w:r>
      <w:r w:rsidRPr="00B200F6">
        <w:rPr>
          <w:rFonts w:ascii="Times New Roman" w:eastAsia="Times New Roman" w:hAnsi="Times New Roman" w:cs="Times New Roman"/>
          <w:sz w:val="24"/>
          <w:szCs w:val="24"/>
          <w:lang w:eastAsia="tr-TR"/>
        </w:rPr>
        <w:t xml:space="preserve">şeklinde ifade etmiştir. </w:t>
      </w:r>
    </w:p>
    <w:p w:rsidR="00BB7DE1" w:rsidRPr="00B200F6" w:rsidRDefault="00BB7DE1" w:rsidP="00AF6B6A">
      <w:pPr>
        <w:spacing w:after="0" w:line="480" w:lineRule="auto"/>
        <w:ind w:firstLine="708"/>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Diğer taraftan sadece bir öğrenci</w:t>
      </w:r>
      <w:r w:rsidR="005B7A42" w:rsidRPr="00B200F6">
        <w:rPr>
          <w:rFonts w:ascii="Times New Roman" w:eastAsia="Times New Roman" w:hAnsi="Times New Roman" w:cs="Times New Roman"/>
          <w:sz w:val="24"/>
          <w:szCs w:val="24"/>
          <w:lang w:eastAsia="tr-TR"/>
        </w:rPr>
        <w:t xml:space="preserve"> (B14)</w:t>
      </w:r>
      <w:r w:rsidRPr="00B200F6">
        <w:rPr>
          <w:rFonts w:ascii="Times New Roman" w:eastAsia="Times New Roman" w:hAnsi="Times New Roman" w:cs="Times New Roman"/>
          <w:sz w:val="24"/>
          <w:szCs w:val="24"/>
          <w:lang w:eastAsia="tr-TR"/>
        </w:rPr>
        <w:t xml:space="preserve"> bilginin yapısı hakkında epistemolojik açıdan iyi düzeyde aç</w:t>
      </w:r>
      <w:r w:rsidR="0011619F">
        <w:rPr>
          <w:rFonts w:ascii="Times New Roman" w:eastAsia="Times New Roman" w:hAnsi="Times New Roman" w:cs="Times New Roman"/>
          <w:sz w:val="24"/>
          <w:szCs w:val="24"/>
          <w:lang w:eastAsia="tr-TR"/>
        </w:rPr>
        <w:t>ıklamada bulunmuştur. Öğrenci açıklamasında</w:t>
      </w:r>
      <w:r w:rsidRPr="00B200F6">
        <w:rPr>
          <w:rFonts w:ascii="Times New Roman" w:eastAsia="Times New Roman" w:hAnsi="Times New Roman" w:cs="Times New Roman"/>
          <w:sz w:val="24"/>
          <w:szCs w:val="24"/>
          <w:lang w:eastAsia="tr-TR"/>
        </w:rPr>
        <w:t xml:space="preserve"> bilgilerin günlük yaşamla ilişkilendirerek öğrenmenin </w:t>
      </w:r>
      <w:r w:rsidR="0011619F">
        <w:rPr>
          <w:rFonts w:ascii="Times New Roman" w:eastAsia="Times New Roman" w:hAnsi="Times New Roman" w:cs="Times New Roman"/>
          <w:sz w:val="24"/>
          <w:szCs w:val="24"/>
          <w:lang w:eastAsia="tr-TR"/>
        </w:rPr>
        <w:t>ve</w:t>
      </w:r>
      <w:r w:rsidRPr="00B200F6">
        <w:rPr>
          <w:rFonts w:ascii="Times New Roman" w:eastAsia="Times New Roman" w:hAnsi="Times New Roman" w:cs="Times New Roman"/>
          <w:sz w:val="24"/>
          <w:szCs w:val="24"/>
          <w:lang w:eastAsia="tr-TR"/>
        </w:rPr>
        <w:t xml:space="preserve"> farklı konuların hep birlikte ele alınarak projenin hayata geçirilmesinin önemine işaret etmektedir. </w:t>
      </w:r>
    </w:p>
    <w:p w:rsidR="00BB7DE1" w:rsidRPr="00B200F6" w:rsidRDefault="00BB7DE1" w:rsidP="005952B2">
      <w:pPr>
        <w:spacing w:after="0" w:line="480" w:lineRule="auto"/>
        <w:ind w:left="708"/>
        <w:contextualSpacing/>
        <w:jc w:val="both"/>
        <w:rPr>
          <w:rFonts w:ascii="Times New Roman" w:eastAsia="Calibri" w:hAnsi="Times New Roman" w:cs="Times New Roman"/>
          <w:i/>
          <w:sz w:val="24"/>
          <w:szCs w:val="24"/>
        </w:rPr>
      </w:pPr>
      <w:r w:rsidRPr="00B200F6">
        <w:rPr>
          <w:rFonts w:ascii="Times New Roman" w:eastAsia="Calibri" w:hAnsi="Times New Roman" w:cs="Times New Roman"/>
          <w:i/>
          <w:sz w:val="24"/>
          <w:szCs w:val="24"/>
        </w:rPr>
        <w:t xml:space="preserve">Evet, Kesinlikle tamamıyla biyoloji dersinde öğrendiklerimi hayata geçirerek yaptığım bir proje. Çünkü Biyoloji dersinde öğrendiğim kökün kılcal borularla su taşıması, bitkinin suya yönelim hareketi olan hidrotropizma ve minarelileri alması için kemetropizma hakkında öğrendiklerim, bitkinin fotosentez yaptıkça toprakta mg, N, vb </w:t>
      </w:r>
      <w:r w:rsidRPr="00B200F6">
        <w:rPr>
          <w:rFonts w:ascii="Times New Roman" w:eastAsia="Calibri" w:hAnsi="Times New Roman" w:cs="Times New Roman"/>
          <w:i/>
          <w:sz w:val="24"/>
          <w:szCs w:val="24"/>
        </w:rPr>
        <w:lastRenderedPageBreak/>
        <w:t>elementlerin azaldığını ve her bitkinin farklı nem ortamlarında yetiştiği bilgileri bana ilham kaynağı oldu.</w:t>
      </w:r>
    </w:p>
    <w:p w:rsidR="00BB7DE1" w:rsidRPr="00B200F6" w:rsidRDefault="00BB7DE1" w:rsidP="00AF6B6A">
      <w:pPr>
        <w:spacing w:after="0" w:line="480" w:lineRule="auto"/>
        <w:ind w:firstLine="708"/>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 xml:space="preserve">Beş öğrenci proje konusunun okuldaki biyoloji ile ilişkili olmadığını söylemiştir. Örneğin </w:t>
      </w:r>
      <w:r w:rsidR="005B7A42" w:rsidRPr="00B200F6">
        <w:rPr>
          <w:rFonts w:ascii="Times New Roman" w:eastAsia="Times New Roman" w:hAnsi="Times New Roman" w:cs="Times New Roman"/>
          <w:sz w:val="24"/>
          <w:szCs w:val="24"/>
          <w:lang w:eastAsia="tr-TR"/>
        </w:rPr>
        <w:t>B15 kodlu öğrenci</w:t>
      </w:r>
      <w:r w:rsidR="005952B2" w:rsidRPr="00B200F6">
        <w:rPr>
          <w:rFonts w:ascii="Times New Roman" w:eastAsia="Times New Roman" w:hAnsi="Times New Roman" w:cs="Times New Roman"/>
          <w:sz w:val="24"/>
          <w:szCs w:val="24"/>
          <w:lang w:eastAsia="tr-TR"/>
        </w:rPr>
        <w:t xml:space="preserve"> “</w:t>
      </w:r>
      <w:r w:rsidR="005952B2" w:rsidRPr="00B200F6">
        <w:rPr>
          <w:rFonts w:ascii="Times New Roman" w:eastAsia="Times New Roman" w:hAnsi="Times New Roman" w:cs="Times New Roman"/>
          <w:i/>
          <w:sz w:val="24"/>
          <w:szCs w:val="24"/>
          <w:lang w:eastAsia="tr-TR"/>
        </w:rPr>
        <w:t xml:space="preserve">Hayır düşünmüyorum. Çünkü biz okulda daha sonraki hayatımızda işimize fazla yaramayacak bilgileri görüyoruz. Bu yaptığımız proje ise bize her zaman yardımcı olacak” </w:t>
      </w:r>
      <w:r w:rsidR="005952B2" w:rsidRPr="00B200F6">
        <w:rPr>
          <w:rFonts w:ascii="Times New Roman" w:eastAsia="Times New Roman" w:hAnsi="Times New Roman" w:cs="Times New Roman"/>
          <w:sz w:val="24"/>
          <w:szCs w:val="24"/>
          <w:lang w:eastAsia="tr-TR"/>
        </w:rPr>
        <w:t>şeklindeki</w:t>
      </w:r>
      <w:r w:rsidR="002F3838">
        <w:rPr>
          <w:rFonts w:ascii="Times New Roman" w:eastAsia="Times New Roman" w:hAnsi="Times New Roman" w:cs="Times New Roman"/>
          <w:sz w:val="24"/>
          <w:szCs w:val="24"/>
          <w:lang w:eastAsia="tr-TR"/>
        </w:rPr>
        <w:t xml:space="preserve"> </w:t>
      </w:r>
      <w:r w:rsidR="005952B2" w:rsidRPr="00B200F6">
        <w:rPr>
          <w:rFonts w:ascii="Times New Roman" w:eastAsia="Times New Roman" w:hAnsi="Times New Roman" w:cs="Times New Roman"/>
          <w:sz w:val="24"/>
          <w:szCs w:val="24"/>
          <w:lang w:eastAsia="tr-TR"/>
        </w:rPr>
        <w:t>cevabı ile</w:t>
      </w:r>
      <w:r w:rsidR="00314A96">
        <w:rPr>
          <w:rFonts w:ascii="Times New Roman" w:eastAsia="Times New Roman" w:hAnsi="Times New Roman" w:cs="Times New Roman"/>
          <w:sz w:val="24"/>
          <w:szCs w:val="24"/>
          <w:lang w:eastAsia="tr-TR"/>
        </w:rPr>
        <w:t xml:space="preserve"> </w:t>
      </w:r>
      <w:r w:rsidR="000F69AB">
        <w:rPr>
          <w:rFonts w:ascii="Times New Roman" w:eastAsia="Times New Roman" w:hAnsi="Times New Roman" w:cs="Times New Roman"/>
          <w:sz w:val="24"/>
          <w:szCs w:val="24"/>
          <w:lang w:eastAsia="tr-TR"/>
        </w:rPr>
        <w:t xml:space="preserve">okuldaki öğrendikleri ile </w:t>
      </w:r>
      <w:r w:rsidRPr="00B200F6">
        <w:rPr>
          <w:rFonts w:ascii="Times New Roman" w:eastAsia="Times New Roman" w:hAnsi="Times New Roman" w:cs="Times New Roman"/>
          <w:sz w:val="24"/>
          <w:szCs w:val="24"/>
          <w:lang w:eastAsia="tr-TR"/>
        </w:rPr>
        <w:t xml:space="preserve">ilişkili olmadığını okuldaki bilgilere karşı olumsuz, projedeki bilgilere olumlu epistemolojik tavır sergileyerek açıklamıştır. Öğrenci okulda öğrenilen bilgilerin günlük hayatla ilişkisinin olmadığı, hatta günlük hayatta pek yararı olmadığını düşünürken, projede üretilen bilgilerin gerçek hayatta yarar sağlayacağını düşünmektedir. </w:t>
      </w:r>
      <w:r w:rsidR="00A76FD8">
        <w:rPr>
          <w:rFonts w:ascii="Times New Roman" w:eastAsia="Times New Roman" w:hAnsi="Times New Roman" w:cs="Times New Roman"/>
          <w:sz w:val="24"/>
          <w:szCs w:val="24"/>
          <w:lang w:eastAsia="tr-TR"/>
        </w:rPr>
        <w:t xml:space="preserve">Bu durum öğrencilerin ilgili derste anlamlı öğrenmeyi gerçekleştirmediğinin bir sonucu da olabilir. </w:t>
      </w:r>
    </w:p>
    <w:p w:rsidR="00BB7DE1" w:rsidRPr="00B200F6" w:rsidRDefault="0007399F" w:rsidP="00AF6B6A">
      <w:pPr>
        <w:spacing w:after="0" w:line="480" w:lineRule="auto"/>
        <w:ind w:firstLine="360"/>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b/>
          <w:sz w:val="24"/>
          <w:szCs w:val="24"/>
          <w:lang w:eastAsia="tr-TR"/>
        </w:rPr>
        <w:t>Bilginin k</w:t>
      </w:r>
      <w:r w:rsidR="00BB7DE1" w:rsidRPr="00B200F6">
        <w:rPr>
          <w:rFonts w:ascii="Times New Roman" w:eastAsia="Times New Roman" w:hAnsi="Times New Roman" w:cs="Times New Roman"/>
          <w:b/>
          <w:sz w:val="24"/>
          <w:szCs w:val="24"/>
          <w:lang w:eastAsia="tr-TR"/>
        </w:rPr>
        <w:t>aynağı</w:t>
      </w:r>
      <w:r w:rsidR="001F46F2">
        <w:rPr>
          <w:rFonts w:ascii="Times New Roman" w:eastAsia="Times New Roman" w:hAnsi="Times New Roman" w:cs="Times New Roman"/>
          <w:b/>
          <w:sz w:val="24"/>
          <w:szCs w:val="24"/>
          <w:lang w:eastAsia="tr-TR"/>
        </w:rPr>
        <w:t>:</w:t>
      </w:r>
      <w:r w:rsidRPr="00B200F6">
        <w:rPr>
          <w:rFonts w:ascii="Times New Roman" w:eastAsia="Times New Roman" w:hAnsi="Times New Roman" w:cs="Times New Roman"/>
          <w:b/>
          <w:sz w:val="24"/>
          <w:szCs w:val="24"/>
          <w:lang w:eastAsia="tr-TR"/>
        </w:rPr>
        <w:t xml:space="preserve"> </w:t>
      </w:r>
      <w:r w:rsidR="00BB7DE1" w:rsidRPr="00B200F6">
        <w:rPr>
          <w:rFonts w:ascii="Times New Roman" w:eastAsia="Times New Roman" w:hAnsi="Times New Roman" w:cs="Times New Roman"/>
          <w:sz w:val="24"/>
          <w:szCs w:val="24"/>
          <w:lang w:eastAsia="tr-TR"/>
        </w:rPr>
        <w:t xml:space="preserve">Fizik alanındaki öğrencilerin açıklamalarından bilgiyi otoriteden alınan şey olarak gördükleri gözlenmiştir. Öğrenciler bilginin var olan diğer bilgilerden üretildiği veya akranlarıyla ya da çevreleriyle etkileşimle üretildiği anlayışına sahip olduklarına ipucu olacak ifadelerde bulunmamıştır. </w:t>
      </w:r>
    </w:p>
    <w:p w:rsidR="00BB7DE1" w:rsidRPr="00B200F6" w:rsidRDefault="00BB7DE1" w:rsidP="005952B2">
      <w:pPr>
        <w:spacing w:after="0" w:line="480" w:lineRule="auto"/>
        <w:ind w:firstLine="708"/>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Fizik alanındaki öğrencilerin 30</w:t>
      </w:r>
      <w:r w:rsidR="00314A96">
        <w:rPr>
          <w:rFonts w:ascii="Times New Roman" w:eastAsia="Times New Roman" w:hAnsi="Times New Roman" w:cs="Times New Roman"/>
          <w:sz w:val="24"/>
          <w:szCs w:val="24"/>
          <w:lang w:eastAsia="tr-TR"/>
        </w:rPr>
        <w:t>’u</w:t>
      </w:r>
      <w:r w:rsidRPr="00B200F6">
        <w:rPr>
          <w:rFonts w:ascii="Times New Roman" w:eastAsia="Times New Roman" w:hAnsi="Times New Roman" w:cs="Times New Roman"/>
          <w:sz w:val="24"/>
          <w:szCs w:val="24"/>
          <w:lang w:eastAsia="tr-TR"/>
        </w:rPr>
        <w:t xml:space="preserve"> zor durumda kaldıklarında kime veya neye başvurdunuz sorusuna öğretmen, mühendis gibi uzman kişilere, 6 öğrenci ise internete başvurduklarını ifa</w:t>
      </w:r>
      <w:r w:rsidR="00885343" w:rsidRPr="00B200F6">
        <w:rPr>
          <w:rFonts w:ascii="Times New Roman" w:eastAsia="Times New Roman" w:hAnsi="Times New Roman" w:cs="Times New Roman"/>
          <w:sz w:val="24"/>
          <w:szCs w:val="24"/>
          <w:lang w:eastAsia="tr-TR"/>
        </w:rPr>
        <w:t>de etmiştir. Başvuru amaçlarını</w:t>
      </w:r>
      <w:r w:rsidRPr="00B200F6">
        <w:rPr>
          <w:rFonts w:ascii="Times New Roman" w:eastAsia="Times New Roman" w:hAnsi="Times New Roman" w:cs="Times New Roman"/>
          <w:sz w:val="24"/>
          <w:szCs w:val="24"/>
          <w:lang w:eastAsia="tr-TR"/>
        </w:rPr>
        <w:t xml:space="preserve"> belirten açıklamalar öğrencilerin </w:t>
      </w:r>
      <w:r w:rsidRPr="00B200F6">
        <w:rPr>
          <w:rFonts w:ascii="Times New Roman" w:eastAsia="Times New Roman" w:hAnsi="Times New Roman" w:cs="Times New Roman"/>
          <w:i/>
          <w:sz w:val="24"/>
          <w:szCs w:val="24"/>
          <w:lang w:eastAsia="tr-TR"/>
        </w:rPr>
        <w:t>en doğru</w:t>
      </w:r>
      <w:r w:rsidRPr="00B200F6">
        <w:rPr>
          <w:rFonts w:ascii="Times New Roman" w:eastAsia="Times New Roman" w:hAnsi="Times New Roman" w:cs="Times New Roman"/>
          <w:sz w:val="24"/>
          <w:szCs w:val="24"/>
          <w:lang w:eastAsia="tr-TR"/>
        </w:rPr>
        <w:t xml:space="preserve"> bilginin otoriteden elde edileceğine inandıklarını göstermiştir. Hiçbir öğrenci yaşıtlarından bahsetmemiştir. Aşağıda iki öğrencinin verdiği açıklamadan, öğrencilerin öğretmenleri </w:t>
      </w:r>
      <w:r w:rsidRPr="00B200F6">
        <w:rPr>
          <w:rFonts w:ascii="Times New Roman" w:eastAsia="Times New Roman" w:hAnsi="Times New Roman" w:cs="Times New Roman"/>
          <w:i/>
          <w:sz w:val="24"/>
          <w:szCs w:val="24"/>
          <w:lang w:eastAsia="tr-TR"/>
        </w:rPr>
        <w:t xml:space="preserve">doğru ve kapsamlı (hemen hemen her şeyi bilen) </w:t>
      </w:r>
      <w:r w:rsidRPr="00B200F6">
        <w:rPr>
          <w:rFonts w:ascii="Times New Roman" w:eastAsia="Times New Roman" w:hAnsi="Times New Roman" w:cs="Times New Roman"/>
          <w:sz w:val="24"/>
          <w:szCs w:val="24"/>
          <w:lang w:eastAsia="tr-TR"/>
        </w:rPr>
        <w:t xml:space="preserve">bilgi kaynağı olarak gördükleri anlaşılmaktadır. Ayrıca öğrencilerin bu tür açıklamalarından bilgileri </w:t>
      </w:r>
      <w:r w:rsidRPr="00B200F6">
        <w:rPr>
          <w:rFonts w:ascii="Times New Roman" w:eastAsia="Times New Roman" w:hAnsi="Times New Roman" w:cs="Times New Roman"/>
          <w:i/>
          <w:sz w:val="24"/>
          <w:szCs w:val="24"/>
          <w:lang w:eastAsia="tr-TR"/>
        </w:rPr>
        <w:t>doğru-yanlış</w:t>
      </w:r>
      <w:r w:rsidRPr="00B200F6">
        <w:rPr>
          <w:rFonts w:ascii="Times New Roman" w:eastAsia="Times New Roman" w:hAnsi="Times New Roman" w:cs="Times New Roman"/>
          <w:sz w:val="24"/>
          <w:szCs w:val="24"/>
          <w:lang w:eastAsia="tr-TR"/>
        </w:rPr>
        <w:t xml:space="preserve"> olarak ikili bir yapıda düşündükleri dolaylı olarak anlaşılmaktadır. </w:t>
      </w:r>
      <w:r w:rsidR="005952B2" w:rsidRPr="00B200F6">
        <w:rPr>
          <w:rFonts w:ascii="Times New Roman" w:eastAsia="Times New Roman" w:hAnsi="Times New Roman" w:cs="Times New Roman"/>
          <w:sz w:val="24"/>
          <w:szCs w:val="24"/>
          <w:lang w:eastAsia="tr-TR"/>
        </w:rPr>
        <w:t xml:space="preserve">Örneğin </w:t>
      </w:r>
      <w:r w:rsidR="00030264" w:rsidRPr="00B200F6">
        <w:rPr>
          <w:rFonts w:ascii="Times New Roman" w:eastAsia="Times New Roman" w:hAnsi="Times New Roman" w:cs="Times New Roman"/>
          <w:sz w:val="24"/>
          <w:szCs w:val="24"/>
          <w:lang w:eastAsia="tr-TR"/>
        </w:rPr>
        <w:t>F2</w:t>
      </w:r>
      <w:r w:rsidR="00584FAB" w:rsidRPr="00B200F6">
        <w:rPr>
          <w:rFonts w:ascii="Times New Roman" w:eastAsia="Times New Roman" w:hAnsi="Times New Roman" w:cs="Times New Roman"/>
          <w:sz w:val="24"/>
          <w:szCs w:val="24"/>
          <w:lang w:eastAsia="tr-TR"/>
        </w:rPr>
        <w:t>2</w:t>
      </w:r>
      <w:r w:rsidR="00030264" w:rsidRPr="00B200F6">
        <w:rPr>
          <w:rFonts w:ascii="Times New Roman" w:eastAsia="Times New Roman" w:hAnsi="Times New Roman" w:cs="Times New Roman"/>
          <w:sz w:val="24"/>
          <w:szCs w:val="24"/>
          <w:lang w:eastAsia="tr-TR"/>
        </w:rPr>
        <w:t xml:space="preserve"> kodlu</w:t>
      </w:r>
      <w:r w:rsidR="005952B2" w:rsidRPr="00B200F6">
        <w:rPr>
          <w:rFonts w:ascii="Times New Roman" w:eastAsia="Times New Roman" w:hAnsi="Times New Roman" w:cs="Times New Roman"/>
          <w:sz w:val="24"/>
          <w:szCs w:val="24"/>
          <w:lang w:eastAsia="tr-TR"/>
        </w:rPr>
        <w:t xml:space="preserve"> öğrenci “</w:t>
      </w:r>
      <w:r w:rsidRPr="00B200F6">
        <w:rPr>
          <w:rFonts w:ascii="Times New Roman" w:eastAsia="Calibri" w:hAnsi="Times New Roman" w:cs="Times New Roman"/>
          <w:i/>
          <w:iCs/>
          <w:sz w:val="24"/>
          <w:szCs w:val="24"/>
        </w:rPr>
        <w:t>En çok danışman hocamıza başvurduk, amacımız doğru bilgiler</w:t>
      </w:r>
      <w:r w:rsidR="005952B2" w:rsidRPr="00B200F6">
        <w:rPr>
          <w:rFonts w:ascii="Times New Roman" w:eastAsia="Calibri" w:hAnsi="Times New Roman" w:cs="Times New Roman"/>
          <w:i/>
          <w:iCs/>
          <w:sz w:val="24"/>
          <w:szCs w:val="24"/>
        </w:rPr>
        <w:t xml:space="preserve">i en kapsamlı haliyle anlamaktı” </w:t>
      </w:r>
      <w:r w:rsidR="005952B2" w:rsidRPr="00B200F6">
        <w:rPr>
          <w:rFonts w:ascii="Times New Roman" w:eastAsia="Calibri" w:hAnsi="Times New Roman" w:cs="Times New Roman"/>
          <w:iCs/>
          <w:sz w:val="24"/>
          <w:szCs w:val="24"/>
        </w:rPr>
        <w:t>şeklinde açıklamada bulunurken</w:t>
      </w:r>
      <w:r w:rsidR="00314A96">
        <w:rPr>
          <w:rFonts w:ascii="Times New Roman" w:eastAsia="Calibri" w:hAnsi="Times New Roman" w:cs="Times New Roman"/>
          <w:iCs/>
          <w:sz w:val="24"/>
          <w:szCs w:val="24"/>
        </w:rPr>
        <w:t xml:space="preserve"> </w:t>
      </w:r>
      <w:r w:rsidR="005952B2" w:rsidRPr="00B200F6">
        <w:rPr>
          <w:rFonts w:ascii="Times New Roman" w:eastAsia="Calibri" w:hAnsi="Times New Roman" w:cs="Times New Roman"/>
          <w:iCs/>
          <w:sz w:val="24"/>
          <w:szCs w:val="24"/>
        </w:rPr>
        <w:t>diğer bir öğrenci</w:t>
      </w:r>
      <w:r w:rsidR="00030264" w:rsidRPr="00B200F6">
        <w:rPr>
          <w:rFonts w:ascii="Times New Roman" w:eastAsia="Calibri" w:hAnsi="Times New Roman" w:cs="Times New Roman"/>
          <w:iCs/>
          <w:sz w:val="24"/>
          <w:szCs w:val="24"/>
        </w:rPr>
        <w:t xml:space="preserve"> (F36)</w:t>
      </w:r>
      <w:r w:rsidR="005952B2" w:rsidRPr="00B200F6">
        <w:rPr>
          <w:rFonts w:ascii="Times New Roman" w:eastAsia="Calibri" w:hAnsi="Times New Roman" w:cs="Times New Roman"/>
          <w:i/>
          <w:iCs/>
          <w:sz w:val="24"/>
          <w:szCs w:val="24"/>
        </w:rPr>
        <w:t xml:space="preserve"> “</w:t>
      </w:r>
      <w:r w:rsidRPr="00B200F6">
        <w:rPr>
          <w:rFonts w:ascii="Times New Roman" w:eastAsia="Calibri" w:hAnsi="Times New Roman" w:cs="Times New Roman"/>
          <w:i/>
          <w:iCs/>
          <w:sz w:val="24"/>
          <w:szCs w:val="24"/>
        </w:rPr>
        <w:t xml:space="preserve">Çoğunlukla danışman hocamıza başvurduk. </w:t>
      </w:r>
      <w:r w:rsidRPr="00B200F6">
        <w:rPr>
          <w:rFonts w:ascii="Times New Roman" w:eastAsia="Calibri" w:hAnsi="Times New Roman" w:cs="Times New Roman"/>
          <w:i/>
          <w:iCs/>
          <w:sz w:val="24"/>
          <w:szCs w:val="24"/>
        </w:rPr>
        <w:lastRenderedPageBreak/>
        <w:t>Bilgilerimizin doğru olup olmadı</w:t>
      </w:r>
      <w:r w:rsidR="005952B2" w:rsidRPr="00B200F6">
        <w:rPr>
          <w:rFonts w:ascii="Times New Roman" w:eastAsia="Calibri" w:hAnsi="Times New Roman" w:cs="Times New Roman"/>
          <w:i/>
          <w:iCs/>
          <w:sz w:val="24"/>
          <w:szCs w:val="24"/>
        </w:rPr>
        <w:t xml:space="preserve">ğını onaylatma amaçlı başvurduk.” </w:t>
      </w:r>
      <w:r w:rsidR="005952B2" w:rsidRPr="00B200F6">
        <w:rPr>
          <w:rFonts w:ascii="Times New Roman" w:eastAsia="Calibri" w:hAnsi="Times New Roman" w:cs="Times New Roman"/>
          <w:iCs/>
          <w:sz w:val="24"/>
          <w:szCs w:val="24"/>
        </w:rPr>
        <w:t>diye açıklamada bulunmuştur</w:t>
      </w:r>
      <w:r w:rsidR="005952B2" w:rsidRPr="00B200F6">
        <w:rPr>
          <w:rFonts w:ascii="Times New Roman" w:eastAsia="Calibri" w:hAnsi="Times New Roman" w:cs="Times New Roman"/>
          <w:i/>
          <w:iCs/>
          <w:sz w:val="24"/>
          <w:szCs w:val="24"/>
        </w:rPr>
        <w:t>.</w:t>
      </w:r>
    </w:p>
    <w:p w:rsidR="00BB7DE1" w:rsidRPr="00B200F6" w:rsidRDefault="00BB7DE1" w:rsidP="009C368C">
      <w:pPr>
        <w:spacing w:after="0" w:line="480" w:lineRule="auto"/>
        <w:ind w:firstLine="708"/>
        <w:jc w:val="both"/>
        <w:rPr>
          <w:rFonts w:ascii="Times New Roman" w:eastAsia="Calibri" w:hAnsi="Times New Roman" w:cs="Times New Roman"/>
          <w:i/>
          <w:sz w:val="24"/>
          <w:szCs w:val="24"/>
        </w:rPr>
      </w:pPr>
      <w:r w:rsidRPr="00B200F6">
        <w:rPr>
          <w:rFonts w:ascii="Times New Roman" w:eastAsia="Times New Roman" w:hAnsi="Times New Roman" w:cs="Times New Roman"/>
          <w:sz w:val="24"/>
          <w:szCs w:val="24"/>
          <w:lang w:eastAsia="tr-TR"/>
        </w:rPr>
        <w:t>Benzer şekilde Kimya alanında başvuran öğrencilerin 11</w:t>
      </w:r>
      <w:r w:rsidR="002F3838">
        <w:rPr>
          <w:rFonts w:ascii="Times New Roman" w:eastAsia="Times New Roman" w:hAnsi="Times New Roman" w:cs="Times New Roman"/>
          <w:sz w:val="24"/>
          <w:szCs w:val="24"/>
          <w:lang w:eastAsia="tr-TR"/>
        </w:rPr>
        <w:t>’i</w:t>
      </w:r>
      <w:r w:rsidRPr="00B200F6">
        <w:rPr>
          <w:rFonts w:ascii="Times New Roman" w:eastAsia="Times New Roman" w:hAnsi="Times New Roman" w:cs="Times New Roman"/>
          <w:sz w:val="24"/>
          <w:szCs w:val="24"/>
          <w:lang w:eastAsia="tr-TR"/>
        </w:rPr>
        <w:t xml:space="preserve"> uzmana 5</w:t>
      </w:r>
      <w:r w:rsidR="00885343" w:rsidRPr="00B200F6">
        <w:rPr>
          <w:rFonts w:ascii="Times New Roman" w:eastAsia="Times New Roman" w:hAnsi="Times New Roman" w:cs="Times New Roman"/>
          <w:sz w:val="24"/>
          <w:szCs w:val="24"/>
          <w:lang w:eastAsia="tr-TR"/>
        </w:rPr>
        <w:t>’</w:t>
      </w:r>
      <w:r w:rsidRPr="00B200F6">
        <w:rPr>
          <w:rFonts w:ascii="Times New Roman" w:eastAsia="Times New Roman" w:hAnsi="Times New Roman" w:cs="Times New Roman"/>
          <w:sz w:val="24"/>
          <w:szCs w:val="24"/>
          <w:lang w:eastAsia="tr-TR"/>
        </w:rPr>
        <w:t xml:space="preserve">i internete takıldıkları noktalar veya bilgilerini sağlamlaştırmak gibi amaçlarla başvurduklarını yazmıştır. </w:t>
      </w:r>
      <w:r w:rsidR="009C368C" w:rsidRPr="00B200F6">
        <w:rPr>
          <w:rFonts w:ascii="Times New Roman" w:eastAsia="Times New Roman" w:hAnsi="Times New Roman" w:cs="Times New Roman"/>
          <w:sz w:val="24"/>
          <w:szCs w:val="24"/>
          <w:lang w:eastAsia="tr-TR"/>
        </w:rPr>
        <w:t xml:space="preserve">Örneğin </w:t>
      </w:r>
      <w:r w:rsidR="00D561ED" w:rsidRPr="00B200F6">
        <w:rPr>
          <w:rFonts w:ascii="Times New Roman" w:eastAsia="Times New Roman" w:hAnsi="Times New Roman" w:cs="Times New Roman"/>
          <w:sz w:val="24"/>
          <w:szCs w:val="24"/>
          <w:lang w:eastAsia="tr-TR"/>
        </w:rPr>
        <w:t>K1 kodlu</w:t>
      </w:r>
      <w:r w:rsidR="009C368C" w:rsidRPr="00B200F6">
        <w:rPr>
          <w:rFonts w:ascii="Times New Roman" w:eastAsia="Times New Roman" w:hAnsi="Times New Roman" w:cs="Times New Roman"/>
          <w:sz w:val="24"/>
          <w:szCs w:val="24"/>
          <w:lang w:eastAsia="tr-TR"/>
        </w:rPr>
        <w:t xml:space="preserve"> öğrenci “</w:t>
      </w:r>
      <w:r w:rsidRPr="00B200F6">
        <w:rPr>
          <w:rFonts w:ascii="Times New Roman" w:eastAsia="Calibri" w:hAnsi="Times New Roman" w:cs="Times New Roman"/>
          <w:i/>
          <w:sz w:val="24"/>
          <w:szCs w:val="24"/>
        </w:rPr>
        <w:t>Öncelikle laboratuvar mühendislerine başvurduk çeşi</w:t>
      </w:r>
      <w:r w:rsidR="009C368C" w:rsidRPr="00B200F6">
        <w:rPr>
          <w:rFonts w:ascii="Times New Roman" w:eastAsia="Calibri" w:hAnsi="Times New Roman" w:cs="Times New Roman"/>
          <w:i/>
          <w:sz w:val="24"/>
          <w:szCs w:val="24"/>
        </w:rPr>
        <w:t xml:space="preserve">tli yönlerden bilgilerini aldık” </w:t>
      </w:r>
      <w:r w:rsidR="009C368C" w:rsidRPr="00B200F6">
        <w:rPr>
          <w:rFonts w:ascii="Times New Roman" w:eastAsia="Calibri" w:hAnsi="Times New Roman" w:cs="Times New Roman"/>
          <w:sz w:val="24"/>
          <w:szCs w:val="24"/>
        </w:rPr>
        <w:t>başka bir öğrenci</w:t>
      </w:r>
      <w:r w:rsidR="003C68B6" w:rsidRPr="00B200F6">
        <w:rPr>
          <w:rFonts w:ascii="Times New Roman" w:eastAsia="Calibri" w:hAnsi="Times New Roman" w:cs="Times New Roman"/>
          <w:sz w:val="24"/>
          <w:szCs w:val="24"/>
        </w:rPr>
        <w:t xml:space="preserve"> (K2</w:t>
      </w:r>
      <w:r w:rsidR="00D561ED" w:rsidRPr="00B200F6">
        <w:rPr>
          <w:rFonts w:ascii="Times New Roman" w:eastAsia="Calibri" w:hAnsi="Times New Roman" w:cs="Times New Roman"/>
          <w:sz w:val="24"/>
          <w:szCs w:val="24"/>
        </w:rPr>
        <w:t>)</w:t>
      </w:r>
      <w:r w:rsidR="009C368C" w:rsidRPr="00B200F6">
        <w:rPr>
          <w:rFonts w:ascii="Times New Roman" w:eastAsia="Calibri" w:hAnsi="Times New Roman" w:cs="Times New Roman"/>
          <w:sz w:val="24"/>
          <w:szCs w:val="24"/>
        </w:rPr>
        <w:t xml:space="preserve"> ise</w:t>
      </w:r>
      <w:r w:rsidR="009C368C" w:rsidRPr="00B200F6">
        <w:rPr>
          <w:rFonts w:ascii="Times New Roman" w:eastAsia="Calibri" w:hAnsi="Times New Roman" w:cs="Times New Roman"/>
          <w:i/>
          <w:sz w:val="24"/>
          <w:szCs w:val="24"/>
        </w:rPr>
        <w:t xml:space="preserve"> “</w:t>
      </w:r>
      <w:r w:rsidRPr="00B200F6">
        <w:rPr>
          <w:rFonts w:ascii="Times New Roman" w:eastAsia="Calibri" w:hAnsi="Times New Roman" w:cs="Times New Roman"/>
          <w:i/>
          <w:sz w:val="24"/>
          <w:szCs w:val="24"/>
        </w:rPr>
        <w:t>Kimya öğretmenimizle çalıştık, … üniversitesinde kimya bölümünde Doç .Dr…,bize makale bulmamızda ve laboratuvar ku</w:t>
      </w:r>
      <w:r w:rsidR="009C368C" w:rsidRPr="00B200F6">
        <w:rPr>
          <w:rFonts w:ascii="Times New Roman" w:eastAsia="Calibri" w:hAnsi="Times New Roman" w:cs="Times New Roman"/>
          <w:i/>
          <w:sz w:val="24"/>
          <w:szCs w:val="24"/>
        </w:rPr>
        <w:t xml:space="preserve">llanma konusunda yardım etti.” </w:t>
      </w:r>
      <w:r w:rsidR="009C368C" w:rsidRPr="00B200F6">
        <w:rPr>
          <w:rFonts w:ascii="Times New Roman" w:eastAsia="Calibri" w:hAnsi="Times New Roman" w:cs="Times New Roman"/>
          <w:sz w:val="24"/>
          <w:szCs w:val="24"/>
        </w:rPr>
        <w:t>diye yanıtlamıştır</w:t>
      </w:r>
      <w:r w:rsidR="009C368C" w:rsidRPr="00B200F6">
        <w:rPr>
          <w:rFonts w:ascii="Times New Roman" w:eastAsia="Calibri" w:hAnsi="Times New Roman" w:cs="Times New Roman"/>
          <w:i/>
          <w:sz w:val="24"/>
          <w:szCs w:val="24"/>
        </w:rPr>
        <w:t xml:space="preserve">. </w:t>
      </w:r>
    </w:p>
    <w:p w:rsidR="00BB7DE1" w:rsidRPr="00B200F6" w:rsidRDefault="00BB7DE1" w:rsidP="009C368C">
      <w:pPr>
        <w:spacing w:after="0" w:line="480" w:lineRule="auto"/>
        <w:ind w:firstLine="708"/>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Biyoloji alanındaki öğrencilerden 18</w:t>
      </w:r>
      <w:r w:rsidR="00885343" w:rsidRPr="00B200F6">
        <w:rPr>
          <w:rFonts w:ascii="Times New Roman" w:eastAsia="Times New Roman" w:hAnsi="Times New Roman" w:cs="Times New Roman"/>
          <w:sz w:val="24"/>
          <w:szCs w:val="24"/>
          <w:lang w:eastAsia="tr-TR"/>
        </w:rPr>
        <w:t>’</w:t>
      </w:r>
      <w:r w:rsidRPr="00B200F6">
        <w:rPr>
          <w:rFonts w:ascii="Times New Roman" w:eastAsia="Times New Roman" w:hAnsi="Times New Roman" w:cs="Times New Roman"/>
          <w:sz w:val="24"/>
          <w:szCs w:val="24"/>
          <w:lang w:eastAsia="tr-TR"/>
        </w:rPr>
        <w:t>i uzmanı, 8</w:t>
      </w:r>
      <w:r w:rsidR="00885343" w:rsidRPr="00B200F6">
        <w:rPr>
          <w:rFonts w:ascii="Times New Roman" w:eastAsia="Times New Roman" w:hAnsi="Times New Roman" w:cs="Times New Roman"/>
          <w:sz w:val="24"/>
          <w:szCs w:val="24"/>
          <w:lang w:eastAsia="tr-TR"/>
        </w:rPr>
        <w:t>’</w:t>
      </w:r>
      <w:r w:rsidRPr="00B200F6">
        <w:rPr>
          <w:rFonts w:ascii="Times New Roman" w:eastAsia="Times New Roman" w:hAnsi="Times New Roman" w:cs="Times New Roman"/>
          <w:sz w:val="24"/>
          <w:szCs w:val="24"/>
          <w:lang w:eastAsia="tr-TR"/>
        </w:rPr>
        <w:t xml:space="preserve"> i interneti bilgi kaynağı olarak belirtmiştir. Öğrenciler değerlendirme, eksikliklerini tamamlama, deneyin nasıl yapılacağını öğrenme şeklinde amaçlarla bu kaynaklara başvurmuştur. </w:t>
      </w:r>
      <w:r w:rsidR="009C368C" w:rsidRPr="00B200F6">
        <w:rPr>
          <w:rFonts w:ascii="Times New Roman" w:eastAsia="Times New Roman" w:hAnsi="Times New Roman" w:cs="Times New Roman"/>
          <w:sz w:val="24"/>
          <w:szCs w:val="24"/>
          <w:lang w:eastAsia="tr-TR"/>
        </w:rPr>
        <w:t xml:space="preserve">Örneğin </w:t>
      </w:r>
      <w:r w:rsidR="005B7A42" w:rsidRPr="00B200F6">
        <w:rPr>
          <w:rFonts w:ascii="Times New Roman" w:eastAsia="Times New Roman" w:hAnsi="Times New Roman" w:cs="Times New Roman"/>
          <w:sz w:val="24"/>
          <w:szCs w:val="24"/>
          <w:lang w:eastAsia="tr-TR"/>
        </w:rPr>
        <w:t>B11 kodlu öğrenci</w:t>
      </w:r>
      <w:r w:rsidR="009C368C" w:rsidRPr="00B200F6">
        <w:rPr>
          <w:rFonts w:ascii="Times New Roman" w:eastAsia="Times New Roman" w:hAnsi="Times New Roman" w:cs="Times New Roman"/>
          <w:sz w:val="24"/>
          <w:szCs w:val="24"/>
          <w:lang w:eastAsia="tr-TR"/>
        </w:rPr>
        <w:t xml:space="preserve"> şu cevabı vermiştir: “</w:t>
      </w:r>
      <w:r w:rsidRPr="00B200F6">
        <w:rPr>
          <w:rFonts w:ascii="Times New Roman" w:eastAsia="Times New Roman" w:hAnsi="Times New Roman" w:cs="Times New Roman"/>
          <w:i/>
          <w:sz w:val="24"/>
          <w:szCs w:val="24"/>
          <w:lang w:eastAsia="tr-TR"/>
        </w:rPr>
        <w:t>En çok öğretmenimizden yardım aldık internetten faydalandık daha çok projemizi değerlendirebilmek, yeni</w:t>
      </w:r>
      <w:r w:rsidR="009C368C" w:rsidRPr="00B200F6">
        <w:rPr>
          <w:rFonts w:ascii="Times New Roman" w:eastAsia="Times New Roman" w:hAnsi="Times New Roman" w:cs="Times New Roman"/>
          <w:i/>
          <w:sz w:val="24"/>
          <w:szCs w:val="24"/>
          <w:lang w:eastAsia="tr-TR"/>
        </w:rPr>
        <w:t xml:space="preserve"> şeyler öğrenmek için başvurduk”. </w:t>
      </w:r>
      <w:r w:rsidR="009C368C" w:rsidRPr="00B200F6">
        <w:rPr>
          <w:rFonts w:ascii="Times New Roman" w:eastAsia="Times New Roman" w:hAnsi="Times New Roman" w:cs="Times New Roman"/>
          <w:sz w:val="24"/>
          <w:szCs w:val="24"/>
          <w:lang w:eastAsia="tr-TR"/>
        </w:rPr>
        <w:t>Başka bir öğrenci</w:t>
      </w:r>
      <w:r w:rsidR="005B7A42" w:rsidRPr="00B200F6">
        <w:rPr>
          <w:rFonts w:ascii="Times New Roman" w:eastAsia="Times New Roman" w:hAnsi="Times New Roman" w:cs="Times New Roman"/>
          <w:sz w:val="24"/>
          <w:szCs w:val="24"/>
          <w:lang w:eastAsia="tr-TR"/>
        </w:rPr>
        <w:t xml:space="preserve"> (B12)</w:t>
      </w:r>
      <w:r w:rsidR="009C368C" w:rsidRPr="00B200F6">
        <w:rPr>
          <w:rFonts w:ascii="Times New Roman" w:eastAsia="Times New Roman" w:hAnsi="Times New Roman" w:cs="Times New Roman"/>
          <w:i/>
          <w:sz w:val="24"/>
          <w:szCs w:val="24"/>
          <w:lang w:eastAsia="tr-TR"/>
        </w:rPr>
        <w:t xml:space="preserve"> “</w:t>
      </w:r>
      <w:r w:rsidRPr="00B200F6">
        <w:rPr>
          <w:rFonts w:ascii="Times New Roman" w:eastAsia="Times New Roman" w:hAnsi="Times New Roman" w:cs="Times New Roman"/>
          <w:i/>
          <w:sz w:val="24"/>
          <w:szCs w:val="24"/>
          <w:lang w:eastAsia="tr-TR"/>
        </w:rPr>
        <w:t>Öğretmenimize, internete ve bu konuda uzman olacak kişilere danıştık. Daha fazla yararı nasıl sağlarız diye sorduk</w:t>
      </w:r>
      <w:r w:rsidR="009C368C" w:rsidRPr="00B200F6">
        <w:rPr>
          <w:rFonts w:ascii="Times New Roman" w:eastAsia="Times New Roman" w:hAnsi="Times New Roman" w:cs="Times New Roman"/>
          <w:i/>
          <w:sz w:val="24"/>
          <w:szCs w:val="24"/>
          <w:lang w:eastAsia="tr-TR"/>
        </w:rPr>
        <w:t xml:space="preserve">” </w:t>
      </w:r>
      <w:r w:rsidR="009C368C" w:rsidRPr="00B200F6">
        <w:rPr>
          <w:rFonts w:ascii="Times New Roman" w:eastAsia="Times New Roman" w:hAnsi="Times New Roman" w:cs="Times New Roman"/>
          <w:sz w:val="24"/>
          <w:szCs w:val="24"/>
          <w:lang w:eastAsia="tr-TR"/>
        </w:rPr>
        <w:t xml:space="preserve">demiştir. </w:t>
      </w:r>
    </w:p>
    <w:p w:rsidR="00BB7DE1" w:rsidRPr="00B200F6" w:rsidRDefault="00BB7DE1" w:rsidP="00AF6B6A">
      <w:pPr>
        <w:spacing w:after="0" w:line="480" w:lineRule="auto"/>
        <w:ind w:firstLine="708"/>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 xml:space="preserve">Öğrencilerin bilgi kaynağı hakkındaki kavrayışlarının daha çok otorite merkezli olduğu öğrencilerin okul derslerine çalışırken kullandıklarını rapor ettikleri stratejilerden de anlaşılmaktadır. Dersi dikkatlice dinleme stratejisi öğrencilerin büyük bir kısmı tarafından benimsenen bir strateji olmuştur. Dikkatlice dinleme ifadesi öğrencilerin öğretmenin ağzından çıkan hiçbir bilginin kaçırılmaması gerektiğine işaret etmekte ve öğrenmenin öğretmenden öğrenciye bilgi aktarımı şeklinde olduğunu düşündüklerinin bir göstergesi olabilmektedir.  </w:t>
      </w:r>
    </w:p>
    <w:p w:rsidR="00BB7DE1" w:rsidRPr="00B200F6" w:rsidRDefault="00BB7DE1" w:rsidP="00AF6B6A">
      <w:pPr>
        <w:spacing w:after="0" w:line="480" w:lineRule="auto"/>
        <w:ind w:firstLine="708"/>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b/>
          <w:sz w:val="24"/>
          <w:szCs w:val="24"/>
          <w:lang w:eastAsia="tr-TR"/>
        </w:rPr>
        <w:t>Kavramsal Değişim</w:t>
      </w:r>
      <w:r w:rsidR="00897EB6" w:rsidRPr="00B200F6">
        <w:rPr>
          <w:rFonts w:ascii="Times New Roman" w:eastAsia="Times New Roman" w:hAnsi="Times New Roman" w:cs="Times New Roman"/>
          <w:b/>
          <w:sz w:val="24"/>
          <w:szCs w:val="24"/>
          <w:lang w:eastAsia="tr-TR"/>
        </w:rPr>
        <w:t xml:space="preserve">: </w:t>
      </w:r>
      <w:r w:rsidRPr="00B200F6">
        <w:rPr>
          <w:rFonts w:ascii="Times New Roman" w:eastAsia="Times New Roman" w:hAnsi="Times New Roman" w:cs="Times New Roman"/>
          <w:sz w:val="24"/>
          <w:szCs w:val="24"/>
          <w:lang w:eastAsia="tr-TR"/>
        </w:rPr>
        <w:t xml:space="preserve">Fizik alanında öğrencilerin tamamına yakını proje hazırlamanın var olan bilgilerinin düzenlemesinde bir etkisi olmadığı yönünde açıklamalarda bulunmuşlardır. 11 öğrenci var olan bilgilerde bir değişikliğe gitmediklerini fakat yeni bilgiler öğrendiklerini söylemiştir. Örneğin </w:t>
      </w:r>
      <w:r w:rsidR="00030264" w:rsidRPr="00B200F6">
        <w:rPr>
          <w:rFonts w:ascii="Times New Roman" w:eastAsia="Times New Roman" w:hAnsi="Times New Roman" w:cs="Times New Roman"/>
          <w:sz w:val="24"/>
          <w:szCs w:val="24"/>
          <w:lang w:eastAsia="tr-TR"/>
        </w:rPr>
        <w:t>F14 kodlu</w:t>
      </w:r>
      <w:r w:rsidRPr="00B200F6">
        <w:rPr>
          <w:rFonts w:ascii="Times New Roman" w:eastAsia="Times New Roman" w:hAnsi="Times New Roman" w:cs="Times New Roman"/>
          <w:sz w:val="24"/>
          <w:szCs w:val="24"/>
          <w:lang w:eastAsia="tr-TR"/>
        </w:rPr>
        <w:t xml:space="preserve"> öğrenci; </w:t>
      </w:r>
    </w:p>
    <w:p w:rsidR="00BB7DE1" w:rsidRPr="00B200F6" w:rsidRDefault="00BB7DE1" w:rsidP="00AF6B6A">
      <w:pPr>
        <w:numPr>
          <w:ilvl w:val="0"/>
          <w:numId w:val="15"/>
        </w:numPr>
        <w:spacing w:after="0" w:line="480" w:lineRule="auto"/>
        <w:contextualSpacing/>
        <w:jc w:val="both"/>
        <w:rPr>
          <w:rFonts w:ascii="Times New Roman" w:eastAsia="Calibri" w:hAnsi="Times New Roman" w:cs="Times New Roman"/>
          <w:i/>
          <w:sz w:val="24"/>
          <w:szCs w:val="24"/>
        </w:rPr>
      </w:pPr>
      <w:r w:rsidRPr="00B200F6">
        <w:rPr>
          <w:rFonts w:ascii="Times New Roman" w:eastAsia="Calibri" w:hAnsi="Times New Roman" w:cs="Times New Roman"/>
          <w:i/>
          <w:sz w:val="24"/>
          <w:szCs w:val="24"/>
        </w:rPr>
        <w:lastRenderedPageBreak/>
        <w:t>Bilmediğimiz birçok şey vardı. Mesela çoğu laboratuvar malzemelerinin adını hiç duymamıştık, o malzemeleri görmemiştik. Örneğin projemizde kullandığımız çift ışık kaynaklı spektrometreyi daha önce hiç ismini duymamıştık ve hiç görmemiştik. Projeyi yaparken görmüş olduk.</w:t>
      </w:r>
    </w:p>
    <w:p w:rsidR="00BB7DE1" w:rsidRPr="00B200F6" w:rsidRDefault="00BB7DE1" w:rsidP="009C368C">
      <w:pPr>
        <w:spacing w:after="0" w:line="480" w:lineRule="auto"/>
        <w:ind w:firstLine="360"/>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Diğer taraftan, Fizik alanında sadece iki öğrenci bilgilerinde d</w:t>
      </w:r>
      <w:r w:rsidR="009C368C" w:rsidRPr="00B200F6">
        <w:rPr>
          <w:rFonts w:ascii="Times New Roman" w:eastAsia="Times New Roman" w:hAnsi="Times New Roman" w:cs="Times New Roman"/>
          <w:sz w:val="24"/>
          <w:szCs w:val="24"/>
          <w:lang w:eastAsia="tr-TR"/>
        </w:rPr>
        <w:t xml:space="preserve">üzenleme yaptığını belirtmiştir. </w:t>
      </w:r>
      <w:r w:rsidR="00030264" w:rsidRPr="00B200F6">
        <w:rPr>
          <w:rFonts w:ascii="Times New Roman" w:eastAsia="Times New Roman" w:hAnsi="Times New Roman" w:cs="Times New Roman"/>
          <w:sz w:val="24"/>
          <w:szCs w:val="24"/>
          <w:lang w:eastAsia="tr-TR"/>
        </w:rPr>
        <w:t>F8</w:t>
      </w:r>
      <w:r w:rsidR="009C368C" w:rsidRPr="00B200F6">
        <w:rPr>
          <w:rFonts w:ascii="Times New Roman" w:eastAsia="Times New Roman" w:hAnsi="Times New Roman" w:cs="Times New Roman"/>
          <w:sz w:val="24"/>
          <w:szCs w:val="24"/>
          <w:lang w:eastAsia="tr-TR"/>
        </w:rPr>
        <w:t xml:space="preserve"> kodlu öğrenci: “</w:t>
      </w:r>
      <w:r w:rsidRPr="00B200F6">
        <w:rPr>
          <w:rFonts w:ascii="Times New Roman" w:eastAsia="Calibri" w:hAnsi="Times New Roman" w:cs="Times New Roman"/>
          <w:i/>
          <w:sz w:val="24"/>
          <w:szCs w:val="24"/>
        </w:rPr>
        <w:t>Evet böyle bir durum</w:t>
      </w:r>
      <w:r w:rsidR="008113AD">
        <w:rPr>
          <w:rFonts w:ascii="Times New Roman" w:eastAsia="Calibri" w:hAnsi="Times New Roman" w:cs="Times New Roman"/>
          <w:i/>
          <w:sz w:val="24"/>
          <w:szCs w:val="24"/>
        </w:rPr>
        <w:t>la</w:t>
      </w:r>
      <w:r w:rsidRPr="00B200F6">
        <w:rPr>
          <w:rFonts w:ascii="Times New Roman" w:eastAsia="Calibri" w:hAnsi="Times New Roman" w:cs="Times New Roman"/>
          <w:i/>
          <w:sz w:val="24"/>
          <w:szCs w:val="24"/>
        </w:rPr>
        <w:t xml:space="preserve"> karşılaştık, projemizin elemanlarından biri olan kumpasın kullanımını yeni öğrendim. Aslında biliyordum ama yanlış biliyormuşum.</w:t>
      </w:r>
      <w:r w:rsidR="009C368C" w:rsidRPr="00B200F6">
        <w:rPr>
          <w:rFonts w:ascii="Times New Roman" w:eastAsia="Calibri" w:hAnsi="Times New Roman" w:cs="Times New Roman"/>
          <w:i/>
          <w:sz w:val="24"/>
          <w:szCs w:val="24"/>
        </w:rPr>
        <w:t xml:space="preserve">” </w:t>
      </w:r>
      <w:r w:rsidR="00030264" w:rsidRPr="00B200F6">
        <w:rPr>
          <w:rFonts w:ascii="Times New Roman" w:eastAsia="Calibri" w:hAnsi="Times New Roman" w:cs="Times New Roman"/>
          <w:sz w:val="24"/>
          <w:szCs w:val="24"/>
        </w:rPr>
        <w:t>F24</w:t>
      </w:r>
      <w:r w:rsidR="009C368C" w:rsidRPr="00B200F6">
        <w:rPr>
          <w:rFonts w:ascii="Times New Roman" w:eastAsia="Calibri" w:hAnsi="Times New Roman" w:cs="Times New Roman"/>
          <w:sz w:val="24"/>
          <w:szCs w:val="24"/>
        </w:rPr>
        <w:t xml:space="preserve"> kodlu öğrencisi</w:t>
      </w:r>
      <w:r w:rsidR="009C368C" w:rsidRPr="00B200F6">
        <w:rPr>
          <w:rFonts w:ascii="Times New Roman" w:eastAsia="Calibri" w:hAnsi="Times New Roman" w:cs="Times New Roman"/>
          <w:i/>
          <w:sz w:val="24"/>
          <w:szCs w:val="24"/>
        </w:rPr>
        <w:t xml:space="preserve"> ise “</w:t>
      </w:r>
      <w:r w:rsidRPr="00B200F6">
        <w:rPr>
          <w:rFonts w:ascii="Times New Roman" w:eastAsia="Calibri" w:hAnsi="Times New Roman" w:cs="Times New Roman"/>
          <w:i/>
          <w:sz w:val="24"/>
          <w:szCs w:val="24"/>
        </w:rPr>
        <w:t>Güneş panellerinin bu kadar faydalı bir şekilde çalıştığını düşünmüyordum. Bu konu hakkında geniş bilgi sahibi olduk. İlk başlarda güneş pillerinden ihtiyacımız olan enerjiyi elde edebileceğimi düşünmüyordum. Yaptığımız hesaplamalarda büyük verimler elde ettik</w:t>
      </w:r>
      <w:r w:rsidRPr="00B200F6">
        <w:rPr>
          <w:rFonts w:ascii="Times New Roman" w:eastAsia="Calibri" w:hAnsi="Times New Roman" w:cs="Times New Roman"/>
          <w:sz w:val="24"/>
          <w:szCs w:val="24"/>
        </w:rPr>
        <w:t>.</w:t>
      </w:r>
      <w:r w:rsidR="009C368C" w:rsidRPr="00B200F6">
        <w:rPr>
          <w:rFonts w:ascii="Times New Roman" w:eastAsia="Calibri" w:hAnsi="Times New Roman" w:cs="Times New Roman"/>
          <w:sz w:val="24"/>
          <w:szCs w:val="24"/>
        </w:rPr>
        <w:t>” demiştir</w:t>
      </w:r>
      <w:r w:rsidR="009C368C" w:rsidRPr="00B200F6">
        <w:rPr>
          <w:rFonts w:ascii="Times New Roman" w:eastAsia="Calibri" w:hAnsi="Times New Roman" w:cs="Times New Roman"/>
          <w:i/>
          <w:sz w:val="24"/>
          <w:szCs w:val="24"/>
        </w:rPr>
        <w:t>.</w:t>
      </w:r>
    </w:p>
    <w:p w:rsidR="00BB7DE1" w:rsidRPr="00B200F6" w:rsidRDefault="00BB7DE1" w:rsidP="00AF6B6A">
      <w:pPr>
        <w:spacing w:after="0" w:line="480" w:lineRule="auto"/>
        <w:ind w:firstLine="360"/>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Kimya alanında başvuran öğrencilerin 9</w:t>
      </w:r>
      <w:r w:rsidR="00885343" w:rsidRPr="00B200F6">
        <w:rPr>
          <w:rFonts w:ascii="Times New Roman" w:eastAsia="Times New Roman" w:hAnsi="Times New Roman" w:cs="Times New Roman"/>
          <w:sz w:val="24"/>
          <w:szCs w:val="24"/>
          <w:lang w:eastAsia="tr-TR"/>
        </w:rPr>
        <w:t>’</w:t>
      </w:r>
      <w:r w:rsidRPr="00B200F6">
        <w:rPr>
          <w:rFonts w:ascii="Times New Roman" w:eastAsia="Times New Roman" w:hAnsi="Times New Roman" w:cs="Times New Roman"/>
          <w:sz w:val="24"/>
          <w:szCs w:val="24"/>
          <w:lang w:eastAsia="tr-TR"/>
        </w:rPr>
        <w:t>u var olan bilgilerin yanlış olduğunu hissedecek durumlarla karşılaşmadığını 2 öğrenci</w:t>
      </w:r>
      <w:r w:rsidR="008113AD">
        <w:rPr>
          <w:rFonts w:ascii="Times New Roman" w:eastAsia="Times New Roman" w:hAnsi="Times New Roman" w:cs="Times New Roman"/>
          <w:sz w:val="24"/>
          <w:szCs w:val="24"/>
          <w:lang w:eastAsia="tr-TR"/>
        </w:rPr>
        <w:t xml:space="preserve"> ise </w:t>
      </w:r>
      <w:r w:rsidRPr="00B200F6">
        <w:rPr>
          <w:rFonts w:ascii="Times New Roman" w:eastAsia="Times New Roman" w:hAnsi="Times New Roman" w:cs="Times New Roman"/>
          <w:sz w:val="24"/>
          <w:szCs w:val="24"/>
          <w:lang w:eastAsia="tr-TR"/>
        </w:rPr>
        <w:t xml:space="preserve">böyle bir durum yaşadıklarını </w:t>
      </w:r>
      <w:r w:rsidR="008113AD">
        <w:rPr>
          <w:rFonts w:ascii="Times New Roman" w:eastAsia="Times New Roman" w:hAnsi="Times New Roman" w:cs="Times New Roman"/>
          <w:sz w:val="24"/>
          <w:szCs w:val="24"/>
          <w:lang w:eastAsia="tr-TR"/>
        </w:rPr>
        <w:t>belirtmişt</w:t>
      </w:r>
      <w:r w:rsidR="008113AD" w:rsidRPr="00B200F6">
        <w:rPr>
          <w:rFonts w:ascii="Times New Roman" w:eastAsia="Times New Roman" w:hAnsi="Times New Roman" w:cs="Times New Roman"/>
          <w:sz w:val="24"/>
          <w:szCs w:val="24"/>
          <w:lang w:eastAsia="tr-TR"/>
        </w:rPr>
        <w:t>ir</w:t>
      </w:r>
      <w:r w:rsidRPr="00B200F6">
        <w:rPr>
          <w:rFonts w:ascii="Times New Roman" w:eastAsia="Times New Roman" w:hAnsi="Times New Roman" w:cs="Times New Roman"/>
          <w:sz w:val="24"/>
          <w:szCs w:val="24"/>
          <w:lang w:eastAsia="tr-TR"/>
        </w:rPr>
        <w:t>. Örneğin bu öğrencilerden biri</w:t>
      </w:r>
      <w:r w:rsidR="00D561ED" w:rsidRPr="00B200F6">
        <w:rPr>
          <w:rFonts w:ascii="Times New Roman" w:eastAsia="Times New Roman" w:hAnsi="Times New Roman" w:cs="Times New Roman"/>
          <w:sz w:val="24"/>
          <w:szCs w:val="24"/>
          <w:lang w:eastAsia="tr-TR"/>
        </w:rPr>
        <w:t xml:space="preserve"> (K3)</w:t>
      </w:r>
      <w:r w:rsidR="00AF6B6A" w:rsidRPr="00B200F6">
        <w:rPr>
          <w:rFonts w:ascii="Times New Roman" w:eastAsia="Times New Roman" w:hAnsi="Times New Roman" w:cs="Times New Roman"/>
          <w:sz w:val="24"/>
          <w:szCs w:val="24"/>
          <w:lang w:eastAsia="tr-TR"/>
        </w:rPr>
        <w:t xml:space="preserve"> “</w:t>
      </w:r>
      <w:r w:rsidR="00AF6B6A" w:rsidRPr="00B200F6">
        <w:rPr>
          <w:rFonts w:ascii="Times New Roman" w:eastAsia="Times New Roman" w:hAnsi="Times New Roman" w:cs="Times New Roman"/>
          <w:i/>
          <w:sz w:val="24"/>
          <w:szCs w:val="24"/>
          <w:lang w:eastAsia="tr-TR"/>
        </w:rPr>
        <w:t>Fark ettim. Çinkonun bu kadar etkili olduğunu insan sağlığını doğrudan etkilediğinin farkında değildim</w:t>
      </w:r>
      <w:r w:rsidR="00AF6B6A" w:rsidRPr="00B200F6">
        <w:rPr>
          <w:rFonts w:ascii="Times New Roman" w:eastAsia="Times New Roman" w:hAnsi="Times New Roman" w:cs="Times New Roman"/>
          <w:sz w:val="24"/>
          <w:szCs w:val="24"/>
          <w:lang w:eastAsia="tr-TR"/>
        </w:rPr>
        <w:t>” şeklinde açıklama</w:t>
      </w:r>
      <w:r w:rsidRPr="00B200F6">
        <w:rPr>
          <w:rFonts w:ascii="Times New Roman" w:eastAsia="Times New Roman" w:hAnsi="Times New Roman" w:cs="Times New Roman"/>
          <w:sz w:val="24"/>
          <w:szCs w:val="24"/>
          <w:lang w:eastAsia="tr-TR"/>
        </w:rPr>
        <w:t xml:space="preserve"> yapmıştır.</w:t>
      </w:r>
    </w:p>
    <w:p w:rsidR="00BB7DE1" w:rsidRPr="00B200F6" w:rsidRDefault="00BB7DE1" w:rsidP="0011619F">
      <w:pPr>
        <w:spacing w:after="0" w:line="480" w:lineRule="auto"/>
        <w:ind w:firstLine="360"/>
        <w:jc w:val="both"/>
        <w:rPr>
          <w:rFonts w:ascii="Times New Roman" w:eastAsia="Calibri" w:hAnsi="Times New Roman" w:cs="Times New Roman"/>
          <w:sz w:val="24"/>
          <w:szCs w:val="24"/>
        </w:rPr>
      </w:pPr>
      <w:r w:rsidRPr="00B200F6">
        <w:rPr>
          <w:rFonts w:ascii="Times New Roman" w:eastAsia="Times New Roman" w:hAnsi="Times New Roman" w:cs="Times New Roman"/>
          <w:sz w:val="24"/>
          <w:szCs w:val="24"/>
          <w:lang w:eastAsia="tr-TR"/>
        </w:rPr>
        <w:t>Biyoloji alanında başvuran öğrencilerden 14 öğrenci düzenlemeye gitmediğini bunların 6</w:t>
      </w:r>
      <w:r w:rsidR="00264754">
        <w:rPr>
          <w:rFonts w:ascii="Times New Roman" w:eastAsia="Times New Roman" w:hAnsi="Times New Roman" w:cs="Times New Roman"/>
          <w:sz w:val="24"/>
          <w:szCs w:val="24"/>
          <w:lang w:eastAsia="tr-TR"/>
        </w:rPr>
        <w:t>’</w:t>
      </w:r>
      <w:r w:rsidRPr="00B200F6">
        <w:rPr>
          <w:rFonts w:ascii="Times New Roman" w:eastAsia="Times New Roman" w:hAnsi="Times New Roman" w:cs="Times New Roman"/>
          <w:sz w:val="24"/>
          <w:szCs w:val="24"/>
          <w:lang w:eastAsia="tr-TR"/>
        </w:rPr>
        <w:t>sı yeni bilgiler öğrenmelerine yardımcı olduğunu belirtmiştir.</w:t>
      </w:r>
      <w:r w:rsidR="009C368C" w:rsidRPr="00B200F6">
        <w:rPr>
          <w:rFonts w:ascii="Times New Roman" w:eastAsia="Times New Roman" w:hAnsi="Times New Roman" w:cs="Times New Roman"/>
          <w:sz w:val="24"/>
          <w:szCs w:val="24"/>
          <w:lang w:eastAsia="tr-TR"/>
        </w:rPr>
        <w:t xml:space="preserve"> Örneğin eksiklikleri</w:t>
      </w:r>
      <w:r w:rsidRPr="00B200F6">
        <w:rPr>
          <w:rFonts w:ascii="Times New Roman" w:eastAsia="Times New Roman" w:hAnsi="Times New Roman" w:cs="Times New Roman"/>
          <w:sz w:val="24"/>
          <w:szCs w:val="24"/>
          <w:lang w:eastAsia="tr-TR"/>
        </w:rPr>
        <w:t xml:space="preserve"> tamamladık diyen </w:t>
      </w:r>
      <w:r w:rsidR="00E234D0" w:rsidRPr="00B200F6">
        <w:rPr>
          <w:rFonts w:ascii="Times New Roman" w:eastAsia="Times New Roman" w:hAnsi="Times New Roman" w:cs="Times New Roman"/>
          <w:sz w:val="24"/>
          <w:szCs w:val="24"/>
          <w:lang w:eastAsia="tr-TR"/>
        </w:rPr>
        <w:t>B3 kodlu öğrenci şu açıklamayı</w:t>
      </w:r>
      <w:r w:rsidR="002F3838">
        <w:rPr>
          <w:rFonts w:ascii="Times New Roman" w:eastAsia="Times New Roman" w:hAnsi="Times New Roman" w:cs="Times New Roman"/>
          <w:sz w:val="24"/>
          <w:szCs w:val="24"/>
          <w:lang w:eastAsia="tr-TR"/>
        </w:rPr>
        <w:t xml:space="preserve"> </w:t>
      </w:r>
      <w:r w:rsidR="00E234D0" w:rsidRPr="00B200F6">
        <w:rPr>
          <w:rFonts w:ascii="Times New Roman" w:eastAsia="Times New Roman" w:hAnsi="Times New Roman" w:cs="Times New Roman"/>
          <w:sz w:val="24"/>
          <w:szCs w:val="24"/>
          <w:lang w:eastAsia="tr-TR"/>
        </w:rPr>
        <w:t>yapmıştır</w:t>
      </w:r>
      <w:r w:rsidR="009C368C" w:rsidRPr="00B200F6">
        <w:rPr>
          <w:rFonts w:ascii="Times New Roman" w:eastAsia="Times New Roman" w:hAnsi="Times New Roman" w:cs="Times New Roman"/>
          <w:sz w:val="24"/>
          <w:szCs w:val="24"/>
          <w:lang w:eastAsia="tr-TR"/>
        </w:rPr>
        <w:t>: “</w:t>
      </w:r>
      <w:r w:rsidRPr="00B200F6">
        <w:rPr>
          <w:rFonts w:ascii="Times New Roman" w:eastAsia="Calibri" w:hAnsi="Times New Roman" w:cs="Times New Roman"/>
          <w:i/>
          <w:sz w:val="24"/>
          <w:szCs w:val="24"/>
        </w:rPr>
        <w:t>Toprağın ve bitkinin yapısı hakkında eksik olduğumuz birçok konu olduğunu fark ettik</w:t>
      </w:r>
      <w:r w:rsidR="008113AD">
        <w:rPr>
          <w:rFonts w:ascii="Times New Roman" w:eastAsia="Calibri" w:hAnsi="Times New Roman" w:cs="Times New Roman"/>
          <w:i/>
          <w:sz w:val="24"/>
          <w:szCs w:val="24"/>
        </w:rPr>
        <w:t>,</w:t>
      </w:r>
      <w:r w:rsidRPr="00B200F6">
        <w:rPr>
          <w:rFonts w:ascii="Times New Roman" w:eastAsia="Calibri" w:hAnsi="Times New Roman" w:cs="Times New Roman"/>
          <w:i/>
          <w:sz w:val="24"/>
          <w:szCs w:val="24"/>
        </w:rPr>
        <w:t xml:space="preserve"> tamamladık</w:t>
      </w:r>
      <w:r w:rsidRPr="00B200F6">
        <w:rPr>
          <w:rFonts w:ascii="Times New Roman" w:eastAsia="Calibri" w:hAnsi="Times New Roman" w:cs="Times New Roman"/>
          <w:sz w:val="24"/>
          <w:szCs w:val="24"/>
        </w:rPr>
        <w:t>.</w:t>
      </w:r>
      <w:r w:rsidR="00A76FD8">
        <w:rPr>
          <w:rFonts w:ascii="Times New Roman" w:eastAsia="Calibri" w:hAnsi="Times New Roman" w:cs="Times New Roman"/>
          <w:sz w:val="24"/>
          <w:szCs w:val="24"/>
        </w:rPr>
        <w:t>”</w:t>
      </w:r>
    </w:p>
    <w:p w:rsidR="00BB7DE1" w:rsidRPr="00B200F6" w:rsidRDefault="00BB7DE1" w:rsidP="009C368C">
      <w:pPr>
        <w:spacing w:after="0" w:line="480" w:lineRule="auto"/>
        <w:jc w:val="both"/>
        <w:rPr>
          <w:rFonts w:ascii="Times New Roman" w:eastAsia="Calibri" w:hAnsi="Times New Roman" w:cs="Times New Roman"/>
          <w:i/>
          <w:sz w:val="24"/>
          <w:szCs w:val="24"/>
        </w:rPr>
      </w:pPr>
      <w:r w:rsidRPr="00B200F6">
        <w:rPr>
          <w:rFonts w:ascii="Times New Roman" w:eastAsia="Times New Roman" w:hAnsi="Times New Roman" w:cs="Times New Roman"/>
          <w:sz w:val="24"/>
          <w:szCs w:val="24"/>
          <w:lang w:eastAsia="tr-TR"/>
        </w:rPr>
        <w:t>Öğrencilerden 3’ü var olan bilgilerinde değişikliğe gittiğini yeni bilgilerle eski bilgileri birbirleriyle ilişkilendirdiğini söylemiş</w:t>
      </w:r>
      <w:r w:rsidR="00732CE7">
        <w:rPr>
          <w:rFonts w:ascii="Times New Roman" w:eastAsia="Times New Roman" w:hAnsi="Times New Roman" w:cs="Times New Roman"/>
          <w:sz w:val="24"/>
          <w:szCs w:val="24"/>
          <w:lang w:eastAsia="tr-TR"/>
        </w:rPr>
        <w:t>t</w:t>
      </w:r>
      <w:r w:rsidRPr="00B200F6">
        <w:rPr>
          <w:rFonts w:ascii="Times New Roman" w:eastAsia="Times New Roman" w:hAnsi="Times New Roman" w:cs="Times New Roman"/>
          <w:sz w:val="24"/>
          <w:szCs w:val="24"/>
          <w:lang w:eastAsia="tr-TR"/>
        </w:rPr>
        <w:t>ir</w:t>
      </w:r>
      <w:r w:rsidR="0011619F">
        <w:rPr>
          <w:rFonts w:ascii="Times New Roman" w:eastAsia="Times New Roman" w:hAnsi="Times New Roman" w:cs="Times New Roman"/>
          <w:sz w:val="24"/>
          <w:szCs w:val="24"/>
          <w:lang w:eastAsia="tr-TR"/>
        </w:rPr>
        <w:t>.</w:t>
      </w:r>
      <w:r w:rsidR="00732CE7">
        <w:rPr>
          <w:rFonts w:ascii="Times New Roman" w:eastAsia="Times New Roman" w:hAnsi="Times New Roman" w:cs="Times New Roman"/>
          <w:sz w:val="24"/>
          <w:szCs w:val="24"/>
          <w:lang w:eastAsia="tr-TR"/>
        </w:rPr>
        <w:t xml:space="preserve"> </w:t>
      </w:r>
      <w:r w:rsidRPr="00B200F6">
        <w:rPr>
          <w:rFonts w:ascii="Times New Roman" w:eastAsia="Times New Roman" w:hAnsi="Times New Roman" w:cs="Times New Roman"/>
          <w:sz w:val="24"/>
          <w:szCs w:val="24"/>
          <w:lang w:eastAsia="tr-TR"/>
        </w:rPr>
        <w:t xml:space="preserve">Bilgilerinde değişiklik yaptığını söyleyen </w:t>
      </w:r>
      <w:r w:rsidR="00E234D0" w:rsidRPr="00B200F6">
        <w:rPr>
          <w:rFonts w:ascii="Times New Roman" w:eastAsia="Times New Roman" w:hAnsi="Times New Roman" w:cs="Times New Roman"/>
          <w:sz w:val="24"/>
          <w:szCs w:val="24"/>
          <w:lang w:eastAsia="tr-TR"/>
        </w:rPr>
        <w:t>B</w:t>
      </w:r>
      <w:r w:rsidR="001D4629" w:rsidRPr="00B200F6">
        <w:rPr>
          <w:rFonts w:ascii="Times New Roman" w:eastAsia="Times New Roman" w:hAnsi="Times New Roman" w:cs="Times New Roman"/>
          <w:sz w:val="24"/>
          <w:szCs w:val="24"/>
          <w:lang w:eastAsia="tr-TR"/>
        </w:rPr>
        <w:t>19</w:t>
      </w:r>
      <w:r w:rsidR="009C368C" w:rsidRPr="00B200F6">
        <w:rPr>
          <w:rFonts w:ascii="Times New Roman" w:eastAsia="Times New Roman" w:hAnsi="Times New Roman" w:cs="Times New Roman"/>
          <w:sz w:val="24"/>
          <w:szCs w:val="24"/>
          <w:lang w:eastAsia="tr-TR"/>
        </w:rPr>
        <w:t xml:space="preserve"> kodlu öğrenci “</w:t>
      </w:r>
      <w:r w:rsidRPr="00B200F6">
        <w:rPr>
          <w:rFonts w:ascii="Times New Roman" w:eastAsia="Calibri" w:hAnsi="Times New Roman" w:cs="Times New Roman"/>
          <w:i/>
          <w:sz w:val="24"/>
          <w:szCs w:val="24"/>
        </w:rPr>
        <w:t>…Örneğin metan gazının ne olduğu hakkında biraz bilgimiz vardı fakat bu bilgilerimiz yanlışmış, bilgilerimizin yanlışlığını düzelttik ve doğruyu öğrendik. Ya da aneorobik</w:t>
      </w:r>
      <w:r w:rsidR="00314A96">
        <w:rPr>
          <w:rFonts w:ascii="Times New Roman" w:eastAsia="Calibri" w:hAnsi="Times New Roman" w:cs="Times New Roman"/>
          <w:i/>
          <w:sz w:val="24"/>
          <w:szCs w:val="24"/>
        </w:rPr>
        <w:t xml:space="preserve"> </w:t>
      </w:r>
      <w:r w:rsidRPr="00B200F6">
        <w:rPr>
          <w:rFonts w:ascii="Times New Roman" w:eastAsia="Calibri" w:hAnsi="Times New Roman" w:cs="Times New Roman"/>
          <w:i/>
          <w:sz w:val="24"/>
          <w:szCs w:val="24"/>
        </w:rPr>
        <w:t>ortamın oksijenli, havalı bir ortam olduğunu düşünüyorduk fakat bu aneorobik oksijensiz ve hav</w:t>
      </w:r>
      <w:r w:rsidR="009C368C" w:rsidRPr="00B200F6">
        <w:rPr>
          <w:rFonts w:ascii="Times New Roman" w:eastAsia="Calibri" w:hAnsi="Times New Roman" w:cs="Times New Roman"/>
          <w:i/>
          <w:sz w:val="24"/>
          <w:szCs w:val="24"/>
        </w:rPr>
        <w:t xml:space="preserve">asız ortam anlamına geliyormuş” </w:t>
      </w:r>
      <w:r w:rsidR="009C368C" w:rsidRPr="00B200F6">
        <w:rPr>
          <w:rFonts w:ascii="Times New Roman" w:eastAsia="Calibri" w:hAnsi="Times New Roman" w:cs="Times New Roman"/>
          <w:sz w:val="24"/>
          <w:szCs w:val="24"/>
        </w:rPr>
        <w:t>derken</w:t>
      </w:r>
      <w:r w:rsidR="00E234D0" w:rsidRPr="00B200F6">
        <w:rPr>
          <w:rFonts w:ascii="Times New Roman" w:eastAsia="Calibri" w:hAnsi="Times New Roman" w:cs="Times New Roman"/>
          <w:sz w:val="24"/>
          <w:szCs w:val="24"/>
        </w:rPr>
        <w:t>,</w:t>
      </w:r>
      <w:r w:rsidR="00314A96">
        <w:rPr>
          <w:rFonts w:ascii="Times New Roman" w:eastAsia="Calibri" w:hAnsi="Times New Roman" w:cs="Times New Roman"/>
          <w:sz w:val="24"/>
          <w:szCs w:val="24"/>
        </w:rPr>
        <w:t xml:space="preserve"> </w:t>
      </w:r>
      <w:r w:rsidR="00E234D0" w:rsidRPr="00B200F6">
        <w:rPr>
          <w:rFonts w:ascii="Times New Roman" w:eastAsia="Calibri" w:hAnsi="Times New Roman" w:cs="Times New Roman"/>
          <w:sz w:val="24"/>
          <w:szCs w:val="24"/>
        </w:rPr>
        <w:t>B7 kodlu öğrenci</w:t>
      </w:r>
      <w:r w:rsidR="00314A96">
        <w:rPr>
          <w:rFonts w:ascii="Times New Roman" w:eastAsia="Calibri" w:hAnsi="Times New Roman" w:cs="Times New Roman"/>
          <w:sz w:val="24"/>
          <w:szCs w:val="24"/>
        </w:rPr>
        <w:t xml:space="preserve"> </w:t>
      </w:r>
      <w:r w:rsidR="00E234D0" w:rsidRPr="00B200F6">
        <w:rPr>
          <w:rFonts w:ascii="Times New Roman" w:eastAsia="Calibri" w:hAnsi="Times New Roman" w:cs="Times New Roman"/>
          <w:i/>
          <w:sz w:val="24"/>
          <w:szCs w:val="24"/>
        </w:rPr>
        <w:t xml:space="preserve">“Ben bu projeye </w:t>
      </w:r>
      <w:r w:rsidR="00E234D0" w:rsidRPr="00B200F6">
        <w:rPr>
          <w:rFonts w:ascii="Times New Roman" w:eastAsia="Calibri" w:hAnsi="Times New Roman" w:cs="Times New Roman"/>
          <w:i/>
          <w:sz w:val="24"/>
          <w:szCs w:val="24"/>
        </w:rPr>
        <w:lastRenderedPageBreak/>
        <w:t xml:space="preserve">başlamadan önce her bitkinin farklı bir toprak yapısına sahip olması gerektiğini biliyordum fakat her bitkinin yetiştiği toprak ortamının farklı nem oranlarına sahip olması gerektiğini ve çiçeklerin bu denli hassas olduğunu bilmiyordum” </w:t>
      </w:r>
      <w:r w:rsidR="00E234D0" w:rsidRPr="00B200F6">
        <w:rPr>
          <w:rFonts w:ascii="Times New Roman" w:eastAsia="Calibri" w:hAnsi="Times New Roman" w:cs="Times New Roman"/>
          <w:sz w:val="24"/>
          <w:szCs w:val="24"/>
        </w:rPr>
        <w:t>açıklamasını</w:t>
      </w:r>
      <w:r w:rsidR="009C368C" w:rsidRPr="00B200F6">
        <w:rPr>
          <w:rFonts w:ascii="Times New Roman" w:eastAsia="Calibri" w:hAnsi="Times New Roman" w:cs="Times New Roman"/>
          <w:sz w:val="24"/>
          <w:szCs w:val="24"/>
        </w:rPr>
        <w:t xml:space="preserve"> yapmıştır</w:t>
      </w:r>
      <w:r w:rsidR="009C368C" w:rsidRPr="00B200F6">
        <w:rPr>
          <w:rFonts w:ascii="Times New Roman" w:eastAsia="Calibri" w:hAnsi="Times New Roman" w:cs="Times New Roman"/>
          <w:i/>
          <w:sz w:val="24"/>
          <w:szCs w:val="24"/>
        </w:rPr>
        <w:t>:</w:t>
      </w:r>
    </w:p>
    <w:p w:rsidR="00BB7DE1" w:rsidRPr="00B200F6" w:rsidRDefault="00BB7DE1" w:rsidP="00897EB6">
      <w:pPr>
        <w:spacing w:after="0" w:line="480" w:lineRule="auto"/>
        <w:ind w:firstLine="360"/>
        <w:jc w:val="both"/>
        <w:rPr>
          <w:rFonts w:ascii="Times New Roman" w:eastAsia="Calibri" w:hAnsi="Times New Roman" w:cs="Times New Roman"/>
          <w:i/>
          <w:sz w:val="24"/>
          <w:szCs w:val="24"/>
        </w:rPr>
      </w:pPr>
      <w:r w:rsidRPr="00B200F6">
        <w:rPr>
          <w:rFonts w:ascii="Times New Roman" w:eastAsia="Times New Roman" w:hAnsi="Times New Roman" w:cs="Times New Roman"/>
          <w:b/>
          <w:sz w:val="24"/>
          <w:szCs w:val="24"/>
          <w:lang w:eastAsia="tr-TR"/>
        </w:rPr>
        <w:t>Öğrencilerin Proje Hakkındaki Görüşleri</w:t>
      </w:r>
      <w:r w:rsidR="00897EB6" w:rsidRPr="00B200F6">
        <w:rPr>
          <w:rFonts w:ascii="Times New Roman" w:eastAsia="Times New Roman" w:hAnsi="Times New Roman" w:cs="Times New Roman"/>
          <w:b/>
          <w:sz w:val="24"/>
          <w:szCs w:val="24"/>
          <w:lang w:eastAsia="tr-TR"/>
        </w:rPr>
        <w:t xml:space="preserve">: </w:t>
      </w:r>
      <w:r w:rsidRPr="00B200F6">
        <w:rPr>
          <w:rFonts w:ascii="Times New Roman" w:eastAsia="Times New Roman" w:hAnsi="Times New Roman" w:cs="Times New Roman"/>
          <w:sz w:val="24"/>
          <w:szCs w:val="24"/>
          <w:lang w:eastAsia="tr-TR"/>
        </w:rPr>
        <w:t xml:space="preserve">Bu bölümde öğrencilerin araştırma proje yarışması hakkındaki genel görüşleri tartışılmıştır. </w:t>
      </w:r>
    </w:p>
    <w:p w:rsidR="00BB7DE1" w:rsidRPr="00B200F6" w:rsidRDefault="00BB7DE1" w:rsidP="00897EB6">
      <w:pPr>
        <w:spacing w:after="0" w:line="480" w:lineRule="auto"/>
        <w:ind w:firstLine="426"/>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b/>
          <w:sz w:val="24"/>
          <w:szCs w:val="24"/>
          <w:lang w:eastAsia="tr-TR"/>
        </w:rPr>
        <w:t>Öğrencilerin yarışmanın yararları hakkındaki görüşleri</w:t>
      </w:r>
      <w:r w:rsidR="001F46F2">
        <w:rPr>
          <w:rFonts w:ascii="Times New Roman" w:eastAsia="Times New Roman" w:hAnsi="Times New Roman" w:cs="Times New Roman"/>
          <w:b/>
          <w:sz w:val="24"/>
          <w:szCs w:val="24"/>
          <w:lang w:eastAsia="tr-TR"/>
        </w:rPr>
        <w:t>:</w:t>
      </w:r>
      <w:r w:rsidR="00AF6B6A" w:rsidRPr="00B200F6">
        <w:rPr>
          <w:rFonts w:ascii="Times New Roman" w:eastAsia="Times New Roman" w:hAnsi="Times New Roman" w:cs="Times New Roman"/>
          <w:b/>
          <w:sz w:val="24"/>
          <w:szCs w:val="24"/>
          <w:lang w:eastAsia="tr-TR"/>
        </w:rPr>
        <w:t xml:space="preserve"> </w:t>
      </w:r>
      <w:r w:rsidRPr="00B200F6">
        <w:rPr>
          <w:rFonts w:ascii="Times New Roman" w:eastAsia="Times New Roman" w:hAnsi="Times New Roman" w:cs="Times New Roman"/>
          <w:sz w:val="24"/>
          <w:szCs w:val="24"/>
          <w:lang w:eastAsia="tr-TR"/>
        </w:rPr>
        <w:t>Çalışm</w:t>
      </w:r>
      <w:r w:rsidR="00314A96">
        <w:rPr>
          <w:rFonts w:ascii="Times New Roman" w:eastAsia="Times New Roman" w:hAnsi="Times New Roman" w:cs="Times New Roman"/>
          <w:sz w:val="24"/>
          <w:szCs w:val="24"/>
          <w:lang w:eastAsia="tr-TR"/>
        </w:rPr>
        <w:t xml:space="preserve">aya katılan </w:t>
      </w:r>
      <w:r w:rsidRPr="00B200F6">
        <w:rPr>
          <w:rFonts w:ascii="Times New Roman" w:eastAsia="Times New Roman" w:hAnsi="Times New Roman" w:cs="Times New Roman"/>
          <w:sz w:val="24"/>
          <w:szCs w:val="24"/>
          <w:lang w:eastAsia="tr-TR"/>
        </w:rPr>
        <w:t xml:space="preserve">öğrencilerin tamamımı yarışmayı yararlı bulduklarını ifade etmiştir. </w:t>
      </w:r>
      <w:r w:rsidR="00B73472">
        <w:rPr>
          <w:rFonts w:ascii="Times New Roman" w:eastAsia="Times New Roman" w:hAnsi="Times New Roman" w:cs="Times New Roman"/>
          <w:sz w:val="24"/>
          <w:szCs w:val="24"/>
          <w:lang w:eastAsia="tr-TR"/>
        </w:rPr>
        <w:t xml:space="preserve">Öğrencilerin yarışmanın yararı </w:t>
      </w:r>
      <w:r w:rsidR="00B92C6B">
        <w:rPr>
          <w:rFonts w:ascii="Times New Roman" w:eastAsia="Times New Roman" w:hAnsi="Times New Roman" w:cs="Times New Roman"/>
          <w:sz w:val="24"/>
          <w:szCs w:val="24"/>
          <w:lang w:eastAsia="tr-TR"/>
        </w:rPr>
        <w:t>hakkındaki düşünceleri Tablo 4’</w:t>
      </w:r>
      <w:r w:rsidR="00B73472">
        <w:rPr>
          <w:rFonts w:ascii="Times New Roman" w:eastAsia="Times New Roman" w:hAnsi="Times New Roman" w:cs="Times New Roman"/>
          <w:sz w:val="24"/>
          <w:szCs w:val="24"/>
          <w:lang w:eastAsia="tr-TR"/>
        </w:rPr>
        <w:t xml:space="preserve">de verilmiştir. </w:t>
      </w:r>
      <w:r w:rsidRPr="00B200F6">
        <w:rPr>
          <w:rFonts w:ascii="Times New Roman" w:eastAsia="Times New Roman" w:hAnsi="Times New Roman" w:cs="Times New Roman"/>
          <w:sz w:val="24"/>
          <w:szCs w:val="24"/>
          <w:lang w:eastAsia="tr-TR"/>
        </w:rPr>
        <w:t xml:space="preserve">Öğrencilerin büyük çoğunluğu yarışmaya katılma sürecinin bilgilerini artırmanın yanında bilimsel süreç, problem çözme gibi becerilerinin geliştirdiğini belirtmiştir. Özgüvenlerinin artması, sosyalleşme ve kendilerini ifade etme becerilerinin gelişmesi diğer dile getirilen yararlar olmuştur. Biyoloji ve fizik alanındaki öğrenciler yarışma sayesinde derse karşı ilgilerinin artığını rapor etmiştir.  </w:t>
      </w:r>
    </w:p>
    <w:p w:rsidR="00BB7DE1" w:rsidRPr="00B200F6" w:rsidRDefault="00BB7DE1" w:rsidP="00AF6B6A">
      <w:pPr>
        <w:spacing w:after="0" w:line="480" w:lineRule="auto"/>
        <w:ind w:firstLine="708"/>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 xml:space="preserve">Öğrencilerin öne sürdükleri yararlar incelendiğinde bilişsel ve beceri alanında dile getirilen gelişmeler beklenen ve olması gereken yararlardır. Özgüven, ilgi, sosyalleşme gibi duyuşsal alandaki belirtilen diğer yararlar yarışmanın amacına hizmet ettiğinin bir göstergesi olarak alınabilir çünkü bu değişkenler uzun vadede öğrencilerin başarılarını olumlu yönde etkilemekte ve çevreye uyumlu bireyler olmalarında yardımcı olmaktadır.  </w:t>
      </w:r>
    </w:p>
    <w:p w:rsidR="00BB7DE1" w:rsidRDefault="00601A35" w:rsidP="00AF6B6A">
      <w:pPr>
        <w:spacing w:after="0" w:line="480" w:lineRule="auto"/>
        <w:jc w:val="both"/>
        <w:rPr>
          <w:rFonts w:ascii="Times New Roman" w:eastAsia="Times New Roman" w:hAnsi="Times New Roman" w:cs="Times New Roman"/>
          <w:i/>
          <w:sz w:val="24"/>
          <w:szCs w:val="24"/>
          <w:lang w:eastAsia="tr-TR"/>
        </w:rPr>
      </w:pPr>
      <w:r w:rsidRPr="00B200F6">
        <w:rPr>
          <w:rFonts w:ascii="Times New Roman" w:eastAsia="Times New Roman" w:hAnsi="Times New Roman" w:cs="Times New Roman"/>
          <w:sz w:val="24"/>
          <w:szCs w:val="24"/>
          <w:lang w:eastAsia="tr-TR"/>
        </w:rPr>
        <w:t xml:space="preserve">Tablo </w:t>
      </w:r>
      <w:r w:rsidR="00B73472">
        <w:rPr>
          <w:rFonts w:ascii="Times New Roman" w:eastAsia="Times New Roman" w:hAnsi="Times New Roman" w:cs="Times New Roman"/>
          <w:sz w:val="24"/>
          <w:szCs w:val="24"/>
          <w:lang w:eastAsia="tr-TR"/>
        </w:rPr>
        <w:t>4</w:t>
      </w:r>
      <w:r w:rsidRPr="00B200F6">
        <w:rPr>
          <w:rFonts w:ascii="Times New Roman" w:eastAsia="Times New Roman" w:hAnsi="Times New Roman" w:cs="Times New Roman"/>
          <w:sz w:val="24"/>
          <w:szCs w:val="24"/>
          <w:lang w:eastAsia="tr-TR"/>
        </w:rPr>
        <w:t>.</w:t>
      </w:r>
      <w:r w:rsidR="00BB7DE1" w:rsidRPr="00B200F6">
        <w:rPr>
          <w:rFonts w:ascii="Times New Roman" w:eastAsia="Times New Roman" w:hAnsi="Times New Roman" w:cs="Times New Roman"/>
          <w:i/>
          <w:sz w:val="24"/>
          <w:szCs w:val="24"/>
          <w:lang w:eastAsia="tr-TR"/>
        </w:rPr>
        <w:t xml:space="preserve"> Fizik alanına başvuran öğrencilerin yarışmanın yararı hakkındaki görüşleri</w:t>
      </w:r>
    </w:p>
    <w:tbl>
      <w:tblPr>
        <w:tblW w:w="5000" w:type="pct"/>
        <w:tblCellMar>
          <w:left w:w="0" w:type="dxa"/>
          <w:right w:w="0" w:type="dxa"/>
        </w:tblCellMar>
        <w:tblLook w:val="0420" w:firstRow="1" w:lastRow="0" w:firstColumn="0" w:lastColumn="0" w:noHBand="0" w:noVBand="1"/>
      </w:tblPr>
      <w:tblGrid>
        <w:gridCol w:w="154"/>
        <w:gridCol w:w="5230"/>
        <w:gridCol w:w="1275"/>
        <w:gridCol w:w="513"/>
        <w:gridCol w:w="760"/>
        <w:gridCol w:w="1273"/>
        <w:gridCol w:w="155"/>
      </w:tblGrid>
      <w:tr w:rsidR="004F5718" w:rsidRPr="00B200F6" w:rsidTr="00B03241">
        <w:trPr>
          <w:trHeight w:val="303"/>
        </w:trPr>
        <w:tc>
          <w:tcPr>
            <w:tcW w:w="3831" w:type="pct"/>
            <w:gridSpan w:val="4"/>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rsidR="004F5718" w:rsidRPr="004F5718" w:rsidRDefault="004F5718" w:rsidP="004F5718">
            <w:pPr>
              <w:spacing w:after="0" w:line="240" w:lineRule="auto"/>
              <w:jc w:val="both"/>
              <w:rPr>
                <w:rFonts w:ascii="Times New Roman" w:eastAsia="Times New Roman" w:hAnsi="Times New Roman" w:cs="Times New Roman"/>
                <w:bCs/>
                <w:sz w:val="24"/>
                <w:szCs w:val="24"/>
                <w:lang w:eastAsia="tr-TR"/>
              </w:rPr>
            </w:pPr>
            <w:r w:rsidRPr="004F5718">
              <w:rPr>
                <w:rFonts w:ascii="Times New Roman" w:eastAsia="Times New Roman" w:hAnsi="Times New Roman" w:cs="Times New Roman"/>
                <w:bCs/>
                <w:sz w:val="24"/>
                <w:szCs w:val="24"/>
                <w:lang w:eastAsia="tr-TR"/>
              </w:rPr>
              <w:t>Yarışmanın Yararları</w:t>
            </w:r>
          </w:p>
        </w:tc>
        <w:tc>
          <w:tcPr>
            <w:tcW w:w="1169" w:type="pct"/>
            <w:gridSpan w:val="3"/>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rsidR="004F5718" w:rsidRPr="00B200F6" w:rsidRDefault="004F5718" w:rsidP="004F5718">
            <w:pPr>
              <w:spacing w:after="0" w:line="240" w:lineRule="auto"/>
              <w:jc w:val="both"/>
              <w:rPr>
                <w:rFonts w:ascii="Times New Roman" w:eastAsia="Times New Roman" w:hAnsi="Times New Roman" w:cs="Times New Roman"/>
                <w:bCs/>
                <w:sz w:val="24"/>
                <w:szCs w:val="24"/>
                <w:lang w:eastAsia="tr-TR"/>
              </w:rPr>
            </w:pPr>
            <w:r w:rsidRPr="00B200F6">
              <w:rPr>
                <w:rFonts w:ascii="Times New Roman" w:eastAsia="Times New Roman" w:hAnsi="Times New Roman" w:cs="Times New Roman"/>
                <w:bCs/>
                <w:sz w:val="24"/>
                <w:szCs w:val="24"/>
                <w:lang w:eastAsia="tr-TR"/>
              </w:rPr>
              <w:t>Yüzde (Frekans)</w:t>
            </w:r>
          </w:p>
        </w:tc>
      </w:tr>
      <w:tr w:rsidR="004F5718" w:rsidRPr="00B200F6" w:rsidTr="004F5718">
        <w:trPr>
          <w:gridBefore w:val="1"/>
          <w:gridAfter w:val="1"/>
          <w:wBefore w:w="82" w:type="pct"/>
          <w:wAfter w:w="83" w:type="pct"/>
          <w:trHeight w:val="263"/>
        </w:trPr>
        <w:tc>
          <w:tcPr>
            <w:tcW w:w="2794" w:type="pct"/>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center"/>
              <w:rPr>
                <w:rFonts w:ascii="Times New Roman" w:eastAsia="Times New Roman" w:hAnsi="Times New Roman" w:cs="Times New Roman"/>
                <w:bCs/>
                <w:sz w:val="24"/>
                <w:szCs w:val="24"/>
                <w:lang w:eastAsia="tr-TR"/>
              </w:rPr>
            </w:pPr>
          </w:p>
        </w:tc>
        <w:tc>
          <w:tcPr>
            <w:tcW w:w="681" w:type="pct"/>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Fizik</w:t>
            </w:r>
          </w:p>
        </w:tc>
        <w:tc>
          <w:tcPr>
            <w:tcW w:w="680" w:type="pct"/>
            <w:gridSpan w:val="2"/>
            <w:tcBorders>
              <w:top w:val="single" w:sz="4" w:space="0" w:color="auto"/>
              <w:left w:val="single" w:sz="8" w:space="0" w:color="FFFFFF"/>
              <w:bottom w:val="single" w:sz="4" w:space="0" w:color="auto"/>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Kimya</w:t>
            </w:r>
          </w:p>
        </w:tc>
        <w:tc>
          <w:tcPr>
            <w:tcW w:w="680" w:type="pct"/>
            <w:tcBorders>
              <w:top w:val="single" w:sz="4" w:space="0" w:color="auto"/>
              <w:left w:val="single" w:sz="8" w:space="0" w:color="FFFFFF"/>
              <w:bottom w:val="single" w:sz="4" w:space="0" w:color="auto"/>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Biyoloji</w:t>
            </w:r>
          </w:p>
        </w:tc>
      </w:tr>
      <w:tr w:rsidR="004F5718" w:rsidRPr="00B200F6" w:rsidTr="004F5718">
        <w:trPr>
          <w:gridBefore w:val="1"/>
          <w:gridAfter w:val="1"/>
          <w:wBefore w:w="82" w:type="pct"/>
          <w:wAfter w:w="83" w:type="pct"/>
          <w:trHeight w:val="231"/>
        </w:trPr>
        <w:tc>
          <w:tcPr>
            <w:tcW w:w="2794"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Bilgi ve becerilerin artması</w:t>
            </w:r>
          </w:p>
        </w:tc>
        <w:tc>
          <w:tcPr>
            <w:tcW w:w="681"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64 (23)</w:t>
            </w:r>
          </w:p>
        </w:tc>
        <w:tc>
          <w:tcPr>
            <w:tcW w:w="680" w:type="pct"/>
            <w:gridSpan w:val="2"/>
            <w:tcBorders>
              <w:top w:val="single" w:sz="4" w:space="0" w:color="auto"/>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91 (10)</w:t>
            </w:r>
          </w:p>
        </w:tc>
        <w:tc>
          <w:tcPr>
            <w:tcW w:w="680" w:type="pct"/>
            <w:tcBorders>
              <w:top w:val="single" w:sz="4" w:space="0" w:color="auto"/>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55 (11)</w:t>
            </w:r>
          </w:p>
        </w:tc>
      </w:tr>
      <w:tr w:rsidR="004F5718" w:rsidRPr="00B200F6" w:rsidTr="004F5718">
        <w:trPr>
          <w:gridBefore w:val="1"/>
          <w:gridAfter w:val="1"/>
          <w:wBefore w:w="82" w:type="pct"/>
          <w:wAfter w:w="83" w:type="pct"/>
          <w:trHeight w:val="259"/>
        </w:trPr>
        <w:tc>
          <w:tcPr>
            <w:tcW w:w="27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Mutlu olmak, eğlenmek</w:t>
            </w:r>
          </w:p>
        </w:tc>
        <w:tc>
          <w:tcPr>
            <w:tcW w:w="68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14 (5)</w:t>
            </w:r>
          </w:p>
        </w:tc>
        <w:tc>
          <w:tcPr>
            <w:tcW w:w="680" w:type="pct"/>
            <w:gridSpan w:val="2"/>
            <w:tcBorders>
              <w:top w:val="single" w:sz="8" w:space="0" w:color="FFFFFF"/>
              <w:left w:val="single" w:sz="8" w:space="0" w:color="FFFFFF"/>
              <w:bottom w:val="single" w:sz="8" w:space="0" w:color="FFFFFF"/>
              <w:right w:val="single" w:sz="8" w:space="0" w:color="FFFFFF"/>
            </w:tcBorders>
          </w:tcPr>
          <w:p w:rsidR="004F5718" w:rsidRDefault="004F5718" w:rsidP="004F571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680" w:type="pct"/>
            <w:tcBorders>
              <w:top w:val="single" w:sz="8" w:space="0" w:color="FFFFFF"/>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25 (5)</w:t>
            </w:r>
          </w:p>
        </w:tc>
      </w:tr>
      <w:tr w:rsidR="004F5718" w:rsidRPr="00B200F6" w:rsidTr="004F5718">
        <w:trPr>
          <w:gridBefore w:val="1"/>
          <w:gridAfter w:val="1"/>
          <w:wBefore w:w="82" w:type="pct"/>
          <w:wAfter w:w="83" w:type="pct"/>
          <w:trHeight w:val="255"/>
        </w:trPr>
        <w:tc>
          <w:tcPr>
            <w:tcW w:w="27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Derse</w:t>
            </w:r>
            <w:r w:rsidRPr="00B200F6">
              <w:rPr>
                <w:rFonts w:ascii="Times New Roman" w:eastAsia="Times New Roman" w:hAnsi="Times New Roman" w:cs="Times New Roman"/>
                <w:sz w:val="24"/>
                <w:szCs w:val="24"/>
                <w:lang w:eastAsia="tr-TR"/>
              </w:rPr>
              <w:t xml:space="preserve"> karşı ilgilerin artması</w:t>
            </w:r>
          </w:p>
        </w:tc>
        <w:tc>
          <w:tcPr>
            <w:tcW w:w="68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11 (4)</w:t>
            </w:r>
          </w:p>
        </w:tc>
        <w:tc>
          <w:tcPr>
            <w:tcW w:w="680" w:type="pct"/>
            <w:gridSpan w:val="2"/>
            <w:tcBorders>
              <w:top w:val="single" w:sz="8" w:space="0" w:color="FFFFFF"/>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680" w:type="pct"/>
            <w:tcBorders>
              <w:top w:val="single" w:sz="8" w:space="0" w:color="FFFFFF"/>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15 (3)</w:t>
            </w:r>
          </w:p>
        </w:tc>
      </w:tr>
      <w:tr w:rsidR="004F5718" w:rsidRPr="00B200F6" w:rsidTr="004F5718">
        <w:trPr>
          <w:gridBefore w:val="1"/>
          <w:gridAfter w:val="1"/>
          <w:wBefore w:w="82" w:type="pct"/>
          <w:wAfter w:w="83" w:type="pct"/>
          <w:trHeight w:val="261"/>
        </w:trPr>
        <w:tc>
          <w:tcPr>
            <w:tcW w:w="27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Özgüvenlerinin artması</w:t>
            </w:r>
          </w:p>
        </w:tc>
        <w:tc>
          <w:tcPr>
            <w:tcW w:w="68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8 (3)</w:t>
            </w:r>
          </w:p>
        </w:tc>
        <w:tc>
          <w:tcPr>
            <w:tcW w:w="680" w:type="pct"/>
            <w:gridSpan w:val="2"/>
            <w:tcBorders>
              <w:top w:val="single" w:sz="8" w:space="0" w:color="FFFFFF"/>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28 (3)</w:t>
            </w:r>
          </w:p>
        </w:tc>
        <w:tc>
          <w:tcPr>
            <w:tcW w:w="680" w:type="pct"/>
            <w:tcBorders>
              <w:top w:val="single" w:sz="8" w:space="0" w:color="FFFFFF"/>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10 (2)</w:t>
            </w:r>
          </w:p>
        </w:tc>
      </w:tr>
      <w:tr w:rsidR="004F5718" w:rsidRPr="00B200F6" w:rsidTr="004F5718">
        <w:trPr>
          <w:gridBefore w:val="1"/>
          <w:gridAfter w:val="1"/>
          <w:wBefore w:w="82" w:type="pct"/>
          <w:wAfter w:w="83" w:type="pct"/>
          <w:trHeight w:val="267"/>
        </w:trPr>
        <w:tc>
          <w:tcPr>
            <w:tcW w:w="27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Sosyalleşme</w:t>
            </w:r>
          </w:p>
        </w:tc>
        <w:tc>
          <w:tcPr>
            <w:tcW w:w="68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8 (3)</w:t>
            </w:r>
          </w:p>
        </w:tc>
        <w:tc>
          <w:tcPr>
            <w:tcW w:w="680" w:type="pct"/>
            <w:gridSpan w:val="2"/>
            <w:tcBorders>
              <w:top w:val="single" w:sz="8" w:space="0" w:color="FFFFFF"/>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680" w:type="pct"/>
            <w:tcBorders>
              <w:top w:val="single" w:sz="8" w:space="0" w:color="FFFFFF"/>
              <w:left w:val="single" w:sz="8" w:space="0" w:color="FFFFFF"/>
              <w:bottom w:val="single" w:sz="8" w:space="0" w:color="FFFFFF"/>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10 (2)</w:t>
            </w:r>
          </w:p>
        </w:tc>
      </w:tr>
      <w:tr w:rsidR="004F5718" w:rsidRPr="00B200F6" w:rsidTr="004F5718">
        <w:trPr>
          <w:gridBefore w:val="1"/>
          <w:gridAfter w:val="1"/>
          <w:wBefore w:w="82" w:type="pct"/>
          <w:wAfter w:w="83" w:type="pct"/>
          <w:trHeight w:val="259"/>
        </w:trPr>
        <w:tc>
          <w:tcPr>
            <w:tcW w:w="2794"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 xml:space="preserve">Kendilerini ifade etme becerilerinin gelişmesi </w:t>
            </w:r>
          </w:p>
        </w:tc>
        <w:tc>
          <w:tcPr>
            <w:tcW w:w="681"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8 (3)</w:t>
            </w:r>
          </w:p>
        </w:tc>
        <w:tc>
          <w:tcPr>
            <w:tcW w:w="680" w:type="pct"/>
            <w:gridSpan w:val="2"/>
            <w:tcBorders>
              <w:top w:val="single" w:sz="8" w:space="0" w:color="FFFFFF"/>
              <w:left w:val="single" w:sz="8" w:space="0" w:color="FFFFFF"/>
              <w:bottom w:val="single" w:sz="4" w:space="0" w:color="auto"/>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680" w:type="pct"/>
            <w:tcBorders>
              <w:top w:val="single" w:sz="8" w:space="0" w:color="FFFFFF"/>
              <w:left w:val="single" w:sz="8" w:space="0" w:color="FFFFFF"/>
              <w:bottom w:val="single" w:sz="4" w:space="0" w:color="auto"/>
              <w:right w:val="single" w:sz="8" w:space="0" w:color="FFFFFF"/>
            </w:tcBorders>
          </w:tcPr>
          <w:p w:rsidR="004F5718" w:rsidRPr="00B200F6" w:rsidRDefault="004F5718" w:rsidP="004F5718">
            <w:pPr>
              <w:spacing w:after="0" w:line="240" w:lineRule="auto"/>
              <w:jc w:val="both"/>
              <w:rPr>
                <w:rFonts w:ascii="Times New Roman" w:eastAsia="Times New Roman" w:hAnsi="Times New Roman" w:cs="Times New Roman"/>
                <w:sz w:val="24"/>
                <w:szCs w:val="24"/>
                <w:lang w:eastAsia="tr-TR"/>
              </w:rPr>
            </w:pPr>
          </w:p>
        </w:tc>
      </w:tr>
    </w:tbl>
    <w:p w:rsidR="00BB7DE1" w:rsidRPr="00B200F6" w:rsidRDefault="00BB7DE1" w:rsidP="00AF6B6A">
      <w:pPr>
        <w:spacing w:after="0" w:line="480" w:lineRule="auto"/>
        <w:ind w:left="708"/>
        <w:jc w:val="both"/>
        <w:rPr>
          <w:rFonts w:ascii="Times New Roman" w:eastAsia="Times New Roman" w:hAnsi="Times New Roman" w:cs="Times New Roman"/>
          <w:i/>
          <w:sz w:val="24"/>
          <w:szCs w:val="24"/>
          <w:lang w:eastAsia="tr-TR"/>
        </w:rPr>
      </w:pPr>
    </w:p>
    <w:p w:rsidR="00BB7DE1" w:rsidRPr="00B200F6" w:rsidRDefault="00BB7DE1" w:rsidP="00AF6B6A">
      <w:pPr>
        <w:spacing w:after="0" w:line="48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lastRenderedPageBreak/>
        <w:t>Aşağıda öğrencilerin yarışmanın yararları hakkındaki görüşlerini örnekleyen açıklamalar verilmiştir.</w:t>
      </w:r>
    </w:p>
    <w:p w:rsidR="00BB7DE1" w:rsidRPr="00B200F6" w:rsidRDefault="00BB7DE1" w:rsidP="009C368C">
      <w:pPr>
        <w:spacing w:after="0" w:line="480" w:lineRule="auto"/>
        <w:ind w:left="708"/>
        <w:contextualSpacing/>
        <w:jc w:val="both"/>
        <w:rPr>
          <w:rFonts w:ascii="Times New Roman" w:eastAsia="Calibri" w:hAnsi="Times New Roman" w:cs="Times New Roman"/>
          <w:i/>
          <w:sz w:val="24"/>
          <w:szCs w:val="24"/>
        </w:rPr>
      </w:pPr>
      <w:r w:rsidRPr="00B200F6">
        <w:rPr>
          <w:rFonts w:ascii="Times New Roman" w:eastAsia="Calibri" w:hAnsi="Times New Roman" w:cs="Times New Roman"/>
          <w:i/>
          <w:sz w:val="24"/>
          <w:szCs w:val="24"/>
        </w:rPr>
        <w:t xml:space="preserve">Projeyi hazırlarken yeni şeyler öğrendim, öğrendiğim bilgilerin bana yararı olduğunu düşünüyorum. Becerimin geliştiğini düşünüyorum. Uğraştığım şeyin bana bilgi verdiğini görmek bana mutluluk verdi </w:t>
      </w:r>
      <w:r w:rsidRPr="00B200F6">
        <w:rPr>
          <w:rFonts w:ascii="Times New Roman" w:eastAsia="Calibri" w:hAnsi="Times New Roman" w:cs="Times New Roman"/>
          <w:sz w:val="24"/>
          <w:szCs w:val="24"/>
        </w:rPr>
        <w:t>(F</w:t>
      </w:r>
      <w:r w:rsidR="00030264" w:rsidRPr="00B200F6">
        <w:rPr>
          <w:rFonts w:ascii="Times New Roman" w:eastAsia="Calibri" w:hAnsi="Times New Roman" w:cs="Times New Roman"/>
          <w:sz w:val="24"/>
          <w:szCs w:val="24"/>
        </w:rPr>
        <w:t>12</w:t>
      </w:r>
      <w:r w:rsidRPr="00B200F6">
        <w:rPr>
          <w:rFonts w:ascii="Times New Roman" w:eastAsia="Calibri" w:hAnsi="Times New Roman" w:cs="Times New Roman"/>
          <w:sz w:val="24"/>
          <w:szCs w:val="24"/>
        </w:rPr>
        <w:t>)</w:t>
      </w:r>
    </w:p>
    <w:p w:rsidR="00BB7DE1" w:rsidRPr="00B200F6" w:rsidRDefault="00BB7DE1" w:rsidP="009C368C">
      <w:pPr>
        <w:spacing w:after="0" w:line="480" w:lineRule="auto"/>
        <w:ind w:left="708"/>
        <w:contextualSpacing/>
        <w:jc w:val="both"/>
        <w:rPr>
          <w:rFonts w:ascii="Times New Roman" w:eastAsia="Calibri" w:hAnsi="Times New Roman" w:cs="Times New Roman"/>
          <w:i/>
          <w:sz w:val="24"/>
          <w:szCs w:val="24"/>
        </w:rPr>
      </w:pPr>
      <w:r w:rsidRPr="00B200F6">
        <w:rPr>
          <w:rFonts w:ascii="Times New Roman" w:eastAsia="Calibri" w:hAnsi="Times New Roman" w:cs="Times New Roman"/>
          <w:i/>
          <w:sz w:val="24"/>
          <w:szCs w:val="24"/>
        </w:rPr>
        <w:t xml:space="preserve">Çalışma yaptığımız konu sayesinde konuya hakim olduk, daha fazla sosyalleştik. Derslerden bir süreliğine uzaklaşmak iyi geldi </w:t>
      </w:r>
      <w:r w:rsidRPr="00B200F6">
        <w:rPr>
          <w:rFonts w:ascii="Times New Roman" w:eastAsia="Calibri" w:hAnsi="Times New Roman" w:cs="Times New Roman"/>
          <w:sz w:val="24"/>
          <w:szCs w:val="24"/>
        </w:rPr>
        <w:t>(F</w:t>
      </w:r>
      <w:r w:rsidR="00030264" w:rsidRPr="00B200F6">
        <w:rPr>
          <w:rFonts w:ascii="Times New Roman" w:eastAsia="Calibri" w:hAnsi="Times New Roman" w:cs="Times New Roman"/>
          <w:sz w:val="24"/>
          <w:szCs w:val="24"/>
        </w:rPr>
        <w:t>16</w:t>
      </w:r>
      <w:r w:rsidRPr="00B200F6">
        <w:rPr>
          <w:rFonts w:ascii="Times New Roman" w:eastAsia="Calibri" w:hAnsi="Times New Roman" w:cs="Times New Roman"/>
          <w:sz w:val="24"/>
          <w:szCs w:val="24"/>
        </w:rPr>
        <w:t>)</w:t>
      </w:r>
    </w:p>
    <w:p w:rsidR="00BB7DE1" w:rsidRPr="00B200F6" w:rsidRDefault="00BB7DE1" w:rsidP="009C368C">
      <w:pPr>
        <w:spacing w:after="0" w:line="480" w:lineRule="auto"/>
        <w:ind w:left="708"/>
        <w:contextualSpacing/>
        <w:jc w:val="both"/>
        <w:rPr>
          <w:rFonts w:ascii="Times New Roman" w:eastAsia="Calibri" w:hAnsi="Times New Roman" w:cs="Times New Roman"/>
          <w:sz w:val="24"/>
          <w:szCs w:val="24"/>
        </w:rPr>
      </w:pPr>
      <w:r w:rsidRPr="00B200F6">
        <w:rPr>
          <w:rFonts w:ascii="Times New Roman" w:eastAsia="Calibri" w:hAnsi="Times New Roman" w:cs="Times New Roman"/>
          <w:i/>
          <w:sz w:val="24"/>
          <w:szCs w:val="24"/>
        </w:rPr>
        <w:t>Hayatımızda değişik bir tecrübe oldu. Kendimizi daha rahat ifade etmeyi öğrendik. Sorunlara daha duyarlı olmamız gerektiğini öğrendik.</w:t>
      </w:r>
      <w:r w:rsidR="00030264" w:rsidRPr="00B200F6">
        <w:rPr>
          <w:rFonts w:ascii="Times New Roman" w:eastAsia="Calibri" w:hAnsi="Times New Roman" w:cs="Times New Roman"/>
          <w:sz w:val="24"/>
          <w:szCs w:val="24"/>
        </w:rPr>
        <w:t xml:space="preserve"> (F31</w:t>
      </w:r>
      <w:r w:rsidRPr="00B200F6">
        <w:rPr>
          <w:rFonts w:ascii="Times New Roman" w:eastAsia="Calibri" w:hAnsi="Times New Roman" w:cs="Times New Roman"/>
          <w:sz w:val="24"/>
          <w:szCs w:val="24"/>
        </w:rPr>
        <w:t>)</w:t>
      </w:r>
    </w:p>
    <w:p w:rsidR="00BB7DE1" w:rsidRPr="00B200F6" w:rsidRDefault="00BB7DE1" w:rsidP="009C368C">
      <w:pPr>
        <w:spacing w:after="0" w:line="480" w:lineRule="auto"/>
        <w:ind w:left="708"/>
        <w:contextualSpacing/>
        <w:jc w:val="both"/>
        <w:rPr>
          <w:rFonts w:ascii="Times New Roman" w:eastAsia="Calibri" w:hAnsi="Times New Roman" w:cs="Times New Roman"/>
          <w:sz w:val="24"/>
          <w:szCs w:val="24"/>
        </w:rPr>
      </w:pPr>
      <w:r w:rsidRPr="00B200F6">
        <w:rPr>
          <w:rFonts w:ascii="Times New Roman" w:eastAsia="Calibri" w:hAnsi="Times New Roman" w:cs="Times New Roman"/>
          <w:i/>
          <w:sz w:val="24"/>
          <w:szCs w:val="24"/>
        </w:rPr>
        <w:t xml:space="preserve">Projeyi hazırlamam benim istediğimde her şeyin elimden geldiğimi sağladı. Kendime özgüvenimim artmasını da sağladı. </w:t>
      </w:r>
      <w:r w:rsidRPr="00B200F6">
        <w:rPr>
          <w:rFonts w:ascii="Times New Roman" w:eastAsia="Calibri" w:hAnsi="Times New Roman" w:cs="Times New Roman"/>
          <w:sz w:val="24"/>
          <w:szCs w:val="24"/>
        </w:rPr>
        <w:t>(F</w:t>
      </w:r>
      <w:r w:rsidR="00030264" w:rsidRPr="00B200F6">
        <w:rPr>
          <w:rFonts w:ascii="Times New Roman" w:eastAsia="Calibri" w:hAnsi="Times New Roman" w:cs="Times New Roman"/>
          <w:sz w:val="24"/>
          <w:szCs w:val="24"/>
        </w:rPr>
        <w:t>1</w:t>
      </w:r>
      <w:r w:rsidRPr="00B200F6">
        <w:rPr>
          <w:rFonts w:ascii="Times New Roman" w:eastAsia="Calibri" w:hAnsi="Times New Roman" w:cs="Times New Roman"/>
          <w:sz w:val="24"/>
          <w:szCs w:val="24"/>
        </w:rPr>
        <w:t>)</w:t>
      </w:r>
    </w:p>
    <w:p w:rsidR="00BB7DE1" w:rsidRPr="00B200F6" w:rsidRDefault="00BB7DE1" w:rsidP="009C368C">
      <w:pPr>
        <w:spacing w:after="0" w:line="480" w:lineRule="auto"/>
        <w:ind w:left="708"/>
        <w:contextualSpacing/>
        <w:jc w:val="both"/>
        <w:rPr>
          <w:rFonts w:ascii="Times New Roman" w:eastAsia="Calibri" w:hAnsi="Times New Roman" w:cs="Times New Roman"/>
          <w:sz w:val="24"/>
          <w:szCs w:val="24"/>
        </w:rPr>
      </w:pPr>
      <w:r w:rsidRPr="00B200F6">
        <w:rPr>
          <w:rFonts w:ascii="Times New Roman" w:eastAsia="Calibri" w:hAnsi="Times New Roman" w:cs="Times New Roman"/>
          <w:i/>
          <w:sz w:val="24"/>
          <w:szCs w:val="24"/>
        </w:rPr>
        <w:t>Faydalı bilgiler elde ettim ve kesinlikle kendime güvenim arttı.</w:t>
      </w:r>
      <w:r w:rsidRPr="00B200F6">
        <w:rPr>
          <w:rFonts w:ascii="Times New Roman" w:eastAsia="Calibri" w:hAnsi="Times New Roman" w:cs="Times New Roman"/>
          <w:sz w:val="24"/>
          <w:szCs w:val="24"/>
        </w:rPr>
        <w:t xml:space="preserve"> (</w:t>
      </w:r>
      <w:r w:rsidR="00D561ED" w:rsidRPr="00B200F6">
        <w:rPr>
          <w:rFonts w:ascii="Times New Roman" w:eastAsia="Calibri" w:hAnsi="Times New Roman" w:cs="Times New Roman"/>
          <w:sz w:val="24"/>
          <w:szCs w:val="24"/>
        </w:rPr>
        <w:t>K11</w:t>
      </w:r>
      <w:r w:rsidRPr="00B200F6">
        <w:rPr>
          <w:rFonts w:ascii="Times New Roman" w:eastAsia="Calibri" w:hAnsi="Times New Roman" w:cs="Times New Roman"/>
          <w:sz w:val="24"/>
          <w:szCs w:val="24"/>
        </w:rPr>
        <w:t>)</w:t>
      </w:r>
    </w:p>
    <w:p w:rsidR="00BB7DE1" w:rsidRPr="00B200F6" w:rsidRDefault="00BB7DE1" w:rsidP="009C368C">
      <w:pPr>
        <w:spacing w:after="0" w:line="480" w:lineRule="auto"/>
        <w:ind w:left="708"/>
        <w:contextualSpacing/>
        <w:jc w:val="both"/>
        <w:rPr>
          <w:rFonts w:ascii="Times New Roman" w:eastAsia="Calibri" w:hAnsi="Times New Roman" w:cs="Times New Roman"/>
          <w:sz w:val="24"/>
          <w:szCs w:val="24"/>
        </w:rPr>
      </w:pPr>
      <w:r w:rsidRPr="00B200F6">
        <w:rPr>
          <w:rFonts w:ascii="Times New Roman" w:eastAsia="Calibri" w:hAnsi="Times New Roman" w:cs="Times New Roman"/>
          <w:i/>
          <w:sz w:val="24"/>
          <w:szCs w:val="24"/>
        </w:rPr>
        <w:t>Mikoriza mantarları ve bitkiler hakkında daha fazla bilgiye sahip oldum. Projeyi hazırlarken biyolojiye olan merakım ve ilgim arttı</w:t>
      </w:r>
      <w:r w:rsidR="00E234D0" w:rsidRPr="00B200F6">
        <w:rPr>
          <w:rFonts w:ascii="Times New Roman" w:eastAsia="Calibri" w:hAnsi="Times New Roman" w:cs="Times New Roman"/>
          <w:sz w:val="24"/>
          <w:szCs w:val="24"/>
        </w:rPr>
        <w:t>.(B10</w:t>
      </w:r>
      <w:r w:rsidRPr="00B200F6">
        <w:rPr>
          <w:rFonts w:ascii="Times New Roman" w:eastAsia="Calibri" w:hAnsi="Times New Roman" w:cs="Times New Roman"/>
          <w:sz w:val="24"/>
          <w:szCs w:val="24"/>
        </w:rPr>
        <w:t>)</w:t>
      </w:r>
    </w:p>
    <w:p w:rsidR="00BB7DE1" w:rsidRPr="00B200F6" w:rsidRDefault="00BB7DE1" w:rsidP="009C368C">
      <w:pPr>
        <w:spacing w:after="0" w:line="480" w:lineRule="auto"/>
        <w:ind w:left="708"/>
        <w:contextualSpacing/>
        <w:jc w:val="both"/>
        <w:rPr>
          <w:rFonts w:ascii="Times New Roman" w:eastAsia="Calibri" w:hAnsi="Times New Roman" w:cs="Times New Roman"/>
          <w:i/>
          <w:sz w:val="24"/>
          <w:szCs w:val="24"/>
        </w:rPr>
      </w:pPr>
      <w:r w:rsidRPr="00B200F6">
        <w:rPr>
          <w:rFonts w:ascii="Times New Roman" w:eastAsia="Calibri" w:hAnsi="Times New Roman" w:cs="Times New Roman"/>
          <w:i/>
          <w:sz w:val="24"/>
          <w:szCs w:val="24"/>
        </w:rPr>
        <w:t xml:space="preserve">Daha çok araştırma yapmamın gerektiğini fark ettim. Günlük hayatta karşılaşacağım sorunlara çözüm arama alışkanlığı edindim. Çalışma yaparken çıkacak sorunlara karşı sabırlı olmayı öğrendim ve tekrarlı deney yapa yapa doğruyu bulmam gerektiğini öğrendim </w:t>
      </w:r>
      <w:r w:rsidRPr="00B200F6">
        <w:rPr>
          <w:rFonts w:ascii="Times New Roman" w:eastAsia="Calibri" w:hAnsi="Times New Roman" w:cs="Times New Roman"/>
          <w:sz w:val="24"/>
          <w:szCs w:val="24"/>
        </w:rPr>
        <w:t>(B</w:t>
      </w:r>
      <w:r w:rsidR="00E234D0" w:rsidRPr="00B200F6">
        <w:rPr>
          <w:rFonts w:ascii="Times New Roman" w:eastAsia="Calibri" w:hAnsi="Times New Roman" w:cs="Times New Roman"/>
          <w:sz w:val="24"/>
          <w:szCs w:val="24"/>
        </w:rPr>
        <w:t>12</w:t>
      </w:r>
      <w:r w:rsidRPr="00B200F6">
        <w:rPr>
          <w:rFonts w:ascii="Times New Roman" w:eastAsia="Calibri" w:hAnsi="Times New Roman" w:cs="Times New Roman"/>
          <w:sz w:val="24"/>
          <w:szCs w:val="24"/>
        </w:rPr>
        <w:t>)</w:t>
      </w:r>
    </w:p>
    <w:p w:rsidR="0007399F" w:rsidRPr="00B200F6" w:rsidRDefault="00BB7DE1" w:rsidP="009C368C">
      <w:pPr>
        <w:spacing w:after="0" w:line="480" w:lineRule="auto"/>
        <w:ind w:left="708"/>
        <w:contextualSpacing/>
        <w:jc w:val="both"/>
        <w:rPr>
          <w:rFonts w:ascii="Times New Roman" w:eastAsia="Times New Roman" w:hAnsi="Times New Roman" w:cs="Times New Roman"/>
          <w:i/>
          <w:sz w:val="24"/>
          <w:szCs w:val="24"/>
          <w:lang w:eastAsia="tr-TR"/>
        </w:rPr>
      </w:pPr>
      <w:r w:rsidRPr="00B200F6">
        <w:rPr>
          <w:rFonts w:ascii="Times New Roman" w:eastAsia="Calibri" w:hAnsi="Times New Roman" w:cs="Times New Roman"/>
          <w:i/>
          <w:sz w:val="24"/>
          <w:szCs w:val="24"/>
        </w:rPr>
        <w:t xml:space="preserve">Konu hakkında insanları bilinçlendirdiğimiz için mutlu olduk ve bitkinin yapısını daha yakından tanımış olduk </w:t>
      </w:r>
      <w:r w:rsidRPr="00B200F6">
        <w:rPr>
          <w:rFonts w:ascii="Times New Roman" w:eastAsia="Calibri" w:hAnsi="Times New Roman" w:cs="Times New Roman"/>
          <w:sz w:val="24"/>
          <w:szCs w:val="24"/>
        </w:rPr>
        <w:t>(</w:t>
      </w:r>
      <w:r w:rsidR="00E234D0" w:rsidRPr="00B200F6">
        <w:rPr>
          <w:rFonts w:ascii="Times New Roman" w:eastAsia="Calibri" w:hAnsi="Times New Roman" w:cs="Times New Roman"/>
          <w:sz w:val="24"/>
          <w:szCs w:val="24"/>
        </w:rPr>
        <w:t>B1</w:t>
      </w:r>
      <w:r w:rsidRPr="00B200F6">
        <w:rPr>
          <w:rFonts w:ascii="Times New Roman" w:eastAsia="Calibri" w:hAnsi="Times New Roman" w:cs="Times New Roman"/>
          <w:sz w:val="24"/>
          <w:szCs w:val="24"/>
        </w:rPr>
        <w:t>)</w:t>
      </w:r>
    </w:p>
    <w:p w:rsidR="00BB7DE1" w:rsidRPr="00B200F6" w:rsidRDefault="00BB7DE1" w:rsidP="00AF6B6A">
      <w:pPr>
        <w:spacing w:after="0" w:line="480" w:lineRule="auto"/>
        <w:ind w:firstLine="360"/>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b/>
          <w:sz w:val="24"/>
          <w:szCs w:val="24"/>
          <w:lang w:eastAsia="tr-TR"/>
        </w:rPr>
        <w:t>Öğrencilerin karşılaştıkları zorluklar</w:t>
      </w:r>
      <w:r w:rsidR="001F46F2">
        <w:rPr>
          <w:rFonts w:ascii="Times New Roman" w:eastAsia="Times New Roman" w:hAnsi="Times New Roman" w:cs="Times New Roman"/>
          <w:b/>
          <w:sz w:val="24"/>
          <w:szCs w:val="24"/>
          <w:lang w:eastAsia="tr-TR"/>
        </w:rPr>
        <w:t>:</w:t>
      </w:r>
      <w:r w:rsidR="0007399F" w:rsidRPr="00B200F6">
        <w:rPr>
          <w:rFonts w:ascii="Times New Roman" w:eastAsia="Times New Roman" w:hAnsi="Times New Roman" w:cs="Times New Roman"/>
          <w:b/>
          <w:sz w:val="24"/>
          <w:szCs w:val="24"/>
          <w:lang w:eastAsia="tr-TR"/>
        </w:rPr>
        <w:t xml:space="preserve"> </w:t>
      </w:r>
      <w:r w:rsidRPr="00B200F6">
        <w:rPr>
          <w:rFonts w:ascii="Times New Roman" w:eastAsia="Times New Roman" w:hAnsi="Times New Roman" w:cs="Times New Roman"/>
          <w:sz w:val="24"/>
          <w:szCs w:val="24"/>
          <w:lang w:eastAsia="tr-TR"/>
        </w:rPr>
        <w:t>Veri toplama ve analizi, modelde veya deneyde kullanılan malzemelerin temini ve internet, ulaşım, laboratuvar yetersizliği gibi alt yapı sorunları üç alanda ortak olarak rapor edilen zorluklar olmuştur. Fizik alanında öğrenciler en çok modeli bir bütün haline getirme ve modelde kullanılan materyalleri temin etmede zorlandıklarını yazmış</w:t>
      </w:r>
      <w:r w:rsidR="0011619F">
        <w:rPr>
          <w:rFonts w:ascii="Times New Roman" w:eastAsia="Times New Roman" w:hAnsi="Times New Roman" w:cs="Times New Roman"/>
          <w:sz w:val="24"/>
          <w:szCs w:val="24"/>
          <w:lang w:eastAsia="tr-TR"/>
        </w:rPr>
        <w:t>t</w:t>
      </w:r>
      <w:r w:rsidRPr="00B200F6">
        <w:rPr>
          <w:rFonts w:ascii="Times New Roman" w:eastAsia="Times New Roman" w:hAnsi="Times New Roman" w:cs="Times New Roman"/>
          <w:sz w:val="24"/>
          <w:szCs w:val="24"/>
          <w:lang w:eastAsia="tr-TR"/>
        </w:rPr>
        <w:t xml:space="preserve">ır. İki öğrenci proje dosyalarını TÜBİTAK’ a sunmada sorunlar </w:t>
      </w:r>
      <w:r w:rsidRPr="00B200F6">
        <w:rPr>
          <w:rFonts w:ascii="Times New Roman" w:eastAsia="Times New Roman" w:hAnsi="Times New Roman" w:cs="Times New Roman"/>
          <w:sz w:val="24"/>
          <w:szCs w:val="24"/>
          <w:lang w:eastAsia="tr-TR"/>
        </w:rPr>
        <w:lastRenderedPageBreak/>
        <w:t>yaşadıklarını dile getirmiştir. Kimya alanındaki öğrenciler deneylerinde kullanılacak malzemeleri temin etmede ve zamanı etkili kullanmada zorlandıklarını belirtmiştir. Biyoloji alanındaki öğrenciler de alt yapı sorunlarına işaret etmiştir. Onlar da Kimya grubundaki öğrenciler gibi verilen sürenin projeyi hazırlamada yeterli olmadığını söylemiştir. Öğrencilerin karşıl</w:t>
      </w:r>
      <w:r w:rsidR="00885343" w:rsidRPr="00B200F6">
        <w:rPr>
          <w:rFonts w:ascii="Times New Roman" w:eastAsia="Times New Roman" w:hAnsi="Times New Roman" w:cs="Times New Roman"/>
          <w:sz w:val="24"/>
          <w:szCs w:val="24"/>
          <w:lang w:eastAsia="tr-TR"/>
        </w:rPr>
        <w:t>aşmış oldukları zorluklar Tablo</w:t>
      </w:r>
      <w:r w:rsidRPr="00B200F6">
        <w:rPr>
          <w:rFonts w:ascii="Times New Roman" w:eastAsia="Times New Roman" w:hAnsi="Times New Roman" w:cs="Times New Roman"/>
          <w:sz w:val="24"/>
          <w:szCs w:val="24"/>
          <w:lang w:eastAsia="tr-TR"/>
        </w:rPr>
        <w:t xml:space="preserve"> </w:t>
      </w:r>
      <w:r w:rsidR="00B73472">
        <w:rPr>
          <w:rFonts w:ascii="Times New Roman" w:eastAsia="Times New Roman" w:hAnsi="Times New Roman" w:cs="Times New Roman"/>
          <w:sz w:val="24"/>
          <w:szCs w:val="24"/>
          <w:lang w:eastAsia="tr-TR"/>
        </w:rPr>
        <w:t>5’</w:t>
      </w:r>
      <w:r w:rsidRPr="00B200F6">
        <w:rPr>
          <w:rFonts w:ascii="Times New Roman" w:eastAsia="Times New Roman" w:hAnsi="Times New Roman" w:cs="Times New Roman"/>
          <w:sz w:val="24"/>
          <w:szCs w:val="24"/>
          <w:lang w:eastAsia="tr-TR"/>
        </w:rPr>
        <w:t>d</w:t>
      </w:r>
      <w:r w:rsidR="00B73472">
        <w:rPr>
          <w:rFonts w:ascii="Times New Roman" w:eastAsia="Times New Roman" w:hAnsi="Times New Roman" w:cs="Times New Roman"/>
          <w:sz w:val="24"/>
          <w:szCs w:val="24"/>
          <w:lang w:eastAsia="tr-TR"/>
        </w:rPr>
        <w:t>e</w:t>
      </w:r>
      <w:r w:rsidRPr="00B200F6">
        <w:rPr>
          <w:rFonts w:ascii="Times New Roman" w:eastAsia="Times New Roman" w:hAnsi="Times New Roman" w:cs="Times New Roman"/>
          <w:sz w:val="24"/>
          <w:szCs w:val="24"/>
          <w:lang w:eastAsia="tr-TR"/>
        </w:rPr>
        <w:t xml:space="preserve"> verilmiştir. </w:t>
      </w:r>
    </w:p>
    <w:p w:rsidR="00BB7DE1" w:rsidRDefault="00601A35" w:rsidP="00AF6B6A">
      <w:pPr>
        <w:spacing w:after="0" w:line="480" w:lineRule="auto"/>
        <w:jc w:val="both"/>
        <w:rPr>
          <w:rFonts w:ascii="Times New Roman" w:eastAsia="Times New Roman" w:hAnsi="Times New Roman" w:cs="Times New Roman"/>
          <w:i/>
          <w:sz w:val="24"/>
          <w:szCs w:val="24"/>
          <w:lang w:eastAsia="tr-TR"/>
        </w:rPr>
      </w:pPr>
      <w:r w:rsidRPr="00B200F6">
        <w:rPr>
          <w:rFonts w:ascii="Times New Roman" w:eastAsia="Times New Roman" w:hAnsi="Times New Roman" w:cs="Times New Roman"/>
          <w:sz w:val="24"/>
          <w:szCs w:val="24"/>
          <w:lang w:eastAsia="tr-TR"/>
        </w:rPr>
        <w:t xml:space="preserve">Tablo </w:t>
      </w:r>
      <w:r w:rsidR="00B73472">
        <w:rPr>
          <w:rFonts w:ascii="Times New Roman" w:eastAsia="Times New Roman" w:hAnsi="Times New Roman" w:cs="Times New Roman"/>
          <w:sz w:val="24"/>
          <w:szCs w:val="24"/>
          <w:lang w:eastAsia="tr-TR"/>
        </w:rPr>
        <w:t>5</w:t>
      </w:r>
      <w:r w:rsidRPr="00B200F6">
        <w:rPr>
          <w:rFonts w:ascii="Times New Roman" w:eastAsia="Times New Roman" w:hAnsi="Times New Roman" w:cs="Times New Roman"/>
          <w:sz w:val="24"/>
          <w:szCs w:val="24"/>
          <w:lang w:eastAsia="tr-TR"/>
        </w:rPr>
        <w:t>.</w:t>
      </w:r>
      <w:r w:rsidR="00BB7DE1" w:rsidRPr="00B200F6">
        <w:rPr>
          <w:rFonts w:ascii="Times New Roman" w:eastAsia="Times New Roman" w:hAnsi="Times New Roman" w:cs="Times New Roman"/>
          <w:i/>
          <w:sz w:val="24"/>
          <w:szCs w:val="24"/>
          <w:lang w:eastAsia="tr-TR"/>
        </w:rPr>
        <w:t xml:space="preserve"> </w:t>
      </w:r>
      <w:r w:rsidR="00B73472">
        <w:rPr>
          <w:rFonts w:ascii="Times New Roman" w:eastAsia="Times New Roman" w:hAnsi="Times New Roman" w:cs="Times New Roman"/>
          <w:i/>
          <w:sz w:val="24"/>
          <w:szCs w:val="24"/>
          <w:lang w:eastAsia="tr-TR"/>
        </w:rPr>
        <w:t>Ö</w:t>
      </w:r>
      <w:r w:rsidR="00BB7DE1" w:rsidRPr="00B200F6">
        <w:rPr>
          <w:rFonts w:ascii="Times New Roman" w:eastAsia="Times New Roman" w:hAnsi="Times New Roman" w:cs="Times New Roman"/>
          <w:i/>
          <w:sz w:val="24"/>
          <w:szCs w:val="24"/>
          <w:lang w:eastAsia="tr-TR"/>
        </w:rPr>
        <w:t>ğrencilerin proje hazırlama süreci boyunca karşılaştıkları zorluklar</w:t>
      </w:r>
    </w:p>
    <w:tbl>
      <w:tblPr>
        <w:tblW w:w="5000" w:type="pct"/>
        <w:tblCellMar>
          <w:left w:w="0" w:type="dxa"/>
          <w:right w:w="0" w:type="dxa"/>
        </w:tblCellMar>
        <w:tblLook w:val="0420" w:firstRow="1" w:lastRow="0" w:firstColumn="0" w:lastColumn="0" w:noHBand="0" w:noVBand="1"/>
      </w:tblPr>
      <w:tblGrid>
        <w:gridCol w:w="154"/>
        <w:gridCol w:w="5230"/>
        <w:gridCol w:w="1275"/>
        <w:gridCol w:w="221"/>
        <w:gridCol w:w="1052"/>
        <w:gridCol w:w="1273"/>
        <w:gridCol w:w="155"/>
      </w:tblGrid>
      <w:tr w:rsidR="001F4220" w:rsidRPr="00B200F6" w:rsidTr="001F4220">
        <w:trPr>
          <w:trHeight w:val="197"/>
        </w:trPr>
        <w:tc>
          <w:tcPr>
            <w:tcW w:w="3675" w:type="pct"/>
            <w:gridSpan w:val="4"/>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rsidR="001F4220" w:rsidRPr="001F4220" w:rsidRDefault="001F4220" w:rsidP="001F4220">
            <w:pPr>
              <w:spacing w:after="0" w:line="240" w:lineRule="auto"/>
              <w:jc w:val="both"/>
              <w:rPr>
                <w:rFonts w:ascii="Times New Roman" w:eastAsia="Times New Roman" w:hAnsi="Times New Roman" w:cs="Times New Roman"/>
                <w:bCs/>
                <w:sz w:val="24"/>
                <w:szCs w:val="24"/>
                <w:lang w:eastAsia="tr-TR"/>
              </w:rPr>
            </w:pPr>
            <w:r w:rsidRPr="001F4220">
              <w:rPr>
                <w:rFonts w:ascii="Times New Roman" w:eastAsia="Times New Roman" w:hAnsi="Times New Roman" w:cs="Times New Roman"/>
                <w:bCs/>
                <w:sz w:val="24"/>
                <w:szCs w:val="24"/>
                <w:lang w:eastAsia="tr-TR"/>
              </w:rPr>
              <w:t>Zorluklar</w:t>
            </w:r>
          </w:p>
        </w:tc>
        <w:tc>
          <w:tcPr>
            <w:tcW w:w="1325" w:type="pct"/>
            <w:gridSpan w:val="3"/>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rsidR="001F4220" w:rsidRPr="00B200F6" w:rsidRDefault="001F4220" w:rsidP="001F4220">
            <w:pPr>
              <w:spacing w:after="0" w:line="240" w:lineRule="auto"/>
              <w:jc w:val="both"/>
              <w:rPr>
                <w:rFonts w:ascii="Times New Roman" w:eastAsia="Times New Roman" w:hAnsi="Times New Roman" w:cs="Times New Roman"/>
                <w:bCs/>
                <w:sz w:val="24"/>
                <w:szCs w:val="24"/>
                <w:lang w:eastAsia="tr-TR"/>
              </w:rPr>
            </w:pPr>
            <w:r w:rsidRPr="00B200F6">
              <w:rPr>
                <w:rFonts w:ascii="Times New Roman" w:eastAsia="Times New Roman" w:hAnsi="Times New Roman" w:cs="Times New Roman"/>
                <w:bCs/>
                <w:sz w:val="24"/>
                <w:szCs w:val="24"/>
                <w:lang w:eastAsia="tr-TR"/>
              </w:rPr>
              <w:t>Yüzde (Frekans)</w:t>
            </w:r>
          </w:p>
        </w:tc>
      </w:tr>
      <w:tr w:rsidR="001F4220" w:rsidRPr="00B200F6" w:rsidTr="001F4220">
        <w:trPr>
          <w:gridBefore w:val="1"/>
          <w:gridAfter w:val="1"/>
          <w:wBefore w:w="82" w:type="pct"/>
          <w:wAfter w:w="83" w:type="pct"/>
          <w:trHeight w:val="263"/>
        </w:trPr>
        <w:tc>
          <w:tcPr>
            <w:tcW w:w="2794" w:type="pct"/>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center"/>
              <w:rPr>
                <w:rFonts w:ascii="Times New Roman" w:eastAsia="Times New Roman" w:hAnsi="Times New Roman" w:cs="Times New Roman"/>
                <w:bCs/>
                <w:sz w:val="24"/>
                <w:szCs w:val="24"/>
                <w:lang w:eastAsia="tr-TR"/>
              </w:rPr>
            </w:pPr>
          </w:p>
        </w:tc>
        <w:tc>
          <w:tcPr>
            <w:tcW w:w="681" w:type="pct"/>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Fizik</w:t>
            </w:r>
          </w:p>
        </w:tc>
        <w:tc>
          <w:tcPr>
            <w:tcW w:w="680" w:type="pct"/>
            <w:gridSpan w:val="2"/>
            <w:tcBorders>
              <w:top w:val="single" w:sz="4" w:space="0" w:color="auto"/>
              <w:left w:val="single" w:sz="8" w:space="0" w:color="FFFFFF"/>
              <w:bottom w:val="single" w:sz="4" w:space="0" w:color="auto"/>
              <w:right w:val="single" w:sz="8" w:space="0" w:color="FFFFFF"/>
            </w:tcBorders>
          </w:tcPr>
          <w:p w:rsidR="001F4220" w:rsidRPr="00B200F6" w:rsidRDefault="001F4220" w:rsidP="00155254">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Kimya</w:t>
            </w:r>
          </w:p>
        </w:tc>
        <w:tc>
          <w:tcPr>
            <w:tcW w:w="680" w:type="pct"/>
            <w:tcBorders>
              <w:top w:val="single" w:sz="4" w:space="0" w:color="auto"/>
              <w:left w:val="single" w:sz="8" w:space="0" w:color="FFFFFF"/>
              <w:bottom w:val="single" w:sz="4" w:space="0" w:color="auto"/>
              <w:right w:val="single" w:sz="8" w:space="0" w:color="FFFFFF"/>
            </w:tcBorders>
          </w:tcPr>
          <w:p w:rsidR="001F4220" w:rsidRPr="00B200F6" w:rsidRDefault="001F4220" w:rsidP="00155254">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Biyoloji</w:t>
            </w:r>
          </w:p>
        </w:tc>
      </w:tr>
      <w:tr w:rsidR="001F4220" w:rsidRPr="00B200F6" w:rsidTr="001F4220">
        <w:trPr>
          <w:gridBefore w:val="1"/>
          <w:gridAfter w:val="1"/>
          <w:wBefore w:w="82" w:type="pct"/>
          <w:wAfter w:w="83" w:type="pct"/>
          <w:trHeight w:val="231"/>
        </w:trPr>
        <w:tc>
          <w:tcPr>
            <w:tcW w:w="2794"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Düşüncelerin test edileceği modeli bir bütün haline getirme</w:t>
            </w:r>
          </w:p>
        </w:tc>
        <w:tc>
          <w:tcPr>
            <w:tcW w:w="681"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36 (13)</w:t>
            </w:r>
          </w:p>
        </w:tc>
        <w:tc>
          <w:tcPr>
            <w:tcW w:w="680" w:type="pct"/>
            <w:gridSpan w:val="2"/>
            <w:tcBorders>
              <w:top w:val="single" w:sz="4" w:space="0" w:color="auto"/>
              <w:left w:val="single" w:sz="8" w:space="0" w:color="FFFFFF"/>
              <w:bottom w:val="single" w:sz="8" w:space="0" w:color="FFFFFF"/>
              <w:right w:val="single" w:sz="8" w:space="0" w:color="FFFFFF"/>
            </w:tcBorders>
          </w:tcPr>
          <w:p w:rsidR="001F4220" w:rsidRDefault="001F4220" w:rsidP="001552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680" w:type="pct"/>
            <w:tcBorders>
              <w:top w:val="single" w:sz="4" w:space="0" w:color="auto"/>
              <w:left w:val="single" w:sz="8" w:space="0" w:color="FFFFFF"/>
              <w:bottom w:val="single" w:sz="8" w:space="0" w:color="FFFFFF"/>
              <w:right w:val="single" w:sz="8" w:space="0" w:color="FFFFFF"/>
            </w:tcBorders>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r>
      <w:tr w:rsidR="001F4220" w:rsidRPr="00B200F6" w:rsidTr="001F4220">
        <w:trPr>
          <w:gridBefore w:val="1"/>
          <w:gridAfter w:val="1"/>
          <w:wBefore w:w="82" w:type="pct"/>
          <w:wAfter w:w="83" w:type="pct"/>
          <w:trHeight w:val="231"/>
        </w:trPr>
        <w:tc>
          <w:tcPr>
            <w:tcW w:w="2794"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Veri toplama ve analizi</w:t>
            </w:r>
          </w:p>
        </w:tc>
        <w:tc>
          <w:tcPr>
            <w:tcW w:w="681"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28 (10)</w:t>
            </w:r>
          </w:p>
        </w:tc>
        <w:tc>
          <w:tcPr>
            <w:tcW w:w="680" w:type="pct"/>
            <w:gridSpan w:val="2"/>
            <w:tcBorders>
              <w:top w:val="single" w:sz="4" w:space="0" w:color="auto"/>
              <w:left w:val="single" w:sz="8" w:space="0" w:color="FFFFFF"/>
              <w:bottom w:val="single" w:sz="8" w:space="0" w:color="FFFFFF"/>
              <w:right w:val="single" w:sz="8" w:space="0" w:color="FFFFFF"/>
            </w:tcBorders>
          </w:tcPr>
          <w:p w:rsidR="001F4220"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28 (3)</w:t>
            </w:r>
          </w:p>
        </w:tc>
        <w:tc>
          <w:tcPr>
            <w:tcW w:w="680" w:type="pct"/>
            <w:tcBorders>
              <w:top w:val="single" w:sz="4" w:space="0" w:color="auto"/>
              <w:left w:val="single" w:sz="8" w:space="0" w:color="FFFFFF"/>
              <w:bottom w:val="single" w:sz="8" w:space="0" w:color="FFFFFF"/>
              <w:right w:val="single" w:sz="8" w:space="0" w:color="FFFFFF"/>
            </w:tcBorders>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35 (7)</w:t>
            </w:r>
          </w:p>
        </w:tc>
      </w:tr>
      <w:tr w:rsidR="001F4220" w:rsidRPr="00B200F6" w:rsidTr="001F4220">
        <w:trPr>
          <w:gridBefore w:val="1"/>
          <w:gridAfter w:val="1"/>
          <w:wBefore w:w="82" w:type="pct"/>
          <w:wAfter w:w="83" w:type="pct"/>
          <w:trHeight w:val="255"/>
        </w:trPr>
        <w:tc>
          <w:tcPr>
            <w:tcW w:w="27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Modeli oluşturacak</w:t>
            </w:r>
            <w:r>
              <w:rPr>
                <w:rFonts w:ascii="Times New Roman" w:eastAsia="Times New Roman" w:hAnsi="Times New Roman" w:cs="Times New Roman"/>
                <w:sz w:val="24"/>
                <w:szCs w:val="24"/>
                <w:lang w:eastAsia="tr-TR"/>
              </w:rPr>
              <w:t>/</w:t>
            </w:r>
            <w:r w:rsidRPr="00B200F6">
              <w:rPr>
                <w:rFonts w:ascii="Times New Roman" w:eastAsia="Times New Roman" w:hAnsi="Times New Roman" w:cs="Times New Roman"/>
                <w:sz w:val="24"/>
                <w:szCs w:val="24"/>
                <w:lang w:eastAsia="tr-TR"/>
              </w:rPr>
              <w:t xml:space="preserve"> deneyde kullanılacak materyallerin temini</w:t>
            </w:r>
          </w:p>
        </w:tc>
        <w:tc>
          <w:tcPr>
            <w:tcW w:w="68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11 (4)</w:t>
            </w:r>
          </w:p>
        </w:tc>
        <w:tc>
          <w:tcPr>
            <w:tcW w:w="680" w:type="pct"/>
            <w:gridSpan w:val="2"/>
            <w:tcBorders>
              <w:top w:val="single" w:sz="8" w:space="0" w:color="FFFFFF"/>
              <w:left w:val="single" w:sz="8" w:space="0" w:color="FFFFFF"/>
              <w:bottom w:val="single" w:sz="8" w:space="0" w:color="FFFFFF"/>
              <w:right w:val="single" w:sz="8" w:space="0" w:color="FFFFFF"/>
            </w:tcBorders>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28 (3)</w:t>
            </w:r>
          </w:p>
        </w:tc>
        <w:tc>
          <w:tcPr>
            <w:tcW w:w="680" w:type="pct"/>
            <w:tcBorders>
              <w:top w:val="single" w:sz="8" w:space="0" w:color="FFFFFF"/>
              <w:left w:val="single" w:sz="8" w:space="0" w:color="FFFFFF"/>
              <w:bottom w:val="single" w:sz="8" w:space="0" w:color="FFFFFF"/>
              <w:right w:val="single" w:sz="8" w:space="0" w:color="FFFFFF"/>
            </w:tcBorders>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25 (5)</w:t>
            </w:r>
          </w:p>
        </w:tc>
      </w:tr>
      <w:tr w:rsidR="001F4220" w:rsidRPr="00B200F6" w:rsidTr="001F4220">
        <w:trPr>
          <w:gridBefore w:val="1"/>
          <w:gridAfter w:val="1"/>
          <w:wBefore w:w="82" w:type="pct"/>
          <w:wAfter w:w="83" w:type="pct"/>
          <w:trHeight w:val="231"/>
        </w:trPr>
        <w:tc>
          <w:tcPr>
            <w:tcW w:w="2794"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 xml:space="preserve">Internet, </w:t>
            </w:r>
            <w:r>
              <w:rPr>
                <w:rFonts w:ascii="Times New Roman" w:eastAsia="Times New Roman" w:hAnsi="Times New Roman" w:cs="Times New Roman"/>
                <w:sz w:val="24"/>
                <w:szCs w:val="24"/>
                <w:lang w:eastAsia="tr-TR"/>
              </w:rPr>
              <w:t>l</w:t>
            </w:r>
            <w:r w:rsidRPr="00B200F6">
              <w:rPr>
                <w:rFonts w:ascii="Times New Roman" w:eastAsia="Times New Roman" w:hAnsi="Times New Roman" w:cs="Times New Roman"/>
                <w:sz w:val="24"/>
                <w:szCs w:val="24"/>
                <w:lang w:eastAsia="tr-TR"/>
              </w:rPr>
              <w:t>aboratuvar ulaşım gibi alt yapı sorunları</w:t>
            </w:r>
          </w:p>
        </w:tc>
        <w:tc>
          <w:tcPr>
            <w:tcW w:w="681"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8 (3)</w:t>
            </w:r>
          </w:p>
        </w:tc>
        <w:tc>
          <w:tcPr>
            <w:tcW w:w="680" w:type="pct"/>
            <w:gridSpan w:val="2"/>
            <w:tcBorders>
              <w:top w:val="single" w:sz="4" w:space="0" w:color="auto"/>
              <w:left w:val="single" w:sz="8" w:space="0" w:color="FFFFFF"/>
              <w:bottom w:val="single" w:sz="8" w:space="0" w:color="FFFFFF"/>
              <w:right w:val="single" w:sz="8" w:space="0" w:color="FFFFFF"/>
            </w:tcBorders>
          </w:tcPr>
          <w:p w:rsidR="001F4220" w:rsidRPr="00B200F6" w:rsidRDefault="00B92C6B" w:rsidP="001552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680" w:type="pct"/>
            <w:tcBorders>
              <w:top w:val="single" w:sz="4" w:space="0" w:color="auto"/>
              <w:left w:val="single" w:sz="8" w:space="0" w:color="FFFFFF"/>
              <w:bottom w:val="single" w:sz="8" w:space="0" w:color="FFFFFF"/>
              <w:right w:val="single" w:sz="8" w:space="0" w:color="FFFFFF"/>
            </w:tcBorders>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10 (2)</w:t>
            </w:r>
          </w:p>
        </w:tc>
      </w:tr>
      <w:tr w:rsidR="001F4220" w:rsidRPr="00B200F6" w:rsidTr="001F4220">
        <w:trPr>
          <w:gridBefore w:val="1"/>
          <w:gridAfter w:val="1"/>
          <w:wBefore w:w="82" w:type="pct"/>
          <w:wAfter w:w="83" w:type="pct"/>
          <w:trHeight w:val="267"/>
        </w:trPr>
        <w:tc>
          <w:tcPr>
            <w:tcW w:w="27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Proje dosyalarını</w:t>
            </w:r>
            <w:r>
              <w:rPr>
                <w:rFonts w:ascii="Times New Roman" w:eastAsia="Times New Roman" w:hAnsi="Times New Roman" w:cs="Times New Roman"/>
                <w:sz w:val="24"/>
                <w:szCs w:val="24"/>
                <w:lang w:eastAsia="tr-TR"/>
              </w:rPr>
              <w:t xml:space="preserve"> hazırlama/</w:t>
            </w:r>
            <w:r w:rsidRPr="00B200F6">
              <w:rPr>
                <w:rFonts w:ascii="Times New Roman" w:eastAsia="Times New Roman" w:hAnsi="Times New Roman" w:cs="Times New Roman"/>
                <w:sz w:val="24"/>
                <w:szCs w:val="24"/>
                <w:lang w:eastAsia="tr-TR"/>
              </w:rPr>
              <w:t xml:space="preserve"> gönderme sorunları</w:t>
            </w:r>
          </w:p>
        </w:tc>
        <w:tc>
          <w:tcPr>
            <w:tcW w:w="68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6 (2)</w:t>
            </w:r>
          </w:p>
        </w:tc>
        <w:tc>
          <w:tcPr>
            <w:tcW w:w="680" w:type="pct"/>
            <w:gridSpan w:val="2"/>
            <w:tcBorders>
              <w:top w:val="single" w:sz="8" w:space="0" w:color="FFFFFF"/>
              <w:left w:val="single" w:sz="8" w:space="0" w:color="FFFFFF"/>
              <w:bottom w:val="single" w:sz="8" w:space="0" w:color="FFFFFF"/>
              <w:right w:val="single" w:sz="8" w:space="0" w:color="FFFFFF"/>
            </w:tcBorders>
          </w:tcPr>
          <w:p w:rsidR="001F4220" w:rsidRPr="00B200F6" w:rsidRDefault="00B92C6B" w:rsidP="001552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680" w:type="pct"/>
            <w:tcBorders>
              <w:top w:val="single" w:sz="8" w:space="0" w:color="FFFFFF"/>
              <w:left w:val="single" w:sz="8" w:space="0" w:color="FFFFFF"/>
              <w:bottom w:val="single" w:sz="8" w:space="0" w:color="FFFFFF"/>
              <w:right w:val="single" w:sz="8" w:space="0" w:color="FFFFFF"/>
            </w:tcBorders>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25 (5)</w:t>
            </w:r>
          </w:p>
        </w:tc>
      </w:tr>
      <w:tr w:rsidR="001F4220" w:rsidRPr="00B200F6" w:rsidTr="001F4220">
        <w:trPr>
          <w:gridBefore w:val="1"/>
          <w:gridAfter w:val="1"/>
          <w:wBefore w:w="82" w:type="pct"/>
          <w:wAfter w:w="83" w:type="pct"/>
          <w:trHeight w:val="259"/>
        </w:trPr>
        <w:tc>
          <w:tcPr>
            <w:tcW w:w="2794"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Zaman sorunu</w:t>
            </w:r>
          </w:p>
        </w:tc>
        <w:tc>
          <w:tcPr>
            <w:tcW w:w="681"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p>
        </w:tc>
        <w:tc>
          <w:tcPr>
            <w:tcW w:w="680" w:type="pct"/>
            <w:gridSpan w:val="2"/>
            <w:tcBorders>
              <w:top w:val="single" w:sz="8" w:space="0" w:color="FFFFFF"/>
              <w:left w:val="single" w:sz="8" w:space="0" w:color="FFFFFF"/>
              <w:bottom w:val="single" w:sz="4" w:space="0" w:color="auto"/>
              <w:right w:val="single" w:sz="8" w:space="0" w:color="FFFFFF"/>
            </w:tcBorders>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28(3)</w:t>
            </w:r>
          </w:p>
        </w:tc>
        <w:tc>
          <w:tcPr>
            <w:tcW w:w="680" w:type="pct"/>
            <w:tcBorders>
              <w:top w:val="single" w:sz="8" w:space="0" w:color="FFFFFF"/>
              <w:left w:val="single" w:sz="8" w:space="0" w:color="FFFFFF"/>
              <w:bottom w:val="single" w:sz="4" w:space="0" w:color="auto"/>
              <w:right w:val="single" w:sz="8" w:space="0" w:color="FFFFFF"/>
            </w:tcBorders>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25 (5)</w:t>
            </w:r>
          </w:p>
        </w:tc>
      </w:tr>
    </w:tbl>
    <w:p w:rsidR="00BB7DE1" w:rsidRPr="00B200F6" w:rsidRDefault="00BB7DE1" w:rsidP="00AF6B6A">
      <w:pPr>
        <w:spacing w:after="0" w:line="480" w:lineRule="auto"/>
        <w:jc w:val="both"/>
        <w:rPr>
          <w:rFonts w:ascii="Times New Roman" w:eastAsia="Times New Roman" w:hAnsi="Times New Roman" w:cs="Times New Roman"/>
          <w:sz w:val="24"/>
          <w:szCs w:val="24"/>
          <w:lang w:eastAsia="tr-TR"/>
        </w:rPr>
      </w:pPr>
    </w:p>
    <w:p w:rsidR="00556998" w:rsidRPr="00B200F6" w:rsidRDefault="00030264" w:rsidP="0011619F">
      <w:pPr>
        <w:spacing w:after="0" w:line="48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Örneğin F2 kodlu öğrenci “</w:t>
      </w:r>
      <w:r w:rsidRPr="00B200F6">
        <w:rPr>
          <w:rFonts w:ascii="Times New Roman" w:eastAsia="Calibri" w:hAnsi="Times New Roman" w:cs="Times New Roman"/>
          <w:i/>
          <w:sz w:val="24"/>
          <w:szCs w:val="24"/>
        </w:rPr>
        <w:t>Maketimize gerekli cihazları</w:t>
      </w:r>
      <w:r w:rsidR="00BB7DE1" w:rsidRPr="00B200F6">
        <w:rPr>
          <w:rFonts w:ascii="Times New Roman" w:eastAsia="Calibri" w:hAnsi="Times New Roman" w:cs="Times New Roman"/>
          <w:i/>
          <w:sz w:val="24"/>
          <w:szCs w:val="24"/>
        </w:rPr>
        <w:t xml:space="preserve"> takmakta zorlan</w:t>
      </w:r>
      <w:r w:rsidRPr="00B200F6">
        <w:rPr>
          <w:rFonts w:ascii="Times New Roman" w:eastAsia="Calibri" w:hAnsi="Times New Roman" w:cs="Times New Roman"/>
          <w:i/>
          <w:sz w:val="24"/>
          <w:szCs w:val="24"/>
        </w:rPr>
        <w:t xml:space="preserve">dık, en çok bu kısımla uğraştık” </w:t>
      </w:r>
      <w:r w:rsidRPr="00B200F6">
        <w:rPr>
          <w:rFonts w:ascii="Times New Roman" w:eastAsia="Calibri" w:hAnsi="Times New Roman" w:cs="Times New Roman"/>
          <w:sz w:val="24"/>
          <w:szCs w:val="24"/>
        </w:rPr>
        <w:t>derken F(9) kodlu öğrenci “</w:t>
      </w:r>
      <w:r w:rsidR="00BB7DE1" w:rsidRPr="00B200F6">
        <w:rPr>
          <w:rFonts w:ascii="Times New Roman" w:eastAsia="Calibri" w:hAnsi="Times New Roman" w:cs="Times New Roman"/>
          <w:i/>
          <w:sz w:val="24"/>
          <w:szCs w:val="24"/>
        </w:rPr>
        <w:t>Projemiz de en çok zorlandığımız kısı</w:t>
      </w:r>
      <w:r w:rsidRPr="00B200F6">
        <w:rPr>
          <w:rFonts w:ascii="Times New Roman" w:eastAsia="Calibri" w:hAnsi="Times New Roman" w:cs="Times New Roman"/>
          <w:i/>
          <w:sz w:val="24"/>
          <w:szCs w:val="24"/>
        </w:rPr>
        <w:t xml:space="preserve">m sesi ölçmek ve analiz etmekti” </w:t>
      </w:r>
      <w:r w:rsidRPr="00B200F6">
        <w:rPr>
          <w:rFonts w:ascii="Times New Roman" w:eastAsia="Calibri" w:hAnsi="Times New Roman" w:cs="Times New Roman"/>
          <w:sz w:val="24"/>
          <w:szCs w:val="24"/>
        </w:rPr>
        <w:t>şeklinde veri toplamada zorlandığını dile getirmiştir</w:t>
      </w:r>
      <w:r w:rsidRPr="00B200F6">
        <w:rPr>
          <w:rFonts w:ascii="Times New Roman" w:eastAsia="Calibri" w:hAnsi="Times New Roman" w:cs="Times New Roman"/>
          <w:i/>
          <w:sz w:val="24"/>
          <w:szCs w:val="24"/>
        </w:rPr>
        <w:t>.</w:t>
      </w:r>
    </w:p>
    <w:p w:rsidR="00BB7DE1" w:rsidRPr="00B200F6" w:rsidRDefault="009C368C" w:rsidP="009C368C">
      <w:pPr>
        <w:spacing w:after="0" w:line="480" w:lineRule="auto"/>
        <w:ind w:firstLine="360"/>
        <w:jc w:val="both"/>
        <w:rPr>
          <w:rFonts w:ascii="Times New Roman" w:eastAsia="Calibri" w:hAnsi="Times New Roman" w:cs="Times New Roman"/>
          <w:sz w:val="24"/>
          <w:szCs w:val="24"/>
        </w:rPr>
      </w:pPr>
      <w:r w:rsidRPr="00B200F6">
        <w:rPr>
          <w:rFonts w:ascii="Times New Roman" w:eastAsia="Times New Roman" w:hAnsi="Times New Roman" w:cs="Times New Roman"/>
          <w:sz w:val="24"/>
          <w:szCs w:val="24"/>
          <w:lang w:eastAsia="tr-TR"/>
        </w:rPr>
        <w:t>Örneğin k</w:t>
      </w:r>
      <w:r w:rsidR="00BB7DE1" w:rsidRPr="00B200F6">
        <w:rPr>
          <w:rFonts w:ascii="Times New Roman" w:eastAsia="Times New Roman" w:hAnsi="Times New Roman" w:cs="Times New Roman"/>
          <w:sz w:val="24"/>
          <w:szCs w:val="24"/>
          <w:lang w:eastAsia="tr-TR"/>
        </w:rPr>
        <w:t xml:space="preserve">imya alındaki </w:t>
      </w:r>
      <w:r w:rsidR="00D561ED" w:rsidRPr="00B200F6">
        <w:rPr>
          <w:rFonts w:ascii="Times New Roman" w:eastAsia="Times New Roman" w:hAnsi="Times New Roman" w:cs="Times New Roman"/>
          <w:sz w:val="24"/>
          <w:szCs w:val="24"/>
          <w:lang w:eastAsia="tr-TR"/>
        </w:rPr>
        <w:t>K9 kodlu</w:t>
      </w:r>
      <w:r w:rsidRPr="00B200F6">
        <w:rPr>
          <w:rFonts w:ascii="Times New Roman" w:eastAsia="Times New Roman" w:hAnsi="Times New Roman" w:cs="Times New Roman"/>
          <w:sz w:val="24"/>
          <w:szCs w:val="24"/>
          <w:lang w:eastAsia="tr-TR"/>
        </w:rPr>
        <w:t xml:space="preserve"> öğrenci</w:t>
      </w:r>
      <w:r w:rsidR="00314A96">
        <w:rPr>
          <w:rFonts w:ascii="Times New Roman" w:eastAsia="Times New Roman" w:hAnsi="Times New Roman" w:cs="Times New Roman"/>
          <w:sz w:val="24"/>
          <w:szCs w:val="24"/>
          <w:lang w:eastAsia="tr-TR"/>
        </w:rPr>
        <w:t xml:space="preserve"> </w:t>
      </w:r>
      <w:r w:rsidRPr="00B200F6">
        <w:rPr>
          <w:rFonts w:ascii="Times New Roman" w:eastAsia="Times New Roman" w:hAnsi="Times New Roman" w:cs="Times New Roman"/>
          <w:sz w:val="24"/>
          <w:szCs w:val="24"/>
          <w:lang w:eastAsia="tr-TR"/>
        </w:rPr>
        <w:t>“</w:t>
      </w:r>
      <w:r w:rsidRPr="00B200F6">
        <w:rPr>
          <w:rFonts w:ascii="Times New Roman" w:eastAsia="Calibri" w:hAnsi="Times New Roman" w:cs="Times New Roman"/>
          <w:i/>
          <w:sz w:val="24"/>
          <w:szCs w:val="24"/>
        </w:rPr>
        <w:t xml:space="preserve">Kimyasal maddeyi temin etmek” </w:t>
      </w:r>
      <w:r w:rsidRPr="00B200F6">
        <w:rPr>
          <w:rFonts w:ascii="Times New Roman" w:eastAsia="Calibri" w:hAnsi="Times New Roman" w:cs="Times New Roman"/>
          <w:sz w:val="24"/>
          <w:szCs w:val="24"/>
        </w:rPr>
        <w:t xml:space="preserve">zorluğunu belirtirken </w:t>
      </w:r>
      <w:r w:rsidR="00D561ED" w:rsidRPr="00B200F6">
        <w:rPr>
          <w:rFonts w:ascii="Times New Roman" w:eastAsia="Calibri" w:hAnsi="Times New Roman" w:cs="Times New Roman"/>
          <w:sz w:val="24"/>
          <w:szCs w:val="24"/>
        </w:rPr>
        <w:t>K8</w:t>
      </w:r>
      <w:r w:rsidRPr="00B200F6">
        <w:rPr>
          <w:rFonts w:ascii="Times New Roman" w:eastAsia="Calibri" w:hAnsi="Times New Roman" w:cs="Times New Roman"/>
          <w:sz w:val="24"/>
          <w:szCs w:val="24"/>
        </w:rPr>
        <w:t xml:space="preserve"> öğrenci “</w:t>
      </w:r>
      <w:r w:rsidR="00BB7DE1" w:rsidRPr="00B200F6">
        <w:rPr>
          <w:rFonts w:ascii="Times New Roman" w:eastAsia="Calibri" w:hAnsi="Times New Roman" w:cs="Times New Roman"/>
          <w:i/>
          <w:sz w:val="24"/>
          <w:szCs w:val="24"/>
        </w:rPr>
        <w:t>En çok zaman açısından sıkıntımız vardı. Çünkü “bazı deneyler 1-2</w:t>
      </w:r>
      <w:r w:rsidRPr="00B200F6">
        <w:rPr>
          <w:rFonts w:ascii="Times New Roman" w:eastAsia="Calibri" w:hAnsi="Times New Roman" w:cs="Times New Roman"/>
          <w:i/>
          <w:sz w:val="24"/>
          <w:szCs w:val="24"/>
        </w:rPr>
        <w:t xml:space="preserve"> ay gibi sürede gerçekleşiyordu.”</w:t>
      </w:r>
      <w:r w:rsidRPr="00B200F6">
        <w:rPr>
          <w:rFonts w:ascii="Times New Roman" w:eastAsia="Calibri" w:hAnsi="Times New Roman" w:cs="Times New Roman"/>
          <w:sz w:val="24"/>
          <w:szCs w:val="24"/>
        </w:rPr>
        <w:t xml:space="preserve"> açıklaması ile zamanı kontrol etmede zorlandığını dile getirmiştir. </w:t>
      </w:r>
    </w:p>
    <w:p w:rsidR="00BB7DE1" w:rsidRPr="00B200F6" w:rsidRDefault="00BB7DE1" w:rsidP="00AF6B6A">
      <w:pPr>
        <w:spacing w:after="0" w:line="48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 xml:space="preserve">Biyoloji alanındaki </w:t>
      </w:r>
      <w:r w:rsidR="009C368C" w:rsidRPr="00B200F6">
        <w:rPr>
          <w:rFonts w:ascii="Times New Roman" w:eastAsia="Times New Roman" w:hAnsi="Times New Roman" w:cs="Times New Roman"/>
          <w:sz w:val="24"/>
          <w:szCs w:val="24"/>
          <w:lang w:eastAsia="tr-TR"/>
        </w:rPr>
        <w:t>bazı öğrencilerin</w:t>
      </w:r>
      <w:r w:rsidRPr="00B200F6">
        <w:rPr>
          <w:rFonts w:ascii="Times New Roman" w:eastAsia="Times New Roman" w:hAnsi="Times New Roman" w:cs="Times New Roman"/>
          <w:sz w:val="24"/>
          <w:szCs w:val="24"/>
          <w:lang w:eastAsia="tr-TR"/>
        </w:rPr>
        <w:t xml:space="preserve"> karşılaştıkları zorluklar hakkındaki a</w:t>
      </w:r>
      <w:r w:rsidR="009C368C" w:rsidRPr="00B200F6">
        <w:rPr>
          <w:rFonts w:ascii="Times New Roman" w:eastAsia="Times New Roman" w:hAnsi="Times New Roman" w:cs="Times New Roman"/>
          <w:sz w:val="24"/>
          <w:szCs w:val="24"/>
          <w:lang w:eastAsia="tr-TR"/>
        </w:rPr>
        <w:t>çıklamaları aşağıda verilmiştir:</w:t>
      </w:r>
    </w:p>
    <w:p w:rsidR="00BB7DE1" w:rsidRPr="00B200F6" w:rsidRDefault="00BB7DE1" w:rsidP="009C368C">
      <w:pPr>
        <w:spacing w:after="0" w:line="480" w:lineRule="auto"/>
        <w:ind w:left="708"/>
        <w:contextualSpacing/>
        <w:jc w:val="both"/>
        <w:rPr>
          <w:rFonts w:ascii="Times New Roman" w:eastAsia="Calibri" w:hAnsi="Times New Roman" w:cs="Times New Roman"/>
          <w:sz w:val="24"/>
          <w:szCs w:val="24"/>
        </w:rPr>
      </w:pPr>
      <w:r w:rsidRPr="00B200F6">
        <w:rPr>
          <w:rFonts w:ascii="Times New Roman" w:eastAsia="Calibri" w:hAnsi="Times New Roman" w:cs="Times New Roman"/>
          <w:i/>
          <w:sz w:val="24"/>
          <w:szCs w:val="24"/>
        </w:rPr>
        <w:t xml:space="preserve">Beni en çok uğraştıran kısım internet üzerinden İstanbul’dan sipariş ettiğim nem sensörünü geldikten sonra dinamoya bağlayamamam oldu. Daha sonra firma ile </w:t>
      </w:r>
      <w:r w:rsidRPr="00B200F6">
        <w:rPr>
          <w:rFonts w:ascii="Times New Roman" w:eastAsia="Calibri" w:hAnsi="Times New Roman" w:cs="Times New Roman"/>
          <w:i/>
          <w:sz w:val="24"/>
          <w:szCs w:val="24"/>
        </w:rPr>
        <w:lastRenderedPageBreak/>
        <w:t>irtibata geçtim ve eksik parça gönderildiği anlaşıldı. Zamanımın kısıtlı olması ve kargonun 7 gün içerisinde elime ulaşacak olması projemi tamamlayamama neden oldu</w:t>
      </w:r>
      <w:r w:rsidR="008C1E27" w:rsidRPr="00B200F6">
        <w:rPr>
          <w:rFonts w:ascii="Times New Roman" w:eastAsia="Calibri" w:hAnsi="Times New Roman" w:cs="Times New Roman"/>
          <w:sz w:val="24"/>
          <w:szCs w:val="24"/>
        </w:rPr>
        <w:t xml:space="preserve"> (B18)</w:t>
      </w:r>
    </w:p>
    <w:p w:rsidR="00BB7DE1" w:rsidRPr="00B200F6" w:rsidRDefault="00BB7DE1" w:rsidP="009C368C">
      <w:pPr>
        <w:spacing w:after="0" w:line="480" w:lineRule="auto"/>
        <w:ind w:left="708"/>
        <w:contextualSpacing/>
        <w:jc w:val="both"/>
        <w:rPr>
          <w:rFonts w:ascii="Times New Roman" w:eastAsia="Calibri" w:hAnsi="Times New Roman" w:cs="Times New Roman"/>
          <w:i/>
          <w:sz w:val="24"/>
          <w:szCs w:val="24"/>
        </w:rPr>
      </w:pPr>
      <w:r w:rsidRPr="00B200F6">
        <w:rPr>
          <w:rFonts w:ascii="Times New Roman" w:eastAsia="Calibri" w:hAnsi="Times New Roman" w:cs="Times New Roman"/>
          <w:i/>
          <w:sz w:val="24"/>
          <w:szCs w:val="24"/>
        </w:rPr>
        <w:t>Projenin çok hassas bir çalışma olduğu için sterilizasyon çalışması bizi uzun süre uğraştırdı. Bakteriler yüzünden bozulan çalışmalar her ne kadar umudumuzu kı</w:t>
      </w:r>
      <w:r w:rsidR="008C1E27" w:rsidRPr="00B200F6">
        <w:rPr>
          <w:rFonts w:ascii="Times New Roman" w:eastAsia="Calibri" w:hAnsi="Times New Roman" w:cs="Times New Roman"/>
          <w:i/>
          <w:sz w:val="24"/>
          <w:szCs w:val="24"/>
        </w:rPr>
        <w:t xml:space="preserve">rsa da sonuçta başarıya ulaştık </w:t>
      </w:r>
      <w:r w:rsidR="008C1E27" w:rsidRPr="00B200F6">
        <w:rPr>
          <w:rFonts w:ascii="Times New Roman" w:eastAsia="Calibri" w:hAnsi="Times New Roman" w:cs="Times New Roman"/>
          <w:sz w:val="24"/>
          <w:szCs w:val="24"/>
        </w:rPr>
        <w:t>(B16)</w:t>
      </w:r>
    </w:p>
    <w:p w:rsidR="00BB7DE1" w:rsidRPr="00B200F6" w:rsidRDefault="00BB7DE1" w:rsidP="00AF6B6A">
      <w:pPr>
        <w:spacing w:after="0" w:line="480" w:lineRule="auto"/>
        <w:ind w:firstLine="360"/>
        <w:jc w:val="both"/>
        <w:rPr>
          <w:rFonts w:ascii="Times New Roman" w:eastAsia="Times New Roman" w:hAnsi="Times New Roman" w:cs="Times New Roman"/>
          <w:b/>
          <w:sz w:val="24"/>
          <w:szCs w:val="24"/>
          <w:lang w:eastAsia="tr-TR"/>
        </w:rPr>
      </w:pPr>
      <w:r w:rsidRPr="00B200F6">
        <w:rPr>
          <w:rFonts w:ascii="Times New Roman" w:eastAsia="Times New Roman" w:hAnsi="Times New Roman" w:cs="Times New Roman"/>
          <w:b/>
          <w:sz w:val="24"/>
          <w:szCs w:val="24"/>
          <w:lang w:eastAsia="tr-TR"/>
        </w:rPr>
        <w:t>Öğrencilerin proje hazırlama süreci hakkındaki önerileri</w:t>
      </w:r>
      <w:r w:rsidR="001F46F2">
        <w:rPr>
          <w:rFonts w:ascii="Times New Roman" w:eastAsia="Times New Roman" w:hAnsi="Times New Roman" w:cs="Times New Roman"/>
          <w:b/>
          <w:sz w:val="24"/>
          <w:szCs w:val="24"/>
          <w:lang w:eastAsia="tr-TR"/>
        </w:rPr>
        <w:t>:</w:t>
      </w:r>
      <w:r w:rsidR="0007399F" w:rsidRPr="00B200F6">
        <w:rPr>
          <w:rFonts w:ascii="Times New Roman" w:eastAsia="Times New Roman" w:hAnsi="Times New Roman" w:cs="Times New Roman"/>
          <w:b/>
          <w:sz w:val="24"/>
          <w:szCs w:val="24"/>
          <w:lang w:eastAsia="tr-TR"/>
        </w:rPr>
        <w:t xml:space="preserve"> </w:t>
      </w:r>
      <w:r w:rsidR="00494C2D" w:rsidRPr="00B200F6">
        <w:rPr>
          <w:rFonts w:ascii="Times New Roman" w:eastAsia="Times New Roman" w:hAnsi="Times New Roman" w:cs="Times New Roman"/>
          <w:sz w:val="24"/>
          <w:szCs w:val="24"/>
          <w:lang w:eastAsia="tr-TR"/>
        </w:rPr>
        <w:t>Fizik, kimya ve biyoloji alanındaki</w:t>
      </w:r>
      <w:r w:rsidRPr="00B200F6">
        <w:rPr>
          <w:rFonts w:ascii="Times New Roman" w:eastAsia="Times New Roman" w:hAnsi="Times New Roman" w:cs="Times New Roman"/>
          <w:sz w:val="24"/>
          <w:szCs w:val="24"/>
          <w:lang w:eastAsia="tr-TR"/>
        </w:rPr>
        <w:t xml:space="preserve"> öğrencilerin </w:t>
      </w:r>
      <w:r w:rsidR="00494C2D" w:rsidRPr="00B200F6">
        <w:rPr>
          <w:rFonts w:ascii="Times New Roman" w:eastAsia="Times New Roman" w:hAnsi="Times New Roman" w:cs="Times New Roman"/>
          <w:sz w:val="24"/>
          <w:szCs w:val="24"/>
          <w:lang w:eastAsia="tr-TR"/>
        </w:rPr>
        <w:t>benzer şekilde</w:t>
      </w:r>
      <w:r w:rsidRPr="00B200F6">
        <w:rPr>
          <w:rFonts w:ascii="Times New Roman" w:eastAsia="Times New Roman" w:hAnsi="Times New Roman" w:cs="Times New Roman"/>
          <w:sz w:val="24"/>
          <w:szCs w:val="24"/>
          <w:lang w:eastAsia="tr-TR"/>
        </w:rPr>
        <w:t xml:space="preserve">, proje süreci boyunca zorluklar karşısında pes etmemenin ve sabırlı olmayı ve daha geniş çapta araştırmaların yapılmasını önerdiği gözlenmiştir. Biyoloji ve fizik alanında öğrencilerin bir kısmı parasal yardımların proje hazırlama için yapılmasını, pratik yarar sağlayacak orijinal konuların seçilmesi, planlı çalışılmasını ve projelerin nasıl hazırlanacağı konusunda yardımların yapılmasını önermiştir. Öğrencilerin önerileri Tablo </w:t>
      </w:r>
      <w:r w:rsidR="00B73472">
        <w:rPr>
          <w:rFonts w:ascii="Times New Roman" w:eastAsia="Times New Roman" w:hAnsi="Times New Roman" w:cs="Times New Roman"/>
          <w:sz w:val="24"/>
          <w:szCs w:val="24"/>
          <w:lang w:eastAsia="tr-TR"/>
        </w:rPr>
        <w:t>6</w:t>
      </w:r>
      <w:r w:rsidRPr="00B200F6">
        <w:rPr>
          <w:rFonts w:ascii="Times New Roman" w:eastAsia="Times New Roman" w:hAnsi="Times New Roman" w:cs="Times New Roman"/>
          <w:sz w:val="24"/>
          <w:szCs w:val="24"/>
          <w:lang w:eastAsia="tr-TR"/>
        </w:rPr>
        <w:t xml:space="preserve">’da verilmiştir. </w:t>
      </w:r>
    </w:p>
    <w:p w:rsidR="00BB7DE1" w:rsidRDefault="00601A35" w:rsidP="00AF6B6A">
      <w:pPr>
        <w:spacing w:after="0" w:line="480" w:lineRule="auto"/>
        <w:jc w:val="both"/>
        <w:rPr>
          <w:rFonts w:ascii="Times New Roman" w:eastAsia="Times New Roman" w:hAnsi="Times New Roman" w:cs="Times New Roman"/>
          <w:i/>
          <w:sz w:val="24"/>
          <w:szCs w:val="24"/>
          <w:lang w:eastAsia="tr-TR"/>
        </w:rPr>
      </w:pPr>
      <w:r w:rsidRPr="00B200F6">
        <w:rPr>
          <w:rFonts w:ascii="Times New Roman" w:eastAsia="Times New Roman" w:hAnsi="Times New Roman" w:cs="Times New Roman"/>
          <w:sz w:val="24"/>
          <w:szCs w:val="24"/>
          <w:lang w:eastAsia="tr-TR"/>
        </w:rPr>
        <w:t xml:space="preserve">Tablo </w:t>
      </w:r>
      <w:r w:rsidR="00B73472">
        <w:rPr>
          <w:rFonts w:ascii="Times New Roman" w:eastAsia="Times New Roman" w:hAnsi="Times New Roman" w:cs="Times New Roman"/>
          <w:sz w:val="24"/>
          <w:szCs w:val="24"/>
          <w:lang w:eastAsia="tr-TR"/>
        </w:rPr>
        <w:t>6</w:t>
      </w:r>
      <w:r w:rsidRPr="00B200F6">
        <w:rPr>
          <w:rFonts w:ascii="Times New Roman" w:eastAsia="Times New Roman" w:hAnsi="Times New Roman" w:cs="Times New Roman"/>
          <w:sz w:val="24"/>
          <w:szCs w:val="24"/>
          <w:lang w:eastAsia="tr-TR"/>
        </w:rPr>
        <w:t>.</w:t>
      </w:r>
      <w:r w:rsidR="00BB7DE1" w:rsidRPr="00B200F6">
        <w:rPr>
          <w:rFonts w:ascii="Times New Roman" w:eastAsia="Times New Roman" w:hAnsi="Times New Roman" w:cs="Times New Roman"/>
          <w:i/>
          <w:sz w:val="24"/>
          <w:szCs w:val="24"/>
          <w:lang w:eastAsia="tr-TR"/>
        </w:rPr>
        <w:t xml:space="preserve"> </w:t>
      </w:r>
      <w:r w:rsidR="00B73472">
        <w:rPr>
          <w:rFonts w:ascii="Times New Roman" w:eastAsia="Times New Roman" w:hAnsi="Times New Roman" w:cs="Times New Roman"/>
          <w:i/>
          <w:sz w:val="24"/>
          <w:szCs w:val="24"/>
          <w:lang w:eastAsia="tr-TR"/>
        </w:rPr>
        <w:t>Ö</w:t>
      </w:r>
      <w:r w:rsidR="00BB7DE1" w:rsidRPr="00B200F6">
        <w:rPr>
          <w:rFonts w:ascii="Times New Roman" w:eastAsia="Times New Roman" w:hAnsi="Times New Roman" w:cs="Times New Roman"/>
          <w:i/>
          <w:sz w:val="24"/>
          <w:szCs w:val="24"/>
          <w:lang w:eastAsia="tr-TR"/>
        </w:rPr>
        <w:t>ğrencilerin verimli bir proje hazırlama ve süreci için önerileri</w:t>
      </w:r>
    </w:p>
    <w:tbl>
      <w:tblPr>
        <w:tblW w:w="5000" w:type="pct"/>
        <w:tblCellMar>
          <w:left w:w="0" w:type="dxa"/>
          <w:right w:w="0" w:type="dxa"/>
        </w:tblCellMar>
        <w:tblLook w:val="0420" w:firstRow="1" w:lastRow="0" w:firstColumn="0" w:lastColumn="0" w:noHBand="0" w:noVBand="1"/>
      </w:tblPr>
      <w:tblGrid>
        <w:gridCol w:w="154"/>
        <w:gridCol w:w="5230"/>
        <w:gridCol w:w="1275"/>
        <w:gridCol w:w="513"/>
        <w:gridCol w:w="760"/>
        <w:gridCol w:w="1273"/>
        <w:gridCol w:w="155"/>
      </w:tblGrid>
      <w:tr w:rsidR="001F4220" w:rsidRPr="00B200F6" w:rsidTr="001F4220">
        <w:trPr>
          <w:trHeight w:val="251"/>
        </w:trPr>
        <w:tc>
          <w:tcPr>
            <w:tcW w:w="3831" w:type="pct"/>
            <w:gridSpan w:val="4"/>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rsidR="001F4220" w:rsidRPr="001F4220" w:rsidRDefault="001F4220" w:rsidP="001F4220">
            <w:pPr>
              <w:spacing w:after="0" w:line="240" w:lineRule="auto"/>
              <w:jc w:val="both"/>
              <w:rPr>
                <w:rFonts w:ascii="Times New Roman" w:eastAsia="Times New Roman" w:hAnsi="Times New Roman" w:cs="Times New Roman"/>
                <w:bCs/>
                <w:sz w:val="24"/>
                <w:szCs w:val="24"/>
                <w:lang w:eastAsia="tr-TR"/>
              </w:rPr>
            </w:pPr>
            <w:r w:rsidRPr="001F4220">
              <w:rPr>
                <w:rFonts w:ascii="Times New Roman" w:eastAsia="Times New Roman" w:hAnsi="Times New Roman" w:cs="Times New Roman"/>
                <w:bCs/>
                <w:sz w:val="24"/>
                <w:szCs w:val="24"/>
                <w:lang w:eastAsia="tr-TR"/>
              </w:rPr>
              <w:t>Öneriler</w:t>
            </w:r>
          </w:p>
        </w:tc>
        <w:tc>
          <w:tcPr>
            <w:tcW w:w="1169" w:type="pct"/>
            <w:gridSpan w:val="3"/>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rsidR="001F4220" w:rsidRPr="00B200F6" w:rsidRDefault="001F4220" w:rsidP="001F4220">
            <w:pPr>
              <w:spacing w:after="0" w:line="240" w:lineRule="auto"/>
              <w:jc w:val="both"/>
              <w:rPr>
                <w:rFonts w:ascii="Times New Roman" w:eastAsia="Times New Roman" w:hAnsi="Times New Roman" w:cs="Times New Roman"/>
                <w:bCs/>
                <w:sz w:val="24"/>
                <w:szCs w:val="24"/>
                <w:lang w:eastAsia="tr-TR"/>
              </w:rPr>
            </w:pPr>
            <w:r w:rsidRPr="00B200F6">
              <w:rPr>
                <w:rFonts w:ascii="Times New Roman" w:eastAsia="Times New Roman" w:hAnsi="Times New Roman" w:cs="Times New Roman"/>
                <w:bCs/>
                <w:sz w:val="24"/>
                <w:szCs w:val="24"/>
                <w:lang w:eastAsia="tr-TR"/>
              </w:rPr>
              <w:t>Yüzde (Frekans)</w:t>
            </w:r>
          </w:p>
        </w:tc>
      </w:tr>
      <w:tr w:rsidR="001F4220" w:rsidRPr="00B200F6" w:rsidTr="001F4220">
        <w:trPr>
          <w:gridBefore w:val="1"/>
          <w:gridAfter w:val="1"/>
          <w:wBefore w:w="82" w:type="pct"/>
          <w:wAfter w:w="83" w:type="pct"/>
          <w:trHeight w:val="263"/>
        </w:trPr>
        <w:tc>
          <w:tcPr>
            <w:tcW w:w="2794" w:type="pct"/>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center"/>
              <w:rPr>
                <w:rFonts w:ascii="Times New Roman" w:eastAsia="Times New Roman" w:hAnsi="Times New Roman" w:cs="Times New Roman"/>
                <w:bCs/>
                <w:sz w:val="24"/>
                <w:szCs w:val="24"/>
                <w:lang w:eastAsia="tr-TR"/>
              </w:rPr>
            </w:pPr>
          </w:p>
        </w:tc>
        <w:tc>
          <w:tcPr>
            <w:tcW w:w="681" w:type="pct"/>
            <w:tcBorders>
              <w:top w:val="single" w:sz="4" w:space="0" w:color="auto"/>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Fizik</w:t>
            </w:r>
          </w:p>
        </w:tc>
        <w:tc>
          <w:tcPr>
            <w:tcW w:w="680" w:type="pct"/>
            <w:gridSpan w:val="2"/>
            <w:tcBorders>
              <w:top w:val="single" w:sz="4" w:space="0" w:color="auto"/>
              <w:left w:val="single" w:sz="8" w:space="0" w:color="FFFFFF"/>
              <w:bottom w:val="single" w:sz="4" w:space="0" w:color="auto"/>
              <w:right w:val="single" w:sz="8" w:space="0" w:color="FFFFFF"/>
            </w:tcBorders>
          </w:tcPr>
          <w:p w:rsidR="001F4220" w:rsidRPr="00B200F6" w:rsidRDefault="001F4220" w:rsidP="00155254">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Kimya</w:t>
            </w:r>
          </w:p>
        </w:tc>
        <w:tc>
          <w:tcPr>
            <w:tcW w:w="680" w:type="pct"/>
            <w:tcBorders>
              <w:top w:val="single" w:sz="4" w:space="0" w:color="auto"/>
              <w:left w:val="single" w:sz="8" w:space="0" w:color="FFFFFF"/>
              <w:bottom w:val="single" w:sz="4" w:space="0" w:color="auto"/>
              <w:right w:val="single" w:sz="8" w:space="0" w:color="FFFFFF"/>
            </w:tcBorders>
          </w:tcPr>
          <w:p w:rsidR="001F4220" w:rsidRPr="00B200F6" w:rsidRDefault="001F4220" w:rsidP="00155254">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Biyoloji</w:t>
            </w:r>
          </w:p>
        </w:tc>
      </w:tr>
      <w:tr w:rsidR="001F4220" w:rsidRPr="00B200F6" w:rsidTr="001F4220">
        <w:trPr>
          <w:gridBefore w:val="1"/>
          <w:gridAfter w:val="1"/>
          <w:wBefore w:w="82" w:type="pct"/>
          <w:wAfter w:w="83" w:type="pct"/>
          <w:trHeight w:val="231"/>
        </w:trPr>
        <w:tc>
          <w:tcPr>
            <w:tcW w:w="2794"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Proje hazırlamak için parasal yardım/teşvik</w:t>
            </w:r>
          </w:p>
        </w:tc>
        <w:tc>
          <w:tcPr>
            <w:tcW w:w="681"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17 (6)</w:t>
            </w:r>
          </w:p>
        </w:tc>
        <w:tc>
          <w:tcPr>
            <w:tcW w:w="680" w:type="pct"/>
            <w:gridSpan w:val="2"/>
            <w:tcBorders>
              <w:top w:val="single" w:sz="4" w:space="0" w:color="auto"/>
              <w:left w:val="single" w:sz="8" w:space="0" w:color="FFFFFF"/>
              <w:bottom w:val="single" w:sz="8" w:space="0" w:color="FFFFFF"/>
              <w:right w:val="single" w:sz="8" w:space="0" w:color="FFFFFF"/>
            </w:tcBorders>
          </w:tcPr>
          <w:p w:rsidR="001F4220" w:rsidRDefault="001F4220" w:rsidP="00155254">
            <w:pPr>
              <w:spacing w:after="0" w:line="240" w:lineRule="auto"/>
              <w:jc w:val="both"/>
              <w:rPr>
                <w:rFonts w:ascii="Times New Roman" w:eastAsia="Times New Roman" w:hAnsi="Times New Roman" w:cs="Times New Roman"/>
                <w:sz w:val="24"/>
                <w:szCs w:val="24"/>
                <w:lang w:eastAsia="tr-TR"/>
              </w:rPr>
            </w:pPr>
          </w:p>
        </w:tc>
        <w:tc>
          <w:tcPr>
            <w:tcW w:w="680" w:type="pct"/>
            <w:tcBorders>
              <w:top w:val="single" w:sz="4" w:space="0" w:color="auto"/>
              <w:left w:val="single" w:sz="8" w:space="0" w:color="FFFFFF"/>
              <w:bottom w:val="single" w:sz="8" w:space="0" w:color="FFFFFF"/>
              <w:right w:val="single" w:sz="8" w:space="0" w:color="FFFFFF"/>
            </w:tcBorders>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10 (2)</w:t>
            </w:r>
          </w:p>
        </w:tc>
      </w:tr>
      <w:tr w:rsidR="001F4220" w:rsidRPr="00B200F6" w:rsidTr="001F4220">
        <w:trPr>
          <w:gridBefore w:val="1"/>
          <w:gridAfter w:val="1"/>
          <w:wBefore w:w="82" w:type="pct"/>
          <w:wAfter w:w="83" w:type="pct"/>
          <w:trHeight w:val="231"/>
        </w:trPr>
        <w:tc>
          <w:tcPr>
            <w:tcW w:w="2794"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Daha geniş çaplı araştırma yapmak</w:t>
            </w:r>
          </w:p>
        </w:tc>
        <w:tc>
          <w:tcPr>
            <w:tcW w:w="681"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20 (7)</w:t>
            </w:r>
          </w:p>
        </w:tc>
        <w:tc>
          <w:tcPr>
            <w:tcW w:w="680" w:type="pct"/>
            <w:gridSpan w:val="2"/>
            <w:tcBorders>
              <w:top w:val="single" w:sz="4" w:space="0" w:color="auto"/>
              <w:left w:val="single" w:sz="8" w:space="0" w:color="FFFFFF"/>
              <w:bottom w:val="single" w:sz="8" w:space="0" w:color="FFFFFF"/>
              <w:right w:val="single" w:sz="8" w:space="0" w:color="FFFFFF"/>
            </w:tcBorders>
          </w:tcPr>
          <w:p w:rsidR="001F4220"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18 (2)</w:t>
            </w:r>
          </w:p>
        </w:tc>
        <w:tc>
          <w:tcPr>
            <w:tcW w:w="680" w:type="pct"/>
            <w:tcBorders>
              <w:top w:val="single" w:sz="4" w:space="0" w:color="auto"/>
              <w:left w:val="single" w:sz="8" w:space="0" w:color="FFFFFF"/>
              <w:bottom w:val="single" w:sz="8" w:space="0" w:color="FFFFFF"/>
              <w:right w:val="single" w:sz="8" w:space="0" w:color="FFFFFF"/>
            </w:tcBorders>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20 (4)</w:t>
            </w:r>
          </w:p>
        </w:tc>
      </w:tr>
      <w:tr w:rsidR="001F4220" w:rsidRPr="00B200F6" w:rsidTr="001F4220">
        <w:trPr>
          <w:gridBefore w:val="1"/>
          <w:gridAfter w:val="1"/>
          <w:wBefore w:w="82" w:type="pct"/>
          <w:wAfter w:w="83" w:type="pct"/>
          <w:trHeight w:val="255"/>
        </w:trPr>
        <w:tc>
          <w:tcPr>
            <w:tcW w:w="27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Yarar sağlayacak</w:t>
            </w:r>
            <w:r>
              <w:rPr>
                <w:rFonts w:ascii="Times New Roman" w:eastAsia="Times New Roman" w:hAnsi="Times New Roman" w:cs="Times New Roman"/>
                <w:sz w:val="24"/>
                <w:szCs w:val="24"/>
                <w:lang w:eastAsia="tr-TR"/>
              </w:rPr>
              <w:t>/özgün</w:t>
            </w:r>
            <w:r w:rsidRPr="00B200F6">
              <w:rPr>
                <w:rFonts w:ascii="Times New Roman" w:eastAsia="Times New Roman" w:hAnsi="Times New Roman" w:cs="Times New Roman"/>
                <w:sz w:val="24"/>
                <w:szCs w:val="24"/>
                <w:lang w:eastAsia="tr-TR"/>
              </w:rPr>
              <w:t xml:space="preserve"> bir konu seçmek</w:t>
            </w:r>
          </w:p>
        </w:tc>
        <w:tc>
          <w:tcPr>
            <w:tcW w:w="68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17 (6)</w:t>
            </w:r>
          </w:p>
        </w:tc>
        <w:tc>
          <w:tcPr>
            <w:tcW w:w="680" w:type="pct"/>
            <w:gridSpan w:val="2"/>
            <w:tcBorders>
              <w:top w:val="single" w:sz="8" w:space="0" w:color="FFFFFF"/>
              <w:left w:val="single" w:sz="8" w:space="0" w:color="FFFFFF"/>
              <w:bottom w:val="single" w:sz="8" w:space="0" w:color="FFFFFF"/>
              <w:right w:val="single" w:sz="8" w:space="0" w:color="FFFFFF"/>
            </w:tcBorders>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p>
        </w:tc>
        <w:tc>
          <w:tcPr>
            <w:tcW w:w="680" w:type="pct"/>
            <w:tcBorders>
              <w:top w:val="single" w:sz="8" w:space="0" w:color="FFFFFF"/>
              <w:left w:val="single" w:sz="8" w:space="0" w:color="FFFFFF"/>
              <w:bottom w:val="single" w:sz="8" w:space="0" w:color="FFFFFF"/>
              <w:right w:val="single" w:sz="8" w:space="0" w:color="FFFFFF"/>
            </w:tcBorders>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35 (7)</w:t>
            </w:r>
          </w:p>
        </w:tc>
      </w:tr>
      <w:tr w:rsidR="001F4220" w:rsidRPr="00B200F6" w:rsidTr="001F4220">
        <w:trPr>
          <w:gridBefore w:val="1"/>
          <w:gridAfter w:val="1"/>
          <w:wBefore w:w="82" w:type="pct"/>
          <w:wAfter w:w="83" w:type="pct"/>
          <w:trHeight w:val="231"/>
        </w:trPr>
        <w:tc>
          <w:tcPr>
            <w:tcW w:w="2794"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Planlı bir çalışma</w:t>
            </w:r>
          </w:p>
        </w:tc>
        <w:tc>
          <w:tcPr>
            <w:tcW w:w="681"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11 (4)</w:t>
            </w:r>
          </w:p>
        </w:tc>
        <w:tc>
          <w:tcPr>
            <w:tcW w:w="680" w:type="pct"/>
            <w:gridSpan w:val="2"/>
            <w:tcBorders>
              <w:top w:val="single" w:sz="4" w:space="0" w:color="auto"/>
              <w:left w:val="single" w:sz="8" w:space="0" w:color="FFFFFF"/>
              <w:bottom w:val="single" w:sz="8" w:space="0" w:color="FFFFFF"/>
              <w:right w:val="single" w:sz="8" w:space="0" w:color="FFFFFF"/>
            </w:tcBorders>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p>
        </w:tc>
        <w:tc>
          <w:tcPr>
            <w:tcW w:w="680" w:type="pct"/>
            <w:tcBorders>
              <w:top w:val="single" w:sz="4" w:space="0" w:color="auto"/>
              <w:left w:val="single" w:sz="8" w:space="0" w:color="FFFFFF"/>
              <w:bottom w:val="single" w:sz="8" w:space="0" w:color="FFFFFF"/>
              <w:right w:val="single" w:sz="8" w:space="0" w:color="FFFFFF"/>
            </w:tcBorders>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10 (2)</w:t>
            </w:r>
          </w:p>
        </w:tc>
      </w:tr>
      <w:tr w:rsidR="001F4220" w:rsidRPr="00B200F6" w:rsidTr="001F4220">
        <w:trPr>
          <w:gridBefore w:val="1"/>
          <w:gridAfter w:val="1"/>
          <w:wBefore w:w="82" w:type="pct"/>
          <w:wAfter w:w="83" w:type="pct"/>
          <w:trHeight w:val="267"/>
        </w:trPr>
        <w:tc>
          <w:tcPr>
            <w:tcW w:w="279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Sabır/pes etmemek</w:t>
            </w:r>
          </w:p>
        </w:tc>
        <w:tc>
          <w:tcPr>
            <w:tcW w:w="681"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8 (3)</w:t>
            </w:r>
          </w:p>
        </w:tc>
        <w:tc>
          <w:tcPr>
            <w:tcW w:w="680" w:type="pct"/>
            <w:gridSpan w:val="2"/>
            <w:tcBorders>
              <w:top w:val="single" w:sz="8" w:space="0" w:color="FFFFFF"/>
              <w:left w:val="single" w:sz="8" w:space="0" w:color="FFFFFF"/>
              <w:bottom w:val="single" w:sz="8" w:space="0" w:color="FFFFFF"/>
              <w:right w:val="single" w:sz="8" w:space="0" w:color="FFFFFF"/>
            </w:tcBorders>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28 (3)</w:t>
            </w:r>
          </w:p>
        </w:tc>
        <w:tc>
          <w:tcPr>
            <w:tcW w:w="680" w:type="pct"/>
            <w:tcBorders>
              <w:top w:val="single" w:sz="8" w:space="0" w:color="FFFFFF"/>
              <w:left w:val="single" w:sz="8" w:space="0" w:color="FFFFFF"/>
              <w:bottom w:val="single" w:sz="8" w:space="0" w:color="FFFFFF"/>
              <w:right w:val="single" w:sz="8" w:space="0" w:color="FFFFFF"/>
            </w:tcBorders>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10 (2)</w:t>
            </w:r>
          </w:p>
        </w:tc>
      </w:tr>
      <w:tr w:rsidR="001F4220" w:rsidRPr="00B200F6" w:rsidTr="001F4220">
        <w:trPr>
          <w:gridBefore w:val="1"/>
          <w:gridAfter w:val="1"/>
          <w:wBefore w:w="82" w:type="pct"/>
          <w:wAfter w:w="83" w:type="pct"/>
          <w:trHeight w:val="259"/>
        </w:trPr>
        <w:tc>
          <w:tcPr>
            <w:tcW w:w="2794"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Proje hazırlama sürecinin uzatılması</w:t>
            </w:r>
          </w:p>
        </w:tc>
        <w:tc>
          <w:tcPr>
            <w:tcW w:w="681"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680" w:type="pct"/>
            <w:gridSpan w:val="2"/>
            <w:tcBorders>
              <w:top w:val="single" w:sz="8" w:space="0" w:color="FFFFFF"/>
              <w:left w:val="single" w:sz="8" w:space="0" w:color="FFFFFF"/>
              <w:bottom w:val="single" w:sz="4" w:space="0" w:color="auto"/>
              <w:right w:val="single" w:sz="8" w:space="0" w:color="FFFFFF"/>
            </w:tcBorders>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680" w:type="pct"/>
            <w:tcBorders>
              <w:top w:val="single" w:sz="8" w:space="0" w:color="FFFFFF"/>
              <w:left w:val="single" w:sz="8" w:space="0" w:color="FFFFFF"/>
              <w:bottom w:val="single" w:sz="4" w:space="0" w:color="auto"/>
              <w:right w:val="single" w:sz="8" w:space="0" w:color="FFFFFF"/>
            </w:tcBorders>
          </w:tcPr>
          <w:p w:rsidR="001F4220" w:rsidRPr="00B200F6" w:rsidRDefault="001F4220" w:rsidP="00155254">
            <w:pPr>
              <w:spacing w:after="0" w:line="24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10 (2)</w:t>
            </w:r>
          </w:p>
        </w:tc>
      </w:tr>
    </w:tbl>
    <w:p w:rsidR="00556998" w:rsidRPr="00B200F6" w:rsidRDefault="00556998" w:rsidP="00AF6B6A">
      <w:pPr>
        <w:spacing w:after="0" w:line="480" w:lineRule="auto"/>
        <w:jc w:val="both"/>
        <w:rPr>
          <w:rFonts w:ascii="Times New Roman" w:eastAsia="Times New Roman" w:hAnsi="Times New Roman" w:cs="Times New Roman"/>
          <w:sz w:val="24"/>
          <w:szCs w:val="24"/>
          <w:lang w:eastAsia="tr-TR"/>
        </w:rPr>
      </w:pPr>
    </w:p>
    <w:p w:rsidR="00BB7DE1" w:rsidRPr="00B200F6" w:rsidRDefault="00BB7DE1" w:rsidP="00AF6B6A">
      <w:pPr>
        <w:spacing w:after="0" w:line="48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 xml:space="preserve">Aşağıda önerileri örnekleyen öğrenci açıklamaları verilmiştir. </w:t>
      </w:r>
    </w:p>
    <w:p w:rsidR="00BB7DE1" w:rsidRPr="00B200F6" w:rsidRDefault="00BB7DE1" w:rsidP="009C368C">
      <w:pPr>
        <w:spacing w:after="0" w:line="480" w:lineRule="auto"/>
        <w:ind w:left="708"/>
        <w:contextualSpacing/>
        <w:jc w:val="both"/>
        <w:rPr>
          <w:rFonts w:ascii="Times New Roman" w:eastAsia="Calibri" w:hAnsi="Times New Roman" w:cs="Times New Roman"/>
          <w:i/>
          <w:sz w:val="24"/>
          <w:szCs w:val="24"/>
        </w:rPr>
      </w:pPr>
      <w:r w:rsidRPr="00B200F6">
        <w:rPr>
          <w:rFonts w:ascii="Times New Roman" w:eastAsia="Calibri" w:hAnsi="Times New Roman" w:cs="Times New Roman"/>
          <w:i/>
          <w:sz w:val="24"/>
          <w:szCs w:val="24"/>
        </w:rPr>
        <w:t xml:space="preserve">Projemizi hazırlarken şunu düşündük ve gördük. İmkânsızlıklar gerçekten insanı proje yapmaktan mahrum ediyor. Yaptığı bir işin muhakkak sonucunu getirmelidir </w:t>
      </w:r>
      <w:r w:rsidRPr="00B200F6">
        <w:rPr>
          <w:rFonts w:ascii="Times New Roman" w:eastAsia="Calibri" w:hAnsi="Times New Roman" w:cs="Times New Roman"/>
          <w:sz w:val="24"/>
          <w:szCs w:val="24"/>
        </w:rPr>
        <w:t>(F</w:t>
      </w:r>
      <w:r w:rsidR="00030264" w:rsidRPr="00B200F6">
        <w:rPr>
          <w:rFonts w:ascii="Times New Roman" w:eastAsia="Calibri" w:hAnsi="Times New Roman" w:cs="Times New Roman"/>
          <w:sz w:val="24"/>
          <w:szCs w:val="24"/>
        </w:rPr>
        <w:t>33</w:t>
      </w:r>
      <w:r w:rsidRPr="00B200F6">
        <w:rPr>
          <w:rFonts w:ascii="Times New Roman" w:eastAsia="Calibri" w:hAnsi="Times New Roman" w:cs="Times New Roman"/>
          <w:sz w:val="24"/>
          <w:szCs w:val="24"/>
        </w:rPr>
        <w:t>)</w:t>
      </w:r>
    </w:p>
    <w:p w:rsidR="00BB7DE1" w:rsidRPr="00B200F6" w:rsidRDefault="00BB7DE1" w:rsidP="009C368C">
      <w:pPr>
        <w:spacing w:after="0" w:line="480" w:lineRule="auto"/>
        <w:ind w:left="708"/>
        <w:contextualSpacing/>
        <w:jc w:val="both"/>
        <w:rPr>
          <w:rFonts w:ascii="Times New Roman" w:eastAsia="Calibri" w:hAnsi="Times New Roman" w:cs="Times New Roman"/>
          <w:i/>
          <w:sz w:val="24"/>
          <w:szCs w:val="24"/>
        </w:rPr>
      </w:pPr>
      <w:r w:rsidRPr="00B200F6">
        <w:rPr>
          <w:rFonts w:ascii="Times New Roman" w:eastAsia="Calibri" w:hAnsi="Times New Roman" w:cs="Times New Roman"/>
          <w:i/>
          <w:sz w:val="24"/>
          <w:szCs w:val="24"/>
        </w:rPr>
        <w:lastRenderedPageBreak/>
        <w:t xml:space="preserve">Çevre kirliliğine yönelik yapılan çalışmalarda sadece bir bölgeye yönelik değil ülkeye yönelik çalışmalar yapmak </w:t>
      </w:r>
      <w:r w:rsidRPr="00B200F6">
        <w:rPr>
          <w:rFonts w:ascii="Times New Roman" w:eastAsia="Calibri" w:hAnsi="Times New Roman" w:cs="Times New Roman"/>
          <w:sz w:val="24"/>
          <w:szCs w:val="24"/>
        </w:rPr>
        <w:t>(</w:t>
      </w:r>
      <w:r w:rsidR="00D561ED" w:rsidRPr="00B200F6">
        <w:rPr>
          <w:rFonts w:ascii="Times New Roman" w:eastAsia="Calibri" w:hAnsi="Times New Roman" w:cs="Times New Roman"/>
          <w:sz w:val="24"/>
          <w:szCs w:val="24"/>
        </w:rPr>
        <w:t>K3</w:t>
      </w:r>
      <w:r w:rsidRPr="00B200F6">
        <w:rPr>
          <w:rFonts w:ascii="Times New Roman" w:eastAsia="Calibri" w:hAnsi="Times New Roman" w:cs="Times New Roman"/>
          <w:sz w:val="24"/>
          <w:szCs w:val="24"/>
        </w:rPr>
        <w:t>)</w:t>
      </w:r>
    </w:p>
    <w:p w:rsidR="00BB7DE1" w:rsidRPr="00B200F6" w:rsidRDefault="00BB7DE1" w:rsidP="009C368C">
      <w:pPr>
        <w:spacing w:after="0" w:line="480" w:lineRule="auto"/>
        <w:ind w:left="708"/>
        <w:contextualSpacing/>
        <w:jc w:val="both"/>
        <w:rPr>
          <w:rFonts w:ascii="Times New Roman" w:eastAsia="Calibri" w:hAnsi="Times New Roman" w:cs="Times New Roman"/>
          <w:i/>
          <w:sz w:val="24"/>
          <w:szCs w:val="24"/>
        </w:rPr>
      </w:pPr>
      <w:r w:rsidRPr="00B200F6">
        <w:rPr>
          <w:rFonts w:ascii="Times New Roman" w:eastAsia="Calibri" w:hAnsi="Times New Roman" w:cs="Times New Roman"/>
          <w:i/>
          <w:sz w:val="24"/>
          <w:szCs w:val="24"/>
        </w:rPr>
        <w:t xml:space="preserve">Kesinlikle oldu bittiye getirmeyin, uzun zamanlar eksikliklerinizi arayın ve düzeltin. Her şeyden önemlisi kendinize ve projenize inanın. </w:t>
      </w:r>
      <w:r w:rsidRPr="00B200F6">
        <w:rPr>
          <w:rFonts w:ascii="Times New Roman" w:eastAsia="Calibri" w:hAnsi="Times New Roman" w:cs="Times New Roman"/>
          <w:sz w:val="24"/>
          <w:szCs w:val="24"/>
        </w:rPr>
        <w:t>(K</w:t>
      </w:r>
      <w:r w:rsidR="00D561ED" w:rsidRPr="00B200F6">
        <w:rPr>
          <w:rFonts w:ascii="Times New Roman" w:eastAsia="Calibri" w:hAnsi="Times New Roman" w:cs="Times New Roman"/>
          <w:sz w:val="24"/>
          <w:szCs w:val="24"/>
        </w:rPr>
        <w:t>6</w:t>
      </w:r>
      <w:r w:rsidRPr="00B200F6">
        <w:rPr>
          <w:rFonts w:ascii="Times New Roman" w:eastAsia="Calibri" w:hAnsi="Times New Roman" w:cs="Times New Roman"/>
          <w:sz w:val="24"/>
          <w:szCs w:val="24"/>
        </w:rPr>
        <w:t>)</w:t>
      </w:r>
    </w:p>
    <w:p w:rsidR="00BB7DE1" w:rsidRPr="00B200F6" w:rsidRDefault="00BB7DE1" w:rsidP="009C368C">
      <w:pPr>
        <w:spacing w:after="0" w:line="480" w:lineRule="auto"/>
        <w:ind w:left="708"/>
        <w:contextualSpacing/>
        <w:jc w:val="both"/>
        <w:rPr>
          <w:rFonts w:ascii="Times New Roman" w:eastAsia="Calibri" w:hAnsi="Times New Roman" w:cs="Times New Roman"/>
          <w:i/>
          <w:sz w:val="24"/>
          <w:szCs w:val="24"/>
        </w:rPr>
      </w:pPr>
      <w:r w:rsidRPr="00B200F6">
        <w:rPr>
          <w:rFonts w:ascii="Times New Roman" w:eastAsia="Calibri" w:hAnsi="Times New Roman" w:cs="Times New Roman"/>
          <w:i/>
          <w:sz w:val="24"/>
          <w:szCs w:val="24"/>
        </w:rPr>
        <w:t xml:space="preserve">Hızlı anlaşılır ve insanların sıkılacağı türden olmamalıdır. Çevremize, insanlığa yararı olmalıdır. Ve projeler sadece yarış olarak görülmemeli ve burada eğlendiğimizi unutmamalıyız. Sonuçta biz projemizi insanlara anlatmaya geldik. Amacımızın bu olduğunu düşünerek projemizi sunmalıyız. </w:t>
      </w:r>
      <w:r w:rsidRPr="00B200F6">
        <w:rPr>
          <w:rFonts w:ascii="Times New Roman" w:eastAsia="Calibri" w:hAnsi="Times New Roman" w:cs="Times New Roman"/>
          <w:sz w:val="24"/>
          <w:szCs w:val="24"/>
        </w:rPr>
        <w:t>(B</w:t>
      </w:r>
      <w:r w:rsidR="008C1E27" w:rsidRPr="00B200F6">
        <w:rPr>
          <w:rFonts w:ascii="Times New Roman" w:eastAsia="Calibri" w:hAnsi="Times New Roman" w:cs="Times New Roman"/>
          <w:sz w:val="24"/>
          <w:szCs w:val="24"/>
        </w:rPr>
        <w:t>11</w:t>
      </w:r>
      <w:r w:rsidRPr="00B200F6">
        <w:rPr>
          <w:rFonts w:ascii="Times New Roman" w:eastAsia="Calibri" w:hAnsi="Times New Roman" w:cs="Times New Roman"/>
          <w:sz w:val="24"/>
          <w:szCs w:val="24"/>
        </w:rPr>
        <w:t>)</w:t>
      </w:r>
    </w:p>
    <w:p w:rsidR="00AF6B6A" w:rsidRPr="00B200F6" w:rsidRDefault="00BB7DE1" w:rsidP="009C368C">
      <w:pPr>
        <w:spacing w:after="0" w:line="480" w:lineRule="auto"/>
        <w:ind w:left="708"/>
        <w:contextualSpacing/>
        <w:jc w:val="both"/>
        <w:rPr>
          <w:rFonts w:ascii="Times New Roman" w:eastAsia="Times New Roman" w:hAnsi="Times New Roman" w:cs="Times New Roman"/>
          <w:b/>
          <w:sz w:val="24"/>
          <w:szCs w:val="24"/>
        </w:rPr>
      </w:pPr>
      <w:r w:rsidRPr="00B200F6">
        <w:rPr>
          <w:rFonts w:ascii="Times New Roman" w:eastAsia="Calibri" w:hAnsi="Times New Roman" w:cs="Times New Roman"/>
          <w:i/>
          <w:sz w:val="24"/>
          <w:szCs w:val="24"/>
        </w:rPr>
        <w:t xml:space="preserve">TÜBİTAK proje yarışması yaptığı zaman öğrencilere eşit imkânlar sağlanmalı. Teşvik edici ödülleri artırmalı. Öğrencilere bu projeyi yaptıktan sonra kazanacağı değerlerin ilerideki okul, iş ve günlük hayatta ne gibi yararlar sağlayacağı konusunda farkındalık ve moral artırma konusunda çalışma yapmaları gerekir </w:t>
      </w:r>
      <w:r w:rsidRPr="00B200F6">
        <w:rPr>
          <w:rFonts w:ascii="Times New Roman" w:eastAsia="Calibri" w:hAnsi="Times New Roman" w:cs="Times New Roman"/>
          <w:sz w:val="24"/>
          <w:szCs w:val="24"/>
        </w:rPr>
        <w:t>(B</w:t>
      </w:r>
      <w:r w:rsidR="008C1E27" w:rsidRPr="00B200F6">
        <w:rPr>
          <w:rFonts w:ascii="Times New Roman" w:eastAsia="Calibri" w:hAnsi="Times New Roman" w:cs="Times New Roman"/>
          <w:sz w:val="24"/>
          <w:szCs w:val="24"/>
        </w:rPr>
        <w:t>8</w:t>
      </w:r>
      <w:r w:rsidRPr="00B200F6">
        <w:rPr>
          <w:rFonts w:ascii="Times New Roman" w:eastAsia="Calibri" w:hAnsi="Times New Roman" w:cs="Times New Roman"/>
          <w:sz w:val="24"/>
          <w:szCs w:val="24"/>
        </w:rPr>
        <w:t>)</w:t>
      </w:r>
    </w:p>
    <w:p w:rsidR="008546AC" w:rsidRPr="00B200F6" w:rsidRDefault="008546AC" w:rsidP="008546AC">
      <w:pPr>
        <w:spacing w:after="0" w:line="480" w:lineRule="auto"/>
        <w:ind w:firstLine="360"/>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tr-TR"/>
        </w:rPr>
        <w:t>Çalışmada frekansı ikiden küçük olan (</w:t>
      </w:r>
      <w:r w:rsidR="00A76FD8">
        <w:rPr>
          <w:rFonts w:ascii="Times New Roman" w:eastAsia="Times New Roman" w:hAnsi="Times New Roman" w:cs="Times New Roman"/>
          <w:sz w:val="24"/>
          <w:szCs w:val="24"/>
          <w:lang w:eastAsia="tr-TR"/>
        </w:rPr>
        <w:t xml:space="preserve">sadece </w:t>
      </w:r>
      <w:r>
        <w:rPr>
          <w:rFonts w:ascii="Times New Roman" w:eastAsia="Times New Roman" w:hAnsi="Times New Roman" w:cs="Times New Roman"/>
          <w:sz w:val="24"/>
          <w:szCs w:val="24"/>
          <w:lang w:eastAsia="tr-TR"/>
        </w:rPr>
        <w:t xml:space="preserve">bir öğrenci tarafından dile getirilen) kodlar </w:t>
      </w:r>
      <w:r w:rsidR="00A76FD8">
        <w:rPr>
          <w:rFonts w:ascii="Times New Roman" w:eastAsia="Times New Roman" w:hAnsi="Times New Roman" w:cs="Times New Roman"/>
          <w:sz w:val="24"/>
          <w:szCs w:val="24"/>
          <w:lang w:eastAsia="tr-TR"/>
        </w:rPr>
        <w:t>tablolarda verilmemiştir</w:t>
      </w:r>
      <w:r>
        <w:rPr>
          <w:rFonts w:ascii="Times New Roman" w:eastAsia="Times New Roman" w:hAnsi="Times New Roman" w:cs="Times New Roman"/>
          <w:sz w:val="24"/>
          <w:szCs w:val="24"/>
          <w:lang w:eastAsia="tr-TR"/>
        </w:rPr>
        <w:t xml:space="preserve">. Her kategori ile ilgili bu kodlar </w:t>
      </w:r>
      <w:r w:rsidR="00B6016E" w:rsidRPr="00B03241">
        <w:rPr>
          <w:rFonts w:ascii="Times New Roman" w:eastAsia="Times New Roman" w:hAnsi="Times New Roman" w:cs="Times New Roman"/>
          <w:sz w:val="24"/>
          <w:szCs w:val="24"/>
          <w:lang w:eastAsia="tr-TR"/>
        </w:rPr>
        <w:t>E</w:t>
      </w:r>
      <w:r w:rsidRPr="002D48DE">
        <w:rPr>
          <w:rFonts w:ascii="Times New Roman" w:eastAsia="Times New Roman" w:hAnsi="Times New Roman" w:cs="Times New Roman"/>
          <w:sz w:val="24"/>
          <w:szCs w:val="24"/>
          <w:lang w:eastAsia="tr-TR"/>
        </w:rPr>
        <w:t>k</w:t>
      </w:r>
      <w:r w:rsidR="00B6016E" w:rsidRPr="00B03241">
        <w:rPr>
          <w:rFonts w:ascii="Times New Roman" w:eastAsia="Times New Roman" w:hAnsi="Times New Roman" w:cs="Times New Roman"/>
          <w:sz w:val="24"/>
          <w:szCs w:val="24"/>
          <w:lang w:eastAsia="tr-TR"/>
        </w:rPr>
        <w:t xml:space="preserve"> B’</w:t>
      </w:r>
      <w:r w:rsidRPr="002D48DE">
        <w:rPr>
          <w:rFonts w:ascii="Times New Roman" w:eastAsia="Times New Roman" w:hAnsi="Times New Roman" w:cs="Times New Roman"/>
          <w:sz w:val="24"/>
          <w:szCs w:val="24"/>
          <w:lang w:eastAsia="tr-TR"/>
        </w:rPr>
        <w:t xml:space="preserve"> de</w:t>
      </w:r>
      <w:r>
        <w:rPr>
          <w:rFonts w:ascii="Times New Roman" w:eastAsia="Times New Roman" w:hAnsi="Times New Roman" w:cs="Times New Roman"/>
          <w:sz w:val="24"/>
          <w:szCs w:val="24"/>
          <w:lang w:eastAsia="tr-TR"/>
        </w:rPr>
        <w:t xml:space="preserve"> verilmiştir.</w:t>
      </w:r>
    </w:p>
    <w:p w:rsidR="00BB7DE1" w:rsidRPr="00B200F6" w:rsidRDefault="0007399F" w:rsidP="00AF6B6A">
      <w:pPr>
        <w:tabs>
          <w:tab w:val="left" w:pos="9072"/>
        </w:tabs>
        <w:spacing w:after="0" w:line="480" w:lineRule="auto"/>
        <w:jc w:val="both"/>
        <w:rPr>
          <w:rFonts w:ascii="Times New Roman" w:eastAsia="Times New Roman" w:hAnsi="Times New Roman" w:cs="Times New Roman"/>
          <w:b/>
          <w:sz w:val="24"/>
          <w:szCs w:val="24"/>
        </w:rPr>
      </w:pPr>
      <w:r w:rsidRPr="00B200F6">
        <w:rPr>
          <w:rFonts w:ascii="Times New Roman" w:eastAsia="Times New Roman" w:hAnsi="Times New Roman" w:cs="Times New Roman"/>
          <w:b/>
          <w:sz w:val="24"/>
          <w:szCs w:val="24"/>
        </w:rPr>
        <w:t>Sonuç ve Tartışma</w:t>
      </w:r>
    </w:p>
    <w:p w:rsidR="00BB7DE1" w:rsidRPr="00B200F6" w:rsidRDefault="00BB7DE1" w:rsidP="00AF6B6A">
      <w:pPr>
        <w:spacing w:after="0" w:line="480" w:lineRule="auto"/>
        <w:ind w:firstLine="567"/>
        <w:jc w:val="both"/>
        <w:rPr>
          <w:rFonts w:ascii="Times New Roman" w:eastAsia="Times New Roman" w:hAnsi="Times New Roman" w:cs="Times New Roman"/>
          <w:sz w:val="24"/>
          <w:szCs w:val="24"/>
        </w:rPr>
      </w:pPr>
      <w:r w:rsidRPr="00B200F6">
        <w:rPr>
          <w:rFonts w:ascii="Times New Roman" w:eastAsia="Times New Roman" w:hAnsi="Times New Roman" w:cs="Times New Roman"/>
          <w:sz w:val="24"/>
          <w:szCs w:val="24"/>
        </w:rPr>
        <w:t xml:space="preserve">Bu çalışmada, lise öğrencilerinin fizik, kimya ve biyoloji alanlarında araştırma projesi yarışmasına hazırlanırken ve yarışmaya başvurdukları alan dersine çalışırken kullandıkları öğrenme yaklaşımları, öznel epistemolojinin öğrenme üzerindeki etkisinden yola çıkarak her iki bağlamda öğrenmeyi nasıl tanımladıklarını, proje bağlamında bilginin yapısı hakkındaki görüşleri belirlenmiştir. Ayrıca öğrencilerin yarışma hakkındaki görüşleri de incelenmiştir. Fizik, kimya ve biyoloji alanlarına başvuran öğrenciler tüm araştırma sorularında benzer özellikler göstermiştir. Öğrencilerin rapor ettikleri yaklaşımlar incelendiğinde, projeye hazırlanırken araştırma yapma, düşünceleri test etme, verileri toplama ve analiz etme, düşünce ya da bir olayın modelini oluşturma gibi derin öğrenme yaklaşımları kullandıkları gözlenmiştir. Diğer taraftan, okuldaki derslerine çalışırken öğretmeni dikkatlice dinleme, </w:t>
      </w:r>
      <w:r w:rsidRPr="00B200F6">
        <w:rPr>
          <w:rFonts w:ascii="Times New Roman" w:eastAsia="Times New Roman" w:hAnsi="Times New Roman" w:cs="Times New Roman"/>
          <w:sz w:val="24"/>
          <w:szCs w:val="24"/>
        </w:rPr>
        <w:lastRenderedPageBreak/>
        <w:t xml:space="preserve">derste öğrenilenleri tekrar etme, test kitaplarından soru çözme gibi yüzeysel öğrenme yaklaşımlarını kullandıklarını söylemiştir. Öğrencilerin öğrenme hakkındaki epistemolojik görüşlerinin benimsedikleri öğrenme yaklaşımlarını etkilediğinden öğrencilerin iki farklı bağlamda farklı öğrenme yaklaşımları kullanmaları onların her iki bağlam için farklı öğrenme tanımlarına sahip olduğunu göstermektedir. Başka bir ifadeyle, öğrencilerin projeye çalışırken daha derin öğrenme yaklaşımları kullanmaları ve diğer taraftan okul derslerine çalışırken yüzeysel öğrenme yaklaşımları benimsemeleri, onların proje ve okul bağlamında öğrenme nasıl olur, bilgiler nasıl elde edilir hakkındaki görüşlerinin farklılaştığının işareti olarak alınabilir. Okul bağlamında otorite merkezli, bilgilerin öğretmenden öğrenciye aktarıldığı öğrenme görüşü yaygınken proje bağlamında öğrencinin kendi öğrenmesinden sorumlu yaparak yaşayarak bilgilerin üretildiği öğrenme görüşü kendini göstermiştir. </w:t>
      </w:r>
      <w:r w:rsidR="00155254">
        <w:rPr>
          <w:rFonts w:ascii="Times New Roman" w:eastAsia="Times New Roman" w:hAnsi="Times New Roman" w:cs="Times New Roman"/>
          <w:sz w:val="24"/>
          <w:szCs w:val="24"/>
        </w:rPr>
        <w:t>Proje bağlamında</w:t>
      </w:r>
      <w:r w:rsidR="00B92C6B">
        <w:rPr>
          <w:rFonts w:ascii="Times New Roman" w:eastAsia="Times New Roman" w:hAnsi="Times New Roman" w:cs="Times New Roman"/>
          <w:sz w:val="24"/>
          <w:szCs w:val="24"/>
        </w:rPr>
        <w:t>,</w:t>
      </w:r>
      <w:r w:rsidR="00155254">
        <w:rPr>
          <w:rFonts w:ascii="Times New Roman" w:eastAsia="Times New Roman" w:hAnsi="Times New Roman" w:cs="Times New Roman"/>
          <w:sz w:val="24"/>
          <w:szCs w:val="24"/>
        </w:rPr>
        <w:t xml:space="preserve"> alanda uzman kişiye danışmak sık başvurulan bir öğrenme strateji olduğu gözlenmiştir. Diğer taraftan</w:t>
      </w:r>
      <w:r w:rsidR="003B3B1E">
        <w:rPr>
          <w:rFonts w:ascii="Times New Roman" w:eastAsia="Times New Roman" w:hAnsi="Times New Roman" w:cs="Times New Roman"/>
          <w:sz w:val="24"/>
          <w:szCs w:val="24"/>
        </w:rPr>
        <w:t>,</w:t>
      </w:r>
      <w:r w:rsidR="00155254">
        <w:rPr>
          <w:rFonts w:ascii="Times New Roman" w:eastAsia="Times New Roman" w:hAnsi="Times New Roman" w:cs="Times New Roman"/>
          <w:sz w:val="24"/>
          <w:szCs w:val="24"/>
        </w:rPr>
        <w:t xml:space="preserve"> daha önce açıklandığı gibi öğrencilerin bir öğretmenlerine ya da diğer alanda uzmanlara danışmaları yarışma düzenleyicileri tarafından önerildiği için bu beklenen bir sonuç olmuştur. Öğrenciler</w:t>
      </w:r>
      <w:r w:rsidR="003B3B1E">
        <w:rPr>
          <w:rFonts w:ascii="Times New Roman" w:eastAsia="Times New Roman" w:hAnsi="Times New Roman" w:cs="Times New Roman"/>
          <w:sz w:val="24"/>
          <w:szCs w:val="24"/>
        </w:rPr>
        <w:t>in,</w:t>
      </w:r>
      <w:r w:rsidR="00155254">
        <w:rPr>
          <w:rFonts w:ascii="Times New Roman" w:eastAsia="Times New Roman" w:hAnsi="Times New Roman" w:cs="Times New Roman"/>
          <w:sz w:val="24"/>
          <w:szCs w:val="24"/>
        </w:rPr>
        <w:t xml:space="preserve"> proje sürecindeki öğrenmelerinde danışmanlarından aldıkları bilgileri değişmez gerçek olarak olduğu gibi aldıkları mı yoksa kend</w:t>
      </w:r>
      <w:r w:rsidR="003B3B1E">
        <w:rPr>
          <w:rFonts w:ascii="Times New Roman" w:eastAsia="Times New Roman" w:hAnsi="Times New Roman" w:cs="Times New Roman"/>
          <w:sz w:val="24"/>
          <w:szCs w:val="24"/>
        </w:rPr>
        <w:t>i bilgileriyle harmanlayıp harmanlamadıkları</w:t>
      </w:r>
      <w:r w:rsidR="007F35C7">
        <w:rPr>
          <w:rFonts w:ascii="Times New Roman" w:eastAsia="Times New Roman" w:hAnsi="Times New Roman" w:cs="Times New Roman"/>
          <w:sz w:val="24"/>
          <w:szCs w:val="24"/>
        </w:rPr>
        <w:t xml:space="preserve"> </w:t>
      </w:r>
      <w:r w:rsidR="00155254">
        <w:rPr>
          <w:rFonts w:ascii="Times New Roman" w:eastAsia="Times New Roman" w:hAnsi="Times New Roman" w:cs="Times New Roman"/>
          <w:sz w:val="24"/>
          <w:szCs w:val="24"/>
        </w:rPr>
        <w:t xml:space="preserve">ayrımını kesin olarak </w:t>
      </w:r>
      <w:r w:rsidR="003B3B1E">
        <w:rPr>
          <w:rFonts w:ascii="Times New Roman" w:eastAsia="Times New Roman" w:hAnsi="Times New Roman" w:cs="Times New Roman"/>
          <w:sz w:val="24"/>
          <w:szCs w:val="24"/>
        </w:rPr>
        <w:t>gösterecek</w:t>
      </w:r>
      <w:r w:rsidR="00155254">
        <w:rPr>
          <w:rFonts w:ascii="Times New Roman" w:eastAsia="Times New Roman" w:hAnsi="Times New Roman" w:cs="Times New Roman"/>
          <w:sz w:val="24"/>
          <w:szCs w:val="24"/>
        </w:rPr>
        <w:t xml:space="preserve"> açıklamalarda bulunmamışlardır.        </w:t>
      </w:r>
    </w:p>
    <w:p w:rsidR="00BB7DE1" w:rsidRPr="00B200F6" w:rsidRDefault="00BB7DE1" w:rsidP="00AF6B6A">
      <w:pPr>
        <w:spacing w:after="0" w:line="480" w:lineRule="auto"/>
        <w:ind w:firstLine="567"/>
        <w:jc w:val="both"/>
        <w:rPr>
          <w:rFonts w:ascii="Times New Roman" w:eastAsia="Times New Roman" w:hAnsi="Times New Roman" w:cs="Times New Roman"/>
          <w:sz w:val="24"/>
          <w:szCs w:val="24"/>
        </w:rPr>
      </w:pPr>
      <w:r w:rsidRPr="00B200F6">
        <w:rPr>
          <w:rFonts w:ascii="Times New Roman" w:eastAsia="Times New Roman" w:hAnsi="Times New Roman" w:cs="Times New Roman"/>
          <w:sz w:val="24"/>
          <w:szCs w:val="24"/>
        </w:rPr>
        <w:t>Öğrencilerin büyük bir kısmı projede öğrendiklerinin okuldaki öğrendiklerinin yeniden düzenlenmesinde veya değiştirilmesinde kullanmadıklarını belirtmiştir. Ayrıca öğrencilerin çoğunluğu projede ele aldıkları konuların başvurdukları alanın okulda ele alınan konuları ile ilişkili olduğunu belirtmiştir. Diğer taraftan, öğrenciler genelde bu ilişkiyi proje konusunun programın içeriğinde olması gibi epistemolojik açıdan gelişmiş olmayan bir nedene bağlamıştır.</w:t>
      </w:r>
      <w:r w:rsidR="00314A96">
        <w:rPr>
          <w:rFonts w:ascii="Times New Roman" w:eastAsia="Times New Roman" w:hAnsi="Times New Roman" w:cs="Times New Roman"/>
          <w:sz w:val="24"/>
          <w:szCs w:val="24"/>
        </w:rPr>
        <w:t xml:space="preserve"> Hata, b</w:t>
      </w:r>
      <w:r w:rsidRPr="00B200F6">
        <w:rPr>
          <w:rFonts w:ascii="Times New Roman" w:eastAsia="Times New Roman" w:hAnsi="Times New Roman" w:cs="Times New Roman"/>
          <w:sz w:val="24"/>
          <w:szCs w:val="24"/>
        </w:rPr>
        <w:t xml:space="preserve">azı öğrenciler proje konularının okuldaki konularla ilişkili olmadığını belirtmiştir. Öğrencilerin proje bağlamında seçtikleri konular genelde pratik yarar sağlayacak </w:t>
      </w:r>
      <w:r w:rsidRPr="00B200F6">
        <w:rPr>
          <w:rFonts w:ascii="Times New Roman" w:eastAsia="Times New Roman" w:hAnsi="Times New Roman" w:cs="Times New Roman"/>
          <w:sz w:val="24"/>
          <w:szCs w:val="24"/>
        </w:rPr>
        <w:lastRenderedPageBreak/>
        <w:t>güncel sorunlarla ilişkili olduğundan gündelik hayatta sıklıkla karşılaşılan konulardır. Bu konuların bazı öğrenciler tarafından okuldaki derslerle ilişkilendirilmemesi okulda öğrenilen bilimi</w:t>
      </w:r>
      <w:r w:rsidR="00A76FD8">
        <w:rPr>
          <w:rFonts w:ascii="Times New Roman" w:eastAsia="Times New Roman" w:hAnsi="Times New Roman" w:cs="Times New Roman"/>
          <w:sz w:val="24"/>
          <w:szCs w:val="24"/>
        </w:rPr>
        <w:t xml:space="preserve"> tam olarak içselleştirmedikleri ve</w:t>
      </w:r>
      <w:r w:rsidRPr="00B200F6">
        <w:rPr>
          <w:rFonts w:ascii="Times New Roman" w:eastAsia="Times New Roman" w:hAnsi="Times New Roman" w:cs="Times New Roman"/>
          <w:sz w:val="24"/>
          <w:szCs w:val="24"/>
        </w:rPr>
        <w:t xml:space="preserve"> gündelik yaşamdan uzak olarak gördüklerinin bir kanıtı olarak alınabilir. Hatta bazı öğrenciler proje konularını gündelik yaşamla ilgili buldukları halde, okuldaki dersleri gündelik yaşamla ilişkili bulmadıklarını açık bir şekilde dile getirmiştir. Ayrıca öğrencilerin otorite doğru bilgiyi bilir gibi az gelişmiş epistemolojik anlayışı gösterdikleri tespit edilmiştir.     </w:t>
      </w:r>
    </w:p>
    <w:p w:rsidR="00BB7DE1" w:rsidRPr="00B200F6" w:rsidRDefault="00BB7DE1" w:rsidP="00AF6B6A">
      <w:pPr>
        <w:spacing w:after="0" w:line="480" w:lineRule="auto"/>
        <w:ind w:firstLine="567"/>
        <w:jc w:val="both"/>
        <w:rPr>
          <w:rFonts w:ascii="Times New Roman" w:eastAsia="Times New Roman" w:hAnsi="Times New Roman" w:cs="Times New Roman"/>
          <w:sz w:val="24"/>
          <w:szCs w:val="24"/>
        </w:rPr>
      </w:pPr>
      <w:r w:rsidRPr="00B200F6">
        <w:rPr>
          <w:rFonts w:ascii="Times New Roman" w:eastAsia="Times New Roman" w:hAnsi="Times New Roman" w:cs="Times New Roman"/>
          <w:sz w:val="24"/>
          <w:szCs w:val="24"/>
        </w:rPr>
        <w:t>Diğer taraftan proje bağlamında öğrencilerin tüm epistemolojik anlayışlarının iyi seviyede olduğu söylenemez. Öğrencilerin öğrenme nasıl olur, proje bağlamındaki bilgilerin gündelik yaşamla ilişkisi hakkındaki görüşleri gelişmişken, bilginin yapısı (doğru-yanlış ikilemi) ve kaynağı hakkındaki görüşlerinin az gelişmiş seviyede olduğu gözlenmiştir.</w:t>
      </w:r>
      <w:r w:rsidR="001F46F2" w:rsidRPr="00B200F6" w:rsidDel="001F46F2">
        <w:rPr>
          <w:rFonts w:ascii="Times New Roman" w:eastAsia="Times New Roman" w:hAnsi="Times New Roman" w:cs="Times New Roman"/>
          <w:sz w:val="24"/>
          <w:szCs w:val="24"/>
          <w:vertAlign w:val="superscript"/>
        </w:rPr>
        <w:t xml:space="preserve"> </w:t>
      </w:r>
    </w:p>
    <w:p w:rsidR="00BB7DE1" w:rsidRPr="00B200F6" w:rsidRDefault="00BB7DE1" w:rsidP="00AF6B6A">
      <w:pPr>
        <w:spacing w:after="0" w:line="480" w:lineRule="auto"/>
        <w:ind w:firstLine="567"/>
        <w:jc w:val="both"/>
        <w:rPr>
          <w:rFonts w:ascii="Times New Roman" w:eastAsia="Times New Roman" w:hAnsi="Times New Roman" w:cs="Times New Roman"/>
          <w:sz w:val="24"/>
          <w:szCs w:val="24"/>
        </w:rPr>
      </w:pPr>
      <w:r w:rsidRPr="00B200F6">
        <w:rPr>
          <w:rFonts w:ascii="Times New Roman" w:eastAsia="Times New Roman" w:hAnsi="Times New Roman" w:cs="Times New Roman"/>
          <w:sz w:val="24"/>
          <w:szCs w:val="24"/>
        </w:rPr>
        <w:t xml:space="preserve">Öğrencilerin iki farklı bağlamda farklı epistemolojik gelişim seviyesi göstermesi epistemolojik anlayışların bağlam temelli olduğunu gösteren çalışmaların bulgularını desteklemektedir (Leach, </w:t>
      </w:r>
      <w:r w:rsidR="00264754">
        <w:rPr>
          <w:rFonts w:ascii="Times New Roman" w:hAnsi="Times New Roman" w:cs="Times New Roman"/>
          <w:sz w:val="24"/>
          <w:szCs w:val="24"/>
        </w:rPr>
        <w:t>vd</w:t>
      </w:r>
      <w:r w:rsidR="00467587" w:rsidRPr="00B200F6">
        <w:rPr>
          <w:rFonts w:ascii="Times New Roman" w:hAnsi="Times New Roman" w:cs="Times New Roman"/>
          <w:sz w:val="24"/>
          <w:szCs w:val="24"/>
        </w:rPr>
        <w:t>.</w:t>
      </w:r>
      <w:r w:rsidR="007D3987" w:rsidRPr="00B200F6">
        <w:rPr>
          <w:rFonts w:ascii="Times New Roman" w:hAnsi="Times New Roman" w:cs="Times New Roman"/>
          <w:sz w:val="24"/>
          <w:szCs w:val="24"/>
        </w:rPr>
        <w:t>,</w:t>
      </w:r>
      <w:r w:rsidR="00264754">
        <w:rPr>
          <w:rFonts w:ascii="Times New Roman" w:hAnsi="Times New Roman" w:cs="Times New Roman"/>
          <w:sz w:val="24"/>
          <w:szCs w:val="24"/>
        </w:rPr>
        <w:t xml:space="preserve"> </w:t>
      </w:r>
      <w:r w:rsidRPr="00B200F6">
        <w:rPr>
          <w:rFonts w:ascii="Times New Roman" w:eastAsia="Times New Roman" w:hAnsi="Times New Roman" w:cs="Times New Roman"/>
          <w:sz w:val="24"/>
          <w:szCs w:val="24"/>
        </w:rPr>
        <w:t>2000; Lising ve Elby, 2005; Rosenberg</w:t>
      </w:r>
      <w:r w:rsidR="00264754">
        <w:rPr>
          <w:rFonts w:ascii="Times New Roman" w:eastAsia="Times New Roman" w:hAnsi="Times New Roman" w:cs="Times New Roman"/>
          <w:sz w:val="24"/>
          <w:szCs w:val="24"/>
        </w:rPr>
        <w:t xml:space="preserve"> </w:t>
      </w:r>
      <w:r w:rsidR="00264754">
        <w:rPr>
          <w:rFonts w:ascii="Times New Roman" w:hAnsi="Times New Roman" w:cs="Times New Roman"/>
          <w:sz w:val="24"/>
          <w:szCs w:val="24"/>
        </w:rPr>
        <w:t>vd</w:t>
      </w:r>
      <w:r w:rsidR="00467587" w:rsidRPr="00B200F6">
        <w:rPr>
          <w:rFonts w:ascii="Times New Roman" w:hAnsi="Times New Roman" w:cs="Times New Roman"/>
          <w:sz w:val="24"/>
          <w:szCs w:val="24"/>
        </w:rPr>
        <w:t>.</w:t>
      </w:r>
      <w:r w:rsidR="007D3987" w:rsidRPr="00B200F6">
        <w:rPr>
          <w:rFonts w:ascii="Times New Roman" w:hAnsi="Times New Roman" w:cs="Times New Roman"/>
          <w:sz w:val="24"/>
          <w:szCs w:val="24"/>
        </w:rPr>
        <w:t>,</w:t>
      </w:r>
      <w:r w:rsidRPr="00B200F6">
        <w:rPr>
          <w:rFonts w:ascii="Times New Roman" w:eastAsia="Times New Roman" w:hAnsi="Times New Roman" w:cs="Times New Roman"/>
          <w:sz w:val="24"/>
          <w:szCs w:val="24"/>
        </w:rPr>
        <w:t xml:space="preserve"> 2006; Roth ve Roychoudhury, 1994; Sandoval ve Morrison, 2003</w:t>
      </w:r>
      <w:r w:rsidR="0011619F">
        <w:rPr>
          <w:rFonts w:ascii="Times New Roman" w:eastAsia="Times New Roman" w:hAnsi="Times New Roman" w:cs="Times New Roman"/>
          <w:sz w:val="24"/>
          <w:szCs w:val="24"/>
        </w:rPr>
        <w:t>; Yerdelen-Damar ve Elby</w:t>
      </w:r>
      <w:r w:rsidR="0011619F" w:rsidRPr="00B200F6">
        <w:rPr>
          <w:rFonts w:ascii="Times New Roman" w:eastAsia="Times New Roman" w:hAnsi="Times New Roman" w:cs="Times New Roman"/>
          <w:sz w:val="24"/>
          <w:szCs w:val="24"/>
        </w:rPr>
        <w:t>, 2016</w:t>
      </w:r>
      <w:r w:rsidRPr="00B200F6">
        <w:rPr>
          <w:rFonts w:ascii="Times New Roman" w:eastAsia="Times New Roman" w:hAnsi="Times New Roman" w:cs="Times New Roman"/>
          <w:sz w:val="24"/>
          <w:szCs w:val="24"/>
        </w:rPr>
        <w:t>). Öğrencilerin açıklamalarında epistemolojik değişkenliğin gözlenmesinin yanında öğrencilerin epistemolojik bölümlendirmeye gittikleri de gözlenmiştir. Epistemolojik bölümlendirme öğrencilerin farklı bağlamlardaki epistemolojik aktiviteleri birbirinden ayrı</w:t>
      </w:r>
      <w:r w:rsidR="00556998" w:rsidRPr="00B200F6">
        <w:rPr>
          <w:rFonts w:ascii="Times New Roman" w:eastAsia="Times New Roman" w:hAnsi="Times New Roman" w:cs="Times New Roman"/>
          <w:sz w:val="24"/>
          <w:szCs w:val="24"/>
        </w:rPr>
        <w:t xml:space="preserve"> tutması olarak tanımlanabilir (</w:t>
      </w:r>
      <w:r w:rsidR="00AC6FE5">
        <w:rPr>
          <w:rFonts w:ascii="Times New Roman" w:eastAsia="Times New Roman" w:hAnsi="Times New Roman" w:cs="Times New Roman"/>
          <w:sz w:val="24"/>
          <w:szCs w:val="24"/>
        </w:rPr>
        <w:t>Yerdelen-Damar ve Elby</w:t>
      </w:r>
      <w:r w:rsidR="00556998" w:rsidRPr="00B200F6">
        <w:rPr>
          <w:rFonts w:ascii="Times New Roman" w:eastAsia="Times New Roman" w:hAnsi="Times New Roman" w:cs="Times New Roman"/>
          <w:sz w:val="24"/>
          <w:szCs w:val="24"/>
        </w:rPr>
        <w:t xml:space="preserve">, 2016). </w:t>
      </w:r>
      <w:r w:rsidRPr="00B200F6">
        <w:rPr>
          <w:rFonts w:ascii="Times New Roman" w:eastAsia="Times New Roman" w:hAnsi="Times New Roman" w:cs="Times New Roman"/>
          <w:sz w:val="24"/>
          <w:szCs w:val="24"/>
        </w:rPr>
        <w:t>Öğrencilerin proje hazırlarken kullandıkları stratejileri okuldaki derslerini çalışırken kullanmamaları, projeye hazırlanırken elde ettikleri bilgileri var olan bilgileriyle ilişkilendirmemeleri epistemolojik bölümlendirmenin bir göstergesi olarak alınabilir. Yani öğrenciler proje sürecinde bilgiyi elde etme yolları ile okulda bilgiyi elde etme aktivitelerini birbirinden farklı iki epistemolojik aktivite olarak tanımlamaktadırlar. Ayrıca öğrenciler projedeki bilgilere karşı</w:t>
      </w:r>
      <w:r w:rsidR="0018311F">
        <w:rPr>
          <w:rFonts w:ascii="Times New Roman" w:eastAsia="Times New Roman" w:hAnsi="Times New Roman" w:cs="Times New Roman"/>
          <w:sz w:val="24"/>
          <w:szCs w:val="24"/>
        </w:rPr>
        <w:t xml:space="preserve"> </w:t>
      </w:r>
      <w:r w:rsidRPr="00B200F6">
        <w:rPr>
          <w:rFonts w:ascii="Times New Roman" w:eastAsia="Times New Roman" w:hAnsi="Times New Roman" w:cs="Times New Roman"/>
          <w:sz w:val="24"/>
          <w:szCs w:val="24"/>
        </w:rPr>
        <w:t xml:space="preserve">tutumları okuldaki bilgilere karşı tutumlarından daha olumlu olmuştur. Öğrencilerin epistemolojik bölümlendirme </w:t>
      </w:r>
      <w:r w:rsidRPr="00B200F6">
        <w:rPr>
          <w:rFonts w:ascii="Times New Roman" w:eastAsia="Times New Roman" w:hAnsi="Times New Roman" w:cs="Times New Roman"/>
          <w:sz w:val="24"/>
          <w:szCs w:val="24"/>
        </w:rPr>
        <w:lastRenderedPageBreak/>
        <w:t>yapmaları benzer çalışmalarda da gözlenmiştir (Elby, 1999; Gray, Adams, Wieman ve Perkin, 2008</w:t>
      </w:r>
      <w:r w:rsidR="00556998" w:rsidRPr="00B200F6">
        <w:rPr>
          <w:rFonts w:ascii="Times New Roman" w:eastAsia="Times New Roman" w:hAnsi="Times New Roman" w:cs="Times New Roman"/>
          <w:sz w:val="24"/>
          <w:szCs w:val="24"/>
        </w:rPr>
        <w:t>; Y</w:t>
      </w:r>
      <w:r w:rsidR="00AC6FE5">
        <w:rPr>
          <w:rFonts w:ascii="Times New Roman" w:eastAsia="Times New Roman" w:hAnsi="Times New Roman" w:cs="Times New Roman"/>
          <w:sz w:val="24"/>
          <w:szCs w:val="24"/>
        </w:rPr>
        <w:t>erdelen-Damar ve Elby</w:t>
      </w:r>
      <w:r w:rsidR="00556998" w:rsidRPr="00B200F6">
        <w:rPr>
          <w:rFonts w:ascii="Times New Roman" w:eastAsia="Times New Roman" w:hAnsi="Times New Roman" w:cs="Times New Roman"/>
          <w:sz w:val="24"/>
          <w:szCs w:val="24"/>
        </w:rPr>
        <w:t>, 2016</w:t>
      </w:r>
      <w:r w:rsidRPr="00B200F6">
        <w:rPr>
          <w:rFonts w:ascii="Times New Roman" w:eastAsia="Times New Roman" w:hAnsi="Times New Roman" w:cs="Times New Roman"/>
          <w:sz w:val="24"/>
          <w:szCs w:val="24"/>
        </w:rPr>
        <w:t xml:space="preserve">). </w:t>
      </w:r>
    </w:p>
    <w:p w:rsidR="00BB7DE1" w:rsidRDefault="00BB7DE1" w:rsidP="00AF6B6A">
      <w:pPr>
        <w:spacing w:after="0" w:line="480" w:lineRule="auto"/>
        <w:ind w:firstLine="567"/>
        <w:jc w:val="both"/>
        <w:rPr>
          <w:rFonts w:ascii="Times New Roman" w:eastAsia="Times New Roman" w:hAnsi="Times New Roman" w:cs="Times New Roman"/>
          <w:sz w:val="24"/>
          <w:szCs w:val="24"/>
        </w:rPr>
      </w:pPr>
      <w:r w:rsidRPr="00B200F6">
        <w:rPr>
          <w:rFonts w:ascii="Times New Roman" w:eastAsia="Times New Roman" w:hAnsi="Times New Roman" w:cs="Times New Roman"/>
          <w:sz w:val="24"/>
          <w:szCs w:val="24"/>
        </w:rPr>
        <w:t>Bu çalışmada ayrıca öğrencil</w:t>
      </w:r>
      <w:r w:rsidR="00556998" w:rsidRPr="00B200F6">
        <w:rPr>
          <w:rFonts w:ascii="Times New Roman" w:eastAsia="Times New Roman" w:hAnsi="Times New Roman" w:cs="Times New Roman"/>
          <w:sz w:val="24"/>
          <w:szCs w:val="24"/>
        </w:rPr>
        <w:t xml:space="preserve">erin </w:t>
      </w:r>
      <w:r w:rsidRPr="00B200F6">
        <w:rPr>
          <w:rFonts w:ascii="Times New Roman" w:eastAsia="Times New Roman" w:hAnsi="Times New Roman" w:cs="Times New Roman"/>
          <w:sz w:val="24"/>
          <w:szCs w:val="24"/>
        </w:rPr>
        <w:t>yarışma süreci boyunca karşılaştıkları zorluklar, yarışmanın yararı hakkındaki görüşleri ve yarışma sürecinin iyileştirilmes</w:t>
      </w:r>
      <w:r w:rsidR="00556998" w:rsidRPr="00B200F6">
        <w:rPr>
          <w:rFonts w:ascii="Times New Roman" w:eastAsia="Times New Roman" w:hAnsi="Times New Roman" w:cs="Times New Roman"/>
          <w:sz w:val="24"/>
          <w:szCs w:val="24"/>
        </w:rPr>
        <w:t xml:space="preserve">i için önerileri incelenmiştir. </w:t>
      </w:r>
      <w:r w:rsidRPr="00B200F6">
        <w:rPr>
          <w:rFonts w:ascii="Times New Roman" w:eastAsia="Times New Roman" w:hAnsi="Times New Roman" w:cs="Times New Roman"/>
          <w:sz w:val="24"/>
          <w:szCs w:val="24"/>
        </w:rPr>
        <w:t>Yarışmanın bilişsel, beceri ve duyuşsal alanlarında yarar sağladığı öğrenciler tarafından bildirilmiştir. Benzer öğrenci kazanımları ulusal yarışmalara katılan öğrencilerin görüşlerini inceleyen diğer çalışmalarda da bulunmuştur (</w:t>
      </w:r>
      <w:r w:rsidR="00CF375F">
        <w:rPr>
          <w:rFonts w:ascii="Times New Roman" w:eastAsia="Times New Roman" w:hAnsi="Times New Roman" w:cs="Times New Roman"/>
          <w:sz w:val="24"/>
          <w:szCs w:val="24"/>
        </w:rPr>
        <w:t>Avc</w:t>
      </w:r>
      <w:r w:rsidR="00B6016E">
        <w:rPr>
          <w:rFonts w:ascii="Times New Roman" w:eastAsia="Times New Roman" w:hAnsi="Times New Roman" w:cs="Times New Roman"/>
          <w:sz w:val="24"/>
          <w:szCs w:val="24"/>
        </w:rPr>
        <w:t>ı, vd.,</w:t>
      </w:r>
      <w:r w:rsidR="00CF375F">
        <w:rPr>
          <w:rFonts w:ascii="Times New Roman" w:eastAsia="Times New Roman" w:hAnsi="Times New Roman" w:cs="Times New Roman"/>
          <w:sz w:val="24"/>
          <w:szCs w:val="24"/>
        </w:rPr>
        <w:t xml:space="preserve"> 2016; </w:t>
      </w:r>
      <w:r w:rsidRPr="00B200F6">
        <w:rPr>
          <w:rFonts w:ascii="Times New Roman" w:eastAsia="Times New Roman" w:hAnsi="Times New Roman" w:cs="Times New Roman"/>
          <w:sz w:val="24"/>
          <w:szCs w:val="24"/>
        </w:rPr>
        <w:t xml:space="preserve">Bolat, </w:t>
      </w:r>
      <w:r w:rsidR="00155254">
        <w:rPr>
          <w:rFonts w:ascii="Times New Roman" w:eastAsia="Times New Roman" w:hAnsi="Times New Roman" w:cs="Times New Roman"/>
          <w:sz w:val="24"/>
          <w:szCs w:val="24"/>
        </w:rPr>
        <w:t>vd.</w:t>
      </w:r>
      <w:r w:rsidRPr="00B200F6">
        <w:rPr>
          <w:rFonts w:ascii="Times New Roman" w:eastAsia="Times New Roman" w:hAnsi="Times New Roman" w:cs="Times New Roman"/>
          <w:sz w:val="24"/>
          <w:szCs w:val="24"/>
        </w:rPr>
        <w:t xml:space="preserve">, 2014; Küfrevioğlu, </w:t>
      </w:r>
      <w:r w:rsidR="00155254">
        <w:rPr>
          <w:rFonts w:ascii="Times New Roman" w:eastAsia="Times New Roman" w:hAnsi="Times New Roman" w:cs="Times New Roman"/>
          <w:sz w:val="24"/>
          <w:szCs w:val="24"/>
        </w:rPr>
        <w:t>vd.</w:t>
      </w:r>
      <w:r w:rsidRPr="00B200F6">
        <w:rPr>
          <w:rFonts w:ascii="Times New Roman" w:eastAsia="Times New Roman" w:hAnsi="Times New Roman" w:cs="Times New Roman"/>
          <w:sz w:val="24"/>
          <w:szCs w:val="24"/>
        </w:rPr>
        <w:t>, 2011</w:t>
      </w:r>
      <w:r w:rsidR="00D40B17">
        <w:rPr>
          <w:rFonts w:ascii="Times New Roman" w:eastAsia="Times New Roman" w:hAnsi="Times New Roman" w:cs="Times New Roman"/>
          <w:sz w:val="24"/>
          <w:szCs w:val="24"/>
        </w:rPr>
        <w:t>; Sülün, vd., 2009</w:t>
      </w:r>
      <w:r w:rsidRPr="00B200F6">
        <w:rPr>
          <w:rFonts w:ascii="Times New Roman" w:eastAsia="Times New Roman" w:hAnsi="Times New Roman" w:cs="Times New Roman"/>
          <w:sz w:val="24"/>
          <w:szCs w:val="24"/>
        </w:rPr>
        <w:t>)</w:t>
      </w:r>
      <w:r w:rsidR="00494C2D" w:rsidRPr="00B200F6">
        <w:rPr>
          <w:rFonts w:ascii="Times New Roman" w:eastAsia="Times New Roman" w:hAnsi="Times New Roman" w:cs="Times New Roman"/>
          <w:sz w:val="24"/>
          <w:szCs w:val="24"/>
        </w:rPr>
        <w:t xml:space="preserve">. </w:t>
      </w:r>
      <w:r w:rsidR="00155254">
        <w:rPr>
          <w:rFonts w:ascii="Times New Roman" w:eastAsia="Times New Roman" w:hAnsi="Times New Roman" w:cs="Times New Roman"/>
          <w:sz w:val="24"/>
          <w:szCs w:val="24"/>
        </w:rPr>
        <w:t>Benzer çalışmalarda (</w:t>
      </w:r>
      <w:r w:rsidR="007F35C7">
        <w:rPr>
          <w:rFonts w:ascii="Times New Roman" w:eastAsia="Times New Roman" w:hAnsi="Times New Roman" w:cs="Times New Roman"/>
          <w:sz w:val="24"/>
          <w:szCs w:val="24"/>
        </w:rPr>
        <w:t xml:space="preserve">Avcı, vd., 2016; </w:t>
      </w:r>
      <w:r w:rsidR="007F35C7" w:rsidRPr="00B200F6">
        <w:rPr>
          <w:rFonts w:ascii="Times New Roman" w:eastAsia="Times New Roman" w:hAnsi="Times New Roman" w:cs="Times New Roman"/>
          <w:sz w:val="24"/>
          <w:szCs w:val="24"/>
        </w:rPr>
        <w:t xml:space="preserve">Bolat, </w:t>
      </w:r>
      <w:r w:rsidR="007F35C7">
        <w:rPr>
          <w:rFonts w:ascii="Times New Roman" w:eastAsia="Times New Roman" w:hAnsi="Times New Roman" w:cs="Times New Roman"/>
          <w:sz w:val="24"/>
          <w:szCs w:val="24"/>
        </w:rPr>
        <w:t>vd.</w:t>
      </w:r>
      <w:r w:rsidR="007F35C7" w:rsidRPr="00B200F6">
        <w:rPr>
          <w:rFonts w:ascii="Times New Roman" w:eastAsia="Times New Roman" w:hAnsi="Times New Roman" w:cs="Times New Roman"/>
          <w:sz w:val="24"/>
          <w:szCs w:val="24"/>
        </w:rPr>
        <w:t>, 2014</w:t>
      </w:r>
      <w:r w:rsidR="007F35C7">
        <w:rPr>
          <w:rFonts w:ascii="Times New Roman" w:eastAsia="Times New Roman" w:hAnsi="Times New Roman" w:cs="Times New Roman"/>
          <w:sz w:val="24"/>
          <w:szCs w:val="24"/>
        </w:rPr>
        <w:t>;</w:t>
      </w:r>
      <w:r w:rsidR="007F35C7" w:rsidRPr="007F35C7">
        <w:rPr>
          <w:rFonts w:ascii="Times New Roman" w:eastAsia="Times New Roman" w:hAnsi="Times New Roman" w:cs="Times New Roman"/>
          <w:sz w:val="24"/>
          <w:szCs w:val="24"/>
        </w:rPr>
        <w:t xml:space="preserve"> </w:t>
      </w:r>
      <w:r w:rsidR="007F35C7" w:rsidRPr="00B200F6">
        <w:rPr>
          <w:rFonts w:ascii="Times New Roman" w:eastAsia="Times New Roman" w:hAnsi="Times New Roman" w:cs="Times New Roman"/>
          <w:sz w:val="24"/>
          <w:szCs w:val="24"/>
        </w:rPr>
        <w:t xml:space="preserve">Küfrevioğlu, </w:t>
      </w:r>
      <w:r w:rsidR="007F35C7">
        <w:rPr>
          <w:rFonts w:ascii="Times New Roman" w:eastAsia="Times New Roman" w:hAnsi="Times New Roman" w:cs="Times New Roman"/>
          <w:sz w:val="24"/>
          <w:szCs w:val="24"/>
        </w:rPr>
        <w:t>vd.</w:t>
      </w:r>
      <w:r w:rsidR="007F35C7" w:rsidRPr="00B200F6">
        <w:rPr>
          <w:rFonts w:ascii="Times New Roman" w:eastAsia="Times New Roman" w:hAnsi="Times New Roman" w:cs="Times New Roman"/>
          <w:sz w:val="24"/>
          <w:szCs w:val="24"/>
        </w:rPr>
        <w:t>, 2011</w:t>
      </w:r>
      <w:r w:rsidR="007F35C7">
        <w:rPr>
          <w:rFonts w:ascii="Times New Roman" w:eastAsia="Times New Roman" w:hAnsi="Times New Roman" w:cs="Times New Roman"/>
          <w:sz w:val="24"/>
          <w:szCs w:val="24"/>
        </w:rPr>
        <w:t>; Özel ve Akyol, 2016, Tortop, 2013</w:t>
      </w:r>
      <w:r w:rsidR="00155254">
        <w:rPr>
          <w:rFonts w:ascii="Times New Roman" w:eastAsia="Times New Roman" w:hAnsi="Times New Roman" w:cs="Times New Roman"/>
          <w:sz w:val="24"/>
          <w:szCs w:val="24"/>
        </w:rPr>
        <w:t>)</w:t>
      </w:r>
      <w:r w:rsidR="007F35C7">
        <w:rPr>
          <w:rFonts w:ascii="Times New Roman" w:eastAsia="Times New Roman" w:hAnsi="Times New Roman" w:cs="Times New Roman"/>
          <w:sz w:val="24"/>
          <w:szCs w:val="24"/>
        </w:rPr>
        <w:t xml:space="preserve"> </w:t>
      </w:r>
      <w:r w:rsidR="00155254">
        <w:rPr>
          <w:rFonts w:ascii="Times New Roman" w:eastAsia="Times New Roman" w:hAnsi="Times New Roman" w:cs="Times New Roman"/>
          <w:sz w:val="24"/>
          <w:szCs w:val="24"/>
        </w:rPr>
        <w:t>gözlendiği gibi ö</w:t>
      </w:r>
      <w:r w:rsidRPr="00B200F6">
        <w:rPr>
          <w:rFonts w:ascii="Times New Roman" w:eastAsia="Times New Roman" w:hAnsi="Times New Roman" w:cs="Times New Roman"/>
          <w:sz w:val="24"/>
          <w:szCs w:val="24"/>
        </w:rPr>
        <w:t xml:space="preserve">ğrenciler en çok düşüncelerini test etmekte, </w:t>
      </w:r>
      <w:r w:rsidR="005E356D">
        <w:rPr>
          <w:rFonts w:ascii="Times New Roman" w:eastAsia="Times New Roman" w:hAnsi="Times New Roman" w:cs="Times New Roman"/>
          <w:sz w:val="24"/>
          <w:szCs w:val="24"/>
        </w:rPr>
        <w:t xml:space="preserve">deney ve veri analizinde, model oluşturmakta, </w:t>
      </w:r>
      <w:r w:rsidRPr="00B200F6">
        <w:rPr>
          <w:rFonts w:ascii="Times New Roman" w:eastAsia="Times New Roman" w:hAnsi="Times New Roman" w:cs="Times New Roman"/>
          <w:sz w:val="24"/>
          <w:szCs w:val="24"/>
        </w:rPr>
        <w:t xml:space="preserve">gerekli materyallerin temininde ve </w:t>
      </w:r>
      <w:r w:rsidR="00CF375F">
        <w:rPr>
          <w:rFonts w:ascii="Times New Roman" w:eastAsia="Times New Roman" w:hAnsi="Times New Roman" w:cs="Times New Roman"/>
          <w:sz w:val="24"/>
          <w:szCs w:val="24"/>
        </w:rPr>
        <w:t xml:space="preserve">zaman, </w:t>
      </w:r>
      <w:r w:rsidRPr="00B200F6">
        <w:rPr>
          <w:rFonts w:ascii="Times New Roman" w:eastAsia="Times New Roman" w:hAnsi="Times New Roman" w:cs="Times New Roman"/>
          <w:sz w:val="24"/>
          <w:szCs w:val="24"/>
        </w:rPr>
        <w:t>internet</w:t>
      </w:r>
      <w:r w:rsidR="007F35C7">
        <w:rPr>
          <w:rFonts w:ascii="Times New Roman" w:eastAsia="Times New Roman" w:hAnsi="Times New Roman" w:cs="Times New Roman"/>
          <w:sz w:val="24"/>
          <w:szCs w:val="24"/>
        </w:rPr>
        <w:t>,</w:t>
      </w:r>
      <w:r w:rsidRPr="00B200F6">
        <w:rPr>
          <w:rFonts w:ascii="Times New Roman" w:eastAsia="Times New Roman" w:hAnsi="Times New Roman" w:cs="Times New Roman"/>
          <w:sz w:val="24"/>
          <w:szCs w:val="24"/>
        </w:rPr>
        <w:t xml:space="preserve"> ve laboratuvar yetersizli</w:t>
      </w:r>
      <w:r w:rsidR="007F35C7">
        <w:rPr>
          <w:rFonts w:ascii="Times New Roman" w:eastAsia="Times New Roman" w:hAnsi="Times New Roman" w:cs="Times New Roman"/>
          <w:sz w:val="24"/>
          <w:szCs w:val="24"/>
        </w:rPr>
        <w:t>kler</w:t>
      </w:r>
      <w:r w:rsidR="00A76FD8">
        <w:rPr>
          <w:rFonts w:ascii="Times New Roman" w:eastAsia="Times New Roman" w:hAnsi="Times New Roman" w:cs="Times New Roman"/>
          <w:sz w:val="24"/>
          <w:szCs w:val="24"/>
        </w:rPr>
        <w:t>i</w:t>
      </w:r>
      <w:r w:rsidRPr="00B200F6">
        <w:rPr>
          <w:rFonts w:ascii="Times New Roman" w:eastAsia="Times New Roman" w:hAnsi="Times New Roman" w:cs="Times New Roman"/>
          <w:sz w:val="24"/>
          <w:szCs w:val="24"/>
        </w:rPr>
        <w:t xml:space="preserve"> gibi durumlarında zorlandıklarını söylemiştir. Öğrenc</w:t>
      </w:r>
      <w:r w:rsidR="00B03241">
        <w:rPr>
          <w:rFonts w:ascii="Times New Roman" w:eastAsia="Times New Roman" w:hAnsi="Times New Roman" w:cs="Times New Roman"/>
          <w:sz w:val="24"/>
          <w:szCs w:val="24"/>
        </w:rPr>
        <w:t>iler daha iyi bir proje üretimi</w:t>
      </w:r>
      <w:r w:rsidR="005E356D">
        <w:rPr>
          <w:rFonts w:ascii="Times New Roman" w:eastAsia="Times New Roman" w:hAnsi="Times New Roman" w:cs="Times New Roman"/>
          <w:sz w:val="24"/>
          <w:szCs w:val="24"/>
        </w:rPr>
        <w:t xml:space="preserve"> ve</w:t>
      </w:r>
      <w:r w:rsidRPr="00B200F6">
        <w:rPr>
          <w:rFonts w:ascii="Times New Roman" w:eastAsia="Times New Roman" w:hAnsi="Times New Roman" w:cs="Times New Roman"/>
          <w:sz w:val="24"/>
          <w:szCs w:val="24"/>
        </w:rPr>
        <w:t xml:space="preserve"> daha detaylı araştırma yapmak için yarışma sürecinin uzatılması,</w:t>
      </w:r>
      <w:r w:rsidR="00CF375F">
        <w:rPr>
          <w:rFonts w:ascii="Times New Roman" w:eastAsia="Times New Roman" w:hAnsi="Times New Roman" w:cs="Times New Roman"/>
          <w:sz w:val="24"/>
          <w:szCs w:val="24"/>
        </w:rPr>
        <w:t xml:space="preserve"> planlı çalışılması</w:t>
      </w:r>
      <w:r w:rsidR="005E356D">
        <w:rPr>
          <w:rFonts w:ascii="Times New Roman" w:eastAsia="Times New Roman" w:hAnsi="Times New Roman" w:cs="Times New Roman"/>
          <w:sz w:val="24"/>
          <w:szCs w:val="24"/>
        </w:rPr>
        <w:t>,</w:t>
      </w:r>
      <w:r w:rsidR="00CF375F" w:rsidRPr="00B200F6">
        <w:rPr>
          <w:rFonts w:ascii="Times New Roman" w:eastAsia="Times New Roman" w:hAnsi="Times New Roman" w:cs="Times New Roman"/>
          <w:sz w:val="24"/>
          <w:szCs w:val="24"/>
        </w:rPr>
        <w:t xml:space="preserve"> </w:t>
      </w:r>
      <w:r w:rsidRPr="00B200F6">
        <w:rPr>
          <w:rFonts w:ascii="Times New Roman" w:eastAsia="Times New Roman" w:hAnsi="Times New Roman" w:cs="Times New Roman"/>
          <w:sz w:val="24"/>
          <w:szCs w:val="24"/>
        </w:rPr>
        <w:t>orijinal fikirlerin bulunması ve yarışma öncesinde teşvik verilmesi önerilerinde bulunmuştur.</w:t>
      </w:r>
      <w:r w:rsidR="00155254">
        <w:rPr>
          <w:rFonts w:ascii="Times New Roman" w:eastAsia="Times New Roman" w:hAnsi="Times New Roman" w:cs="Times New Roman"/>
          <w:sz w:val="24"/>
          <w:szCs w:val="24"/>
        </w:rPr>
        <w:t xml:space="preserve"> Benzer öneriler </w:t>
      </w:r>
      <w:r w:rsidR="00CF375F">
        <w:rPr>
          <w:rFonts w:ascii="Times New Roman" w:eastAsia="Times New Roman" w:hAnsi="Times New Roman" w:cs="Times New Roman"/>
          <w:sz w:val="24"/>
          <w:szCs w:val="24"/>
        </w:rPr>
        <w:t>önceki</w:t>
      </w:r>
      <w:r w:rsidR="00155254">
        <w:rPr>
          <w:rFonts w:ascii="Times New Roman" w:eastAsia="Times New Roman" w:hAnsi="Times New Roman" w:cs="Times New Roman"/>
          <w:sz w:val="24"/>
          <w:szCs w:val="24"/>
        </w:rPr>
        <w:t xml:space="preserve"> araştırma çalışmalarında da gözlenmiştir (</w:t>
      </w:r>
      <w:r w:rsidR="00CF375F">
        <w:rPr>
          <w:rFonts w:ascii="Times New Roman" w:eastAsia="Times New Roman" w:hAnsi="Times New Roman" w:cs="Times New Roman"/>
          <w:sz w:val="24"/>
          <w:szCs w:val="24"/>
        </w:rPr>
        <w:t xml:space="preserve">Avcı vd., 2016; Bolat, vd., 2014; </w:t>
      </w:r>
      <w:r w:rsidR="007F35C7">
        <w:rPr>
          <w:rFonts w:ascii="Times New Roman" w:eastAsia="Times New Roman" w:hAnsi="Times New Roman" w:cs="Times New Roman"/>
          <w:sz w:val="24"/>
          <w:szCs w:val="24"/>
        </w:rPr>
        <w:t>Tortop, 2013</w:t>
      </w:r>
      <w:r w:rsidR="00155254">
        <w:rPr>
          <w:rFonts w:ascii="Times New Roman" w:eastAsia="Times New Roman" w:hAnsi="Times New Roman" w:cs="Times New Roman"/>
          <w:sz w:val="24"/>
          <w:szCs w:val="24"/>
        </w:rPr>
        <w:t xml:space="preserve">) </w:t>
      </w:r>
    </w:p>
    <w:p w:rsidR="00B92C6B" w:rsidRDefault="00CF375F" w:rsidP="00732CE7">
      <w:pPr>
        <w:spacing w:after="0" w:line="48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Çalışmanın sınırlılığı olarak</w:t>
      </w:r>
      <w:r w:rsidRPr="00CF375F">
        <w:rPr>
          <w:rFonts w:ascii="Times New Roman" w:eastAsia="Times New Roman" w:hAnsi="Times New Roman" w:cs="Times New Roman"/>
          <w:sz w:val="24"/>
          <w:szCs w:val="24"/>
        </w:rPr>
        <w:t xml:space="preserve"> bir noktaya dikkat çekmek sonuçların yorumlanmasında açıklayıcı olacaktır. Bilginin yapısı ve kaynağı hakkında öğrenci görüşlerini araştıran sorular öğrenme nasıl olur görüşünde olduğu gibi iki bağlam ayrımını açık bir şekilde yapacak şekilde hazırlanmamıştır. Bunun için mevcut veriler bu boyutlardaki öğrenci görüşlerinin okul bağlamında nasıl olduğu hakkında açıklayıcı bulgular sunmamaktadır.</w:t>
      </w:r>
    </w:p>
    <w:p w:rsidR="00BB7DE1" w:rsidRPr="00B200F6" w:rsidRDefault="00BB7DE1" w:rsidP="00AF6B6A">
      <w:pPr>
        <w:tabs>
          <w:tab w:val="left" w:pos="9072"/>
        </w:tabs>
        <w:spacing w:after="0" w:line="480" w:lineRule="auto"/>
        <w:jc w:val="both"/>
        <w:rPr>
          <w:rFonts w:ascii="Times New Roman" w:eastAsia="Times New Roman" w:hAnsi="Times New Roman" w:cs="Times New Roman"/>
          <w:b/>
          <w:sz w:val="24"/>
          <w:szCs w:val="24"/>
        </w:rPr>
      </w:pPr>
      <w:r w:rsidRPr="00B200F6">
        <w:rPr>
          <w:rFonts w:ascii="Times New Roman" w:eastAsia="Times New Roman" w:hAnsi="Times New Roman" w:cs="Times New Roman"/>
          <w:b/>
          <w:sz w:val="24"/>
          <w:szCs w:val="24"/>
        </w:rPr>
        <w:t>Öneriler</w:t>
      </w:r>
    </w:p>
    <w:p w:rsidR="00BB7DE1" w:rsidRPr="00B200F6" w:rsidRDefault="00BB7DE1" w:rsidP="00AF6B6A">
      <w:pPr>
        <w:spacing w:after="0" w:line="480" w:lineRule="auto"/>
        <w:ind w:firstLine="567"/>
        <w:jc w:val="both"/>
        <w:rPr>
          <w:rFonts w:ascii="Times New Roman" w:eastAsia="Times New Roman" w:hAnsi="Times New Roman" w:cs="Times New Roman"/>
          <w:sz w:val="24"/>
          <w:szCs w:val="24"/>
        </w:rPr>
      </w:pPr>
      <w:r w:rsidRPr="00B200F6">
        <w:rPr>
          <w:rFonts w:ascii="Times New Roman" w:eastAsia="Times New Roman" w:hAnsi="Times New Roman" w:cs="Times New Roman"/>
          <w:sz w:val="24"/>
          <w:szCs w:val="24"/>
        </w:rPr>
        <w:t xml:space="preserve">Bu çalışmanın bulgularına dayanılarak eğitimciler, araştırmacılar ve yarışma paydaşları için birkaç öneride bulunulabilir. Çalışmanın sonuçları öğrencilerin proje bağlamında öğrenme nasıl olur hakkında daha olumlu epistemolojik görüşlere sahip olduğunu göstermiştir. Bundan dolayı öğrencilerin gündelik problemleri çözmek için araştırma </w:t>
      </w:r>
      <w:r w:rsidRPr="00B200F6">
        <w:rPr>
          <w:rFonts w:ascii="Times New Roman" w:eastAsia="Times New Roman" w:hAnsi="Times New Roman" w:cs="Times New Roman"/>
          <w:sz w:val="24"/>
          <w:szCs w:val="24"/>
        </w:rPr>
        <w:lastRenderedPageBreak/>
        <w:t>yaptıkları, düşüncelerini test edeceği modeller oluşturdukları, görüşlerini başkalarıyla paylaştığı ve akranlarıyla birlikte çalıştığı öğrenme ortamlarının oluşturulması öğrencilerin yararlı epistemolojik görüşlerinin okul bağlamında aktifleşmesine yardım edecektir. Öğrencilerin okuldaki derslerin gündelik yaşamla ilişkili olduğu anlayışının iyileştir</w:t>
      </w:r>
      <w:r w:rsidR="00494C2D" w:rsidRPr="00B200F6">
        <w:rPr>
          <w:rFonts w:ascii="Times New Roman" w:eastAsia="Times New Roman" w:hAnsi="Times New Roman" w:cs="Times New Roman"/>
          <w:sz w:val="24"/>
          <w:szCs w:val="24"/>
        </w:rPr>
        <w:t>i</w:t>
      </w:r>
      <w:r w:rsidRPr="00B200F6">
        <w:rPr>
          <w:rFonts w:ascii="Times New Roman" w:eastAsia="Times New Roman" w:hAnsi="Times New Roman" w:cs="Times New Roman"/>
          <w:sz w:val="24"/>
          <w:szCs w:val="24"/>
        </w:rPr>
        <w:t xml:space="preserve">lmesi için kavramların gündelik durum ve olayların içerisinde verildiği bağlam temelli yaklaşımlar kullanılabilir. Ayrıca, grupla öğrenmeyi destekleyen aktivitelere daha çok yer vermek öğrencilerin otorite merkezli bilgi kaynağı görüşünün iyileştirilmesinde yardımcı olabilir. </w:t>
      </w:r>
    </w:p>
    <w:p w:rsidR="00BB7DE1" w:rsidRPr="00B200F6" w:rsidRDefault="00BB7DE1" w:rsidP="00AF6B6A">
      <w:pPr>
        <w:spacing w:after="0" w:line="480" w:lineRule="auto"/>
        <w:ind w:firstLine="567"/>
        <w:jc w:val="both"/>
        <w:rPr>
          <w:rFonts w:ascii="Times New Roman" w:eastAsia="Times New Roman" w:hAnsi="Times New Roman" w:cs="Times New Roman"/>
          <w:sz w:val="24"/>
          <w:szCs w:val="24"/>
        </w:rPr>
      </w:pPr>
      <w:r w:rsidRPr="00B200F6">
        <w:rPr>
          <w:rFonts w:ascii="Times New Roman" w:eastAsia="Times New Roman" w:hAnsi="Times New Roman" w:cs="Times New Roman"/>
          <w:sz w:val="24"/>
          <w:szCs w:val="24"/>
        </w:rPr>
        <w:t>Öğrencilerin proje bağlamında da bilginin yapısı ve kaynağı hakkında yeterli epistemolojik gelişmişlik gösterememesi öğrencilerin epistemolojik anlayışlarına açık olarak vurgu yapmayan araştırma temelli uygulamaların öğrencilerin başarılarını artırdığı halde epistemolojilerini iyileştirmediği araştırma bulgularını desteklemektedir (Finkelstein ve Pollock, 2005; Moll ve Milner-Bolotin, 2009; Redish, Saul ve Steinberg, 1998). Bundan dolayı öğrencilerin epistemolojik anlayışlarına açık olarak vurgu yapılan aktivitelere ihtiyaç vardır. Yapılan çalışmalar öğrencilerin epistemolojik anlayışlarını açık olarak vurgu yapıldığı derslerin hem başarılarını hem de epistemolojik anlayışlarını artırdığını göstermiştir (Redish</w:t>
      </w:r>
      <w:r w:rsidR="008113AD">
        <w:rPr>
          <w:rFonts w:ascii="Times New Roman" w:eastAsia="Times New Roman" w:hAnsi="Times New Roman" w:cs="Times New Roman"/>
          <w:sz w:val="24"/>
          <w:szCs w:val="24"/>
        </w:rPr>
        <w:t xml:space="preserve"> </w:t>
      </w:r>
      <w:r w:rsidRPr="00B200F6">
        <w:rPr>
          <w:rFonts w:ascii="Times New Roman" w:eastAsia="Times New Roman" w:hAnsi="Times New Roman" w:cs="Times New Roman"/>
          <w:sz w:val="24"/>
          <w:szCs w:val="24"/>
        </w:rPr>
        <w:t xml:space="preserve">ve Hammer, 2009, </w:t>
      </w:r>
      <w:r w:rsidR="0011619F">
        <w:rPr>
          <w:rFonts w:ascii="Times New Roman" w:eastAsia="Times New Roman" w:hAnsi="Times New Roman" w:cs="Times New Roman"/>
          <w:sz w:val="24"/>
          <w:szCs w:val="24"/>
        </w:rPr>
        <w:t xml:space="preserve">Yerdelen-Damar, 2013; </w:t>
      </w:r>
      <w:r w:rsidRPr="00B200F6">
        <w:rPr>
          <w:rFonts w:ascii="Times New Roman" w:eastAsia="Times New Roman" w:hAnsi="Times New Roman" w:cs="Times New Roman"/>
          <w:sz w:val="24"/>
          <w:szCs w:val="24"/>
        </w:rPr>
        <w:t>Y</w:t>
      </w:r>
      <w:r w:rsidR="00AC6FE5">
        <w:rPr>
          <w:rFonts w:ascii="Times New Roman" w:eastAsia="Times New Roman" w:hAnsi="Times New Roman" w:cs="Times New Roman"/>
          <w:sz w:val="24"/>
          <w:szCs w:val="24"/>
        </w:rPr>
        <w:t>erdelen-Damar ve Eryılmaz</w:t>
      </w:r>
      <w:r w:rsidRPr="00B200F6">
        <w:rPr>
          <w:rFonts w:ascii="Times New Roman" w:eastAsia="Times New Roman" w:hAnsi="Times New Roman" w:cs="Times New Roman"/>
          <w:sz w:val="24"/>
          <w:szCs w:val="24"/>
        </w:rPr>
        <w:t>,</w:t>
      </w:r>
      <w:r w:rsidR="008113AD">
        <w:rPr>
          <w:rFonts w:ascii="Times New Roman" w:eastAsia="Times New Roman" w:hAnsi="Times New Roman" w:cs="Times New Roman"/>
          <w:sz w:val="24"/>
          <w:szCs w:val="24"/>
        </w:rPr>
        <w:t xml:space="preserve"> 2016</w:t>
      </w:r>
      <w:r w:rsidRPr="00B200F6">
        <w:rPr>
          <w:rFonts w:ascii="Times New Roman" w:eastAsia="Times New Roman" w:hAnsi="Times New Roman" w:cs="Times New Roman"/>
          <w:sz w:val="24"/>
          <w:szCs w:val="24"/>
        </w:rPr>
        <w:t xml:space="preserve">). Öğrencilerin epistemolojik bölümlendirme yaptığı bağlamlar sınıfta açık olarak tartışılarak bu bağlamların birbiriyle ilişkilendirilmesi sağlanabilir. </w:t>
      </w:r>
    </w:p>
    <w:p w:rsidR="00897EB6" w:rsidRPr="00B200F6" w:rsidRDefault="00BB7DE1" w:rsidP="00556998">
      <w:pPr>
        <w:spacing w:after="0" w:line="480" w:lineRule="auto"/>
        <w:ind w:firstLine="567"/>
        <w:jc w:val="both"/>
        <w:rPr>
          <w:rFonts w:ascii="Times New Roman" w:eastAsia="Times New Roman" w:hAnsi="Times New Roman" w:cs="Times New Roman"/>
          <w:b/>
          <w:bCs/>
          <w:sz w:val="24"/>
          <w:szCs w:val="24"/>
          <w:lang w:eastAsia="tr-TR"/>
        </w:rPr>
      </w:pPr>
      <w:r w:rsidRPr="00B200F6">
        <w:rPr>
          <w:rFonts w:ascii="Times New Roman" w:eastAsia="Times New Roman" w:hAnsi="Times New Roman" w:cs="Times New Roman"/>
          <w:sz w:val="24"/>
          <w:szCs w:val="24"/>
        </w:rPr>
        <w:t xml:space="preserve">Öğrencilerin büyük çoğunluğunun dile getirdiği zorluklar model oluşturma, deney yapma ve verilerin analizi olmuştur. Bu bulgu dikkate alındığında, okullarda hipotezlerin test edileceği model oluşturma ve deney yapma ve verilerin yorumlanması etkinliklerine daha çok yer verilmesi öğrencilerin bu becerileri kazanmasında yardımcı olacaktır. Öğrencilerin yaşamış oldukları diğer zorluklar ve öneriler dikkat alındığında proje hazırlama sürecinin uzatılması, alt yapısı yeterli olmayan okulların eksikliklerinin giderilmesi ve proje öncesinde </w:t>
      </w:r>
      <w:r w:rsidRPr="00B200F6">
        <w:rPr>
          <w:rFonts w:ascii="Times New Roman" w:eastAsia="Times New Roman" w:hAnsi="Times New Roman" w:cs="Times New Roman"/>
          <w:sz w:val="24"/>
          <w:szCs w:val="24"/>
        </w:rPr>
        <w:lastRenderedPageBreak/>
        <w:t>ihtiyacı olan okullara bir miktar para yardımı yapılması öğrencilerin daha verimli bir süreç geçirmesini sağlayabilir.</w:t>
      </w:r>
    </w:p>
    <w:p w:rsidR="000B285B" w:rsidRPr="00B200F6" w:rsidRDefault="000B285B" w:rsidP="00AF6B6A">
      <w:pPr>
        <w:autoSpaceDE w:val="0"/>
        <w:autoSpaceDN w:val="0"/>
        <w:adjustRightInd w:val="0"/>
        <w:spacing w:after="0" w:line="480" w:lineRule="auto"/>
        <w:jc w:val="both"/>
        <w:rPr>
          <w:rFonts w:ascii="Times New Roman" w:eastAsia="Times New Roman" w:hAnsi="Times New Roman" w:cs="Times New Roman"/>
          <w:b/>
          <w:bCs/>
          <w:sz w:val="24"/>
          <w:szCs w:val="24"/>
          <w:lang w:eastAsia="tr-TR"/>
        </w:rPr>
      </w:pPr>
      <w:r w:rsidRPr="00B200F6">
        <w:rPr>
          <w:rFonts w:ascii="Times New Roman" w:eastAsia="Times New Roman" w:hAnsi="Times New Roman" w:cs="Times New Roman"/>
          <w:b/>
          <w:bCs/>
          <w:sz w:val="24"/>
          <w:szCs w:val="24"/>
          <w:lang w:eastAsia="tr-TR"/>
        </w:rPr>
        <w:t>Makalenin Bilimdeki Konumu (Yeri)</w:t>
      </w:r>
    </w:p>
    <w:p w:rsidR="000B285B" w:rsidRPr="00B200F6" w:rsidRDefault="000B285B" w:rsidP="00AF6B6A">
      <w:pPr>
        <w:autoSpaceDE w:val="0"/>
        <w:autoSpaceDN w:val="0"/>
        <w:adjustRightInd w:val="0"/>
        <w:spacing w:after="0" w:line="48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Ortaöğretim Fen ve Matematik Alanları Eğitimi Bölümü / Fizik/Kimya/Biyoloji Eğitimi Anabilim Dalı</w:t>
      </w:r>
    </w:p>
    <w:p w:rsidR="000B285B" w:rsidRPr="00B200F6" w:rsidRDefault="000B285B" w:rsidP="00AF6B6A">
      <w:pPr>
        <w:spacing w:after="0" w:line="480" w:lineRule="auto"/>
        <w:ind w:firstLine="567"/>
        <w:jc w:val="both"/>
        <w:rPr>
          <w:rFonts w:ascii="Times New Roman" w:eastAsia="Times New Roman" w:hAnsi="Times New Roman" w:cs="Times New Roman"/>
          <w:b/>
          <w:bCs/>
          <w:sz w:val="24"/>
          <w:szCs w:val="24"/>
          <w:lang w:eastAsia="tr-TR"/>
        </w:rPr>
      </w:pPr>
      <w:r w:rsidRPr="00B200F6">
        <w:rPr>
          <w:rFonts w:ascii="Times New Roman" w:eastAsia="Times New Roman" w:hAnsi="Times New Roman" w:cs="Times New Roman"/>
          <w:b/>
          <w:bCs/>
          <w:sz w:val="24"/>
          <w:szCs w:val="24"/>
          <w:lang w:eastAsia="tr-TR"/>
        </w:rPr>
        <w:t>Makalenin Bilimdeki Özgünlüğü</w:t>
      </w:r>
    </w:p>
    <w:p w:rsidR="005409C0" w:rsidRPr="00B200F6" w:rsidRDefault="005409C0" w:rsidP="00AF6B6A">
      <w:pPr>
        <w:spacing w:after="0" w:line="480" w:lineRule="auto"/>
        <w:jc w:val="both"/>
        <w:rPr>
          <w:rFonts w:ascii="Times New Roman" w:hAnsi="Times New Roman" w:cs="Times New Roman"/>
          <w:sz w:val="24"/>
          <w:szCs w:val="24"/>
        </w:rPr>
      </w:pPr>
      <w:r w:rsidRPr="00B200F6">
        <w:rPr>
          <w:rFonts w:ascii="Times New Roman" w:hAnsi="Times New Roman" w:cs="Times New Roman"/>
          <w:sz w:val="24"/>
          <w:szCs w:val="24"/>
        </w:rPr>
        <w:t>Birçok çalışma, ö</w:t>
      </w:r>
      <w:r w:rsidRPr="00B200F6">
        <w:rPr>
          <w:rFonts w:ascii="Times New Roman" w:eastAsia="Times New Roman" w:hAnsi="Times New Roman" w:cs="Times New Roman"/>
          <w:sz w:val="24"/>
          <w:szCs w:val="24"/>
        </w:rPr>
        <w:t>ğrencilerin epistemolojik görüşleri ile öğrenme yaklaşımlarının onların başarılarını etkilediğini göstermiştir. Ayrıca, öğrencilerin epistemolojik inançları, onların öğrenirken derin ya da yüzeysel öğrenme yaklaşımı seçimini etkilenmektedir. Daha gelişmiş epistemolojik görüşe sahip olan öğrenciler daha derin öğrenme yaklaşımlarını tercih etmektedir. Diğer taraftan, öğrenciler farklı bağlamlarda farklı epistemolojik gelişim düzeyi göstermektedir. Bunun için öğrencilerin olumlu epistemolojik inançlar sergiledikleri bağlamların belirlenmesi bu bağlamların okul ortamında daha çok kullanılmasına olanak sağlayacaktır. Öğrencilerin farklı bağlamlarda farklı epistemolojik inanca sahip olma görüşü son zamanlarda alan</w:t>
      </w:r>
      <w:r w:rsidR="008113AD">
        <w:rPr>
          <w:rFonts w:ascii="Times New Roman" w:eastAsia="Times New Roman" w:hAnsi="Times New Roman" w:cs="Times New Roman"/>
          <w:sz w:val="24"/>
          <w:szCs w:val="24"/>
        </w:rPr>
        <w:t xml:space="preserve"> </w:t>
      </w:r>
      <w:r w:rsidRPr="00B200F6">
        <w:rPr>
          <w:rFonts w:ascii="Times New Roman" w:eastAsia="Times New Roman" w:hAnsi="Times New Roman" w:cs="Times New Roman"/>
          <w:sz w:val="24"/>
          <w:szCs w:val="24"/>
        </w:rPr>
        <w:t xml:space="preserve">yazında dikkat çekmeye başlamıştır. Bu anlamda, bu çalışmanın bulguları bu görüşü destekleyecek yeni bulgular sunmaktadır. Ayrıca bu çalışmada kullanılan veri toplama deseni çalışmaya özgün olup diğer araştırmacılar tarafından kolayca uyarlanarak farklı bilim dalları ve farklı bağlamlar için kullanılabilir. </w:t>
      </w:r>
      <w:r w:rsidR="00D562EA" w:rsidRPr="00B200F6">
        <w:rPr>
          <w:rFonts w:ascii="Times New Roman" w:eastAsia="Times New Roman" w:hAnsi="Times New Roman" w:cs="Times New Roman"/>
          <w:sz w:val="24"/>
          <w:szCs w:val="24"/>
        </w:rPr>
        <w:t xml:space="preserve">İlaveten, bu çalışma disiplineler arası karşılaştırmalı sonuçlar sunmaktadır. </w:t>
      </w:r>
      <w:r w:rsidRPr="00B200F6">
        <w:rPr>
          <w:rFonts w:ascii="Times New Roman" w:eastAsia="Times New Roman" w:hAnsi="Times New Roman" w:cs="Times New Roman"/>
          <w:sz w:val="24"/>
          <w:szCs w:val="24"/>
        </w:rPr>
        <w:t xml:space="preserve">Son olarak öğrencilerin proje yarışmaları hakkındaki görüşleri yarışma paydaşlarına gelecek yarışmaların planlanması hakkında fikirler sunmaktadır.            </w:t>
      </w:r>
    </w:p>
    <w:p w:rsidR="00BB7DE1" w:rsidRPr="00B200F6" w:rsidRDefault="00BB7DE1" w:rsidP="00AF6B6A">
      <w:pPr>
        <w:spacing w:after="0" w:line="480" w:lineRule="auto"/>
        <w:jc w:val="both"/>
        <w:rPr>
          <w:rFonts w:ascii="Times New Roman" w:eastAsia="Times New Roman" w:hAnsi="Times New Roman" w:cs="Times New Roman"/>
          <w:b/>
          <w:bCs/>
          <w:iCs/>
          <w:sz w:val="24"/>
          <w:szCs w:val="24"/>
        </w:rPr>
      </w:pPr>
      <w:r w:rsidRPr="00B200F6">
        <w:rPr>
          <w:rFonts w:ascii="Times New Roman" w:eastAsia="Times New Roman" w:hAnsi="Times New Roman" w:cs="Times New Roman"/>
          <w:b/>
          <w:bCs/>
          <w:iCs/>
          <w:sz w:val="24"/>
          <w:szCs w:val="24"/>
        </w:rPr>
        <w:t>Kaynaklar</w:t>
      </w:r>
    </w:p>
    <w:p w:rsidR="007524BD" w:rsidRPr="007524BD" w:rsidRDefault="007524BD" w:rsidP="007524BD">
      <w:pPr>
        <w:tabs>
          <w:tab w:val="left" w:pos="3900"/>
        </w:tabs>
        <w:autoSpaceDE w:val="0"/>
        <w:autoSpaceDN w:val="0"/>
        <w:adjustRightInd w:val="0"/>
        <w:spacing w:before="60" w:after="60" w:line="480" w:lineRule="auto"/>
        <w:ind w:left="426" w:hanging="426"/>
        <w:jc w:val="both"/>
        <w:rPr>
          <w:rFonts w:ascii="Times New Roman" w:hAnsi="Times New Roman" w:cs="Times New Roman"/>
          <w:i/>
          <w:sz w:val="24"/>
          <w:szCs w:val="24"/>
        </w:rPr>
      </w:pPr>
      <w:r w:rsidRPr="007524BD">
        <w:rPr>
          <w:rFonts w:ascii="Times New Roman" w:hAnsi="Times New Roman" w:cs="Times New Roman"/>
          <w:bCs/>
          <w:sz w:val="24"/>
          <w:szCs w:val="24"/>
        </w:rPr>
        <w:t xml:space="preserve">Avcı, E., Su-Özenir, Ö., ve Yücel, E. (2016). TÜBİTAK ortaöğretim öğrencileri araştırma projeleri yarışmasına katılan öğrencilerin yarışma sürecindeki deneyimlerinin üniversite yaşamlarına yansıması. </w:t>
      </w:r>
      <w:r w:rsidRPr="007524BD">
        <w:rPr>
          <w:rFonts w:ascii="Times New Roman" w:hAnsi="Times New Roman" w:cs="Times New Roman"/>
          <w:i/>
          <w:sz w:val="24"/>
          <w:szCs w:val="24"/>
        </w:rPr>
        <w:t xml:space="preserve">Uşak Üniversitesi Sosyal Bilimler Dergisi, 9, </w:t>
      </w:r>
      <w:r w:rsidRPr="007524BD">
        <w:rPr>
          <w:rFonts w:ascii="Times New Roman" w:hAnsi="Times New Roman" w:cs="Times New Roman"/>
          <w:sz w:val="24"/>
          <w:szCs w:val="24"/>
        </w:rPr>
        <w:t>1-21</w:t>
      </w:r>
      <w:r w:rsidRPr="007524BD">
        <w:rPr>
          <w:rFonts w:ascii="Times New Roman" w:hAnsi="Times New Roman" w:cs="Times New Roman"/>
          <w:i/>
          <w:sz w:val="24"/>
          <w:szCs w:val="24"/>
        </w:rPr>
        <w:t>.</w:t>
      </w:r>
    </w:p>
    <w:p w:rsidR="007524BD"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lastRenderedPageBreak/>
        <w:t xml:space="preserve">Biggs, J. (1988). The role of metacognition in enhancing learning. </w:t>
      </w:r>
      <w:r w:rsidRPr="00B200F6">
        <w:rPr>
          <w:rFonts w:ascii="Times New Roman" w:hAnsi="Times New Roman" w:cs="Times New Roman"/>
          <w:i/>
          <w:iCs/>
          <w:sz w:val="24"/>
          <w:szCs w:val="24"/>
          <w:lang w:val="en-US"/>
        </w:rPr>
        <w:t>Australian Journal of Education</w:t>
      </w:r>
      <w:r w:rsidRPr="00B200F6">
        <w:rPr>
          <w:rFonts w:ascii="Times New Roman" w:hAnsi="Times New Roman" w:cs="Times New Roman"/>
          <w:i/>
          <w:sz w:val="24"/>
          <w:szCs w:val="24"/>
          <w:lang w:val="en-US"/>
        </w:rPr>
        <w:t xml:space="preserve">, </w:t>
      </w:r>
      <w:r w:rsidRPr="00B200F6">
        <w:rPr>
          <w:rFonts w:ascii="Times New Roman" w:hAnsi="Times New Roman" w:cs="Times New Roman"/>
          <w:i/>
          <w:iCs/>
          <w:sz w:val="24"/>
          <w:szCs w:val="24"/>
          <w:lang w:val="en-US"/>
        </w:rPr>
        <w:t>32</w:t>
      </w:r>
      <w:r w:rsidRPr="00B200F6">
        <w:rPr>
          <w:rFonts w:ascii="Times New Roman" w:hAnsi="Times New Roman" w:cs="Times New Roman"/>
          <w:sz w:val="24"/>
          <w:szCs w:val="24"/>
          <w:lang w:val="en-US"/>
        </w:rPr>
        <w:t>(2), 127-138.</w:t>
      </w:r>
    </w:p>
    <w:p w:rsidR="007524BD" w:rsidRPr="00B200F6"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t xml:space="preserve">Bolat, A., Bacanak, A., Kaşıkçı, Y., </w:t>
      </w:r>
      <w:r w:rsidR="00264754">
        <w:rPr>
          <w:rFonts w:ascii="Times New Roman" w:hAnsi="Times New Roman" w:cs="Times New Roman"/>
          <w:sz w:val="24"/>
          <w:szCs w:val="24"/>
          <w:lang w:val="en-US"/>
        </w:rPr>
        <w:t>ve</w:t>
      </w:r>
      <w:r w:rsidR="000F69AB" w:rsidRPr="00B200F6">
        <w:rPr>
          <w:rFonts w:ascii="Times New Roman" w:hAnsi="Times New Roman" w:cs="Times New Roman"/>
          <w:sz w:val="24"/>
          <w:szCs w:val="24"/>
          <w:lang w:val="en-US"/>
        </w:rPr>
        <w:t xml:space="preserve"> </w:t>
      </w:r>
      <w:r w:rsidRPr="00B200F6">
        <w:rPr>
          <w:rFonts w:ascii="Times New Roman" w:hAnsi="Times New Roman" w:cs="Times New Roman"/>
          <w:sz w:val="24"/>
          <w:szCs w:val="24"/>
          <w:lang w:val="en-US"/>
        </w:rPr>
        <w:t>Değirmenci,</w:t>
      </w:r>
      <w:r w:rsidR="000F69AB">
        <w:rPr>
          <w:rFonts w:ascii="Times New Roman" w:hAnsi="Times New Roman" w:cs="Times New Roman"/>
          <w:sz w:val="24"/>
          <w:szCs w:val="24"/>
          <w:lang w:val="en-US"/>
        </w:rPr>
        <w:t xml:space="preserve"> S. (2014)</w:t>
      </w:r>
      <w:r w:rsidRPr="00B200F6">
        <w:rPr>
          <w:rFonts w:ascii="Times New Roman" w:hAnsi="Times New Roman" w:cs="Times New Roman"/>
          <w:sz w:val="24"/>
          <w:szCs w:val="24"/>
          <w:lang w:val="en-US"/>
        </w:rPr>
        <w:t xml:space="preserve"> Bu </w:t>
      </w:r>
      <w:r w:rsidR="000F69AB" w:rsidRPr="000F69AB">
        <w:rPr>
          <w:rFonts w:ascii="Times New Roman" w:hAnsi="Times New Roman" w:cs="Times New Roman"/>
          <w:sz w:val="24"/>
          <w:szCs w:val="24"/>
        </w:rPr>
        <w:t>benim eserim proje çalışması hakkında öğretmen ve öğrenci görüşleri</w:t>
      </w:r>
      <w:r w:rsidRPr="00B200F6">
        <w:rPr>
          <w:rFonts w:ascii="Times New Roman" w:hAnsi="Times New Roman" w:cs="Times New Roman"/>
          <w:sz w:val="24"/>
          <w:szCs w:val="24"/>
          <w:lang w:val="en-US"/>
        </w:rPr>
        <w:t xml:space="preserve">. </w:t>
      </w:r>
      <w:r w:rsidRPr="00B200F6">
        <w:rPr>
          <w:rFonts w:ascii="Times New Roman" w:hAnsi="Times New Roman" w:cs="Times New Roman"/>
          <w:i/>
          <w:sz w:val="24"/>
          <w:szCs w:val="24"/>
          <w:lang w:val="en-US"/>
        </w:rPr>
        <w:t>Eğitim ve Öğretim Araştırmaları Dergisi, 3</w:t>
      </w:r>
      <w:r w:rsidRPr="00B200F6">
        <w:rPr>
          <w:rFonts w:ascii="Times New Roman" w:hAnsi="Times New Roman" w:cs="Times New Roman"/>
          <w:sz w:val="24"/>
          <w:szCs w:val="24"/>
          <w:lang w:val="en-US"/>
        </w:rPr>
        <w:t>(4), 100-110.</w:t>
      </w:r>
    </w:p>
    <w:p w:rsidR="007524BD" w:rsidRPr="00B200F6"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t xml:space="preserve">Elby, A. (2009). Defining </w:t>
      </w:r>
      <w:r w:rsidR="000F69AB">
        <w:rPr>
          <w:rFonts w:ascii="Times New Roman" w:hAnsi="Times New Roman" w:cs="Times New Roman"/>
          <w:sz w:val="24"/>
          <w:szCs w:val="24"/>
          <w:lang w:val="en-US"/>
        </w:rPr>
        <w:t>p</w:t>
      </w:r>
      <w:r w:rsidRPr="00B200F6">
        <w:rPr>
          <w:rFonts w:ascii="Times New Roman" w:hAnsi="Times New Roman" w:cs="Times New Roman"/>
          <w:sz w:val="24"/>
          <w:szCs w:val="24"/>
          <w:lang w:val="en-US"/>
        </w:rPr>
        <w:t xml:space="preserve">ersonal </w:t>
      </w:r>
      <w:r w:rsidR="000F69AB">
        <w:rPr>
          <w:rFonts w:ascii="Times New Roman" w:hAnsi="Times New Roman" w:cs="Times New Roman"/>
          <w:sz w:val="24"/>
          <w:szCs w:val="24"/>
          <w:lang w:val="en-US"/>
        </w:rPr>
        <w:t>e</w:t>
      </w:r>
      <w:r w:rsidRPr="00B200F6">
        <w:rPr>
          <w:rFonts w:ascii="Times New Roman" w:hAnsi="Times New Roman" w:cs="Times New Roman"/>
          <w:sz w:val="24"/>
          <w:szCs w:val="24"/>
          <w:lang w:val="en-US"/>
        </w:rPr>
        <w:t xml:space="preserve">pistemology: A response to Hofer &amp; Pintrich (1997) and Sandoval (2005). </w:t>
      </w:r>
      <w:r w:rsidRPr="00B200F6">
        <w:rPr>
          <w:rFonts w:ascii="Times New Roman" w:hAnsi="Times New Roman" w:cs="Times New Roman"/>
          <w:i/>
          <w:iCs/>
          <w:sz w:val="24"/>
          <w:szCs w:val="24"/>
          <w:lang w:val="en-US"/>
        </w:rPr>
        <w:t>Journal of the Learning Sciences, 18</w:t>
      </w:r>
      <w:r w:rsidRPr="00B200F6">
        <w:rPr>
          <w:rFonts w:ascii="Times New Roman" w:hAnsi="Times New Roman" w:cs="Times New Roman"/>
          <w:sz w:val="24"/>
          <w:szCs w:val="24"/>
          <w:lang w:val="en-US"/>
        </w:rPr>
        <w:t>(1), 138-149.</w:t>
      </w:r>
    </w:p>
    <w:p w:rsidR="007524BD" w:rsidRPr="00B200F6"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t xml:space="preserve">Finkelstein, N. D.ve Pollock, S. J. (2005). Replicating and understanding successful innovations: Implementing tutorials in introductory physics. </w:t>
      </w:r>
      <w:r w:rsidRPr="00B200F6">
        <w:rPr>
          <w:rFonts w:ascii="Times New Roman" w:hAnsi="Times New Roman" w:cs="Times New Roman"/>
          <w:i/>
          <w:iCs/>
          <w:sz w:val="24"/>
          <w:szCs w:val="24"/>
          <w:lang w:val="en-US"/>
        </w:rPr>
        <w:t>Physical Review Special Topics-Physics Education Research</w:t>
      </w:r>
      <w:r w:rsidRPr="00B200F6">
        <w:rPr>
          <w:rFonts w:ascii="Times New Roman" w:hAnsi="Times New Roman" w:cs="Times New Roman"/>
          <w:sz w:val="24"/>
          <w:szCs w:val="24"/>
          <w:lang w:val="en-US"/>
        </w:rPr>
        <w:t xml:space="preserve">, </w:t>
      </w:r>
      <w:r w:rsidRPr="00B200F6">
        <w:rPr>
          <w:rFonts w:ascii="Times New Roman" w:hAnsi="Times New Roman" w:cs="Times New Roman"/>
          <w:i/>
          <w:iCs/>
          <w:sz w:val="24"/>
          <w:szCs w:val="24"/>
          <w:lang w:val="en-US"/>
        </w:rPr>
        <w:t>1</w:t>
      </w:r>
      <w:r w:rsidRPr="00B200F6">
        <w:rPr>
          <w:rFonts w:ascii="Times New Roman" w:hAnsi="Times New Roman" w:cs="Times New Roman"/>
          <w:sz w:val="24"/>
          <w:szCs w:val="24"/>
          <w:lang w:val="en-US"/>
        </w:rPr>
        <w:t>(1), 010101.</w:t>
      </w:r>
    </w:p>
    <w:p w:rsidR="007524BD" w:rsidRPr="00B200F6" w:rsidRDefault="007524BD" w:rsidP="00030264">
      <w:pPr>
        <w:spacing w:after="0" w:line="480" w:lineRule="auto"/>
        <w:ind w:left="576" w:hanging="576"/>
        <w:rPr>
          <w:rFonts w:ascii="Times New Roman" w:eastAsia="MS Mincho" w:hAnsi="Times New Roman"/>
          <w:sz w:val="24"/>
          <w:szCs w:val="24"/>
          <w:shd w:val="clear" w:color="auto" w:fill="FFFFFF"/>
          <w:lang w:val="en-US"/>
        </w:rPr>
      </w:pPr>
      <w:r w:rsidRPr="00B200F6">
        <w:rPr>
          <w:rFonts w:ascii="Times New Roman" w:eastAsia="MS Mincho" w:hAnsi="Times New Roman"/>
          <w:sz w:val="24"/>
          <w:szCs w:val="24"/>
          <w:shd w:val="clear" w:color="auto" w:fill="FFFFFF"/>
          <w:lang w:val="en-US"/>
        </w:rPr>
        <w:t xml:space="preserve">Glaser, B. G. ve Strauss, A. L (1967). </w:t>
      </w:r>
      <w:r w:rsidRPr="00B200F6">
        <w:rPr>
          <w:rFonts w:ascii="Times New Roman" w:eastAsia="MS Mincho" w:hAnsi="Times New Roman"/>
          <w:i/>
          <w:sz w:val="24"/>
          <w:szCs w:val="24"/>
          <w:shd w:val="clear" w:color="auto" w:fill="FFFFFF"/>
          <w:lang w:val="en-US"/>
        </w:rPr>
        <w:t>The discovery of grounded theory: Strategies for qualitative research</w:t>
      </w:r>
      <w:r w:rsidRPr="00B200F6">
        <w:rPr>
          <w:rFonts w:ascii="Times New Roman" w:eastAsia="MS Mincho" w:hAnsi="Times New Roman"/>
          <w:sz w:val="24"/>
          <w:szCs w:val="24"/>
          <w:shd w:val="clear" w:color="auto" w:fill="FFFFFF"/>
          <w:lang w:val="en-US"/>
        </w:rPr>
        <w:t>. Aldine de Gruyter.</w:t>
      </w:r>
    </w:p>
    <w:p w:rsidR="007524BD" w:rsidRPr="00B200F6"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t xml:space="preserve">Hammer, D. M. (1994). Epistemological beliefs in introductory physics. </w:t>
      </w:r>
      <w:r w:rsidRPr="00B200F6">
        <w:rPr>
          <w:rFonts w:ascii="Times New Roman" w:hAnsi="Times New Roman" w:cs="Times New Roman"/>
          <w:i/>
          <w:iCs/>
          <w:sz w:val="24"/>
          <w:szCs w:val="24"/>
          <w:lang w:val="en-US"/>
        </w:rPr>
        <w:t>Cognition and Instruction, 12</w:t>
      </w:r>
      <w:r w:rsidRPr="00B200F6">
        <w:rPr>
          <w:rFonts w:ascii="Times New Roman" w:hAnsi="Times New Roman" w:cs="Times New Roman"/>
          <w:sz w:val="24"/>
          <w:szCs w:val="24"/>
          <w:lang w:val="en-US"/>
        </w:rPr>
        <w:t>(2), 151-183.</w:t>
      </w:r>
    </w:p>
    <w:p w:rsidR="007524BD" w:rsidRPr="00B200F6"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t xml:space="preserve">Hammer, D., ve Elby, A. (2002). On the form of a personal epistemology. In B. K. Hofer &amp; P. R. Pintrich (Eds.), </w:t>
      </w:r>
      <w:r w:rsidRPr="00B200F6">
        <w:rPr>
          <w:rFonts w:ascii="Times New Roman" w:hAnsi="Times New Roman" w:cs="Times New Roman"/>
          <w:i/>
          <w:sz w:val="24"/>
          <w:szCs w:val="24"/>
          <w:lang w:val="en-US"/>
        </w:rPr>
        <w:t>Personal epistemology: The psychology of beliefs about knowledge and knowing</w:t>
      </w:r>
      <w:r w:rsidRPr="00B200F6">
        <w:rPr>
          <w:rFonts w:ascii="Times New Roman" w:hAnsi="Times New Roman" w:cs="Times New Roman"/>
          <w:sz w:val="24"/>
          <w:szCs w:val="24"/>
          <w:lang w:val="en-US"/>
        </w:rPr>
        <w:t>. Mahwah, NJ: Lawrence Erlbaum Associates.</w:t>
      </w:r>
    </w:p>
    <w:p w:rsidR="007524BD" w:rsidRPr="00B200F6"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t xml:space="preserve">Hazel, E., Prosser, M., ve Trigwell, K. (2002). Variation in learning orchestration in university biology courses. </w:t>
      </w:r>
      <w:r w:rsidRPr="00B200F6">
        <w:rPr>
          <w:rFonts w:ascii="Times New Roman" w:hAnsi="Times New Roman" w:cs="Times New Roman"/>
          <w:i/>
          <w:sz w:val="24"/>
          <w:szCs w:val="24"/>
          <w:lang w:val="en-US"/>
        </w:rPr>
        <w:t>International Journal of Science Education, 24</w:t>
      </w:r>
      <w:r w:rsidRPr="00B200F6">
        <w:rPr>
          <w:rFonts w:ascii="Times New Roman" w:hAnsi="Times New Roman" w:cs="Times New Roman"/>
          <w:sz w:val="24"/>
          <w:szCs w:val="24"/>
          <w:lang w:val="en-US"/>
        </w:rPr>
        <w:t>(7), 737-751. doi:. 10.1080/09500690110 098886</w:t>
      </w:r>
    </w:p>
    <w:p w:rsidR="007524BD" w:rsidRPr="00B200F6"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t xml:space="preserve">Hofer, B. K., ve Pintrich, P. R. (1997). The development of epistemological theories: Beliefs about knowledge and knowing and their relation to learning. </w:t>
      </w:r>
      <w:r w:rsidRPr="00B200F6">
        <w:rPr>
          <w:rFonts w:ascii="Times New Roman" w:hAnsi="Times New Roman" w:cs="Times New Roman"/>
          <w:i/>
          <w:iCs/>
          <w:sz w:val="24"/>
          <w:szCs w:val="24"/>
          <w:lang w:val="en-US"/>
        </w:rPr>
        <w:t>Review of Educational Research</w:t>
      </w:r>
      <w:r w:rsidRPr="00B200F6">
        <w:rPr>
          <w:rFonts w:ascii="Times New Roman" w:hAnsi="Times New Roman" w:cs="Times New Roman"/>
          <w:sz w:val="24"/>
          <w:szCs w:val="24"/>
          <w:lang w:val="en-US"/>
        </w:rPr>
        <w:t xml:space="preserve">, </w:t>
      </w:r>
      <w:r w:rsidRPr="00B200F6">
        <w:rPr>
          <w:rFonts w:ascii="Times New Roman" w:hAnsi="Times New Roman" w:cs="Times New Roman"/>
          <w:i/>
          <w:iCs/>
          <w:sz w:val="24"/>
          <w:szCs w:val="24"/>
          <w:lang w:val="en-US"/>
        </w:rPr>
        <w:t>67</w:t>
      </w:r>
      <w:r w:rsidRPr="00B200F6">
        <w:rPr>
          <w:rFonts w:ascii="Times New Roman" w:hAnsi="Times New Roman" w:cs="Times New Roman"/>
          <w:sz w:val="24"/>
          <w:szCs w:val="24"/>
          <w:lang w:val="en-US"/>
        </w:rPr>
        <w:t>(1), 88-140.</w:t>
      </w:r>
    </w:p>
    <w:p w:rsidR="007524BD" w:rsidRPr="00B200F6"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lastRenderedPageBreak/>
        <w:t xml:space="preserve">Hogan, K. (1999). Relating students' personal frameworks for science learning to their cognition in collaborative contexts. </w:t>
      </w:r>
      <w:r w:rsidRPr="00B200F6">
        <w:rPr>
          <w:rFonts w:ascii="Times New Roman" w:hAnsi="Times New Roman" w:cs="Times New Roman"/>
          <w:i/>
          <w:iCs/>
          <w:sz w:val="24"/>
          <w:szCs w:val="24"/>
          <w:lang w:val="en-US"/>
        </w:rPr>
        <w:t>Science Education, 83</w:t>
      </w:r>
      <w:r w:rsidRPr="00B200F6">
        <w:rPr>
          <w:rFonts w:ascii="Times New Roman" w:hAnsi="Times New Roman" w:cs="Times New Roman"/>
          <w:sz w:val="24"/>
          <w:szCs w:val="24"/>
          <w:lang w:val="en-US"/>
        </w:rPr>
        <w:t>(1), 1-32.</w:t>
      </w:r>
    </w:p>
    <w:p w:rsidR="007524BD" w:rsidRPr="00B200F6"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t>Küfrevioğlu, R. M. Baydaş, Ö., ve Göktaş, Y.</w:t>
      </w:r>
      <w:r w:rsidR="000F69AB">
        <w:rPr>
          <w:rFonts w:ascii="Times New Roman" w:hAnsi="Times New Roman" w:cs="Times New Roman"/>
          <w:sz w:val="24"/>
          <w:szCs w:val="24"/>
          <w:lang w:val="en-US"/>
        </w:rPr>
        <w:t xml:space="preserve"> </w:t>
      </w:r>
      <w:r w:rsidRPr="00B200F6">
        <w:rPr>
          <w:rFonts w:ascii="Times New Roman" w:hAnsi="Times New Roman" w:cs="Times New Roman"/>
          <w:sz w:val="24"/>
          <w:szCs w:val="24"/>
          <w:lang w:val="en-US"/>
        </w:rPr>
        <w:t xml:space="preserve">(2011). Proje ve beceri yarışmalarında elde edilen kazanımlar, karşılaşılan zorluklar ve öneriler. 5th International Computer &amp; Instructional Technologies Symposium, 22-24 September 2011, Fırat University, </w:t>
      </w:r>
      <w:r>
        <w:rPr>
          <w:rFonts w:ascii="Times New Roman" w:hAnsi="Times New Roman" w:cs="Times New Roman"/>
          <w:sz w:val="24"/>
          <w:szCs w:val="24"/>
          <w:lang w:val="en-US"/>
        </w:rPr>
        <w:t>Elazı</w:t>
      </w:r>
      <w:r w:rsidRPr="00B200F6">
        <w:rPr>
          <w:rFonts w:ascii="Times New Roman" w:hAnsi="Times New Roman" w:cs="Times New Roman"/>
          <w:sz w:val="24"/>
          <w:szCs w:val="24"/>
          <w:lang w:val="en-US"/>
        </w:rPr>
        <w:t>ğ- Turkey</w:t>
      </w:r>
    </w:p>
    <w:p w:rsidR="007524BD" w:rsidRPr="00B200F6"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t xml:space="preserve">Kuhn, D., ve Weinstock, M. (2002). What is epistemological thinking and why does it matter? In B. K. Hofer &amp; P. R. Pintrich (Eds.), </w:t>
      </w:r>
      <w:r w:rsidRPr="00B200F6">
        <w:rPr>
          <w:rFonts w:ascii="Times New Roman" w:hAnsi="Times New Roman" w:cs="Times New Roman"/>
          <w:i/>
          <w:sz w:val="24"/>
          <w:szCs w:val="24"/>
          <w:lang w:val="en-US"/>
        </w:rPr>
        <w:t>Personal epistemology: The psychology of beliefs about knowledge and knowing</w:t>
      </w:r>
      <w:r w:rsidRPr="00B200F6">
        <w:rPr>
          <w:rFonts w:ascii="Times New Roman" w:hAnsi="Times New Roman" w:cs="Times New Roman"/>
          <w:sz w:val="24"/>
          <w:szCs w:val="24"/>
          <w:lang w:val="en-US"/>
        </w:rPr>
        <w:t xml:space="preserve"> (pp. 121–144). Mahwah, NJ: Lawrence Erlbaum Associates, Inc.</w:t>
      </w:r>
    </w:p>
    <w:p w:rsidR="007524BD" w:rsidRPr="00B200F6"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t xml:space="preserve">Leach, J., Millar, R., Ryder, J., ve Sere, M. G. (2000). Epistemological understanding in science learning: The consistency of representations across contexts. </w:t>
      </w:r>
      <w:r w:rsidRPr="00B200F6">
        <w:rPr>
          <w:rFonts w:ascii="Times New Roman" w:hAnsi="Times New Roman" w:cs="Times New Roman"/>
          <w:i/>
          <w:sz w:val="24"/>
          <w:szCs w:val="24"/>
          <w:lang w:val="en-US"/>
        </w:rPr>
        <w:t>Learning and Instruction, 10</w:t>
      </w:r>
      <w:r w:rsidRPr="00B200F6">
        <w:rPr>
          <w:rFonts w:ascii="Times New Roman" w:hAnsi="Times New Roman" w:cs="Times New Roman"/>
          <w:sz w:val="24"/>
          <w:szCs w:val="24"/>
          <w:lang w:val="en-US"/>
        </w:rPr>
        <w:t>, 497–527.</w:t>
      </w:r>
    </w:p>
    <w:p w:rsidR="007524BD" w:rsidRPr="00B200F6"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t xml:space="preserve">Lin, C. C., ve Tsai, C. C. (2009). The relationships between students' conceptions of learning engineering and their preferences for classroom and laboratory learning environments. </w:t>
      </w:r>
      <w:r w:rsidRPr="00B200F6">
        <w:rPr>
          <w:rFonts w:ascii="Times New Roman" w:hAnsi="Times New Roman" w:cs="Times New Roman"/>
          <w:i/>
          <w:sz w:val="24"/>
          <w:szCs w:val="24"/>
          <w:lang w:val="en-US"/>
        </w:rPr>
        <w:t>Journal of Engineering Education, 98</w:t>
      </w:r>
      <w:r w:rsidRPr="00B200F6">
        <w:rPr>
          <w:rFonts w:ascii="Times New Roman" w:hAnsi="Times New Roman" w:cs="Times New Roman"/>
          <w:sz w:val="24"/>
          <w:szCs w:val="24"/>
          <w:lang w:val="en-US"/>
        </w:rPr>
        <w:t>(2), 193-204.</w:t>
      </w:r>
    </w:p>
    <w:p w:rsidR="007524BD" w:rsidRPr="00B200F6"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t xml:space="preserve">Lising, L. ve Elby, A. (2005). The impact of epistemology on learning: A case study from introductory physics.  </w:t>
      </w:r>
      <w:r w:rsidRPr="00B200F6">
        <w:rPr>
          <w:rFonts w:ascii="Times New Roman" w:hAnsi="Times New Roman" w:cs="Times New Roman"/>
          <w:i/>
          <w:sz w:val="24"/>
          <w:szCs w:val="24"/>
          <w:lang w:val="en-US"/>
        </w:rPr>
        <w:t>American Journal of Physics, 73</w:t>
      </w:r>
      <w:r w:rsidRPr="00B200F6">
        <w:rPr>
          <w:rFonts w:ascii="Times New Roman" w:hAnsi="Times New Roman" w:cs="Times New Roman"/>
          <w:sz w:val="24"/>
          <w:szCs w:val="24"/>
          <w:lang w:val="en-US"/>
        </w:rPr>
        <w:t>(4), 372-382.</w:t>
      </w:r>
    </w:p>
    <w:p w:rsidR="007524BD" w:rsidRPr="00B200F6"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t xml:space="preserve">Marton, F., ve Säljö, R. (1976a). On </w:t>
      </w:r>
      <w:r w:rsidR="000F69AB" w:rsidRPr="00B200F6">
        <w:rPr>
          <w:rFonts w:ascii="Times New Roman" w:hAnsi="Times New Roman" w:cs="Times New Roman"/>
          <w:sz w:val="24"/>
          <w:szCs w:val="24"/>
          <w:lang w:val="en-US"/>
        </w:rPr>
        <w:t>qualitative differences in learning</w:t>
      </w:r>
      <w:r w:rsidRPr="00B200F6">
        <w:rPr>
          <w:rFonts w:ascii="Times New Roman" w:hAnsi="Times New Roman" w:cs="Times New Roman"/>
          <w:sz w:val="24"/>
          <w:szCs w:val="24"/>
          <w:lang w:val="en-US"/>
        </w:rPr>
        <w:t xml:space="preserve">: I-Outcome and process. </w:t>
      </w:r>
      <w:r w:rsidRPr="00B200F6">
        <w:rPr>
          <w:rFonts w:ascii="Times New Roman" w:hAnsi="Times New Roman" w:cs="Times New Roman"/>
          <w:i/>
          <w:iCs/>
          <w:sz w:val="24"/>
          <w:szCs w:val="24"/>
          <w:lang w:val="en-US"/>
        </w:rPr>
        <w:t>British Journal of Educational Psychology</w:t>
      </w:r>
      <w:r w:rsidRPr="00B200F6">
        <w:rPr>
          <w:rFonts w:ascii="Times New Roman" w:hAnsi="Times New Roman" w:cs="Times New Roman"/>
          <w:i/>
          <w:sz w:val="24"/>
          <w:szCs w:val="24"/>
          <w:lang w:val="en-US"/>
        </w:rPr>
        <w:t xml:space="preserve">, </w:t>
      </w:r>
      <w:r w:rsidRPr="00B200F6">
        <w:rPr>
          <w:rFonts w:ascii="Times New Roman" w:hAnsi="Times New Roman" w:cs="Times New Roman"/>
          <w:i/>
          <w:iCs/>
          <w:sz w:val="24"/>
          <w:szCs w:val="24"/>
          <w:lang w:val="en-US"/>
        </w:rPr>
        <w:t>46</w:t>
      </w:r>
      <w:r w:rsidRPr="00B200F6">
        <w:rPr>
          <w:rFonts w:ascii="Times New Roman" w:hAnsi="Times New Roman" w:cs="Times New Roman"/>
          <w:sz w:val="24"/>
          <w:szCs w:val="24"/>
          <w:lang w:val="en-US"/>
        </w:rPr>
        <w:t xml:space="preserve">(1), 4-11. </w:t>
      </w:r>
    </w:p>
    <w:p w:rsidR="007524BD" w:rsidRPr="00B200F6"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t xml:space="preserve">May, D. B. ve Etkina, E. (2002). College physics students’ epistemological self-reflection and its relationship to conceptual learning. </w:t>
      </w:r>
      <w:r w:rsidRPr="00B200F6">
        <w:rPr>
          <w:rFonts w:ascii="Times New Roman" w:hAnsi="Times New Roman" w:cs="Times New Roman"/>
          <w:i/>
          <w:iCs/>
          <w:sz w:val="24"/>
          <w:szCs w:val="24"/>
          <w:lang w:val="en-US"/>
        </w:rPr>
        <w:t>American Journal of Physics, 70</w:t>
      </w:r>
      <w:r w:rsidRPr="00B200F6">
        <w:rPr>
          <w:rFonts w:ascii="Times New Roman" w:hAnsi="Times New Roman" w:cs="Times New Roman"/>
          <w:sz w:val="24"/>
          <w:szCs w:val="24"/>
          <w:lang w:val="en-US"/>
        </w:rPr>
        <w:t>(12), 1249-1258.</w:t>
      </w:r>
    </w:p>
    <w:p w:rsidR="007524BD" w:rsidRPr="00B200F6"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lastRenderedPageBreak/>
        <w:t xml:space="preserve">Moll, R. F. ve Milner-Bolotin, M. (2009). The effect of interactive lecture experiments on student academic achievement and attitudes towards physics. </w:t>
      </w:r>
      <w:r w:rsidRPr="00B200F6">
        <w:rPr>
          <w:rFonts w:ascii="Times New Roman" w:hAnsi="Times New Roman" w:cs="Times New Roman"/>
          <w:i/>
          <w:sz w:val="24"/>
          <w:szCs w:val="24"/>
          <w:lang w:val="en-US"/>
        </w:rPr>
        <w:t>Canadian Journal of Physics, 87</w:t>
      </w:r>
      <w:r w:rsidRPr="00B200F6">
        <w:rPr>
          <w:rFonts w:ascii="Times New Roman" w:hAnsi="Times New Roman" w:cs="Times New Roman"/>
          <w:sz w:val="24"/>
          <w:szCs w:val="24"/>
          <w:lang w:val="en-US"/>
        </w:rPr>
        <w:t>(8), 917-924.</w:t>
      </w:r>
    </w:p>
    <w:p w:rsidR="007524BD" w:rsidRPr="007524BD" w:rsidRDefault="007524BD" w:rsidP="007524BD">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rPr>
      </w:pPr>
      <w:r w:rsidRPr="007524BD">
        <w:rPr>
          <w:rFonts w:ascii="Times New Roman" w:hAnsi="Times New Roman" w:cs="Times New Roman"/>
          <w:sz w:val="24"/>
          <w:szCs w:val="24"/>
        </w:rPr>
        <w:t xml:space="preserve">Özel, M., ve Akyol, C. (2016). Bu </w:t>
      </w:r>
      <w:r w:rsidR="000F69AB" w:rsidRPr="007524BD">
        <w:rPr>
          <w:rFonts w:ascii="Times New Roman" w:hAnsi="Times New Roman" w:cs="Times New Roman"/>
          <w:sz w:val="24"/>
          <w:szCs w:val="24"/>
        </w:rPr>
        <w:t>benim eserim projeleri hazırlamada karşılaşılan sorunlar, nedenleri ve çözüm önerileri</w:t>
      </w:r>
      <w:r w:rsidRPr="007524BD">
        <w:rPr>
          <w:rFonts w:ascii="Times New Roman" w:hAnsi="Times New Roman" w:cs="Times New Roman"/>
          <w:sz w:val="24"/>
          <w:szCs w:val="24"/>
        </w:rPr>
        <w:t xml:space="preserve">. </w:t>
      </w:r>
      <w:r w:rsidRPr="007524BD">
        <w:rPr>
          <w:rFonts w:ascii="Times New Roman" w:hAnsi="Times New Roman" w:cs="Times New Roman"/>
          <w:i/>
          <w:iCs/>
          <w:sz w:val="24"/>
          <w:szCs w:val="24"/>
        </w:rPr>
        <w:t>Gazi Üniversitesi Gazi Eğitim Fakültesi Dergisi</w:t>
      </w:r>
      <w:r w:rsidRPr="007524BD">
        <w:rPr>
          <w:rFonts w:ascii="Times New Roman" w:hAnsi="Times New Roman" w:cs="Times New Roman"/>
          <w:sz w:val="24"/>
          <w:szCs w:val="24"/>
        </w:rPr>
        <w:t xml:space="preserve">, </w:t>
      </w:r>
      <w:r w:rsidRPr="007524BD">
        <w:rPr>
          <w:rFonts w:ascii="Times New Roman" w:hAnsi="Times New Roman" w:cs="Times New Roman"/>
          <w:i/>
          <w:iCs/>
          <w:sz w:val="24"/>
          <w:szCs w:val="24"/>
        </w:rPr>
        <w:t>36</w:t>
      </w:r>
      <w:r w:rsidRPr="007524BD">
        <w:rPr>
          <w:rFonts w:ascii="Times New Roman" w:hAnsi="Times New Roman" w:cs="Times New Roman"/>
          <w:sz w:val="24"/>
          <w:szCs w:val="24"/>
        </w:rPr>
        <w:t>(1), 141-173.</w:t>
      </w:r>
    </w:p>
    <w:p w:rsidR="007524BD" w:rsidRPr="00B200F6"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t xml:space="preserve">Perry,W. G. (1970). </w:t>
      </w:r>
      <w:r w:rsidRPr="00B200F6">
        <w:rPr>
          <w:rFonts w:ascii="Times New Roman" w:hAnsi="Times New Roman" w:cs="Times New Roman"/>
          <w:i/>
          <w:sz w:val="24"/>
          <w:szCs w:val="24"/>
          <w:lang w:val="en-US"/>
        </w:rPr>
        <w:t>Forms of intellectual development and ethical development in the college years: A scheme</w:t>
      </w:r>
      <w:r w:rsidRPr="00B200F6">
        <w:rPr>
          <w:rFonts w:ascii="Times New Roman" w:hAnsi="Times New Roman" w:cs="Times New Roman"/>
          <w:sz w:val="24"/>
          <w:szCs w:val="24"/>
          <w:lang w:val="en-US"/>
        </w:rPr>
        <w:t>. New York: Holt, Rinehart &amp; Winston.</w:t>
      </w:r>
    </w:p>
    <w:p w:rsidR="007524BD" w:rsidRPr="00B200F6"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t xml:space="preserve">Qian, G., ve Alvermann, D. (1995). Role of epistemological beliefs and learned helplessness in secondary school students' learning science concepts from text. </w:t>
      </w:r>
      <w:r w:rsidRPr="00B200F6">
        <w:rPr>
          <w:rFonts w:ascii="Times New Roman" w:hAnsi="Times New Roman" w:cs="Times New Roman"/>
          <w:i/>
          <w:sz w:val="24"/>
          <w:szCs w:val="24"/>
          <w:lang w:val="en-US"/>
        </w:rPr>
        <w:t>Journal of Educational Psychology, 87</w:t>
      </w:r>
      <w:r w:rsidRPr="00B200F6">
        <w:rPr>
          <w:rFonts w:ascii="Times New Roman" w:hAnsi="Times New Roman" w:cs="Times New Roman"/>
          <w:sz w:val="24"/>
          <w:szCs w:val="24"/>
          <w:lang w:val="en-US"/>
        </w:rPr>
        <w:t>(2), 282-292</w:t>
      </w:r>
    </w:p>
    <w:p w:rsidR="007524BD" w:rsidRPr="00B200F6"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t xml:space="preserve">Redish, E. F. ve Hammer, D. (2009). </w:t>
      </w:r>
      <w:r w:rsidRPr="00B200F6">
        <w:rPr>
          <w:rFonts w:ascii="Times New Roman" w:hAnsi="Times New Roman" w:cs="Times New Roman"/>
          <w:bCs/>
          <w:sz w:val="24"/>
          <w:szCs w:val="24"/>
          <w:lang w:val="en-US"/>
        </w:rPr>
        <w:t xml:space="preserve">Reinventing college physics for biologists: Explicating an epistemological curriculum. </w:t>
      </w:r>
      <w:r w:rsidRPr="00B200F6">
        <w:rPr>
          <w:rFonts w:ascii="Times New Roman" w:hAnsi="Times New Roman" w:cs="Times New Roman"/>
          <w:i/>
          <w:iCs/>
          <w:sz w:val="24"/>
          <w:szCs w:val="24"/>
          <w:lang w:val="en-US"/>
        </w:rPr>
        <w:t>American Journal of Physics,</w:t>
      </w:r>
      <w:r w:rsidR="000F69AB">
        <w:rPr>
          <w:rFonts w:ascii="Times New Roman" w:hAnsi="Times New Roman" w:cs="Times New Roman"/>
          <w:i/>
          <w:iCs/>
          <w:sz w:val="24"/>
          <w:szCs w:val="24"/>
          <w:lang w:val="en-US"/>
        </w:rPr>
        <w:t xml:space="preserve"> </w:t>
      </w:r>
      <w:r w:rsidRPr="00B200F6">
        <w:rPr>
          <w:rFonts w:ascii="Times New Roman" w:hAnsi="Times New Roman" w:cs="Times New Roman"/>
          <w:bCs/>
          <w:i/>
          <w:sz w:val="24"/>
          <w:szCs w:val="24"/>
          <w:lang w:val="en-US"/>
        </w:rPr>
        <w:t>77</w:t>
      </w:r>
      <w:r w:rsidRPr="00B200F6">
        <w:rPr>
          <w:rFonts w:ascii="Times New Roman" w:hAnsi="Times New Roman" w:cs="Times New Roman"/>
          <w:bCs/>
          <w:sz w:val="24"/>
          <w:szCs w:val="24"/>
          <w:lang w:val="en-US"/>
        </w:rPr>
        <w:t>(7), 629- 642.</w:t>
      </w:r>
    </w:p>
    <w:p w:rsidR="007524BD" w:rsidRPr="00B200F6"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t xml:space="preserve">Redish, E. F., Saul, J. M. ve Steinberg, R. N. (1998). Student expectations in introductory physics. </w:t>
      </w:r>
      <w:r w:rsidRPr="00B200F6">
        <w:rPr>
          <w:rFonts w:ascii="Times New Roman" w:hAnsi="Times New Roman" w:cs="Times New Roman"/>
          <w:i/>
          <w:iCs/>
          <w:sz w:val="24"/>
          <w:szCs w:val="24"/>
          <w:lang w:val="en-US"/>
        </w:rPr>
        <w:t xml:space="preserve">American Journal of Physics, 66, </w:t>
      </w:r>
      <w:r w:rsidRPr="00B200F6">
        <w:rPr>
          <w:rFonts w:ascii="Times New Roman" w:hAnsi="Times New Roman" w:cs="Times New Roman"/>
          <w:sz w:val="24"/>
          <w:szCs w:val="24"/>
          <w:lang w:val="en-US"/>
        </w:rPr>
        <w:t>212–224.</w:t>
      </w:r>
    </w:p>
    <w:p w:rsidR="007524BD" w:rsidRPr="00B200F6"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t xml:space="preserve">Rosenberg, S. A., Hammer, D. ve Phelan, J. (2006). Multiple epistemological coherences in an eighth-grade discussion of the rock cycle. </w:t>
      </w:r>
      <w:r w:rsidRPr="00B200F6">
        <w:rPr>
          <w:rFonts w:ascii="Times New Roman" w:hAnsi="Times New Roman" w:cs="Times New Roman"/>
          <w:i/>
          <w:iCs/>
          <w:sz w:val="24"/>
          <w:szCs w:val="24"/>
          <w:lang w:val="en-US"/>
        </w:rPr>
        <w:t>Journal of the Learning Sciences, 15</w:t>
      </w:r>
      <w:r w:rsidRPr="00B200F6">
        <w:rPr>
          <w:rFonts w:ascii="Times New Roman" w:hAnsi="Times New Roman" w:cs="Times New Roman"/>
          <w:sz w:val="24"/>
          <w:szCs w:val="24"/>
          <w:lang w:val="en-US"/>
        </w:rPr>
        <w:t>(2), 261- 292.</w:t>
      </w:r>
    </w:p>
    <w:p w:rsidR="007524BD" w:rsidRPr="00B200F6"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t xml:space="preserve">Roth,W. M. ve Roychoudhury, A. (1994). Physics students’ epistemologies and views about knowing and learning. </w:t>
      </w:r>
      <w:r w:rsidRPr="00B200F6">
        <w:rPr>
          <w:rFonts w:ascii="Times New Roman" w:hAnsi="Times New Roman" w:cs="Times New Roman"/>
          <w:i/>
          <w:iCs/>
          <w:sz w:val="24"/>
          <w:szCs w:val="24"/>
          <w:lang w:val="en-US"/>
        </w:rPr>
        <w:t xml:space="preserve">Journal of Research in Science Teaching, 31, </w:t>
      </w:r>
      <w:r w:rsidRPr="00B200F6">
        <w:rPr>
          <w:rFonts w:ascii="Times New Roman" w:hAnsi="Times New Roman" w:cs="Times New Roman"/>
          <w:sz w:val="24"/>
          <w:szCs w:val="24"/>
          <w:lang w:val="en-US"/>
        </w:rPr>
        <w:t>5–30.</w:t>
      </w:r>
    </w:p>
    <w:p w:rsidR="007524BD" w:rsidRPr="00B200F6"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t xml:space="preserve">Sandoval, W. A. (2005). Understanding students’ practical epistemologies and their influence on learning through inquiry. </w:t>
      </w:r>
      <w:r w:rsidRPr="00B200F6">
        <w:rPr>
          <w:rFonts w:ascii="Times New Roman" w:hAnsi="Times New Roman" w:cs="Times New Roman"/>
          <w:i/>
          <w:iCs/>
          <w:sz w:val="24"/>
          <w:szCs w:val="24"/>
          <w:lang w:val="en-US"/>
        </w:rPr>
        <w:t>Science Education, 89</w:t>
      </w:r>
      <w:r w:rsidRPr="00B200F6">
        <w:rPr>
          <w:rFonts w:ascii="Times New Roman" w:hAnsi="Times New Roman" w:cs="Times New Roman"/>
          <w:sz w:val="24"/>
          <w:szCs w:val="24"/>
          <w:lang w:val="en-US"/>
        </w:rPr>
        <w:t>(4), 634-656.</w:t>
      </w:r>
    </w:p>
    <w:p w:rsidR="007524BD" w:rsidRPr="00B200F6"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lastRenderedPageBreak/>
        <w:t xml:space="preserve">Sandoval,W. A. ve Morrison, K. (2003). High school students’ ideas about theories and theory change after a biological inquiry unit. </w:t>
      </w:r>
      <w:r w:rsidRPr="00B200F6">
        <w:rPr>
          <w:rFonts w:ascii="Times New Roman" w:hAnsi="Times New Roman" w:cs="Times New Roman"/>
          <w:i/>
          <w:iCs/>
          <w:sz w:val="24"/>
          <w:szCs w:val="24"/>
          <w:lang w:val="en-US"/>
        </w:rPr>
        <w:t xml:space="preserve">Journal of Research in Science Teaching, 40, </w:t>
      </w:r>
      <w:r w:rsidRPr="00B200F6">
        <w:rPr>
          <w:rFonts w:ascii="Times New Roman" w:hAnsi="Times New Roman" w:cs="Times New Roman"/>
          <w:sz w:val="24"/>
          <w:szCs w:val="24"/>
          <w:lang w:val="en-US"/>
        </w:rPr>
        <w:t>369–392.</w:t>
      </w:r>
    </w:p>
    <w:p w:rsidR="007524BD" w:rsidRPr="00B200F6"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t xml:space="preserve">Schommer, M. (1990). Effects of beliefs about the nature of knowledge on comprehension. </w:t>
      </w:r>
      <w:r w:rsidRPr="00B200F6">
        <w:rPr>
          <w:rFonts w:ascii="Times New Roman" w:hAnsi="Times New Roman" w:cs="Times New Roman"/>
          <w:i/>
          <w:iCs/>
          <w:sz w:val="24"/>
          <w:szCs w:val="24"/>
          <w:lang w:val="en-US"/>
        </w:rPr>
        <w:t xml:space="preserve">Journal of Educational Psychology, </w:t>
      </w:r>
      <w:r w:rsidRPr="00B200F6">
        <w:rPr>
          <w:rFonts w:ascii="Times New Roman" w:hAnsi="Times New Roman" w:cs="Times New Roman"/>
          <w:bCs/>
          <w:i/>
          <w:sz w:val="24"/>
          <w:szCs w:val="24"/>
          <w:lang w:val="en-US"/>
        </w:rPr>
        <w:t>82</w:t>
      </w:r>
      <w:r w:rsidRPr="00B200F6">
        <w:rPr>
          <w:rFonts w:ascii="Times New Roman" w:hAnsi="Times New Roman" w:cs="Times New Roman"/>
          <w:b/>
          <w:bCs/>
          <w:sz w:val="24"/>
          <w:szCs w:val="24"/>
          <w:lang w:val="en-US"/>
        </w:rPr>
        <w:t xml:space="preserve">, </w:t>
      </w:r>
      <w:r w:rsidRPr="00B200F6">
        <w:rPr>
          <w:rFonts w:ascii="Times New Roman" w:hAnsi="Times New Roman" w:cs="Times New Roman"/>
          <w:sz w:val="24"/>
          <w:szCs w:val="24"/>
          <w:lang w:val="en-US"/>
        </w:rPr>
        <w:t>498–504.</w:t>
      </w:r>
    </w:p>
    <w:p w:rsidR="007524BD" w:rsidRPr="00B200F6"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t>Schommer, M., Crouse, A., ve Rhodes, N. (1992). Epistemological beliefs and mathematical text comprehension: Believing it is simple does not make it so.</w:t>
      </w:r>
      <w:r w:rsidR="000F69AB">
        <w:rPr>
          <w:rFonts w:ascii="Times New Roman" w:hAnsi="Times New Roman" w:cs="Times New Roman"/>
          <w:sz w:val="24"/>
          <w:szCs w:val="24"/>
          <w:lang w:val="en-US"/>
        </w:rPr>
        <w:t xml:space="preserve"> </w:t>
      </w:r>
      <w:r w:rsidRPr="00B200F6">
        <w:rPr>
          <w:rFonts w:ascii="Times New Roman" w:hAnsi="Times New Roman" w:cs="Times New Roman"/>
          <w:i/>
          <w:sz w:val="24"/>
          <w:szCs w:val="24"/>
          <w:lang w:val="en-US"/>
        </w:rPr>
        <w:t>Journal of Educational Psychology</w:t>
      </w:r>
      <w:r w:rsidRPr="00B200F6">
        <w:rPr>
          <w:rFonts w:ascii="Times New Roman" w:hAnsi="Times New Roman" w:cs="Times New Roman"/>
          <w:sz w:val="24"/>
          <w:szCs w:val="24"/>
          <w:lang w:val="en-US"/>
        </w:rPr>
        <w:t>, 84(4), 435-443</w:t>
      </w:r>
    </w:p>
    <w:p w:rsidR="007524BD" w:rsidRPr="007524BD" w:rsidRDefault="007524BD" w:rsidP="007524BD">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rPr>
      </w:pPr>
      <w:r w:rsidRPr="007524BD">
        <w:rPr>
          <w:rFonts w:ascii="Times New Roman" w:hAnsi="Times New Roman" w:cs="Times New Roman"/>
          <w:sz w:val="24"/>
          <w:szCs w:val="24"/>
        </w:rPr>
        <w:t xml:space="preserve">Sülün, Y., Ekiz, S. O., ve Sülün, A. (2009). Proje yarışmasının öğrencilerin fen ve teknoloji dersine olan tutumlarına etkisi ve öğretmen görüşleri. </w:t>
      </w:r>
      <w:r w:rsidRPr="007524BD">
        <w:rPr>
          <w:rFonts w:ascii="Times New Roman" w:hAnsi="Times New Roman" w:cs="Times New Roman"/>
          <w:i/>
          <w:iCs/>
          <w:sz w:val="24"/>
          <w:szCs w:val="24"/>
        </w:rPr>
        <w:t>Erzincan Eğitim Fakültesi Dergisi</w:t>
      </w:r>
      <w:r w:rsidRPr="007524BD">
        <w:rPr>
          <w:rFonts w:ascii="Times New Roman" w:hAnsi="Times New Roman" w:cs="Times New Roman"/>
          <w:sz w:val="24"/>
          <w:szCs w:val="24"/>
        </w:rPr>
        <w:t xml:space="preserve">, </w:t>
      </w:r>
      <w:r w:rsidRPr="007524BD">
        <w:rPr>
          <w:rFonts w:ascii="Times New Roman" w:hAnsi="Times New Roman" w:cs="Times New Roman"/>
          <w:i/>
          <w:iCs/>
          <w:sz w:val="24"/>
          <w:szCs w:val="24"/>
        </w:rPr>
        <w:t>11</w:t>
      </w:r>
      <w:r w:rsidRPr="007524BD">
        <w:rPr>
          <w:rFonts w:ascii="Times New Roman" w:hAnsi="Times New Roman" w:cs="Times New Roman"/>
          <w:sz w:val="24"/>
          <w:szCs w:val="24"/>
        </w:rPr>
        <w:t>(1), 75-94.</w:t>
      </w:r>
    </w:p>
    <w:p w:rsidR="007524BD" w:rsidRPr="007524BD" w:rsidRDefault="007524BD" w:rsidP="007524BD">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rPr>
      </w:pPr>
      <w:r w:rsidRPr="007524BD">
        <w:rPr>
          <w:rFonts w:ascii="Times New Roman" w:hAnsi="Times New Roman" w:cs="Times New Roman"/>
          <w:sz w:val="24"/>
          <w:szCs w:val="24"/>
        </w:rPr>
        <w:t xml:space="preserve">Tortop, H. S. (2013). Bu benim eserim bilim şenliğinin yönetici, öğretmen, öğrenci görüşleri ve fen projelerinin kalitesi odağından görünümü. </w:t>
      </w:r>
      <w:r w:rsidRPr="007524BD">
        <w:rPr>
          <w:rFonts w:ascii="Times New Roman" w:hAnsi="Times New Roman" w:cs="Times New Roman"/>
          <w:i/>
          <w:iCs/>
          <w:sz w:val="24"/>
          <w:szCs w:val="24"/>
        </w:rPr>
        <w:t>Adıyaman Üniversitesi Sosyal Bilimler Enstitüsü Dergisi</w:t>
      </w:r>
      <w:r w:rsidRPr="007524BD">
        <w:rPr>
          <w:rFonts w:ascii="Times New Roman" w:hAnsi="Times New Roman" w:cs="Times New Roman"/>
          <w:sz w:val="24"/>
          <w:szCs w:val="24"/>
        </w:rPr>
        <w:t xml:space="preserve">, </w:t>
      </w:r>
      <w:r w:rsidRPr="007524BD">
        <w:rPr>
          <w:rFonts w:ascii="Times New Roman" w:hAnsi="Times New Roman" w:cs="Times New Roman"/>
          <w:i/>
          <w:sz w:val="24"/>
          <w:szCs w:val="24"/>
        </w:rPr>
        <w:t>6</w:t>
      </w:r>
      <w:r w:rsidRPr="007524BD">
        <w:rPr>
          <w:rFonts w:ascii="Times New Roman" w:hAnsi="Times New Roman" w:cs="Times New Roman"/>
          <w:sz w:val="24"/>
          <w:szCs w:val="24"/>
        </w:rPr>
        <w:t>, 1-53</w:t>
      </w:r>
    </w:p>
    <w:p w:rsidR="007524BD" w:rsidRPr="00B200F6"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t xml:space="preserve">TÜBİTAK (2015). Araştırma Projeleri Yarışması, </w:t>
      </w:r>
      <w:hyperlink r:id="rId9" w:history="1">
        <w:r w:rsidRPr="00B200F6">
          <w:rPr>
            <w:rStyle w:val="Kpr"/>
            <w:rFonts w:ascii="Times New Roman" w:hAnsi="Times New Roman" w:cs="Times New Roman"/>
            <w:sz w:val="24"/>
            <w:szCs w:val="24"/>
            <w:lang w:val="en-US"/>
          </w:rPr>
          <w:t>http://www.tubitak.gov.tr/tr/yarismalar/icerik-arastirma-projeleri-yarismasi</w:t>
        </w:r>
      </w:hyperlink>
    </w:p>
    <w:p w:rsidR="007524BD" w:rsidRDefault="007524BD"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t xml:space="preserve">Watters, D. J. ve Watters, J. J. (2007). Approaches to learning by students in the biological sciences: Implications for teaching. </w:t>
      </w:r>
      <w:r w:rsidRPr="00B200F6">
        <w:rPr>
          <w:rFonts w:ascii="Times New Roman" w:hAnsi="Times New Roman" w:cs="Times New Roman"/>
          <w:i/>
          <w:iCs/>
          <w:sz w:val="24"/>
          <w:szCs w:val="24"/>
          <w:lang w:val="en-US"/>
        </w:rPr>
        <w:t>International Journal of Science Education</w:t>
      </w:r>
      <w:r w:rsidRPr="00B200F6">
        <w:rPr>
          <w:rFonts w:ascii="Times New Roman" w:hAnsi="Times New Roman" w:cs="Times New Roman"/>
          <w:i/>
          <w:sz w:val="24"/>
          <w:szCs w:val="24"/>
          <w:lang w:val="en-US"/>
        </w:rPr>
        <w:t xml:space="preserve">, </w:t>
      </w:r>
      <w:r w:rsidRPr="00B200F6">
        <w:rPr>
          <w:rFonts w:ascii="Times New Roman" w:hAnsi="Times New Roman" w:cs="Times New Roman"/>
          <w:i/>
          <w:iCs/>
          <w:sz w:val="24"/>
          <w:szCs w:val="24"/>
          <w:lang w:val="en-US"/>
        </w:rPr>
        <w:t>29</w:t>
      </w:r>
      <w:r w:rsidRPr="00B200F6">
        <w:rPr>
          <w:rFonts w:ascii="Times New Roman" w:hAnsi="Times New Roman" w:cs="Times New Roman"/>
          <w:i/>
          <w:sz w:val="24"/>
          <w:szCs w:val="24"/>
          <w:lang w:val="en-US"/>
        </w:rPr>
        <w:t>(1),</w:t>
      </w:r>
      <w:r w:rsidRPr="00B200F6">
        <w:rPr>
          <w:rFonts w:ascii="Times New Roman" w:hAnsi="Times New Roman" w:cs="Times New Roman"/>
          <w:sz w:val="24"/>
          <w:szCs w:val="24"/>
          <w:lang w:val="en-US"/>
        </w:rPr>
        <w:t xml:space="preserve"> 19-43. doi: 10.1080/09500690600621282 </w:t>
      </w:r>
    </w:p>
    <w:p w:rsidR="00397F00" w:rsidRDefault="00397F00"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397F00">
        <w:rPr>
          <w:rFonts w:ascii="Times New Roman" w:hAnsi="Times New Roman" w:cs="Times New Roman"/>
          <w:sz w:val="24"/>
          <w:szCs w:val="24"/>
          <w:lang w:val="en-US"/>
        </w:rPr>
        <w:t>Yerdelen-Damar, S. (2013). The effect of the instruction based on the epistemologically and metacognitively improved 7E learning cycle on tenth grade students’ achievement and epistemological understandings in physics. Yayınlanmamış Doktora Tezi. Orta Doğu Teknik Üniversitesi, Ankara, Türkiye</w:t>
      </w:r>
    </w:p>
    <w:p w:rsidR="00AC6FE5" w:rsidRDefault="00AC6FE5"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iCs/>
          <w:sz w:val="24"/>
          <w:szCs w:val="24"/>
          <w:lang w:val="en-US"/>
        </w:rPr>
      </w:pPr>
      <w:r w:rsidRPr="00AC6FE5">
        <w:rPr>
          <w:rFonts w:ascii="Times New Roman" w:hAnsi="Times New Roman" w:cs="Times New Roman"/>
          <w:sz w:val="24"/>
          <w:szCs w:val="24"/>
          <w:lang w:val="en-US"/>
        </w:rPr>
        <w:lastRenderedPageBreak/>
        <w:t xml:space="preserve">Yerdelen-Damar, S. </w:t>
      </w:r>
      <w:r w:rsidR="00397F00">
        <w:rPr>
          <w:rFonts w:ascii="Times New Roman" w:hAnsi="Times New Roman" w:cs="Times New Roman"/>
          <w:sz w:val="24"/>
          <w:szCs w:val="24"/>
          <w:lang w:val="en-US"/>
        </w:rPr>
        <w:t>ve</w:t>
      </w:r>
      <w:r w:rsidRPr="00AC6FE5">
        <w:rPr>
          <w:rFonts w:ascii="Times New Roman" w:hAnsi="Times New Roman" w:cs="Times New Roman"/>
          <w:sz w:val="24"/>
          <w:szCs w:val="24"/>
          <w:lang w:val="en-US"/>
        </w:rPr>
        <w:t xml:space="preserve"> Elby, A. (2016). Sophisticated epistemologies of physics versus high-stakes tests: How do elite high school students respond to competing influences about how to learn physics? </w:t>
      </w:r>
      <w:r w:rsidRPr="00AC6FE5">
        <w:rPr>
          <w:rFonts w:ascii="Times New Roman" w:hAnsi="Times New Roman" w:cs="Times New Roman"/>
          <w:i/>
          <w:iCs/>
          <w:sz w:val="24"/>
          <w:szCs w:val="24"/>
          <w:lang w:val="en-US"/>
        </w:rPr>
        <w:t>Physical Review Physics Education Research, 12</w:t>
      </w:r>
      <w:r w:rsidRPr="00AC6FE5">
        <w:rPr>
          <w:rFonts w:ascii="Times New Roman" w:hAnsi="Times New Roman" w:cs="Times New Roman"/>
          <w:iCs/>
          <w:sz w:val="24"/>
          <w:szCs w:val="24"/>
          <w:lang w:val="en-US"/>
        </w:rPr>
        <w:t>, 010118</w:t>
      </w:r>
      <w:r>
        <w:rPr>
          <w:rFonts w:ascii="Times New Roman" w:hAnsi="Times New Roman" w:cs="Times New Roman"/>
          <w:iCs/>
          <w:sz w:val="24"/>
          <w:szCs w:val="24"/>
          <w:lang w:val="en-US"/>
        </w:rPr>
        <w:t>.</w:t>
      </w:r>
    </w:p>
    <w:p w:rsidR="00AC6FE5" w:rsidRPr="00B200F6" w:rsidRDefault="00AC6FE5" w:rsidP="005971F8">
      <w:pPr>
        <w:tabs>
          <w:tab w:val="left" w:pos="3900"/>
        </w:tabs>
        <w:autoSpaceDE w:val="0"/>
        <w:autoSpaceDN w:val="0"/>
        <w:adjustRightInd w:val="0"/>
        <w:spacing w:before="60" w:after="60" w:line="480" w:lineRule="auto"/>
        <w:ind w:left="426" w:hanging="426"/>
        <w:jc w:val="both"/>
        <w:rPr>
          <w:rFonts w:ascii="Times New Roman" w:hAnsi="Times New Roman" w:cs="Times New Roman"/>
          <w:sz w:val="24"/>
          <w:szCs w:val="24"/>
          <w:lang w:val="en-US"/>
        </w:rPr>
      </w:pPr>
      <w:r w:rsidRPr="00AC6FE5">
        <w:rPr>
          <w:rFonts w:ascii="Times New Roman" w:hAnsi="Times New Roman" w:cs="Times New Roman"/>
          <w:sz w:val="24"/>
          <w:szCs w:val="24"/>
        </w:rPr>
        <w:t xml:space="preserve">Yerdelen-Damar, S. </w:t>
      </w:r>
      <w:r w:rsidR="00397F00">
        <w:rPr>
          <w:rFonts w:ascii="Times New Roman" w:hAnsi="Times New Roman" w:cs="Times New Roman"/>
          <w:sz w:val="24"/>
          <w:szCs w:val="24"/>
        </w:rPr>
        <w:t>ve</w:t>
      </w:r>
      <w:r w:rsidRPr="00AC6FE5">
        <w:rPr>
          <w:rFonts w:ascii="Times New Roman" w:hAnsi="Times New Roman" w:cs="Times New Roman"/>
          <w:sz w:val="24"/>
          <w:szCs w:val="24"/>
        </w:rPr>
        <w:t xml:space="preserve"> Eryılmaz, A. (2016). Üst-Bilişsel 7E öğrenme döngüsünün öğrencilerin fizikteki epistemolojik anlayışlarına etkisi. </w:t>
      </w:r>
      <w:r w:rsidRPr="00AC6FE5">
        <w:rPr>
          <w:rFonts w:ascii="Times New Roman" w:hAnsi="Times New Roman" w:cs="Times New Roman"/>
          <w:i/>
          <w:sz w:val="24"/>
          <w:szCs w:val="24"/>
        </w:rPr>
        <w:t>Kastamonu Eğitim Dergisi,24(2),</w:t>
      </w:r>
      <w:r>
        <w:rPr>
          <w:rFonts w:ascii="Times New Roman" w:hAnsi="Times New Roman" w:cs="Times New Roman"/>
          <w:i/>
          <w:sz w:val="24"/>
          <w:szCs w:val="24"/>
        </w:rPr>
        <w:t xml:space="preserve"> </w:t>
      </w:r>
      <w:r w:rsidRPr="00AC6FE5">
        <w:rPr>
          <w:rFonts w:ascii="Times New Roman" w:hAnsi="Times New Roman" w:cs="Times New Roman"/>
          <w:i/>
          <w:sz w:val="24"/>
          <w:szCs w:val="24"/>
        </w:rPr>
        <w:t>603-618</w:t>
      </w:r>
      <w:r>
        <w:rPr>
          <w:rFonts w:ascii="Times New Roman" w:hAnsi="Times New Roman" w:cs="Times New Roman"/>
          <w:i/>
          <w:sz w:val="24"/>
          <w:szCs w:val="24"/>
        </w:rPr>
        <w:t>.</w:t>
      </w:r>
    </w:p>
    <w:p w:rsidR="00003851" w:rsidRPr="00B200F6" w:rsidRDefault="005971F8" w:rsidP="005971F8">
      <w:pPr>
        <w:tabs>
          <w:tab w:val="left" w:pos="3900"/>
        </w:tabs>
        <w:autoSpaceDE w:val="0"/>
        <w:autoSpaceDN w:val="0"/>
        <w:adjustRightInd w:val="0"/>
        <w:spacing w:after="0" w:line="480" w:lineRule="auto"/>
        <w:ind w:left="426" w:hanging="426"/>
        <w:jc w:val="both"/>
        <w:rPr>
          <w:rFonts w:ascii="Times New Roman" w:hAnsi="Times New Roman" w:cs="Times New Roman"/>
          <w:sz w:val="24"/>
          <w:szCs w:val="24"/>
          <w:lang w:val="en-US"/>
        </w:rPr>
      </w:pPr>
      <w:r w:rsidRPr="00B200F6">
        <w:rPr>
          <w:rFonts w:ascii="Times New Roman" w:hAnsi="Times New Roman" w:cs="Times New Roman"/>
          <w:sz w:val="24"/>
          <w:szCs w:val="24"/>
          <w:lang w:val="en-US"/>
        </w:rPr>
        <w:t xml:space="preserve">Yıldırım, A. ve Şimşek, H. (2006). </w:t>
      </w:r>
      <w:r w:rsidRPr="004E4DBF">
        <w:rPr>
          <w:rFonts w:ascii="Times New Roman" w:hAnsi="Times New Roman" w:cs="Times New Roman"/>
          <w:i/>
          <w:iCs/>
          <w:sz w:val="24"/>
          <w:szCs w:val="24"/>
          <w:lang w:val="de-DE"/>
        </w:rPr>
        <w:t>Sosyal Bilimlerde Nitel Araştırma Yöntemleri</w:t>
      </w:r>
      <w:r w:rsidRPr="004E4DBF">
        <w:rPr>
          <w:rFonts w:ascii="Times New Roman" w:hAnsi="Times New Roman" w:cs="Times New Roman"/>
          <w:sz w:val="24"/>
          <w:szCs w:val="24"/>
          <w:lang w:val="de-DE"/>
        </w:rPr>
        <w:t xml:space="preserve">. </w:t>
      </w:r>
      <w:r w:rsidRPr="00B200F6">
        <w:rPr>
          <w:rFonts w:ascii="Times New Roman" w:hAnsi="Times New Roman" w:cs="Times New Roman"/>
          <w:sz w:val="24"/>
          <w:szCs w:val="24"/>
          <w:lang w:val="en-US"/>
        </w:rPr>
        <w:t>Ankara: Seçkin Yayıncılık.</w:t>
      </w:r>
    </w:p>
    <w:p w:rsidR="00B92C6B" w:rsidRPr="00B200F6" w:rsidRDefault="00003851" w:rsidP="00B03241">
      <w:pPr>
        <w:tabs>
          <w:tab w:val="left" w:pos="3900"/>
        </w:tabs>
        <w:autoSpaceDE w:val="0"/>
        <w:autoSpaceDN w:val="0"/>
        <w:adjustRightInd w:val="0"/>
        <w:spacing w:after="0" w:line="480" w:lineRule="auto"/>
        <w:ind w:left="426" w:hanging="426"/>
        <w:jc w:val="both"/>
        <w:rPr>
          <w:rFonts w:ascii="Times New Roman" w:eastAsia="Times New Roman" w:hAnsi="Times New Roman" w:cs="Times New Roman"/>
          <w:b/>
          <w:sz w:val="24"/>
          <w:szCs w:val="24"/>
          <w:lang w:eastAsia="tr-TR"/>
        </w:rPr>
      </w:pPr>
      <w:r w:rsidRPr="00B200F6">
        <w:rPr>
          <w:rFonts w:ascii="Times New Roman" w:eastAsia="Times New Roman" w:hAnsi="Times New Roman" w:cs="Times New Roman"/>
          <w:sz w:val="24"/>
          <w:szCs w:val="24"/>
          <w:lang w:val="en-US" w:eastAsia="tr-TR"/>
        </w:rPr>
        <w:t xml:space="preserve">Yin, R. K. (1984). </w:t>
      </w:r>
      <w:r w:rsidRPr="00B200F6">
        <w:rPr>
          <w:rFonts w:ascii="Times New Roman" w:eastAsia="Times New Roman" w:hAnsi="Times New Roman" w:cs="Times New Roman"/>
          <w:i/>
          <w:iCs/>
          <w:sz w:val="24"/>
          <w:szCs w:val="24"/>
          <w:lang w:val="en-US" w:eastAsia="tr-TR"/>
        </w:rPr>
        <w:t>Case study research: Design and methods</w:t>
      </w:r>
      <w:r w:rsidRPr="00B200F6">
        <w:rPr>
          <w:rFonts w:ascii="Times New Roman" w:eastAsia="Times New Roman" w:hAnsi="Times New Roman" w:cs="Times New Roman"/>
          <w:sz w:val="24"/>
          <w:szCs w:val="24"/>
          <w:lang w:val="en-US" w:eastAsia="tr-TR"/>
        </w:rPr>
        <w:t xml:space="preserve">. </w:t>
      </w:r>
      <w:r w:rsidR="000B7791" w:rsidRPr="000B7791">
        <w:rPr>
          <w:rFonts w:ascii="Times New Roman" w:eastAsia="Times New Roman" w:hAnsi="Times New Roman" w:cs="Times New Roman"/>
          <w:sz w:val="24"/>
          <w:szCs w:val="24"/>
          <w:lang w:val="en-US" w:eastAsia="tr-TR"/>
        </w:rPr>
        <w:t>Thousand Oaks</w:t>
      </w:r>
      <w:r w:rsidRPr="00B200F6">
        <w:rPr>
          <w:rFonts w:ascii="Times New Roman" w:eastAsia="Times New Roman" w:hAnsi="Times New Roman" w:cs="Times New Roman"/>
          <w:sz w:val="24"/>
          <w:szCs w:val="24"/>
          <w:lang w:val="en-US" w:eastAsia="tr-TR"/>
        </w:rPr>
        <w:t>, CA: Sage.</w:t>
      </w:r>
      <w:r w:rsidR="00BB7DE1" w:rsidRPr="00B200F6">
        <w:rPr>
          <w:rFonts w:ascii="Times New Roman" w:eastAsia="Times New Roman" w:hAnsi="Times New Roman" w:cs="Times New Roman"/>
          <w:sz w:val="24"/>
          <w:szCs w:val="24"/>
          <w:lang w:val="en-US" w:eastAsia="tr-TR"/>
        </w:rPr>
        <w:tab/>
      </w:r>
    </w:p>
    <w:p w:rsidR="00556998" w:rsidRPr="00B200F6" w:rsidRDefault="00222B0A" w:rsidP="00AF6B6A">
      <w:pPr>
        <w:spacing w:after="0" w:line="48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EK A. </w:t>
      </w:r>
      <w:r w:rsidR="003739B9" w:rsidRPr="00B200F6">
        <w:rPr>
          <w:rFonts w:ascii="Times New Roman" w:eastAsia="Times New Roman" w:hAnsi="Times New Roman" w:cs="Times New Roman"/>
          <w:b/>
          <w:sz w:val="24"/>
          <w:szCs w:val="24"/>
          <w:lang w:eastAsia="tr-TR"/>
        </w:rPr>
        <w:t>Araştırmada Kullanılan Ölçüm Aracı</w:t>
      </w:r>
    </w:p>
    <w:p w:rsidR="00BB7DE1" w:rsidRPr="00B200F6" w:rsidRDefault="00BB7DE1" w:rsidP="00AF6B6A">
      <w:pPr>
        <w:numPr>
          <w:ilvl w:val="0"/>
          <w:numId w:val="4"/>
        </w:numPr>
        <w:spacing w:after="0" w:line="48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Projede öğrendiklerinizin okuldaki fizik konularıyla ilişkili olduğunu düşünüyor musunuz? Nedenleri ile birlikte açıklayınız.</w:t>
      </w:r>
    </w:p>
    <w:p w:rsidR="00BB7DE1" w:rsidRPr="00B200F6" w:rsidRDefault="00BB7DE1" w:rsidP="00AF6B6A">
      <w:pPr>
        <w:numPr>
          <w:ilvl w:val="0"/>
          <w:numId w:val="4"/>
        </w:numPr>
        <w:spacing w:after="0" w:line="48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Proje hazırlarken daha önce bildiğiniz bir şeyin eksik ya da yanlış olduğunu fark ettiğiniz durumlar oldu mu? Eğer olduysa böyle durumlara örnek vererek açıklayınız?</w:t>
      </w:r>
    </w:p>
    <w:p w:rsidR="00BB7DE1" w:rsidRPr="00B200F6" w:rsidRDefault="00BB7DE1" w:rsidP="00AF6B6A">
      <w:pPr>
        <w:numPr>
          <w:ilvl w:val="0"/>
          <w:numId w:val="4"/>
        </w:numPr>
        <w:spacing w:after="0" w:line="480" w:lineRule="auto"/>
        <w:ind w:left="720"/>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 xml:space="preserve">Projenizi nasıl hazırladınız ya da projenize nasıl çalıştınız. Kısaca özetler misiniz? </w:t>
      </w:r>
    </w:p>
    <w:p w:rsidR="00BB7DE1" w:rsidRPr="00B200F6" w:rsidRDefault="00BB7DE1" w:rsidP="00AF6B6A">
      <w:pPr>
        <w:numPr>
          <w:ilvl w:val="0"/>
          <w:numId w:val="4"/>
        </w:numPr>
        <w:spacing w:after="0" w:line="48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Okuldaki fizik dersinize nasıl çalışırsınız?</w:t>
      </w:r>
    </w:p>
    <w:p w:rsidR="00BB7DE1" w:rsidRPr="00B200F6" w:rsidRDefault="00BB7DE1" w:rsidP="00AF6B6A">
      <w:pPr>
        <w:numPr>
          <w:ilvl w:val="0"/>
          <w:numId w:val="4"/>
        </w:numPr>
        <w:spacing w:after="0" w:line="480" w:lineRule="auto"/>
        <w:ind w:left="720"/>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Projenizde takıldığınız noktalar için en çok kimlere veya nelere başvurdunuz? Ve çoğunlukla ne amaç için başvurdunuz?</w:t>
      </w:r>
    </w:p>
    <w:p w:rsidR="00BB7DE1" w:rsidRPr="00B200F6" w:rsidRDefault="00BB7DE1" w:rsidP="00AF6B6A">
      <w:pPr>
        <w:numPr>
          <w:ilvl w:val="0"/>
          <w:numId w:val="4"/>
        </w:numPr>
        <w:spacing w:after="0" w:line="48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Proje hazırlarken ne gibi zorluklarla karşılaştınız? Sizi en çok uğraştıran kısım neydi?</w:t>
      </w:r>
    </w:p>
    <w:p w:rsidR="00BB7DE1" w:rsidRPr="00B200F6" w:rsidRDefault="00BB7DE1" w:rsidP="00AF6B6A">
      <w:pPr>
        <w:numPr>
          <w:ilvl w:val="0"/>
          <w:numId w:val="4"/>
        </w:numPr>
        <w:spacing w:after="0" w:line="480" w:lineRule="auto"/>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Proje hazırlamanın size ne gibi yararları oldu?</w:t>
      </w:r>
    </w:p>
    <w:p w:rsidR="00BB7DE1" w:rsidRDefault="00BB7DE1" w:rsidP="00AF6B6A">
      <w:pPr>
        <w:numPr>
          <w:ilvl w:val="0"/>
          <w:numId w:val="4"/>
        </w:numPr>
        <w:tabs>
          <w:tab w:val="left" w:pos="709"/>
        </w:tabs>
        <w:autoSpaceDE w:val="0"/>
        <w:autoSpaceDN w:val="0"/>
        <w:adjustRightInd w:val="0"/>
        <w:spacing w:after="0" w:line="480" w:lineRule="auto"/>
        <w:ind w:left="709"/>
        <w:jc w:val="both"/>
        <w:rPr>
          <w:rFonts w:ascii="Times New Roman" w:eastAsia="Times New Roman" w:hAnsi="Times New Roman" w:cs="Times New Roman"/>
          <w:sz w:val="24"/>
          <w:szCs w:val="24"/>
          <w:lang w:eastAsia="tr-TR"/>
        </w:rPr>
      </w:pPr>
      <w:r w:rsidRPr="00B200F6">
        <w:rPr>
          <w:rFonts w:ascii="Times New Roman" w:eastAsia="Times New Roman" w:hAnsi="Times New Roman" w:cs="Times New Roman"/>
          <w:sz w:val="24"/>
          <w:szCs w:val="24"/>
          <w:lang w:eastAsia="tr-TR"/>
        </w:rPr>
        <w:t>Daha iyi proje üretimi ve süreci için hangi önerilerde bulunursunuz?</w:t>
      </w:r>
    </w:p>
    <w:p w:rsidR="00732CE7" w:rsidRPr="00B200F6" w:rsidRDefault="00732CE7" w:rsidP="00732CE7">
      <w:pPr>
        <w:tabs>
          <w:tab w:val="left" w:pos="709"/>
        </w:tabs>
        <w:autoSpaceDE w:val="0"/>
        <w:autoSpaceDN w:val="0"/>
        <w:adjustRightInd w:val="0"/>
        <w:spacing w:after="0" w:line="480" w:lineRule="auto"/>
        <w:ind w:left="709"/>
        <w:jc w:val="both"/>
        <w:rPr>
          <w:rFonts w:ascii="Times New Roman" w:eastAsia="Times New Roman" w:hAnsi="Times New Roman" w:cs="Times New Roman"/>
          <w:sz w:val="24"/>
          <w:szCs w:val="24"/>
          <w:lang w:eastAsia="tr-TR"/>
        </w:rPr>
      </w:pPr>
    </w:p>
    <w:p w:rsidR="00BB7DE1" w:rsidRDefault="00222B0A" w:rsidP="00AF6B6A">
      <w:pPr>
        <w:spacing w:after="0" w:line="480" w:lineRule="auto"/>
        <w:jc w:val="both"/>
        <w:rPr>
          <w:rFonts w:ascii="Times New Roman" w:hAnsi="Times New Roman" w:cs="Times New Roman"/>
          <w:sz w:val="24"/>
          <w:szCs w:val="24"/>
        </w:rPr>
      </w:pPr>
      <w:r w:rsidRPr="00B03241">
        <w:rPr>
          <w:rFonts w:ascii="Times New Roman" w:hAnsi="Times New Roman" w:cs="Times New Roman"/>
          <w:b/>
          <w:sz w:val="24"/>
          <w:szCs w:val="24"/>
        </w:rPr>
        <w:t xml:space="preserve">EKB. </w:t>
      </w:r>
      <w:r w:rsidR="00EF18F6" w:rsidRPr="00B03241">
        <w:rPr>
          <w:rFonts w:ascii="Times New Roman" w:hAnsi="Times New Roman" w:cs="Times New Roman"/>
          <w:b/>
          <w:sz w:val="24"/>
          <w:szCs w:val="24"/>
        </w:rPr>
        <w:t>Frekansı 1 olan Kodlar</w:t>
      </w:r>
    </w:p>
    <w:p w:rsidR="00EF18F6" w:rsidRDefault="00732CE7" w:rsidP="00AF6B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Projeye Ç</w:t>
      </w:r>
      <w:r w:rsidR="00EF18F6">
        <w:rPr>
          <w:rFonts w:ascii="Times New Roman" w:hAnsi="Times New Roman" w:cs="Times New Roman"/>
          <w:sz w:val="24"/>
          <w:szCs w:val="24"/>
        </w:rPr>
        <w:t>alışırken Kullanılan Yaklaşımlar</w:t>
      </w:r>
    </w:p>
    <w:p w:rsidR="00EF18F6" w:rsidRPr="00B03241" w:rsidRDefault="00732CE7" w:rsidP="00B03241">
      <w:pPr>
        <w:pStyle w:val="ListeParagraf"/>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İhtiyaç analizi y</w:t>
      </w:r>
      <w:r w:rsidR="00EF18F6" w:rsidRPr="00B03241">
        <w:rPr>
          <w:rFonts w:ascii="Times New Roman" w:hAnsi="Times New Roman" w:cs="Times New Roman"/>
          <w:sz w:val="24"/>
          <w:szCs w:val="24"/>
        </w:rPr>
        <w:t>apmak</w:t>
      </w:r>
    </w:p>
    <w:p w:rsidR="00EF18F6" w:rsidRPr="00B03241" w:rsidRDefault="00EF18F6" w:rsidP="00B03241">
      <w:pPr>
        <w:pStyle w:val="ListeParagraf"/>
        <w:numPr>
          <w:ilvl w:val="0"/>
          <w:numId w:val="15"/>
        </w:numPr>
        <w:spacing w:after="0" w:line="480" w:lineRule="auto"/>
        <w:jc w:val="both"/>
        <w:rPr>
          <w:rFonts w:ascii="Times New Roman" w:hAnsi="Times New Roman" w:cs="Times New Roman"/>
          <w:sz w:val="24"/>
          <w:szCs w:val="24"/>
        </w:rPr>
      </w:pPr>
      <w:r w:rsidRPr="00B03241">
        <w:rPr>
          <w:rFonts w:ascii="Times New Roman" w:hAnsi="Times New Roman" w:cs="Times New Roman"/>
          <w:sz w:val="24"/>
          <w:szCs w:val="24"/>
        </w:rPr>
        <w:t>İş-Planı takip ederek ilerlemek</w:t>
      </w:r>
    </w:p>
    <w:p w:rsidR="00EF18F6" w:rsidRPr="00B03241" w:rsidRDefault="00EF18F6" w:rsidP="00B03241">
      <w:pPr>
        <w:pStyle w:val="ListeParagraf"/>
        <w:numPr>
          <w:ilvl w:val="0"/>
          <w:numId w:val="15"/>
        </w:numPr>
        <w:spacing w:after="0" w:line="480" w:lineRule="auto"/>
        <w:jc w:val="both"/>
        <w:rPr>
          <w:rFonts w:ascii="Times New Roman" w:hAnsi="Times New Roman" w:cs="Times New Roman"/>
          <w:sz w:val="24"/>
          <w:szCs w:val="24"/>
        </w:rPr>
      </w:pPr>
      <w:r w:rsidRPr="00B03241">
        <w:rPr>
          <w:rFonts w:ascii="Times New Roman" w:hAnsi="Times New Roman" w:cs="Times New Roman"/>
          <w:sz w:val="24"/>
          <w:szCs w:val="24"/>
        </w:rPr>
        <w:t>Özet çıkararak</w:t>
      </w:r>
    </w:p>
    <w:p w:rsidR="00EF18F6" w:rsidRDefault="00EF18F6" w:rsidP="00B03241">
      <w:pPr>
        <w:pStyle w:val="ListeParagraf"/>
        <w:numPr>
          <w:ilvl w:val="0"/>
          <w:numId w:val="15"/>
        </w:numPr>
        <w:spacing w:after="0" w:line="480" w:lineRule="auto"/>
        <w:jc w:val="both"/>
        <w:rPr>
          <w:rFonts w:ascii="Times New Roman" w:hAnsi="Times New Roman" w:cs="Times New Roman"/>
          <w:sz w:val="24"/>
          <w:szCs w:val="24"/>
        </w:rPr>
      </w:pPr>
      <w:r w:rsidRPr="00B03241">
        <w:rPr>
          <w:rFonts w:ascii="Times New Roman" w:hAnsi="Times New Roman" w:cs="Times New Roman"/>
          <w:sz w:val="24"/>
          <w:szCs w:val="24"/>
        </w:rPr>
        <w:t>Kendi kendine anlatarak</w:t>
      </w:r>
    </w:p>
    <w:p w:rsidR="00EF18F6" w:rsidRDefault="00EF18F6" w:rsidP="00EF18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Okul Derslerine Çalışırken</w:t>
      </w:r>
      <w:r w:rsidR="00222B0A">
        <w:rPr>
          <w:rFonts w:ascii="Times New Roman" w:hAnsi="Times New Roman" w:cs="Times New Roman"/>
          <w:sz w:val="24"/>
          <w:szCs w:val="24"/>
        </w:rPr>
        <w:t xml:space="preserve"> Kullanılan Yaklaşımlar</w:t>
      </w:r>
    </w:p>
    <w:p w:rsidR="00EF18F6" w:rsidRPr="00B03241" w:rsidRDefault="005B7261" w:rsidP="00B03241">
      <w:pPr>
        <w:pStyle w:val="ListeParagraf"/>
        <w:numPr>
          <w:ilvl w:val="0"/>
          <w:numId w:val="26"/>
        </w:numPr>
        <w:spacing w:after="0" w:line="480" w:lineRule="auto"/>
        <w:jc w:val="both"/>
        <w:rPr>
          <w:rFonts w:ascii="Times New Roman" w:hAnsi="Times New Roman" w:cs="Times New Roman"/>
          <w:sz w:val="24"/>
          <w:szCs w:val="24"/>
        </w:rPr>
      </w:pPr>
      <w:r w:rsidRPr="00B03241">
        <w:rPr>
          <w:rFonts w:ascii="Times New Roman" w:hAnsi="Times New Roman" w:cs="Times New Roman"/>
          <w:sz w:val="24"/>
          <w:szCs w:val="24"/>
        </w:rPr>
        <w:t>Dersten bir gün önce konuya çalışmak</w:t>
      </w:r>
    </w:p>
    <w:p w:rsidR="005B7261" w:rsidRPr="00B03241" w:rsidRDefault="005B7261" w:rsidP="00B03241">
      <w:pPr>
        <w:pStyle w:val="ListeParagraf"/>
        <w:numPr>
          <w:ilvl w:val="0"/>
          <w:numId w:val="26"/>
        </w:numPr>
        <w:spacing w:after="0" w:line="480" w:lineRule="auto"/>
        <w:jc w:val="both"/>
        <w:rPr>
          <w:rFonts w:ascii="Times New Roman" w:hAnsi="Times New Roman" w:cs="Times New Roman"/>
          <w:sz w:val="24"/>
          <w:szCs w:val="24"/>
        </w:rPr>
      </w:pPr>
      <w:r w:rsidRPr="00B03241">
        <w:rPr>
          <w:rFonts w:ascii="Times New Roman" w:hAnsi="Times New Roman" w:cs="Times New Roman"/>
          <w:sz w:val="24"/>
          <w:szCs w:val="24"/>
        </w:rPr>
        <w:t xml:space="preserve">Konuyla ilgili </w:t>
      </w:r>
      <w:r w:rsidR="00B92C6B">
        <w:rPr>
          <w:rFonts w:ascii="Times New Roman" w:hAnsi="Times New Roman" w:cs="Times New Roman"/>
          <w:sz w:val="24"/>
          <w:szCs w:val="24"/>
        </w:rPr>
        <w:t>i</w:t>
      </w:r>
      <w:r w:rsidRPr="00B03241">
        <w:rPr>
          <w:rFonts w:ascii="Times New Roman" w:hAnsi="Times New Roman" w:cs="Times New Roman"/>
          <w:sz w:val="24"/>
          <w:szCs w:val="24"/>
        </w:rPr>
        <w:t>nternetten deney ve animasyon izlemek</w:t>
      </w:r>
    </w:p>
    <w:p w:rsidR="005B7261" w:rsidRPr="00B03241" w:rsidRDefault="005B7261" w:rsidP="00B03241">
      <w:pPr>
        <w:pStyle w:val="ListeParagraf"/>
        <w:numPr>
          <w:ilvl w:val="0"/>
          <w:numId w:val="26"/>
        </w:numPr>
        <w:spacing w:after="0" w:line="480" w:lineRule="auto"/>
        <w:jc w:val="both"/>
        <w:rPr>
          <w:rFonts w:ascii="Times New Roman" w:hAnsi="Times New Roman" w:cs="Times New Roman"/>
          <w:sz w:val="24"/>
          <w:szCs w:val="24"/>
        </w:rPr>
      </w:pPr>
      <w:r w:rsidRPr="00B03241">
        <w:rPr>
          <w:rFonts w:ascii="Times New Roman" w:hAnsi="Times New Roman" w:cs="Times New Roman"/>
          <w:sz w:val="24"/>
          <w:szCs w:val="24"/>
        </w:rPr>
        <w:t>Bilgileri zihninde kodlamak (şifrelemek)</w:t>
      </w:r>
    </w:p>
    <w:p w:rsidR="005B7261" w:rsidRPr="00B03241" w:rsidRDefault="005B7261" w:rsidP="00B03241">
      <w:pPr>
        <w:pStyle w:val="ListeParagraf"/>
        <w:numPr>
          <w:ilvl w:val="0"/>
          <w:numId w:val="26"/>
        </w:numPr>
        <w:spacing w:after="0" w:line="480" w:lineRule="auto"/>
        <w:jc w:val="both"/>
        <w:rPr>
          <w:rFonts w:ascii="Times New Roman" w:hAnsi="Times New Roman" w:cs="Times New Roman"/>
          <w:sz w:val="24"/>
          <w:szCs w:val="24"/>
        </w:rPr>
      </w:pPr>
      <w:r w:rsidRPr="00B03241">
        <w:rPr>
          <w:rFonts w:ascii="Times New Roman" w:hAnsi="Times New Roman" w:cs="Times New Roman"/>
          <w:sz w:val="24"/>
          <w:szCs w:val="24"/>
        </w:rPr>
        <w:t>Çalışma programını takip etmek</w:t>
      </w:r>
    </w:p>
    <w:p w:rsidR="005B7261" w:rsidRDefault="00222B0A" w:rsidP="00EF18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Yarışmanın Y</w:t>
      </w:r>
      <w:r w:rsidR="005B7261">
        <w:rPr>
          <w:rFonts w:ascii="Times New Roman" w:hAnsi="Times New Roman" w:cs="Times New Roman"/>
          <w:sz w:val="24"/>
          <w:szCs w:val="24"/>
        </w:rPr>
        <w:t>ararları</w:t>
      </w:r>
    </w:p>
    <w:p w:rsidR="005B7261" w:rsidRPr="00B03241" w:rsidRDefault="00222B0A" w:rsidP="00B03241">
      <w:pPr>
        <w:pStyle w:val="ListeParagraf"/>
        <w:numPr>
          <w:ilvl w:val="0"/>
          <w:numId w:val="27"/>
        </w:numPr>
        <w:spacing w:after="0" w:line="480" w:lineRule="auto"/>
        <w:jc w:val="both"/>
        <w:rPr>
          <w:rFonts w:ascii="Times New Roman" w:hAnsi="Times New Roman" w:cs="Times New Roman"/>
          <w:sz w:val="24"/>
          <w:szCs w:val="24"/>
        </w:rPr>
      </w:pPr>
      <w:r w:rsidRPr="00B03241">
        <w:rPr>
          <w:rFonts w:ascii="Times New Roman" w:hAnsi="Times New Roman" w:cs="Times New Roman"/>
          <w:sz w:val="24"/>
          <w:szCs w:val="24"/>
        </w:rPr>
        <w:t>Çevreye karşı duyarlılık</w:t>
      </w:r>
    </w:p>
    <w:p w:rsidR="00222B0A" w:rsidRPr="00B03241" w:rsidRDefault="00222B0A" w:rsidP="00B03241">
      <w:pPr>
        <w:pStyle w:val="ListeParagraf"/>
        <w:numPr>
          <w:ilvl w:val="0"/>
          <w:numId w:val="27"/>
        </w:numPr>
        <w:spacing w:after="0" w:line="480" w:lineRule="auto"/>
        <w:jc w:val="both"/>
        <w:rPr>
          <w:rFonts w:ascii="Times New Roman" w:hAnsi="Times New Roman" w:cs="Times New Roman"/>
          <w:sz w:val="24"/>
          <w:szCs w:val="24"/>
        </w:rPr>
      </w:pPr>
      <w:r w:rsidRPr="00B03241">
        <w:rPr>
          <w:rFonts w:ascii="Times New Roman" w:hAnsi="Times New Roman" w:cs="Times New Roman"/>
          <w:sz w:val="24"/>
          <w:szCs w:val="24"/>
        </w:rPr>
        <w:t>Üniversite sınavında ek puan</w:t>
      </w:r>
    </w:p>
    <w:p w:rsidR="00222B0A" w:rsidRPr="00B03241" w:rsidRDefault="00222B0A" w:rsidP="00B03241">
      <w:pPr>
        <w:pStyle w:val="ListeParagraf"/>
        <w:numPr>
          <w:ilvl w:val="0"/>
          <w:numId w:val="27"/>
        </w:numPr>
        <w:spacing w:after="0" w:line="480" w:lineRule="auto"/>
        <w:jc w:val="both"/>
        <w:rPr>
          <w:rFonts w:ascii="Times New Roman" w:hAnsi="Times New Roman" w:cs="Times New Roman"/>
          <w:sz w:val="24"/>
          <w:szCs w:val="24"/>
        </w:rPr>
      </w:pPr>
      <w:r w:rsidRPr="00B03241">
        <w:rPr>
          <w:rFonts w:ascii="Times New Roman" w:hAnsi="Times New Roman" w:cs="Times New Roman"/>
          <w:sz w:val="24"/>
          <w:szCs w:val="24"/>
        </w:rPr>
        <w:t>Gelecekte bilim adamı olma isteği</w:t>
      </w:r>
    </w:p>
    <w:p w:rsidR="00222B0A" w:rsidRPr="00B03241" w:rsidRDefault="00222B0A" w:rsidP="00B03241">
      <w:pPr>
        <w:pStyle w:val="ListeParagraf"/>
        <w:numPr>
          <w:ilvl w:val="0"/>
          <w:numId w:val="27"/>
        </w:numPr>
        <w:spacing w:after="0" w:line="480" w:lineRule="auto"/>
        <w:jc w:val="both"/>
        <w:rPr>
          <w:rFonts w:ascii="Times New Roman" w:hAnsi="Times New Roman" w:cs="Times New Roman"/>
          <w:sz w:val="24"/>
          <w:szCs w:val="24"/>
        </w:rPr>
      </w:pPr>
      <w:r w:rsidRPr="00B03241">
        <w:rPr>
          <w:rFonts w:ascii="Times New Roman" w:hAnsi="Times New Roman" w:cs="Times New Roman"/>
          <w:sz w:val="24"/>
          <w:szCs w:val="24"/>
        </w:rPr>
        <w:t>Sorunlarla baş etme yetisi</w:t>
      </w:r>
    </w:p>
    <w:p w:rsidR="00222B0A" w:rsidRDefault="00222B0A" w:rsidP="00EF18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Süreç Boyunca Yaşanan Zorluklar</w:t>
      </w:r>
    </w:p>
    <w:p w:rsidR="00222B0A" w:rsidRPr="00B03241" w:rsidRDefault="00222B0A" w:rsidP="00B03241">
      <w:pPr>
        <w:pStyle w:val="ListeParagraf"/>
        <w:numPr>
          <w:ilvl w:val="0"/>
          <w:numId w:val="28"/>
        </w:numPr>
        <w:spacing w:after="0" w:line="480" w:lineRule="auto"/>
        <w:jc w:val="both"/>
        <w:rPr>
          <w:rFonts w:ascii="Times New Roman" w:hAnsi="Times New Roman" w:cs="Times New Roman"/>
          <w:sz w:val="24"/>
          <w:szCs w:val="24"/>
        </w:rPr>
      </w:pPr>
      <w:r w:rsidRPr="00B03241">
        <w:rPr>
          <w:rFonts w:ascii="Times New Roman" w:hAnsi="Times New Roman" w:cs="Times New Roman"/>
          <w:sz w:val="24"/>
          <w:szCs w:val="24"/>
        </w:rPr>
        <w:t>Seçilen konu ile ilgili mevcut çalışmaların azlığı</w:t>
      </w:r>
    </w:p>
    <w:p w:rsidR="00222B0A" w:rsidRPr="00B03241" w:rsidRDefault="00222B0A" w:rsidP="00B03241">
      <w:pPr>
        <w:pStyle w:val="ListeParagraf"/>
        <w:numPr>
          <w:ilvl w:val="0"/>
          <w:numId w:val="28"/>
        </w:numPr>
        <w:spacing w:after="0" w:line="480" w:lineRule="auto"/>
        <w:jc w:val="both"/>
        <w:rPr>
          <w:rFonts w:ascii="Times New Roman" w:hAnsi="Times New Roman" w:cs="Times New Roman"/>
          <w:sz w:val="24"/>
          <w:szCs w:val="24"/>
        </w:rPr>
      </w:pPr>
      <w:r w:rsidRPr="00B03241">
        <w:rPr>
          <w:rFonts w:ascii="Times New Roman" w:hAnsi="Times New Roman" w:cs="Times New Roman"/>
          <w:sz w:val="24"/>
          <w:szCs w:val="24"/>
        </w:rPr>
        <w:t>Projeye hazırlanırken okul derslerini ihmal etmek</w:t>
      </w:r>
    </w:p>
    <w:p w:rsidR="00222B0A" w:rsidRDefault="00222B0A" w:rsidP="00EF18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Yarışama Hakkında Öneriler</w:t>
      </w:r>
    </w:p>
    <w:p w:rsidR="00222B0A" w:rsidRPr="00B03241" w:rsidRDefault="00222B0A" w:rsidP="00B03241">
      <w:pPr>
        <w:pStyle w:val="ListeParagraf"/>
        <w:numPr>
          <w:ilvl w:val="0"/>
          <w:numId w:val="29"/>
        </w:numPr>
        <w:spacing w:after="0" w:line="480" w:lineRule="auto"/>
        <w:jc w:val="both"/>
        <w:rPr>
          <w:rFonts w:ascii="Times New Roman" w:hAnsi="Times New Roman" w:cs="Times New Roman"/>
          <w:sz w:val="24"/>
          <w:szCs w:val="24"/>
        </w:rPr>
      </w:pPr>
      <w:r w:rsidRPr="00B03241">
        <w:rPr>
          <w:rFonts w:ascii="Times New Roman" w:hAnsi="Times New Roman" w:cs="Times New Roman"/>
          <w:sz w:val="24"/>
          <w:szCs w:val="24"/>
        </w:rPr>
        <w:t>Yarış olgusundan çok fikir paylaşımının ön plana çıkarılması</w:t>
      </w:r>
    </w:p>
    <w:p w:rsidR="00222B0A" w:rsidRPr="00B03241" w:rsidRDefault="00222B0A" w:rsidP="00B03241">
      <w:pPr>
        <w:pStyle w:val="ListeParagraf"/>
        <w:numPr>
          <w:ilvl w:val="0"/>
          <w:numId w:val="29"/>
        </w:numPr>
        <w:spacing w:after="0" w:line="480" w:lineRule="auto"/>
        <w:jc w:val="both"/>
        <w:rPr>
          <w:rFonts w:ascii="Times New Roman" w:hAnsi="Times New Roman" w:cs="Times New Roman"/>
          <w:sz w:val="24"/>
          <w:szCs w:val="24"/>
        </w:rPr>
      </w:pPr>
      <w:r w:rsidRPr="00B03241">
        <w:rPr>
          <w:rFonts w:ascii="Times New Roman" w:hAnsi="Times New Roman" w:cs="Times New Roman"/>
          <w:sz w:val="24"/>
          <w:szCs w:val="24"/>
        </w:rPr>
        <w:t>Sunum becerilerini geliştirmek</w:t>
      </w:r>
    </w:p>
    <w:p w:rsidR="00222B0A" w:rsidRPr="00B03241" w:rsidRDefault="00222B0A" w:rsidP="00B03241">
      <w:pPr>
        <w:pStyle w:val="ListeParagraf"/>
        <w:numPr>
          <w:ilvl w:val="0"/>
          <w:numId w:val="29"/>
        </w:numPr>
        <w:spacing w:after="0" w:line="480" w:lineRule="auto"/>
        <w:jc w:val="both"/>
        <w:rPr>
          <w:rFonts w:ascii="Times New Roman" w:hAnsi="Times New Roman" w:cs="Times New Roman"/>
          <w:sz w:val="24"/>
          <w:szCs w:val="24"/>
        </w:rPr>
      </w:pPr>
      <w:r w:rsidRPr="00B03241">
        <w:rPr>
          <w:rFonts w:ascii="Times New Roman" w:hAnsi="Times New Roman" w:cs="Times New Roman"/>
          <w:sz w:val="24"/>
          <w:szCs w:val="24"/>
        </w:rPr>
        <w:t>Projelerin bizzat öğrenci tarafından yapılması</w:t>
      </w:r>
    </w:p>
    <w:p w:rsidR="00222B0A" w:rsidRPr="00B03241" w:rsidRDefault="00222B0A" w:rsidP="00B03241">
      <w:pPr>
        <w:pStyle w:val="ListeParagraf"/>
        <w:numPr>
          <w:ilvl w:val="0"/>
          <w:numId w:val="29"/>
        </w:numPr>
        <w:spacing w:after="0" w:line="480" w:lineRule="auto"/>
        <w:jc w:val="both"/>
        <w:rPr>
          <w:rFonts w:ascii="Times New Roman" w:hAnsi="Times New Roman" w:cs="Times New Roman"/>
          <w:sz w:val="24"/>
          <w:szCs w:val="24"/>
        </w:rPr>
      </w:pPr>
      <w:r w:rsidRPr="00B03241">
        <w:rPr>
          <w:rFonts w:ascii="Times New Roman" w:hAnsi="Times New Roman" w:cs="Times New Roman"/>
          <w:sz w:val="24"/>
          <w:szCs w:val="24"/>
        </w:rPr>
        <w:t>Ülke genelinde tüm öğrencilerin bu tür yarışmalardan haberdar edilmesi</w:t>
      </w:r>
    </w:p>
    <w:p w:rsidR="00222B0A" w:rsidRPr="00B03241" w:rsidRDefault="00222B0A" w:rsidP="00B03241">
      <w:pPr>
        <w:pStyle w:val="ListeParagraf"/>
        <w:numPr>
          <w:ilvl w:val="0"/>
          <w:numId w:val="29"/>
        </w:numPr>
        <w:spacing w:after="0" w:line="480" w:lineRule="auto"/>
        <w:jc w:val="both"/>
        <w:rPr>
          <w:rFonts w:ascii="Times New Roman" w:hAnsi="Times New Roman" w:cs="Times New Roman"/>
          <w:sz w:val="24"/>
          <w:szCs w:val="24"/>
        </w:rPr>
      </w:pPr>
      <w:r w:rsidRPr="00B03241">
        <w:rPr>
          <w:rFonts w:ascii="Times New Roman" w:hAnsi="Times New Roman" w:cs="Times New Roman"/>
          <w:sz w:val="24"/>
          <w:szCs w:val="24"/>
        </w:rPr>
        <w:t>Öğrencinin ilgi duyduğu konuyu seçmesi</w:t>
      </w:r>
    </w:p>
    <w:p w:rsidR="00222B0A" w:rsidRPr="00540F51" w:rsidRDefault="00222B0A" w:rsidP="00EF18F6">
      <w:pPr>
        <w:pStyle w:val="ListeParagraf"/>
        <w:numPr>
          <w:ilvl w:val="0"/>
          <w:numId w:val="29"/>
        </w:numPr>
        <w:spacing w:after="0" w:line="480" w:lineRule="auto"/>
        <w:jc w:val="both"/>
        <w:rPr>
          <w:rFonts w:ascii="Times New Roman" w:hAnsi="Times New Roman" w:cs="Times New Roman"/>
          <w:sz w:val="24"/>
          <w:szCs w:val="24"/>
        </w:rPr>
      </w:pPr>
      <w:r w:rsidRPr="00540F51">
        <w:rPr>
          <w:rFonts w:ascii="Times New Roman" w:hAnsi="Times New Roman" w:cs="Times New Roman"/>
          <w:sz w:val="24"/>
          <w:szCs w:val="24"/>
        </w:rPr>
        <w:t xml:space="preserve">Benzer yarışmaların sayılarının artırılması </w:t>
      </w:r>
    </w:p>
    <w:p w:rsidR="00EF18F6" w:rsidRPr="005409C0" w:rsidRDefault="00EF18F6" w:rsidP="00AF6B6A">
      <w:pPr>
        <w:spacing w:after="0" w:line="480" w:lineRule="auto"/>
        <w:jc w:val="both"/>
        <w:rPr>
          <w:rFonts w:ascii="Times New Roman" w:hAnsi="Times New Roman" w:cs="Times New Roman"/>
          <w:sz w:val="24"/>
          <w:szCs w:val="24"/>
        </w:rPr>
      </w:pPr>
    </w:p>
    <w:sectPr w:rsidR="00EF18F6" w:rsidRPr="005409C0" w:rsidSect="00220F4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59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D6" w:rsidRDefault="005D21D6" w:rsidP="00BB7DE1">
      <w:pPr>
        <w:spacing w:after="0" w:line="240" w:lineRule="auto"/>
      </w:pPr>
      <w:r>
        <w:separator/>
      </w:r>
    </w:p>
  </w:endnote>
  <w:endnote w:type="continuationSeparator" w:id="0">
    <w:p w:rsidR="005D21D6" w:rsidRDefault="005D21D6" w:rsidP="00BB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75" w:rsidRDefault="0001547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2925"/>
      <w:docPartObj>
        <w:docPartGallery w:val="Page Numbers (Bottom of Page)"/>
        <w:docPartUnique/>
      </w:docPartObj>
    </w:sdtPr>
    <w:sdtEndPr/>
    <w:sdtContent>
      <w:p w:rsidR="00FD41DF" w:rsidRDefault="00B053D2">
        <w:pPr>
          <w:pStyle w:val="Altbilgi"/>
          <w:jc w:val="center"/>
        </w:pPr>
        <w:r w:rsidRPr="00B200F6">
          <w:rPr>
            <w:rFonts w:ascii="Times New Roman" w:hAnsi="Times New Roman" w:cs="Times New Roman"/>
            <w:sz w:val="24"/>
            <w:szCs w:val="24"/>
          </w:rPr>
          <w:fldChar w:fldCharType="begin"/>
        </w:r>
        <w:r w:rsidR="00FD41DF" w:rsidRPr="00B200F6">
          <w:rPr>
            <w:rFonts w:ascii="Times New Roman" w:hAnsi="Times New Roman" w:cs="Times New Roman"/>
            <w:sz w:val="24"/>
            <w:szCs w:val="24"/>
          </w:rPr>
          <w:instrText xml:space="preserve"> PAGE   \* MERGEFORMAT </w:instrText>
        </w:r>
        <w:r w:rsidRPr="00B200F6">
          <w:rPr>
            <w:rFonts w:ascii="Times New Roman" w:hAnsi="Times New Roman" w:cs="Times New Roman"/>
            <w:sz w:val="24"/>
            <w:szCs w:val="24"/>
          </w:rPr>
          <w:fldChar w:fldCharType="separate"/>
        </w:r>
        <w:r w:rsidR="00626D24">
          <w:rPr>
            <w:rFonts w:ascii="Times New Roman" w:hAnsi="Times New Roman" w:cs="Times New Roman"/>
            <w:noProof/>
            <w:sz w:val="24"/>
            <w:szCs w:val="24"/>
          </w:rPr>
          <w:t>593</w:t>
        </w:r>
        <w:r w:rsidRPr="00B200F6">
          <w:rPr>
            <w:rFonts w:ascii="Times New Roman" w:hAnsi="Times New Roman" w:cs="Times New Roman"/>
            <w:noProof/>
            <w:sz w:val="24"/>
            <w:szCs w:val="24"/>
          </w:rPr>
          <w:fldChar w:fldCharType="end"/>
        </w:r>
      </w:p>
    </w:sdtContent>
  </w:sdt>
  <w:p w:rsidR="00FD41DF" w:rsidRDefault="00FD41D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75" w:rsidRDefault="0001547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D6" w:rsidRDefault="005D21D6" w:rsidP="00BB7DE1">
      <w:pPr>
        <w:spacing w:after="0" w:line="240" w:lineRule="auto"/>
      </w:pPr>
      <w:r>
        <w:separator/>
      </w:r>
    </w:p>
  </w:footnote>
  <w:footnote w:type="continuationSeparator" w:id="0">
    <w:p w:rsidR="005D21D6" w:rsidRDefault="005D21D6" w:rsidP="00BB7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75" w:rsidRDefault="0001547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DF" w:rsidRPr="008B38D6" w:rsidRDefault="00FD41DF" w:rsidP="00F0660C">
    <w:pPr>
      <w:pStyle w:val="stbilgi"/>
      <w:tabs>
        <w:tab w:val="left" w:pos="300"/>
        <w:tab w:val="right" w:pos="9026"/>
      </w:tabs>
      <w:rPr>
        <w:rFonts w:ascii="Times New Roman" w:hAnsi="Times New Roman"/>
        <w:b/>
        <w:color w:val="1C4CE4"/>
        <w:sz w:val="16"/>
        <w:szCs w:val="16"/>
      </w:rPr>
    </w:pPr>
    <w:r>
      <w:rPr>
        <w:noProof/>
        <w:lang w:eastAsia="tr-TR"/>
      </w:rPr>
      <w:drawing>
        <wp:anchor distT="0" distB="0" distL="114300" distR="114300" simplePos="0" relativeHeight="251658240" behindDoc="1" locked="0" layoutInCell="1" allowOverlap="1" wp14:anchorId="4F9039C8" wp14:editId="6B05901C">
          <wp:simplePos x="0" y="0"/>
          <wp:positionH relativeFrom="column">
            <wp:posOffset>-904875</wp:posOffset>
          </wp:positionH>
          <wp:positionV relativeFrom="paragraph">
            <wp:posOffset>-450215</wp:posOffset>
          </wp:positionV>
          <wp:extent cx="911225" cy="990600"/>
          <wp:effectExtent l="19050" t="0" r="3175" b="0"/>
          <wp:wrapTight wrapText="bothSides">
            <wp:wrapPolygon edited="0">
              <wp:start x="-452" y="0"/>
              <wp:lineTo x="-452" y="21185"/>
              <wp:lineTo x="21675" y="21185"/>
              <wp:lineTo x="21675" y="0"/>
              <wp:lineTo x="-452" y="0"/>
            </wp:wrapPolygon>
          </wp:wrapTight>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srcRect/>
                  <a:stretch>
                    <a:fillRect/>
                  </a:stretch>
                </pic:blipFill>
                <pic:spPr bwMode="auto">
                  <a:xfrm>
                    <a:off x="0" y="0"/>
                    <a:ext cx="911225" cy="990600"/>
                  </a:xfrm>
                  <a:prstGeom prst="rect">
                    <a:avLst/>
                  </a:prstGeom>
                  <a:noFill/>
                  <a:ln w="9525">
                    <a:noFill/>
                    <a:miter lim="800000"/>
                    <a:headEnd/>
                    <a:tailEnd/>
                  </a:ln>
                </pic:spPr>
              </pic:pic>
            </a:graphicData>
          </a:graphic>
        </wp:anchor>
      </w:drawing>
    </w:r>
    <w:r>
      <w:t xml:space="preserve"> </w:t>
    </w:r>
    <w:r w:rsidRPr="00B37AE4">
      <w:t xml:space="preserve"> </w:t>
    </w:r>
    <w:r>
      <w:t xml:space="preserve"> </w:t>
    </w:r>
    <w:r w:rsidRPr="008B38D6">
      <w:rPr>
        <w:rFonts w:ascii="Times New Roman" w:hAnsi="Times New Roman"/>
        <w:sz w:val="16"/>
        <w:szCs w:val="16"/>
      </w:rPr>
      <w:t> </w:t>
    </w:r>
    <w:r w:rsidRPr="008B38D6">
      <w:rPr>
        <w:rFonts w:ascii="Times New Roman" w:hAnsi="Times New Roman"/>
        <w:b/>
        <w:i/>
        <w:sz w:val="16"/>
        <w:szCs w:val="16"/>
        <w:u w:val="single"/>
      </w:rPr>
      <w:t>YYÜ Eğitim Fakültesi Dergisi (YYU Journal Of Education Faculty),2016,Cilt:XIII, Sayı:I,</w:t>
    </w:r>
    <w:r>
      <w:rPr>
        <w:rFonts w:ascii="Times New Roman" w:hAnsi="Times New Roman"/>
        <w:b/>
        <w:i/>
        <w:sz w:val="16"/>
        <w:szCs w:val="16"/>
        <w:u w:val="single"/>
      </w:rPr>
      <w:t>593</w:t>
    </w:r>
    <w:r w:rsidRPr="008B38D6">
      <w:rPr>
        <w:rFonts w:ascii="Times New Roman" w:hAnsi="Times New Roman"/>
        <w:b/>
        <w:i/>
        <w:sz w:val="16"/>
        <w:szCs w:val="16"/>
        <w:u w:val="single"/>
      </w:rPr>
      <w:t>-</w:t>
    </w:r>
    <w:r>
      <w:rPr>
        <w:rFonts w:ascii="Times New Roman" w:hAnsi="Times New Roman"/>
        <w:b/>
        <w:i/>
        <w:sz w:val="16"/>
        <w:szCs w:val="16"/>
        <w:u w:val="single"/>
      </w:rPr>
      <w:t>630</w:t>
    </w:r>
    <w:hyperlink r:id="rId2" w:history="1">
      <w:r w:rsidRPr="008B38D6">
        <w:rPr>
          <w:rStyle w:val="Kpr"/>
          <w:rFonts w:ascii="Times New Roman" w:hAnsi="Times New Roman"/>
          <w:b/>
          <w:i/>
          <w:color w:val="1C4CE4"/>
          <w:sz w:val="16"/>
          <w:szCs w:val="16"/>
        </w:rPr>
        <w:t>http://efdergi.yyu.edu.tr</w:t>
      </w:r>
    </w:hyperlink>
  </w:p>
  <w:p w:rsidR="00FD41DF" w:rsidRPr="005409C0" w:rsidRDefault="00FD41DF">
    <w:pPr>
      <w:pStyle w:val="stbilgi"/>
      <w:jc w:val="right"/>
      <w:rPr>
        <w:rFonts w:ascii="Times New Roman" w:hAnsi="Times New Roman" w:cs="Times New Roman"/>
        <w:sz w:val="24"/>
        <w:szCs w:val="24"/>
      </w:rPr>
    </w:pPr>
  </w:p>
  <w:p w:rsidR="00FD41DF" w:rsidRDefault="00015475" w:rsidP="00015475">
    <w:pPr>
      <w:pStyle w:val="stbilgi"/>
    </w:pPr>
    <w:r>
      <w:rPr>
        <w:rFonts w:ascii="Times New Roman" w:hAnsi="Times New Roman"/>
        <w:b/>
      </w:rPr>
      <w:t>                                                                                                                                        </w:t>
    </w:r>
    <w:bookmarkStart w:id="0" w:name="_GoBack"/>
    <w:bookmarkEnd w:id="0"/>
    <w:r w:rsidRPr="008B38D6">
      <w:rPr>
        <w:rFonts w:ascii="Times New Roman" w:hAnsi="Times New Roman"/>
        <w:b/>
      </w:rPr>
      <w:t>ISSN:1305-2020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75" w:rsidRDefault="000154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D36"/>
    <w:multiLevelType w:val="hybridMultilevel"/>
    <w:tmpl w:val="5DCCB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0E0ABE"/>
    <w:multiLevelType w:val="hybridMultilevel"/>
    <w:tmpl w:val="B560B406"/>
    <w:lvl w:ilvl="0" w:tplc="8F42630A">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CCA562A"/>
    <w:multiLevelType w:val="hybridMultilevel"/>
    <w:tmpl w:val="A92EB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EF44F6"/>
    <w:multiLevelType w:val="hybridMultilevel"/>
    <w:tmpl w:val="A6B85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B8639C"/>
    <w:multiLevelType w:val="hybridMultilevel"/>
    <w:tmpl w:val="5846C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6F7690"/>
    <w:multiLevelType w:val="hybridMultilevel"/>
    <w:tmpl w:val="A1D27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F77D62"/>
    <w:multiLevelType w:val="hybridMultilevel"/>
    <w:tmpl w:val="B2FCE754"/>
    <w:lvl w:ilvl="0" w:tplc="04487B38">
      <w:start w:val="1"/>
      <w:numFmt w:val="decimal"/>
      <w:lvlText w:val="%1."/>
      <w:lvlJc w:val="left"/>
      <w:pPr>
        <w:tabs>
          <w:tab w:val="num" w:pos="720"/>
        </w:tabs>
        <w:ind w:left="720" w:hanging="360"/>
      </w:pPr>
    </w:lvl>
    <w:lvl w:ilvl="1" w:tplc="B40E1AF6" w:tentative="1">
      <w:start w:val="1"/>
      <w:numFmt w:val="decimal"/>
      <w:lvlText w:val="%2."/>
      <w:lvlJc w:val="left"/>
      <w:pPr>
        <w:tabs>
          <w:tab w:val="num" w:pos="1440"/>
        </w:tabs>
        <w:ind w:left="1440" w:hanging="360"/>
      </w:pPr>
    </w:lvl>
    <w:lvl w:ilvl="2" w:tplc="D6DEBFD6" w:tentative="1">
      <w:start w:val="1"/>
      <w:numFmt w:val="decimal"/>
      <w:lvlText w:val="%3."/>
      <w:lvlJc w:val="left"/>
      <w:pPr>
        <w:tabs>
          <w:tab w:val="num" w:pos="2160"/>
        </w:tabs>
        <w:ind w:left="2160" w:hanging="360"/>
      </w:pPr>
    </w:lvl>
    <w:lvl w:ilvl="3" w:tplc="F21801BE" w:tentative="1">
      <w:start w:val="1"/>
      <w:numFmt w:val="decimal"/>
      <w:lvlText w:val="%4."/>
      <w:lvlJc w:val="left"/>
      <w:pPr>
        <w:tabs>
          <w:tab w:val="num" w:pos="2880"/>
        </w:tabs>
        <w:ind w:left="2880" w:hanging="360"/>
      </w:pPr>
    </w:lvl>
    <w:lvl w:ilvl="4" w:tplc="50CAEBA4" w:tentative="1">
      <w:start w:val="1"/>
      <w:numFmt w:val="decimal"/>
      <w:lvlText w:val="%5."/>
      <w:lvlJc w:val="left"/>
      <w:pPr>
        <w:tabs>
          <w:tab w:val="num" w:pos="3600"/>
        </w:tabs>
        <w:ind w:left="3600" w:hanging="360"/>
      </w:pPr>
    </w:lvl>
    <w:lvl w:ilvl="5" w:tplc="82F6A9A2" w:tentative="1">
      <w:start w:val="1"/>
      <w:numFmt w:val="decimal"/>
      <w:lvlText w:val="%6."/>
      <w:lvlJc w:val="left"/>
      <w:pPr>
        <w:tabs>
          <w:tab w:val="num" w:pos="4320"/>
        </w:tabs>
        <w:ind w:left="4320" w:hanging="360"/>
      </w:pPr>
    </w:lvl>
    <w:lvl w:ilvl="6" w:tplc="5512FFD4" w:tentative="1">
      <w:start w:val="1"/>
      <w:numFmt w:val="decimal"/>
      <w:lvlText w:val="%7."/>
      <w:lvlJc w:val="left"/>
      <w:pPr>
        <w:tabs>
          <w:tab w:val="num" w:pos="5040"/>
        </w:tabs>
        <w:ind w:left="5040" w:hanging="360"/>
      </w:pPr>
    </w:lvl>
    <w:lvl w:ilvl="7" w:tplc="22AA605C" w:tentative="1">
      <w:start w:val="1"/>
      <w:numFmt w:val="decimal"/>
      <w:lvlText w:val="%8."/>
      <w:lvlJc w:val="left"/>
      <w:pPr>
        <w:tabs>
          <w:tab w:val="num" w:pos="5760"/>
        </w:tabs>
        <w:ind w:left="5760" w:hanging="360"/>
      </w:pPr>
    </w:lvl>
    <w:lvl w:ilvl="8" w:tplc="3088599E" w:tentative="1">
      <w:start w:val="1"/>
      <w:numFmt w:val="decimal"/>
      <w:lvlText w:val="%9."/>
      <w:lvlJc w:val="left"/>
      <w:pPr>
        <w:tabs>
          <w:tab w:val="num" w:pos="6480"/>
        </w:tabs>
        <w:ind w:left="6480" w:hanging="360"/>
      </w:pPr>
    </w:lvl>
  </w:abstractNum>
  <w:abstractNum w:abstractNumId="7">
    <w:nsid w:val="1CA50D97"/>
    <w:multiLevelType w:val="hybridMultilevel"/>
    <w:tmpl w:val="32CE6F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9E51E1"/>
    <w:multiLevelType w:val="hybridMultilevel"/>
    <w:tmpl w:val="09988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5E7FE5"/>
    <w:multiLevelType w:val="hybridMultilevel"/>
    <w:tmpl w:val="79ECE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B6077E"/>
    <w:multiLevelType w:val="hybridMultilevel"/>
    <w:tmpl w:val="3BA6C4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227E3C"/>
    <w:multiLevelType w:val="hybridMultilevel"/>
    <w:tmpl w:val="313AD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3AE75E0"/>
    <w:multiLevelType w:val="hybridMultilevel"/>
    <w:tmpl w:val="B25E41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42848DD"/>
    <w:multiLevelType w:val="hybridMultilevel"/>
    <w:tmpl w:val="6F1ACC9A"/>
    <w:lvl w:ilvl="0" w:tplc="DD26AA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A2536"/>
    <w:multiLevelType w:val="hybridMultilevel"/>
    <w:tmpl w:val="D33A0C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AB34282"/>
    <w:multiLevelType w:val="hybridMultilevel"/>
    <w:tmpl w:val="664E4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C173886"/>
    <w:multiLevelType w:val="hybridMultilevel"/>
    <w:tmpl w:val="500C5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DCC1D76"/>
    <w:multiLevelType w:val="hybridMultilevel"/>
    <w:tmpl w:val="D910D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3D62E85"/>
    <w:multiLevelType w:val="hybridMultilevel"/>
    <w:tmpl w:val="B3BA6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3E26E41"/>
    <w:multiLevelType w:val="hybridMultilevel"/>
    <w:tmpl w:val="E8B06F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55629A9"/>
    <w:multiLevelType w:val="hybridMultilevel"/>
    <w:tmpl w:val="08D40E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EF0054D"/>
    <w:multiLevelType w:val="hybridMultilevel"/>
    <w:tmpl w:val="0D26B1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0EE0ECA"/>
    <w:multiLevelType w:val="hybridMultilevel"/>
    <w:tmpl w:val="FE92C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7341FD6"/>
    <w:multiLevelType w:val="hybridMultilevel"/>
    <w:tmpl w:val="3BCC8E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87E122B"/>
    <w:multiLevelType w:val="hybridMultilevel"/>
    <w:tmpl w:val="40242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35963E7"/>
    <w:multiLevelType w:val="hybridMultilevel"/>
    <w:tmpl w:val="BC5EE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B897DBB"/>
    <w:multiLevelType w:val="hybridMultilevel"/>
    <w:tmpl w:val="66D093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D102C3E"/>
    <w:multiLevelType w:val="hybridMultilevel"/>
    <w:tmpl w:val="22E640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E72409E"/>
    <w:multiLevelType w:val="hybridMultilevel"/>
    <w:tmpl w:val="66F416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13"/>
  </w:num>
  <w:num w:numId="4">
    <w:abstractNumId w:val="1"/>
  </w:num>
  <w:num w:numId="5">
    <w:abstractNumId w:val="27"/>
  </w:num>
  <w:num w:numId="6">
    <w:abstractNumId w:val="22"/>
  </w:num>
  <w:num w:numId="7">
    <w:abstractNumId w:val="21"/>
  </w:num>
  <w:num w:numId="8">
    <w:abstractNumId w:val="12"/>
  </w:num>
  <w:num w:numId="9">
    <w:abstractNumId w:val="8"/>
  </w:num>
  <w:num w:numId="10">
    <w:abstractNumId w:val="3"/>
  </w:num>
  <w:num w:numId="11">
    <w:abstractNumId w:val="5"/>
  </w:num>
  <w:num w:numId="12">
    <w:abstractNumId w:val="18"/>
  </w:num>
  <w:num w:numId="13">
    <w:abstractNumId w:val="4"/>
  </w:num>
  <w:num w:numId="14">
    <w:abstractNumId w:val="26"/>
  </w:num>
  <w:num w:numId="15">
    <w:abstractNumId w:val="14"/>
  </w:num>
  <w:num w:numId="16">
    <w:abstractNumId w:val="15"/>
  </w:num>
  <w:num w:numId="17">
    <w:abstractNumId w:val="25"/>
  </w:num>
  <w:num w:numId="18">
    <w:abstractNumId w:val="23"/>
  </w:num>
  <w:num w:numId="19">
    <w:abstractNumId w:val="24"/>
  </w:num>
  <w:num w:numId="20">
    <w:abstractNumId w:val="17"/>
  </w:num>
  <w:num w:numId="21">
    <w:abstractNumId w:val="20"/>
  </w:num>
  <w:num w:numId="22">
    <w:abstractNumId w:val="9"/>
  </w:num>
  <w:num w:numId="23">
    <w:abstractNumId w:val="2"/>
  </w:num>
  <w:num w:numId="24">
    <w:abstractNumId w:val="10"/>
  </w:num>
  <w:num w:numId="25">
    <w:abstractNumId w:val="0"/>
  </w:num>
  <w:num w:numId="26">
    <w:abstractNumId w:val="7"/>
  </w:num>
  <w:num w:numId="27">
    <w:abstractNumId w:val="11"/>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E1"/>
    <w:rsid w:val="00001F2A"/>
    <w:rsid w:val="00003851"/>
    <w:rsid w:val="00004BCA"/>
    <w:rsid w:val="0000789B"/>
    <w:rsid w:val="000151A0"/>
    <w:rsid w:val="00015475"/>
    <w:rsid w:val="000157BD"/>
    <w:rsid w:val="000163B9"/>
    <w:rsid w:val="00016B97"/>
    <w:rsid w:val="0001791E"/>
    <w:rsid w:val="0002380F"/>
    <w:rsid w:val="00023A01"/>
    <w:rsid w:val="00025FBD"/>
    <w:rsid w:val="0003006F"/>
    <w:rsid w:val="00030264"/>
    <w:rsid w:val="000344B7"/>
    <w:rsid w:val="00036837"/>
    <w:rsid w:val="000415C7"/>
    <w:rsid w:val="0004253F"/>
    <w:rsid w:val="00042A62"/>
    <w:rsid w:val="000500D0"/>
    <w:rsid w:val="00054299"/>
    <w:rsid w:val="00061BBF"/>
    <w:rsid w:val="00066A7C"/>
    <w:rsid w:val="00072A19"/>
    <w:rsid w:val="0007399F"/>
    <w:rsid w:val="00075313"/>
    <w:rsid w:val="00076026"/>
    <w:rsid w:val="000800FC"/>
    <w:rsid w:val="00081527"/>
    <w:rsid w:val="000816C6"/>
    <w:rsid w:val="00083D17"/>
    <w:rsid w:val="00084217"/>
    <w:rsid w:val="00084F15"/>
    <w:rsid w:val="00085D6A"/>
    <w:rsid w:val="00095159"/>
    <w:rsid w:val="00095395"/>
    <w:rsid w:val="000A0C44"/>
    <w:rsid w:val="000A0F6F"/>
    <w:rsid w:val="000A220E"/>
    <w:rsid w:val="000A2742"/>
    <w:rsid w:val="000A33C1"/>
    <w:rsid w:val="000B0B0C"/>
    <w:rsid w:val="000B285B"/>
    <w:rsid w:val="000B4DA4"/>
    <w:rsid w:val="000B7791"/>
    <w:rsid w:val="000C3ECA"/>
    <w:rsid w:val="000C76A4"/>
    <w:rsid w:val="000D30E9"/>
    <w:rsid w:val="000D5C96"/>
    <w:rsid w:val="000D5FBB"/>
    <w:rsid w:val="000E3DEE"/>
    <w:rsid w:val="000E5082"/>
    <w:rsid w:val="000E5261"/>
    <w:rsid w:val="000E7C31"/>
    <w:rsid w:val="000F4B29"/>
    <w:rsid w:val="000F524E"/>
    <w:rsid w:val="000F69AB"/>
    <w:rsid w:val="000F6DFE"/>
    <w:rsid w:val="000F732A"/>
    <w:rsid w:val="0010382F"/>
    <w:rsid w:val="00103C90"/>
    <w:rsid w:val="00105E68"/>
    <w:rsid w:val="001067D5"/>
    <w:rsid w:val="00106825"/>
    <w:rsid w:val="00111DCC"/>
    <w:rsid w:val="00113280"/>
    <w:rsid w:val="00114073"/>
    <w:rsid w:val="0011619F"/>
    <w:rsid w:val="00117162"/>
    <w:rsid w:val="001227F7"/>
    <w:rsid w:val="001269A2"/>
    <w:rsid w:val="00126FF1"/>
    <w:rsid w:val="001312B3"/>
    <w:rsid w:val="001328E7"/>
    <w:rsid w:val="0013309C"/>
    <w:rsid w:val="00133DFC"/>
    <w:rsid w:val="00136583"/>
    <w:rsid w:val="0014479F"/>
    <w:rsid w:val="0015163D"/>
    <w:rsid w:val="001521A9"/>
    <w:rsid w:val="00154A69"/>
    <w:rsid w:val="00155254"/>
    <w:rsid w:val="0016450F"/>
    <w:rsid w:val="00165186"/>
    <w:rsid w:val="00172C53"/>
    <w:rsid w:val="001743AA"/>
    <w:rsid w:val="0018311F"/>
    <w:rsid w:val="0018553A"/>
    <w:rsid w:val="00187550"/>
    <w:rsid w:val="001924EB"/>
    <w:rsid w:val="001A4291"/>
    <w:rsid w:val="001B1181"/>
    <w:rsid w:val="001B1C44"/>
    <w:rsid w:val="001C167C"/>
    <w:rsid w:val="001C7569"/>
    <w:rsid w:val="001D01EB"/>
    <w:rsid w:val="001D1752"/>
    <w:rsid w:val="001D2C87"/>
    <w:rsid w:val="001D3E96"/>
    <w:rsid w:val="001D4629"/>
    <w:rsid w:val="001D605A"/>
    <w:rsid w:val="001E2B8E"/>
    <w:rsid w:val="001F4220"/>
    <w:rsid w:val="001F46F2"/>
    <w:rsid w:val="001F47D2"/>
    <w:rsid w:val="001F5A90"/>
    <w:rsid w:val="001F7EF4"/>
    <w:rsid w:val="00204016"/>
    <w:rsid w:val="00211C50"/>
    <w:rsid w:val="00214E4B"/>
    <w:rsid w:val="00216FA3"/>
    <w:rsid w:val="002207A4"/>
    <w:rsid w:val="00220F46"/>
    <w:rsid w:val="00222B0A"/>
    <w:rsid w:val="00223AC7"/>
    <w:rsid w:val="0022501D"/>
    <w:rsid w:val="00227179"/>
    <w:rsid w:val="00227B75"/>
    <w:rsid w:val="0023012F"/>
    <w:rsid w:val="002332D9"/>
    <w:rsid w:val="00233642"/>
    <w:rsid w:val="00242960"/>
    <w:rsid w:val="0024592D"/>
    <w:rsid w:val="0024788A"/>
    <w:rsid w:val="002606CD"/>
    <w:rsid w:val="00261304"/>
    <w:rsid w:val="0026247D"/>
    <w:rsid w:val="002624D8"/>
    <w:rsid w:val="00264754"/>
    <w:rsid w:val="00265B68"/>
    <w:rsid w:val="00266364"/>
    <w:rsid w:val="00276C0F"/>
    <w:rsid w:val="0028163F"/>
    <w:rsid w:val="00281DBE"/>
    <w:rsid w:val="002839F9"/>
    <w:rsid w:val="002855D1"/>
    <w:rsid w:val="0028720C"/>
    <w:rsid w:val="00287FA3"/>
    <w:rsid w:val="00291324"/>
    <w:rsid w:val="00292DE9"/>
    <w:rsid w:val="00293070"/>
    <w:rsid w:val="002950F2"/>
    <w:rsid w:val="002A0EFF"/>
    <w:rsid w:val="002A5F22"/>
    <w:rsid w:val="002B00CF"/>
    <w:rsid w:val="002B216E"/>
    <w:rsid w:val="002B6982"/>
    <w:rsid w:val="002C1E16"/>
    <w:rsid w:val="002C6965"/>
    <w:rsid w:val="002C6D68"/>
    <w:rsid w:val="002D428F"/>
    <w:rsid w:val="002D42EC"/>
    <w:rsid w:val="002D48DE"/>
    <w:rsid w:val="002E036E"/>
    <w:rsid w:val="002E27BE"/>
    <w:rsid w:val="002E3114"/>
    <w:rsid w:val="002E4B2E"/>
    <w:rsid w:val="002E7465"/>
    <w:rsid w:val="002F165C"/>
    <w:rsid w:val="002F3838"/>
    <w:rsid w:val="002F6EF6"/>
    <w:rsid w:val="00314A96"/>
    <w:rsid w:val="00334A9A"/>
    <w:rsid w:val="003365F6"/>
    <w:rsid w:val="00336CDB"/>
    <w:rsid w:val="00342A5B"/>
    <w:rsid w:val="00342D76"/>
    <w:rsid w:val="00344724"/>
    <w:rsid w:val="00345421"/>
    <w:rsid w:val="00346D94"/>
    <w:rsid w:val="00356E3F"/>
    <w:rsid w:val="003649DB"/>
    <w:rsid w:val="00367DF2"/>
    <w:rsid w:val="003739B9"/>
    <w:rsid w:val="00381751"/>
    <w:rsid w:val="00393259"/>
    <w:rsid w:val="003970C0"/>
    <w:rsid w:val="00397F00"/>
    <w:rsid w:val="003A2693"/>
    <w:rsid w:val="003A5A29"/>
    <w:rsid w:val="003B1AB8"/>
    <w:rsid w:val="003B1B62"/>
    <w:rsid w:val="003B27EE"/>
    <w:rsid w:val="003B3496"/>
    <w:rsid w:val="003B3B1E"/>
    <w:rsid w:val="003B7CE8"/>
    <w:rsid w:val="003C2C49"/>
    <w:rsid w:val="003C3DFC"/>
    <w:rsid w:val="003C4697"/>
    <w:rsid w:val="003C5C6D"/>
    <w:rsid w:val="003C68B6"/>
    <w:rsid w:val="003D0DA1"/>
    <w:rsid w:val="003D54E1"/>
    <w:rsid w:val="003E16A5"/>
    <w:rsid w:val="003E1A63"/>
    <w:rsid w:val="003E395C"/>
    <w:rsid w:val="003F6347"/>
    <w:rsid w:val="003F75B1"/>
    <w:rsid w:val="00406863"/>
    <w:rsid w:val="0040686F"/>
    <w:rsid w:val="004102FA"/>
    <w:rsid w:val="0042133B"/>
    <w:rsid w:val="00421A1B"/>
    <w:rsid w:val="00424B42"/>
    <w:rsid w:val="00430626"/>
    <w:rsid w:val="00431B87"/>
    <w:rsid w:val="00433D40"/>
    <w:rsid w:val="0043579A"/>
    <w:rsid w:val="004428B9"/>
    <w:rsid w:val="0044469A"/>
    <w:rsid w:val="00446029"/>
    <w:rsid w:val="00457D59"/>
    <w:rsid w:val="00460153"/>
    <w:rsid w:val="00467587"/>
    <w:rsid w:val="00471757"/>
    <w:rsid w:val="004747C7"/>
    <w:rsid w:val="00475A36"/>
    <w:rsid w:val="0047607A"/>
    <w:rsid w:val="0047682B"/>
    <w:rsid w:val="00477AF5"/>
    <w:rsid w:val="00481D36"/>
    <w:rsid w:val="00482BC2"/>
    <w:rsid w:val="00486C3B"/>
    <w:rsid w:val="00490ACA"/>
    <w:rsid w:val="00492656"/>
    <w:rsid w:val="00494C2D"/>
    <w:rsid w:val="004971A1"/>
    <w:rsid w:val="004A2919"/>
    <w:rsid w:val="004B4B60"/>
    <w:rsid w:val="004C3194"/>
    <w:rsid w:val="004C4410"/>
    <w:rsid w:val="004C4A2B"/>
    <w:rsid w:val="004C60E7"/>
    <w:rsid w:val="004C6B29"/>
    <w:rsid w:val="004D1501"/>
    <w:rsid w:val="004D43D2"/>
    <w:rsid w:val="004D5B90"/>
    <w:rsid w:val="004E3FF7"/>
    <w:rsid w:val="004E4DBF"/>
    <w:rsid w:val="004E6A69"/>
    <w:rsid w:val="004F19A4"/>
    <w:rsid w:val="004F1EED"/>
    <w:rsid w:val="004F20F6"/>
    <w:rsid w:val="004F5718"/>
    <w:rsid w:val="004F6527"/>
    <w:rsid w:val="00501591"/>
    <w:rsid w:val="0050511F"/>
    <w:rsid w:val="00534BD9"/>
    <w:rsid w:val="005371EF"/>
    <w:rsid w:val="005374B5"/>
    <w:rsid w:val="00537F7E"/>
    <w:rsid w:val="005409C0"/>
    <w:rsid w:val="00540F51"/>
    <w:rsid w:val="00543B07"/>
    <w:rsid w:val="00545786"/>
    <w:rsid w:val="005505B1"/>
    <w:rsid w:val="00555074"/>
    <w:rsid w:val="00556998"/>
    <w:rsid w:val="00571248"/>
    <w:rsid w:val="00572ACE"/>
    <w:rsid w:val="00576882"/>
    <w:rsid w:val="0058381A"/>
    <w:rsid w:val="00583F34"/>
    <w:rsid w:val="00584FAB"/>
    <w:rsid w:val="00590B03"/>
    <w:rsid w:val="005952B2"/>
    <w:rsid w:val="005971F8"/>
    <w:rsid w:val="005979B2"/>
    <w:rsid w:val="005A0781"/>
    <w:rsid w:val="005A0F06"/>
    <w:rsid w:val="005A6F8A"/>
    <w:rsid w:val="005B29F4"/>
    <w:rsid w:val="005B3834"/>
    <w:rsid w:val="005B560A"/>
    <w:rsid w:val="005B7261"/>
    <w:rsid w:val="005B7610"/>
    <w:rsid w:val="005B7A42"/>
    <w:rsid w:val="005C13B4"/>
    <w:rsid w:val="005C4CCC"/>
    <w:rsid w:val="005C4EBF"/>
    <w:rsid w:val="005D21D6"/>
    <w:rsid w:val="005D272A"/>
    <w:rsid w:val="005D6242"/>
    <w:rsid w:val="005E1656"/>
    <w:rsid w:val="005E20BC"/>
    <w:rsid w:val="005E2E3A"/>
    <w:rsid w:val="005E356D"/>
    <w:rsid w:val="005E681B"/>
    <w:rsid w:val="005F3640"/>
    <w:rsid w:val="005F447D"/>
    <w:rsid w:val="005F56B8"/>
    <w:rsid w:val="00601A35"/>
    <w:rsid w:val="0060203C"/>
    <w:rsid w:val="00604FE5"/>
    <w:rsid w:val="006221E6"/>
    <w:rsid w:val="00626386"/>
    <w:rsid w:val="00626D24"/>
    <w:rsid w:val="00631995"/>
    <w:rsid w:val="00631CB9"/>
    <w:rsid w:val="0063257C"/>
    <w:rsid w:val="00645972"/>
    <w:rsid w:val="006473B8"/>
    <w:rsid w:val="006521A3"/>
    <w:rsid w:val="00652C6F"/>
    <w:rsid w:val="00667B85"/>
    <w:rsid w:val="0068392C"/>
    <w:rsid w:val="00683F58"/>
    <w:rsid w:val="00686D1E"/>
    <w:rsid w:val="0069446D"/>
    <w:rsid w:val="006A12E8"/>
    <w:rsid w:val="006A1710"/>
    <w:rsid w:val="006C3E01"/>
    <w:rsid w:val="006C4C1F"/>
    <w:rsid w:val="006D0099"/>
    <w:rsid w:val="006D1961"/>
    <w:rsid w:val="006D3A20"/>
    <w:rsid w:val="006E0B64"/>
    <w:rsid w:val="006E12E6"/>
    <w:rsid w:val="006E32C8"/>
    <w:rsid w:val="006E551F"/>
    <w:rsid w:val="006E5E59"/>
    <w:rsid w:val="006E5FA2"/>
    <w:rsid w:val="006E6855"/>
    <w:rsid w:val="006F7BB3"/>
    <w:rsid w:val="0070092B"/>
    <w:rsid w:val="00706472"/>
    <w:rsid w:val="007121B8"/>
    <w:rsid w:val="00712DCE"/>
    <w:rsid w:val="0071626E"/>
    <w:rsid w:val="007216CB"/>
    <w:rsid w:val="00732CE7"/>
    <w:rsid w:val="007356C4"/>
    <w:rsid w:val="00744CCA"/>
    <w:rsid w:val="007460AC"/>
    <w:rsid w:val="00751274"/>
    <w:rsid w:val="007524BD"/>
    <w:rsid w:val="00754013"/>
    <w:rsid w:val="0075434F"/>
    <w:rsid w:val="00755A19"/>
    <w:rsid w:val="007561EF"/>
    <w:rsid w:val="00761732"/>
    <w:rsid w:val="0076227A"/>
    <w:rsid w:val="0077060D"/>
    <w:rsid w:val="00770952"/>
    <w:rsid w:val="00771313"/>
    <w:rsid w:val="00775C9B"/>
    <w:rsid w:val="007A18F3"/>
    <w:rsid w:val="007A1B4A"/>
    <w:rsid w:val="007A4293"/>
    <w:rsid w:val="007A7A1C"/>
    <w:rsid w:val="007B0953"/>
    <w:rsid w:val="007B2692"/>
    <w:rsid w:val="007B58A0"/>
    <w:rsid w:val="007B792F"/>
    <w:rsid w:val="007C0525"/>
    <w:rsid w:val="007C455D"/>
    <w:rsid w:val="007D1A54"/>
    <w:rsid w:val="007D3987"/>
    <w:rsid w:val="007D7549"/>
    <w:rsid w:val="007E2241"/>
    <w:rsid w:val="007E4B78"/>
    <w:rsid w:val="007E617B"/>
    <w:rsid w:val="007F190B"/>
    <w:rsid w:val="007F35C7"/>
    <w:rsid w:val="007F3D41"/>
    <w:rsid w:val="007F416F"/>
    <w:rsid w:val="008018BC"/>
    <w:rsid w:val="00810CA6"/>
    <w:rsid w:val="008113AD"/>
    <w:rsid w:val="0081521C"/>
    <w:rsid w:val="00823DD6"/>
    <w:rsid w:val="00830484"/>
    <w:rsid w:val="008324F5"/>
    <w:rsid w:val="00837D03"/>
    <w:rsid w:val="0084546A"/>
    <w:rsid w:val="008546AC"/>
    <w:rsid w:val="00862130"/>
    <w:rsid w:val="00866B01"/>
    <w:rsid w:val="00867409"/>
    <w:rsid w:val="00867E2F"/>
    <w:rsid w:val="00871531"/>
    <w:rsid w:val="00871F94"/>
    <w:rsid w:val="00874E24"/>
    <w:rsid w:val="00880569"/>
    <w:rsid w:val="00881F7C"/>
    <w:rsid w:val="00885343"/>
    <w:rsid w:val="008859AF"/>
    <w:rsid w:val="00893DBE"/>
    <w:rsid w:val="00897EB6"/>
    <w:rsid w:val="008A03EA"/>
    <w:rsid w:val="008A058B"/>
    <w:rsid w:val="008A30DB"/>
    <w:rsid w:val="008A3EF7"/>
    <w:rsid w:val="008A7636"/>
    <w:rsid w:val="008A7AD0"/>
    <w:rsid w:val="008B1E02"/>
    <w:rsid w:val="008B4CD1"/>
    <w:rsid w:val="008B52A9"/>
    <w:rsid w:val="008C1BA8"/>
    <w:rsid w:val="008C1E27"/>
    <w:rsid w:val="008C318C"/>
    <w:rsid w:val="008C4B75"/>
    <w:rsid w:val="008C5DF5"/>
    <w:rsid w:val="008D01AA"/>
    <w:rsid w:val="008D1491"/>
    <w:rsid w:val="008D1913"/>
    <w:rsid w:val="008D1A49"/>
    <w:rsid w:val="008D57F2"/>
    <w:rsid w:val="008E0F88"/>
    <w:rsid w:val="008E35CF"/>
    <w:rsid w:val="008E793B"/>
    <w:rsid w:val="008F0441"/>
    <w:rsid w:val="008F49E9"/>
    <w:rsid w:val="008F704A"/>
    <w:rsid w:val="00900223"/>
    <w:rsid w:val="00902906"/>
    <w:rsid w:val="00902E04"/>
    <w:rsid w:val="009038B6"/>
    <w:rsid w:val="00903F86"/>
    <w:rsid w:val="00904791"/>
    <w:rsid w:val="0092722C"/>
    <w:rsid w:val="00937F89"/>
    <w:rsid w:val="00946029"/>
    <w:rsid w:val="00946CBB"/>
    <w:rsid w:val="009520A4"/>
    <w:rsid w:val="0095688A"/>
    <w:rsid w:val="0095711C"/>
    <w:rsid w:val="00960142"/>
    <w:rsid w:val="00961265"/>
    <w:rsid w:val="00967DF9"/>
    <w:rsid w:val="00971099"/>
    <w:rsid w:val="00975E4E"/>
    <w:rsid w:val="00980833"/>
    <w:rsid w:val="00980C86"/>
    <w:rsid w:val="0098215B"/>
    <w:rsid w:val="009829EF"/>
    <w:rsid w:val="00985752"/>
    <w:rsid w:val="00985A3B"/>
    <w:rsid w:val="00992F2D"/>
    <w:rsid w:val="00996B45"/>
    <w:rsid w:val="009A7B39"/>
    <w:rsid w:val="009B1DC9"/>
    <w:rsid w:val="009C368C"/>
    <w:rsid w:val="009C4138"/>
    <w:rsid w:val="009C5C16"/>
    <w:rsid w:val="009C75C6"/>
    <w:rsid w:val="009D03AB"/>
    <w:rsid w:val="009D0F10"/>
    <w:rsid w:val="009D11D2"/>
    <w:rsid w:val="009D1FDA"/>
    <w:rsid w:val="009D2274"/>
    <w:rsid w:val="009D3139"/>
    <w:rsid w:val="009E1CD4"/>
    <w:rsid w:val="009F2B4C"/>
    <w:rsid w:val="009F5393"/>
    <w:rsid w:val="009F5694"/>
    <w:rsid w:val="00A053C0"/>
    <w:rsid w:val="00A05EAB"/>
    <w:rsid w:val="00A06BE0"/>
    <w:rsid w:val="00A06D53"/>
    <w:rsid w:val="00A115AA"/>
    <w:rsid w:val="00A1171C"/>
    <w:rsid w:val="00A212B7"/>
    <w:rsid w:val="00A23975"/>
    <w:rsid w:val="00A25E42"/>
    <w:rsid w:val="00A31380"/>
    <w:rsid w:val="00A3418A"/>
    <w:rsid w:val="00A348D5"/>
    <w:rsid w:val="00A34EE5"/>
    <w:rsid w:val="00A3618B"/>
    <w:rsid w:val="00A427AF"/>
    <w:rsid w:val="00A43536"/>
    <w:rsid w:val="00A46DCD"/>
    <w:rsid w:val="00A63641"/>
    <w:rsid w:val="00A64AA9"/>
    <w:rsid w:val="00A664E5"/>
    <w:rsid w:val="00A742C3"/>
    <w:rsid w:val="00A75D6A"/>
    <w:rsid w:val="00A7601C"/>
    <w:rsid w:val="00A76FD8"/>
    <w:rsid w:val="00A82315"/>
    <w:rsid w:val="00A82588"/>
    <w:rsid w:val="00A87EF3"/>
    <w:rsid w:val="00A97DE9"/>
    <w:rsid w:val="00AA3D1D"/>
    <w:rsid w:val="00AB1ACB"/>
    <w:rsid w:val="00AB3A97"/>
    <w:rsid w:val="00AB6E62"/>
    <w:rsid w:val="00AB6EC7"/>
    <w:rsid w:val="00AC6FE5"/>
    <w:rsid w:val="00AD054A"/>
    <w:rsid w:val="00AD0A13"/>
    <w:rsid w:val="00AD5050"/>
    <w:rsid w:val="00AE169C"/>
    <w:rsid w:val="00AE2353"/>
    <w:rsid w:val="00AF2508"/>
    <w:rsid w:val="00AF6B6A"/>
    <w:rsid w:val="00B03241"/>
    <w:rsid w:val="00B053D2"/>
    <w:rsid w:val="00B109C0"/>
    <w:rsid w:val="00B131A3"/>
    <w:rsid w:val="00B168DB"/>
    <w:rsid w:val="00B200F6"/>
    <w:rsid w:val="00B25852"/>
    <w:rsid w:val="00B25A2A"/>
    <w:rsid w:val="00B50A8E"/>
    <w:rsid w:val="00B526E4"/>
    <w:rsid w:val="00B54A63"/>
    <w:rsid w:val="00B55267"/>
    <w:rsid w:val="00B55A55"/>
    <w:rsid w:val="00B6016E"/>
    <w:rsid w:val="00B61C07"/>
    <w:rsid w:val="00B62590"/>
    <w:rsid w:val="00B6299C"/>
    <w:rsid w:val="00B63043"/>
    <w:rsid w:val="00B65D84"/>
    <w:rsid w:val="00B73472"/>
    <w:rsid w:val="00B82AA5"/>
    <w:rsid w:val="00B82D1D"/>
    <w:rsid w:val="00B84356"/>
    <w:rsid w:val="00B84F07"/>
    <w:rsid w:val="00B84F2D"/>
    <w:rsid w:val="00B85A14"/>
    <w:rsid w:val="00B85F1C"/>
    <w:rsid w:val="00B92C6B"/>
    <w:rsid w:val="00BA033C"/>
    <w:rsid w:val="00BA1E59"/>
    <w:rsid w:val="00BA6BF3"/>
    <w:rsid w:val="00BA7AC3"/>
    <w:rsid w:val="00BB527B"/>
    <w:rsid w:val="00BB5F03"/>
    <w:rsid w:val="00BB7DE1"/>
    <w:rsid w:val="00BC0A69"/>
    <w:rsid w:val="00BC1EE2"/>
    <w:rsid w:val="00BC2515"/>
    <w:rsid w:val="00BC292B"/>
    <w:rsid w:val="00BC386D"/>
    <w:rsid w:val="00BE2A08"/>
    <w:rsid w:val="00BF19BD"/>
    <w:rsid w:val="00BF1EE4"/>
    <w:rsid w:val="00BF62F6"/>
    <w:rsid w:val="00BF6C4D"/>
    <w:rsid w:val="00BF7611"/>
    <w:rsid w:val="00C02137"/>
    <w:rsid w:val="00C04295"/>
    <w:rsid w:val="00C060BB"/>
    <w:rsid w:val="00C107CB"/>
    <w:rsid w:val="00C11DDD"/>
    <w:rsid w:val="00C1402F"/>
    <w:rsid w:val="00C16664"/>
    <w:rsid w:val="00C244DA"/>
    <w:rsid w:val="00C24E7B"/>
    <w:rsid w:val="00C31CEB"/>
    <w:rsid w:val="00C32894"/>
    <w:rsid w:val="00C3369F"/>
    <w:rsid w:val="00C35FFF"/>
    <w:rsid w:val="00C409C2"/>
    <w:rsid w:val="00C40CDA"/>
    <w:rsid w:val="00C439FE"/>
    <w:rsid w:val="00C44F13"/>
    <w:rsid w:val="00C471A7"/>
    <w:rsid w:val="00C50013"/>
    <w:rsid w:val="00C50C24"/>
    <w:rsid w:val="00C52858"/>
    <w:rsid w:val="00C6472C"/>
    <w:rsid w:val="00C66CF1"/>
    <w:rsid w:val="00C774C6"/>
    <w:rsid w:val="00C8296B"/>
    <w:rsid w:val="00C843A6"/>
    <w:rsid w:val="00C869F7"/>
    <w:rsid w:val="00C904E0"/>
    <w:rsid w:val="00C90B65"/>
    <w:rsid w:val="00C9362A"/>
    <w:rsid w:val="00C94C11"/>
    <w:rsid w:val="00C97B24"/>
    <w:rsid w:val="00CA0A5A"/>
    <w:rsid w:val="00CB1573"/>
    <w:rsid w:val="00CB2F6B"/>
    <w:rsid w:val="00CB3C35"/>
    <w:rsid w:val="00CB59D3"/>
    <w:rsid w:val="00CC4C35"/>
    <w:rsid w:val="00CD2B2A"/>
    <w:rsid w:val="00CD70EE"/>
    <w:rsid w:val="00CE2347"/>
    <w:rsid w:val="00CE4B98"/>
    <w:rsid w:val="00CE5C84"/>
    <w:rsid w:val="00CF2E67"/>
    <w:rsid w:val="00CF3686"/>
    <w:rsid w:val="00CF375F"/>
    <w:rsid w:val="00CF4C08"/>
    <w:rsid w:val="00D0097D"/>
    <w:rsid w:val="00D031B4"/>
    <w:rsid w:val="00D03DE2"/>
    <w:rsid w:val="00D12FF2"/>
    <w:rsid w:val="00D14821"/>
    <w:rsid w:val="00D14EFA"/>
    <w:rsid w:val="00D25225"/>
    <w:rsid w:val="00D31E27"/>
    <w:rsid w:val="00D339C5"/>
    <w:rsid w:val="00D34E0F"/>
    <w:rsid w:val="00D40B17"/>
    <w:rsid w:val="00D450AC"/>
    <w:rsid w:val="00D45B7F"/>
    <w:rsid w:val="00D46853"/>
    <w:rsid w:val="00D469B0"/>
    <w:rsid w:val="00D518CC"/>
    <w:rsid w:val="00D561ED"/>
    <w:rsid w:val="00D562EA"/>
    <w:rsid w:val="00D57A2B"/>
    <w:rsid w:val="00D6299B"/>
    <w:rsid w:val="00D673CF"/>
    <w:rsid w:val="00D715A0"/>
    <w:rsid w:val="00D739A1"/>
    <w:rsid w:val="00D741A9"/>
    <w:rsid w:val="00D757E2"/>
    <w:rsid w:val="00D75ED9"/>
    <w:rsid w:val="00D773D2"/>
    <w:rsid w:val="00D82C98"/>
    <w:rsid w:val="00D87BF5"/>
    <w:rsid w:val="00D90E93"/>
    <w:rsid w:val="00DA74F8"/>
    <w:rsid w:val="00DB6CF7"/>
    <w:rsid w:val="00DB749A"/>
    <w:rsid w:val="00DC049B"/>
    <w:rsid w:val="00DC0BCD"/>
    <w:rsid w:val="00DC3D3F"/>
    <w:rsid w:val="00DC4DE9"/>
    <w:rsid w:val="00DC5C78"/>
    <w:rsid w:val="00DD072A"/>
    <w:rsid w:val="00DD0F40"/>
    <w:rsid w:val="00DD28AE"/>
    <w:rsid w:val="00DD6BB4"/>
    <w:rsid w:val="00DD7BA1"/>
    <w:rsid w:val="00DE41BA"/>
    <w:rsid w:val="00DE756A"/>
    <w:rsid w:val="00DF5ED6"/>
    <w:rsid w:val="00E00C0A"/>
    <w:rsid w:val="00E036DC"/>
    <w:rsid w:val="00E05228"/>
    <w:rsid w:val="00E11BFE"/>
    <w:rsid w:val="00E1783B"/>
    <w:rsid w:val="00E234D0"/>
    <w:rsid w:val="00E23E85"/>
    <w:rsid w:val="00E2468D"/>
    <w:rsid w:val="00E27C53"/>
    <w:rsid w:val="00E3172F"/>
    <w:rsid w:val="00E32484"/>
    <w:rsid w:val="00E34236"/>
    <w:rsid w:val="00E41D99"/>
    <w:rsid w:val="00E508D0"/>
    <w:rsid w:val="00E51725"/>
    <w:rsid w:val="00E5347A"/>
    <w:rsid w:val="00E62D77"/>
    <w:rsid w:val="00E62EFF"/>
    <w:rsid w:val="00E66899"/>
    <w:rsid w:val="00E67349"/>
    <w:rsid w:val="00E77072"/>
    <w:rsid w:val="00E77F46"/>
    <w:rsid w:val="00E8161E"/>
    <w:rsid w:val="00E822D8"/>
    <w:rsid w:val="00E84B37"/>
    <w:rsid w:val="00E85EA3"/>
    <w:rsid w:val="00E87838"/>
    <w:rsid w:val="00E91304"/>
    <w:rsid w:val="00E932CC"/>
    <w:rsid w:val="00E9454A"/>
    <w:rsid w:val="00E95EBC"/>
    <w:rsid w:val="00E9735B"/>
    <w:rsid w:val="00EA2651"/>
    <w:rsid w:val="00EA2C27"/>
    <w:rsid w:val="00EB1224"/>
    <w:rsid w:val="00EB1272"/>
    <w:rsid w:val="00EB410E"/>
    <w:rsid w:val="00EB4DBA"/>
    <w:rsid w:val="00EB555B"/>
    <w:rsid w:val="00EB6412"/>
    <w:rsid w:val="00EC4C2D"/>
    <w:rsid w:val="00ED01BA"/>
    <w:rsid w:val="00ED3D82"/>
    <w:rsid w:val="00ED5344"/>
    <w:rsid w:val="00ED7F77"/>
    <w:rsid w:val="00EE032E"/>
    <w:rsid w:val="00EE295A"/>
    <w:rsid w:val="00EE3113"/>
    <w:rsid w:val="00EE3A24"/>
    <w:rsid w:val="00EE5D64"/>
    <w:rsid w:val="00EF18F6"/>
    <w:rsid w:val="00EF1F6B"/>
    <w:rsid w:val="00EF2718"/>
    <w:rsid w:val="00EF3C46"/>
    <w:rsid w:val="00F0123E"/>
    <w:rsid w:val="00F0660C"/>
    <w:rsid w:val="00F13232"/>
    <w:rsid w:val="00F13AD1"/>
    <w:rsid w:val="00F145B6"/>
    <w:rsid w:val="00F16E45"/>
    <w:rsid w:val="00F20AC4"/>
    <w:rsid w:val="00F2137B"/>
    <w:rsid w:val="00F2644C"/>
    <w:rsid w:val="00F272F5"/>
    <w:rsid w:val="00F4173D"/>
    <w:rsid w:val="00F51968"/>
    <w:rsid w:val="00F5479F"/>
    <w:rsid w:val="00F5504C"/>
    <w:rsid w:val="00F55FCC"/>
    <w:rsid w:val="00F56344"/>
    <w:rsid w:val="00F56811"/>
    <w:rsid w:val="00F61538"/>
    <w:rsid w:val="00F62AA7"/>
    <w:rsid w:val="00F62E04"/>
    <w:rsid w:val="00F64FA0"/>
    <w:rsid w:val="00F71DD1"/>
    <w:rsid w:val="00F71EFD"/>
    <w:rsid w:val="00F725AB"/>
    <w:rsid w:val="00F7426D"/>
    <w:rsid w:val="00F7591C"/>
    <w:rsid w:val="00F7614A"/>
    <w:rsid w:val="00F81A40"/>
    <w:rsid w:val="00F85EF9"/>
    <w:rsid w:val="00F93BE8"/>
    <w:rsid w:val="00F94371"/>
    <w:rsid w:val="00F9469F"/>
    <w:rsid w:val="00F958D3"/>
    <w:rsid w:val="00FA222A"/>
    <w:rsid w:val="00FA3285"/>
    <w:rsid w:val="00FA4790"/>
    <w:rsid w:val="00FB1AD2"/>
    <w:rsid w:val="00FB2A12"/>
    <w:rsid w:val="00FC2E24"/>
    <w:rsid w:val="00FC3E69"/>
    <w:rsid w:val="00FC4F3F"/>
    <w:rsid w:val="00FC56C4"/>
    <w:rsid w:val="00FD2DAF"/>
    <w:rsid w:val="00FD41DF"/>
    <w:rsid w:val="00FD5EC5"/>
    <w:rsid w:val="00FD6921"/>
    <w:rsid w:val="00FE1FF8"/>
    <w:rsid w:val="00FE4C66"/>
    <w:rsid w:val="00FE5BA1"/>
    <w:rsid w:val="00FE7526"/>
    <w:rsid w:val="00FF1C2C"/>
    <w:rsid w:val="00FF3730"/>
    <w:rsid w:val="00FF403C"/>
    <w:rsid w:val="00FF75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D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BB7DE1"/>
    <w:pPr>
      <w:spacing w:after="0" w:line="240" w:lineRule="auto"/>
    </w:pPr>
    <w:rPr>
      <w:rFonts w:ascii="Times New Roman" w:eastAsia="Times New Roman" w:hAnsi="Times New Roman" w:cs="Times New Roman"/>
      <w:sz w:val="20"/>
      <w:szCs w:val="20"/>
      <w:lang w:val="en-US" w:eastAsia="tr-TR"/>
    </w:rPr>
  </w:style>
  <w:style w:type="character" w:customStyle="1" w:styleId="DipnotMetniChar">
    <w:name w:val="Dipnot Metni Char"/>
    <w:basedOn w:val="VarsaylanParagrafYazTipi"/>
    <w:link w:val="DipnotMetni"/>
    <w:uiPriority w:val="99"/>
    <w:semiHidden/>
    <w:rsid w:val="00BB7DE1"/>
    <w:rPr>
      <w:rFonts w:ascii="Times New Roman" w:eastAsia="Times New Roman" w:hAnsi="Times New Roman" w:cs="Times New Roman"/>
      <w:sz w:val="20"/>
      <w:szCs w:val="20"/>
      <w:lang w:val="en-US" w:eastAsia="tr-TR"/>
    </w:rPr>
  </w:style>
  <w:style w:type="character" w:styleId="DipnotBavurusu">
    <w:name w:val="footnote reference"/>
    <w:uiPriority w:val="99"/>
    <w:semiHidden/>
    <w:rsid w:val="00BB7DE1"/>
    <w:rPr>
      <w:rFonts w:cs="Times New Roman"/>
      <w:vertAlign w:val="superscript"/>
    </w:rPr>
  </w:style>
  <w:style w:type="paragraph" w:styleId="stbilgi">
    <w:name w:val="header"/>
    <w:basedOn w:val="Normal"/>
    <w:link w:val="stbilgiChar"/>
    <w:uiPriority w:val="99"/>
    <w:unhideWhenUsed/>
    <w:rsid w:val="005409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09C0"/>
  </w:style>
  <w:style w:type="paragraph" w:styleId="Altbilgi">
    <w:name w:val="footer"/>
    <w:basedOn w:val="Normal"/>
    <w:link w:val="AltbilgiChar"/>
    <w:uiPriority w:val="99"/>
    <w:unhideWhenUsed/>
    <w:rsid w:val="005409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09C0"/>
  </w:style>
  <w:style w:type="paragraph" w:styleId="NormalWeb">
    <w:name w:val="Normal (Web)"/>
    <w:basedOn w:val="Normal"/>
    <w:rsid w:val="005409C0"/>
    <w:pPr>
      <w:spacing w:before="100" w:beforeAutospacing="1" w:after="100" w:afterAutospacing="1" w:line="240" w:lineRule="auto"/>
    </w:pPr>
    <w:rPr>
      <w:rFonts w:ascii="Tahoma" w:eastAsia="Times New Roman" w:hAnsi="Tahoma" w:cs="Tahoma"/>
      <w:sz w:val="24"/>
      <w:szCs w:val="24"/>
      <w:lang w:val="en-US" w:bidi="th-TH"/>
    </w:rPr>
  </w:style>
  <w:style w:type="paragraph" w:customStyle="1" w:styleId="AralkYok2">
    <w:name w:val="Aralık Yok2"/>
    <w:rsid w:val="005409C0"/>
    <w:pPr>
      <w:spacing w:after="0" w:line="240" w:lineRule="auto"/>
    </w:pPr>
    <w:rPr>
      <w:rFonts w:ascii="Times New Roman" w:eastAsia="Times New Roman" w:hAnsi="Times New Roman" w:cs="Times New Roman"/>
      <w:sz w:val="24"/>
      <w:szCs w:val="24"/>
      <w:lang w:val="en-US"/>
    </w:rPr>
  </w:style>
  <w:style w:type="character" w:styleId="Kpr">
    <w:name w:val="Hyperlink"/>
    <w:uiPriority w:val="99"/>
    <w:unhideWhenUsed/>
    <w:rsid w:val="005409C0"/>
    <w:rPr>
      <w:color w:val="0000FF"/>
      <w:u w:val="single"/>
    </w:rPr>
  </w:style>
  <w:style w:type="character" w:styleId="AklamaBavurusu">
    <w:name w:val="annotation reference"/>
    <w:basedOn w:val="VarsaylanParagrafYazTipi"/>
    <w:uiPriority w:val="99"/>
    <w:semiHidden/>
    <w:unhideWhenUsed/>
    <w:rsid w:val="00001F2A"/>
    <w:rPr>
      <w:sz w:val="16"/>
      <w:szCs w:val="16"/>
    </w:rPr>
  </w:style>
  <w:style w:type="paragraph" w:styleId="AklamaMetni">
    <w:name w:val="annotation text"/>
    <w:basedOn w:val="Normal"/>
    <w:link w:val="AklamaMetniChar"/>
    <w:uiPriority w:val="99"/>
    <w:unhideWhenUsed/>
    <w:rsid w:val="00001F2A"/>
    <w:pPr>
      <w:spacing w:line="240" w:lineRule="auto"/>
    </w:pPr>
    <w:rPr>
      <w:sz w:val="20"/>
      <w:szCs w:val="20"/>
    </w:rPr>
  </w:style>
  <w:style w:type="character" w:customStyle="1" w:styleId="AklamaMetniChar">
    <w:name w:val="Açıklama Metni Char"/>
    <w:basedOn w:val="VarsaylanParagrafYazTipi"/>
    <w:link w:val="AklamaMetni"/>
    <w:uiPriority w:val="99"/>
    <w:rsid w:val="00001F2A"/>
    <w:rPr>
      <w:sz w:val="20"/>
      <w:szCs w:val="20"/>
    </w:rPr>
  </w:style>
  <w:style w:type="paragraph" w:styleId="AklamaKonusu">
    <w:name w:val="annotation subject"/>
    <w:basedOn w:val="AklamaMetni"/>
    <w:next w:val="AklamaMetni"/>
    <w:link w:val="AklamaKonusuChar"/>
    <w:uiPriority w:val="99"/>
    <w:semiHidden/>
    <w:unhideWhenUsed/>
    <w:rsid w:val="00001F2A"/>
    <w:rPr>
      <w:b/>
      <w:bCs/>
    </w:rPr>
  </w:style>
  <w:style w:type="character" w:customStyle="1" w:styleId="AklamaKonusuChar">
    <w:name w:val="Açıklama Konusu Char"/>
    <w:basedOn w:val="AklamaMetniChar"/>
    <w:link w:val="AklamaKonusu"/>
    <w:uiPriority w:val="99"/>
    <w:semiHidden/>
    <w:rsid w:val="00001F2A"/>
    <w:rPr>
      <w:b/>
      <w:bCs/>
      <w:sz w:val="20"/>
      <w:szCs w:val="20"/>
    </w:rPr>
  </w:style>
  <w:style w:type="paragraph" w:styleId="BalonMetni">
    <w:name w:val="Balloon Text"/>
    <w:basedOn w:val="Normal"/>
    <w:link w:val="BalonMetniChar"/>
    <w:uiPriority w:val="99"/>
    <w:semiHidden/>
    <w:unhideWhenUsed/>
    <w:rsid w:val="00001F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1F2A"/>
    <w:rPr>
      <w:rFonts w:ascii="Tahoma" w:hAnsi="Tahoma" w:cs="Tahoma"/>
      <w:sz w:val="16"/>
      <w:szCs w:val="16"/>
    </w:rPr>
  </w:style>
  <w:style w:type="paragraph" w:styleId="Dzeltme">
    <w:name w:val="Revision"/>
    <w:hidden/>
    <w:uiPriority w:val="99"/>
    <w:semiHidden/>
    <w:rsid w:val="00D739A1"/>
    <w:pPr>
      <w:spacing w:after="0" w:line="240" w:lineRule="auto"/>
    </w:pPr>
  </w:style>
  <w:style w:type="character" w:styleId="Gl">
    <w:name w:val="Strong"/>
    <w:basedOn w:val="VarsaylanParagrafYazTipi"/>
    <w:uiPriority w:val="22"/>
    <w:qFormat/>
    <w:rsid w:val="009F5393"/>
    <w:rPr>
      <w:b/>
      <w:bCs/>
    </w:rPr>
  </w:style>
  <w:style w:type="character" w:customStyle="1" w:styleId="apple-converted-space">
    <w:name w:val="apple-converted-space"/>
    <w:basedOn w:val="VarsaylanParagrafYazTipi"/>
    <w:rsid w:val="009F5393"/>
  </w:style>
  <w:style w:type="character" w:styleId="zlenenKpr">
    <w:name w:val="FollowedHyperlink"/>
    <w:basedOn w:val="VarsaylanParagrafYazTipi"/>
    <w:uiPriority w:val="99"/>
    <w:semiHidden/>
    <w:unhideWhenUsed/>
    <w:rsid w:val="00501591"/>
    <w:rPr>
      <w:color w:val="954F72" w:themeColor="followedHyperlink"/>
      <w:u w:val="single"/>
    </w:rPr>
  </w:style>
  <w:style w:type="paragraph" w:styleId="GvdeMetni">
    <w:name w:val="Body Text"/>
    <w:basedOn w:val="Normal"/>
    <w:link w:val="GvdeMetniChar"/>
    <w:semiHidden/>
    <w:unhideWhenUsed/>
    <w:rsid w:val="00EF1F6B"/>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semiHidden/>
    <w:rsid w:val="00EF1F6B"/>
    <w:rPr>
      <w:rFonts w:ascii="Times New Roman" w:eastAsia="Times New Roman" w:hAnsi="Times New Roman" w:cs="Times New Roman"/>
      <w:b/>
      <w:bCs/>
      <w:iCs/>
      <w:w w:val="90"/>
      <w:sz w:val="20"/>
      <w:szCs w:val="24"/>
      <w:lang w:eastAsia="tr-TR"/>
    </w:rPr>
  </w:style>
  <w:style w:type="paragraph" w:styleId="ListeParagraf">
    <w:name w:val="List Paragraph"/>
    <w:basedOn w:val="Normal"/>
    <w:uiPriority w:val="34"/>
    <w:qFormat/>
    <w:rsid w:val="00EF18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D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BB7DE1"/>
    <w:pPr>
      <w:spacing w:after="0" w:line="240" w:lineRule="auto"/>
    </w:pPr>
    <w:rPr>
      <w:rFonts w:ascii="Times New Roman" w:eastAsia="Times New Roman" w:hAnsi="Times New Roman" w:cs="Times New Roman"/>
      <w:sz w:val="20"/>
      <w:szCs w:val="20"/>
      <w:lang w:val="en-US" w:eastAsia="tr-TR"/>
    </w:rPr>
  </w:style>
  <w:style w:type="character" w:customStyle="1" w:styleId="DipnotMetniChar">
    <w:name w:val="Dipnot Metni Char"/>
    <w:basedOn w:val="VarsaylanParagrafYazTipi"/>
    <w:link w:val="DipnotMetni"/>
    <w:uiPriority w:val="99"/>
    <w:semiHidden/>
    <w:rsid w:val="00BB7DE1"/>
    <w:rPr>
      <w:rFonts w:ascii="Times New Roman" w:eastAsia="Times New Roman" w:hAnsi="Times New Roman" w:cs="Times New Roman"/>
      <w:sz w:val="20"/>
      <w:szCs w:val="20"/>
      <w:lang w:val="en-US" w:eastAsia="tr-TR"/>
    </w:rPr>
  </w:style>
  <w:style w:type="character" w:styleId="DipnotBavurusu">
    <w:name w:val="footnote reference"/>
    <w:uiPriority w:val="99"/>
    <w:semiHidden/>
    <w:rsid w:val="00BB7DE1"/>
    <w:rPr>
      <w:rFonts w:cs="Times New Roman"/>
      <w:vertAlign w:val="superscript"/>
    </w:rPr>
  </w:style>
  <w:style w:type="paragraph" w:styleId="stbilgi">
    <w:name w:val="header"/>
    <w:basedOn w:val="Normal"/>
    <w:link w:val="stbilgiChar"/>
    <w:uiPriority w:val="99"/>
    <w:unhideWhenUsed/>
    <w:rsid w:val="005409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09C0"/>
  </w:style>
  <w:style w:type="paragraph" w:styleId="Altbilgi">
    <w:name w:val="footer"/>
    <w:basedOn w:val="Normal"/>
    <w:link w:val="AltbilgiChar"/>
    <w:uiPriority w:val="99"/>
    <w:unhideWhenUsed/>
    <w:rsid w:val="005409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09C0"/>
  </w:style>
  <w:style w:type="paragraph" w:styleId="NormalWeb">
    <w:name w:val="Normal (Web)"/>
    <w:basedOn w:val="Normal"/>
    <w:rsid w:val="005409C0"/>
    <w:pPr>
      <w:spacing w:before="100" w:beforeAutospacing="1" w:after="100" w:afterAutospacing="1" w:line="240" w:lineRule="auto"/>
    </w:pPr>
    <w:rPr>
      <w:rFonts w:ascii="Tahoma" w:eastAsia="Times New Roman" w:hAnsi="Tahoma" w:cs="Tahoma"/>
      <w:sz w:val="24"/>
      <w:szCs w:val="24"/>
      <w:lang w:val="en-US" w:bidi="th-TH"/>
    </w:rPr>
  </w:style>
  <w:style w:type="paragraph" w:customStyle="1" w:styleId="AralkYok2">
    <w:name w:val="Aralık Yok2"/>
    <w:rsid w:val="005409C0"/>
    <w:pPr>
      <w:spacing w:after="0" w:line="240" w:lineRule="auto"/>
    </w:pPr>
    <w:rPr>
      <w:rFonts w:ascii="Times New Roman" w:eastAsia="Times New Roman" w:hAnsi="Times New Roman" w:cs="Times New Roman"/>
      <w:sz w:val="24"/>
      <w:szCs w:val="24"/>
      <w:lang w:val="en-US"/>
    </w:rPr>
  </w:style>
  <w:style w:type="character" w:styleId="Kpr">
    <w:name w:val="Hyperlink"/>
    <w:uiPriority w:val="99"/>
    <w:unhideWhenUsed/>
    <w:rsid w:val="005409C0"/>
    <w:rPr>
      <w:color w:val="0000FF"/>
      <w:u w:val="single"/>
    </w:rPr>
  </w:style>
  <w:style w:type="character" w:styleId="AklamaBavurusu">
    <w:name w:val="annotation reference"/>
    <w:basedOn w:val="VarsaylanParagrafYazTipi"/>
    <w:uiPriority w:val="99"/>
    <w:semiHidden/>
    <w:unhideWhenUsed/>
    <w:rsid w:val="00001F2A"/>
    <w:rPr>
      <w:sz w:val="16"/>
      <w:szCs w:val="16"/>
    </w:rPr>
  </w:style>
  <w:style w:type="paragraph" w:styleId="AklamaMetni">
    <w:name w:val="annotation text"/>
    <w:basedOn w:val="Normal"/>
    <w:link w:val="AklamaMetniChar"/>
    <w:uiPriority w:val="99"/>
    <w:unhideWhenUsed/>
    <w:rsid w:val="00001F2A"/>
    <w:pPr>
      <w:spacing w:line="240" w:lineRule="auto"/>
    </w:pPr>
    <w:rPr>
      <w:sz w:val="20"/>
      <w:szCs w:val="20"/>
    </w:rPr>
  </w:style>
  <w:style w:type="character" w:customStyle="1" w:styleId="AklamaMetniChar">
    <w:name w:val="Açıklama Metni Char"/>
    <w:basedOn w:val="VarsaylanParagrafYazTipi"/>
    <w:link w:val="AklamaMetni"/>
    <w:uiPriority w:val="99"/>
    <w:rsid w:val="00001F2A"/>
    <w:rPr>
      <w:sz w:val="20"/>
      <w:szCs w:val="20"/>
    </w:rPr>
  </w:style>
  <w:style w:type="paragraph" w:styleId="AklamaKonusu">
    <w:name w:val="annotation subject"/>
    <w:basedOn w:val="AklamaMetni"/>
    <w:next w:val="AklamaMetni"/>
    <w:link w:val="AklamaKonusuChar"/>
    <w:uiPriority w:val="99"/>
    <w:semiHidden/>
    <w:unhideWhenUsed/>
    <w:rsid w:val="00001F2A"/>
    <w:rPr>
      <w:b/>
      <w:bCs/>
    </w:rPr>
  </w:style>
  <w:style w:type="character" w:customStyle="1" w:styleId="AklamaKonusuChar">
    <w:name w:val="Açıklama Konusu Char"/>
    <w:basedOn w:val="AklamaMetniChar"/>
    <w:link w:val="AklamaKonusu"/>
    <w:uiPriority w:val="99"/>
    <w:semiHidden/>
    <w:rsid w:val="00001F2A"/>
    <w:rPr>
      <w:b/>
      <w:bCs/>
      <w:sz w:val="20"/>
      <w:szCs w:val="20"/>
    </w:rPr>
  </w:style>
  <w:style w:type="paragraph" w:styleId="BalonMetni">
    <w:name w:val="Balloon Text"/>
    <w:basedOn w:val="Normal"/>
    <w:link w:val="BalonMetniChar"/>
    <w:uiPriority w:val="99"/>
    <w:semiHidden/>
    <w:unhideWhenUsed/>
    <w:rsid w:val="00001F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1F2A"/>
    <w:rPr>
      <w:rFonts w:ascii="Tahoma" w:hAnsi="Tahoma" w:cs="Tahoma"/>
      <w:sz w:val="16"/>
      <w:szCs w:val="16"/>
    </w:rPr>
  </w:style>
  <w:style w:type="paragraph" w:styleId="Dzeltme">
    <w:name w:val="Revision"/>
    <w:hidden/>
    <w:uiPriority w:val="99"/>
    <w:semiHidden/>
    <w:rsid w:val="00D739A1"/>
    <w:pPr>
      <w:spacing w:after="0" w:line="240" w:lineRule="auto"/>
    </w:pPr>
  </w:style>
  <w:style w:type="character" w:styleId="Gl">
    <w:name w:val="Strong"/>
    <w:basedOn w:val="VarsaylanParagrafYazTipi"/>
    <w:uiPriority w:val="22"/>
    <w:qFormat/>
    <w:rsid w:val="009F5393"/>
    <w:rPr>
      <w:b/>
      <w:bCs/>
    </w:rPr>
  </w:style>
  <w:style w:type="character" w:customStyle="1" w:styleId="apple-converted-space">
    <w:name w:val="apple-converted-space"/>
    <w:basedOn w:val="VarsaylanParagrafYazTipi"/>
    <w:rsid w:val="009F5393"/>
  </w:style>
  <w:style w:type="character" w:styleId="zlenenKpr">
    <w:name w:val="FollowedHyperlink"/>
    <w:basedOn w:val="VarsaylanParagrafYazTipi"/>
    <w:uiPriority w:val="99"/>
    <w:semiHidden/>
    <w:unhideWhenUsed/>
    <w:rsid w:val="00501591"/>
    <w:rPr>
      <w:color w:val="954F72" w:themeColor="followedHyperlink"/>
      <w:u w:val="single"/>
    </w:rPr>
  </w:style>
  <w:style w:type="paragraph" w:styleId="GvdeMetni">
    <w:name w:val="Body Text"/>
    <w:basedOn w:val="Normal"/>
    <w:link w:val="GvdeMetniChar"/>
    <w:semiHidden/>
    <w:unhideWhenUsed/>
    <w:rsid w:val="00EF1F6B"/>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semiHidden/>
    <w:rsid w:val="00EF1F6B"/>
    <w:rPr>
      <w:rFonts w:ascii="Times New Roman" w:eastAsia="Times New Roman" w:hAnsi="Times New Roman" w:cs="Times New Roman"/>
      <w:b/>
      <w:bCs/>
      <w:iCs/>
      <w:w w:val="90"/>
      <w:sz w:val="20"/>
      <w:szCs w:val="24"/>
      <w:lang w:eastAsia="tr-TR"/>
    </w:rPr>
  </w:style>
  <w:style w:type="paragraph" w:styleId="ListeParagraf">
    <w:name w:val="List Paragraph"/>
    <w:basedOn w:val="Normal"/>
    <w:uiPriority w:val="34"/>
    <w:qFormat/>
    <w:rsid w:val="00EF1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05779">
      <w:bodyDiv w:val="1"/>
      <w:marLeft w:val="0"/>
      <w:marRight w:val="0"/>
      <w:marTop w:val="0"/>
      <w:marBottom w:val="0"/>
      <w:divBdr>
        <w:top w:val="none" w:sz="0" w:space="0" w:color="auto"/>
        <w:left w:val="none" w:sz="0" w:space="0" w:color="auto"/>
        <w:bottom w:val="none" w:sz="0" w:space="0" w:color="auto"/>
        <w:right w:val="none" w:sz="0" w:space="0" w:color="auto"/>
      </w:divBdr>
    </w:div>
    <w:div w:id="200634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ubitak.gov.tr/tr/yarismalar/icerik-arastirma-projeleri-yarismas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E4F6-63E4-4F2B-A959-02E5D880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10737</Words>
  <Characters>61204</Characters>
  <Application>Microsoft Office Word</Application>
  <DocSecurity>0</DocSecurity>
  <Lines>510</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Yazar</dc:creator>
  <cp:lastModifiedBy>c</cp:lastModifiedBy>
  <cp:revision>2</cp:revision>
  <dcterms:created xsi:type="dcterms:W3CDTF">2016-11-28T20:01:00Z</dcterms:created>
  <dcterms:modified xsi:type="dcterms:W3CDTF">2016-11-28T20:01:00Z</dcterms:modified>
</cp:coreProperties>
</file>