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186FA" w14:textId="745799BD" w:rsidR="007B08BE" w:rsidRPr="00176970" w:rsidRDefault="00122F51" w:rsidP="007B08BE">
      <w:pPr>
        <w:pStyle w:val="Balk1"/>
      </w:pPr>
      <w:r w:rsidRPr="00176970">
        <w:t xml:space="preserve">Ortaokul Öğrencilerinin Sıfır Atık Projesine İlişkin </w:t>
      </w:r>
      <w:r w:rsidR="003D5A3D" w:rsidRPr="00176970">
        <w:t>Görüşlerinin İncelenmesi</w:t>
      </w:r>
      <w:r w:rsidR="004021D7" w:rsidRPr="004021D7">
        <w:rPr>
          <w:rStyle w:val="DipnotBavurusu"/>
        </w:rPr>
        <w:footnoteReference w:customMarkFollows="1" w:id="1"/>
        <w:sym w:font="Symbol" w:char="F02A"/>
      </w:r>
    </w:p>
    <w:p w14:paraId="0683A81A" w14:textId="77777777" w:rsidR="007B08BE" w:rsidRPr="00176970" w:rsidRDefault="007B08BE" w:rsidP="007B08BE"/>
    <w:p w14:paraId="707C4160" w14:textId="0E1A371D" w:rsidR="005B1234" w:rsidRPr="00176970" w:rsidRDefault="0011742D" w:rsidP="0011742D">
      <w:pPr>
        <w:jc w:val="center"/>
        <w:rPr>
          <w:b/>
          <w:bCs/>
        </w:rPr>
      </w:pPr>
      <w:r w:rsidRPr="00176970">
        <w:rPr>
          <w:b/>
          <w:bCs/>
        </w:rPr>
        <w:t>Ahmet Volkan YÜZÜAK</w:t>
      </w:r>
      <w:r w:rsidR="004021D7" w:rsidRPr="004021D7">
        <w:rPr>
          <w:rStyle w:val="DipnotBavurusu"/>
          <w:b/>
          <w:bCs/>
        </w:rPr>
        <w:footnoteReference w:customMarkFollows="1" w:id="2"/>
        <w:sym w:font="Symbol" w:char="F02A"/>
      </w:r>
      <w:r w:rsidR="004021D7" w:rsidRPr="004021D7">
        <w:rPr>
          <w:rStyle w:val="DipnotBavurusu"/>
          <w:b/>
          <w:bCs/>
        </w:rPr>
        <w:sym w:font="Symbol" w:char="F02A"/>
      </w:r>
      <w:r w:rsidR="00406DEF">
        <w:rPr>
          <w:b/>
          <w:bCs/>
        </w:rPr>
        <w:t xml:space="preserve">, </w:t>
      </w:r>
      <w:r w:rsidRPr="00176970">
        <w:rPr>
          <w:b/>
          <w:bCs/>
        </w:rPr>
        <w:t>Nail ŞAHİN</w:t>
      </w:r>
      <w:r w:rsidR="004021D7" w:rsidRPr="004021D7">
        <w:rPr>
          <w:rStyle w:val="DipnotBavurusu"/>
          <w:b/>
          <w:bCs/>
        </w:rPr>
        <w:footnoteReference w:customMarkFollows="1" w:id="3"/>
        <w:sym w:font="Symbol" w:char="F02A"/>
      </w:r>
      <w:r w:rsidR="004021D7" w:rsidRPr="004021D7">
        <w:rPr>
          <w:rStyle w:val="DipnotBavurusu"/>
          <w:b/>
          <w:bCs/>
        </w:rPr>
        <w:sym w:font="Symbol" w:char="F02A"/>
      </w:r>
      <w:r w:rsidR="004021D7" w:rsidRPr="004021D7">
        <w:rPr>
          <w:rStyle w:val="DipnotBavurusu"/>
          <w:b/>
          <w:bCs/>
        </w:rPr>
        <w:sym w:font="Symbol" w:char="F02A"/>
      </w:r>
      <w:r w:rsidRPr="00176970">
        <w:rPr>
          <w:b/>
          <w:bCs/>
        </w:rPr>
        <w:t xml:space="preserve"> </w:t>
      </w:r>
      <w:r w:rsidR="00406DEF">
        <w:rPr>
          <w:b/>
          <w:bCs/>
        </w:rPr>
        <w:t xml:space="preserve"> ve </w:t>
      </w:r>
      <w:r w:rsidRPr="00176970">
        <w:rPr>
          <w:b/>
          <w:bCs/>
        </w:rPr>
        <w:t>Ramazan ALKAN</w:t>
      </w:r>
      <w:r w:rsidR="004021D7" w:rsidRPr="004021D7">
        <w:rPr>
          <w:rStyle w:val="DipnotBavurusu"/>
          <w:b/>
          <w:bCs/>
        </w:rPr>
        <w:footnoteReference w:customMarkFollows="1" w:id="4"/>
        <w:sym w:font="Symbol" w:char="F02A"/>
      </w:r>
      <w:r w:rsidR="004021D7" w:rsidRPr="004021D7">
        <w:rPr>
          <w:rStyle w:val="DipnotBavurusu"/>
          <w:b/>
          <w:bCs/>
        </w:rPr>
        <w:sym w:font="Symbol" w:char="F02A"/>
      </w:r>
      <w:r w:rsidR="004021D7" w:rsidRPr="004021D7">
        <w:rPr>
          <w:rStyle w:val="DipnotBavurusu"/>
          <w:b/>
          <w:bCs/>
        </w:rPr>
        <w:sym w:font="Symbol" w:char="F02A"/>
      </w:r>
      <w:r w:rsidR="004021D7" w:rsidRPr="004021D7">
        <w:rPr>
          <w:rStyle w:val="DipnotBavurusu"/>
          <w:b/>
          <w:bCs/>
        </w:rPr>
        <w:sym w:font="Symbol" w:char="F02A"/>
      </w:r>
    </w:p>
    <w:p w14:paraId="73D541EE" w14:textId="77777777" w:rsidR="007B08BE" w:rsidRPr="00176970" w:rsidRDefault="007B08BE" w:rsidP="0011742D">
      <w:pPr>
        <w:jc w:val="center"/>
        <w:rPr>
          <w:b/>
          <w:bCs/>
        </w:rPr>
      </w:pPr>
    </w:p>
    <w:p w14:paraId="4BDBDC1B" w14:textId="50ABD1D6" w:rsidR="00D13D6C" w:rsidRPr="00176970" w:rsidRDefault="0097335D" w:rsidP="009A4BD8">
      <w:pPr>
        <w:rPr>
          <w:rFonts w:cs="Times New Roman"/>
          <w:b/>
          <w:szCs w:val="24"/>
        </w:rPr>
      </w:pPr>
      <w:r w:rsidRPr="00176970">
        <w:rPr>
          <w:rFonts w:cs="Times New Roman"/>
          <w:b/>
          <w:szCs w:val="24"/>
        </w:rPr>
        <w:t>Öz</w:t>
      </w:r>
      <w:r w:rsidR="00122F51" w:rsidRPr="00176970">
        <w:rPr>
          <w:rFonts w:cs="Times New Roman"/>
          <w:b/>
          <w:szCs w:val="24"/>
        </w:rPr>
        <w:t xml:space="preserve">: </w:t>
      </w:r>
      <w:r w:rsidR="00BF6C92" w:rsidRPr="00176970">
        <w:rPr>
          <w:rFonts w:cs="Times New Roman"/>
          <w:szCs w:val="24"/>
        </w:rPr>
        <w:t>Bu çalışmanın amacı, ortaokul öğrencilerinin sıfır atık projesine ilişkin görüşlerini incelemektir. Çalışma 2019-2020 bahar yarıyılında gerçekleştirilmiş olup, katılımcılar bir devlet ortaokulunun 5, 6, 7 ve 8. sınıflarında öğrenim görmekte olan 8 ortaokul öğrencisinden oluşmaktadır. Öğrencilerin sıfır atık projesine ilişkin görüşlerini belirlemek amacıyla araştırmacılar tarafından yarı yapılandırılmış görüşme formu geliştirilmiştir. Görüşme formunda yer alan sorular, öğrencilerin çevre, çevre sorunları ve sıfır atık projesinden ne anladıklarını, proje kapsamında neler yaptıklarını sorgulamıştır. Görüşme formuna verilen cevaplara içerik analizi uygulanmıştır. Elde edilen bulgulardan hareketle öğrencilerin çevre ile ilgili farklı algıları olduğu ve çevreyi tam olarak ifade edemedikleri, çevre sorunlarına yeterince değinmedikleri görülmüştür. Sıfır atık projesinin, öğrencilerin çevrelerinde yeterince uygulanmadığı ve atıkların kaynağında ayrıştırılmasına yeterince dikkat edilmediği görülmektedir. Öğrenciler, sorunların çözümünün insanların uyarılması ve bu konuda eğitimler verilmesi noktasında mümkün olacağını ifade etmişlerdir. Ayrıca atık kutularının okullarla sınırlandırılmaması ve çevrelerinde yaygınlaştırılması gerektiği düşünülmektedir. Bu noktada araştırmadan elde edilen sonuçların ortaokul öğrencilerinin sıfır atık projesi ve atıkların geri dönüşümüne yönelik farkındalıklarının arttırılması konusunda faydalı olacağı düşünülmektedir.</w:t>
      </w:r>
    </w:p>
    <w:p w14:paraId="7341CE8E" w14:textId="28AA5F73" w:rsidR="00770131" w:rsidRPr="00176970" w:rsidRDefault="00BF6C92" w:rsidP="00770131">
      <w:pPr>
        <w:ind w:firstLine="708"/>
        <w:rPr>
          <w:rStyle w:val="tlid-translation"/>
          <w:rFonts w:cs="Times New Roman"/>
          <w:szCs w:val="24"/>
        </w:rPr>
      </w:pPr>
      <w:r w:rsidRPr="00176970">
        <w:rPr>
          <w:rFonts w:cs="Times New Roman"/>
          <w:b/>
          <w:szCs w:val="24"/>
        </w:rPr>
        <w:t>Anahtar Kelimeler:</w:t>
      </w:r>
      <w:r w:rsidRPr="00176970">
        <w:rPr>
          <w:rFonts w:cs="Times New Roman"/>
          <w:szCs w:val="24"/>
        </w:rPr>
        <w:t xml:space="preserve"> Sıfır Atık Projesi, Geri Dönüşüm, Çevre Eğitimi, Fen Eğitimi</w:t>
      </w:r>
    </w:p>
    <w:p w14:paraId="2B1C87D6" w14:textId="77777777" w:rsidR="00770131" w:rsidRPr="00176970" w:rsidRDefault="00770131" w:rsidP="00770131">
      <w:pPr>
        <w:ind w:firstLine="708"/>
        <w:rPr>
          <w:rStyle w:val="tlid-translation"/>
          <w:rFonts w:cs="Times New Roman"/>
          <w:szCs w:val="24"/>
        </w:rPr>
      </w:pPr>
    </w:p>
    <w:p w14:paraId="4303E11A" w14:textId="77777777" w:rsidR="00577E08" w:rsidRPr="00176970" w:rsidRDefault="00577E08" w:rsidP="00577E08">
      <w:pPr>
        <w:jc w:val="center"/>
        <w:rPr>
          <w:rStyle w:val="tlid-translation"/>
          <w:rFonts w:cs="Times New Roman"/>
          <w:b/>
          <w:szCs w:val="24"/>
          <w:lang w:val="en"/>
        </w:rPr>
      </w:pPr>
      <w:r w:rsidRPr="00176970">
        <w:rPr>
          <w:rStyle w:val="tlid-translation"/>
          <w:rFonts w:cs="Times New Roman"/>
          <w:b/>
          <w:szCs w:val="24"/>
          <w:lang w:val="en"/>
        </w:rPr>
        <w:lastRenderedPageBreak/>
        <w:t xml:space="preserve">Elementary School Students' Views about the Zero Waste Project </w:t>
      </w:r>
    </w:p>
    <w:p w14:paraId="06DF87C1" w14:textId="1200F912" w:rsidR="00577E08" w:rsidRPr="00176970" w:rsidRDefault="00577E08" w:rsidP="00577E08">
      <w:pPr>
        <w:rPr>
          <w:rStyle w:val="tlid-translation"/>
          <w:rFonts w:cs="Times New Roman"/>
          <w:szCs w:val="24"/>
          <w:lang w:val="en"/>
        </w:rPr>
      </w:pPr>
      <w:r w:rsidRPr="00176970">
        <w:rPr>
          <w:rStyle w:val="tlid-translation"/>
          <w:rFonts w:cs="Times New Roman"/>
          <w:b/>
          <w:bCs/>
          <w:szCs w:val="24"/>
          <w:lang w:val="en-US"/>
        </w:rPr>
        <w:t xml:space="preserve">Abstract: </w:t>
      </w:r>
      <w:r w:rsidRPr="00176970">
        <w:rPr>
          <w:rFonts w:cs="Times New Roman"/>
          <w:szCs w:val="24"/>
          <w:lang w:val="en-US"/>
        </w:rPr>
        <w:t xml:space="preserve">The aim of this study is to examine the opinions of elementary school students on the zero waste project. The study was carried out in the spring semester of 2019-2020, and the participants consist of eight students who study in the </w:t>
      </w:r>
      <w:proofErr w:type="gramStart"/>
      <w:r w:rsidRPr="00176970">
        <w:rPr>
          <w:rFonts w:cs="Times New Roman"/>
          <w:szCs w:val="24"/>
          <w:lang w:val="en-US"/>
        </w:rPr>
        <w:t>5</w:t>
      </w:r>
      <w:r w:rsidRPr="00176970">
        <w:rPr>
          <w:rFonts w:cs="Times New Roman"/>
          <w:szCs w:val="24"/>
          <w:vertAlign w:val="superscript"/>
          <w:lang w:val="en-US"/>
        </w:rPr>
        <w:t>th</w:t>
      </w:r>
      <w:proofErr w:type="gramEnd"/>
      <w:r w:rsidRPr="00176970">
        <w:rPr>
          <w:rFonts w:cs="Times New Roman"/>
          <w:szCs w:val="24"/>
          <w:lang w:val="en-US"/>
        </w:rPr>
        <w:t>, 6</w:t>
      </w:r>
      <w:r w:rsidRPr="00176970">
        <w:rPr>
          <w:rFonts w:cs="Times New Roman"/>
          <w:szCs w:val="24"/>
          <w:vertAlign w:val="superscript"/>
          <w:lang w:val="en-US"/>
        </w:rPr>
        <w:t>th</w:t>
      </w:r>
      <w:r w:rsidRPr="00176970">
        <w:rPr>
          <w:rFonts w:cs="Times New Roman"/>
          <w:szCs w:val="24"/>
          <w:lang w:val="en-US"/>
        </w:rPr>
        <w:t>, 7</w:t>
      </w:r>
      <w:r w:rsidRPr="00176970">
        <w:rPr>
          <w:rFonts w:cs="Times New Roman"/>
          <w:szCs w:val="24"/>
          <w:vertAlign w:val="superscript"/>
          <w:lang w:val="en-US"/>
        </w:rPr>
        <w:t>th</w:t>
      </w:r>
      <w:r w:rsidRPr="00176970">
        <w:rPr>
          <w:rFonts w:cs="Times New Roman"/>
          <w:szCs w:val="24"/>
          <w:lang w:val="en-US"/>
        </w:rPr>
        <w:t>, and 8</w:t>
      </w:r>
      <w:r w:rsidRPr="00176970">
        <w:rPr>
          <w:rFonts w:cs="Times New Roman"/>
          <w:szCs w:val="24"/>
          <w:vertAlign w:val="superscript"/>
          <w:lang w:val="en-US"/>
        </w:rPr>
        <w:t>th</w:t>
      </w:r>
      <w:r w:rsidRPr="00176970">
        <w:rPr>
          <w:rFonts w:cs="Times New Roman"/>
          <w:szCs w:val="24"/>
          <w:lang w:val="en-US"/>
        </w:rPr>
        <w:t xml:space="preserve"> grades. The researchers developed a semi-structured interview form </w:t>
      </w:r>
      <w:r w:rsidRPr="00176970">
        <w:rPr>
          <w:rStyle w:val="tlid-translation"/>
          <w:rFonts w:cs="Times New Roman"/>
          <w:szCs w:val="24"/>
          <w:lang w:val="en"/>
        </w:rPr>
        <w:t xml:space="preserve">to determine the students’ opinions regarding the zero-waste project. The questions in the interview form questioned what students understood from the environment, environmental problems and zero waste project and what they did within the scope of the project. The content analysis </w:t>
      </w:r>
      <w:proofErr w:type="gramStart"/>
      <w:r w:rsidRPr="00176970">
        <w:rPr>
          <w:rStyle w:val="tlid-translation"/>
          <w:rFonts w:cs="Times New Roman"/>
          <w:szCs w:val="24"/>
          <w:lang w:val="en"/>
        </w:rPr>
        <w:t>was applied</w:t>
      </w:r>
      <w:proofErr w:type="gramEnd"/>
      <w:r w:rsidRPr="00176970">
        <w:rPr>
          <w:rStyle w:val="tlid-translation"/>
          <w:rFonts w:cs="Times New Roman"/>
          <w:szCs w:val="24"/>
          <w:lang w:val="en"/>
        </w:rPr>
        <w:t xml:space="preserve"> to the answers given to the interview form. It </w:t>
      </w:r>
      <w:proofErr w:type="gramStart"/>
      <w:r w:rsidRPr="00176970">
        <w:rPr>
          <w:rStyle w:val="tlid-translation"/>
          <w:rFonts w:cs="Times New Roman"/>
          <w:szCs w:val="24"/>
          <w:lang w:val="en"/>
        </w:rPr>
        <w:t>was observed</w:t>
      </w:r>
      <w:proofErr w:type="gramEnd"/>
      <w:r w:rsidRPr="00176970">
        <w:rPr>
          <w:rStyle w:val="tlid-translation"/>
          <w:rFonts w:cs="Times New Roman"/>
          <w:szCs w:val="24"/>
          <w:lang w:val="en"/>
        </w:rPr>
        <w:t xml:space="preserve"> that students had different perceptions about the environment and could not fully express the environment and did not sufficiently address environmental problems. It </w:t>
      </w:r>
      <w:proofErr w:type="gramStart"/>
      <w:r w:rsidRPr="00176970">
        <w:rPr>
          <w:rStyle w:val="tlid-translation"/>
          <w:rFonts w:cs="Times New Roman"/>
          <w:szCs w:val="24"/>
          <w:lang w:val="en"/>
        </w:rPr>
        <w:t>is seen</w:t>
      </w:r>
      <w:proofErr w:type="gramEnd"/>
      <w:r w:rsidRPr="00176970">
        <w:rPr>
          <w:rStyle w:val="tlid-translation"/>
          <w:rFonts w:cs="Times New Roman"/>
          <w:szCs w:val="24"/>
          <w:lang w:val="en"/>
        </w:rPr>
        <w:t xml:space="preserve"> that the zero-waste project is not adequately implemented in the students' environment and that the wastes are not sufficiently separated. The students stated that the solution to the problems would be possible to stimulate and educate people. In addition, it </w:t>
      </w:r>
      <w:proofErr w:type="gramStart"/>
      <w:r w:rsidRPr="00176970">
        <w:rPr>
          <w:rStyle w:val="tlid-translation"/>
          <w:rFonts w:cs="Times New Roman"/>
          <w:szCs w:val="24"/>
          <w:lang w:val="en"/>
        </w:rPr>
        <w:t>is considered</w:t>
      </w:r>
      <w:proofErr w:type="gramEnd"/>
      <w:r w:rsidRPr="00176970">
        <w:rPr>
          <w:rStyle w:val="tlid-translation"/>
          <w:rFonts w:cs="Times New Roman"/>
          <w:szCs w:val="24"/>
          <w:lang w:val="en"/>
        </w:rPr>
        <w:t xml:space="preserve"> that waste bins should not be limited to schools and should be expanded. At this point, the results obtained from the research </w:t>
      </w:r>
      <w:proofErr w:type="gramStart"/>
      <w:r w:rsidRPr="00176970">
        <w:rPr>
          <w:rStyle w:val="tlid-translation"/>
          <w:rFonts w:cs="Times New Roman"/>
          <w:szCs w:val="24"/>
          <w:lang w:val="en"/>
        </w:rPr>
        <w:t>are thought</w:t>
      </w:r>
      <w:proofErr w:type="gramEnd"/>
      <w:r w:rsidRPr="00176970">
        <w:rPr>
          <w:rStyle w:val="tlid-translation"/>
          <w:rFonts w:cs="Times New Roman"/>
          <w:szCs w:val="24"/>
          <w:lang w:val="en"/>
        </w:rPr>
        <w:t xml:space="preserve"> to be beneficial in increasing the awareness of elementary science school students towards zero waste projects and recycling of waste. </w:t>
      </w:r>
    </w:p>
    <w:p w14:paraId="48679A68" w14:textId="77777777" w:rsidR="00577E08" w:rsidRPr="00176970" w:rsidRDefault="00577E08" w:rsidP="00577E08">
      <w:pPr>
        <w:ind w:firstLine="708"/>
        <w:rPr>
          <w:rFonts w:cs="Times New Roman"/>
          <w:b/>
          <w:bCs/>
          <w:szCs w:val="24"/>
        </w:rPr>
      </w:pPr>
      <w:r w:rsidRPr="00176970">
        <w:rPr>
          <w:rStyle w:val="tlid-translation"/>
          <w:rFonts w:cs="Times New Roman"/>
          <w:b/>
          <w:bCs/>
          <w:szCs w:val="24"/>
          <w:lang w:val="en"/>
        </w:rPr>
        <w:t>Keywords:</w:t>
      </w:r>
      <w:r w:rsidRPr="00176970">
        <w:rPr>
          <w:rStyle w:val="tlid-translation"/>
          <w:rFonts w:cs="Times New Roman"/>
          <w:b/>
          <w:szCs w:val="24"/>
          <w:lang w:val="en"/>
        </w:rPr>
        <w:t xml:space="preserve"> </w:t>
      </w:r>
      <w:r w:rsidRPr="00176970">
        <w:rPr>
          <w:rStyle w:val="tlid-translation"/>
          <w:rFonts w:cs="Times New Roman"/>
          <w:szCs w:val="24"/>
          <w:lang w:val="en"/>
        </w:rPr>
        <w:t>Zero Waste Project, Recycling, Environmental Education, Science Education</w:t>
      </w:r>
    </w:p>
    <w:p w14:paraId="03590DA7" w14:textId="77777777" w:rsidR="009A734F" w:rsidRPr="00176970" w:rsidRDefault="009A734F" w:rsidP="00B771FF">
      <w:pPr>
        <w:rPr>
          <w:rStyle w:val="Baslk1"/>
          <w:b w:val="0"/>
          <w:sz w:val="23"/>
          <w:szCs w:val="23"/>
          <w:lang w:val="tr-TR"/>
        </w:rPr>
      </w:pPr>
    </w:p>
    <w:p w14:paraId="06787F8C" w14:textId="42D2930F" w:rsidR="00771921" w:rsidRPr="00176970" w:rsidRDefault="0020569A" w:rsidP="00267B01">
      <w:pPr>
        <w:pStyle w:val="Balk1"/>
        <w:rPr>
          <w:rStyle w:val="Baslk1"/>
          <w:b/>
          <w:sz w:val="24"/>
          <w:szCs w:val="24"/>
          <w:lang w:val="tr-TR"/>
        </w:rPr>
      </w:pPr>
      <w:r w:rsidRPr="00176970">
        <w:rPr>
          <w:rStyle w:val="Baslk1"/>
          <w:b/>
          <w:sz w:val="24"/>
          <w:szCs w:val="24"/>
          <w:lang w:val="tr-TR"/>
        </w:rPr>
        <w:t>Giriş</w:t>
      </w:r>
    </w:p>
    <w:p w14:paraId="7947E047" w14:textId="6EA083EB" w:rsidR="00CD4F18" w:rsidRPr="00176970" w:rsidRDefault="00CD4F18" w:rsidP="00267B01">
      <w:pPr>
        <w:ind w:firstLine="567"/>
        <w:rPr>
          <w:rFonts w:cs="Times New Roman"/>
          <w:szCs w:val="24"/>
        </w:rPr>
      </w:pPr>
      <w:r w:rsidRPr="00176970">
        <w:rPr>
          <w:rFonts w:cs="Times New Roman"/>
          <w:szCs w:val="24"/>
        </w:rPr>
        <w:t xml:space="preserve">Hızlı kentleşme, nüfus artışı ve sanayileşmeyle birlikte insan faaliyetlerinin çevre üzerindeki olumsuz etkisi artmaktadır. Üretim ve pazarlamanın gelişmesi ile doğal kaynakların kullanılması kaçınılmaz olmuştur </w:t>
      </w:r>
      <w:r w:rsidR="00D33CEE" w:rsidRPr="00176970">
        <w:rPr>
          <w:rFonts w:cs="Times New Roman"/>
          <w:szCs w:val="24"/>
          <w:shd w:val="clear" w:color="auto" w:fill="FFFFFF"/>
        </w:rPr>
        <w:t>(Şengül,</w:t>
      </w:r>
      <w:r w:rsidRPr="00176970">
        <w:rPr>
          <w:rFonts w:cs="Times New Roman"/>
          <w:szCs w:val="24"/>
          <w:shd w:val="clear" w:color="auto" w:fill="FFFFFF"/>
        </w:rPr>
        <w:t xml:space="preserve"> 2010). </w:t>
      </w:r>
      <w:r w:rsidRPr="00176970">
        <w:rPr>
          <w:rFonts w:cs="Times New Roman"/>
          <w:szCs w:val="24"/>
        </w:rPr>
        <w:t>Doğal kaynaklar bilinçsiz bir şekilde kullanılmakta ve tüketim sonucunda atık maddeler oluşmaktadır.  İnsanlara kaynak sağlamak için ortaya çıkan atıklar, çevre ki</w:t>
      </w:r>
      <w:r w:rsidR="00E206F8" w:rsidRPr="00176970">
        <w:rPr>
          <w:rFonts w:cs="Times New Roman"/>
          <w:szCs w:val="24"/>
        </w:rPr>
        <w:t>rliliğine etkisi olabilmektedir (Miller</w:t>
      </w:r>
      <w:r w:rsidRPr="00176970">
        <w:rPr>
          <w:rFonts w:cs="Times New Roman"/>
          <w:szCs w:val="24"/>
        </w:rPr>
        <w:t xml:space="preserve"> vd</w:t>
      </w:r>
      <w:proofErr w:type="gramStart"/>
      <w:r w:rsidR="00E206F8" w:rsidRPr="00176970">
        <w:rPr>
          <w:rFonts w:cs="Times New Roman"/>
          <w:szCs w:val="24"/>
        </w:rPr>
        <w:t>.,</w:t>
      </w:r>
      <w:proofErr w:type="gramEnd"/>
      <w:r w:rsidRPr="00176970">
        <w:rPr>
          <w:rFonts w:cs="Times New Roman"/>
          <w:szCs w:val="24"/>
        </w:rPr>
        <w:t xml:space="preserve"> 2009).</w:t>
      </w:r>
      <w:r w:rsidRPr="00176970">
        <w:rPr>
          <w:rFonts w:cs="Times New Roman"/>
          <w:szCs w:val="24"/>
          <w:shd w:val="clear" w:color="auto" w:fill="F8F9FA"/>
        </w:rPr>
        <w:t xml:space="preserve"> </w:t>
      </w:r>
      <w:r w:rsidRPr="00176970">
        <w:rPr>
          <w:rFonts w:cs="Times New Roman"/>
          <w:szCs w:val="24"/>
        </w:rPr>
        <w:t xml:space="preserve">Atık, ülkemiz yasalarında ilk olarak 1983 tarihli ve 2872 sayılı </w:t>
      </w:r>
      <w:r w:rsidR="0074225A" w:rsidRPr="00176970">
        <w:rPr>
          <w:rFonts w:cs="Times New Roman"/>
          <w:szCs w:val="24"/>
        </w:rPr>
        <w:t xml:space="preserve">Çevre Kanunu’nda </w:t>
      </w:r>
      <w:r w:rsidR="0074225A" w:rsidRPr="00176970">
        <w:rPr>
          <w:rFonts w:cs="Times New Roman"/>
          <w:i/>
          <w:szCs w:val="24"/>
        </w:rPr>
        <w:t>h</w:t>
      </w:r>
      <w:r w:rsidRPr="00176970">
        <w:rPr>
          <w:rFonts w:cs="Times New Roman"/>
          <w:i/>
          <w:szCs w:val="24"/>
        </w:rPr>
        <w:t xml:space="preserve">erhangi bir kullanım sonucunda çevreye atılan </w:t>
      </w:r>
      <w:r w:rsidR="0074225A" w:rsidRPr="00176970">
        <w:rPr>
          <w:rFonts w:cs="Times New Roman"/>
          <w:i/>
          <w:szCs w:val="24"/>
        </w:rPr>
        <w:t>veya bırakılan zararlı maddeler</w:t>
      </w:r>
      <w:r w:rsidRPr="00176970">
        <w:rPr>
          <w:rFonts w:cs="Times New Roman"/>
          <w:szCs w:val="24"/>
        </w:rPr>
        <w:t xml:space="preserve"> olarak tanımlanmıştır (Çevre Kanunu, 1983).</w:t>
      </w:r>
    </w:p>
    <w:p w14:paraId="5573FCCD" w14:textId="22E62D00" w:rsidR="00CD4F18" w:rsidRPr="00176970" w:rsidRDefault="00CD4F18" w:rsidP="00267B01">
      <w:pPr>
        <w:ind w:firstLine="567"/>
        <w:rPr>
          <w:rFonts w:cs="Times New Roman"/>
          <w:szCs w:val="24"/>
        </w:rPr>
      </w:pPr>
      <w:r w:rsidRPr="00176970">
        <w:rPr>
          <w:rFonts w:cs="Times New Roman"/>
          <w:szCs w:val="24"/>
        </w:rPr>
        <w:t>Doğal kaynakların gelecek nesillerimizin kullanımına bırakılmaksızın tüketildiği ve yok edildiği günümüzde ekonomik kalkınma modelleri üretim odaklı bakış açısını savunurken, genellikle çevre ve çevrenin korunmasına ilişkin değerlerden yok</w:t>
      </w:r>
      <w:r w:rsidR="00943DFC" w:rsidRPr="00176970">
        <w:rPr>
          <w:rFonts w:cs="Times New Roman"/>
          <w:szCs w:val="24"/>
        </w:rPr>
        <w:t>sun kalabilmektedir (Başar, Ağ ve</w:t>
      </w:r>
      <w:r w:rsidRPr="00176970">
        <w:rPr>
          <w:rFonts w:cs="Times New Roman"/>
          <w:szCs w:val="24"/>
        </w:rPr>
        <w:t xml:space="preserve"> Gülhan, 2019).  Daha azıyla daha fazlasını üretmek için önce emek ve sermayenin üretkenliği, şimdi ise hammadde kaynaklarının verimliliği gelmektedir. Hammadde </w:t>
      </w:r>
      <w:r w:rsidRPr="00176970">
        <w:rPr>
          <w:rFonts w:cs="Times New Roman"/>
          <w:szCs w:val="24"/>
        </w:rPr>
        <w:lastRenderedPageBreak/>
        <w:t>kaynaklarının tam olarak kullanılması, yenilenebilir kaynaklar</w:t>
      </w:r>
      <w:r w:rsidR="00E206F8" w:rsidRPr="00176970">
        <w:rPr>
          <w:rFonts w:cs="Times New Roman"/>
          <w:szCs w:val="24"/>
        </w:rPr>
        <w:t xml:space="preserve">a doğru bir yönelme olması ile </w:t>
      </w:r>
      <w:r w:rsidRPr="00176970">
        <w:rPr>
          <w:rFonts w:cs="Times New Roman"/>
          <w:szCs w:val="24"/>
        </w:rPr>
        <w:t>Dünya kaynaklarının %50'si sürdürülebilirl</w:t>
      </w:r>
      <w:r w:rsidR="00E206F8" w:rsidRPr="00176970">
        <w:rPr>
          <w:rFonts w:cs="Times New Roman"/>
          <w:szCs w:val="24"/>
        </w:rPr>
        <w:t>iğe geri getirilebilir (</w:t>
      </w:r>
      <w:proofErr w:type="spellStart"/>
      <w:r w:rsidR="00E206F8" w:rsidRPr="00176970">
        <w:rPr>
          <w:rFonts w:cs="Times New Roman"/>
          <w:szCs w:val="24"/>
        </w:rPr>
        <w:t>Curran</w:t>
      </w:r>
      <w:proofErr w:type="spellEnd"/>
      <w:r w:rsidR="00E206F8" w:rsidRPr="00176970">
        <w:rPr>
          <w:rFonts w:cs="Times New Roman"/>
          <w:szCs w:val="24"/>
        </w:rPr>
        <w:t xml:space="preserve"> ve</w:t>
      </w:r>
      <w:r w:rsidRPr="00176970">
        <w:rPr>
          <w:rFonts w:cs="Times New Roman"/>
          <w:szCs w:val="24"/>
        </w:rPr>
        <w:t xml:space="preserve"> Williams, 2012).</w:t>
      </w:r>
    </w:p>
    <w:p w14:paraId="5DB62BCC" w14:textId="5F7B05F1" w:rsidR="00CD4F18" w:rsidRPr="00176970" w:rsidRDefault="00CD4F18" w:rsidP="00267B01">
      <w:pPr>
        <w:ind w:firstLine="567"/>
        <w:rPr>
          <w:rFonts w:cs="Times New Roman"/>
          <w:color w:val="000000" w:themeColor="text1"/>
          <w:szCs w:val="24"/>
        </w:rPr>
      </w:pPr>
      <w:r w:rsidRPr="00176970">
        <w:rPr>
          <w:rFonts w:cs="Times New Roman"/>
          <w:color w:val="000000" w:themeColor="text1"/>
          <w:szCs w:val="24"/>
        </w:rPr>
        <w:t>Sağlıklı ve sürdürülebilir bir atık kontrolü sistemi, ambalajlı atıkların diğer atıklarla karışmadan kaynağında ayrıştırılıp geri dönüşüm sürecinin gerçekleştirilmesi gerekmektedir</w:t>
      </w:r>
      <w:r w:rsidRPr="00176970">
        <w:rPr>
          <w:rFonts w:cs="Times New Roman"/>
          <w:szCs w:val="24"/>
        </w:rPr>
        <w:t xml:space="preserve"> (</w:t>
      </w:r>
      <w:proofErr w:type="spellStart"/>
      <w:r w:rsidRPr="00176970">
        <w:rPr>
          <w:rFonts w:cs="Times New Roman"/>
          <w:szCs w:val="24"/>
        </w:rPr>
        <w:t>Gündüzalp</w:t>
      </w:r>
      <w:proofErr w:type="spellEnd"/>
      <w:r w:rsidRPr="00176970">
        <w:rPr>
          <w:rFonts w:cs="Times New Roman"/>
          <w:szCs w:val="24"/>
        </w:rPr>
        <w:t xml:space="preserve"> ve Güven, 2016).</w:t>
      </w:r>
      <w:r w:rsidRPr="00176970">
        <w:rPr>
          <w:rFonts w:cs="Times New Roman"/>
          <w:color w:val="000000" w:themeColor="text1"/>
          <w:szCs w:val="24"/>
        </w:rPr>
        <w:t xml:space="preserve"> </w:t>
      </w:r>
      <w:r w:rsidRPr="00176970">
        <w:rPr>
          <w:rFonts w:cs="Times New Roman"/>
          <w:szCs w:val="24"/>
        </w:rPr>
        <w:t>Sürekli artan ekonomik faaliyetler ve tüketim ile atıkların artması ve bu atıkların çevre ve insan sağlığı için tehdit haline gelmiştir. Atıkların geri dönüşümü geri</w:t>
      </w:r>
      <w:r w:rsidR="00776AEB" w:rsidRPr="00176970">
        <w:rPr>
          <w:rFonts w:cs="Times New Roman"/>
          <w:szCs w:val="24"/>
        </w:rPr>
        <w:t xml:space="preserve"> </w:t>
      </w:r>
      <w:r w:rsidRPr="00176970">
        <w:rPr>
          <w:rFonts w:cs="Times New Roman"/>
          <w:szCs w:val="24"/>
        </w:rPr>
        <w:t xml:space="preserve">kazanım tesislerinde </w:t>
      </w:r>
      <w:r w:rsidR="00DB09EC" w:rsidRPr="00176970">
        <w:rPr>
          <w:rFonts w:cs="Times New Roman"/>
          <w:szCs w:val="24"/>
        </w:rPr>
        <w:t xml:space="preserve">yapılmaktadır </w:t>
      </w:r>
      <w:r w:rsidRPr="00176970">
        <w:rPr>
          <w:rFonts w:cs="Times New Roman"/>
          <w:szCs w:val="24"/>
        </w:rPr>
        <w:t>(</w:t>
      </w:r>
      <w:proofErr w:type="spellStart"/>
      <w:r w:rsidRPr="00176970">
        <w:rPr>
          <w:rFonts w:cs="Times New Roman"/>
          <w:szCs w:val="24"/>
        </w:rPr>
        <w:t>Kaçtıoğlu</w:t>
      </w:r>
      <w:proofErr w:type="spellEnd"/>
      <w:r w:rsidRPr="00176970">
        <w:rPr>
          <w:rFonts w:cs="Times New Roman"/>
          <w:szCs w:val="24"/>
        </w:rPr>
        <w:t xml:space="preserve"> ve Şengül, 2010). </w:t>
      </w:r>
    </w:p>
    <w:p w14:paraId="30BB1D75" w14:textId="44D00D5F" w:rsidR="00CD4F18" w:rsidRPr="00176970" w:rsidRDefault="00CD4F18" w:rsidP="00267B01">
      <w:pPr>
        <w:ind w:firstLine="567"/>
        <w:rPr>
          <w:rFonts w:cs="Times New Roman"/>
          <w:szCs w:val="24"/>
        </w:rPr>
      </w:pPr>
      <w:r w:rsidRPr="00176970">
        <w:rPr>
          <w:rFonts w:cs="Times New Roman"/>
          <w:szCs w:val="24"/>
        </w:rPr>
        <w:t>Geri dönüşüm insanlar tarafından kullanıldıktan sonra arta kalan plastik, kâğıt, cam, pil, organik atıklar gibi atık maddelerin belirli işlemlerden geçirilerek tekrar madde ve enerji üretilme sürecidir (</w:t>
      </w:r>
      <w:proofErr w:type="spellStart"/>
      <w:r w:rsidRPr="00176970">
        <w:rPr>
          <w:rFonts w:cs="Times New Roman"/>
          <w:szCs w:val="24"/>
        </w:rPr>
        <w:t>Büyüksaatçı</w:t>
      </w:r>
      <w:proofErr w:type="spellEnd"/>
      <w:r w:rsidRPr="00176970">
        <w:rPr>
          <w:rFonts w:cs="Times New Roman"/>
          <w:szCs w:val="24"/>
        </w:rPr>
        <w:t xml:space="preserve">, </w:t>
      </w:r>
      <w:proofErr w:type="spellStart"/>
      <w:r w:rsidRPr="00176970">
        <w:rPr>
          <w:rFonts w:cs="Times New Roman"/>
          <w:szCs w:val="24"/>
        </w:rPr>
        <w:t>Küçükdeniz</w:t>
      </w:r>
      <w:proofErr w:type="spellEnd"/>
      <w:r w:rsidRPr="00176970">
        <w:rPr>
          <w:rFonts w:cs="Times New Roman"/>
          <w:szCs w:val="24"/>
        </w:rPr>
        <w:t xml:space="preserve"> ve Esnaf, 2008). Atıkları yeniden üretmek, kullanılmış, eskimiş, yıpranmış ürünlerin endüstriyel işlemler sonucunda yeni ürün haline getirilmesidir. Böylece kullanılmış atıklar ile yeni ürün kalitesini ve güvenirliğini sağlamaktadır. Yeniden üretim, atıkların miktarını azaltarak doğal kaynakların tüketimini de azaltmaktadır</w:t>
      </w:r>
      <w:r w:rsidR="00E206F8" w:rsidRPr="00176970">
        <w:rPr>
          <w:rFonts w:cs="Times New Roman"/>
          <w:szCs w:val="24"/>
          <w:shd w:val="clear" w:color="auto" w:fill="FFFFFF"/>
        </w:rPr>
        <w:t xml:space="preserve"> (Aksoy,</w:t>
      </w:r>
      <w:r w:rsidRPr="00176970">
        <w:rPr>
          <w:rFonts w:cs="Times New Roman"/>
          <w:szCs w:val="24"/>
          <w:shd w:val="clear" w:color="auto" w:fill="FFFFFF"/>
        </w:rPr>
        <w:t xml:space="preserve"> </w:t>
      </w:r>
      <w:r w:rsidRPr="00176970">
        <w:rPr>
          <w:rFonts w:cs="Times New Roman"/>
          <w:szCs w:val="24"/>
        </w:rPr>
        <w:t>2007).   Geri dönüşüm bilgilendirme çalışmalarında, atık miktarının azaltılmasına gidilmesi ve yeniden üretilip kullanılma olanaklarının bireylere anlatılması son derece önemlidir. Aksi takdirde atıklar çöpe gitmiyor yeniden ürüne dönüşüyor düşüncesinin rahatlığı ile tutumlu olma duygusu azalarak insanlarda daha fazla atma isteği oluştuğu için at</w:t>
      </w:r>
      <w:r w:rsidR="00E206F8" w:rsidRPr="00176970">
        <w:rPr>
          <w:rFonts w:cs="Times New Roman"/>
          <w:szCs w:val="24"/>
        </w:rPr>
        <w:t>ık problemleri ortaya çıkmıştır</w:t>
      </w:r>
      <w:r w:rsidRPr="00176970">
        <w:rPr>
          <w:rFonts w:cs="Times New Roman"/>
          <w:szCs w:val="24"/>
        </w:rPr>
        <w:t xml:space="preserve">  (</w:t>
      </w:r>
      <w:proofErr w:type="spellStart"/>
      <w:r w:rsidRPr="00176970">
        <w:rPr>
          <w:rFonts w:cs="Times New Roman"/>
          <w:szCs w:val="24"/>
        </w:rPr>
        <w:t>Tufaner</w:t>
      </w:r>
      <w:proofErr w:type="spellEnd"/>
      <w:r w:rsidRPr="00176970">
        <w:rPr>
          <w:rFonts w:cs="Times New Roman"/>
          <w:szCs w:val="24"/>
        </w:rPr>
        <w:t xml:space="preserve">, 2019). </w:t>
      </w:r>
    </w:p>
    <w:p w14:paraId="1565DE02" w14:textId="1A82F906" w:rsidR="00CD4F18" w:rsidRPr="00176970" w:rsidRDefault="00CD4F18" w:rsidP="00267B01">
      <w:pPr>
        <w:ind w:firstLine="567"/>
        <w:rPr>
          <w:rFonts w:cs="Times New Roman"/>
          <w:szCs w:val="24"/>
        </w:rPr>
      </w:pPr>
      <w:r w:rsidRPr="00176970">
        <w:rPr>
          <w:rFonts w:cs="Times New Roman"/>
          <w:szCs w:val="24"/>
        </w:rPr>
        <w:t>Atık problemlerini çözmek için en ileri görüşlü kavramların</w:t>
      </w:r>
      <w:r w:rsidR="00E206F8" w:rsidRPr="00176970">
        <w:rPr>
          <w:rFonts w:cs="Times New Roman"/>
          <w:szCs w:val="24"/>
        </w:rPr>
        <w:t xml:space="preserve">dan biri sıfır atıktır (Zaman ve </w:t>
      </w:r>
      <w:proofErr w:type="spellStart"/>
      <w:r w:rsidRPr="00176970">
        <w:rPr>
          <w:rFonts w:cs="Times New Roman"/>
          <w:szCs w:val="24"/>
        </w:rPr>
        <w:t>Lehmann</w:t>
      </w:r>
      <w:proofErr w:type="spellEnd"/>
      <w:r w:rsidRPr="00176970">
        <w:rPr>
          <w:rFonts w:cs="Times New Roman"/>
          <w:szCs w:val="24"/>
        </w:rPr>
        <w:t xml:space="preserve">, 2013). Sıfır atık kavramı ilk olarak, 1970’li yıllarda Zero </w:t>
      </w:r>
      <w:proofErr w:type="spellStart"/>
      <w:r w:rsidRPr="00176970">
        <w:rPr>
          <w:rFonts w:cs="Times New Roman"/>
          <w:szCs w:val="24"/>
        </w:rPr>
        <w:t>Waste</w:t>
      </w:r>
      <w:proofErr w:type="spellEnd"/>
      <w:r w:rsidRPr="00176970">
        <w:rPr>
          <w:rFonts w:cs="Times New Roman"/>
          <w:szCs w:val="24"/>
        </w:rPr>
        <w:t xml:space="preserve"> </w:t>
      </w:r>
      <w:proofErr w:type="spellStart"/>
      <w:r w:rsidRPr="00176970">
        <w:rPr>
          <w:rFonts w:cs="Times New Roman"/>
          <w:szCs w:val="24"/>
        </w:rPr>
        <w:t>Systems</w:t>
      </w:r>
      <w:proofErr w:type="spellEnd"/>
      <w:r w:rsidRPr="00176970">
        <w:rPr>
          <w:rFonts w:cs="Times New Roman"/>
          <w:szCs w:val="24"/>
        </w:rPr>
        <w:t xml:space="preserve"> </w:t>
      </w:r>
      <w:proofErr w:type="spellStart"/>
      <w:r w:rsidRPr="00176970">
        <w:rPr>
          <w:rFonts w:cs="Times New Roman"/>
          <w:szCs w:val="24"/>
        </w:rPr>
        <w:t>Institute</w:t>
      </w:r>
      <w:proofErr w:type="spellEnd"/>
      <w:r w:rsidRPr="00176970">
        <w:rPr>
          <w:rFonts w:cs="Times New Roman"/>
          <w:szCs w:val="24"/>
        </w:rPr>
        <w:t xml:space="preserve"> firmasının adında kimyager Paul </w:t>
      </w:r>
      <w:proofErr w:type="spellStart"/>
      <w:r w:rsidRPr="00176970">
        <w:rPr>
          <w:rFonts w:cs="Times New Roman"/>
          <w:szCs w:val="24"/>
        </w:rPr>
        <w:t>Palmer</w:t>
      </w:r>
      <w:proofErr w:type="spellEnd"/>
      <w:r w:rsidRPr="00176970">
        <w:rPr>
          <w:rFonts w:cs="Times New Roman"/>
          <w:szCs w:val="24"/>
        </w:rPr>
        <w:t xml:space="preserve"> tarafından kullanılmıştır (Sönmez, 2020). Sıfır atık kavramı zararlı maddeleri ve kaynak israfını en aza indirmek için kaynak akışlarını yeniden tasarlama yaklaşımı olan ‘top</w:t>
      </w:r>
      <w:r w:rsidR="00E206F8" w:rsidRPr="00176970">
        <w:rPr>
          <w:rFonts w:cs="Times New Roman"/>
          <w:szCs w:val="24"/>
        </w:rPr>
        <w:t>tan sistem’ i tanımlar (</w:t>
      </w:r>
      <w:proofErr w:type="spellStart"/>
      <w:r w:rsidR="00E206F8" w:rsidRPr="00176970">
        <w:rPr>
          <w:rFonts w:cs="Times New Roman"/>
          <w:szCs w:val="24"/>
        </w:rPr>
        <w:t>Curran</w:t>
      </w:r>
      <w:proofErr w:type="spellEnd"/>
      <w:r w:rsidR="00E206F8" w:rsidRPr="00176970">
        <w:rPr>
          <w:rFonts w:cs="Times New Roman"/>
          <w:szCs w:val="24"/>
        </w:rPr>
        <w:t xml:space="preserve"> ve</w:t>
      </w:r>
      <w:r w:rsidRPr="00176970">
        <w:rPr>
          <w:rFonts w:cs="Times New Roman"/>
          <w:szCs w:val="24"/>
        </w:rPr>
        <w:t xml:space="preserve"> Williams, 2012).  Sıfır atık kavramı, israfın önüne geçilmesini, doğal kaynakların daha verimli ve dikkatli kullanılmasını, oluşan atık miktarının azaltılmasını, etkili ve aktif atık toplama sisteminin kurulmasını, atıkların geri dönüştürülmesini içeren atıkları önleme olarak tanımı yapılan bir hedeftir (Sıfır Atık El Kitapçığı, 2017). Sıfır atık kavramı genellikle şu şekilde yanlış yorumlanır; bugünün ekonomisiyle başarılamayacağı için gerçekçi olmadığı farklı yöntemlerle küresel anlamda başarılacağı yorumlanmaktadır (</w:t>
      </w:r>
      <w:proofErr w:type="spellStart"/>
      <w:r w:rsidRPr="00176970">
        <w:rPr>
          <w:rFonts w:cs="Times New Roman"/>
          <w:szCs w:val="24"/>
        </w:rPr>
        <w:t>Greyson</w:t>
      </w:r>
      <w:proofErr w:type="spellEnd"/>
      <w:r w:rsidRPr="00176970">
        <w:rPr>
          <w:rFonts w:cs="Times New Roman"/>
          <w:szCs w:val="24"/>
        </w:rPr>
        <w:t xml:space="preserve">, 2007). Sıfır atık geçmişte en çok çalışılan ve tartışılan konulardan biridir. Dünyada bazı sert eleştirilere rağmen, sıfır atık birçok ülke ve şehirdeki bireyler, aileler, topluluklar, işletmeler ve yerel yönetimler tarafından benimsenmeye devam etmektedir. Şimdi ise birçok sıfır atık programı, projesi, politikası ve stratejiler dünyanın birçok yerinde uygulanmaktadır (Zaman, 2016). Atıkların çevreye, insan sağlığına fiziksel, kimyasal </w:t>
      </w:r>
      <w:r w:rsidRPr="00176970">
        <w:rPr>
          <w:rFonts w:cs="Times New Roman"/>
          <w:szCs w:val="24"/>
        </w:rPr>
        <w:lastRenderedPageBreak/>
        <w:t>ve biyolojik sebeplerle zararları olduğu düşünüldüğünde; atık yönetiminin sistematik bir şekilde uygulanması gerekliliği ön plana çıkmaktadır (</w:t>
      </w:r>
      <w:proofErr w:type="spellStart"/>
      <w:r w:rsidRPr="00176970">
        <w:rPr>
          <w:rFonts w:cs="Times New Roman"/>
          <w:szCs w:val="24"/>
        </w:rPr>
        <w:t>Gündüzalp</w:t>
      </w:r>
      <w:proofErr w:type="spellEnd"/>
      <w:r w:rsidRPr="00176970">
        <w:rPr>
          <w:rFonts w:cs="Times New Roman"/>
          <w:szCs w:val="24"/>
        </w:rPr>
        <w:t xml:space="preserve"> ve Güven, 2016).  Bu amaçla atık yönetiminde sistematik bir şekilde uygulanması gerekmektedir. Böylelikle sistematik yaklaşım, atıkların toplanması, bertaraf edilmesi, doğal kaynakların korunması, kaynakların verimliliğinin korunması ve atıkların geri kazandırılması </w:t>
      </w:r>
      <w:proofErr w:type="spellStart"/>
      <w:r w:rsidRPr="00176970">
        <w:rPr>
          <w:rFonts w:cs="Times New Roman"/>
          <w:szCs w:val="24"/>
        </w:rPr>
        <w:t>vb</w:t>
      </w:r>
      <w:proofErr w:type="spellEnd"/>
      <w:r w:rsidRPr="00176970">
        <w:rPr>
          <w:rFonts w:cs="Times New Roman"/>
          <w:szCs w:val="24"/>
        </w:rPr>
        <w:t xml:space="preserve">, süreçleri bir bütün halinde işleme alınmasıdır. </w:t>
      </w:r>
    </w:p>
    <w:p w14:paraId="0002B7AA" w14:textId="2615395B" w:rsidR="00CD4F18" w:rsidRPr="00176970" w:rsidRDefault="00CD4F18" w:rsidP="00267B01">
      <w:pPr>
        <w:ind w:firstLine="567"/>
        <w:rPr>
          <w:rFonts w:cs="Times New Roman"/>
          <w:szCs w:val="24"/>
        </w:rPr>
      </w:pPr>
      <w:r w:rsidRPr="00176970">
        <w:rPr>
          <w:rFonts w:cs="Times New Roman"/>
          <w:szCs w:val="24"/>
        </w:rPr>
        <w:t>Atık yönetiminin öncelik amacı, atık oluşumunun önüne geçilmesidir. Bu ise doğal kaynakların korunması demektir.  Bu anlamda atık, yok edilmesi gereken bir madde olarak değil, geri kazanılması gerekli olan bir kaynak şeklinde anlamlandırılmaktadır. Sürdürülebilir atık yönetiminin amacı, kaynakların kullanımını bir döngü haline getirerek, son tüketim aşamasında meydana gelen atıkların yarar sağlayacak şekilde tekrar kull</w:t>
      </w:r>
      <w:r w:rsidR="00E206F8" w:rsidRPr="00176970">
        <w:rPr>
          <w:rFonts w:cs="Times New Roman"/>
          <w:szCs w:val="24"/>
        </w:rPr>
        <w:t>anıma kazandırılmasıdır (Tezel ve</w:t>
      </w:r>
      <w:r w:rsidRPr="00176970">
        <w:rPr>
          <w:rFonts w:cs="Times New Roman"/>
          <w:szCs w:val="24"/>
        </w:rPr>
        <w:t xml:space="preserve"> Yıldız, 2020). Atık yönetiminde bir diğer amacı ise, verimliliğin ve doğal kaynakların etkin kullanımının arttırılması, çevre ve insan sağlığının korunm</w:t>
      </w:r>
      <w:r w:rsidR="00E206F8" w:rsidRPr="00176970">
        <w:rPr>
          <w:rFonts w:cs="Times New Roman"/>
          <w:szCs w:val="24"/>
        </w:rPr>
        <w:t>asıdır (</w:t>
      </w:r>
      <w:proofErr w:type="spellStart"/>
      <w:r w:rsidR="00E206F8" w:rsidRPr="00176970">
        <w:rPr>
          <w:rFonts w:cs="Times New Roman"/>
          <w:szCs w:val="24"/>
        </w:rPr>
        <w:t>Alakaş</w:t>
      </w:r>
      <w:proofErr w:type="spellEnd"/>
      <w:r w:rsidR="00E206F8" w:rsidRPr="00176970">
        <w:rPr>
          <w:rFonts w:cs="Times New Roman"/>
          <w:szCs w:val="24"/>
        </w:rPr>
        <w:t>, Kızıltaş, Eren ve</w:t>
      </w:r>
      <w:r w:rsidRPr="00176970">
        <w:rPr>
          <w:rFonts w:cs="Times New Roman"/>
          <w:szCs w:val="24"/>
        </w:rPr>
        <w:t xml:space="preserve"> Özcan, 2018). Atıkların toplanması, taşınması ve bertaraf edilmesi hizmetlerinin yaşanan hızlı kentleşme ve endüstrileşme ile geliştirilmesine; sorumlu faktör, kurum ve kuruluşların bilinçlendirilerek güçlendirilmesine; yeni yaklaşım ve modellerin uygulanmasına bağlıdır. Bütün bu olaylar göz önüne alındığında atık sorununun sadece çevresel ve toplumsal bir sorun olmadığı, aynı zamanda yönetim çevreleri, politika uygulayıcıları ve yürütücüleri açısından da çok fazla önem verilmesi gereken bir konu olduğu ortaya çıkmaktadır (</w:t>
      </w:r>
      <w:proofErr w:type="spellStart"/>
      <w:r w:rsidRPr="00176970">
        <w:rPr>
          <w:rFonts w:cs="Times New Roman"/>
          <w:szCs w:val="24"/>
        </w:rPr>
        <w:t>Gündüzalp</w:t>
      </w:r>
      <w:proofErr w:type="spellEnd"/>
      <w:r w:rsidRPr="00176970">
        <w:rPr>
          <w:rFonts w:cs="Times New Roman"/>
          <w:szCs w:val="24"/>
        </w:rPr>
        <w:t xml:space="preserve"> ve Güven, 2016).</w:t>
      </w:r>
    </w:p>
    <w:p w14:paraId="034CAC6F" w14:textId="5FD3DEE2" w:rsidR="00CD4F18" w:rsidRPr="00176970" w:rsidRDefault="00CD4F18" w:rsidP="00267B01">
      <w:pPr>
        <w:ind w:firstLine="567"/>
        <w:rPr>
          <w:rFonts w:cs="Times New Roman"/>
          <w:szCs w:val="24"/>
        </w:rPr>
      </w:pPr>
      <w:r w:rsidRPr="00176970">
        <w:rPr>
          <w:rFonts w:cs="Times New Roman"/>
          <w:szCs w:val="24"/>
        </w:rPr>
        <w:t>Atık yönetimi faaliyetlerinde gelişmiş ülkelerin birçoğu etkin olurken, ekonomik anlamda gelişmekte ve ilerlemekte olan ülkelerin birçoğunda atık yönetimi sorun olmaya devam etmektedir. Ülkemizin de çevrenin korunması için birçok faaliyet ve çalışmanın sonucunda ‘Sıfır Atık Projesi’ uygulanmay</w:t>
      </w:r>
      <w:r w:rsidR="00636408" w:rsidRPr="00176970">
        <w:rPr>
          <w:rFonts w:cs="Times New Roman"/>
          <w:szCs w:val="24"/>
        </w:rPr>
        <w:t>a başlamıştır (</w:t>
      </w:r>
      <w:proofErr w:type="spellStart"/>
      <w:r w:rsidR="00636408" w:rsidRPr="00176970">
        <w:rPr>
          <w:rFonts w:cs="Times New Roman"/>
          <w:szCs w:val="24"/>
        </w:rPr>
        <w:t>Ömürbek</w:t>
      </w:r>
      <w:proofErr w:type="spellEnd"/>
      <w:r w:rsidR="00636408" w:rsidRPr="00176970">
        <w:rPr>
          <w:rFonts w:cs="Times New Roman"/>
          <w:szCs w:val="24"/>
        </w:rPr>
        <w:t>, Çiğdem ve</w:t>
      </w:r>
      <w:r w:rsidRPr="00176970">
        <w:rPr>
          <w:rFonts w:cs="Times New Roman"/>
          <w:szCs w:val="24"/>
        </w:rPr>
        <w:t xml:space="preserve"> Herek, 2019). </w:t>
      </w:r>
    </w:p>
    <w:p w14:paraId="2F7FD03B" w14:textId="41110ED9" w:rsidR="00CD4F18" w:rsidRPr="00176970" w:rsidRDefault="00CD4F18" w:rsidP="00267B01">
      <w:pPr>
        <w:ind w:firstLine="567"/>
        <w:rPr>
          <w:rFonts w:cs="Times New Roman"/>
          <w:szCs w:val="24"/>
        </w:rPr>
      </w:pPr>
      <w:r w:rsidRPr="00176970">
        <w:rPr>
          <w:rFonts w:cs="Times New Roman"/>
          <w:szCs w:val="24"/>
        </w:rPr>
        <w:t xml:space="preserve">Sıfır Atık Projesi Türkiye’de ilk defa 2017 yılında duyurulmuş ve uygulanmaya koyulmuştur.  Türkiye Cumhuriyeti’nin 12. Cumhurbaşkanı Recep Tayyip Erdoğan’ın eşi </w:t>
      </w:r>
      <w:proofErr w:type="gramStart"/>
      <w:r w:rsidRPr="00176970">
        <w:rPr>
          <w:rFonts w:cs="Times New Roman"/>
          <w:szCs w:val="24"/>
        </w:rPr>
        <w:t>sayın</w:t>
      </w:r>
      <w:proofErr w:type="gramEnd"/>
      <w:r w:rsidRPr="00176970">
        <w:rPr>
          <w:rFonts w:cs="Times New Roman"/>
          <w:szCs w:val="24"/>
        </w:rPr>
        <w:t xml:space="preserve"> Emine Erdoğan öncülüğünde Çevre ve Şehircilik Bakanlığı ile başlayan projeye ilk olarak Cumhurbaşkanlığı Külliyesi ile Çevre ve Şehircilik Bakanlığında başlanmıştır. Ülkemizdeki belediyeler çevreye herhangi bir zarar vermeyecek şekilde atıkları bertaraf etmekte ve atıkları geri dönüştürerek çevrenin korunmasına katlı sağlamaktadırlar. Fakat belediyeler tarafından başlatılan atık yönetimi çalışmaları tek başına yeterli değildir. Tüketicilerin de çevreye karşı duyarlı olması ile bir başarıya ulaşılabilir </w:t>
      </w:r>
      <w:r w:rsidR="00943DFC" w:rsidRPr="00176970">
        <w:rPr>
          <w:rFonts w:cs="Times New Roman"/>
          <w:szCs w:val="24"/>
        </w:rPr>
        <w:t>(Umut</w:t>
      </w:r>
      <w:r w:rsidR="00636408" w:rsidRPr="00176970">
        <w:rPr>
          <w:rFonts w:cs="Times New Roman"/>
          <w:szCs w:val="24"/>
        </w:rPr>
        <w:t>, Topuz ve Velioğlu</w:t>
      </w:r>
      <w:r w:rsidR="00943DFC" w:rsidRPr="00176970">
        <w:rPr>
          <w:rFonts w:cs="Times New Roman"/>
          <w:szCs w:val="24"/>
        </w:rPr>
        <w:t>,</w:t>
      </w:r>
      <w:r w:rsidRPr="00176970">
        <w:rPr>
          <w:rFonts w:cs="Times New Roman"/>
          <w:szCs w:val="24"/>
        </w:rPr>
        <w:t xml:space="preserve"> 2015).</w:t>
      </w:r>
    </w:p>
    <w:p w14:paraId="556427B2" w14:textId="11C5FB6A" w:rsidR="00CD4F18" w:rsidRPr="00176970" w:rsidRDefault="00CD4F18" w:rsidP="00267B01">
      <w:pPr>
        <w:ind w:firstLine="567"/>
        <w:rPr>
          <w:rFonts w:cs="Times New Roman"/>
          <w:szCs w:val="24"/>
        </w:rPr>
      </w:pPr>
      <w:r w:rsidRPr="00176970">
        <w:rPr>
          <w:rFonts w:cs="Times New Roman"/>
          <w:szCs w:val="24"/>
        </w:rPr>
        <w:lastRenderedPageBreak/>
        <w:t>Çevre ekosistemdeki tüm canlılar için önemli bir unsurdur.  Çevre canlıların yaşam ortamı olarak ifade edilmiştir (Alım, 2006).  Çevreyi insanoğlundan ve insanın yaşamını sürdürme eylemlerinden ayrı düşünmek mümkün değildir. Günümüz imkânlarında doğa, toprak, yeşil alan, temiz hava, temiz su ve biyolojik çeşitlilik gibi kavramlar, insan elinin değmediği alanları ifade etmek için kullanılmaktadır. Bununla birlikte çevre kavramını insan ilişkilerinden ayrı d</w:t>
      </w:r>
      <w:r w:rsidR="00636408" w:rsidRPr="00176970">
        <w:rPr>
          <w:rFonts w:cs="Times New Roman"/>
          <w:szCs w:val="24"/>
        </w:rPr>
        <w:t>ü</w:t>
      </w:r>
      <w:r w:rsidR="009608E5" w:rsidRPr="00176970">
        <w:rPr>
          <w:rFonts w:cs="Times New Roman"/>
          <w:szCs w:val="24"/>
        </w:rPr>
        <w:t>şünmek imkânsızdır (Başar vd</w:t>
      </w:r>
      <w:proofErr w:type="gramStart"/>
      <w:r w:rsidR="009608E5" w:rsidRPr="00176970">
        <w:rPr>
          <w:rFonts w:cs="Times New Roman"/>
          <w:szCs w:val="24"/>
        </w:rPr>
        <w:t>.</w:t>
      </w:r>
      <w:r w:rsidRPr="00176970">
        <w:rPr>
          <w:rFonts w:cs="Times New Roman"/>
          <w:szCs w:val="24"/>
        </w:rPr>
        <w:t>,</w:t>
      </w:r>
      <w:proofErr w:type="gramEnd"/>
      <w:r w:rsidRPr="00176970">
        <w:rPr>
          <w:rFonts w:cs="Times New Roman"/>
          <w:szCs w:val="24"/>
        </w:rPr>
        <w:t xml:space="preserve"> 2019). Çevre üzerinde insan faaliyetlerinin biyolojik ve fiziksel (zararlı etkilerinden dolayı çevre sorunları ortaya çıkmıştır. Çevre sorunları doğal dengenin bozulması anlamına gelmekte ve çevre sorunlarının insanların etkisiyle ortaya çıkmıştır. Tüm insanlığın geleceğini her geçen zaman daha çok tehdit eden çevre sorunları mücadelenin ve yapılan değişikliklerin sonucu olarak ortaya çıkmaktadır (Alım, 2006). </w:t>
      </w:r>
    </w:p>
    <w:p w14:paraId="7E53BB3E" w14:textId="77777777" w:rsidR="00CD4F18" w:rsidRPr="00176970" w:rsidRDefault="00CD4F18" w:rsidP="00267B01">
      <w:pPr>
        <w:ind w:firstLine="567"/>
        <w:rPr>
          <w:rFonts w:cs="Times New Roman"/>
          <w:szCs w:val="24"/>
        </w:rPr>
      </w:pPr>
      <w:r w:rsidRPr="00176970">
        <w:rPr>
          <w:rFonts w:cs="Times New Roman"/>
          <w:szCs w:val="24"/>
        </w:rPr>
        <w:t xml:space="preserve">Çevre sorunlarının en büyük özelliği küresel olmasıdır. Çevre sorunları din, dil, ırk, kadın-erkek, genç-yaşlı, zengin-fakir, biyoloji-fizik öğretmeni, kimya-müzik öğretmeni köyde yaşayanlar veya şehirde yaşayanlar gibi ayrıma girmeden tüm bireyleri etkiler. Bu sebeple çevre ve insan sağlığını korunması için tüm bireylere çevre eğitimi verilmesi gerekir. Çevrenin korunması herkesin görevidir. Tüm </w:t>
      </w:r>
      <w:proofErr w:type="gramStart"/>
      <w:r w:rsidRPr="00176970">
        <w:rPr>
          <w:rFonts w:cs="Times New Roman"/>
          <w:szCs w:val="24"/>
        </w:rPr>
        <w:t>branş</w:t>
      </w:r>
      <w:proofErr w:type="gramEnd"/>
      <w:r w:rsidRPr="00176970">
        <w:rPr>
          <w:rFonts w:cs="Times New Roman"/>
          <w:szCs w:val="24"/>
        </w:rPr>
        <w:t xml:space="preserve"> derslerinde konuların çevre ile bağlantı kurulması gerekir. Tüm bu çevre sorunları insan sağlığını ve varlığını tehdit ettiği için dünyamız yaşanmaz bir hale gelmektedir. Bunun önüne geçmemiz için insanların katı ve olumsuz düşünceleri ve davranışları değiştirmesi gerekir. Zaman kaybetmeden tüm insanlar çevre sorunlarına çözüm üretmek için ellerin gelenin en iyisini yapmak zorundadırlar. Bu çevre sorunları kanunlarla veya teknolojik gelişmeler ile çözülebilecek sorunlar değildir. Ancak bireysel davranış ve düşüncelerin değişmesi ile mümkündür. Çevre eğitimi bireylere çevre ile ilgileri bilgi ve beceriler ile bireylerin çevreye karşı düşüncelerinin davranışlara dönüşmesini sağlar (Erten, 2005). Özellikle çocuklarda bu konudaki tutum ve davranışların oluşmasında yetişkinlerin etkisi büyük olduğundan çevre konusunda hassas olmamız gerekmektedir (Erten, 2003).</w:t>
      </w:r>
    </w:p>
    <w:p w14:paraId="6D4322B8" w14:textId="118132E4" w:rsidR="00CD4F18" w:rsidRPr="00176970" w:rsidRDefault="00CD4F18" w:rsidP="00267B01">
      <w:pPr>
        <w:ind w:firstLine="567"/>
        <w:rPr>
          <w:rFonts w:cs="Times New Roman"/>
          <w:szCs w:val="24"/>
        </w:rPr>
      </w:pPr>
      <w:r w:rsidRPr="00176970">
        <w:rPr>
          <w:rFonts w:cs="Times New Roman"/>
          <w:szCs w:val="24"/>
        </w:rPr>
        <w:t xml:space="preserve">Bireylerde çevreye karşı sorumluluk ve duyarlılık bilincinin geliştirilmesi, çevreye yönelik olumlu ve istendik davranışların kazandırılması, insanların daha güvenli ve sağlıklı bir ortamda yaşamalarının sağlanması çevre eğitimi ile mümkün olacaktır </w:t>
      </w:r>
      <w:r w:rsidR="00B4238A" w:rsidRPr="00176970">
        <w:rPr>
          <w:rFonts w:cs="Times New Roman"/>
          <w:szCs w:val="24"/>
        </w:rPr>
        <w:t xml:space="preserve">(Gezer, </w:t>
      </w:r>
      <w:proofErr w:type="spellStart"/>
      <w:r w:rsidR="00B4238A" w:rsidRPr="00176970">
        <w:rPr>
          <w:rFonts w:cs="Times New Roman"/>
          <w:szCs w:val="24"/>
        </w:rPr>
        <w:t>Çokadar</w:t>
      </w:r>
      <w:proofErr w:type="spellEnd"/>
      <w:r w:rsidR="00B4238A" w:rsidRPr="00176970">
        <w:rPr>
          <w:rFonts w:cs="Times New Roman"/>
          <w:szCs w:val="24"/>
        </w:rPr>
        <w:t>, Köse ve</w:t>
      </w:r>
      <w:r w:rsidRPr="00176970">
        <w:rPr>
          <w:rFonts w:cs="Times New Roman"/>
          <w:szCs w:val="24"/>
        </w:rPr>
        <w:t xml:space="preserve"> Bilen, 2006).  Başarılı çevre eğitimi okulda başlar. Okul çocuklar için doğal çevreleriyle yakın ilişki kurarak deneyim kazanmasına olanak sağlar.  Çocuklar okul hayatında farklı öğrenme ortamlarında deneyim kazanarak başarılı bir çevre eğitimi gerçekleştirilebilir (De </w:t>
      </w:r>
      <w:proofErr w:type="spellStart"/>
      <w:r w:rsidRPr="00176970">
        <w:rPr>
          <w:rFonts w:cs="Times New Roman"/>
          <w:szCs w:val="24"/>
        </w:rPr>
        <w:t>Haan</w:t>
      </w:r>
      <w:proofErr w:type="spellEnd"/>
      <w:r w:rsidRPr="00176970">
        <w:rPr>
          <w:rFonts w:cs="Times New Roman"/>
          <w:szCs w:val="24"/>
        </w:rPr>
        <w:t xml:space="preserve">, 1999). Eğitimci bireylerin çocuklara, çevreyle ilgili bilgi vermeleri, çevreyi onlara benimsetmeleri, çevre ile ilgili gerekli olan materyalleri sağlamaları, özendirici eylemler </w:t>
      </w:r>
      <w:r w:rsidRPr="00176970">
        <w:rPr>
          <w:rFonts w:cs="Times New Roman"/>
          <w:szCs w:val="24"/>
        </w:rPr>
        <w:lastRenderedPageBreak/>
        <w:t>geliştirmeleri ve uygulama sonuçlarını somut bir şekilde vererek çevre ile ilgili değer yargılarını öğretmeleri ve benimsemeleri gerekmektedir (Şimşekli, 2004).</w:t>
      </w:r>
    </w:p>
    <w:p w14:paraId="4397EDF2" w14:textId="2A737B41" w:rsidR="00CD4F18" w:rsidRPr="00176970" w:rsidRDefault="00CD4F18" w:rsidP="00267B01">
      <w:pPr>
        <w:ind w:firstLine="567"/>
        <w:rPr>
          <w:rFonts w:cs="Times New Roman"/>
          <w:szCs w:val="24"/>
        </w:rPr>
      </w:pPr>
      <w:r w:rsidRPr="00176970">
        <w:rPr>
          <w:rFonts w:cs="Times New Roman"/>
          <w:szCs w:val="24"/>
        </w:rPr>
        <w:t>Çevre eğitiminin evrimindeki olaylar, hem sosyal yapıları ve süreçleri, öğretmenlerin ve diğer bireylerin günlük deneyimlerini hem de doğa ve toplum hakkındaki değişen yorumlarımızı ve bunlar arasındaki etkileşimleri yansıtır ve şekillendirir (</w:t>
      </w:r>
      <w:proofErr w:type="spellStart"/>
      <w:r w:rsidRPr="00176970">
        <w:rPr>
          <w:rFonts w:cs="Times New Roman"/>
          <w:szCs w:val="24"/>
        </w:rPr>
        <w:t>Huckle</w:t>
      </w:r>
      <w:proofErr w:type="spellEnd"/>
      <w:r w:rsidRPr="00176970">
        <w:rPr>
          <w:rFonts w:cs="Times New Roman"/>
          <w:szCs w:val="24"/>
        </w:rPr>
        <w:t>, 1993). Çevre eğitiminin ele alındığı başlıca alanlar şunlardır: coğrafya ve fen bilimleri alanlarıdır. Ancak teknoloji ve sosyal alanla</w:t>
      </w:r>
      <w:r w:rsidR="00943DFC" w:rsidRPr="00176970">
        <w:rPr>
          <w:rFonts w:cs="Times New Roman"/>
          <w:szCs w:val="24"/>
        </w:rPr>
        <w:t>rda da ele alınmaktadır (</w:t>
      </w:r>
      <w:proofErr w:type="spellStart"/>
      <w:r w:rsidR="00943DFC" w:rsidRPr="00176970">
        <w:rPr>
          <w:rFonts w:cs="Times New Roman"/>
          <w:szCs w:val="24"/>
        </w:rPr>
        <w:t>Stokes</w:t>
      </w:r>
      <w:proofErr w:type="spellEnd"/>
      <w:r w:rsidRPr="00176970">
        <w:rPr>
          <w:rFonts w:cs="Times New Roman"/>
          <w:szCs w:val="24"/>
        </w:rPr>
        <w:t>,</w:t>
      </w:r>
      <w:r w:rsidR="009608E5" w:rsidRPr="00176970">
        <w:rPr>
          <w:rFonts w:cs="Times New Roman"/>
          <w:szCs w:val="24"/>
        </w:rPr>
        <w:t xml:space="preserve"> </w:t>
      </w:r>
      <w:proofErr w:type="spellStart"/>
      <w:r w:rsidR="009608E5" w:rsidRPr="00176970">
        <w:rPr>
          <w:rFonts w:cs="Times New Roman"/>
          <w:szCs w:val="24"/>
        </w:rPr>
        <w:t>Edge</w:t>
      </w:r>
      <w:proofErr w:type="spellEnd"/>
      <w:r w:rsidR="009608E5" w:rsidRPr="00176970">
        <w:rPr>
          <w:rFonts w:cs="Times New Roman"/>
          <w:szCs w:val="24"/>
        </w:rPr>
        <w:t xml:space="preserve"> ve West,</w:t>
      </w:r>
      <w:r w:rsidRPr="00176970">
        <w:rPr>
          <w:rFonts w:cs="Times New Roman"/>
          <w:szCs w:val="24"/>
        </w:rPr>
        <w:t xml:space="preserve"> 2001). </w:t>
      </w:r>
    </w:p>
    <w:p w14:paraId="3690358E" w14:textId="77777777" w:rsidR="00CD4F18" w:rsidRPr="00176970" w:rsidRDefault="00CD4F18" w:rsidP="00267B01">
      <w:pPr>
        <w:ind w:firstLine="567"/>
        <w:rPr>
          <w:rFonts w:cs="Times New Roman"/>
          <w:szCs w:val="24"/>
        </w:rPr>
      </w:pPr>
      <w:r w:rsidRPr="00176970">
        <w:rPr>
          <w:rFonts w:cs="Times New Roman"/>
          <w:szCs w:val="24"/>
        </w:rPr>
        <w:t xml:space="preserve">Fen bilgisi derslerinde bireylerin içinde yaşamış oldukları çevre ve evreni bilimsel açıdan ele alıp incelemeleri hedeflenmektedir. Bireylerin hayata kolay bir şekilde uyum sağlamaları, içinde bulundukları çevreyi iyi gözlemlemelerine ve olaylar arasında neden-sonuç ilişkisi kurarak bir sonuca varmalarını amaçlamaktadır (Kaptan, 1999). </w:t>
      </w:r>
    </w:p>
    <w:p w14:paraId="55635DDA" w14:textId="77777777" w:rsidR="00CD4F18" w:rsidRPr="00176970" w:rsidRDefault="00CD4F18" w:rsidP="00267B01">
      <w:pPr>
        <w:ind w:firstLine="567"/>
        <w:rPr>
          <w:rFonts w:cs="Times New Roman"/>
          <w:szCs w:val="24"/>
        </w:rPr>
      </w:pPr>
      <w:r w:rsidRPr="00176970">
        <w:rPr>
          <w:rFonts w:cs="Times New Roman"/>
          <w:szCs w:val="24"/>
        </w:rPr>
        <w:t xml:space="preserve">Fen bilgisi eğitimi bireyin çalışma hayatında etkili iletişim kurmasını ve işinde yapılan değişikliklerden etkilenmemesini sağlar. Hayatının bütün yönlerini zenginleştirerek dünyaya farklı bir açıdan bakmasını sağlar (Gürdal, 1992).  Fen bilgisi öğretim programında çevre eğitimi konularına bakıldığında son yıllarda çevre eğitime daha fazla yer verildiği görülmektedir. Yeni güncellenmiş fen bilimleri öğretim programında çevre konularının daha fazla yer tutulduğu, niteliklerinin arttırıldığı ve bu konuların çevre politikaları ile paralellik gösterdiği söylenebilir (Alım, 2006).  </w:t>
      </w:r>
    </w:p>
    <w:p w14:paraId="60146928" w14:textId="77777777" w:rsidR="00CD4F18" w:rsidRPr="00176970" w:rsidRDefault="00CD4F18" w:rsidP="00267B01">
      <w:pPr>
        <w:ind w:firstLine="567"/>
        <w:rPr>
          <w:rFonts w:cs="Times New Roman"/>
          <w:szCs w:val="24"/>
        </w:rPr>
      </w:pPr>
      <w:r w:rsidRPr="00176970">
        <w:rPr>
          <w:rFonts w:cs="Times New Roman"/>
          <w:szCs w:val="24"/>
        </w:rPr>
        <w:t>2018 Fen Bilimleri Öğretim programı incelendiğinde; özel amaçlardan biri, doğanın keşfedilmesi ve insan-çevre arasındaki ilişkinin anlaşılması sürecinde, bilimsel süreç becerilerini kullanarak bu alanlarda karşılaşılan sorunlara çözüm üretmektir. Bir diğer özel amacı ise birey, çevre ve toplum arasındaki etkileşimi fark ederek; ekonomi ve doğal kaynaklara ilişkin sürdürülebilir kalkınma bilincini geliştirmektir (MEB, 2018).  Son yıllarda Fen bilgisi dersinde geri dönüşüm ile ilgili etkinlikler öğretim programlarında arttırılmıştır. Geri dönüşüm tutumları ve davranışları, çeşitli faktörlerin çok yönlü bir birleşimidir ve geri dönüşüm programları tüm bu faktörleri hesaba katmaya çalışmalıdır. Anlaşılmalıdır ki şimdi ve gelecekte sürdürülebilir çevre eğitimi için, geri dönüşüm katılımını ve eğitimcileri artırma girişiminde çok önemli bir unsurdur daha fazlasını başarmak için öğrencileri eğitmeli ve öğrencilerle iş birliği çabalarını teşvik etmelidir (</w:t>
      </w:r>
      <w:proofErr w:type="spellStart"/>
      <w:r w:rsidRPr="00176970">
        <w:rPr>
          <w:rFonts w:cs="Times New Roman"/>
          <w:szCs w:val="24"/>
        </w:rPr>
        <w:t>Mrema</w:t>
      </w:r>
      <w:proofErr w:type="spellEnd"/>
      <w:r w:rsidRPr="00176970">
        <w:rPr>
          <w:rFonts w:cs="Times New Roman"/>
          <w:szCs w:val="24"/>
        </w:rPr>
        <w:t>, 2008).</w:t>
      </w:r>
    </w:p>
    <w:p w14:paraId="4BCA85C6" w14:textId="54DD8A6A" w:rsidR="009A734F" w:rsidRPr="00176970" w:rsidRDefault="00CD4F18" w:rsidP="00267B01">
      <w:pPr>
        <w:ind w:firstLine="567"/>
        <w:rPr>
          <w:rFonts w:cs="Times New Roman"/>
          <w:szCs w:val="24"/>
        </w:rPr>
      </w:pPr>
      <w:r w:rsidRPr="00176970">
        <w:rPr>
          <w:rFonts w:cs="Times New Roman"/>
          <w:szCs w:val="24"/>
        </w:rPr>
        <w:t xml:space="preserve">Toplumumuzun geri dönüşüm konusunda başarılı olması için çocuktan yaşlısına kadar her bireyin daha fazla zaman kaybetmeden bilinçlendirilmesi ve geri dönüşüme katkı sağlaması gerekir. Davranışların yapılması ve bu davranışların sürekli yapılması zaman almaktadır. Bu nedenle geri dönüşüm eğitiminin tüm bireylere farklı yollarla verilmesi gerekiyor. Özellikle </w:t>
      </w:r>
      <w:r w:rsidRPr="00176970">
        <w:rPr>
          <w:rFonts w:cs="Times New Roman"/>
          <w:szCs w:val="24"/>
        </w:rPr>
        <w:lastRenderedPageBreak/>
        <w:t>ilkokul çağındaki öğrencilere bu eğitimin verilmesi daha etkili ve ka</w:t>
      </w:r>
      <w:r w:rsidR="00636408" w:rsidRPr="00176970">
        <w:rPr>
          <w:rFonts w:cs="Times New Roman"/>
          <w:szCs w:val="24"/>
        </w:rPr>
        <w:t>lıcı olacaktır (Gönüllü, Çelik ve</w:t>
      </w:r>
      <w:r w:rsidRPr="00176970">
        <w:rPr>
          <w:rFonts w:cs="Times New Roman"/>
          <w:szCs w:val="24"/>
        </w:rPr>
        <w:t xml:space="preserve"> Doğan, 2015). Eğitimin amacı öğrencilere geleceklerinden umutsuzluğa düşürmek değil, onlara yaşama sevinci kazandırmak, yarınlarına güvenle, ümitle bakmaya yöneltmek, mevcut ve gelecekte ortaya çıkacak sorunları ortadan kaldırmak için çalışırlarsa, üstesinden gelinebileceği inancının k</w:t>
      </w:r>
      <w:r w:rsidR="009A734F" w:rsidRPr="00176970">
        <w:rPr>
          <w:rFonts w:cs="Times New Roman"/>
          <w:szCs w:val="24"/>
        </w:rPr>
        <w:t>azandırılmasıdır (Erten, 2003).</w:t>
      </w:r>
    </w:p>
    <w:p w14:paraId="40307591" w14:textId="77777777" w:rsidR="009A4BD8" w:rsidRPr="00176970" w:rsidRDefault="009A4BD8" w:rsidP="00267B01">
      <w:pPr>
        <w:ind w:firstLine="567"/>
        <w:rPr>
          <w:rFonts w:cs="Times New Roman"/>
          <w:szCs w:val="24"/>
        </w:rPr>
      </w:pPr>
    </w:p>
    <w:p w14:paraId="320B0F0B" w14:textId="77777777" w:rsidR="009A734F" w:rsidRPr="00176970" w:rsidRDefault="0020569A" w:rsidP="008453DE">
      <w:pPr>
        <w:pStyle w:val="Balk1"/>
        <w:rPr>
          <w:rStyle w:val="Baslk1"/>
          <w:b/>
          <w:sz w:val="24"/>
          <w:szCs w:val="24"/>
          <w:lang w:val="tr-TR"/>
        </w:rPr>
      </w:pPr>
      <w:r w:rsidRPr="00176970">
        <w:rPr>
          <w:rStyle w:val="Baslk1"/>
          <w:b/>
          <w:sz w:val="24"/>
          <w:szCs w:val="24"/>
          <w:lang w:val="tr-TR"/>
        </w:rPr>
        <w:t>Yöntem</w:t>
      </w:r>
    </w:p>
    <w:p w14:paraId="1635AC7C" w14:textId="7DAEB2B7" w:rsidR="009A734F" w:rsidRPr="00176970" w:rsidRDefault="009A734F" w:rsidP="009A4BD8">
      <w:pPr>
        <w:pStyle w:val="Balk1"/>
        <w:ind w:firstLine="567"/>
        <w:jc w:val="both"/>
        <w:rPr>
          <w:szCs w:val="24"/>
        </w:rPr>
      </w:pPr>
      <w:r w:rsidRPr="00176970">
        <w:rPr>
          <w:szCs w:val="24"/>
        </w:rPr>
        <w:t>Araştırma Deseni</w:t>
      </w:r>
    </w:p>
    <w:p w14:paraId="5FB8EE6E" w14:textId="00DA6F8B" w:rsidR="00BA30FD" w:rsidRPr="00176970" w:rsidRDefault="00BA30FD" w:rsidP="00DC2C55">
      <w:pPr>
        <w:pStyle w:val="metin"/>
        <w:ind w:firstLine="567"/>
        <w:rPr>
          <w:szCs w:val="24"/>
        </w:rPr>
      </w:pPr>
      <w:r w:rsidRPr="00176970">
        <w:rPr>
          <w:szCs w:val="24"/>
        </w:rPr>
        <w:t>Araştırma ortaokul öğrencileri</w:t>
      </w:r>
      <w:r w:rsidR="00516008" w:rsidRPr="00176970">
        <w:rPr>
          <w:szCs w:val="24"/>
        </w:rPr>
        <w:t>nin sıfır atık projesine ilişkin</w:t>
      </w:r>
      <w:r w:rsidRPr="00176970">
        <w:rPr>
          <w:szCs w:val="24"/>
        </w:rPr>
        <w:t xml:space="preserve"> görüşlerinin değerlendirilmesini hedefleyen bir durum çalışmasıdır.</w:t>
      </w:r>
      <w:r w:rsidR="00516008" w:rsidRPr="00176970">
        <w:rPr>
          <w:szCs w:val="24"/>
        </w:rPr>
        <w:t xml:space="preserve"> </w:t>
      </w:r>
      <w:r w:rsidRPr="00176970">
        <w:rPr>
          <w:szCs w:val="24"/>
        </w:rPr>
        <w:t>Durum çalışması, araştırmacının belirli bir zaman içerisinde sınırlandırılmış bir veya birkaç durumu çoklu kaynaklar içermekte olan veri toplama araçları (gözlemler, görüşmeler, dokümanlar, raporlar) gibi kaynaklar ile derinlemesine incelediği, durumların ve durumlara bağlı konuların tanımlandığı nitel bir araştırma türüdür (Subaşı ve Okumuş, 2017).</w:t>
      </w:r>
    </w:p>
    <w:p w14:paraId="1F84E5EC" w14:textId="02F44BB5" w:rsidR="0097335D" w:rsidRPr="00176970" w:rsidRDefault="0097335D" w:rsidP="009A4BD8">
      <w:pPr>
        <w:pStyle w:val="Balk2"/>
        <w:spacing w:before="0" w:after="0"/>
        <w:ind w:firstLine="567"/>
        <w:jc w:val="both"/>
        <w:rPr>
          <w:rFonts w:eastAsia="Calibri" w:cs="Times New Roman"/>
          <w:b w:val="0"/>
          <w:bCs/>
          <w:szCs w:val="24"/>
        </w:rPr>
      </w:pPr>
      <w:r w:rsidRPr="00176970">
        <w:rPr>
          <w:rStyle w:val="Balk1Char"/>
          <w:b/>
          <w:bCs w:val="0"/>
          <w:szCs w:val="24"/>
        </w:rPr>
        <w:t>Çalışma Gr</w:t>
      </w:r>
      <w:r w:rsidR="00B85E22" w:rsidRPr="00176970">
        <w:rPr>
          <w:rStyle w:val="Balk1Char"/>
          <w:b/>
          <w:bCs w:val="0"/>
          <w:szCs w:val="24"/>
        </w:rPr>
        <w:t>ubu</w:t>
      </w:r>
    </w:p>
    <w:p w14:paraId="3ED5F798" w14:textId="4CE4FF99" w:rsidR="00B726CD" w:rsidRPr="00176970" w:rsidRDefault="00D209E0" w:rsidP="00DC2C55">
      <w:pPr>
        <w:ind w:firstLine="567"/>
        <w:rPr>
          <w:rFonts w:cs="Times New Roman"/>
          <w:szCs w:val="24"/>
        </w:rPr>
      </w:pPr>
      <w:r w:rsidRPr="00176970">
        <w:rPr>
          <w:rFonts w:cs="Times New Roman"/>
          <w:szCs w:val="24"/>
        </w:rPr>
        <w:t>Araştırma 2019-20</w:t>
      </w:r>
      <w:r w:rsidR="003677EE" w:rsidRPr="00176970">
        <w:rPr>
          <w:rFonts w:cs="Times New Roman"/>
          <w:szCs w:val="24"/>
        </w:rPr>
        <w:t>20 akademik yılı bahar dönemi içerisinde</w:t>
      </w:r>
      <w:r w:rsidR="00F24A70" w:rsidRPr="00176970">
        <w:rPr>
          <w:rFonts w:cs="Times New Roman"/>
          <w:szCs w:val="24"/>
        </w:rPr>
        <w:t xml:space="preserve"> </w:t>
      </w:r>
      <w:r w:rsidR="00B726CD" w:rsidRPr="00176970">
        <w:rPr>
          <w:rFonts w:cs="Times New Roman"/>
          <w:szCs w:val="24"/>
        </w:rPr>
        <w:t xml:space="preserve">Batı Karadeniz Bölgesinde </w:t>
      </w:r>
      <w:r w:rsidR="00F24A70" w:rsidRPr="00176970">
        <w:rPr>
          <w:rFonts w:cs="Times New Roman"/>
          <w:szCs w:val="24"/>
        </w:rPr>
        <w:t xml:space="preserve">bulunan </w:t>
      </w:r>
      <w:r w:rsidR="00A15B51" w:rsidRPr="00176970">
        <w:rPr>
          <w:rFonts w:cs="Times New Roman"/>
          <w:szCs w:val="24"/>
        </w:rPr>
        <w:t>bir ortaokulun 5,6,7 ve 8.sınıf d</w:t>
      </w:r>
      <w:r w:rsidR="000175DA" w:rsidRPr="00176970">
        <w:rPr>
          <w:rFonts w:cs="Times New Roman"/>
          <w:szCs w:val="24"/>
        </w:rPr>
        <w:t>üzeyinde öğrenim görmekte olan sekiz</w:t>
      </w:r>
      <w:r w:rsidR="00A15B51" w:rsidRPr="00176970">
        <w:rPr>
          <w:rFonts w:cs="Times New Roman"/>
          <w:szCs w:val="24"/>
        </w:rPr>
        <w:t xml:space="preserve"> ortaokul</w:t>
      </w:r>
      <w:r w:rsidR="00B726CD" w:rsidRPr="00176970">
        <w:rPr>
          <w:rFonts w:cs="Times New Roman"/>
          <w:szCs w:val="24"/>
        </w:rPr>
        <w:t xml:space="preserve"> öğrenci</w:t>
      </w:r>
      <w:r w:rsidRPr="00176970">
        <w:rPr>
          <w:rFonts w:cs="Times New Roman"/>
          <w:szCs w:val="24"/>
        </w:rPr>
        <w:t xml:space="preserve">si ile gerçekleştirilmiştir. </w:t>
      </w:r>
      <w:r w:rsidR="00ED5FE7" w:rsidRPr="00176970">
        <w:rPr>
          <w:rFonts w:cs="Times New Roman"/>
          <w:szCs w:val="24"/>
        </w:rPr>
        <w:t>Öğrenciler öğretmenleri tarafından ara</w:t>
      </w:r>
      <w:r w:rsidR="00BA7AC2" w:rsidRPr="00176970">
        <w:rPr>
          <w:rFonts w:cs="Times New Roman"/>
          <w:szCs w:val="24"/>
        </w:rPr>
        <w:t>ştırmacılara önerilmiş ve</w:t>
      </w:r>
      <w:r w:rsidR="00ED5FE7" w:rsidRPr="00176970">
        <w:rPr>
          <w:rFonts w:cs="Times New Roman"/>
          <w:szCs w:val="24"/>
        </w:rPr>
        <w:t xml:space="preserve"> tamamen gönüllülük esaslı olarak görüşleri alınmıştır. </w:t>
      </w:r>
      <w:r w:rsidR="00C0304B" w:rsidRPr="00176970">
        <w:rPr>
          <w:rFonts w:cs="Times New Roman"/>
          <w:szCs w:val="24"/>
        </w:rPr>
        <w:t>Öğrencilerin kod bilgileri, sınıf düzeyi ve cinsiyetleri Tablo 1’de verilmiştir.</w:t>
      </w:r>
    </w:p>
    <w:p w14:paraId="0E5D50C4" w14:textId="4B82441A" w:rsidR="00725B26" w:rsidRPr="00176970" w:rsidRDefault="00870B6C" w:rsidP="00870B6C">
      <w:pPr>
        <w:pStyle w:val="ResimYazs"/>
      </w:pPr>
      <w:r w:rsidRPr="00176970">
        <w:rPr>
          <w:b/>
        </w:rPr>
        <w:t>Tablo 1.</w:t>
      </w:r>
      <w:r w:rsidR="005A4DA5" w:rsidRPr="00176970">
        <w:t xml:space="preserve"> Öğrencilerin kod, sınıf, cinsiyet bilgileri</w:t>
      </w:r>
    </w:p>
    <w:tbl>
      <w:tblPr>
        <w:tblStyle w:val="TabloKlavuzu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5"/>
        <w:gridCol w:w="2977"/>
        <w:gridCol w:w="3248"/>
      </w:tblGrid>
      <w:tr w:rsidR="000E3302" w:rsidRPr="00176970" w14:paraId="353EF91D" w14:textId="77777777" w:rsidTr="000E3302">
        <w:tc>
          <w:tcPr>
            <w:tcW w:w="2835" w:type="dxa"/>
          </w:tcPr>
          <w:p w14:paraId="5B5F8C84" w14:textId="7E54AE21" w:rsidR="000E3302" w:rsidRPr="00176970" w:rsidRDefault="000E3302" w:rsidP="000E3302">
            <w:pPr>
              <w:spacing w:line="240" w:lineRule="auto"/>
              <w:rPr>
                <w:rFonts w:cs="Times New Roman"/>
                <w:b/>
                <w:bCs/>
                <w:sz w:val="20"/>
                <w:szCs w:val="20"/>
                <w:lang w:val="en-US"/>
              </w:rPr>
            </w:pPr>
            <w:bookmarkStart w:id="0" w:name="_Hlk77033334"/>
            <w:proofErr w:type="spellStart"/>
            <w:r w:rsidRPr="00176970">
              <w:rPr>
                <w:rFonts w:cs="Times New Roman"/>
                <w:b/>
                <w:bCs/>
                <w:sz w:val="20"/>
                <w:szCs w:val="20"/>
                <w:lang w:val="en-US"/>
              </w:rPr>
              <w:t>Öğrenci</w:t>
            </w:r>
            <w:proofErr w:type="spellEnd"/>
            <w:r w:rsidRPr="00176970">
              <w:rPr>
                <w:rFonts w:cs="Times New Roman"/>
                <w:b/>
                <w:bCs/>
                <w:sz w:val="20"/>
                <w:szCs w:val="20"/>
                <w:lang w:val="en-US"/>
              </w:rPr>
              <w:t xml:space="preserve"> </w:t>
            </w:r>
            <w:proofErr w:type="spellStart"/>
            <w:r w:rsidRPr="00176970">
              <w:rPr>
                <w:rFonts w:cs="Times New Roman"/>
                <w:b/>
                <w:bCs/>
                <w:sz w:val="20"/>
                <w:szCs w:val="20"/>
                <w:lang w:val="en-US"/>
              </w:rPr>
              <w:t>kodları</w:t>
            </w:r>
            <w:proofErr w:type="spellEnd"/>
            <w:r w:rsidRPr="00176970">
              <w:rPr>
                <w:rFonts w:cs="Times New Roman"/>
                <w:b/>
                <w:bCs/>
                <w:sz w:val="20"/>
                <w:szCs w:val="20"/>
                <w:lang w:val="en-US"/>
              </w:rPr>
              <w:t xml:space="preserve"> </w:t>
            </w:r>
          </w:p>
        </w:tc>
        <w:tc>
          <w:tcPr>
            <w:tcW w:w="2977" w:type="dxa"/>
          </w:tcPr>
          <w:p w14:paraId="7B9E844F" w14:textId="0072BC15" w:rsidR="000E3302" w:rsidRPr="00176970" w:rsidRDefault="000E3302" w:rsidP="000E3302">
            <w:pPr>
              <w:spacing w:line="240" w:lineRule="auto"/>
              <w:rPr>
                <w:rFonts w:cs="Times New Roman"/>
                <w:b/>
                <w:bCs/>
                <w:sz w:val="20"/>
                <w:szCs w:val="20"/>
                <w:lang w:val="en-US"/>
              </w:rPr>
            </w:pPr>
            <w:proofErr w:type="spellStart"/>
            <w:r w:rsidRPr="00176970">
              <w:rPr>
                <w:rFonts w:cs="Times New Roman"/>
                <w:b/>
                <w:bCs/>
                <w:sz w:val="20"/>
                <w:szCs w:val="20"/>
                <w:lang w:val="en-US"/>
              </w:rPr>
              <w:t>Sınıf</w:t>
            </w:r>
            <w:proofErr w:type="spellEnd"/>
            <w:r w:rsidRPr="00176970">
              <w:rPr>
                <w:rFonts w:cs="Times New Roman"/>
                <w:b/>
                <w:bCs/>
                <w:sz w:val="20"/>
                <w:szCs w:val="20"/>
                <w:lang w:val="en-US"/>
              </w:rPr>
              <w:t xml:space="preserve"> </w:t>
            </w:r>
            <w:proofErr w:type="spellStart"/>
            <w:r w:rsidRPr="00176970">
              <w:rPr>
                <w:rFonts w:cs="Times New Roman"/>
                <w:b/>
                <w:bCs/>
                <w:sz w:val="20"/>
                <w:szCs w:val="20"/>
                <w:lang w:val="en-US"/>
              </w:rPr>
              <w:t>düzeyi</w:t>
            </w:r>
            <w:proofErr w:type="spellEnd"/>
            <w:r w:rsidRPr="00176970">
              <w:rPr>
                <w:rFonts w:cs="Times New Roman"/>
                <w:b/>
                <w:bCs/>
                <w:sz w:val="20"/>
                <w:szCs w:val="20"/>
                <w:lang w:val="en-US"/>
              </w:rPr>
              <w:t xml:space="preserve"> </w:t>
            </w:r>
          </w:p>
        </w:tc>
        <w:tc>
          <w:tcPr>
            <w:tcW w:w="3248" w:type="dxa"/>
          </w:tcPr>
          <w:p w14:paraId="0B46C6A2" w14:textId="39974076" w:rsidR="000E3302" w:rsidRPr="00176970" w:rsidRDefault="000E3302" w:rsidP="000E3302">
            <w:pPr>
              <w:spacing w:line="240" w:lineRule="auto"/>
              <w:rPr>
                <w:rFonts w:cs="Times New Roman"/>
                <w:b/>
                <w:bCs/>
                <w:sz w:val="20"/>
                <w:szCs w:val="20"/>
                <w:lang w:val="en-US"/>
              </w:rPr>
            </w:pPr>
            <w:proofErr w:type="spellStart"/>
            <w:r w:rsidRPr="00176970">
              <w:rPr>
                <w:rFonts w:cs="Times New Roman"/>
                <w:b/>
                <w:bCs/>
                <w:sz w:val="20"/>
                <w:szCs w:val="20"/>
                <w:lang w:val="en-US"/>
              </w:rPr>
              <w:t>Cinsiyet</w:t>
            </w:r>
            <w:proofErr w:type="spellEnd"/>
          </w:p>
        </w:tc>
      </w:tr>
      <w:tr w:rsidR="000E3302" w:rsidRPr="00176970" w14:paraId="496639EE" w14:textId="77777777" w:rsidTr="000E3302">
        <w:tc>
          <w:tcPr>
            <w:tcW w:w="2835" w:type="dxa"/>
          </w:tcPr>
          <w:p w14:paraId="4BE79338" w14:textId="375E0316" w:rsidR="000E3302" w:rsidRPr="00176970" w:rsidRDefault="000E3302" w:rsidP="000E3302">
            <w:pPr>
              <w:spacing w:line="240" w:lineRule="auto"/>
              <w:rPr>
                <w:rFonts w:cs="Times New Roman"/>
                <w:sz w:val="20"/>
                <w:szCs w:val="20"/>
                <w:lang w:val="en-US"/>
              </w:rPr>
            </w:pPr>
            <w:r w:rsidRPr="00176970">
              <w:rPr>
                <w:rFonts w:cs="Times New Roman"/>
                <w:sz w:val="20"/>
                <w:szCs w:val="20"/>
                <w:lang w:val="en-US"/>
              </w:rPr>
              <w:t>Ö1</w:t>
            </w:r>
          </w:p>
        </w:tc>
        <w:tc>
          <w:tcPr>
            <w:tcW w:w="2977" w:type="dxa"/>
          </w:tcPr>
          <w:p w14:paraId="0E07A257" w14:textId="369A0C98" w:rsidR="000E3302" w:rsidRPr="00176970" w:rsidRDefault="000E3302" w:rsidP="000E3302">
            <w:pPr>
              <w:spacing w:line="240" w:lineRule="auto"/>
              <w:rPr>
                <w:rFonts w:cs="Times New Roman"/>
                <w:sz w:val="20"/>
                <w:szCs w:val="20"/>
                <w:lang w:val="en-US"/>
              </w:rPr>
            </w:pPr>
            <w:r w:rsidRPr="00176970">
              <w:rPr>
                <w:rFonts w:cs="Times New Roman"/>
                <w:sz w:val="20"/>
                <w:szCs w:val="20"/>
                <w:lang w:val="en-US"/>
              </w:rPr>
              <w:t>5</w:t>
            </w:r>
          </w:p>
        </w:tc>
        <w:tc>
          <w:tcPr>
            <w:tcW w:w="3248" w:type="dxa"/>
          </w:tcPr>
          <w:p w14:paraId="55EB92A9" w14:textId="25CDF53E" w:rsidR="000E3302" w:rsidRPr="00176970" w:rsidRDefault="000E3302" w:rsidP="000E3302">
            <w:pPr>
              <w:spacing w:line="240" w:lineRule="auto"/>
              <w:rPr>
                <w:rFonts w:cs="Times New Roman"/>
                <w:sz w:val="20"/>
                <w:szCs w:val="20"/>
                <w:lang w:val="en-US"/>
              </w:rPr>
            </w:pPr>
            <w:proofErr w:type="spellStart"/>
            <w:r w:rsidRPr="00176970">
              <w:rPr>
                <w:rFonts w:cs="Times New Roman"/>
                <w:sz w:val="20"/>
                <w:szCs w:val="20"/>
                <w:lang w:val="en-US"/>
              </w:rPr>
              <w:t>Erkek</w:t>
            </w:r>
            <w:proofErr w:type="spellEnd"/>
            <w:r w:rsidRPr="00176970">
              <w:rPr>
                <w:rFonts w:cs="Times New Roman"/>
                <w:sz w:val="20"/>
                <w:szCs w:val="20"/>
                <w:lang w:val="en-US"/>
              </w:rPr>
              <w:t xml:space="preserve"> </w:t>
            </w:r>
          </w:p>
        </w:tc>
      </w:tr>
      <w:tr w:rsidR="000E3302" w:rsidRPr="00176970" w14:paraId="4121B3D6" w14:textId="77777777" w:rsidTr="000E3302">
        <w:tc>
          <w:tcPr>
            <w:tcW w:w="2835" w:type="dxa"/>
          </w:tcPr>
          <w:p w14:paraId="71C945CF" w14:textId="70FA66CB" w:rsidR="000E3302" w:rsidRPr="00176970" w:rsidRDefault="000E3302" w:rsidP="000E3302">
            <w:pPr>
              <w:spacing w:line="240" w:lineRule="auto"/>
              <w:rPr>
                <w:rFonts w:cs="Times New Roman"/>
                <w:sz w:val="20"/>
                <w:szCs w:val="20"/>
                <w:lang w:val="en-US"/>
              </w:rPr>
            </w:pPr>
            <w:r w:rsidRPr="00176970">
              <w:rPr>
                <w:rFonts w:cs="Times New Roman"/>
                <w:sz w:val="20"/>
                <w:szCs w:val="20"/>
                <w:lang w:val="en-US"/>
              </w:rPr>
              <w:t>Ö2</w:t>
            </w:r>
          </w:p>
        </w:tc>
        <w:tc>
          <w:tcPr>
            <w:tcW w:w="2977" w:type="dxa"/>
          </w:tcPr>
          <w:p w14:paraId="51881B0C" w14:textId="4EE1FF9B" w:rsidR="000E3302" w:rsidRPr="00176970" w:rsidRDefault="000E3302" w:rsidP="000E3302">
            <w:pPr>
              <w:spacing w:line="240" w:lineRule="auto"/>
              <w:rPr>
                <w:rFonts w:cs="Times New Roman"/>
                <w:sz w:val="20"/>
                <w:szCs w:val="20"/>
                <w:lang w:val="en-US"/>
              </w:rPr>
            </w:pPr>
            <w:r w:rsidRPr="00176970">
              <w:rPr>
                <w:rFonts w:cs="Times New Roman"/>
                <w:sz w:val="20"/>
                <w:szCs w:val="20"/>
                <w:lang w:val="en-US"/>
              </w:rPr>
              <w:t>5</w:t>
            </w:r>
          </w:p>
        </w:tc>
        <w:tc>
          <w:tcPr>
            <w:tcW w:w="3248" w:type="dxa"/>
          </w:tcPr>
          <w:p w14:paraId="6D827725" w14:textId="50544504" w:rsidR="000E3302" w:rsidRPr="00176970" w:rsidRDefault="000E3302" w:rsidP="000E3302">
            <w:pPr>
              <w:spacing w:line="240" w:lineRule="auto"/>
              <w:rPr>
                <w:rFonts w:cs="Times New Roman"/>
                <w:sz w:val="20"/>
                <w:szCs w:val="20"/>
                <w:lang w:val="en-US"/>
              </w:rPr>
            </w:pPr>
            <w:proofErr w:type="spellStart"/>
            <w:r w:rsidRPr="00176970">
              <w:rPr>
                <w:rFonts w:cs="Times New Roman"/>
                <w:sz w:val="20"/>
                <w:szCs w:val="20"/>
                <w:lang w:val="en-US"/>
              </w:rPr>
              <w:t>Kız</w:t>
            </w:r>
            <w:proofErr w:type="spellEnd"/>
          </w:p>
        </w:tc>
      </w:tr>
      <w:tr w:rsidR="000E3302" w:rsidRPr="00176970" w14:paraId="0340B4CA" w14:textId="77777777" w:rsidTr="000E3302">
        <w:tc>
          <w:tcPr>
            <w:tcW w:w="2835" w:type="dxa"/>
          </w:tcPr>
          <w:p w14:paraId="44FCFA13" w14:textId="1600C534" w:rsidR="000E3302" w:rsidRPr="00176970" w:rsidRDefault="000E3302" w:rsidP="000E3302">
            <w:pPr>
              <w:spacing w:line="240" w:lineRule="auto"/>
              <w:rPr>
                <w:rFonts w:cs="Times New Roman"/>
                <w:sz w:val="20"/>
                <w:szCs w:val="20"/>
                <w:lang w:val="en-US"/>
              </w:rPr>
            </w:pPr>
            <w:r w:rsidRPr="00176970">
              <w:rPr>
                <w:rFonts w:cs="Times New Roman"/>
                <w:sz w:val="20"/>
                <w:szCs w:val="20"/>
                <w:lang w:val="en-US"/>
              </w:rPr>
              <w:t>Ö3</w:t>
            </w:r>
          </w:p>
        </w:tc>
        <w:tc>
          <w:tcPr>
            <w:tcW w:w="2977" w:type="dxa"/>
          </w:tcPr>
          <w:p w14:paraId="381282DE" w14:textId="4F17B5B9" w:rsidR="000E3302" w:rsidRPr="00176970" w:rsidRDefault="000E3302" w:rsidP="000E3302">
            <w:pPr>
              <w:spacing w:line="240" w:lineRule="auto"/>
              <w:rPr>
                <w:rFonts w:cs="Times New Roman"/>
                <w:sz w:val="20"/>
                <w:szCs w:val="20"/>
                <w:lang w:val="en-US"/>
              </w:rPr>
            </w:pPr>
            <w:r w:rsidRPr="00176970">
              <w:rPr>
                <w:rFonts w:cs="Times New Roman"/>
                <w:sz w:val="20"/>
                <w:szCs w:val="20"/>
                <w:lang w:val="en-US"/>
              </w:rPr>
              <w:t>6</w:t>
            </w:r>
          </w:p>
        </w:tc>
        <w:tc>
          <w:tcPr>
            <w:tcW w:w="3248" w:type="dxa"/>
          </w:tcPr>
          <w:p w14:paraId="393361EE" w14:textId="5654CF53" w:rsidR="000E3302" w:rsidRPr="00176970" w:rsidRDefault="000E3302" w:rsidP="000E3302">
            <w:pPr>
              <w:spacing w:line="240" w:lineRule="auto"/>
              <w:rPr>
                <w:rFonts w:cs="Times New Roman"/>
                <w:sz w:val="20"/>
                <w:szCs w:val="20"/>
                <w:lang w:val="en-US"/>
              </w:rPr>
            </w:pPr>
            <w:proofErr w:type="spellStart"/>
            <w:r w:rsidRPr="00176970">
              <w:rPr>
                <w:rFonts w:cs="Times New Roman"/>
                <w:sz w:val="20"/>
                <w:szCs w:val="20"/>
                <w:lang w:val="en-US"/>
              </w:rPr>
              <w:t>Erkek</w:t>
            </w:r>
            <w:proofErr w:type="spellEnd"/>
          </w:p>
        </w:tc>
      </w:tr>
      <w:tr w:rsidR="000E3302" w:rsidRPr="00176970" w14:paraId="0E9E133D" w14:textId="77777777" w:rsidTr="000E3302">
        <w:trPr>
          <w:trHeight w:val="132"/>
        </w:trPr>
        <w:tc>
          <w:tcPr>
            <w:tcW w:w="2835" w:type="dxa"/>
          </w:tcPr>
          <w:p w14:paraId="64646E3D" w14:textId="237EB30E" w:rsidR="000E3302" w:rsidRPr="00176970" w:rsidRDefault="00DA2F20" w:rsidP="000E3302">
            <w:pPr>
              <w:spacing w:line="240" w:lineRule="auto"/>
              <w:rPr>
                <w:rFonts w:cs="Times New Roman"/>
                <w:sz w:val="20"/>
                <w:szCs w:val="20"/>
                <w:lang w:val="en-US"/>
              </w:rPr>
            </w:pPr>
            <w:r w:rsidRPr="00176970">
              <w:rPr>
                <w:rFonts w:cs="Times New Roman"/>
                <w:sz w:val="20"/>
                <w:szCs w:val="20"/>
                <w:lang w:val="en-US"/>
              </w:rPr>
              <w:t>Ö4</w:t>
            </w:r>
          </w:p>
        </w:tc>
        <w:tc>
          <w:tcPr>
            <w:tcW w:w="2977" w:type="dxa"/>
          </w:tcPr>
          <w:p w14:paraId="7BE61797" w14:textId="52CB3D06" w:rsidR="000E3302" w:rsidRPr="00176970" w:rsidRDefault="00DA2F20" w:rsidP="000E3302">
            <w:pPr>
              <w:spacing w:line="240" w:lineRule="auto"/>
              <w:rPr>
                <w:rFonts w:cs="Times New Roman"/>
                <w:sz w:val="20"/>
                <w:szCs w:val="20"/>
                <w:lang w:val="en-US"/>
              </w:rPr>
            </w:pPr>
            <w:r w:rsidRPr="00176970">
              <w:rPr>
                <w:rFonts w:cs="Times New Roman"/>
                <w:sz w:val="20"/>
                <w:szCs w:val="20"/>
                <w:lang w:val="en-US"/>
              </w:rPr>
              <w:t>6</w:t>
            </w:r>
          </w:p>
        </w:tc>
        <w:tc>
          <w:tcPr>
            <w:tcW w:w="3248" w:type="dxa"/>
          </w:tcPr>
          <w:p w14:paraId="4523EF3F" w14:textId="66D2046A" w:rsidR="000E3302" w:rsidRPr="00176970" w:rsidRDefault="00DA2F20" w:rsidP="000E3302">
            <w:pPr>
              <w:spacing w:line="240" w:lineRule="auto"/>
              <w:rPr>
                <w:rFonts w:cs="Times New Roman"/>
                <w:sz w:val="20"/>
                <w:szCs w:val="20"/>
                <w:lang w:val="en-US"/>
              </w:rPr>
            </w:pPr>
            <w:proofErr w:type="spellStart"/>
            <w:r w:rsidRPr="00176970">
              <w:rPr>
                <w:rFonts w:cs="Times New Roman"/>
                <w:sz w:val="20"/>
                <w:szCs w:val="20"/>
                <w:lang w:val="en-US"/>
              </w:rPr>
              <w:t>Kız</w:t>
            </w:r>
            <w:proofErr w:type="spellEnd"/>
          </w:p>
        </w:tc>
      </w:tr>
      <w:tr w:rsidR="00DA2F20" w:rsidRPr="00176970" w14:paraId="00E81DFF" w14:textId="77777777" w:rsidTr="000E3302">
        <w:trPr>
          <w:trHeight w:val="132"/>
        </w:trPr>
        <w:tc>
          <w:tcPr>
            <w:tcW w:w="2835" w:type="dxa"/>
          </w:tcPr>
          <w:p w14:paraId="66AAC10F" w14:textId="425E4C6C" w:rsidR="00DA2F20" w:rsidRPr="00176970" w:rsidRDefault="00DA2F20" w:rsidP="000E3302">
            <w:pPr>
              <w:spacing w:line="240" w:lineRule="auto"/>
              <w:rPr>
                <w:rFonts w:cs="Times New Roman"/>
                <w:sz w:val="20"/>
                <w:szCs w:val="20"/>
                <w:lang w:val="en-US"/>
              </w:rPr>
            </w:pPr>
            <w:r w:rsidRPr="00176970">
              <w:rPr>
                <w:rFonts w:cs="Times New Roman"/>
                <w:sz w:val="20"/>
                <w:szCs w:val="20"/>
                <w:lang w:val="en-US"/>
              </w:rPr>
              <w:t>Ö5</w:t>
            </w:r>
          </w:p>
        </w:tc>
        <w:tc>
          <w:tcPr>
            <w:tcW w:w="2977" w:type="dxa"/>
          </w:tcPr>
          <w:p w14:paraId="3FBD57DB" w14:textId="59F10304" w:rsidR="00DA2F20" w:rsidRPr="00176970" w:rsidRDefault="00DA2F20" w:rsidP="000E3302">
            <w:pPr>
              <w:spacing w:line="240" w:lineRule="auto"/>
              <w:rPr>
                <w:rFonts w:cs="Times New Roman"/>
                <w:sz w:val="20"/>
                <w:szCs w:val="20"/>
                <w:lang w:val="en-US"/>
              </w:rPr>
            </w:pPr>
            <w:r w:rsidRPr="00176970">
              <w:rPr>
                <w:rFonts w:cs="Times New Roman"/>
                <w:sz w:val="20"/>
                <w:szCs w:val="20"/>
                <w:lang w:val="en-US"/>
              </w:rPr>
              <w:t>7</w:t>
            </w:r>
          </w:p>
        </w:tc>
        <w:tc>
          <w:tcPr>
            <w:tcW w:w="3248" w:type="dxa"/>
          </w:tcPr>
          <w:p w14:paraId="5DE04C9D" w14:textId="6C617AF5" w:rsidR="00DA2F20" w:rsidRPr="00176970" w:rsidRDefault="00DA2F20" w:rsidP="000E3302">
            <w:pPr>
              <w:spacing w:line="240" w:lineRule="auto"/>
              <w:rPr>
                <w:rFonts w:cs="Times New Roman"/>
                <w:sz w:val="20"/>
                <w:szCs w:val="20"/>
                <w:lang w:val="en-US"/>
              </w:rPr>
            </w:pPr>
            <w:proofErr w:type="spellStart"/>
            <w:r w:rsidRPr="00176970">
              <w:rPr>
                <w:rFonts w:cs="Times New Roman"/>
                <w:sz w:val="20"/>
                <w:szCs w:val="20"/>
                <w:lang w:val="en-US"/>
              </w:rPr>
              <w:t>Erkek</w:t>
            </w:r>
            <w:proofErr w:type="spellEnd"/>
          </w:p>
        </w:tc>
      </w:tr>
      <w:tr w:rsidR="00DA2F20" w:rsidRPr="00176970" w14:paraId="4D8F997D" w14:textId="77777777" w:rsidTr="000E3302">
        <w:trPr>
          <w:trHeight w:val="132"/>
        </w:trPr>
        <w:tc>
          <w:tcPr>
            <w:tcW w:w="2835" w:type="dxa"/>
          </w:tcPr>
          <w:p w14:paraId="5DFB4404" w14:textId="3ABA5E4C" w:rsidR="00DA2F20" w:rsidRPr="00176970" w:rsidRDefault="00DA2F20" w:rsidP="000E3302">
            <w:pPr>
              <w:spacing w:line="240" w:lineRule="auto"/>
              <w:rPr>
                <w:rFonts w:cs="Times New Roman"/>
                <w:sz w:val="20"/>
                <w:szCs w:val="20"/>
                <w:lang w:val="en-US"/>
              </w:rPr>
            </w:pPr>
            <w:r w:rsidRPr="00176970">
              <w:rPr>
                <w:rFonts w:cs="Times New Roman"/>
                <w:sz w:val="20"/>
                <w:szCs w:val="20"/>
                <w:lang w:val="en-US"/>
              </w:rPr>
              <w:t>Ö6</w:t>
            </w:r>
          </w:p>
        </w:tc>
        <w:tc>
          <w:tcPr>
            <w:tcW w:w="2977" w:type="dxa"/>
          </w:tcPr>
          <w:p w14:paraId="0B6D37EE" w14:textId="0E0DA99E" w:rsidR="00DA2F20" w:rsidRPr="00176970" w:rsidRDefault="00DA2F20" w:rsidP="000E3302">
            <w:pPr>
              <w:spacing w:line="240" w:lineRule="auto"/>
              <w:rPr>
                <w:rFonts w:cs="Times New Roman"/>
                <w:sz w:val="20"/>
                <w:szCs w:val="20"/>
                <w:lang w:val="en-US"/>
              </w:rPr>
            </w:pPr>
            <w:r w:rsidRPr="00176970">
              <w:rPr>
                <w:rFonts w:cs="Times New Roman"/>
                <w:sz w:val="20"/>
                <w:szCs w:val="20"/>
                <w:lang w:val="en-US"/>
              </w:rPr>
              <w:t>7</w:t>
            </w:r>
          </w:p>
        </w:tc>
        <w:tc>
          <w:tcPr>
            <w:tcW w:w="3248" w:type="dxa"/>
          </w:tcPr>
          <w:p w14:paraId="78075D34" w14:textId="513B6513" w:rsidR="00055DB0" w:rsidRPr="00176970" w:rsidRDefault="00DA2F20" w:rsidP="000E3302">
            <w:pPr>
              <w:spacing w:line="240" w:lineRule="auto"/>
              <w:rPr>
                <w:rFonts w:cs="Times New Roman"/>
                <w:sz w:val="20"/>
                <w:szCs w:val="20"/>
                <w:lang w:val="en-US"/>
              </w:rPr>
            </w:pPr>
            <w:proofErr w:type="spellStart"/>
            <w:r w:rsidRPr="00176970">
              <w:rPr>
                <w:rFonts w:cs="Times New Roman"/>
                <w:sz w:val="20"/>
                <w:szCs w:val="20"/>
                <w:lang w:val="en-US"/>
              </w:rPr>
              <w:t>Kız</w:t>
            </w:r>
            <w:proofErr w:type="spellEnd"/>
          </w:p>
        </w:tc>
      </w:tr>
      <w:tr w:rsidR="00DA2F20" w:rsidRPr="00176970" w14:paraId="51D4B88B" w14:textId="77777777" w:rsidTr="000E3302">
        <w:trPr>
          <w:trHeight w:val="132"/>
        </w:trPr>
        <w:tc>
          <w:tcPr>
            <w:tcW w:w="2835" w:type="dxa"/>
          </w:tcPr>
          <w:p w14:paraId="712A7235" w14:textId="1CB08CA1" w:rsidR="00DA2F20" w:rsidRPr="00176970" w:rsidRDefault="00DA2F20" w:rsidP="000E3302">
            <w:pPr>
              <w:spacing w:line="240" w:lineRule="auto"/>
              <w:rPr>
                <w:rFonts w:cs="Times New Roman"/>
                <w:sz w:val="20"/>
                <w:szCs w:val="20"/>
                <w:lang w:val="en-US"/>
              </w:rPr>
            </w:pPr>
            <w:r w:rsidRPr="00176970">
              <w:rPr>
                <w:rFonts w:cs="Times New Roman"/>
                <w:sz w:val="20"/>
                <w:szCs w:val="20"/>
                <w:lang w:val="en-US"/>
              </w:rPr>
              <w:t>Ö7</w:t>
            </w:r>
          </w:p>
        </w:tc>
        <w:tc>
          <w:tcPr>
            <w:tcW w:w="2977" w:type="dxa"/>
          </w:tcPr>
          <w:p w14:paraId="046C58C3" w14:textId="3D30BADC" w:rsidR="00DA2F20" w:rsidRPr="00176970" w:rsidRDefault="00DA2F20" w:rsidP="000E3302">
            <w:pPr>
              <w:spacing w:line="240" w:lineRule="auto"/>
              <w:rPr>
                <w:rFonts w:cs="Times New Roman"/>
                <w:sz w:val="20"/>
                <w:szCs w:val="20"/>
                <w:lang w:val="en-US"/>
              </w:rPr>
            </w:pPr>
            <w:r w:rsidRPr="00176970">
              <w:rPr>
                <w:rFonts w:cs="Times New Roman"/>
                <w:sz w:val="20"/>
                <w:szCs w:val="20"/>
                <w:lang w:val="en-US"/>
              </w:rPr>
              <w:t>8</w:t>
            </w:r>
          </w:p>
        </w:tc>
        <w:tc>
          <w:tcPr>
            <w:tcW w:w="3248" w:type="dxa"/>
          </w:tcPr>
          <w:p w14:paraId="4B95EDE8" w14:textId="142CFE69" w:rsidR="00DA2F20" w:rsidRPr="00176970" w:rsidRDefault="00DA2F20" w:rsidP="000E3302">
            <w:pPr>
              <w:spacing w:line="240" w:lineRule="auto"/>
              <w:rPr>
                <w:rFonts w:cs="Times New Roman"/>
                <w:sz w:val="20"/>
                <w:szCs w:val="20"/>
                <w:lang w:val="en-US"/>
              </w:rPr>
            </w:pPr>
            <w:proofErr w:type="spellStart"/>
            <w:r w:rsidRPr="00176970">
              <w:rPr>
                <w:rFonts w:cs="Times New Roman"/>
                <w:sz w:val="20"/>
                <w:szCs w:val="20"/>
                <w:lang w:val="en-US"/>
              </w:rPr>
              <w:t>Erkek</w:t>
            </w:r>
            <w:proofErr w:type="spellEnd"/>
          </w:p>
        </w:tc>
      </w:tr>
      <w:tr w:rsidR="000E3302" w:rsidRPr="00176970" w14:paraId="110F43D9" w14:textId="2E14A2A1" w:rsidTr="000E3302">
        <w:tc>
          <w:tcPr>
            <w:tcW w:w="2835" w:type="dxa"/>
          </w:tcPr>
          <w:p w14:paraId="6154CC59" w14:textId="40D8A8A9" w:rsidR="00DA2F20" w:rsidRPr="00176970" w:rsidRDefault="00DA2F20" w:rsidP="000E3302">
            <w:pPr>
              <w:spacing w:line="240" w:lineRule="auto"/>
              <w:rPr>
                <w:rFonts w:cs="Times New Roman"/>
                <w:sz w:val="20"/>
                <w:szCs w:val="20"/>
                <w:lang w:val="en-US"/>
              </w:rPr>
            </w:pPr>
            <w:r w:rsidRPr="00176970">
              <w:rPr>
                <w:rFonts w:cs="Times New Roman"/>
                <w:sz w:val="20"/>
                <w:szCs w:val="20"/>
                <w:lang w:val="en-US"/>
              </w:rPr>
              <w:t>Ö8</w:t>
            </w:r>
          </w:p>
        </w:tc>
        <w:tc>
          <w:tcPr>
            <w:tcW w:w="6225" w:type="dxa"/>
            <w:gridSpan w:val="2"/>
          </w:tcPr>
          <w:p w14:paraId="0D304D39" w14:textId="22CF56A1" w:rsidR="000E3302" w:rsidRPr="00176970" w:rsidRDefault="00E93349" w:rsidP="000E3302">
            <w:pPr>
              <w:spacing w:line="240" w:lineRule="auto"/>
              <w:rPr>
                <w:rFonts w:cs="Times New Roman"/>
                <w:sz w:val="20"/>
                <w:szCs w:val="20"/>
                <w:lang w:val="en-US"/>
              </w:rPr>
            </w:pPr>
            <w:r w:rsidRPr="00176970">
              <w:rPr>
                <w:rFonts w:cs="Times New Roman"/>
                <w:sz w:val="20"/>
                <w:szCs w:val="20"/>
                <w:lang w:val="en-US"/>
              </w:rPr>
              <w:t xml:space="preserve">8                                                          </w:t>
            </w:r>
            <w:proofErr w:type="spellStart"/>
            <w:r w:rsidR="00DA2F20" w:rsidRPr="00176970">
              <w:rPr>
                <w:rFonts w:cs="Times New Roman"/>
                <w:sz w:val="20"/>
                <w:szCs w:val="20"/>
                <w:lang w:val="en-US"/>
              </w:rPr>
              <w:t>Kız</w:t>
            </w:r>
            <w:proofErr w:type="spellEnd"/>
          </w:p>
        </w:tc>
      </w:tr>
      <w:bookmarkEnd w:id="0"/>
    </w:tbl>
    <w:p w14:paraId="1C07545D" w14:textId="4F392B3D" w:rsidR="007E4EC5" w:rsidRPr="00176970" w:rsidRDefault="007E4EC5" w:rsidP="009A4BD8">
      <w:pPr>
        <w:rPr>
          <w:rFonts w:cs="Times New Roman"/>
          <w:sz w:val="23"/>
          <w:szCs w:val="23"/>
        </w:rPr>
      </w:pPr>
    </w:p>
    <w:p w14:paraId="56C75449" w14:textId="6D8F4057" w:rsidR="0097335D" w:rsidRPr="00176970" w:rsidRDefault="00516008" w:rsidP="009A4BD8">
      <w:pPr>
        <w:pStyle w:val="Balk2"/>
        <w:spacing w:before="0" w:after="0"/>
        <w:ind w:firstLine="567"/>
        <w:jc w:val="both"/>
        <w:rPr>
          <w:rFonts w:eastAsia="Calibri" w:cs="Times New Roman"/>
          <w:szCs w:val="24"/>
        </w:rPr>
      </w:pPr>
      <w:r w:rsidRPr="00176970">
        <w:rPr>
          <w:rStyle w:val="Balk1Char"/>
          <w:b/>
          <w:bCs w:val="0"/>
          <w:szCs w:val="24"/>
        </w:rPr>
        <w:t>Veri Toplama Aracı</w:t>
      </w:r>
      <w:r w:rsidRPr="00176970">
        <w:rPr>
          <w:rFonts w:eastAsia="Calibri" w:cs="Times New Roman"/>
          <w:szCs w:val="24"/>
        </w:rPr>
        <w:t xml:space="preserve"> </w:t>
      </w:r>
    </w:p>
    <w:p w14:paraId="5A69B466" w14:textId="5389786B" w:rsidR="00D209E0" w:rsidRPr="00176970" w:rsidRDefault="00DA1FD6" w:rsidP="00DC2C55">
      <w:pPr>
        <w:ind w:firstLine="567"/>
        <w:rPr>
          <w:rFonts w:cs="Times New Roman"/>
          <w:szCs w:val="24"/>
        </w:rPr>
      </w:pPr>
      <w:r w:rsidRPr="00176970">
        <w:rPr>
          <w:rFonts w:cs="Times New Roman"/>
          <w:szCs w:val="24"/>
        </w:rPr>
        <w:t>Ortaokul öğrencilerinin sıfır atık projesine ilişki</w:t>
      </w:r>
      <w:r w:rsidR="00775A8C" w:rsidRPr="00176970">
        <w:rPr>
          <w:rFonts w:cs="Times New Roman"/>
          <w:szCs w:val="24"/>
        </w:rPr>
        <w:t>n görüşlerini incelemek amacı ile</w:t>
      </w:r>
      <w:r w:rsidRPr="00176970">
        <w:rPr>
          <w:rFonts w:cs="Times New Roman"/>
          <w:szCs w:val="24"/>
        </w:rPr>
        <w:t xml:space="preserve"> araştırmacılar tarafından iki uzman görüşü (Dr. </w:t>
      </w:r>
      <w:proofErr w:type="spellStart"/>
      <w:r w:rsidRPr="00176970">
        <w:rPr>
          <w:rFonts w:cs="Times New Roman"/>
          <w:szCs w:val="24"/>
        </w:rPr>
        <w:t>Öğr</w:t>
      </w:r>
      <w:proofErr w:type="spellEnd"/>
      <w:r w:rsidRPr="00176970">
        <w:rPr>
          <w:rFonts w:cs="Times New Roman"/>
          <w:szCs w:val="24"/>
        </w:rPr>
        <w:t>. Üyesi ve Doç. Dr.) alınarak yarı yapılandırılmış görüşme formu geliştirilmiştir. Yarı yapılandırılmış görüşme formu pilot olarak iki ortaokul öğrencisine u</w:t>
      </w:r>
      <w:r w:rsidR="00D209E0" w:rsidRPr="00176970">
        <w:rPr>
          <w:rFonts w:cs="Times New Roman"/>
          <w:szCs w:val="24"/>
        </w:rPr>
        <w:t>ygulanmış ve</w:t>
      </w:r>
      <w:r w:rsidR="0009078C" w:rsidRPr="00176970">
        <w:rPr>
          <w:rFonts w:cs="Times New Roman"/>
          <w:szCs w:val="24"/>
        </w:rPr>
        <w:t xml:space="preserve"> </w:t>
      </w:r>
      <w:r w:rsidR="00607B0B" w:rsidRPr="00176970">
        <w:rPr>
          <w:rFonts w:cs="Times New Roman"/>
          <w:szCs w:val="24"/>
        </w:rPr>
        <w:t xml:space="preserve">daha sonra </w:t>
      </w:r>
      <w:r w:rsidR="0009078C" w:rsidRPr="00176970">
        <w:rPr>
          <w:rFonts w:cs="Times New Roman"/>
          <w:szCs w:val="24"/>
        </w:rPr>
        <w:t>görüşme formuna</w:t>
      </w:r>
      <w:r w:rsidRPr="00176970">
        <w:rPr>
          <w:rFonts w:cs="Times New Roman"/>
          <w:szCs w:val="24"/>
        </w:rPr>
        <w:t xml:space="preserve"> son hali verilmiştir.</w:t>
      </w:r>
      <w:r w:rsidR="00D209E0" w:rsidRPr="00176970">
        <w:rPr>
          <w:rFonts w:cs="Times New Roman"/>
          <w:szCs w:val="24"/>
        </w:rPr>
        <w:t xml:space="preserve"> </w:t>
      </w:r>
      <w:r w:rsidR="00D209E0" w:rsidRPr="00176970">
        <w:rPr>
          <w:rFonts w:cs="Times New Roman"/>
          <w:szCs w:val="24"/>
        </w:rPr>
        <w:lastRenderedPageBreak/>
        <w:t xml:space="preserve">Görüşme formu </w:t>
      </w:r>
      <w:r w:rsidR="00D918A3" w:rsidRPr="00176970">
        <w:rPr>
          <w:rFonts w:cs="Times New Roman"/>
          <w:szCs w:val="24"/>
        </w:rPr>
        <w:t>ortaokul öğrencilerinin; çevreye ilişkin görüşlerini, sıfır atık projesine dair bilgilerini ve</w:t>
      </w:r>
      <w:r w:rsidR="00535709" w:rsidRPr="00176970">
        <w:rPr>
          <w:rFonts w:cs="Times New Roman"/>
          <w:szCs w:val="24"/>
        </w:rPr>
        <w:t xml:space="preserve"> sıfır atık projesine</w:t>
      </w:r>
      <w:r w:rsidR="00D918A3" w:rsidRPr="00176970">
        <w:rPr>
          <w:rFonts w:cs="Times New Roman"/>
          <w:szCs w:val="24"/>
        </w:rPr>
        <w:t xml:space="preserve"> yönelik genel görüşlerini </w:t>
      </w:r>
      <w:r w:rsidR="00D209E0" w:rsidRPr="00176970">
        <w:rPr>
          <w:rFonts w:cs="Times New Roman"/>
          <w:szCs w:val="24"/>
        </w:rPr>
        <w:t>sorgulamıştır.</w:t>
      </w:r>
    </w:p>
    <w:p w14:paraId="388A514F" w14:textId="15E467CB" w:rsidR="0097335D" w:rsidRPr="00176970" w:rsidRDefault="0097335D" w:rsidP="009A4BD8">
      <w:pPr>
        <w:pStyle w:val="Balk2"/>
        <w:spacing w:before="0" w:after="0"/>
        <w:ind w:firstLine="567"/>
        <w:jc w:val="both"/>
        <w:rPr>
          <w:rFonts w:eastAsia="Calibri" w:cs="Times New Roman"/>
          <w:szCs w:val="24"/>
        </w:rPr>
      </w:pPr>
      <w:r w:rsidRPr="00176970">
        <w:rPr>
          <w:rFonts w:eastAsia="Calibri" w:cs="Times New Roman"/>
          <w:szCs w:val="24"/>
        </w:rPr>
        <w:t>Verilerin Analizi</w:t>
      </w:r>
    </w:p>
    <w:p w14:paraId="4FA7C33D" w14:textId="7EF59E36" w:rsidR="006E30E4" w:rsidRPr="00176970" w:rsidRDefault="00BA7AC2" w:rsidP="00DC2C55">
      <w:pPr>
        <w:ind w:firstLine="567"/>
        <w:rPr>
          <w:rFonts w:eastAsia="Times New Roman" w:cs="Times New Roman"/>
          <w:szCs w:val="24"/>
          <w:lang w:eastAsia="tr-TR"/>
        </w:rPr>
      </w:pPr>
      <w:r w:rsidRPr="00176970">
        <w:rPr>
          <w:rFonts w:eastAsia="Times New Roman" w:cs="Times New Roman"/>
          <w:szCs w:val="24"/>
          <w:lang w:eastAsia="tr-TR"/>
        </w:rPr>
        <w:t>Öğrenci görüşlerinin derinlemesine</w:t>
      </w:r>
      <w:r w:rsidR="007B0614" w:rsidRPr="00176970">
        <w:rPr>
          <w:rFonts w:eastAsia="Times New Roman" w:cs="Times New Roman"/>
          <w:szCs w:val="24"/>
          <w:lang w:eastAsia="tr-TR"/>
        </w:rPr>
        <w:t xml:space="preserve"> incelenebilmesi için veri toplama aracı ile elde edilen verilere içerik analizi uygulanmıştır.</w:t>
      </w:r>
      <w:r w:rsidR="002422C9" w:rsidRPr="00176970">
        <w:rPr>
          <w:rFonts w:eastAsia="Times New Roman" w:cs="Times New Roman"/>
          <w:szCs w:val="24"/>
          <w:lang w:eastAsia="tr-TR"/>
        </w:rPr>
        <w:t xml:space="preserve"> </w:t>
      </w:r>
      <w:r w:rsidR="000A7C8C" w:rsidRPr="00176970">
        <w:rPr>
          <w:rFonts w:eastAsia="Times New Roman" w:cs="Times New Roman"/>
          <w:szCs w:val="24"/>
          <w:lang w:eastAsia="tr-TR"/>
        </w:rPr>
        <w:t xml:space="preserve">Öğrencilerin görüşme formuna verdikleri cevaplar </w:t>
      </w:r>
      <w:r w:rsidRPr="00176970">
        <w:rPr>
          <w:rFonts w:eastAsia="Times New Roman" w:cs="Times New Roman"/>
          <w:szCs w:val="24"/>
          <w:lang w:eastAsia="tr-TR"/>
        </w:rPr>
        <w:t>araştırmacılar tarafından transkri</w:t>
      </w:r>
      <w:r w:rsidR="00B450A5" w:rsidRPr="00176970">
        <w:rPr>
          <w:rFonts w:eastAsia="Times New Roman" w:cs="Times New Roman"/>
          <w:szCs w:val="24"/>
          <w:lang w:eastAsia="tr-TR"/>
        </w:rPr>
        <w:t>pt edilmiştir. T</w:t>
      </w:r>
      <w:r w:rsidR="009E0CAE" w:rsidRPr="00176970">
        <w:rPr>
          <w:rFonts w:eastAsia="Times New Roman" w:cs="Times New Roman"/>
          <w:szCs w:val="24"/>
          <w:lang w:eastAsia="tr-TR"/>
        </w:rPr>
        <w:t>ranskriptler</w:t>
      </w:r>
      <w:r w:rsidR="00B450A5" w:rsidRPr="00176970">
        <w:rPr>
          <w:rFonts w:eastAsia="Times New Roman" w:cs="Times New Roman"/>
          <w:szCs w:val="24"/>
          <w:lang w:eastAsia="tr-TR"/>
        </w:rPr>
        <w:t xml:space="preserve"> gruplandırılarak</w:t>
      </w:r>
      <w:r w:rsidR="000A7C8C" w:rsidRPr="00176970">
        <w:rPr>
          <w:rFonts w:eastAsia="Times New Roman" w:cs="Times New Roman"/>
          <w:szCs w:val="24"/>
          <w:lang w:eastAsia="tr-TR"/>
        </w:rPr>
        <w:t xml:space="preserve"> </w:t>
      </w:r>
      <w:r w:rsidR="00926EA0" w:rsidRPr="00176970">
        <w:rPr>
          <w:rFonts w:eastAsia="Times New Roman" w:cs="Times New Roman"/>
          <w:szCs w:val="24"/>
          <w:lang w:eastAsia="tr-TR"/>
        </w:rPr>
        <w:t xml:space="preserve">kategori </w:t>
      </w:r>
      <w:r w:rsidR="000A7C8C" w:rsidRPr="00176970">
        <w:rPr>
          <w:rFonts w:eastAsia="Times New Roman" w:cs="Times New Roman"/>
          <w:szCs w:val="24"/>
          <w:lang w:eastAsia="tr-TR"/>
        </w:rPr>
        <w:t xml:space="preserve">ve kodlar oluşturulmuştur. </w:t>
      </w:r>
      <w:r w:rsidR="00926EA0" w:rsidRPr="00176970">
        <w:rPr>
          <w:rFonts w:eastAsia="Times New Roman" w:cs="Times New Roman"/>
          <w:szCs w:val="24"/>
          <w:lang w:eastAsia="tr-TR"/>
        </w:rPr>
        <w:t>Bu kategori ve kodlar kullanılarak</w:t>
      </w:r>
      <w:r w:rsidRPr="00176970">
        <w:rPr>
          <w:rFonts w:eastAsia="Times New Roman" w:cs="Times New Roman"/>
          <w:szCs w:val="24"/>
          <w:lang w:eastAsia="tr-TR"/>
        </w:rPr>
        <w:t xml:space="preserve"> </w:t>
      </w:r>
      <w:r w:rsidR="00926EA0" w:rsidRPr="00176970">
        <w:rPr>
          <w:rFonts w:eastAsia="Times New Roman" w:cs="Times New Roman"/>
          <w:szCs w:val="24"/>
          <w:lang w:eastAsia="tr-TR"/>
        </w:rPr>
        <w:t xml:space="preserve">araştırmanın </w:t>
      </w:r>
      <w:r w:rsidRPr="00176970">
        <w:rPr>
          <w:rFonts w:eastAsia="Times New Roman" w:cs="Times New Roman"/>
          <w:szCs w:val="24"/>
          <w:lang w:eastAsia="tr-TR"/>
        </w:rPr>
        <w:t>bulgular</w:t>
      </w:r>
      <w:r w:rsidR="00926EA0" w:rsidRPr="00176970">
        <w:rPr>
          <w:rFonts w:eastAsia="Times New Roman" w:cs="Times New Roman"/>
          <w:szCs w:val="24"/>
          <w:lang w:eastAsia="tr-TR"/>
        </w:rPr>
        <w:t>ı ortaya çıkarılmış</w:t>
      </w:r>
      <w:r w:rsidR="00F02AF2" w:rsidRPr="00176970">
        <w:rPr>
          <w:rFonts w:eastAsia="Times New Roman" w:cs="Times New Roman"/>
          <w:szCs w:val="24"/>
          <w:lang w:eastAsia="tr-TR"/>
        </w:rPr>
        <w:t>tır.</w:t>
      </w:r>
    </w:p>
    <w:p w14:paraId="2FC369D1" w14:textId="01DF601F" w:rsidR="00FD0A83" w:rsidRPr="00176970" w:rsidRDefault="00FD0A83" w:rsidP="009A4BD8">
      <w:pPr>
        <w:ind w:firstLine="567"/>
        <w:rPr>
          <w:rFonts w:eastAsia="Times New Roman" w:cs="Times New Roman"/>
          <w:b/>
          <w:szCs w:val="23"/>
          <w:lang w:eastAsia="tr-TR"/>
        </w:rPr>
      </w:pPr>
      <w:r w:rsidRPr="00176970">
        <w:rPr>
          <w:rFonts w:eastAsia="Times New Roman" w:cs="Times New Roman"/>
          <w:b/>
          <w:szCs w:val="23"/>
          <w:lang w:eastAsia="tr-TR"/>
        </w:rPr>
        <w:t>Etik Kurul Kararı</w:t>
      </w:r>
    </w:p>
    <w:p w14:paraId="08353419" w14:textId="4F713561" w:rsidR="009A4BD8" w:rsidRPr="00176970" w:rsidRDefault="002E1053" w:rsidP="00AB5131">
      <w:pPr>
        <w:spacing w:before="120"/>
        <w:ind w:firstLine="708"/>
        <w:rPr>
          <w:rFonts w:cs="Times New Roman"/>
          <w:szCs w:val="24"/>
        </w:rPr>
      </w:pPr>
      <w:r w:rsidRPr="00176970">
        <w:rPr>
          <w:rStyle w:val="fontstyle01"/>
          <w:rFonts w:ascii="Times New Roman" w:hAnsi="Times New Roman" w:cs="Times New Roman"/>
          <w:color w:val="auto"/>
          <w:sz w:val="24"/>
          <w:szCs w:val="24"/>
        </w:rPr>
        <w:t xml:space="preserve">Bartın Üniversitesi Sosyal </w:t>
      </w:r>
      <w:r w:rsidR="00AB5131" w:rsidRPr="00176970">
        <w:rPr>
          <w:rStyle w:val="fontstyle01"/>
          <w:rFonts w:ascii="Times New Roman" w:hAnsi="Times New Roman" w:cs="Times New Roman"/>
          <w:color w:val="auto"/>
          <w:sz w:val="24"/>
          <w:szCs w:val="24"/>
        </w:rPr>
        <w:t>ve Beşeri Bilimleri Etik Kurulu’nun 18/02/2020 tarih ve</w:t>
      </w:r>
      <w:r w:rsidR="00AB5131" w:rsidRPr="00176970">
        <w:rPr>
          <w:rFonts w:cs="Times New Roman"/>
          <w:szCs w:val="24"/>
        </w:rPr>
        <w:t xml:space="preserve"> </w:t>
      </w:r>
      <w:r w:rsidR="00AB5131" w:rsidRPr="00176970">
        <w:rPr>
          <w:rStyle w:val="fontstyle01"/>
          <w:rFonts w:ascii="Times New Roman" w:hAnsi="Times New Roman" w:cs="Times New Roman"/>
          <w:color w:val="auto"/>
          <w:sz w:val="24"/>
          <w:szCs w:val="24"/>
        </w:rPr>
        <w:t xml:space="preserve">2020-18 sayılı kararı gereği </w:t>
      </w:r>
      <w:r w:rsidR="00AB5131" w:rsidRPr="00176970">
        <w:rPr>
          <w:rFonts w:cs="Times New Roman"/>
          <w:szCs w:val="24"/>
        </w:rPr>
        <w:t>çalışma açısından Sosyal ve Beşeri Etik Kuralları ve İlkeleri çerçevesinde herhangi bir sakınca olmadığına karar verilmiştir.</w:t>
      </w:r>
    </w:p>
    <w:p w14:paraId="4519A3ED" w14:textId="77777777" w:rsidR="00AB5131" w:rsidRPr="00176970" w:rsidRDefault="00AB5131" w:rsidP="00AB5131">
      <w:pPr>
        <w:spacing w:before="120"/>
        <w:ind w:firstLine="708"/>
        <w:rPr>
          <w:rFonts w:cs="Times New Roman"/>
          <w:szCs w:val="24"/>
        </w:rPr>
      </w:pPr>
    </w:p>
    <w:p w14:paraId="1B4A31B2" w14:textId="52F65C3A" w:rsidR="006E30E4" w:rsidRPr="00176970" w:rsidRDefault="0020569A" w:rsidP="008453DE">
      <w:pPr>
        <w:pStyle w:val="Balk1"/>
        <w:rPr>
          <w:szCs w:val="24"/>
        </w:rPr>
      </w:pPr>
      <w:r w:rsidRPr="00176970">
        <w:rPr>
          <w:rStyle w:val="Baslk1"/>
          <w:b/>
          <w:sz w:val="24"/>
          <w:szCs w:val="24"/>
          <w:lang w:val="tr-TR"/>
        </w:rPr>
        <w:t>Bulgular</w:t>
      </w:r>
    </w:p>
    <w:p w14:paraId="7A07F224" w14:textId="2E2B52EE" w:rsidR="005A4DA5" w:rsidRPr="00176970" w:rsidRDefault="00F54A75" w:rsidP="00DC2C55">
      <w:pPr>
        <w:ind w:firstLine="567"/>
        <w:rPr>
          <w:rFonts w:cs="Times New Roman"/>
          <w:szCs w:val="24"/>
        </w:rPr>
      </w:pPr>
      <w:r w:rsidRPr="00176970">
        <w:rPr>
          <w:rFonts w:cs="Times New Roman"/>
          <w:noProof/>
          <w:szCs w:val="24"/>
          <w:lang w:eastAsia="tr-TR"/>
        </w:rPr>
        <w:drawing>
          <wp:anchor distT="0" distB="0" distL="114300" distR="114300" simplePos="0" relativeHeight="251660288" behindDoc="0" locked="0" layoutInCell="1" allowOverlap="1" wp14:anchorId="7643F68A" wp14:editId="62243C5A">
            <wp:simplePos x="0" y="0"/>
            <wp:positionH relativeFrom="margin">
              <wp:posOffset>119380</wp:posOffset>
            </wp:positionH>
            <wp:positionV relativeFrom="paragraph">
              <wp:posOffset>801370</wp:posOffset>
            </wp:positionV>
            <wp:extent cx="5410800" cy="3402000"/>
            <wp:effectExtent l="0" t="38100" r="76200" b="27305"/>
            <wp:wrapTopAndBottom/>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CA7FB9" w:rsidRPr="00176970">
        <w:rPr>
          <w:rFonts w:cs="Times New Roman"/>
          <w:szCs w:val="24"/>
        </w:rPr>
        <w:t>Ö</w:t>
      </w:r>
      <w:r w:rsidR="00926EA0" w:rsidRPr="00176970">
        <w:rPr>
          <w:rFonts w:cs="Times New Roman"/>
          <w:szCs w:val="24"/>
        </w:rPr>
        <w:t>ğrencil</w:t>
      </w:r>
      <w:r w:rsidR="005A7270" w:rsidRPr="00176970">
        <w:rPr>
          <w:rFonts w:cs="Times New Roman"/>
          <w:szCs w:val="24"/>
        </w:rPr>
        <w:t>erin sıfır atık projesine ilişkin görüşleri</w:t>
      </w:r>
      <w:r w:rsidR="008A5E5A" w:rsidRPr="00176970">
        <w:rPr>
          <w:rFonts w:cs="Times New Roman"/>
          <w:szCs w:val="24"/>
        </w:rPr>
        <w:t xml:space="preserve"> </w:t>
      </w:r>
      <w:r w:rsidR="00F02AF2" w:rsidRPr="00176970">
        <w:rPr>
          <w:rFonts w:cs="Times New Roman"/>
          <w:szCs w:val="24"/>
        </w:rPr>
        <w:t>araştırma</w:t>
      </w:r>
      <w:r w:rsidR="00472F56" w:rsidRPr="00176970">
        <w:rPr>
          <w:rFonts w:cs="Times New Roman"/>
          <w:szCs w:val="24"/>
        </w:rPr>
        <w:t>cı</w:t>
      </w:r>
      <w:r w:rsidR="00F02AF2" w:rsidRPr="00176970">
        <w:rPr>
          <w:rFonts w:cs="Times New Roman"/>
          <w:szCs w:val="24"/>
        </w:rPr>
        <w:t>lar tarafından kategori ve alt kategorilere ayrılmıştır. Bu kategori</w:t>
      </w:r>
      <w:r w:rsidR="008A5E5A" w:rsidRPr="00176970">
        <w:rPr>
          <w:rFonts w:cs="Times New Roman"/>
          <w:szCs w:val="24"/>
        </w:rPr>
        <w:t xml:space="preserve"> ve </w:t>
      </w:r>
      <w:r w:rsidR="00F02AF2" w:rsidRPr="00176970">
        <w:rPr>
          <w:rFonts w:cs="Times New Roman"/>
          <w:szCs w:val="24"/>
        </w:rPr>
        <w:t xml:space="preserve">alt </w:t>
      </w:r>
      <w:r w:rsidR="008A5E5A" w:rsidRPr="00176970">
        <w:rPr>
          <w:rFonts w:cs="Times New Roman"/>
          <w:szCs w:val="24"/>
        </w:rPr>
        <w:t>kategoriler Şekil 1’ de verilmiştir.</w:t>
      </w:r>
      <w:r w:rsidR="003A1E26" w:rsidRPr="00176970">
        <w:rPr>
          <w:rFonts w:cs="Times New Roman"/>
          <w:szCs w:val="24"/>
        </w:rPr>
        <w:t xml:space="preserve"> </w:t>
      </w:r>
      <w:r w:rsidR="00071FE8" w:rsidRPr="00176970">
        <w:rPr>
          <w:rFonts w:cs="Times New Roman"/>
          <w:szCs w:val="24"/>
        </w:rPr>
        <w:t>Öğrencilerin vermiş</w:t>
      </w:r>
      <w:r w:rsidR="003A1E26" w:rsidRPr="00176970">
        <w:rPr>
          <w:rFonts w:cs="Times New Roman"/>
          <w:szCs w:val="24"/>
        </w:rPr>
        <w:t xml:space="preserve"> </w:t>
      </w:r>
      <w:r w:rsidR="009958E4" w:rsidRPr="00176970">
        <w:rPr>
          <w:rFonts w:cs="Times New Roman"/>
          <w:szCs w:val="24"/>
        </w:rPr>
        <w:t xml:space="preserve">oldukları </w:t>
      </w:r>
      <w:r w:rsidR="0018410C" w:rsidRPr="00176970">
        <w:rPr>
          <w:rFonts w:cs="Times New Roman"/>
          <w:szCs w:val="24"/>
        </w:rPr>
        <w:t>cevaplardan bazıları</w:t>
      </w:r>
      <w:r w:rsidR="002A5A07" w:rsidRPr="00176970">
        <w:rPr>
          <w:rFonts w:cs="Times New Roman"/>
          <w:szCs w:val="24"/>
        </w:rPr>
        <w:t>na</w:t>
      </w:r>
      <w:r w:rsidR="003A1E26" w:rsidRPr="00176970">
        <w:rPr>
          <w:rFonts w:cs="Times New Roman"/>
          <w:szCs w:val="24"/>
        </w:rPr>
        <w:t xml:space="preserve"> örnek ifade olarak </w:t>
      </w:r>
      <w:r w:rsidR="00071FE8" w:rsidRPr="00176970">
        <w:rPr>
          <w:rFonts w:cs="Times New Roman"/>
          <w:szCs w:val="24"/>
        </w:rPr>
        <w:t>bu bölümde yer verilmiştir.</w:t>
      </w:r>
      <w:r w:rsidR="003A1E26" w:rsidRPr="00176970">
        <w:rPr>
          <w:rFonts w:cs="Times New Roman"/>
          <w:szCs w:val="24"/>
        </w:rPr>
        <w:t xml:space="preserve"> </w:t>
      </w:r>
    </w:p>
    <w:p w14:paraId="6FDE3E78" w14:textId="77777777" w:rsidR="00870B6C" w:rsidRPr="00176970" w:rsidRDefault="00870B6C" w:rsidP="00870B6C">
      <w:pPr>
        <w:pStyle w:val="ResimYazs"/>
      </w:pPr>
      <w:r w:rsidRPr="00176970">
        <w:rPr>
          <w:b/>
        </w:rPr>
        <w:t xml:space="preserve">Şekil </w:t>
      </w:r>
      <w:r w:rsidRPr="00176970">
        <w:rPr>
          <w:b/>
        </w:rPr>
        <w:fldChar w:fldCharType="begin"/>
      </w:r>
      <w:r w:rsidRPr="00176970">
        <w:rPr>
          <w:b/>
        </w:rPr>
        <w:instrText xml:space="preserve"> SEQ Şekil \* ARABIC </w:instrText>
      </w:r>
      <w:r w:rsidRPr="00176970">
        <w:rPr>
          <w:b/>
        </w:rPr>
        <w:fldChar w:fldCharType="separate"/>
      </w:r>
      <w:r w:rsidRPr="00176970">
        <w:rPr>
          <w:b/>
          <w:noProof/>
        </w:rPr>
        <w:t>1</w:t>
      </w:r>
      <w:r w:rsidRPr="00176970">
        <w:rPr>
          <w:b/>
          <w:noProof/>
        </w:rPr>
        <w:fldChar w:fldCharType="end"/>
      </w:r>
      <w:r w:rsidRPr="00176970">
        <w:rPr>
          <w:b/>
        </w:rPr>
        <w:t>.</w:t>
      </w:r>
      <w:r w:rsidRPr="00176970">
        <w:t>Öğrencilerin verdikleri cevaplara göre oluşturulan temalar, kategoriler ve alt kategoriler</w:t>
      </w:r>
    </w:p>
    <w:p w14:paraId="68F89FCD" w14:textId="77777777" w:rsidR="00870B6C" w:rsidRPr="00176970" w:rsidRDefault="00870B6C" w:rsidP="00DC2C55">
      <w:pPr>
        <w:ind w:firstLine="567"/>
        <w:rPr>
          <w:rFonts w:cs="Times New Roman"/>
          <w:szCs w:val="24"/>
        </w:rPr>
      </w:pPr>
    </w:p>
    <w:p w14:paraId="4B9D9A69" w14:textId="4D1991BB" w:rsidR="00B81FE4" w:rsidRPr="00176970" w:rsidRDefault="00B423B0" w:rsidP="00DC2C55">
      <w:pPr>
        <w:ind w:firstLine="567"/>
        <w:rPr>
          <w:rFonts w:cs="Times New Roman"/>
          <w:szCs w:val="24"/>
        </w:rPr>
      </w:pPr>
      <w:r w:rsidRPr="00176970">
        <w:rPr>
          <w:rFonts w:cs="Times New Roman"/>
          <w:szCs w:val="24"/>
        </w:rPr>
        <w:lastRenderedPageBreak/>
        <w:t>Öğrencilerin sıfır at</w:t>
      </w:r>
      <w:r w:rsidR="0074225A" w:rsidRPr="00176970">
        <w:rPr>
          <w:rFonts w:cs="Times New Roman"/>
          <w:szCs w:val="24"/>
        </w:rPr>
        <w:t xml:space="preserve">ık projesine ilişkin görüşleri </w:t>
      </w:r>
      <w:r w:rsidR="00A21E46" w:rsidRPr="00176970">
        <w:rPr>
          <w:rFonts w:cs="Times New Roman"/>
          <w:szCs w:val="24"/>
        </w:rPr>
        <w:t>“</w:t>
      </w:r>
      <w:r w:rsidRPr="00176970">
        <w:rPr>
          <w:rFonts w:cs="Times New Roman"/>
          <w:i/>
          <w:szCs w:val="24"/>
        </w:rPr>
        <w:t>Çevre görüş</w:t>
      </w:r>
      <w:r w:rsidR="00A21E46" w:rsidRPr="00176970">
        <w:rPr>
          <w:rFonts w:cs="Times New Roman"/>
          <w:i/>
          <w:szCs w:val="24"/>
        </w:rPr>
        <w:t>”</w:t>
      </w:r>
      <w:r w:rsidR="0074225A" w:rsidRPr="00176970">
        <w:rPr>
          <w:rFonts w:cs="Times New Roman"/>
          <w:szCs w:val="24"/>
        </w:rPr>
        <w:t xml:space="preserve">, </w:t>
      </w:r>
      <w:r w:rsidR="00A21E46" w:rsidRPr="00176970">
        <w:rPr>
          <w:rFonts w:cs="Times New Roman"/>
          <w:szCs w:val="24"/>
        </w:rPr>
        <w:t>“</w:t>
      </w:r>
      <w:r w:rsidR="0074225A" w:rsidRPr="00176970">
        <w:rPr>
          <w:rFonts w:cs="Times New Roman"/>
          <w:i/>
          <w:szCs w:val="24"/>
        </w:rPr>
        <w:t>Sıfır atık bilgi</w:t>
      </w:r>
      <w:r w:rsidR="00A21E46" w:rsidRPr="00176970">
        <w:rPr>
          <w:rFonts w:cs="Times New Roman"/>
          <w:i/>
          <w:szCs w:val="24"/>
        </w:rPr>
        <w:t>”</w:t>
      </w:r>
      <w:r w:rsidR="0074225A" w:rsidRPr="00176970">
        <w:rPr>
          <w:rFonts w:cs="Times New Roman"/>
          <w:szCs w:val="24"/>
        </w:rPr>
        <w:t xml:space="preserve"> ve </w:t>
      </w:r>
      <w:r w:rsidR="00A21E46" w:rsidRPr="00176970">
        <w:rPr>
          <w:rFonts w:cs="Times New Roman"/>
          <w:szCs w:val="24"/>
        </w:rPr>
        <w:t>“</w:t>
      </w:r>
      <w:r w:rsidRPr="00176970">
        <w:rPr>
          <w:rFonts w:cs="Times New Roman"/>
          <w:i/>
          <w:szCs w:val="24"/>
        </w:rPr>
        <w:t>Genel görüş</w:t>
      </w:r>
      <w:r w:rsidR="00A21E46" w:rsidRPr="00176970">
        <w:rPr>
          <w:rFonts w:cs="Times New Roman"/>
          <w:i/>
          <w:szCs w:val="24"/>
        </w:rPr>
        <w:t>”</w:t>
      </w:r>
      <w:r w:rsidRPr="00176970">
        <w:rPr>
          <w:rFonts w:cs="Times New Roman"/>
          <w:szCs w:val="24"/>
        </w:rPr>
        <w:t xml:space="preserve"> temaları altında değerlendirilmiştir. </w:t>
      </w:r>
      <w:r w:rsidR="00A21E46" w:rsidRPr="00176970">
        <w:rPr>
          <w:rFonts w:cs="Times New Roman"/>
          <w:szCs w:val="24"/>
        </w:rPr>
        <w:t>“</w:t>
      </w:r>
      <w:r w:rsidR="00B74AC9" w:rsidRPr="00176970">
        <w:rPr>
          <w:rFonts w:cs="Times New Roman"/>
          <w:i/>
          <w:szCs w:val="24"/>
        </w:rPr>
        <w:t>Ç</w:t>
      </w:r>
      <w:r w:rsidR="0074225A" w:rsidRPr="00176970">
        <w:rPr>
          <w:rFonts w:cs="Times New Roman"/>
          <w:i/>
          <w:szCs w:val="24"/>
        </w:rPr>
        <w:t>evre Görüş</w:t>
      </w:r>
      <w:r w:rsidR="00A21E46" w:rsidRPr="00176970">
        <w:rPr>
          <w:rFonts w:cs="Times New Roman"/>
          <w:i/>
          <w:szCs w:val="24"/>
        </w:rPr>
        <w:t>”</w:t>
      </w:r>
      <w:r w:rsidR="003D1B55" w:rsidRPr="00176970">
        <w:rPr>
          <w:rFonts w:cs="Times New Roman"/>
          <w:szCs w:val="24"/>
        </w:rPr>
        <w:t xml:space="preserve"> teması; </w:t>
      </w:r>
      <w:r w:rsidR="00A21E46" w:rsidRPr="00176970">
        <w:rPr>
          <w:rFonts w:cs="Times New Roman"/>
          <w:szCs w:val="24"/>
        </w:rPr>
        <w:t>“</w:t>
      </w:r>
      <w:r w:rsidR="0074225A" w:rsidRPr="00176970">
        <w:rPr>
          <w:rFonts w:cs="Times New Roman"/>
          <w:i/>
          <w:szCs w:val="24"/>
        </w:rPr>
        <w:t>Çevre</w:t>
      </w:r>
      <w:r w:rsidR="00B74AC9" w:rsidRPr="00176970">
        <w:rPr>
          <w:rFonts w:cs="Times New Roman"/>
          <w:szCs w:val="24"/>
        </w:rPr>
        <w:t>,</w:t>
      </w:r>
      <w:r w:rsidR="0074225A" w:rsidRPr="00176970">
        <w:rPr>
          <w:rFonts w:cs="Times New Roman"/>
          <w:szCs w:val="24"/>
        </w:rPr>
        <w:t xml:space="preserve"> </w:t>
      </w:r>
      <w:r w:rsidR="00B74AC9" w:rsidRPr="00176970">
        <w:rPr>
          <w:rFonts w:cs="Times New Roman"/>
          <w:i/>
          <w:szCs w:val="24"/>
        </w:rPr>
        <w:t>Çevre Sorunları</w:t>
      </w:r>
      <w:r w:rsidR="0074225A" w:rsidRPr="00176970">
        <w:rPr>
          <w:rFonts w:cs="Times New Roman"/>
          <w:i/>
          <w:szCs w:val="24"/>
        </w:rPr>
        <w:t xml:space="preserve"> ve</w:t>
      </w:r>
      <w:r w:rsidR="0074225A" w:rsidRPr="00176970">
        <w:rPr>
          <w:rFonts w:cs="Times New Roman"/>
          <w:szCs w:val="24"/>
        </w:rPr>
        <w:t xml:space="preserve"> </w:t>
      </w:r>
      <w:r w:rsidR="00B74AC9" w:rsidRPr="00176970">
        <w:rPr>
          <w:rFonts w:cs="Times New Roman"/>
          <w:i/>
          <w:szCs w:val="24"/>
        </w:rPr>
        <w:t>Sorunların Çözümü</w:t>
      </w:r>
      <w:r w:rsidR="006C227F" w:rsidRPr="00176970">
        <w:rPr>
          <w:rFonts w:cs="Times New Roman"/>
          <w:i/>
          <w:szCs w:val="24"/>
        </w:rPr>
        <w:t>”</w:t>
      </w:r>
      <w:r w:rsidR="00B74AC9" w:rsidRPr="00176970">
        <w:rPr>
          <w:rFonts w:cs="Times New Roman"/>
          <w:szCs w:val="24"/>
        </w:rPr>
        <w:t xml:space="preserve"> alt kategorilerine ayrılmıştır. </w:t>
      </w:r>
    </w:p>
    <w:p w14:paraId="38AD03FB" w14:textId="77777777" w:rsidR="009A734F" w:rsidRPr="00176970" w:rsidRDefault="009A734F" w:rsidP="00DC2C55">
      <w:pPr>
        <w:ind w:firstLine="567"/>
        <w:rPr>
          <w:rFonts w:cs="Times New Roman"/>
          <w:szCs w:val="24"/>
        </w:rPr>
      </w:pPr>
    </w:p>
    <w:p w14:paraId="354F620A" w14:textId="4170DE6B" w:rsidR="00DF6D08" w:rsidRPr="00176970" w:rsidRDefault="005A4DA5" w:rsidP="00DF6D08">
      <w:pPr>
        <w:ind w:firstLine="567"/>
        <w:rPr>
          <w:rFonts w:cs="Times New Roman"/>
          <w:szCs w:val="24"/>
        </w:rPr>
      </w:pPr>
      <w:r w:rsidRPr="00176970">
        <w:rPr>
          <w:rFonts w:cs="Times New Roman"/>
          <w:szCs w:val="24"/>
        </w:rPr>
        <w:t>Tablo 2</w:t>
      </w:r>
      <w:r w:rsidR="00B55CBC" w:rsidRPr="00176970">
        <w:rPr>
          <w:rFonts w:cs="Times New Roman"/>
          <w:szCs w:val="24"/>
        </w:rPr>
        <w:t xml:space="preserve">’ </w:t>
      </w:r>
      <w:r w:rsidR="00B85E22" w:rsidRPr="00176970">
        <w:rPr>
          <w:rFonts w:cs="Times New Roman"/>
          <w:szCs w:val="24"/>
        </w:rPr>
        <w:t>de</w:t>
      </w:r>
      <w:r w:rsidR="009E5176" w:rsidRPr="00176970">
        <w:rPr>
          <w:rFonts w:cs="Times New Roman"/>
          <w:szCs w:val="24"/>
        </w:rPr>
        <w:t xml:space="preserve"> </w:t>
      </w:r>
      <w:r w:rsidR="006C227F" w:rsidRPr="00176970">
        <w:rPr>
          <w:rFonts w:cs="Times New Roman"/>
          <w:szCs w:val="24"/>
        </w:rPr>
        <w:t>“</w:t>
      </w:r>
      <w:r w:rsidR="009E5176" w:rsidRPr="00176970">
        <w:rPr>
          <w:rFonts w:cs="Times New Roman"/>
          <w:i/>
          <w:szCs w:val="24"/>
        </w:rPr>
        <w:t>Çevre Görüş</w:t>
      </w:r>
      <w:r w:rsidR="006C227F" w:rsidRPr="00176970">
        <w:rPr>
          <w:rFonts w:cs="Times New Roman"/>
          <w:i/>
          <w:szCs w:val="24"/>
        </w:rPr>
        <w:t>”</w:t>
      </w:r>
      <w:r w:rsidR="004B1853" w:rsidRPr="00176970">
        <w:rPr>
          <w:rFonts w:cs="Times New Roman"/>
          <w:szCs w:val="24"/>
        </w:rPr>
        <w:t xml:space="preserve"> teması</w:t>
      </w:r>
      <w:r w:rsidR="009E5176" w:rsidRPr="00176970">
        <w:rPr>
          <w:rFonts w:cs="Times New Roman"/>
          <w:szCs w:val="24"/>
        </w:rPr>
        <w:t xml:space="preserve"> </w:t>
      </w:r>
      <w:r w:rsidR="006C227F" w:rsidRPr="00176970">
        <w:rPr>
          <w:rFonts w:cs="Times New Roman"/>
          <w:szCs w:val="24"/>
        </w:rPr>
        <w:t>“</w:t>
      </w:r>
      <w:r w:rsidR="00B74AC9" w:rsidRPr="00176970">
        <w:rPr>
          <w:rFonts w:cs="Times New Roman"/>
          <w:i/>
          <w:szCs w:val="24"/>
        </w:rPr>
        <w:t>Çevre</w:t>
      </w:r>
      <w:r w:rsidR="006C227F" w:rsidRPr="00176970">
        <w:rPr>
          <w:rFonts w:cs="Times New Roman"/>
          <w:i/>
          <w:szCs w:val="24"/>
        </w:rPr>
        <w:t>”</w:t>
      </w:r>
      <w:r w:rsidR="006C227F" w:rsidRPr="00176970">
        <w:rPr>
          <w:rFonts w:cs="Times New Roman"/>
          <w:szCs w:val="24"/>
        </w:rPr>
        <w:t xml:space="preserve"> </w:t>
      </w:r>
      <w:r w:rsidR="00B74AC9" w:rsidRPr="00176970">
        <w:rPr>
          <w:rFonts w:cs="Times New Roman"/>
          <w:szCs w:val="24"/>
        </w:rPr>
        <w:t>kategorisi</w:t>
      </w:r>
      <w:r w:rsidR="003D1B55" w:rsidRPr="00176970">
        <w:rPr>
          <w:rFonts w:cs="Times New Roman"/>
          <w:szCs w:val="24"/>
        </w:rPr>
        <w:t xml:space="preserve"> altında</w:t>
      </w:r>
      <w:r w:rsidR="00B74AC9" w:rsidRPr="00176970">
        <w:rPr>
          <w:rFonts w:cs="Times New Roman"/>
          <w:szCs w:val="24"/>
        </w:rPr>
        <w:t xml:space="preserve"> </w:t>
      </w:r>
      <w:r w:rsidR="00B85E22" w:rsidRPr="00176970">
        <w:rPr>
          <w:rFonts w:cs="Times New Roman"/>
          <w:szCs w:val="24"/>
        </w:rPr>
        <w:t>ortaoku</w:t>
      </w:r>
      <w:r w:rsidR="008A5E5A" w:rsidRPr="00176970">
        <w:rPr>
          <w:rFonts w:cs="Times New Roman"/>
          <w:szCs w:val="24"/>
        </w:rPr>
        <w:t>l öğrencilerinin çevreye</w:t>
      </w:r>
      <w:r w:rsidR="00B85E22" w:rsidRPr="00176970">
        <w:rPr>
          <w:rFonts w:cs="Times New Roman"/>
          <w:szCs w:val="24"/>
        </w:rPr>
        <w:t xml:space="preserve"> ilişkin görüşleri değerlendirilmiştir.</w:t>
      </w:r>
    </w:p>
    <w:p w14:paraId="37EAF6D2" w14:textId="7DD68E1B" w:rsidR="00BF6C92" w:rsidRPr="00176970" w:rsidRDefault="00BF6C92" w:rsidP="00870B6C">
      <w:pPr>
        <w:pStyle w:val="ResimYazs"/>
      </w:pPr>
      <w:r w:rsidRPr="00176970">
        <w:rPr>
          <w:b/>
        </w:rPr>
        <w:t xml:space="preserve">Tablo </w:t>
      </w:r>
      <w:r w:rsidR="005A4DA5" w:rsidRPr="00176970">
        <w:rPr>
          <w:b/>
          <w:noProof/>
        </w:rPr>
        <w:t>2</w:t>
      </w:r>
      <w:r w:rsidR="00870B6C" w:rsidRPr="00176970">
        <w:rPr>
          <w:b/>
        </w:rPr>
        <w:t>.</w:t>
      </w:r>
      <w:r w:rsidR="009E5176" w:rsidRPr="00176970">
        <w:t xml:space="preserve"> Ortaokul öğrencilerinin </w:t>
      </w:r>
      <w:r w:rsidR="006C227F" w:rsidRPr="00176970">
        <w:t>“</w:t>
      </w:r>
      <w:r w:rsidR="006C227F" w:rsidRPr="00176970">
        <w:rPr>
          <w:i/>
        </w:rPr>
        <w:t>Ç</w:t>
      </w:r>
      <w:r w:rsidRPr="00176970">
        <w:rPr>
          <w:i/>
        </w:rPr>
        <w:t>evre</w:t>
      </w:r>
      <w:r w:rsidR="009E5176" w:rsidRPr="00176970">
        <w:rPr>
          <w:i/>
        </w:rPr>
        <w:t xml:space="preserve"> denilince aklına ne geliyor?</w:t>
      </w:r>
      <w:r w:rsidR="006C227F" w:rsidRPr="00176970">
        <w:rPr>
          <w:i/>
        </w:rPr>
        <w:t>”</w:t>
      </w:r>
      <w:r w:rsidR="009E5176" w:rsidRPr="00176970">
        <w:t xml:space="preserve"> </w:t>
      </w:r>
      <w:r w:rsidR="006C227F" w:rsidRPr="00176970">
        <w:t>s</w:t>
      </w:r>
      <w:r w:rsidRPr="00176970">
        <w:t>orusuna ilişkin görüşleri.</w:t>
      </w:r>
    </w:p>
    <w:tbl>
      <w:tblPr>
        <w:tblStyle w:val="TabloKlavuzu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0"/>
        <w:gridCol w:w="7"/>
        <w:gridCol w:w="3248"/>
      </w:tblGrid>
      <w:tr w:rsidR="00DF6D08" w:rsidRPr="00176970" w14:paraId="78EC564C" w14:textId="77777777" w:rsidTr="006463B3">
        <w:tc>
          <w:tcPr>
            <w:tcW w:w="2835" w:type="dxa"/>
          </w:tcPr>
          <w:p w14:paraId="58849D2B" w14:textId="32B456FB" w:rsidR="00DF6D08" w:rsidRPr="00176970" w:rsidRDefault="00DF6D08" w:rsidP="00183658">
            <w:pPr>
              <w:spacing w:line="240" w:lineRule="auto"/>
              <w:jc w:val="center"/>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2977" w:type="dxa"/>
            <w:gridSpan w:val="2"/>
          </w:tcPr>
          <w:p w14:paraId="728E4FD0" w14:textId="4B79B03A" w:rsidR="00DF6D08" w:rsidRPr="00176970" w:rsidRDefault="00DF6D08" w:rsidP="00183658">
            <w:pPr>
              <w:spacing w:line="240" w:lineRule="auto"/>
              <w:jc w:val="center"/>
              <w:rPr>
                <w:rFonts w:cs="Times New Roman"/>
                <w:b/>
                <w:bCs/>
                <w:sz w:val="20"/>
                <w:szCs w:val="20"/>
                <w:lang w:val="en-US"/>
              </w:rPr>
            </w:pPr>
            <w:proofErr w:type="spellStart"/>
            <w:r w:rsidRPr="00176970">
              <w:rPr>
                <w:rFonts w:cs="Times New Roman"/>
                <w:b/>
                <w:bCs/>
                <w:sz w:val="20"/>
                <w:szCs w:val="20"/>
                <w:lang w:val="en-US"/>
              </w:rPr>
              <w:t>Kod</w:t>
            </w:r>
            <w:proofErr w:type="spellEnd"/>
          </w:p>
        </w:tc>
        <w:tc>
          <w:tcPr>
            <w:tcW w:w="3248" w:type="dxa"/>
          </w:tcPr>
          <w:p w14:paraId="5898CC8E" w14:textId="166A8122" w:rsidR="00DF6D08" w:rsidRPr="00176970" w:rsidRDefault="00DF6D08" w:rsidP="00183658">
            <w:pPr>
              <w:spacing w:line="240" w:lineRule="auto"/>
              <w:jc w:val="center"/>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DF6D08" w:rsidRPr="00176970" w14:paraId="772D71F9" w14:textId="77777777" w:rsidTr="006463B3">
        <w:trPr>
          <w:trHeight w:val="300"/>
        </w:trPr>
        <w:tc>
          <w:tcPr>
            <w:tcW w:w="2835" w:type="dxa"/>
          </w:tcPr>
          <w:p w14:paraId="1DB7A556" w14:textId="77777777" w:rsidR="00DF6D08" w:rsidRPr="00176970" w:rsidRDefault="00DF6D08" w:rsidP="00183658">
            <w:pPr>
              <w:spacing w:line="240" w:lineRule="auto"/>
              <w:rPr>
                <w:rFonts w:cs="Times New Roman"/>
                <w:sz w:val="20"/>
                <w:szCs w:val="20"/>
                <w:lang w:val="en-US"/>
              </w:rPr>
            </w:pPr>
          </w:p>
        </w:tc>
        <w:tc>
          <w:tcPr>
            <w:tcW w:w="2977" w:type="dxa"/>
            <w:gridSpan w:val="2"/>
          </w:tcPr>
          <w:p w14:paraId="294E944F" w14:textId="331500C2" w:rsidR="00DF6D08" w:rsidRPr="00176970" w:rsidRDefault="00DF6D08" w:rsidP="00183658">
            <w:pPr>
              <w:spacing w:line="240" w:lineRule="auto"/>
              <w:rPr>
                <w:rFonts w:cs="Times New Roman"/>
                <w:sz w:val="20"/>
                <w:szCs w:val="20"/>
                <w:lang w:val="en-US"/>
              </w:rPr>
            </w:pPr>
            <w:proofErr w:type="spellStart"/>
            <w:r w:rsidRPr="00176970">
              <w:rPr>
                <w:rFonts w:cs="Times New Roman"/>
                <w:sz w:val="20"/>
                <w:szCs w:val="20"/>
                <w:lang w:val="en-US"/>
              </w:rPr>
              <w:t>Doğa</w:t>
            </w:r>
            <w:proofErr w:type="spellEnd"/>
          </w:p>
        </w:tc>
        <w:tc>
          <w:tcPr>
            <w:tcW w:w="3248" w:type="dxa"/>
          </w:tcPr>
          <w:p w14:paraId="469C59CA" w14:textId="51583E93" w:rsidR="00DF6D08" w:rsidRPr="00176970" w:rsidRDefault="00DF6D08" w:rsidP="00183658">
            <w:pPr>
              <w:spacing w:line="240" w:lineRule="auto"/>
              <w:rPr>
                <w:rFonts w:cs="Times New Roman"/>
                <w:sz w:val="20"/>
                <w:szCs w:val="20"/>
                <w:lang w:val="en-US"/>
              </w:rPr>
            </w:pPr>
            <w:r w:rsidRPr="00176970">
              <w:rPr>
                <w:rFonts w:cs="Times New Roman"/>
                <w:sz w:val="20"/>
                <w:szCs w:val="20"/>
                <w:lang w:val="en-US"/>
              </w:rPr>
              <w:t>Ö1,Ö4,Ö5,Ö8</w:t>
            </w:r>
          </w:p>
        </w:tc>
      </w:tr>
      <w:tr w:rsidR="00DF6D08" w:rsidRPr="00176970" w14:paraId="6AF9E329" w14:textId="77777777" w:rsidTr="006463B3">
        <w:trPr>
          <w:trHeight w:val="177"/>
        </w:trPr>
        <w:tc>
          <w:tcPr>
            <w:tcW w:w="2835" w:type="dxa"/>
          </w:tcPr>
          <w:p w14:paraId="257A4443" w14:textId="77777777" w:rsidR="00DF6D08" w:rsidRPr="00176970" w:rsidRDefault="00DF6D08" w:rsidP="00182EAC">
            <w:pPr>
              <w:spacing w:line="240" w:lineRule="auto"/>
              <w:rPr>
                <w:rFonts w:cs="Times New Roman"/>
                <w:sz w:val="20"/>
                <w:szCs w:val="20"/>
                <w:lang w:val="en-US"/>
              </w:rPr>
            </w:pPr>
          </w:p>
        </w:tc>
        <w:tc>
          <w:tcPr>
            <w:tcW w:w="2977" w:type="dxa"/>
            <w:gridSpan w:val="2"/>
          </w:tcPr>
          <w:p w14:paraId="5E9979E8" w14:textId="7B98E1A2" w:rsidR="00DF6D08" w:rsidRPr="00176970" w:rsidRDefault="00DF6D08" w:rsidP="00182EAC">
            <w:pPr>
              <w:spacing w:line="240" w:lineRule="auto"/>
              <w:rPr>
                <w:rFonts w:cs="Times New Roman"/>
                <w:sz w:val="20"/>
                <w:szCs w:val="20"/>
                <w:lang w:val="en-US"/>
              </w:rPr>
            </w:pPr>
            <w:proofErr w:type="spellStart"/>
            <w:r w:rsidRPr="00176970">
              <w:rPr>
                <w:rFonts w:cs="Times New Roman"/>
                <w:sz w:val="20"/>
                <w:szCs w:val="20"/>
                <w:lang w:val="en-US"/>
              </w:rPr>
              <w:t>Canlılar</w:t>
            </w:r>
            <w:proofErr w:type="spellEnd"/>
          </w:p>
        </w:tc>
        <w:tc>
          <w:tcPr>
            <w:tcW w:w="3248" w:type="dxa"/>
          </w:tcPr>
          <w:p w14:paraId="40E6A2A1" w14:textId="1D73E0D8" w:rsidR="00DF6D08" w:rsidRPr="00176970" w:rsidRDefault="00DF6D08" w:rsidP="00182EAC">
            <w:pPr>
              <w:spacing w:line="240" w:lineRule="auto"/>
              <w:rPr>
                <w:rFonts w:cs="Times New Roman"/>
                <w:sz w:val="20"/>
                <w:szCs w:val="20"/>
                <w:lang w:val="en-US"/>
              </w:rPr>
            </w:pPr>
            <w:r w:rsidRPr="00176970">
              <w:rPr>
                <w:rFonts w:cs="Times New Roman"/>
                <w:sz w:val="20"/>
                <w:szCs w:val="20"/>
                <w:lang w:val="en-US"/>
              </w:rPr>
              <w:t>Ö1,Ö8</w:t>
            </w:r>
          </w:p>
        </w:tc>
      </w:tr>
      <w:tr w:rsidR="00DF6D08" w:rsidRPr="00176970" w14:paraId="2F9F0657" w14:textId="77777777" w:rsidTr="006463B3">
        <w:tc>
          <w:tcPr>
            <w:tcW w:w="2835" w:type="dxa"/>
          </w:tcPr>
          <w:p w14:paraId="0F8C9296" w14:textId="77777777" w:rsidR="00DF6D08" w:rsidRPr="00176970" w:rsidRDefault="00DF6D08" w:rsidP="00182EAC">
            <w:pPr>
              <w:spacing w:line="240" w:lineRule="auto"/>
              <w:rPr>
                <w:rFonts w:cs="Times New Roman"/>
                <w:sz w:val="20"/>
                <w:szCs w:val="20"/>
                <w:lang w:val="en-US"/>
              </w:rPr>
            </w:pPr>
          </w:p>
        </w:tc>
        <w:tc>
          <w:tcPr>
            <w:tcW w:w="2977" w:type="dxa"/>
            <w:gridSpan w:val="2"/>
          </w:tcPr>
          <w:p w14:paraId="1EE02D2E" w14:textId="34B0BEEA" w:rsidR="00DF6D08" w:rsidRPr="00176970" w:rsidRDefault="00DF6D08" w:rsidP="00182EAC">
            <w:pPr>
              <w:spacing w:line="240" w:lineRule="auto"/>
              <w:rPr>
                <w:rFonts w:cs="Times New Roman"/>
                <w:sz w:val="20"/>
                <w:szCs w:val="20"/>
                <w:lang w:val="en-US"/>
              </w:rPr>
            </w:pPr>
            <w:proofErr w:type="spellStart"/>
            <w:r w:rsidRPr="00176970">
              <w:rPr>
                <w:rFonts w:cs="Times New Roman"/>
                <w:sz w:val="20"/>
                <w:szCs w:val="20"/>
                <w:lang w:val="en-US"/>
              </w:rPr>
              <w:t>Yaşadığım</w:t>
            </w:r>
            <w:proofErr w:type="spellEnd"/>
            <w:r w:rsidRPr="00176970">
              <w:rPr>
                <w:rFonts w:cs="Times New Roman"/>
                <w:sz w:val="20"/>
                <w:szCs w:val="20"/>
                <w:lang w:val="en-US"/>
              </w:rPr>
              <w:t xml:space="preserve"> </w:t>
            </w:r>
            <w:proofErr w:type="spellStart"/>
            <w:r w:rsidRPr="00176970">
              <w:rPr>
                <w:rFonts w:cs="Times New Roman"/>
                <w:sz w:val="20"/>
                <w:szCs w:val="20"/>
                <w:lang w:val="en-US"/>
              </w:rPr>
              <w:t>yer</w:t>
            </w:r>
            <w:proofErr w:type="spellEnd"/>
          </w:p>
        </w:tc>
        <w:tc>
          <w:tcPr>
            <w:tcW w:w="3248" w:type="dxa"/>
          </w:tcPr>
          <w:p w14:paraId="19320964" w14:textId="204709BA" w:rsidR="00DF6D08" w:rsidRPr="00176970" w:rsidRDefault="00DF6D08" w:rsidP="00182EAC">
            <w:pPr>
              <w:spacing w:line="240" w:lineRule="auto"/>
              <w:rPr>
                <w:rFonts w:cs="Times New Roman"/>
                <w:sz w:val="20"/>
                <w:szCs w:val="20"/>
                <w:lang w:val="en-US"/>
              </w:rPr>
            </w:pPr>
            <w:r w:rsidRPr="00176970">
              <w:rPr>
                <w:rFonts w:cs="Times New Roman"/>
                <w:sz w:val="20"/>
                <w:szCs w:val="20"/>
                <w:lang w:val="en-US"/>
              </w:rPr>
              <w:t>Ö2,Ö5,Ö7</w:t>
            </w:r>
          </w:p>
        </w:tc>
      </w:tr>
      <w:tr w:rsidR="00DF6D08" w:rsidRPr="00176970" w14:paraId="555E0037" w14:textId="77777777" w:rsidTr="006463B3">
        <w:trPr>
          <w:trHeight w:val="132"/>
        </w:trPr>
        <w:tc>
          <w:tcPr>
            <w:tcW w:w="2835" w:type="dxa"/>
          </w:tcPr>
          <w:p w14:paraId="02C2F640" w14:textId="77777777" w:rsidR="00DF6D08" w:rsidRPr="00176970" w:rsidRDefault="00DF6D08" w:rsidP="00182EAC">
            <w:pPr>
              <w:spacing w:line="240" w:lineRule="auto"/>
              <w:rPr>
                <w:rFonts w:cs="Times New Roman"/>
                <w:sz w:val="20"/>
                <w:szCs w:val="20"/>
                <w:lang w:val="en-US"/>
              </w:rPr>
            </w:pPr>
          </w:p>
        </w:tc>
        <w:tc>
          <w:tcPr>
            <w:tcW w:w="2977" w:type="dxa"/>
            <w:gridSpan w:val="2"/>
          </w:tcPr>
          <w:p w14:paraId="0C6DA309" w14:textId="1BE82A70" w:rsidR="00DF6D08" w:rsidRPr="00176970" w:rsidRDefault="00DF6D08" w:rsidP="00182EAC">
            <w:pPr>
              <w:spacing w:line="240" w:lineRule="auto"/>
              <w:rPr>
                <w:rFonts w:cs="Times New Roman"/>
                <w:sz w:val="20"/>
                <w:szCs w:val="20"/>
                <w:lang w:val="en-US"/>
              </w:rPr>
            </w:pPr>
            <w:proofErr w:type="spellStart"/>
            <w:r w:rsidRPr="00176970">
              <w:rPr>
                <w:rFonts w:cs="Times New Roman"/>
                <w:sz w:val="20"/>
                <w:szCs w:val="20"/>
                <w:lang w:val="en-US"/>
              </w:rPr>
              <w:t>Etrafımdaki</w:t>
            </w:r>
            <w:proofErr w:type="spellEnd"/>
            <w:r w:rsidRPr="00176970">
              <w:rPr>
                <w:rFonts w:cs="Times New Roman"/>
                <w:sz w:val="20"/>
                <w:szCs w:val="20"/>
                <w:lang w:val="en-US"/>
              </w:rPr>
              <w:t xml:space="preserve"> </w:t>
            </w:r>
            <w:proofErr w:type="spellStart"/>
            <w:r w:rsidRPr="00176970">
              <w:rPr>
                <w:rFonts w:cs="Times New Roman"/>
                <w:sz w:val="20"/>
                <w:szCs w:val="20"/>
                <w:lang w:val="en-US"/>
              </w:rPr>
              <w:t>yer</w:t>
            </w:r>
            <w:proofErr w:type="spellEnd"/>
          </w:p>
        </w:tc>
        <w:tc>
          <w:tcPr>
            <w:tcW w:w="3248" w:type="dxa"/>
          </w:tcPr>
          <w:p w14:paraId="65144312" w14:textId="76F1A2BD" w:rsidR="00DF6D08" w:rsidRPr="00176970" w:rsidRDefault="00DF6D08" w:rsidP="00182EAC">
            <w:pPr>
              <w:spacing w:line="240" w:lineRule="auto"/>
              <w:rPr>
                <w:rFonts w:cs="Times New Roman"/>
                <w:sz w:val="20"/>
                <w:szCs w:val="20"/>
                <w:lang w:val="en-US"/>
              </w:rPr>
            </w:pPr>
            <w:r w:rsidRPr="00176970">
              <w:rPr>
                <w:rFonts w:cs="Times New Roman"/>
                <w:sz w:val="20"/>
                <w:szCs w:val="20"/>
                <w:lang w:val="en-US"/>
              </w:rPr>
              <w:t>Ö3</w:t>
            </w:r>
          </w:p>
        </w:tc>
      </w:tr>
      <w:tr w:rsidR="00DF6D08" w:rsidRPr="00176970" w14:paraId="72EA23F4" w14:textId="77777777" w:rsidTr="006463B3">
        <w:trPr>
          <w:trHeight w:val="132"/>
        </w:trPr>
        <w:tc>
          <w:tcPr>
            <w:tcW w:w="2835" w:type="dxa"/>
          </w:tcPr>
          <w:p w14:paraId="123B241C" w14:textId="07D5BF7E" w:rsidR="00DF6D08" w:rsidRPr="00176970" w:rsidRDefault="00DF6D08" w:rsidP="00182EAC">
            <w:pPr>
              <w:spacing w:line="240" w:lineRule="auto"/>
              <w:rPr>
                <w:rFonts w:cs="Times New Roman"/>
                <w:sz w:val="20"/>
                <w:szCs w:val="20"/>
                <w:lang w:val="en-US"/>
              </w:rPr>
            </w:pPr>
            <w:proofErr w:type="spellStart"/>
            <w:r w:rsidRPr="00176970">
              <w:rPr>
                <w:rFonts w:cs="Times New Roman"/>
                <w:sz w:val="20"/>
                <w:szCs w:val="20"/>
                <w:lang w:val="en-US"/>
              </w:rPr>
              <w:t>Çevre</w:t>
            </w:r>
            <w:proofErr w:type="spellEnd"/>
            <w:r w:rsidRPr="00176970">
              <w:rPr>
                <w:rFonts w:cs="Times New Roman"/>
                <w:sz w:val="20"/>
                <w:szCs w:val="20"/>
                <w:lang w:val="en-US"/>
              </w:rPr>
              <w:t xml:space="preserve"> </w:t>
            </w:r>
            <w:proofErr w:type="spellStart"/>
            <w:r w:rsidRPr="00176970">
              <w:rPr>
                <w:rFonts w:cs="Times New Roman"/>
                <w:sz w:val="20"/>
                <w:szCs w:val="20"/>
                <w:lang w:val="en-US"/>
              </w:rPr>
              <w:t>Görüş</w:t>
            </w:r>
            <w:proofErr w:type="spellEnd"/>
            <w:r w:rsidRPr="00176970">
              <w:rPr>
                <w:rFonts w:cs="Times New Roman"/>
                <w:sz w:val="20"/>
                <w:szCs w:val="20"/>
                <w:lang w:val="en-US"/>
              </w:rPr>
              <w:t xml:space="preserve">      </w:t>
            </w:r>
            <w:proofErr w:type="spellStart"/>
            <w:r w:rsidRPr="00176970">
              <w:rPr>
                <w:rFonts w:cs="Times New Roman"/>
                <w:sz w:val="20"/>
                <w:szCs w:val="20"/>
                <w:lang w:val="en-US"/>
              </w:rPr>
              <w:t>Çevre</w:t>
            </w:r>
            <w:proofErr w:type="spellEnd"/>
          </w:p>
        </w:tc>
        <w:tc>
          <w:tcPr>
            <w:tcW w:w="2977" w:type="dxa"/>
            <w:gridSpan w:val="2"/>
          </w:tcPr>
          <w:p w14:paraId="01E50FC1" w14:textId="1C8E588F" w:rsidR="00DF6D08" w:rsidRPr="00176970" w:rsidRDefault="00DF6D08" w:rsidP="00182EAC">
            <w:pPr>
              <w:spacing w:line="240" w:lineRule="auto"/>
              <w:rPr>
                <w:rFonts w:cs="Times New Roman"/>
                <w:sz w:val="20"/>
                <w:szCs w:val="20"/>
                <w:lang w:val="en-US"/>
              </w:rPr>
            </w:pPr>
            <w:proofErr w:type="spellStart"/>
            <w:r w:rsidRPr="00176970">
              <w:rPr>
                <w:rFonts w:cs="Times New Roman"/>
                <w:sz w:val="20"/>
                <w:szCs w:val="20"/>
                <w:lang w:val="en-US"/>
              </w:rPr>
              <w:t>Yeşillik</w:t>
            </w:r>
            <w:proofErr w:type="spellEnd"/>
          </w:p>
        </w:tc>
        <w:tc>
          <w:tcPr>
            <w:tcW w:w="3248" w:type="dxa"/>
          </w:tcPr>
          <w:p w14:paraId="4B9A20D3" w14:textId="47BA8035" w:rsidR="00DF6D08" w:rsidRPr="00176970" w:rsidRDefault="00DF6D08" w:rsidP="00182EAC">
            <w:pPr>
              <w:spacing w:line="240" w:lineRule="auto"/>
              <w:rPr>
                <w:rFonts w:cs="Times New Roman"/>
                <w:sz w:val="20"/>
                <w:szCs w:val="20"/>
                <w:lang w:val="en-US"/>
              </w:rPr>
            </w:pPr>
            <w:r w:rsidRPr="00176970">
              <w:rPr>
                <w:rFonts w:cs="Times New Roman"/>
                <w:sz w:val="20"/>
                <w:szCs w:val="20"/>
                <w:lang w:val="en-US"/>
              </w:rPr>
              <w:t>Ö5</w:t>
            </w:r>
          </w:p>
        </w:tc>
      </w:tr>
      <w:tr w:rsidR="00DF6D08" w:rsidRPr="00176970" w14:paraId="7CB0D53C" w14:textId="77777777" w:rsidTr="006463B3">
        <w:trPr>
          <w:trHeight w:val="132"/>
        </w:trPr>
        <w:tc>
          <w:tcPr>
            <w:tcW w:w="2835" w:type="dxa"/>
          </w:tcPr>
          <w:p w14:paraId="58232F80" w14:textId="77777777" w:rsidR="00DF6D08" w:rsidRPr="00176970" w:rsidRDefault="00DF6D08" w:rsidP="00182EAC">
            <w:pPr>
              <w:spacing w:line="240" w:lineRule="auto"/>
              <w:rPr>
                <w:rFonts w:cs="Times New Roman"/>
                <w:sz w:val="20"/>
                <w:szCs w:val="20"/>
                <w:lang w:val="en-US"/>
              </w:rPr>
            </w:pPr>
          </w:p>
        </w:tc>
        <w:tc>
          <w:tcPr>
            <w:tcW w:w="2977" w:type="dxa"/>
            <w:gridSpan w:val="2"/>
          </w:tcPr>
          <w:p w14:paraId="58E22BBF" w14:textId="163579CD" w:rsidR="00DF6D08" w:rsidRPr="00176970" w:rsidRDefault="00DF6D08" w:rsidP="00182EAC">
            <w:pPr>
              <w:spacing w:line="240" w:lineRule="auto"/>
              <w:rPr>
                <w:rFonts w:cs="Times New Roman"/>
                <w:sz w:val="20"/>
                <w:szCs w:val="20"/>
                <w:lang w:val="en-US"/>
              </w:rPr>
            </w:pPr>
            <w:r w:rsidRPr="00176970">
              <w:rPr>
                <w:rFonts w:cs="Times New Roman"/>
                <w:sz w:val="20"/>
                <w:szCs w:val="20"/>
                <w:lang w:val="en-US"/>
              </w:rPr>
              <w:t>Park</w:t>
            </w:r>
          </w:p>
        </w:tc>
        <w:tc>
          <w:tcPr>
            <w:tcW w:w="3248" w:type="dxa"/>
          </w:tcPr>
          <w:p w14:paraId="77B52DF4" w14:textId="6564465F" w:rsidR="00DF6D08" w:rsidRPr="00176970" w:rsidRDefault="00DF6D08" w:rsidP="00182EAC">
            <w:pPr>
              <w:spacing w:line="240" w:lineRule="auto"/>
              <w:rPr>
                <w:rFonts w:cs="Times New Roman"/>
                <w:sz w:val="20"/>
                <w:szCs w:val="20"/>
                <w:lang w:val="en-US"/>
              </w:rPr>
            </w:pPr>
            <w:r w:rsidRPr="00176970">
              <w:rPr>
                <w:rFonts w:cs="Times New Roman"/>
                <w:sz w:val="20"/>
                <w:szCs w:val="20"/>
                <w:lang w:val="en-US"/>
              </w:rPr>
              <w:t>Ö6</w:t>
            </w:r>
          </w:p>
        </w:tc>
      </w:tr>
      <w:tr w:rsidR="00DF6D08" w:rsidRPr="00176970" w14:paraId="073EB90E" w14:textId="77777777" w:rsidTr="006463B3">
        <w:trPr>
          <w:trHeight w:val="132"/>
        </w:trPr>
        <w:tc>
          <w:tcPr>
            <w:tcW w:w="2835" w:type="dxa"/>
          </w:tcPr>
          <w:p w14:paraId="1B724EAA" w14:textId="77777777" w:rsidR="00DF6D08" w:rsidRPr="00176970" w:rsidRDefault="00DF6D08" w:rsidP="00182EAC">
            <w:pPr>
              <w:spacing w:line="240" w:lineRule="auto"/>
              <w:rPr>
                <w:rFonts w:cs="Times New Roman"/>
                <w:sz w:val="20"/>
                <w:szCs w:val="20"/>
                <w:lang w:val="en-US"/>
              </w:rPr>
            </w:pPr>
          </w:p>
        </w:tc>
        <w:tc>
          <w:tcPr>
            <w:tcW w:w="2977" w:type="dxa"/>
            <w:gridSpan w:val="2"/>
          </w:tcPr>
          <w:p w14:paraId="0B408F86" w14:textId="1451CEC7" w:rsidR="00DF6D08" w:rsidRPr="00176970" w:rsidRDefault="00DF6D08" w:rsidP="00182EAC">
            <w:pPr>
              <w:spacing w:line="240" w:lineRule="auto"/>
              <w:rPr>
                <w:rFonts w:cs="Times New Roman"/>
                <w:sz w:val="20"/>
                <w:szCs w:val="20"/>
                <w:lang w:val="en-US"/>
              </w:rPr>
            </w:pPr>
            <w:proofErr w:type="spellStart"/>
            <w:r w:rsidRPr="00176970">
              <w:rPr>
                <w:rFonts w:cs="Times New Roman"/>
                <w:sz w:val="20"/>
                <w:szCs w:val="20"/>
                <w:lang w:val="en-US"/>
              </w:rPr>
              <w:t>Çöp</w:t>
            </w:r>
            <w:proofErr w:type="spellEnd"/>
          </w:p>
        </w:tc>
        <w:tc>
          <w:tcPr>
            <w:tcW w:w="3248" w:type="dxa"/>
          </w:tcPr>
          <w:p w14:paraId="46CED142" w14:textId="1D7C68AC" w:rsidR="00DF6D08" w:rsidRPr="00176970" w:rsidRDefault="00DF6D08" w:rsidP="00182EAC">
            <w:pPr>
              <w:spacing w:line="240" w:lineRule="auto"/>
              <w:rPr>
                <w:rFonts w:cs="Times New Roman"/>
                <w:sz w:val="20"/>
                <w:szCs w:val="20"/>
                <w:lang w:val="en-US"/>
              </w:rPr>
            </w:pPr>
            <w:r w:rsidRPr="00176970">
              <w:rPr>
                <w:rFonts w:cs="Times New Roman"/>
                <w:sz w:val="20"/>
                <w:szCs w:val="20"/>
                <w:lang w:val="en-US"/>
              </w:rPr>
              <w:t>Ö6</w:t>
            </w:r>
          </w:p>
        </w:tc>
      </w:tr>
      <w:tr w:rsidR="006463B3" w:rsidRPr="00176970" w14:paraId="4E3370D5" w14:textId="056DAC9D" w:rsidTr="006463B3">
        <w:tc>
          <w:tcPr>
            <w:tcW w:w="2835" w:type="dxa"/>
          </w:tcPr>
          <w:p w14:paraId="7EC53CCA" w14:textId="77777777" w:rsidR="006463B3" w:rsidRPr="00176970" w:rsidRDefault="006463B3" w:rsidP="00182EAC">
            <w:pPr>
              <w:spacing w:line="240" w:lineRule="auto"/>
              <w:rPr>
                <w:rFonts w:cs="Times New Roman"/>
                <w:sz w:val="20"/>
                <w:szCs w:val="20"/>
                <w:lang w:val="en-US"/>
              </w:rPr>
            </w:pPr>
          </w:p>
        </w:tc>
        <w:tc>
          <w:tcPr>
            <w:tcW w:w="2970" w:type="dxa"/>
          </w:tcPr>
          <w:p w14:paraId="6FBA03DF" w14:textId="76C1E393" w:rsidR="006463B3" w:rsidRPr="00176970" w:rsidRDefault="006463B3" w:rsidP="00182EAC">
            <w:pPr>
              <w:spacing w:line="240" w:lineRule="auto"/>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dönüşüm</w:t>
            </w:r>
            <w:proofErr w:type="spellEnd"/>
          </w:p>
        </w:tc>
        <w:tc>
          <w:tcPr>
            <w:tcW w:w="3255" w:type="dxa"/>
            <w:gridSpan w:val="2"/>
          </w:tcPr>
          <w:p w14:paraId="5B83AA4C" w14:textId="478083E8" w:rsidR="006463B3" w:rsidRPr="00176970" w:rsidRDefault="006463B3" w:rsidP="006463B3">
            <w:pPr>
              <w:spacing w:line="240" w:lineRule="auto"/>
              <w:ind w:left="72"/>
              <w:rPr>
                <w:rFonts w:cs="Times New Roman"/>
                <w:sz w:val="20"/>
                <w:szCs w:val="20"/>
                <w:lang w:val="en-US"/>
              </w:rPr>
            </w:pPr>
            <w:r w:rsidRPr="00176970">
              <w:rPr>
                <w:rFonts w:cs="Times New Roman"/>
                <w:sz w:val="20"/>
                <w:szCs w:val="20"/>
                <w:lang w:val="en-US"/>
              </w:rPr>
              <w:t xml:space="preserve">Ö6 </w:t>
            </w:r>
          </w:p>
        </w:tc>
      </w:tr>
    </w:tbl>
    <w:p w14:paraId="6F776838" w14:textId="77777777" w:rsidR="009A4BD8" w:rsidRPr="00176970" w:rsidRDefault="009A4BD8" w:rsidP="00485C95">
      <w:pPr>
        <w:tabs>
          <w:tab w:val="left" w:pos="2746"/>
        </w:tabs>
        <w:ind w:firstLine="567"/>
        <w:rPr>
          <w:rFonts w:cs="Times New Roman"/>
          <w:szCs w:val="24"/>
        </w:rPr>
      </w:pPr>
    </w:p>
    <w:p w14:paraId="0A2175CB" w14:textId="396EEC98" w:rsidR="00485C95" w:rsidRPr="00176970" w:rsidRDefault="005A4DA5" w:rsidP="00485C95">
      <w:pPr>
        <w:tabs>
          <w:tab w:val="left" w:pos="2746"/>
        </w:tabs>
        <w:ind w:firstLine="567"/>
        <w:rPr>
          <w:rFonts w:cs="Times New Roman"/>
          <w:szCs w:val="24"/>
        </w:rPr>
      </w:pPr>
      <w:r w:rsidRPr="00176970">
        <w:rPr>
          <w:rFonts w:cs="Times New Roman"/>
          <w:szCs w:val="24"/>
        </w:rPr>
        <w:t>Tablo 2</w:t>
      </w:r>
      <w:r w:rsidR="00BF6C92" w:rsidRPr="00176970">
        <w:rPr>
          <w:rFonts w:cs="Times New Roman"/>
          <w:szCs w:val="24"/>
        </w:rPr>
        <w:t>’</w:t>
      </w:r>
      <w:r w:rsidRPr="00176970">
        <w:rPr>
          <w:rFonts w:cs="Times New Roman"/>
          <w:szCs w:val="24"/>
        </w:rPr>
        <w:t xml:space="preserve"> y</w:t>
      </w:r>
      <w:r w:rsidR="00BF6C92" w:rsidRPr="00176970">
        <w:rPr>
          <w:rFonts w:cs="Times New Roman"/>
          <w:szCs w:val="24"/>
        </w:rPr>
        <w:t>e göre öğrencilerin çevre ile ilgili farklı</w:t>
      </w:r>
      <w:r w:rsidR="007E6F02" w:rsidRPr="00176970">
        <w:rPr>
          <w:rFonts w:cs="Times New Roman"/>
          <w:szCs w:val="24"/>
        </w:rPr>
        <w:t xml:space="preserve"> görüşleri olduğu ve öğrencilerin cevaplarından</w:t>
      </w:r>
      <w:r w:rsidR="000C083B" w:rsidRPr="00176970">
        <w:rPr>
          <w:rFonts w:cs="Times New Roman"/>
          <w:szCs w:val="24"/>
        </w:rPr>
        <w:t>;</w:t>
      </w:r>
      <w:r w:rsidR="007E6F02" w:rsidRPr="00176970">
        <w:rPr>
          <w:rFonts w:cs="Times New Roman"/>
          <w:szCs w:val="24"/>
        </w:rPr>
        <w:t xml:space="preserve"> doğa, canlılar, yaşadığım yer, etrafımdaki yer, yeşillik, park, çöp, geri dönüşüm kodlarının oluşturulduğu görülmektedir</w:t>
      </w:r>
      <w:r w:rsidR="00BF6C92" w:rsidRPr="00176970">
        <w:rPr>
          <w:rFonts w:cs="Times New Roman"/>
          <w:szCs w:val="24"/>
        </w:rPr>
        <w:t>. Örneğ</w:t>
      </w:r>
      <w:r w:rsidR="009E5176" w:rsidRPr="00176970">
        <w:rPr>
          <w:rFonts w:cs="Times New Roman"/>
          <w:szCs w:val="24"/>
        </w:rPr>
        <w:t xml:space="preserve">in Ö1 kodlu öğrenci çevre için </w:t>
      </w:r>
      <w:r w:rsidR="006C227F" w:rsidRPr="00176970">
        <w:rPr>
          <w:rFonts w:cs="Times New Roman"/>
          <w:szCs w:val="24"/>
        </w:rPr>
        <w:t>“</w:t>
      </w:r>
      <w:r w:rsidR="006C227F" w:rsidRPr="00176970">
        <w:rPr>
          <w:rFonts w:cs="Times New Roman"/>
          <w:i/>
          <w:szCs w:val="24"/>
        </w:rPr>
        <w:t>Ç</w:t>
      </w:r>
      <w:r w:rsidR="00BF6C92" w:rsidRPr="00176970">
        <w:rPr>
          <w:rFonts w:cs="Times New Roman"/>
          <w:i/>
          <w:szCs w:val="24"/>
        </w:rPr>
        <w:t xml:space="preserve">evre </w:t>
      </w:r>
      <w:proofErr w:type="spellStart"/>
      <w:r w:rsidR="00BF6C92" w:rsidRPr="00176970">
        <w:rPr>
          <w:rFonts w:cs="Times New Roman"/>
          <w:i/>
          <w:szCs w:val="24"/>
        </w:rPr>
        <w:t>ııı</w:t>
      </w:r>
      <w:proofErr w:type="spellEnd"/>
      <w:r w:rsidR="00BF6C92" w:rsidRPr="00176970">
        <w:rPr>
          <w:rFonts w:cs="Times New Roman"/>
          <w:i/>
          <w:szCs w:val="24"/>
        </w:rPr>
        <w:t xml:space="preserve"> etrafımdaki insanlar doğa canlılar…</w:t>
      </w:r>
      <w:r w:rsidR="006C227F" w:rsidRPr="00176970">
        <w:rPr>
          <w:rFonts w:cs="Times New Roman"/>
          <w:i/>
          <w:szCs w:val="24"/>
        </w:rPr>
        <w:t>”</w:t>
      </w:r>
      <w:r w:rsidR="006C227F" w:rsidRPr="00176970">
        <w:rPr>
          <w:rFonts w:cs="Times New Roman"/>
          <w:szCs w:val="24"/>
        </w:rPr>
        <w:t xml:space="preserve"> i</w:t>
      </w:r>
      <w:r w:rsidR="00BF6C92" w:rsidRPr="00176970">
        <w:rPr>
          <w:rFonts w:cs="Times New Roman"/>
          <w:szCs w:val="24"/>
        </w:rPr>
        <w:t>fadesini kullanmıştır. Benzer b</w:t>
      </w:r>
      <w:r w:rsidR="009E5176" w:rsidRPr="00176970">
        <w:rPr>
          <w:rFonts w:cs="Times New Roman"/>
          <w:szCs w:val="24"/>
        </w:rPr>
        <w:t xml:space="preserve">ir şekilde Ö7 kodlu öğrenci de </w:t>
      </w:r>
      <w:r w:rsidR="006C227F" w:rsidRPr="00176970">
        <w:rPr>
          <w:rFonts w:cs="Times New Roman"/>
          <w:szCs w:val="24"/>
        </w:rPr>
        <w:t>“</w:t>
      </w:r>
      <w:r w:rsidR="006C227F" w:rsidRPr="00176970">
        <w:rPr>
          <w:rFonts w:cs="Times New Roman"/>
          <w:i/>
          <w:szCs w:val="24"/>
        </w:rPr>
        <w:t>Ç</w:t>
      </w:r>
      <w:r w:rsidR="00BF6C92" w:rsidRPr="00176970">
        <w:rPr>
          <w:rFonts w:cs="Times New Roman"/>
          <w:i/>
          <w:szCs w:val="24"/>
        </w:rPr>
        <w:t xml:space="preserve">evre mesela binalardan daha iyi yaşam alanı yani </w:t>
      </w:r>
      <w:r w:rsidR="009E5176" w:rsidRPr="00176970">
        <w:rPr>
          <w:rFonts w:cs="Times New Roman"/>
          <w:i/>
          <w:szCs w:val="24"/>
        </w:rPr>
        <w:t>ağaçların bulunduğu çiçeklerin…</w:t>
      </w:r>
      <w:r w:rsidR="006C227F" w:rsidRPr="00176970">
        <w:rPr>
          <w:rFonts w:cs="Times New Roman"/>
          <w:i/>
          <w:szCs w:val="24"/>
        </w:rPr>
        <w:t xml:space="preserve">” </w:t>
      </w:r>
      <w:r w:rsidR="00BF6C92" w:rsidRPr="00176970">
        <w:rPr>
          <w:rFonts w:cs="Times New Roman"/>
          <w:szCs w:val="24"/>
        </w:rPr>
        <w:t xml:space="preserve">ifadesini kullanmıştır. Ö2, Ö3, Ö5, Ö6, Ö7 kodlu öğrencilerin de çevrenin habitattan tam olarak farkını ortaya koyamadıkları görülmüştür. Ö6 </w:t>
      </w:r>
      <w:r w:rsidR="007E6F02" w:rsidRPr="00176970">
        <w:rPr>
          <w:rFonts w:cs="Times New Roman"/>
          <w:szCs w:val="24"/>
        </w:rPr>
        <w:t>kodlu öğrencinin çevre ile</w:t>
      </w:r>
      <w:r w:rsidR="00BF6C92" w:rsidRPr="00176970">
        <w:rPr>
          <w:rFonts w:cs="Times New Roman"/>
          <w:szCs w:val="24"/>
        </w:rPr>
        <w:t xml:space="preserve"> bağlantısı olmayacak şekilde çöp ve geri dönüşüm kavramlarına değindiği görülmektedir. Öğrencilerin çevreye yönelik görüşlerinde genel olarak </w:t>
      </w:r>
      <w:proofErr w:type="spellStart"/>
      <w:r w:rsidR="00BF6C92" w:rsidRPr="00176970">
        <w:rPr>
          <w:rFonts w:cs="Times New Roman"/>
          <w:szCs w:val="24"/>
        </w:rPr>
        <w:t>biyotik</w:t>
      </w:r>
      <w:proofErr w:type="spellEnd"/>
      <w:r w:rsidR="00BF6C92" w:rsidRPr="00176970">
        <w:rPr>
          <w:rFonts w:cs="Times New Roman"/>
          <w:szCs w:val="24"/>
        </w:rPr>
        <w:t xml:space="preserve"> faktörlere değindikleri ancak </w:t>
      </w:r>
      <w:proofErr w:type="spellStart"/>
      <w:r w:rsidR="00BF6C92" w:rsidRPr="00176970">
        <w:rPr>
          <w:rFonts w:cs="Times New Roman"/>
          <w:szCs w:val="24"/>
        </w:rPr>
        <w:t>abiyotik</w:t>
      </w:r>
      <w:proofErr w:type="spellEnd"/>
      <w:r w:rsidR="00BF6C92" w:rsidRPr="00176970">
        <w:rPr>
          <w:rFonts w:cs="Times New Roman"/>
          <w:szCs w:val="24"/>
        </w:rPr>
        <w:t xml:space="preserve"> faktör</w:t>
      </w:r>
      <w:r w:rsidR="007E6F02" w:rsidRPr="00176970">
        <w:rPr>
          <w:rFonts w:cs="Times New Roman"/>
          <w:szCs w:val="24"/>
        </w:rPr>
        <w:t>lere değinmedikleri görülmektedir.</w:t>
      </w:r>
    </w:p>
    <w:p w14:paraId="4210AAFB" w14:textId="3FDBE524" w:rsidR="00B85E22" w:rsidRPr="00176970" w:rsidRDefault="009E5176" w:rsidP="009A4BD8">
      <w:pPr>
        <w:tabs>
          <w:tab w:val="left" w:pos="2746"/>
        </w:tabs>
        <w:ind w:firstLine="567"/>
        <w:rPr>
          <w:rFonts w:cs="Times New Roman"/>
          <w:szCs w:val="24"/>
        </w:rPr>
      </w:pPr>
      <w:r w:rsidRPr="00176970">
        <w:rPr>
          <w:rFonts w:cs="Times New Roman"/>
          <w:szCs w:val="24"/>
        </w:rPr>
        <w:t xml:space="preserve">Tablo 3’ de </w:t>
      </w:r>
      <w:r w:rsidR="006C227F" w:rsidRPr="00176970">
        <w:rPr>
          <w:rFonts w:cs="Times New Roman"/>
          <w:szCs w:val="24"/>
        </w:rPr>
        <w:t>“</w:t>
      </w:r>
      <w:r w:rsidRPr="00176970">
        <w:rPr>
          <w:rFonts w:cs="Times New Roman"/>
          <w:i/>
          <w:szCs w:val="24"/>
        </w:rPr>
        <w:t>Çevre Görüş</w:t>
      </w:r>
      <w:r w:rsidR="006C227F" w:rsidRPr="00176970">
        <w:rPr>
          <w:rFonts w:cs="Times New Roman"/>
          <w:i/>
          <w:szCs w:val="24"/>
        </w:rPr>
        <w:t>”</w:t>
      </w:r>
      <w:r w:rsidR="00FD3749" w:rsidRPr="00176970">
        <w:rPr>
          <w:rFonts w:cs="Times New Roman"/>
          <w:i/>
          <w:szCs w:val="24"/>
        </w:rPr>
        <w:t xml:space="preserve"> </w:t>
      </w:r>
      <w:r w:rsidR="00FD3749" w:rsidRPr="00176970">
        <w:rPr>
          <w:rFonts w:cs="Times New Roman"/>
          <w:szCs w:val="24"/>
        </w:rPr>
        <w:t>teması</w:t>
      </w:r>
      <w:r w:rsidRPr="00176970">
        <w:rPr>
          <w:rFonts w:cs="Times New Roman"/>
          <w:szCs w:val="24"/>
        </w:rPr>
        <w:t xml:space="preserve"> </w:t>
      </w:r>
      <w:r w:rsidR="006C227F" w:rsidRPr="00176970">
        <w:rPr>
          <w:rFonts w:cs="Times New Roman"/>
          <w:szCs w:val="24"/>
        </w:rPr>
        <w:t>“</w:t>
      </w:r>
      <w:r w:rsidRPr="00176970">
        <w:rPr>
          <w:rFonts w:cs="Times New Roman"/>
          <w:i/>
          <w:szCs w:val="24"/>
        </w:rPr>
        <w:t>Çevre Sorunları</w:t>
      </w:r>
      <w:r w:rsidR="006C227F" w:rsidRPr="00176970">
        <w:rPr>
          <w:rFonts w:cs="Times New Roman"/>
          <w:i/>
          <w:szCs w:val="24"/>
        </w:rPr>
        <w:t>”</w:t>
      </w:r>
      <w:r w:rsidR="00FD3749" w:rsidRPr="00176970">
        <w:rPr>
          <w:rFonts w:cs="Times New Roman"/>
          <w:szCs w:val="24"/>
        </w:rPr>
        <w:t xml:space="preserve"> kategorisi altında </w:t>
      </w:r>
      <w:r w:rsidR="008A5E5A" w:rsidRPr="00176970">
        <w:rPr>
          <w:rFonts w:cs="Times New Roman"/>
          <w:szCs w:val="24"/>
        </w:rPr>
        <w:t>öğrencilerin çevre sorunlarına ilişkin görüşleri değerlendirilmiştir.</w:t>
      </w:r>
    </w:p>
    <w:p w14:paraId="1A674B3A" w14:textId="7904653C" w:rsidR="00725B26" w:rsidRPr="00176970" w:rsidRDefault="005A4DA5" w:rsidP="00870B6C">
      <w:pPr>
        <w:pStyle w:val="ResimYazs"/>
      </w:pPr>
      <w:r w:rsidRPr="00176970">
        <w:rPr>
          <w:b/>
        </w:rPr>
        <w:t>Tablo 3</w:t>
      </w:r>
      <w:r w:rsidR="00870B6C" w:rsidRPr="00176970">
        <w:t>.</w:t>
      </w:r>
      <w:r w:rsidR="009E5176" w:rsidRPr="00176970">
        <w:t xml:space="preserve"> Ortaokul öğrencilerinin </w:t>
      </w:r>
      <w:r w:rsidR="006C227F" w:rsidRPr="00176970">
        <w:t>“</w:t>
      </w:r>
      <w:r w:rsidR="009E5176" w:rsidRPr="00176970">
        <w:rPr>
          <w:i/>
        </w:rPr>
        <w:t>b</w:t>
      </w:r>
      <w:r w:rsidR="00BF6C92" w:rsidRPr="00176970">
        <w:rPr>
          <w:i/>
        </w:rPr>
        <w:t>ildiğin çevre sorunları var mı?</w:t>
      </w:r>
      <w:r w:rsidR="009E5176" w:rsidRPr="00176970">
        <w:rPr>
          <w:i/>
        </w:rPr>
        <w:t xml:space="preserve"> Örnek verebilir misin?</w:t>
      </w:r>
      <w:r w:rsidR="006C227F" w:rsidRPr="00176970">
        <w:rPr>
          <w:i/>
        </w:rPr>
        <w:t>”</w:t>
      </w:r>
      <w:r w:rsidR="006C227F" w:rsidRPr="00176970">
        <w:t xml:space="preserve"> s</w:t>
      </w:r>
      <w:r w:rsidR="00BF6C92" w:rsidRPr="00176970">
        <w:t>orusuna ilişkin görüşleri</w:t>
      </w:r>
    </w:p>
    <w:tbl>
      <w:tblPr>
        <w:tblStyle w:val="TabloKlavuzu"/>
        <w:tblW w:w="0" w:type="auto"/>
        <w:tblLook w:val="04A0" w:firstRow="1" w:lastRow="0" w:firstColumn="1" w:lastColumn="0" w:noHBand="0" w:noVBand="1"/>
      </w:tblPr>
      <w:tblGrid>
        <w:gridCol w:w="993"/>
        <w:gridCol w:w="2126"/>
        <w:gridCol w:w="2835"/>
        <w:gridCol w:w="3072"/>
      </w:tblGrid>
      <w:tr w:rsidR="00BF6C92" w:rsidRPr="00176970" w14:paraId="2CE2D6F5" w14:textId="77777777" w:rsidTr="006463B3">
        <w:tc>
          <w:tcPr>
            <w:tcW w:w="993" w:type="dxa"/>
            <w:vMerge w:val="restart"/>
            <w:tcBorders>
              <w:top w:val="single" w:sz="4" w:space="0" w:color="auto"/>
              <w:left w:val="nil"/>
              <w:bottom w:val="single" w:sz="4" w:space="0" w:color="auto"/>
              <w:right w:val="nil"/>
            </w:tcBorders>
            <w:vAlign w:val="center"/>
            <w:hideMark/>
          </w:tcPr>
          <w:p w14:paraId="361C13D0" w14:textId="6D2C3A61" w:rsidR="00BF6C92" w:rsidRPr="00176970" w:rsidRDefault="00952981"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Çevre</w:t>
            </w:r>
            <w:proofErr w:type="spellEnd"/>
            <w:r w:rsidRPr="00176970">
              <w:rPr>
                <w:rFonts w:cs="Times New Roman"/>
                <w:sz w:val="20"/>
                <w:szCs w:val="20"/>
                <w:lang w:val="en-US"/>
              </w:rPr>
              <w:t xml:space="preserve"> </w:t>
            </w:r>
            <w:proofErr w:type="spellStart"/>
            <w:r w:rsidRPr="00176970">
              <w:rPr>
                <w:rFonts w:cs="Times New Roman"/>
                <w:sz w:val="20"/>
                <w:szCs w:val="20"/>
                <w:lang w:val="en-US"/>
              </w:rPr>
              <w:t>Görüş</w:t>
            </w:r>
            <w:proofErr w:type="spellEnd"/>
          </w:p>
        </w:tc>
        <w:tc>
          <w:tcPr>
            <w:tcW w:w="2126" w:type="dxa"/>
            <w:tcBorders>
              <w:top w:val="single" w:sz="4" w:space="0" w:color="auto"/>
              <w:left w:val="nil"/>
              <w:bottom w:val="single" w:sz="4" w:space="0" w:color="auto"/>
              <w:right w:val="nil"/>
            </w:tcBorders>
            <w:vAlign w:val="center"/>
            <w:hideMark/>
          </w:tcPr>
          <w:p w14:paraId="6E30D6D2" w14:textId="77777777" w:rsidR="00BF6C92" w:rsidRPr="00176970" w:rsidRDefault="00BF6C92" w:rsidP="00DF6D0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2835" w:type="dxa"/>
            <w:tcBorders>
              <w:top w:val="single" w:sz="4" w:space="0" w:color="auto"/>
              <w:left w:val="nil"/>
              <w:bottom w:val="single" w:sz="4" w:space="0" w:color="auto"/>
              <w:right w:val="nil"/>
            </w:tcBorders>
            <w:vAlign w:val="center"/>
            <w:hideMark/>
          </w:tcPr>
          <w:p w14:paraId="62AE2255" w14:textId="77777777" w:rsidR="00BF6C92" w:rsidRPr="00176970" w:rsidRDefault="00BF6C92" w:rsidP="00DF6D0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Kod</w:t>
            </w:r>
            <w:proofErr w:type="spellEnd"/>
          </w:p>
        </w:tc>
        <w:tc>
          <w:tcPr>
            <w:tcW w:w="3072" w:type="dxa"/>
            <w:tcBorders>
              <w:top w:val="single" w:sz="4" w:space="0" w:color="auto"/>
              <w:left w:val="nil"/>
              <w:bottom w:val="single" w:sz="4" w:space="0" w:color="auto"/>
              <w:right w:val="nil"/>
            </w:tcBorders>
            <w:vAlign w:val="center"/>
            <w:hideMark/>
          </w:tcPr>
          <w:p w14:paraId="4D681462" w14:textId="77777777" w:rsidR="00BF6C92" w:rsidRPr="00176970" w:rsidRDefault="00BF6C92" w:rsidP="00DF6D08">
            <w:pPr>
              <w:spacing w:before="0" w:beforeAutospacing="0" w:afterAutospacing="0" w:line="240" w:lineRule="auto"/>
              <w:ind w:firstLine="567"/>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BF6C92" w:rsidRPr="00176970" w14:paraId="38BC53BD" w14:textId="77777777" w:rsidTr="006463B3">
        <w:trPr>
          <w:trHeight w:val="187"/>
        </w:trPr>
        <w:tc>
          <w:tcPr>
            <w:tcW w:w="993" w:type="dxa"/>
            <w:vMerge/>
            <w:tcBorders>
              <w:top w:val="single" w:sz="4" w:space="0" w:color="auto"/>
              <w:left w:val="nil"/>
              <w:bottom w:val="single" w:sz="4" w:space="0" w:color="auto"/>
              <w:right w:val="nil"/>
            </w:tcBorders>
            <w:vAlign w:val="center"/>
            <w:hideMark/>
          </w:tcPr>
          <w:p w14:paraId="155D494D" w14:textId="77777777" w:rsidR="00BF6C92" w:rsidRPr="00176970" w:rsidRDefault="00BF6C92" w:rsidP="00DF6D08">
            <w:pPr>
              <w:spacing w:before="0" w:beforeAutospacing="0" w:afterAutospacing="0" w:line="240" w:lineRule="auto"/>
              <w:rPr>
                <w:rFonts w:cs="Times New Roman"/>
                <w:b/>
                <w:bCs/>
                <w:sz w:val="20"/>
                <w:szCs w:val="20"/>
                <w:lang w:val="en-US"/>
              </w:rPr>
            </w:pPr>
          </w:p>
        </w:tc>
        <w:tc>
          <w:tcPr>
            <w:tcW w:w="2126" w:type="dxa"/>
            <w:vMerge w:val="restart"/>
            <w:tcBorders>
              <w:top w:val="single" w:sz="4" w:space="0" w:color="auto"/>
              <w:left w:val="nil"/>
              <w:bottom w:val="single" w:sz="4" w:space="0" w:color="auto"/>
              <w:right w:val="nil"/>
            </w:tcBorders>
            <w:vAlign w:val="center"/>
            <w:hideMark/>
          </w:tcPr>
          <w:p w14:paraId="36D1CFB6"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Çevre</w:t>
            </w:r>
            <w:proofErr w:type="spellEnd"/>
            <w:r w:rsidRPr="00176970">
              <w:rPr>
                <w:rFonts w:cs="Times New Roman"/>
                <w:sz w:val="20"/>
                <w:szCs w:val="20"/>
                <w:lang w:val="en-US"/>
              </w:rPr>
              <w:t xml:space="preserve"> </w:t>
            </w:r>
            <w:proofErr w:type="spellStart"/>
            <w:r w:rsidRPr="00176970">
              <w:rPr>
                <w:rFonts w:cs="Times New Roman"/>
                <w:sz w:val="20"/>
                <w:szCs w:val="20"/>
                <w:lang w:val="en-US"/>
              </w:rPr>
              <w:t>sorunları</w:t>
            </w:r>
            <w:proofErr w:type="spellEnd"/>
          </w:p>
        </w:tc>
        <w:tc>
          <w:tcPr>
            <w:tcW w:w="2835" w:type="dxa"/>
            <w:tcBorders>
              <w:top w:val="single" w:sz="4" w:space="0" w:color="auto"/>
              <w:left w:val="nil"/>
              <w:bottom w:val="single" w:sz="4" w:space="0" w:color="auto"/>
              <w:right w:val="nil"/>
            </w:tcBorders>
            <w:vAlign w:val="center"/>
            <w:hideMark/>
          </w:tcPr>
          <w:p w14:paraId="2A1A508F"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Çöp</w:t>
            </w:r>
            <w:proofErr w:type="spellEnd"/>
            <w:r w:rsidRPr="00176970">
              <w:rPr>
                <w:rFonts w:cs="Times New Roman"/>
                <w:sz w:val="20"/>
                <w:szCs w:val="20"/>
                <w:lang w:val="en-US"/>
              </w:rPr>
              <w:t xml:space="preserve"> </w:t>
            </w:r>
          </w:p>
        </w:tc>
        <w:tc>
          <w:tcPr>
            <w:tcW w:w="3072" w:type="dxa"/>
            <w:tcBorders>
              <w:top w:val="single" w:sz="4" w:space="0" w:color="auto"/>
              <w:left w:val="nil"/>
              <w:bottom w:val="single" w:sz="4" w:space="0" w:color="auto"/>
              <w:right w:val="nil"/>
            </w:tcBorders>
            <w:vAlign w:val="center"/>
            <w:hideMark/>
          </w:tcPr>
          <w:p w14:paraId="4E9156D0"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Ö1,Ö2,Ö3,Ö4,Ö5,Ö6,Ö7,Ö8</w:t>
            </w:r>
          </w:p>
        </w:tc>
      </w:tr>
      <w:tr w:rsidR="00BF6C92" w:rsidRPr="00176970" w14:paraId="433CF8F7" w14:textId="77777777" w:rsidTr="006463B3">
        <w:trPr>
          <w:trHeight w:val="70"/>
        </w:trPr>
        <w:tc>
          <w:tcPr>
            <w:tcW w:w="993" w:type="dxa"/>
            <w:vMerge/>
            <w:tcBorders>
              <w:top w:val="single" w:sz="4" w:space="0" w:color="auto"/>
              <w:left w:val="nil"/>
              <w:bottom w:val="single" w:sz="4" w:space="0" w:color="auto"/>
              <w:right w:val="nil"/>
            </w:tcBorders>
            <w:vAlign w:val="center"/>
            <w:hideMark/>
          </w:tcPr>
          <w:p w14:paraId="2BE53BE6" w14:textId="77777777" w:rsidR="00BF6C92" w:rsidRPr="00176970" w:rsidRDefault="00BF6C92" w:rsidP="00DF6D08">
            <w:pPr>
              <w:spacing w:before="0" w:beforeAutospacing="0" w:afterAutospacing="0" w:line="240" w:lineRule="auto"/>
              <w:rPr>
                <w:rFonts w:cs="Times New Roman"/>
                <w:b/>
                <w:bCs/>
                <w:sz w:val="20"/>
                <w:szCs w:val="20"/>
                <w:lang w:val="en-US"/>
              </w:rPr>
            </w:pPr>
          </w:p>
        </w:tc>
        <w:tc>
          <w:tcPr>
            <w:tcW w:w="2126" w:type="dxa"/>
            <w:vMerge/>
            <w:tcBorders>
              <w:top w:val="single" w:sz="4" w:space="0" w:color="auto"/>
              <w:left w:val="nil"/>
              <w:bottom w:val="single" w:sz="4" w:space="0" w:color="auto"/>
              <w:right w:val="nil"/>
            </w:tcBorders>
            <w:vAlign w:val="center"/>
            <w:hideMark/>
          </w:tcPr>
          <w:p w14:paraId="1437AFEA" w14:textId="77777777" w:rsidR="00BF6C92" w:rsidRPr="00176970" w:rsidRDefault="00BF6C92" w:rsidP="00DF6D08">
            <w:pPr>
              <w:spacing w:before="0" w:beforeAutospacing="0" w:afterAutospacing="0" w:line="240" w:lineRule="auto"/>
              <w:rPr>
                <w:rFonts w:cs="Times New Roman"/>
                <w:b/>
                <w:bCs/>
                <w:sz w:val="20"/>
                <w:szCs w:val="20"/>
                <w:lang w:val="en-US"/>
              </w:rPr>
            </w:pPr>
          </w:p>
        </w:tc>
        <w:tc>
          <w:tcPr>
            <w:tcW w:w="2835" w:type="dxa"/>
            <w:tcBorders>
              <w:top w:val="single" w:sz="4" w:space="0" w:color="auto"/>
              <w:left w:val="nil"/>
              <w:bottom w:val="single" w:sz="4" w:space="0" w:color="auto"/>
              <w:right w:val="nil"/>
            </w:tcBorders>
            <w:vAlign w:val="center"/>
            <w:hideMark/>
          </w:tcPr>
          <w:p w14:paraId="376450D1"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Ağaçların</w:t>
            </w:r>
            <w:proofErr w:type="spellEnd"/>
            <w:r w:rsidRPr="00176970">
              <w:rPr>
                <w:rFonts w:cs="Times New Roman"/>
                <w:sz w:val="20"/>
                <w:szCs w:val="20"/>
                <w:lang w:val="en-US"/>
              </w:rPr>
              <w:t xml:space="preserve"> </w:t>
            </w:r>
            <w:proofErr w:type="spellStart"/>
            <w:r w:rsidRPr="00176970">
              <w:rPr>
                <w:rFonts w:cs="Times New Roman"/>
                <w:sz w:val="20"/>
                <w:szCs w:val="20"/>
                <w:lang w:val="en-US"/>
              </w:rPr>
              <w:t>kesilmesi</w:t>
            </w:r>
            <w:proofErr w:type="spellEnd"/>
          </w:p>
        </w:tc>
        <w:tc>
          <w:tcPr>
            <w:tcW w:w="3072" w:type="dxa"/>
            <w:tcBorders>
              <w:top w:val="single" w:sz="4" w:space="0" w:color="auto"/>
              <w:left w:val="nil"/>
              <w:bottom w:val="single" w:sz="4" w:space="0" w:color="auto"/>
              <w:right w:val="nil"/>
            </w:tcBorders>
            <w:vAlign w:val="center"/>
            <w:hideMark/>
          </w:tcPr>
          <w:p w14:paraId="1E7D2D3B"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Ö3,Ö4,Ö7</w:t>
            </w:r>
          </w:p>
        </w:tc>
      </w:tr>
      <w:tr w:rsidR="00BF6C92" w:rsidRPr="00176970" w14:paraId="5DB7806C" w14:textId="77777777" w:rsidTr="006463B3">
        <w:trPr>
          <w:trHeight w:val="70"/>
        </w:trPr>
        <w:tc>
          <w:tcPr>
            <w:tcW w:w="993" w:type="dxa"/>
            <w:vMerge/>
            <w:tcBorders>
              <w:top w:val="single" w:sz="4" w:space="0" w:color="auto"/>
              <w:left w:val="nil"/>
              <w:bottom w:val="single" w:sz="4" w:space="0" w:color="auto"/>
              <w:right w:val="nil"/>
            </w:tcBorders>
            <w:vAlign w:val="center"/>
            <w:hideMark/>
          </w:tcPr>
          <w:p w14:paraId="1527EEFB" w14:textId="77777777" w:rsidR="00BF6C92" w:rsidRPr="00176970" w:rsidRDefault="00BF6C92" w:rsidP="00DF6D08">
            <w:pPr>
              <w:spacing w:before="0" w:beforeAutospacing="0" w:afterAutospacing="0" w:line="240" w:lineRule="auto"/>
              <w:rPr>
                <w:rFonts w:cs="Times New Roman"/>
                <w:b/>
                <w:bCs/>
                <w:sz w:val="20"/>
                <w:szCs w:val="20"/>
                <w:lang w:val="en-US"/>
              </w:rPr>
            </w:pPr>
          </w:p>
        </w:tc>
        <w:tc>
          <w:tcPr>
            <w:tcW w:w="2126" w:type="dxa"/>
            <w:vMerge/>
            <w:tcBorders>
              <w:top w:val="single" w:sz="4" w:space="0" w:color="auto"/>
              <w:left w:val="nil"/>
              <w:bottom w:val="single" w:sz="4" w:space="0" w:color="auto"/>
              <w:right w:val="nil"/>
            </w:tcBorders>
            <w:vAlign w:val="center"/>
            <w:hideMark/>
          </w:tcPr>
          <w:p w14:paraId="3807BF18" w14:textId="77777777" w:rsidR="00BF6C92" w:rsidRPr="00176970" w:rsidRDefault="00BF6C92" w:rsidP="00DF6D08">
            <w:pPr>
              <w:spacing w:before="0" w:beforeAutospacing="0" w:afterAutospacing="0" w:line="240" w:lineRule="auto"/>
              <w:rPr>
                <w:rFonts w:cs="Times New Roman"/>
                <w:b/>
                <w:bCs/>
                <w:sz w:val="20"/>
                <w:szCs w:val="20"/>
                <w:lang w:val="en-US"/>
              </w:rPr>
            </w:pPr>
          </w:p>
        </w:tc>
        <w:tc>
          <w:tcPr>
            <w:tcW w:w="2835" w:type="dxa"/>
            <w:tcBorders>
              <w:top w:val="single" w:sz="4" w:space="0" w:color="auto"/>
              <w:left w:val="nil"/>
              <w:bottom w:val="single" w:sz="4" w:space="0" w:color="auto"/>
              <w:right w:val="nil"/>
            </w:tcBorders>
            <w:vAlign w:val="center"/>
            <w:hideMark/>
          </w:tcPr>
          <w:p w14:paraId="1C3AC021"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Küresel</w:t>
            </w:r>
            <w:proofErr w:type="spellEnd"/>
            <w:r w:rsidRPr="00176970">
              <w:rPr>
                <w:rFonts w:cs="Times New Roman"/>
                <w:sz w:val="20"/>
                <w:szCs w:val="20"/>
                <w:lang w:val="en-US"/>
              </w:rPr>
              <w:t xml:space="preserve"> </w:t>
            </w:r>
            <w:proofErr w:type="spellStart"/>
            <w:r w:rsidRPr="00176970">
              <w:rPr>
                <w:rFonts w:cs="Times New Roman"/>
                <w:sz w:val="20"/>
                <w:szCs w:val="20"/>
                <w:lang w:val="en-US"/>
              </w:rPr>
              <w:t>ısınma</w:t>
            </w:r>
            <w:proofErr w:type="spellEnd"/>
            <w:r w:rsidRPr="00176970">
              <w:rPr>
                <w:rFonts w:cs="Times New Roman"/>
                <w:sz w:val="20"/>
                <w:szCs w:val="20"/>
                <w:lang w:val="en-US"/>
              </w:rPr>
              <w:t xml:space="preserve"> </w:t>
            </w:r>
          </w:p>
        </w:tc>
        <w:tc>
          <w:tcPr>
            <w:tcW w:w="3072" w:type="dxa"/>
            <w:tcBorders>
              <w:top w:val="single" w:sz="4" w:space="0" w:color="auto"/>
              <w:left w:val="nil"/>
              <w:bottom w:val="single" w:sz="4" w:space="0" w:color="auto"/>
              <w:right w:val="nil"/>
            </w:tcBorders>
            <w:vAlign w:val="center"/>
            <w:hideMark/>
          </w:tcPr>
          <w:p w14:paraId="14E9859C"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Ö5,Ö6</w:t>
            </w:r>
          </w:p>
        </w:tc>
      </w:tr>
      <w:tr w:rsidR="00BF6C92" w:rsidRPr="00176970" w14:paraId="25A7A321" w14:textId="77777777" w:rsidTr="006463B3">
        <w:trPr>
          <w:trHeight w:val="70"/>
        </w:trPr>
        <w:tc>
          <w:tcPr>
            <w:tcW w:w="993" w:type="dxa"/>
            <w:vMerge/>
            <w:tcBorders>
              <w:top w:val="single" w:sz="4" w:space="0" w:color="auto"/>
              <w:left w:val="nil"/>
              <w:bottom w:val="single" w:sz="4" w:space="0" w:color="auto"/>
              <w:right w:val="nil"/>
            </w:tcBorders>
            <w:vAlign w:val="center"/>
            <w:hideMark/>
          </w:tcPr>
          <w:p w14:paraId="63C68566" w14:textId="77777777" w:rsidR="00BF6C92" w:rsidRPr="00176970" w:rsidRDefault="00BF6C92" w:rsidP="00DF6D08">
            <w:pPr>
              <w:spacing w:before="0" w:beforeAutospacing="0" w:afterAutospacing="0" w:line="240" w:lineRule="auto"/>
              <w:rPr>
                <w:rFonts w:cs="Times New Roman"/>
                <w:b/>
                <w:bCs/>
                <w:sz w:val="20"/>
                <w:szCs w:val="20"/>
                <w:lang w:val="en-US"/>
              </w:rPr>
            </w:pPr>
          </w:p>
        </w:tc>
        <w:tc>
          <w:tcPr>
            <w:tcW w:w="2126" w:type="dxa"/>
            <w:vMerge/>
            <w:tcBorders>
              <w:top w:val="single" w:sz="4" w:space="0" w:color="auto"/>
              <w:left w:val="nil"/>
              <w:bottom w:val="single" w:sz="4" w:space="0" w:color="auto"/>
              <w:right w:val="nil"/>
            </w:tcBorders>
            <w:vAlign w:val="center"/>
            <w:hideMark/>
          </w:tcPr>
          <w:p w14:paraId="51F895E9" w14:textId="77777777" w:rsidR="00BF6C92" w:rsidRPr="00176970" w:rsidRDefault="00BF6C92" w:rsidP="00DF6D08">
            <w:pPr>
              <w:spacing w:before="0" w:beforeAutospacing="0" w:afterAutospacing="0" w:line="240" w:lineRule="auto"/>
              <w:rPr>
                <w:rFonts w:cs="Times New Roman"/>
                <w:b/>
                <w:bCs/>
                <w:sz w:val="20"/>
                <w:szCs w:val="20"/>
                <w:lang w:val="en-US"/>
              </w:rPr>
            </w:pPr>
          </w:p>
        </w:tc>
        <w:tc>
          <w:tcPr>
            <w:tcW w:w="2835" w:type="dxa"/>
            <w:tcBorders>
              <w:top w:val="single" w:sz="4" w:space="0" w:color="auto"/>
              <w:left w:val="nil"/>
              <w:bottom w:val="single" w:sz="4" w:space="0" w:color="auto"/>
              <w:right w:val="nil"/>
            </w:tcBorders>
            <w:vAlign w:val="center"/>
            <w:hideMark/>
          </w:tcPr>
          <w:p w14:paraId="489BEF26"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Nesli </w:t>
            </w:r>
            <w:proofErr w:type="spellStart"/>
            <w:r w:rsidRPr="00176970">
              <w:rPr>
                <w:rFonts w:cs="Times New Roman"/>
                <w:sz w:val="20"/>
                <w:szCs w:val="20"/>
                <w:lang w:val="en-US"/>
              </w:rPr>
              <w:t>tükenmekte</w:t>
            </w:r>
            <w:proofErr w:type="spellEnd"/>
            <w:r w:rsidRPr="00176970">
              <w:rPr>
                <w:rFonts w:cs="Times New Roman"/>
                <w:sz w:val="20"/>
                <w:szCs w:val="20"/>
                <w:lang w:val="en-US"/>
              </w:rPr>
              <w:t xml:space="preserve"> </w:t>
            </w:r>
            <w:proofErr w:type="spellStart"/>
            <w:r w:rsidRPr="00176970">
              <w:rPr>
                <w:rFonts w:cs="Times New Roman"/>
                <w:sz w:val="20"/>
                <w:szCs w:val="20"/>
                <w:lang w:val="en-US"/>
              </w:rPr>
              <w:t>olan</w:t>
            </w:r>
            <w:proofErr w:type="spellEnd"/>
            <w:r w:rsidRPr="00176970">
              <w:rPr>
                <w:rFonts w:cs="Times New Roman"/>
                <w:sz w:val="20"/>
                <w:szCs w:val="20"/>
                <w:lang w:val="en-US"/>
              </w:rPr>
              <w:t xml:space="preserve"> </w:t>
            </w:r>
            <w:proofErr w:type="spellStart"/>
            <w:r w:rsidRPr="00176970">
              <w:rPr>
                <w:rFonts w:cs="Times New Roman"/>
                <w:sz w:val="20"/>
                <w:szCs w:val="20"/>
                <w:lang w:val="en-US"/>
              </w:rPr>
              <w:t>hayvanlar</w:t>
            </w:r>
            <w:proofErr w:type="spellEnd"/>
          </w:p>
        </w:tc>
        <w:tc>
          <w:tcPr>
            <w:tcW w:w="3072" w:type="dxa"/>
            <w:tcBorders>
              <w:top w:val="single" w:sz="4" w:space="0" w:color="auto"/>
              <w:left w:val="nil"/>
              <w:bottom w:val="single" w:sz="4" w:space="0" w:color="auto"/>
              <w:right w:val="nil"/>
            </w:tcBorders>
            <w:vAlign w:val="center"/>
            <w:hideMark/>
          </w:tcPr>
          <w:p w14:paraId="2132670A"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bl>
    <w:p w14:paraId="4C7F79F8" w14:textId="77777777" w:rsidR="008A5E5A" w:rsidRPr="00176970" w:rsidRDefault="008A5E5A" w:rsidP="00485C95">
      <w:pPr>
        <w:rPr>
          <w:rFonts w:cs="Times New Roman"/>
          <w:szCs w:val="24"/>
        </w:rPr>
      </w:pPr>
    </w:p>
    <w:p w14:paraId="3D5FF637" w14:textId="000F7043" w:rsidR="001B0AA6" w:rsidRPr="00176970" w:rsidRDefault="005A4DA5" w:rsidP="00DC2C55">
      <w:pPr>
        <w:ind w:firstLine="567"/>
        <w:rPr>
          <w:rFonts w:cs="Times New Roman"/>
          <w:szCs w:val="24"/>
        </w:rPr>
      </w:pPr>
      <w:r w:rsidRPr="00176970">
        <w:rPr>
          <w:rFonts w:cs="Times New Roman"/>
          <w:szCs w:val="24"/>
        </w:rPr>
        <w:lastRenderedPageBreak/>
        <w:t>Tablo 3’ e</w:t>
      </w:r>
      <w:r w:rsidR="00BF6C92" w:rsidRPr="00176970">
        <w:rPr>
          <w:rFonts w:cs="Times New Roman"/>
          <w:szCs w:val="24"/>
        </w:rPr>
        <w:t xml:space="preserve"> göre öğrencilerin çevre soru</w:t>
      </w:r>
      <w:r w:rsidR="007E6F02" w:rsidRPr="00176970">
        <w:rPr>
          <w:rFonts w:cs="Times New Roman"/>
          <w:szCs w:val="24"/>
        </w:rPr>
        <w:t xml:space="preserve">nları ile ilgili farklı görüşleri olduğu çevre sorunlarından birkaçına değindikleri </w:t>
      </w:r>
      <w:r w:rsidR="00BF6C92" w:rsidRPr="00176970">
        <w:rPr>
          <w:rFonts w:cs="Times New Roman"/>
          <w:szCs w:val="24"/>
        </w:rPr>
        <w:t>görülmektedir.</w:t>
      </w:r>
      <w:r w:rsidR="008A2DD7" w:rsidRPr="00176970">
        <w:rPr>
          <w:rFonts w:cs="Times New Roman"/>
          <w:szCs w:val="24"/>
        </w:rPr>
        <w:t xml:space="preserve"> Öğrencilerin verdikleri cevaplardan hareketle</w:t>
      </w:r>
      <w:r w:rsidR="000C083B" w:rsidRPr="00176970">
        <w:rPr>
          <w:rFonts w:cs="Times New Roman"/>
          <w:szCs w:val="24"/>
        </w:rPr>
        <w:t>;</w:t>
      </w:r>
      <w:r w:rsidR="008A2DD7" w:rsidRPr="00176970">
        <w:rPr>
          <w:rFonts w:cs="Times New Roman"/>
          <w:szCs w:val="24"/>
        </w:rPr>
        <w:t xml:space="preserve"> çöp, ağaçların kesilmesi, küresel ısınma, nesli tükenmekte olan hayvanlar kodları oluşturulmuştur.</w:t>
      </w:r>
      <w:r w:rsidR="00BF6C92" w:rsidRPr="00176970">
        <w:rPr>
          <w:rFonts w:cs="Times New Roman"/>
          <w:szCs w:val="24"/>
        </w:rPr>
        <w:t xml:space="preserve"> Öğrencilerin tamamının çevre sorunu olarak çevre</w:t>
      </w:r>
      <w:r w:rsidR="00A7000A" w:rsidRPr="00176970">
        <w:rPr>
          <w:rFonts w:cs="Times New Roman"/>
          <w:szCs w:val="24"/>
        </w:rPr>
        <w:t>lerin</w:t>
      </w:r>
      <w:r w:rsidR="00BF6C92" w:rsidRPr="00176970">
        <w:rPr>
          <w:rFonts w:cs="Times New Roman"/>
          <w:szCs w:val="24"/>
        </w:rPr>
        <w:t>deki çöpleri ifade etmeleri d</w:t>
      </w:r>
      <w:r w:rsidR="00A70864" w:rsidRPr="00176970">
        <w:rPr>
          <w:rFonts w:cs="Times New Roman"/>
          <w:szCs w:val="24"/>
        </w:rPr>
        <w:t>ikkat çekmektedir. Bunun yanı sıra</w:t>
      </w:r>
      <w:r w:rsidR="00BF6C92" w:rsidRPr="00176970">
        <w:rPr>
          <w:rFonts w:cs="Times New Roman"/>
          <w:szCs w:val="24"/>
        </w:rPr>
        <w:t xml:space="preserve"> Ö5 kodlu öğrenci küresel ısınma ve nesli tükenmekte olan hayvanlara da</w:t>
      </w:r>
      <w:r w:rsidR="009E5176" w:rsidRPr="00176970">
        <w:rPr>
          <w:rFonts w:cs="Times New Roman"/>
          <w:szCs w:val="24"/>
        </w:rPr>
        <w:t xml:space="preserve"> değinmiştir. Ö5 kodlu öğrenci </w:t>
      </w:r>
      <w:r w:rsidR="006C227F" w:rsidRPr="00176970">
        <w:rPr>
          <w:rFonts w:cs="Times New Roman"/>
          <w:szCs w:val="24"/>
        </w:rPr>
        <w:t>“</w:t>
      </w:r>
      <w:proofErr w:type="spellStart"/>
      <w:r w:rsidR="006C227F" w:rsidRPr="00176970">
        <w:rPr>
          <w:rFonts w:cs="Times New Roman"/>
          <w:i/>
          <w:szCs w:val="24"/>
        </w:rPr>
        <w:t>I</w:t>
      </w:r>
      <w:r w:rsidR="00BF6C92" w:rsidRPr="00176970">
        <w:rPr>
          <w:rFonts w:cs="Times New Roman"/>
          <w:i/>
          <w:szCs w:val="24"/>
        </w:rPr>
        <w:t>ıı</w:t>
      </w:r>
      <w:proofErr w:type="spellEnd"/>
      <w:r w:rsidR="00BF6C92" w:rsidRPr="00176970">
        <w:rPr>
          <w:rFonts w:cs="Times New Roman"/>
          <w:i/>
          <w:szCs w:val="24"/>
        </w:rPr>
        <w:t xml:space="preserve"> küresel ısınma olabilir zaten kar yağmamasının sebebi doğalgaz şey dumanların çıkması küresel ısınmaya neden </w:t>
      </w:r>
      <w:proofErr w:type="spellStart"/>
      <w:r w:rsidR="00BF6C92" w:rsidRPr="00176970">
        <w:rPr>
          <w:rFonts w:cs="Times New Roman"/>
          <w:i/>
          <w:szCs w:val="24"/>
        </w:rPr>
        <w:t>oluyo</w:t>
      </w:r>
      <w:proofErr w:type="spellEnd"/>
      <w:r w:rsidR="00BF6C92" w:rsidRPr="00176970">
        <w:rPr>
          <w:rFonts w:cs="Times New Roman"/>
          <w:i/>
          <w:szCs w:val="24"/>
        </w:rPr>
        <w:t xml:space="preserve"> zaten kutup ayıları </w:t>
      </w:r>
      <w:r w:rsidR="009E5176" w:rsidRPr="00176970">
        <w:rPr>
          <w:rFonts w:cs="Times New Roman"/>
          <w:i/>
          <w:szCs w:val="24"/>
        </w:rPr>
        <w:t>soyu tükenme tehlike sınıfında…</w:t>
      </w:r>
      <w:r w:rsidR="006C227F" w:rsidRPr="00176970">
        <w:rPr>
          <w:rFonts w:cs="Times New Roman"/>
          <w:i/>
          <w:szCs w:val="24"/>
        </w:rPr>
        <w:t>”</w:t>
      </w:r>
      <w:r w:rsidR="00BF6C92" w:rsidRPr="00176970">
        <w:rPr>
          <w:rFonts w:cs="Times New Roman"/>
          <w:i/>
          <w:szCs w:val="24"/>
        </w:rPr>
        <w:t xml:space="preserve"> </w:t>
      </w:r>
      <w:r w:rsidR="00BF6C92" w:rsidRPr="00176970">
        <w:rPr>
          <w:rFonts w:cs="Times New Roman"/>
          <w:szCs w:val="24"/>
        </w:rPr>
        <w:t>ifadesini kullanmıştır. Öğrencilerin ifade ettikleri sorunların dışında; hava kirliliği, su kirliliği, toprak kirliliği, ışık kirliliği, gürültü kirliliğ</w:t>
      </w:r>
      <w:r w:rsidR="007E6F02" w:rsidRPr="00176970">
        <w:rPr>
          <w:rFonts w:cs="Times New Roman"/>
          <w:szCs w:val="24"/>
        </w:rPr>
        <w:t xml:space="preserve">i, görüntü kirliliği gibi </w:t>
      </w:r>
      <w:r w:rsidR="00BF6C92" w:rsidRPr="00176970">
        <w:rPr>
          <w:rFonts w:cs="Times New Roman"/>
          <w:szCs w:val="24"/>
        </w:rPr>
        <w:t>sorunla</w:t>
      </w:r>
      <w:r w:rsidR="007E6F02" w:rsidRPr="00176970">
        <w:rPr>
          <w:rFonts w:cs="Times New Roman"/>
          <w:szCs w:val="24"/>
        </w:rPr>
        <w:t>ra</w:t>
      </w:r>
      <w:r w:rsidR="00A70864" w:rsidRPr="00176970">
        <w:rPr>
          <w:rFonts w:cs="Times New Roman"/>
          <w:szCs w:val="24"/>
        </w:rPr>
        <w:t xml:space="preserve"> değinmedikleri görülmektedir.</w:t>
      </w:r>
    </w:p>
    <w:p w14:paraId="49DC382A" w14:textId="65EEC00C" w:rsidR="008A5E5A" w:rsidRPr="00176970" w:rsidRDefault="00FD3749" w:rsidP="00DC2C55">
      <w:pPr>
        <w:tabs>
          <w:tab w:val="left" w:pos="2746"/>
        </w:tabs>
        <w:ind w:firstLine="567"/>
        <w:rPr>
          <w:rFonts w:cs="Times New Roman"/>
          <w:szCs w:val="24"/>
        </w:rPr>
      </w:pPr>
      <w:r w:rsidRPr="00176970">
        <w:rPr>
          <w:rFonts w:cs="Times New Roman"/>
          <w:szCs w:val="24"/>
        </w:rPr>
        <w:t>Ta</w:t>
      </w:r>
      <w:r w:rsidR="009E5176" w:rsidRPr="00176970">
        <w:rPr>
          <w:rFonts w:cs="Times New Roman"/>
          <w:szCs w:val="24"/>
        </w:rPr>
        <w:t xml:space="preserve">blo 4’ de </w:t>
      </w:r>
      <w:r w:rsidR="006C227F" w:rsidRPr="00176970">
        <w:rPr>
          <w:rFonts w:cs="Times New Roman"/>
          <w:szCs w:val="24"/>
        </w:rPr>
        <w:t>“</w:t>
      </w:r>
      <w:r w:rsidR="009E5176" w:rsidRPr="00176970">
        <w:rPr>
          <w:rFonts w:cs="Times New Roman"/>
          <w:i/>
          <w:szCs w:val="24"/>
        </w:rPr>
        <w:t>Çevre Görüş</w:t>
      </w:r>
      <w:r w:rsidR="006C227F" w:rsidRPr="00176970">
        <w:rPr>
          <w:rFonts w:cs="Times New Roman"/>
          <w:i/>
          <w:szCs w:val="24"/>
        </w:rPr>
        <w:t>”</w:t>
      </w:r>
      <w:r w:rsidR="009E5176" w:rsidRPr="00176970">
        <w:rPr>
          <w:rFonts w:cs="Times New Roman"/>
          <w:szCs w:val="24"/>
        </w:rPr>
        <w:t xml:space="preserve"> teması </w:t>
      </w:r>
      <w:r w:rsidR="006C227F" w:rsidRPr="00176970">
        <w:rPr>
          <w:rFonts w:cs="Times New Roman"/>
          <w:szCs w:val="24"/>
        </w:rPr>
        <w:t>“</w:t>
      </w:r>
      <w:r w:rsidRPr="00176970">
        <w:rPr>
          <w:rFonts w:cs="Times New Roman"/>
          <w:i/>
          <w:szCs w:val="24"/>
        </w:rPr>
        <w:t>Sorunların Çözümü</w:t>
      </w:r>
      <w:r w:rsidR="006C227F" w:rsidRPr="00176970">
        <w:rPr>
          <w:rFonts w:cs="Times New Roman"/>
          <w:i/>
          <w:szCs w:val="24"/>
        </w:rPr>
        <w:t>”</w:t>
      </w:r>
      <w:r w:rsidRPr="00176970">
        <w:rPr>
          <w:rFonts w:cs="Times New Roman"/>
          <w:szCs w:val="24"/>
        </w:rPr>
        <w:t xml:space="preserve"> kategorisi altında </w:t>
      </w:r>
      <w:r w:rsidR="008A5E5A" w:rsidRPr="00176970">
        <w:rPr>
          <w:rFonts w:cs="Times New Roman"/>
          <w:szCs w:val="24"/>
        </w:rPr>
        <w:t>öğrencilerin çevre sorunlarının çözümüne ilişkin görüşleri değerlendirilmiştir.</w:t>
      </w:r>
    </w:p>
    <w:p w14:paraId="057C1389" w14:textId="54A7667F" w:rsidR="00BF6C92" w:rsidRPr="00176970" w:rsidRDefault="005A4DA5" w:rsidP="00870B6C">
      <w:pPr>
        <w:pStyle w:val="ResimYazs"/>
      </w:pPr>
      <w:r w:rsidRPr="00176970">
        <w:rPr>
          <w:b/>
        </w:rPr>
        <w:t>Tablo 4</w:t>
      </w:r>
      <w:r w:rsidR="00F33111" w:rsidRPr="00176970">
        <w:rPr>
          <w:b/>
        </w:rPr>
        <w:t>.</w:t>
      </w:r>
      <w:r w:rsidR="009E5176" w:rsidRPr="00176970">
        <w:t xml:space="preserve"> Öğrencilerin </w:t>
      </w:r>
      <w:r w:rsidR="006C227F" w:rsidRPr="00176970">
        <w:t>“</w:t>
      </w:r>
      <w:r w:rsidR="006C227F" w:rsidRPr="00176970">
        <w:rPr>
          <w:i/>
        </w:rPr>
        <w:t>S</w:t>
      </w:r>
      <w:r w:rsidR="00BF6C92" w:rsidRPr="00176970">
        <w:rPr>
          <w:i/>
        </w:rPr>
        <w:t>ence bu sorunlar nasıl çözülebilir?</w:t>
      </w:r>
      <w:r w:rsidR="006C227F" w:rsidRPr="00176970">
        <w:rPr>
          <w:i/>
        </w:rPr>
        <w:t>”</w:t>
      </w:r>
      <w:r w:rsidR="00A5090A" w:rsidRPr="00176970">
        <w:rPr>
          <w:i/>
        </w:rPr>
        <w:t xml:space="preserve"> </w:t>
      </w:r>
      <w:r w:rsidR="006C227F" w:rsidRPr="00176970">
        <w:t>s</w:t>
      </w:r>
      <w:r w:rsidR="00BF6C92" w:rsidRPr="00176970">
        <w:t>orusuna ilişkin görüşleri</w:t>
      </w:r>
    </w:p>
    <w:tbl>
      <w:tblPr>
        <w:tblStyle w:val="TabloKlavuzu"/>
        <w:tblW w:w="0" w:type="auto"/>
        <w:tblLook w:val="04A0" w:firstRow="1" w:lastRow="0" w:firstColumn="1" w:lastColumn="0" w:noHBand="0" w:noVBand="1"/>
      </w:tblPr>
      <w:tblGrid>
        <w:gridCol w:w="1701"/>
        <w:gridCol w:w="2552"/>
        <w:gridCol w:w="2354"/>
        <w:gridCol w:w="2419"/>
      </w:tblGrid>
      <w:tr w:rsidR="00BF6C92" w:rsidRPr="00176970" w14:paraId="5997EB6C" w14:textId="77777777" w:rsidTr="00961303">
        <w:tc>
          <w:tcPr>
            <w:tcW w:w="1701" w:type="dxa"/>
            <w:vMerge w:val="restart"/>
            <w:tcBorders>
              <w:top w:val="single" w:sz="4" w:space="0" w:color="auto"/>
              <w:left w:val="nil"/>
              <w:bottom w:val="single" w:sz="4" w:space="0" w:color="auto"/>
              <w:right w:val="nil"/>
            </w:tcBorders>
            <w:vAlign w:val="center"/>
            <w:hideMark/>
          </w:tcPr>
          <w:p w14:paraId="04062FBD" w14:textId="5CF377FA" w:rsidR="00BF6C92" w:rsidRPr="00176970" w:rsidRDefault="00952981"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Çevre</w:t>
            </w:r>
            <w:proofErr w:type="spellEnd"/>
            <w:r w:rsidRPr="00176970">
              <w:rPr>
                <w:rFonts w:cs="Times New Roman"/>
                <w:sz w:val="20"/>
                <w:szCs w:val="20"/>
                <w:lang w:val="en-US"/>
              </w:rPr>
              <w:t xml:space="preserve"> </w:t>
            </w:r>
            <w:proofErr w:type="spellStart"/>
            <w:r w:rsidRPr="00176970">
              <w:rPr>
                <w:rFonts w:cs="Times New Roman"/>
                <w:sz w:val="20"/>
                <w:szCs w:val="20"/>
                <w:lang w:val="en-US"/>
              </w:rPr>
              <w:t>Görüş</w:t>
            </w:r>
            <w:proofErr w:type="spellEnd"/>
          </w:p>
        </w:tc>
        <w:tc>
          <w:tcPr>
            <w:tcW w:w="2552" w:type="dxa"/>
            <w:tcBorders>
              <w:top w:val="single" w:sz="4" w:space="0" w:color="auto"/>
              <w:left w:val="nil"/>
              <w:bottom w:val="single" w:sz="4" w:space="0" w:color="auto"/>
              <w:right w:val="nil"/>
            </w:tcBorders>
            <w:vAlign w:val="center"/>
            <w:hideMark/>
          </w:tcPr>
          <w:p w14:paraId="7C620547" w14:textId="77777777" w:rsidR="00BF6C92" w:rsidRPr="00176970" w:rsidRDefault="00BF6C92" w:rsidP="003868C7">
            <w:pPr>
              <w:spacing w:before="0" w:beforeAutospacing="0" w:afterAutospacing="0" w:line="240" w:lineRule="auto"/>
              <w:jc w:val="center"/>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2354" w:type="dxa"/>
            <w:tcBorders>
              <w:top w:val="single" w:sz="4" w:space="0" w:color="auto"/>
              <w:left w:val="nil"/>
              <w:bottom w:val="single" w:sz="4" w:space="0" w:color="auto"/>
              <w:right w:val="nil"/>
            </w:tcBorders>
            <w:hideMark/>
          </w:tcPr>
          <w:p w14:paraId="577167A8" w14:textId="77777777" w:rsidR="00BF6C92" w:rsidRPr="00176970" w:rsidRDefault="00BF6C92" w:rsidP="003868C7">
            <w:pPr>
              <w:spacing w:before="0" w:beforeAutospacing="0" w:afterAutospacing="0" w:line="240" w:lineRule="auto"/>
              <w:jc w:val="center"/>
              <w:rPr>
                <w:rFonts w:cs="Times New Roman"/>
                <w:b/>
                <w:bCs/>
                <w:sz w:val="20"/>
                <w:szCs w:val="20"/>
                <w:lang w:val="en-US"/>
              </w:rPr>
            </w:pPr>
            <w:proofErr w:type="spellStart"/>
            <w:r w:rsidRPr="00176970">
              <w:rPr>
                <w:rFonts w:cs="Times New Roman"/>
                <w:b/>
                <w:bCs/>
                <w:sz w:val="20"/>
                <w:szCs w:val="20"/>
                <w:lang w:val="en-US"/>
              </w:rPr>
              <w:t>Kod</w:t>
            </w:r>
            <w:proofErr w:type="spellEnd"/>
          </w:p>
        </w:tc>
        <w:tc>
          <w:tcPr>
            <w:tcW w:w="2419" w:type="dxa"/>
            <w:tcBorders>
              <w:top w:val="single" w:sz="4" w:space="0" w:color="auto"/>
              <w:left w:val="nil"/>
              <w:bottom w:val="single" w:sz="4" w:space="0" w:color="auto"/>
              <w:right w:val="nil"/>
            </w:tcBorders>
            <w:hideMark/>
          </w:tcPr>
          <w:p w14:paraId="34A28368" w14:textId="77777777" w:rsidR="00BF6C92" w:rsidRPr="00176970" w:rsidRDefault="00BF6C92" w:rsidP="003868C7">
            <w:pPr>
              <w:spacing w:before="0" w:beforeAutospacing="0" w:afterAutospacing="0" w:line="240" w:lineRule="auto"/>
              <w:ind w:firstLine="567"/>
              <w:jc w:val="center"/>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BF6C92" w:rsidRPr="00176970" w14:paraId="2A07FB2B" w14:textId="77777777" w:rsidTr="00961303">
        <w:trPr>
          <w:trHeight w:val="70"/>
        </w:trPr>
        <w:tc>
          <w:tcPr>
            <w:tcW w:w="1701" w:type="dxa"/>
            <w:vMerge/>
            <w:tcBorders>
              <w:top w:val="single" w:sz="4" w:space="0" w:color="auto"/>
              <w:left w:val="nil"/>
              <w:bottom w:val="single" w:sz="4" w:space="0" w:color="auto"/>
              <w:right w:val="nil"/>
            </w:tcBorders>
            <w:vAlign w:val="center"/>
            <w:hideMark/>
          </w:tcPr>
          <w:p w14:paraId="342F6261"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2" w:type="dxa"/>
            <w:vMerge w:val="restart"/>
            <w:tcBorders>
              <w:top w:val="single" w:sz="4" w:space="0" w:color="auto"/>
              <w:left w:val="nil"/>
              <w:bottom w:val="single" w:sz="4" w:space="0" w:color="auto"/>
              <w:right w:val="nil"/>
            </w:tcBorders>
            <w:vAlign w:val="center"/>
            <w:hideMark/>
          </w:tcPr>
          <w:p w14:paraId="18DDFC68"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Sorunların</w:t>
            </w:r>
            <w:proofErr w:type="spellEnd"/>
            <w:r w:rsidRPr="00176970">
              <w:rPr>
                <w:rFonts w:cs="Times New Roman"/>
                <w:sz w:val="20"/>
                <w:szCs w:val="20"/>
                <w:lang w:val="en-US"/>
              </w:rPr>
              <w:t xml:space="preserve"> </w:t>
            </w:r>
            <w:proofErr w:type="spellStart"/>
            <w:r w:rsidRPr="00176970">
              <w:rPr>
                <w:rFonts w:cs="Times New Roman"/>
                <w:sz w:val="20"/>
                <w:szCs w:val="20"/>
                <w:lang w:val="en-US"/>
              </w:rPr>
              <w:t>çözümü</w:t>
            </w:r>
            <w:proofErr w:type="spellEnd"/>
          </w:p>
        </w:tc>
        <w:tc>
          <w:tcPr>
            <w:tcW w:w="2354" w:type="dxa"/>
            <w:tcBorders>
              <w:top w:val="single" w:sz="4" w:space="0" w:color="auto"/>
              <w:left w:val="nil"/>
              <w:bottom w:val="single" w:sz="4" w:space="0" w:color="auto"/>
              <w:right w:val="nil"/>
            </w:tcBorders>
            <w:vAlign w:val="center"/>
            <w:hideMark/>
          </w:tcPr>
          <w:p w14:paraId="1728DB1B"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Uyarı</w:t>
            </w:r>
            <w:proofErr w:type="spellEnd"/>
          </w:p>
        </w:tc>
        <w:tc>
          <w:tcPr>
            <w:tcW w:w="2419" w:type="dxa"/>
            <w:tcBorders>
              <w:top w:val="single" w:sz="4" w:space="0" w:color="auto"/>
              <w:left w:val="nil"/>
              <w:bottom w:val="single" w:sz="4" w:space="0" w:color="auto"/>
              <w:right w:val="nil"/>
            </w:tcBorders>
            <w:vAlign w:val="center"/>
            <w:hideMark/>
          </w:tcPr>
          <w:p w14:paraId="156A4C90"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Ö1,Ö2,Ö3,Ö7,Ö8</w:t>
            </w:r>
          </w:p>
        </w:tc>
      </w:tr>
      <w:tr w:rsidR="00BF6C92" w:rsidRPr="00176970" w14:paraId="6BDFB9D2" w14:textId="77777777" w:rsidTr="00961303">
        <w:trPr>
          <w:trHeight w:val="70"/>
        </w:trPr>
        <w:tc>
          <w:tcPr>
            <w:tcW w:w="1701" w:type="dxa"/>
            <w:vMerge/>
            <w:tcBorders>
              <w:top w:val="single" w:sz="4" w:space="0" w:color="auto"/>
              <w:left w:val="nil"/>
              <w:bottom w:val="single" w:sz="4" w:space="0" w:color="auto"/>
              <w:right w:val="nil"/>
            </w:tcBorders>
            <w:vAlign w:val="center"/>
            <w:hideMark/>
          </w:tcPr>
          <w:p w14:paraId="0F3B65B5"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2" w:type="dxa"/>
            <w:vMerge/>
            <w:tcBorders>
              <w:top w:val="single" w:sz="4" w:space="0" w:color="auto"/>
              <w:left w:val="nil"/>
              <w:bottom w:val="single" w:sz="4" w:space="0" w:color="auto"/>
              <w:right w:val="nil"/>
            </w:tcBorders>
            <w:vAlign w:val="center"/>
            <w:hideMark/>
          </w:tcPr>
          <w:p w14:paraId="74B9965C" w14:textId="77777777" w:rsidR="00BF6C92" w:rsidRPr="00176970" w:rsidRDefault="00BF6C92" w:rsidP="00DF6D08">
            <w:pPr>
              <w:spacing w:before="0" w:beforeAutospacing="0" w:afterAutospacing="0" w:line="240" w:lineRule="auto"/>
              <w:rPr>
                <w:rFonts w:cs="Times New Roman"/>
                <w:sz w:val="20"/>
                <w:szCs w:val="20"/>
                <w:lang w:val="en-US"/>
              </w:rPr>
            </w:pPr>
          </w:p>
        </w:tc>
        <w:tc>
          <w:tcPr>
            <w:tcW w:w="2354" w:type="dxa"/>
            <w:tcBorders>
              <w:top w:val="single" w:sz="4" w:space="0" w:color="auto"/>
              <w:left w:val="nil"/>
              <w:bottom w:val="single" w:sz="4" w:space="0" w:color="auto"/>
              <w:right w:val="nil"/>
            </w:tcBorders>
            <w:vAlign w:val="center"/>
            <w:hideMark/>
          </w:tcPr>
          <w:p w14:paraId="0ECA3DD0"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Bilinçlendirme</w:t>
            </w:r>
            <w:proofErr w:type="spellEnd"/>
          </w:p>
        </w:tc>
        <w:tc>
          <w:tcPr>
            <w:tcW w:w="2419" w:type="dxa"/>
            <w:tcBorders>
              <w:top w:val="single" w:sz="4" w:space="0" w:color="auto"/>
              <w:left w:val="nil"/>
              <w:bottom w:val="single" w:sz="4" w:space="0" w:color="auto"/>
              <w:right w:val="nil"/>
            </w:tcBorders>
            <w:vAlign w:val="center"/>
            <w:hideMark/>
          </w:tcPr>
          <w:p w14:paraId="7FB207BC"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Ö1,Ö4</w:t>
            </w:r>
          </w:p>
        </w:tc>
      </w:tr>
      <w:tr w:rsidR="00BF6C92" w:rsidRPr="00176970" w14:paraId="15E59BA2" w14:textId="77777777" w:rsidTr="00961303">
        <w:trPr>
          <w:trHeight w:val="70"/>
        </w:trPr>
        <w:tc>
          <w:tcPr>
            <w:tcW w:w="1701" w:type="dxa"/>
            <w:vMerge/>
            <w:tcBorders>
              <w:top w:val="single" w:sz="4" w:space="0" w:color="auto"/>
              <w:left w:val="nil"/>
              <w:bottom w:val="single" w:sz="4" w:space="0" w:color="auto"/>
              <w:right w:val="nil"/>
            </w:tcBorders>
            <w:vAlign w:val="center"/>
            <w:hideMark/>
          </w:tcPr>
          <w:p w14:paraId="00E89751"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2" w:type="dxa"/>
            <w:vMerge/>
            <w:tcBorders>
              <w:top w:val="single" w:sz="4" w:space="0" w:color="auto"/>
              <w:left w:val="nil"/>
              <w:bottom w:val="single" w:sz="4" w:space="0" w:color="auto"/>
              <w:right w:val="nil"/>
            </w:tcBorders>
            <w:vAlign w:val="center"/>
            <w:hideMark/>
          </w:tcPr>
          <w:p w14:paraId="7601B2CC" w14:textId="77777777" w:rsidR="00BF6C92" w:rsidRPr="00176970" w:rsidRDefault="00BF6C92" w:rsidP="00DF6D08">
            <w:pPr>
              <w:spacing w:before="0" w:beforeAutospacing="0" w:afterAutospacing="0" w:line="240" w:lineRule="auto"/>
              <w:rPr>
                <w:rFonts w:cs="Times New Roman"/>
                <w:sz w:val="20"/>
                <w:szCs w:val="20"/>
                <w:lang w:val="en-US"/>
              </w:rPr>
            </w:pPr>
          </w:p>
        </w:tc>
        <w:tc>
          <w:tcPr>
            <w:tcW w:w="2354" w:type="dxa"/>
            <w:tcBorders>
              <w:top w:val="single" w:sz="4" w:space="0" w:color="auto"/>
              <w:left w:val="nil"/>
              <w:bottom w:val="single" w:sz="4" w:space="0" w:color="auto"/>
              <w:right w:val="nil"/>
            </w:tcBorders>
            <w:vAlign w:val="center"/>
            <w:hideMark/>
          </w:tcPr>
          <w:p w14:paraId="3A353B0A"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Ağaçlandırma</w:t>
            </w:r>
            <w:proofErr w:type="spellEnd"/>
          </w:p>
        </w:tc>
        <w:tc>
          <w:tcPr>
            <w:tcW w:w="2419" w:type="dxa"/>
            <w:tcBorders>
              <w:top w:val="single" w:sz="4" w:space="0" w:color="auto"/>
              <w:left w:val="nil"/>
              <w:bottom w:val="single" w:sz="4" w:space="0" w:color="auto"/>
              <w:right w:val="nil"/>
            </w:tcBorders>
            <w:vAlign w:val="center"/>
            <w:hideMark/>
          </w:tcPr>
          <w:p w14:paraId="2726C879"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Ö3,Ö5</w:t>
            </w:r>
          </w:p>
        </w:tc>
      </w:tr>
      <w:tr w:rsidR="00BF6C92" w:rsidRPr="00176970" w14:paraId="145BEC11" w14:textId="77777777" w:rsidTr="00961303">
        <w:trPr>
          <w:trHeight w:val="70"/>
        </w:trPr>
        <w:tc>
          <w:tcPr>
            <w:tcW w:w="1701" w:type="dxa"/>
            <w:vMerge/>
            <w:tcBorders>
              <w:top w:val="single" w:sz="4" w:space="0" w:color="auto"/>
              <w:left w:val="nil"/>
              <w:bottom w:val="single" w:sz="4" w:space="0" w:color="auto"/>
              <w:right w:val="nil"/>
            </w:tcBorders>
            <w:vAlign w:val="center"/>
            <w:hideMark/>
          </w:tcPr>
          <w:p w14:paraId="249048E1"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2" w:type="dxa"/>
            <w:vMerge/>
            <w:tcBorders>
              <w:top w:val="single" w:sz="4" w:space="0" w:color="auto"/>
              <w:left w:val="nil"/>
              <w:bottom w:val="single" w:sz="4" w:space="0" w:color="auto"/>
              <w:right w:val="nil"/>
            </w:tcBorders>
            <w:vAlign w:val="center"/>
            <w:hideMark/>
          </w:tcPr>
          <w:p w14:paraId="4E48ADF6" w14:textId="77777777" w:rsidR="00BF6C92" w:rsidRPr="00176970" w:rsidRDefault="00BF6C92" w:rsidP="00DF6D08">
            <w:pPr>
              <w:spacing w:before="0" w:beforeAutospacing="0" w:afterAutospacing="0" w:line="240" w:lineRule="auto"/>
              <w:rPr>
                <w:rFonts w:cs="Times New Roman"/>
                <w:sz w:val="20"/>
                <w:szCs w:val="20"/>
                <w:lang w:val="en-US"/>
              </w:rPr>
            </w:pPr>
          </w:p>
        </w:tc>
        <w:tc>
          <w:tcPr>
            <w:tcW w:w="2354" w:type="dxa"/>
            <w:tcBorders>
              <w:top w:val="single" w:sz="4" w:space="0" w:color="auto"/>
              <w:left w:val="nil"/>
              <w:bottom w:val="single" w:sz="4" w:space="0" w:color="auto"/>
              <w:right w:val="nil"/>
            </w:tcBorders>
            <w:vAlign w:val="center"/>
            <w:hideMark/>
          </w:tcPr>
          <w:p w14:paraId="5546A87B"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Cezalandırma</w:t>
            </w:r>
            <w:proofErr w:type="spellEnd"/>
          </w:p>
        </w:tc>
        <w:tc>
          <w:tcPr>
            <w:tcW w:w="2419" w:type="dxa"/>
            <w:tcBorders>
              <w:top w:val="single" w:sz="4" w:space="0" w:color="auto"/>
              <w:left w:val="nil"/>
              <w:bottom w:val="single" w:sz="4" w:space="0" w:color="auto"/>
              <w:right w:val="nil"/>
            </w:tcBorders>
            <w:vAlign w:val="center"/>
            <w:hideMark/>
          </w:tcPr>
          <w:p w14:paraId="12BA6907"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Ö5,Ö7</w:t>
            </w:r>
          </w:p>
        </w:tc>
      </w:tr>
      <w:tr w:rsidR="00BF6C92" w:rsidRPr="00176970" w14:paraId="369137D7" w14:textId="77777777" w:rsidTr="00961303">
        <w:trPr>
          <w:trHeight w:val="70"/>
        </w:trPr>
        <w:tc>
          <w:tcPr>
            <w:tcW w:w="1701" w:type="dxa"/>
            <w:vMerge/>
            <w:tcBorders>
              <w:top w:val="single" w:sz="4" w:space="0" w:color="auto"/>
              <w:left w:val="nil"/>
              <w:bottom w:val="single" w:sz="4" w:space="0" w:color="auto"/>
              <w:right w:val="nil"/>
            </w:tcBorders>
            <w:vAlign w:val="center"/>
            <w:hideMark/>
          </w:tcPr>
          <w:p w14:paraId="257BF655"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2" w:type="dxa"/>
            <w:vMerge/>
            <w:tcBorders>
              <w:top w:val="single" w:sz="4" w:space="0" w:color="auto"/>
              <w:left w:val="nil"/>
              <w:bottom w:val="single" w:sz="4" w:space="0" w:color="auto"/>
              <w:right w:val="nil"/>
            </w:tcBorders>
            <w:vAlign w:val="center"/>
            <w:hideMark/>
          </w:tcPr>
          <w:p w14:paraId="1FA5F086" w14:textId="77777777" w:rsidR="00BF6C92" w:rsidRPr="00176970" w:rsidRDefault="00BF6C92" w:rsidP="00DF6D08">
            <w:pPr>
              <w:spacing w:before="0" w:beforeAutospacing="0" w:afterAutospacing="0" w:line="240" w:lineRule="auto"/>
              <w:rPr>
                <w:rFonts w:cs="Times New Roman"/>
                <w:sz w:val="20"/>
                <w:szCs w:val="20"/>
                <w:lang w:val="en-US"/>
              </w:rPr>
            </w:pPr>
          </w:p>
        </w:tc>
        <w:tc>
          <w:tcPr>
            <w:tcW w:w="2354" w:type="dxa"/>
            <w:tcBorders>
              <w:top w:val="single" w:sz="4" w:space="0" w:color="auto"/>
              <w:left w:val="nil"/>
              <w:bottom w:val="single" w:sz="4" w:space="0" w:color="auto"/>
              <w:right w:val="nil"/>
            </w:tcBorders>
            <w:vAlign w:val="center"/>
            <w:hideMark/>
          </w:tcPr>
          <w:p w14:paraId="3C090FC2"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Tasarruf</w:t>
            </w:r>
            <w:proofErr w:type="spellEnd"/>
          </w:p>
        </w:tc>
        <w:tc>
          <w:tcPr>
            <w:tcW w:w="2419" w:type="dxa"/>
            <w:tcBorders>
              <w:top w:val="single" w:sz="4" w:space="0" w:color="auto"/>
              <w:left w:val="nil"/>
              <w:bottom w:val="single" w:sz="4" w:space="0" w:color="auto"/>
              <w:right w:val="nil"/>
            </w:tcBorders>
            <w:vAlign w:val="center"/>
            <w:hideMark/>
          </w:tcPr>
          <w:p w14:paraId="42AE5F77"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Ö5,Ö8</w:t>
            </w:r>
          </w:p>
        </w:tc>
      </w:tr>
      <w:tr w:rsidR="00BF6C92" w:rsidRPr="00176970" w14:paraId="40177B65" w14:textId="77777777" w:rsidTr="00961303">
        <w:trPr>
          <w:trHeight w:val="70"/>
        </w:trPr>
        <w:tc>
          <w:tcPr>
            <w:tcW w:w="1701" w:type="dxa"/>
            <w:vMerge/>
            <w:tcBorders>
              <w:top w:val="single" w:sz="4" w:space="0" w:color="auto"/>
              <w:left w:val="nil"/>
              <w:bottom w:val="single" w:sz="4" w:space="0" w:color="auto"/>
              <w:right w:val="nil"/>
            </w:tcBorders>
            <w:vAlign w:val="center"/>
            <w:hideMark/>
          </w:tcPr>
          <w:p w14:paraId="7C180440"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2" w:type="dxa"/>
            <w:vMerge/>
            <w:tcBorders>
              <w:top w:val="single" w:sz="4" w:space="0" w:color="auto"/>
              <w:left w:val="nil"/>
              <w:bottom w:val="single" w:sz="4" w:space="0" w:color="auto"/>
              <w:right w:val="nil"/>
            </w:tcBorders>
            <w:vAlign w:val="center"/>
            <w:hideMark/>
          </w:tcPr>
          <w:p w14:paraId="40680097" w14:textId="77777777" w:rsidR="00BF6C92" w:rsidRPr="00176970" w:rsidRDefault="00BF6C92" w:rsidP="00DF6D08">
            <w:pPr>
              <w:spacing w:before="0" w:beforeAutospacing="0" w:afterAutospacing="0" w:line="240" w:lineRule="auto"/>
              <w:rPr>
                <w:rFonts w:cs="Times New Roman"/>
                <w:sz w:val="20"/>
                <w:szCs w:val="20"/>
                <w:lang w:val="en-US"/>
              </w:rPr>
            </w:pPr>
          </w:p>
        </w:tc>
        <w:tc>
          <w:tcPr>
            <w:tcW w:w="2354" w:type="dxa"/>
            <w:tcBorders>
              <w:top w:val="single" w:sz="4" w:space="0" w:color="auto"/>
              <w:left w:val="nil"/>
              <w:bottom w:val="single" w:sz="4" w:space="0" w:color="auto"/>
              <w:right w:val="nil"/>
            </w:tcBorders>
            <w:vAlign w:val="center"/>
            <w:hideMark/>
          </w:tcPr>
          <w:p w14:paraId="70EB65B6"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dönüşüm</w:t>
            </w:r>
            <w:proofErr w:type="spellEnd"/>
            <w:r w:rsidRPr="00176970">
              <w:rPr>
                <w:rFonts w:cs="Times New Roman"/>
                <w:sz w:val="20"/>
                <w:szCs w:val="20"/>
                <w:lang w:val="en-US"/>
              </w:rPr>
              <w:t xml:space="preserve"> </w:t>
            </w:r>
          </w:p>
        </w:tc>
        <w:tc>
          <w:tcPr>
            <w:tcW w:w="2419" w:type="dxa"/>
            <w:tcBorders>
              <w:top w:val="single" w:sz="4" w:space="0" w:color="auto"/>
              <w:left w:val="nil"/>
              <w:bottom w:val="single" w:sz="4" w:space="0" w:color="auto"/>
              <w:right w:val="nil"/>
            </w:tcBorders>
            <w:vAlign w:val="center"/>
            <w:hideMark/>
          </w:tcPr>
          <w:p w14:paraId="11A9F48D"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Ö6</w:t>
            </w:r>
          </w:p>
        </w:tc>
      </w:tr>
      <w:tr w:rsidR="00BF6C92" w:rsidRPr="00176970" w14:paraId="1AC58F5B" w14:textId="77777777" w:rsidTr="00961303">
        <w:trPr>
          <w:trHeight w:val="70"/>
        </w:trPr>
        <w:tc>
          <w:tcPr>
            <w:tcW w:w="1701" w:type="dxa"/>
            <w:vMerge/>
            <w:tcBorders>
              <w:top w:val="single" w:sz="4" w:space="0" w:color="auto"/>
              <w:left w:val="nil"/>
              <w:bottom w:val="single" w:sz="4" w:space="0" w:color="auto"/>
              <w:right w:val="nil"/>
            </w:tcBorders>
            <w:vAlign w:val="center"/>
            <w:hideMark/>
          </w:tcPr>
          <w:p w14:paraId="5FE5B80B"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2" w:type="dxa"/>
            <w:vMerge/>
            <w:tcBorders>
              <w:top w:val="single" w:sz="4" w:space="0" w:color="auto"/>
              <w:left w:val="nil"/>
              <w:bottom w:val="single" w:sz="4" w:space="0" w:color="auto"/>
              <w:right w:val="nil"/>
            </w:tcBorders>
            <w:vAlign w:val="center"/>
            <w:hideMark/>
          </w:tcPr>
          <w:p w14:paraId="0AD25C7C" w14:textId="77777777" w:rsidR="00BF6C92" w:rsidRPr="00176970" w:rsidRDefault="00BF6C92" w:rsidP="00DF6D08">
            <w:pPr>
              <w:spacing w:before="0" w:beforeAutospacing="0" w:afterAutospacing="0" w:line="240" w:lineRule="auto"/>
              <w:rPr>
                <w:rFonts w:cs="Times New Roman"/>
                <w:sz w:val="20"/>
                <w:szCs w:val="20"/>
                <w:lang w:val="en-US"/>
              </w:rPr>
            </w:pPr>
          </w:p>
        </w:tc>
        <w:tc>
          <w:tcPr>
            <w:tcW w:w="2354" w:type="dxa"/>
            <w:tcBorders>
              <w:top w:val="single" w:sz="4" w:space="0" w:color="auto"/>
              <w:left w:val="nil"/>
              <w:bottom w:val="single" w:sz="4" w:space="0" w:color="auto"/>
              <w:right w:val="nil"/>
            </w:tcBorders>
            <w:vAlign w:val="center"/>
            <w:hideMark/>
          </w:tcPr>
          <w:p w14:paraId="4332B665"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Eğitim</w:t>
            </w:r>
            <w:proofErr w:type="spellEnd"/>
          </w:p>
        </w:tc>
        <w:tc>
          <w:tcPr>
            <w:tcW w:w="2419" w:type="dxa"/>
            <w:tcBorders>
              <w:top w:val="single" w:sz="4" w:space="0" w:color="auto"/>
              <w:left w:val="nil"/>
              <w:bottom w:val="single" w:sz="4" w:space="0" w:color="auto"/>
              <w:right w:val="nil"/>
            </w:tcBorders>
            <w:vAlign w:val="center"/>
            <w:hideMark/>
          </w:tcPr>
          <w:p w14:paraId="0B8C271F"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Ö8</w:t>
            </w:r>
          </w:p>
        </w:tc>
      </w:tr>
    </w:tbl>
    <w:p w14:paraId="112F7960" w14:textId="77777777" w:rsidR="008A5E5A" w:rsidRPr="00176970" w:rsidRDefault="008A5E5A" w:rsidP="00DC2C55">
      <w:pPr>
        <w:ind w:firstLine="567"/>
        <w:rPr>
          <w:rFonts w:cs="Times New Roman"/>
          <w:szCs w:val="24"/>
        </w:rPr>
      </w:pPr>
    </w:p>
    <w:p w14:paraId="156F8045" w14:textId="5DE5A4F0" w:rsidR="000C083B" w:rsidRPr="00176970" w:rsidRDefault="005A4DA5" w:rsidP="00DC2C55">
      <w:pPr>
        <w:ind w:firstLine="567"/>
        <w:rPr>
          <w:rFonts w:cs="Times New Roman"/>
          <w:szCs w:val="24"/>
        </w:rPr>
      </w:pPr>
      <w:r w:rsidRPr="00176970">
        <w:rPr>
          <w:rFonts w:cs="Times New Roman"/>
          <w:szCs w:val="24"/>
        </w:rPr>
        <w:t>Tablo 4</w:t>
      </w:r>
      <w:r w:rsidR="00BF6C92" w:rsidRPr="00176970">
        <w:rPr>
          <w:rFonts w:cs="Times New Roman"/>
          <w:szCs w:val="24"/>
        </w:rPr>
        <w:t>’ e göre öğrencilerin çevre sorunlarının ç</w:t>
      </w:r>
      <w:r w:rsidR="008A2DD7" w:rsidRPr="00176970">
        <w:rPr>
          <w:rFonts w:cs="Times New Roman"/>
          <w:szCs w:val="24"/>
        </w:rPr>
        <w:t>özümü ile ilgili farklı görüşleri</w:t>
      </w:r>
      <w:r w:rsidR="00BF6C92" w:rsidRPr="00176970">
        <w:rPr>
          <w:rFonts w:cs="Times New Roman"/>
          <w:szCs w:val="24"/>
        </w:rPr>
        <w:t xml:space="preserve"> olduğu görülmektedir.</w:t>
      </w:r>
      <w:r w:rsidR="008A2DD7" w:rsidRPr="00176970">
        <w:rPr>
          <w:rFonts w:cs="Times New Roman"/>
          <w:szCs w:val="24"/>
        </w:rPr>
        <w:t xml:space="preserve"> Öğrencilerin cevaplarından yola çıkarak</w:t>
      </w:r>
      <w:r w:rsidR="000C083B" w:rsidRPr="00176970">
        <w:rPr>
          <w:rFonts w:cs="Times New Roman"/>
          <w:szCs w:val="24"/>
        </w:rPr>
        <w:t>;</w:t>
      </w:r>
      <w:r w:rsidR="008A2DD7" w:rsidRPr="00176970">
        <w:rPr>
          <w:rFonts w:cs="Times New Roman"/>
          <w:szCs w:val="24"/>
        </w:rPr>
        <w:t xml:space="preserve"> uyarı, bilinçlendirme, ağaçlandırma, cezalandırma, tasarruf, geri dönüşüm, eğitim kodları oluşturulmuştur.</w:t>
      </w:r>
      <w:r w:rsidR="00BF6C92" w:rsidRPr="00176970">
        <w:rPr>
          <w:rFonts w:cs="Times New Roman"/>
          <w:szCs w:val="24"/>
        </w:rPr>
        <w:t xml:space="preserve"> Ö1, Ö2, Ö3, Ö7 ve Ö8 kodlu öğrenciler sorunların çözümü olarak insanların uyarılması gerektiğini düşün</w:t>
      </w:r>
      <w:r w:rsidR="009E5176" w:rsidRPr="00176970">
        <w:rPr>
          <w:rFonts w:cs="Times New Roman"/>
          <w:szCs w:val="24"/>
        </w:rPr>
        <w:t xml:space="preserve">mektedirler. Ö8 kodlu öğrenci </w:t>
      </w:r>
      <w:r w:rsidR="006C227F" w:rsidRPr="00176970">
        <w:rPr>
          <w:rFonts w:cs="Times New Roman"/>
          <w:szCs w:val="24"/>
        </w:rPr>
        <w:t>“</w:t>
      </w:r>
      <w:proofErr w:type="spellStart"/>
      <w:r w:rsidR="006C227F" w:rsidRPr="00176970">
        <w:rPr>
          <w:rFonts w:cs="Times New Roman"/>
          <w:i/>
          <w:szCs w:val="24"/>
        </w:rPr>
        <w:t>I</w:t>
      </w:r>
      <w:r w:rsidR="00BF6C92" w:rsidRPr="00176970">
        <w:rPr>
          <w:rFonts w:cs="Times New Roman"/>
          <w:i/>
          <w:szCs w:val="24"/>
        </w:rPr>
        <w:t>ıı</w:t>
      </w:r>
      <w:proofErr w:type="spellEnd"/>
      <w:r w:rsidR="00BF6C92" w:rsidRPr="00176970">
        <w:rPr>
          <w:rFonts w:cs="Times New Roman"/>
          <w:i/>
          <w:szCs w:val="24"/>
        </w:rPr>
        <w:t xml:space="preserve"> insanların bu konuyla ilgili bence eğitim alması gerekiyor…</w:t>
      </w:r>
      <w:r w:rsidR="009E5176" w:rsidRPr="00176970">
        <w:rPr>
          <w:rFonts w:cs="Times New Roman"/>
          <w:szCs w:val="24"/>
        </w:rPr>
        <w:t xml:space="preserve"> </w:t>
      </w:r>
      <w:r w:rsidR="00BF6C92" w:rsidRPr="00176970">
        <w:rPr>
          <w:rFonts w:cs="Times New Roman"/>
          <w:i/>
          <w:szCs w:val="24"/>
        </w:rPr>
        <w:t xml:space="preserve">… </w:t>
      </w:r>
      <w:r w:rsidR="00FE57C4" w:rsidRPr="00176970">
        <w:rPr>
          <w:rFonts w:cs="Times New Roman"/>
          <w:i/>
          <w:szCs w:val="24"/>
        </w:rPr>
        <w:t>Zaten</w:t>
      </w:r>
      <w:r w:rsidR="00BF6C92" w:rsidRPr="00176970">
        <w:rPr>
          <w:rFonts w:cs="Times New Roman"/>
          <w:i/>
          <w:szCs w:val="24"/>
        </w:rPr>
        <w:t xml:space="preserve"> plastik biraz daha bence en doğaya şey olduğu için biraz daha az kullanılmalı…</w:t>
      </w:r>
      <w:r w:rsidR="006C227F" w:rsidRPr="00176970">
        <w:rPr>
          <w:rFonts w:cs="Times New Roman"/>
          <w:i/>
          <w:szCs w:val="24"/>
        </w:rPr>
        <w:t>”</w:t>
      </w:r>
      <w:r w:rsidR="00BF6C92" w:rsidRPr="00176970">
        <w:rPr>
          <w:rFonts w:cs="Times New Roman"/>
          <w:szCs w:val="24"/>
        </w:rPr>
        <w:t xml:space="preserve"> </w:t>
      </w:r>
      <w:r w:rsidR="006C227F" w:rsidRPr="00176970">
        <w:rPr>
          <w:rFonts w:cs="Times New Roman"/>
          <w:szCs w:val="24"/>
        </w:rPr>
        <w:t>i</w:t>
      </w:r>
      <w:r w:rsidR="009E5176" w:rsidRPr="00176970">
        <w:rPr>
          <w:rFonts w:cs="Times New Roman"/>
          <w:szCs w:val="24"/>
        </w:rPr>
        <w:t>fadelerini</w:t>
      </w:r>
      <w:r w:rsidR="00BF6C92" w:rsidRPr="00176970">
        <w:rPr>
          <w:rFonts w:cs="Times New Roman"/>
          <w:szCs w:val="24"/>
        </w:rPr>
        <w:t xml:space="preserve"> kullanmıştır.</w:t>
      </w:r>
      <w:r w:rsidR="00551CAA" w:rsidRPr="00176970">
        <w:rPr>
          <w:rFonts w:cs="Times New Roman"/>
          <w:szCs w:val="24"/>
        </w:rPr>
        <w:t xml:space="preserve"> </w:t>
      </w:r>
      <w:r w:rsidR="008A2DD7" w:rsidRPr="00176970">
        <w:rPr>
          <w:rFonts w:cs="Times New Roman"/>
          <w:szCs w:val="24"/>
        </w:rPr>
        <w:t xml:space="preserve">Öğrencilerin verdikleri cevaplardan hareketle </w:t>
      </w:r>
      <w:r w:rsidR="003A65A5" w:rsidRPr="00176970">
        <w:rPr>
          <w:rFonts w:cs="Times New Roman"/>
          <w:szCs w:val="24"/>
        </w:rPr>
        <w:t xml:space="preserve">sorunların çözümü noktasında görüşlerinde genel olarak insan odaklı bir çözüm yaklaşımına </w:t>
      </w:r>
      <w:r w:rsidR="000C083B" w:rsidRPr="00176970">
        <w:rPr>
          <w:rFonts w:cs="Times New Roman"/>
          <w:szCs w:val="24"/>
        </w:rPr>
        <w:t>yer verdikleri görülmektedir. S</w:t>
      </w:r>
      <w:r w:rsidR="00C43DF6" w:rsidRPr="00176970">
        <w:rPr>
          <w:rFonts w:cs="Times New Roman"/>
          <w:szCs w:val="24"/>
        </w:rPr>
        <w:t xml:space="preserve">orunların çözümü için </w:t>
      </w:r>
      <w:r w:rsidR="00A70864" w:rsidRPr="00176970">
        <w:rPr>
          <w:rFonts w:cs="Times New Roman"/>
          <w:szCs w:val="24"/>
        </w:rPr>
        <w:t>insanların bilinçlendirilmesi</w:t>
      </w:r>
      <w:r w:rsidR="00C43DF6" w:rsidRPr="00176970">
        <w:rPr>
          <w:rFonts w:cs="Times New Roman"/>
          <w:szCs w:val="24"/>
        </w:rPr>
        <w:t xml:space="preserve"> istendik ve kalıcı davranışlar</w:t>
      </w:r>
      <w:r w:rsidR="00A70864" w:rsidRPr="00176970">
        <w:rPr>
          <w:rFonts w:cs="Times New Roman"/>
          <w:szCs w:val="24"/>
        </w:rPr>
        <w:t>ın oluşturulması</w:t>
      </w:r>
      <w:r w:rsidR="00C43DF6" w:rsidRPr="00176970">
        <w:rPr>
          <w:rFonts w:cs="Times New Roman"/>
          <w:szCs w:val="24"/>
        </w:rPr>
        <w:t xml:space="preserve"> gerekmektedir.</w:t>
      </w:r>
      <w:r w:rsidR="000C083B" w:rsidRPr="00176970">
        <w:rPr>
          <w:rFonts w:cs="Times New Roman"/>
          <w:szCs w:val="24"/>
        </w:rPr>
        <w:t xml:space="preserve"> </w:t>
      </w:r>
      <w:r w:rsidR="00C43DF6" w:rsidRPr="00176970">
        <w:rPr>
          <w:rFonts w:cs="Times New Roman"/>
          <w:szCs w:val="24"/>
        </w:rPr>
        <w:t xml:space="preserve"> </w:t>
      </w:r>
    </w:p>
    <w:p w14:paraId="26BD1142" w14:textId="2E0BF13B" w:rsidR="008A5E5A" w:rsidRPr="00176970" w:rsidRDefault="005A4DA5" w:rsidP="00DC2C55">
      <w:pPr>
        <w:ind w:firstLine="567"/>
        <w:rPr>
          <w:rFonts w:cs="Times New Roman"/>
          <w:szCs w:val="24"/>
        </w:rPr>
      </w:pPr>
      <w:r w:rsidRPr="00176970">
        <w:rPr>
          <w:rFonts w:cs="Times New Roman"/>
          <w:szCs w:val="24"/>
        </w:rPr>
        <w:t>Tablo 5</w:t>
      </w:r>
      <w:r w:rsidR="008A5E5A" w:rsidRPr="00176970">
        <w:rPr>
          <w:rFonts w:cs="Times New Roman"/>
          <w:szCs w:val="24"/>
        </w:rPr>
        <w:t xml:space="preserve">’ </w:t>
      </w:r>
      <w:r w:rsidR="00B423B0" w:rsidRPr="00176970">
        <w:rPr>
          <w:rFonts w:cs="Times New Roman"/>
          <w:szCs w:val="24"/>
        </w:rPr>
        <w:t>t</w:t>
      </w:r>
      <w:r w:rsidR="008A5E5A" w:rsidRPr="00176970">
        <w:rPr>
          <w:rFonts w:cs="Times New Roman"/>
          <w:szCs w:val="24"/>
        </w:rPr>
        <w:t xml:space="preserve">e </w:t>
      </w:r>
      <w:r w:rsidR="006C227F" w:rsidRPr="00176970">
        <w:rPr>
          <w:rFonts w:cs="Times New Roman"/>
          <w:szCs w:val="24"/>
        </w:rPr>
        <w:t>“</w:t>
      </w:r>
      <w:r w:rsidR="005D6760" w:rsidRPr="00176970">
        <w:rPr>
          <w:rFonts w:cs="Times New Roman"/>
          <w:i/>
          <w:szCs w:val="24"/>
        </w:rPr>
        <w:t>Sıfır Atık Bilgi</w:t>
      </w:r>
      <w:r w:rsidR="006C227F" w:rsidRPr="00176970">
        <w:rPr>
          <w:rFonts w:cs="Times New Roman"/>
          <w:i/>
          <w:szCs w:val="24"/>
        </w:rPr>
        <w:t>”</w:t>
      </w:r>
      <w:r w:rsidR="009E5176" w:rsidRPr="00176970">
        <w:rPr>
          <w:rFonts w:cs="Times New Roman"/>
          <w:szCs w:val="24"/>
        </w:rPr>
        <w:t xml:space="preserve"> teması </w:t>
      </w:r>
      <w:r w:rsidR="006C227F" w:rsidRPr="00176970">
        <w:rPr>
          <w:rFonts w:cs="Times New Roman"/>
          <w:szCs w:val="24"/>
        </w:rPr>
        <w:t>“</w:t>
      </w:r>
      <w:r w:rsidR="005D6760" w:rsidRPr="00176970">
        <w:rPr>
          <w:rFonts w:cs="Times New Roman"/>
          <w:i/>
          <w:szCs w:val="24"/>
        </w:rPr>
        <w:t>Sıfır Atık Proje Öncesi</w:t>
      </w:r>
      <w:r w:rsidR="006C227F" w:rsidRPr="00176970">
        <w:rPr>
          <w:rFonts w:cs="Times New Roman"/>
          <w:i/>
          <w:szCs w:val="24"/>
        </w:rPr>
        <w:t>”</w:t>
      </w:r>
      <w:r w:rsidR="005D6760" w:rsidRPr="00176970">
        <w:rPr>
          <w:rFonts w:cs="Times New Roman"/>
          <w:szCs w:val="24"/>
        </w:rPr>
        <w:tab/>
        <w:t xml:space="preserve"> kategorisi altında öğrencilerin atıkları proje öncesinde geri dönüştürme yöntemleri </w:t>
      </w:r>
      <w:r w:rsidR="00A70864" w:rsidRPr="00176970">
        <w:rPr>
          <w:rFonts w:cs="Times New Roman"/>
          <w:szCs w:val="24"/>
        </w:rPr>
        <w:t>değerlendirilmiştir.</w:t>
      </w:r>
    </w:p>
    <w:p w14:paraId="1AF005B9" w14:textId="0F937D7A" w:rsidR="00BF6C92" w:rsidRPr="00176970" w:rsidRDefault="00BF6C92" w:rsidP="00870B6C">
      <w:pPr>
        <w:pStyle w:val="ResimYazs"/>
      </w:pPr>
      <w:r w:rsidRPr="00176970">
        <w:rPr>
          <w:b/>
        </w:rPr>
        <w:lastRenderedPageBreak/>
        <w:t xml:space="preserve">Tablo </w:t>
      </w:r>
      <w:r w:rsidR="005A4DA5" w:rsidRPr="00176970">
        <w:rPr>
          <w:b/>
          <w:noProof/>
        </w:rPr>
        <w:t>5</w:t>
      </w:r>
      <w:r w:rsidR="00F33111" w:rsidRPr="00176970">
        <w:rPr>
          <w:b/>
          <w:noProof/>
        </w:rPr>
        <w:t>.</w:t>
      </w:r>
      <w:r w:rsidR="00F33111" w:rsidRPr="00176970">
        <w:rPr>
          <w:noProof/>
        </w:rPr>
        <w:t xml:space="preserve"> </w:t>
      </w:r>
      <w:r w:rsidR="009E5176" w:rsidRPr="00176970">
        <w:t xml:space="preserve">Öğrencilerin </w:t>
      </w:r>
      <w:r w:rsidR="006C227F" w:rsidRPr="00176970">
        <w:t>“S</w:t>
      </w:r>
      <w:r w:rsidRPr="00176970">
        <w:t>ıfır atık projesini duymadan önce atıkları ne yapıyor</w:t>
      </w:r>
      <w:r w:rsidR="008A5E5A" w:rsidRPr="00176970">
        <w:t>d</w:t>
      </w:r>
      <w:r w:rsidRPr="00176970">
        <w:t>un?</w:t>
      </w:r>
      <w:r w:rsidR="006C227F" w:rsidRPr="00176970">
        <w:t>”</w:t>
      </w:r>
      <w:r w:rsidR="00B55CBC" w:rsidRPr="00176970">
        <w:t xml:space="preserve"> sorusuna yönelik görüşleri</w:t>
      </w:r>
    </w:p>
    <w:tbl>
      <w:tblPr>
        <w:tblStyle w:val="TabloKlavuzu"/>
        <w:tblW w:w="0" w:type="auto"/>
        <w:tblLook w:val="04A0" w:firstRow="1" w:lastRow="0" w:firstColumn="1" w:lastColumn="0" w:noHBand="0" w:noVBand="1"/>
      </w:tblPr>
      <w:tblGrid>
        <w:gridCol w:w="1985"/>
        <w:gridCol w:w="2551"/>
        <w:gridCol w:w="2268"/>
        <w:gridCol w:w="2222"/>
      </w:tblGrid>
      <w:tr w:rsidR="00BF6C92" w:rsidRPr="00176970" w14:paraId="61FF1051" w14:textId="77777777" w:rsidTr="00961303">
        <w:tc>
          <w:tcPr>
            <w:tcW w:w="1985" w:type="dxa"/>
            <w:vMerge w:val="restart"/>
            <w:tcBorders>
              <w:top w:val="single" w:sz="4" w:space="0" w:color="auto"/>
              <w:left w:val="nil"/>
              <w:bottom w:val="single" w:sz="4" w:space="0" w:color="auto"/>
              <w:right w:val="nil"/>
            </w:tcBorders>
            <w:vAlign w:val="center"/>
            <w:hideMark/>
          </w:tcPr>
          <w:p w14:paraId="05184D46" w14:textId="5F9084CB" w:rsidR="00BF6C92" w:rsidRPr="00176970" w:rsidRDefault="00952981"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Bilgi</w:t>
            </w:r>
            <w:proofErr w:type="spellEnd"/>
          </w:p>
        </w:tc>
        <w:tc>
          <w:tcPr>
            <w:tcW w:w="2551" w:type="dxa"/>
            <w:tcBorders>
              <w:top w:val="single" w:sz="4" w:space="0" w:color="auto"/>
              <w:left w:val="nil"/>
              <w:bottom w:val="single" w:sz="4" w:space="0" w:color="auto"/>
              <w:right w:val="nil"/>
            </w:tcBorders>
            <w:hideMark/>
          </w:tcPr>
          <w:p w14:paraId="10591959" w14:textId="77777777" w:rsidR="00BF6C92" w:rsidRPr="00176970" w:rsidRDefault="00BF6C92" w:rsidP="00DF6D08">
            <w:pPr>
              <w:spacing w:before="0" w:beforeAutospacing="0" w:afterAutospacing="0" w:line="240" w:lineRule="auto"/>
              <w:ind w:firstLine="567"/>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2268" w:type="dxa"/>
            <w:tcBorders>
              <w:top w:val="single" w:sz="4" w:space="0" w:color="auto"/>
              <w:left w:val="nil"/>
              <w:bottom w:val="single" w:sz="4" w:space="0" w:color="auto"/>
              <w:right w:val="nil"/>
            </w:tcBorders>
            <w:hideMark/>
          </w:tcPr>
          <w:p w14:paraId="452E3789" w14:textId="77777777" w:rsidR="00BF6C92" w:rsidRPr="00176970" w:rsidRDefault="00BF6C92" w:rsidP="00DF6D08">
            <w:pPr>
              <w:spacing w:before="0" w:beforeAutospacing="0" w:afterAutospacing="0" w:line="240" w:lineRule="auto"/>
              <w:ind w:firstLine="567"/>
              <w:rPr>
                <w:rFonts w:cs="Times New Roman"/>
                <w:b/>
                <w:bCs/>
                <w:sz w:val="20"/>
                <w:szCs w:val="20"/>
                <w:lang w:val="en-US"/>
              </w:rPr>
            </w:pPr>
            <w:proofErr w:type="spellStart"/>
            <w:r w:rsidRPr="00176970">
              <w:rPr>
                <w:rFonts w:cs="Times New Roman"/>
                <w:b/>
                <w:bCs/>
                <w:sz w:val="20"/>
                <w:szCs w:val="20"/>
                <w:lang w:val="en-US"/>
              </w:rPr>
              <w:t>Kod</w:t>
            </w:r>
            <w:proofErr w:type="spellEnd"/>
          </w:p>
        </w:tc>
        <w:tc>
          <w:tcPr>
            <w:tcW w:w="2222" w:type="dxa"/>
            <w:tcBorders>
              <w:top w:val="single" w:sz="4" w:space="0" w:color="auto"/>
              <w:left w:val="nil"/>
              <w:bottom w:val="single" w:sz="4" w:space="0" w:color="auto"/>
              <w:right w:val="nil"/>
            </w:tcBorders>
            <w:hideMark/>
          </w:tcPr>
          <w:p w14:paraId="19155232" w14:textId="77777777" w:rsidR="00BF6C92" w:rsidRPr="00176970" w:rsidRDefault="00BF6C92" w:rsidP="00DF6D0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BF6C92" w:rsidRPr="00176970" w14:paraId="12EF7E03" w14:textId="77777777" w:rsidTr="00961303">
        <w:trPr>
          <w:trHeight w:val="70"/>
        </w:trPr>
        <w:tc>
          <w:tcPr>
            <w:tcW w:w="1985" w:type="dxa"/>
            <w:vMerge/>
            <w:tcBorders>
              <w:top w:val="single" w:sz="4" w:space="0" w:color="auto"/>
              <w:left w:val="nil"/>
              <w:bottom w:val="single" w:sz="4" w:space="0" w:color="auto"/>
              <w:right w:val="nil"/>
            </w:tcBorders>
            <w:vAlign w:val="center"/>
            <w:hideMark/>
          </w:tcPr>
          <w:p w14:paraId="1121F08F"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1" w:type="dxa"/>
            <w:vMerge w:val="restart"/>
            <w:tcBorders>
              <w:top w:val="single" w:sz="4" w:space="0" w:color="auto"/>
              <w:left w:val="nil"/>
              <w:bottom w:val="single" w:sz="4" w:space="0" w:color="auto"/>
              <w:right w:val="nil"/>
            </w:tcBorders>
            <w:vAlign w:val="center"/>
            <w:hideMark/>
          </w:tcPr>
          <w:p w14:paraId="5E165E76" w14:textId="145BF278"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00AE0628" w:rsidRPr="00176970">
              <w:rPr>
                <w:rFonts w:cs="Times New Roman"/>
                <w:sz w:val="20"/>
                <w:szCs w:val="20"/>
                <w:lang w:val="en-US"/>
              </w:rPr>
              <w:t>Atık</w:t>
            </w:r>
            <w:proofErr w:type="spellEnd"/>
            <w:r w:rsidR="00AE0628" w:rsidRPr="00176970">
              <w:rPr>
                <w:rFonts w:cs="Times New Roman"/>
                <w:sz w:val="20"/>
                <w:szCs w:val="20"/>
                <w:lang w:val="en-US"/>
              </w:rPr>
              <w:t xml:space="preserve"> </w:t>
            </w:r>
            <w:proofErr w:type="spellStart"/>
            <w:r w:rsidR="00AE0628" w:rsidRPr="00176970">
              <w:rPr>
                <w:rFonts w:cs="Times New Roman"/>
                <w:sz w:val="20"/>
                <w:szCs w:val="20"/>
                <w:lang w:val="en-US"/>
              </w:rPr>
              <w:t>Proje</w:t>
            </w:r>
            <w:proofErr w:type="spellEnd"/>
            <w:r w:rsidR="00AE0628" w:rsidRPr="00176970">
              <w:rPr>
                <w:rFonts w:cs="Times New Roman"/>
                <w:sz w:val="20"/>
                <w:szCs w:val="20"/>
                <w:lang w:val="en-US"/>
              </w:rPr>
              <w:t xml:space="preserve"> </w:t>
            </w:r>
            <w:proofErr w:type="spellStart"/>
            <w:r w:rsidR="00AE0628" w:rsidRPr="00176970">
              <w:rPr>
                <w:rFonts w:cs="Times New Roman"/>
                <w:sz w:val="20"/>
                <w:szCs w:val="20"/>
                <w:lang w:val="en-US"/>
              </w:rPr>
              <w:t>Öncesi</w:t>
            </w:r>
            <w:proofErr w:type="spellEnd"/>
          </w:p>
        </w:tc>
        <w:tc>
          <w:tcPr>
            <w:tcW w:w="2268" w:type="dxa"/>
            <w:tcBorders>
              <w:top w:val="single" w:sz="4" w:space="0" w:color="auto"/>
              <w:left w:val="nil"/>
              <w:bottom w:val="single" w:sz="4" w:space="0" w:color="auto"/>
              <w:right w:val="nil"/>
            </w:tcBorders>
            <w:vAlign w:val="center"/>
            <w:hideMark/>
          </w:tcPr>
          <w:p w14:paraId="1B32BDC5"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Çöp</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kutusu</w:t>
            </w:r>
            <w:proofErr w:type="spellEnd"/>
          </w:p>
        </w:tc>
        <w:tc>
          <w:tcPr>
            <w:tcW w:w="2222" w:type="dxa"/>
            <w:tcBorders>
              <w:top w:val="single" w:sz="4" w:space="0" w:color="auto"/>
              <w:left w:val="nil"/>
              <w:bottom w:val="single" w:sz="4" w:space="0" w:color="auto"/>
              <w:right w:val="nil"/>
            </w:tcBorders>
            <w:vAlign w:val="center"/>
            <w:hideMark/>
          </w:tcPr>
          <w:p w14:paraId="04A6ED6F"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Ö1,Ö2,Ö3,Ö5,Ö7,Ö8</w:t>
            </w:r>
          </w:p>
        </w:tc>
      </w:tr>
      <w:tr w:rsidR="00BF6C92" w:rsidRPr="00176970" w14:paraId="7FD122CB" w14:textId="77777777" w:rsidTr="00961303">
        <w:trPr>
          <w:trHeight w:val="70"/>
        </w:trPr>
        <w:tc>
          <w:tcPr>
            <w:tcW w:w="1985" w:type="dxa"/>
            <w:vMerge/>
            <w:tcBorders>
              <w:top w:val="single" w:sz="4" w:space="0" w:color="auto"/>
              <w:left w:val="nil"/>
              <w:bottom w:val="single" w:sz="4" w:space="0" w:color="auto"/>
              <w:right w:val="nil"/>
            </w:tcBorders>
            <w:vAlign w:val="center"/>
            <w:hideMark/>
          </w:tcPr>
          <w:p w14:paraId="08C205E5"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1" w:type="dxa"/>
            <w:vMerge/>
            <w:tcBorders>
              <w:top w:val="single" w:sz="4" w:space="0" w:color="auto"/>
              <w:left w:val="nil"/>
              <w:bottom w:val="single" w:sz="4" w:space="0" w:color="auto"/>
              <w:right w:val="nil"/>
            </w:tcBorders>
            <w:vAlign w:val="center"/>
            <w:hideMark/>
          </w:tcPr>
          <w:p w14:paraId="1668DCA3" w14:textId="77777777" w:rsidR="00BF6C92" w:rsidRPr="00176970" w:rsidRDefault="00BF6C92" w:rsidP="00DF6D08">
            <w:pPr>
              <w:spacing w:before="0" w:beforeAutospacing="0" w:afterAutospacing="0" w:line="240" w:lineRule="auto"/>
              <w:rPr>
                <w:rFonts w:cs="Times New Roman"/>
                <w:sz w:val="20"/>
                <w:szCs w:val="20"/>
                <w:lang w:val="en-US"/>
              </w:rPr>
            </w:pPr>
          </w:p>
        </w:tc>
        <w:tc>
          <w:tcPr>
            <w:tcW w:w="2268" w:type="dxa"/>
            <w:tcBorders>
              <w:top w:val="single" w:sz="4" w:space="0" w:color="auto"/>
              <w:left w:val="nil"/>
              <w:bottom w:val="single" w:sz="4" w:space="0" w:color="auto"/>
              <w:right w:val="nil"/>
            </w:tcBorders>
            <w:vAlign w:val="center"/>
            <w:hideMark/>
          </w:tcPr>
          <w:p w14:paraId="4FE526C4"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Eğlence</w:t>
            </w:r>
            <w:proofErr w:type="spellEnd"/>
          </w:p>
        </w:tc>
        <w:tc>
          <w:tcPr>
            <w:tcW w:w="2222" w:type="dxa"/>
            <w:tcBorders>
              <w:top w:val="single" w:sz="4" w:space="0" w:color="auto"/>
              <w:left w:val="nil"/>
              <w:bottom w:val="single" w:sz="4" w:space="0" w:color="auto"/>
              <w:right w:val="nil"/>
            </w:tcBorders>
            <w:vAlign w:val="center"/>
            <w:hideMark/>
          </w:tcPr>
          <w:p w14:paraId="250D06F8"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Ö1,Ö2,Ö3,Ö4</w:t>
            </w:r>
          </w:p>
        </w:tc>
      </w:tr>
      <w:tr w:rsidR="00BF6C92" w:rsidRPr="00176970" w14:paraId="5173E82A" w14:textId="77777777" w:rsidTr="00961303">
        <w:trPr>
          <w:trHeight w:val="70"/>
        </w:trPr>
        <w:tc>
          <w:tcPr>
            <w:tcW w:w="1985" w:type="dxa"/>
            <w:vMerge/>
            <w:tcBorders>
              <w:top w:val="single" w:sz="4" w:space="0" w:color="auto"/>
              <w:left w:val="nil"/>
              <w:bottom w:val="single" w:sz="4" w:space="0" w:color="auto"/>
              <w:right w:val="nil"/>
            </w:tcBorders>
            <w:vAlign w:val="center"/>
            <w:hideMark/>
          </w:tcPr>
          <w:p w14:paraId="1530C99F"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1" w:type="dxa"/>
            <w:vMerge/>
            <w:tcBorders>
              <w:top w:val="single" w:sz="4" w:space="0" w:color="auto"/>
              <w:left w:val="nil"/>
              <w:bottom w:val="single" w:sz="4" w:space="0" w:color="auto"/>
              <w:right w:val="nil"/>
            </w:tcBorders>
            <w:vAlign w:val="center"/>
            <w:hideMark/>
          </w:tcPr>
          <w:p w14:paraId="0BB3A69E" w14:textId="77777777" w:rsidR="00BF6C92" w:rsidRPr="00176970" w:rsidRDefault="00BF6C92" w:rsidP="00DF6D08">
            <w:pPr>
              <w:spacing w:before="0" w:beforeAutospacing="0" w:afterAutospacing="0" w:line="240" w:lineRule="auto"/>
              <w:rPr>
                <w:rFonts w:cs="Times New Roman"/>
                <w:sz w:val="20"/>
                <w:szCs w:val="20"/>
                <w:lang w:val="en-US"/>
              </w:rPr>
            </w:pPr>
          </w:p>
        </w:tc>
        <w:tc>
          <w:tcPr>
            <w:tcW w:w="2268" w:type="dxa"/>
            <w:tcBorders>
              <w:top w:val="single" w:sz="4" w:space="0" w:color="auto"/>
              <w:left w:val="nil"/>
              <w:bottom w:val="single" w:sz="4" w:space="0" w:color="auto"/>
              <w:right w:val="nil"/>
            </w:tcBorders>
            <w:vAlign w:val="center"/>
            <w:hideMark/>
          </w:tcPr>
          <w:p w14:paraId="060BA450"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Eşya</w:t>
            </w:r>
            <w:proofErr w:type="spellEnd"/>
          </w:p>
        </w:tc>
        <w:tc>
          <w:tcPr>
            <w:tcW w:w="2222" w:type="dxa"/>
            <w:tcBorders>
              <w:top w:val="single" w:sz="4" w:space="0" w:color="auto"/>
              <w:left w:val="nil"/>
              <w:bottom w:val="single" w:sz="4" w:space="0" w:color="auto"/>
              <w:right w:val="nil"/>
            </w:tcBorders>
            <w:vAlign w:val="center"/>
            <w:hideMark/>
          </w:tcPr>
          <w:p w14:paraId="07AB4B49"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Ö3,Ö4,Ö8</w:t>
            </w:r>
          </w:p>
        </w:tc>
      </w:tr>
      <w:tr w:rsidR="00BF6C92" w:rsidRPr="00176970" w14:paraId="6C3A679F" w14:textId="77777777" w:rsidTr="00961303">
        <w:trPr>
          <w:trHeight w:val="70"/>
        </w:trPr>
        <w:tc>
          <w:tcPr>
            <w:tcW w:w="1985" w:type="dxa"/>
            <w:vMerge/>
            <w:tcBorders>
              <w:top w:val="single" w:sz="4" w:space="0" w:color="auto"/>
              <w:left w:val="nil"/>
              <w:bottom w:val="single" w:sz="4" w:space="0" w:color="auto"/>
              <w:right w:val="nil"/>
            </w:tcBorders>
            <w:vAlign w:val="center"/>
            <w:hideMark/>
          </w:tcPr>
          <w:p w14:paraId="669E7962"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1" w:type="dxa"/>
            <w:vMerge/>
            <w:tcBorders>
              <w:top w:val="single" w:sz="4" w:space="0" w:color="auto"/>
              <w:left w:val="nil"/>
              <w:bottom w:val="single" w:sz="4" w:space="0" w:color="auto"/>
              <w:right w:val="nil"/>
            </w:tcBorders>
            <w:vAlign w:val="center"/>
            <w:hideMark/>
          </w:tcPr>
          <w:p w14:paraId="68A3948B" w14:textId="77777777" w:rsidR="00BF6C92" w:rsidRPr="00176970" w:rsidRDefault="00BF6C92" w:rsidP="00DF6D08">
            <w:pPr>
              <w:spacing w:before="0" w:beforeAutospacing="0" w:afterAutospacing="0" w:line="240" w:lineRule="auto"/>
              <w:rPr>
                <w:rFonts w:cs="Times New Roman"/>
                <w:sz w:val="20"/>
                <w:szCs w:val="20"/>
                <w:lang w:val="en-US"/>
              </w:rPr>
            </w:pPr>
          </w:p>
        </w:tc>
        <w:tc>
          <w:tcPr>
            <w:tcW w:w="2268" w:type="dxa"/>
            <w:tcBorders>
              <w:top w:val="single" w:sz="4" w:space="0" w:color="auto"/>
              <w:left w:val="nil"/>
              <w:bottom w:val="single" w:sz="4" w:space="0" w:color="auto"/>
              <w:right w:val="nil"/>
            </w:tcBorders>
            <w:vAlign w:val="center"/>
            <w:hideMark/>
          </w:tcPr>
          <w:p w14:paraId="66868092" w14:textId="77777777" w:rsidR="00BF6C92" w:rsidRPr="00176970" w:rsidRDefault="00BF6C92" w:rsidP="00DF6D0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Süs</w:t>
            </w:r>
            <w:proofErr w:type="spellEnd"/>
          </w:p>
        </w:tc>
        <w:tc>
          <w:tcPr>
            <w:tcW w:w="2222" w:type="dxa"/>
            <w:tcBorders>
              <w:top w:val="single" w:sz="4" w:space="0" w:color="auto"/>
              <w:left w:val="nil"/>
              <w:bottom w:val="single" w:sz="4" w:space="0" w:color="auto"/>
              <w:right w:val="nil"/>
            </w:tcBorders>
            <w:vAlign w:val="center"/>
            <w:hideMark/>
          </w:tcPr>
          <w:p w14:paraId="50FF4657"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Ö4,Ö8</w:t>
            </w:r>
          </w:p>
        </w:tc>
      </w:tr>
      <w:tr w:rsidR="00BF6C92" w:rsidRPr="00176970" w14:paraId="6D7B1041" w14:textId="77777777" w:rsidTr="00961303">
        <w:trPr>
          <w:trHeight w:val="70"/>
        </w:trPr>
        <w:tc>
          <w:tcPr>
            <w:tcW w:w="1985" w:type="dxa"/>
            <w:vMerge/>
            <w:tcBorders>
              <w:top w:val="single" w:sz="4" w:space="0" w:color="auto"/>
              <w:left w:val="nil"/>
              <w:bottom w:val="single" w:sz="4" w:space="0" w:color="auto"/>
              <w:right w:val="nil"/>
            </w:tcBorders>
            <w:vAlign w:val="center"/>
            <w:hideMark/>
          </w:tcPr>
          <w:p w14:paraId="17A62DCF" w14:textId="77777777" w:rsidR="00BF6C92" w:rsidRPr="00176970" w:rsidRDefault="00BF6C92" w:rsidP="00DF6D08">
            <w:pPr>
              <w:spacing w:before="0" w:beforeAutospacing="0" w:afterAutospacing="0" w:line="240" w:lineRule="auto"/>
              <w:rPr>
                <w:rFonts w:cs="Times New Roman"/>
                <w:sz w:val="20"/>
                <w:szCs w:val="20"/>
                <w:lang w:val="en-US"/>
              </w:rPr>
            </w:pPr>
          </w:p>
        </w:tc>
        <w:tc>
          <w:tcPr>
            <w:tcW w:w="2551" w:type="dxa"/>
            <w:vMerge/>
            <w:tcBorders>
              <w:top w:val="single" w:sz="4" w:space="0" w:color="auto"/>
              <w:left w:val="nil"/>
              <w:bottom w:val="single" w:sz="4" w:space="0" w:color="auto"/>
              <w:right w:val="nil"/>
            </w:tcBorders>
            <w:vAlign w:val="center"/>
            <w:hideMark/>
          </w:tcPr>
          <w:p w14:paraId="5D38192B" w14:textId="77777777" w:rsidR="00BF6C92" w:rsidRPr="00176970" w:rsidRDefault="00BF6C92" w:rsidP="00DF6D08">
            <w:pPr>
              <w:spacing w:before="0" w:beforeAutospacing="0" w:afterAutospacing="0" w:line="240" w:lineRule="auto"/>
              <w:rPr>
                <w:rFonts w:cs="Times New Roman"/>
                <w:sz w:val="20"/>
                <w:szCs w:val="20"/>
                <w:lang w:val="en-US"/>
              </w:rPr>
            </w:pPr>
          </w:p>
        </w:tc>
        <w:tc>
          <w:tcPr>
            <w:tcW w:w="2268" w:type="dxa"/>
            <w:tcBorders>
              <w:top w:val="single" w:sz="4" w:space="0" w:color="auto"/>
              <w:left w:val="nil"/>
              <w:bottom w:val="single" w:sz="4" w:space="0" w:color="auto"/>
              <w:right w:val="nil"/>
            </w:tcBorders>
            <w:vAlign w:val="center"/>
            <w:hideMark/>
          </w:tcPr>
          <w:p w14:paraId="4C2A5E96"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dönüşüm</w:t>
            </w:r>
            <w:proofErr w:type="spellEnd"/>
          </w:p>
        </w:tc>
        <w:tc>
          <w:tcPr>
            <w:tcW w:w="2222" w:type="dxa"/>
            <w:tcBorders>
              <w:top w:val="single" w:sz="4" w:space="0" w:color="auto"/>
              <w:left w:val="nil"/>
              <w:bottom w:val="single" w:sz="4" w:space="0" w:color="auto"/>
              <w:right w:val="nil"/>
            </w:tcBorders>
            <w:vAlign w:val="center"/>
            <w:hideMark/>
          </w:tcPr>
          <w:p w14:paraId="107B83C7" w14:textId="77777777" w:rsidR="00BF6C92" w:rsidRPr="00176970" w:rsidRDefault="00BF6C92" w:rsidP="00DF6D08">
            <w:pPr>
              <w:spacing w:before="0" w:beforeAutospacing="0" w:afterAutospacing="0" w:line="240" w:lineRule="auto"/>
              <w:rPr>
                <w:rFonts w:cs="Times New Roman"/>
                <w:sz w:val="20"/>
                <w:szCs w:val="20"/>
                <w:lang w:val="en-US"/>
              </w:rPr>
            </w:pPr>
            <w:r w:rsidRPr="00176970">
              <w:rPr>
                <w:rFonts w:cs="Times New Roman"/>
                <w:sz w:val="20"/>
                <w:szCs w:val="20"/>
                <w:lang w:val="en-US"/>
              </w:rPr>
              <w:t>Ö6,Ö7</w:t>
            </w:r>
          </w:p>
        </w:tc>
      </w:tr>
    </w:tbl>
    <w:p w14:paraId="61135083" w14:textId="70180F29" w:rsidR="005A4DA5" w:rsidRPr="00176970" w:rsidRDefault="005A4DA5" w:rsidP="00176970">
      <w:pPr>
        <w:rPr>
          <w:rFonts w:cs="Times New Roman"/>
          <w:szCs w:val="24"/>
        </w:rPr>
      </w:pPr>
      <w:r w:rsidRPr="00176970">
        <w:rPr>
          <w:rFonts w:cs="Times New Roman"/>
          <w:szCs w:val="24"/>
        </w:rPr>
        <w:t>Tablo 5</w:t>
      </w:r>
      <w:r w:rsidR="00BF6C92" w:rsidRPr="00176970">
        <w:rPr>
          <w:rFonts w:cs="Times New Roman"/>
          <w:szCs w:val="24"/>
        </w:rPr>
        <w:t xml:space="preserve">’ e göre öğrencilerin </w:t>
      </w:r>
      <w:r w:rsidR="000C083B" w:rsidRPr="00176970">
        <w:rPr>
          <w:rFonts w:cs="Times New Roman"/>
          <w:szCs w:val="24"/>
        </w:rPr>
        <w:t xml:space="preserve">sıfır atık projesi öncesinde </w:t>
      </w:r>
      <w:r w:rsidR="00BF6C92" w:rsidRPr="00176970">
        <w:rPr>
          <w:rFonts w:cs="Times New Roman"/>
          <w:szCs w:val="24"/>
        </w:rPr>
        <w:t>atıkları farklı yollarla değerlendirdikleri görülmektedir.</w:t>
      </w:r>
      <w:r w:rsidR="000C083B" w:rsidRPr="00176970">
        <w:rPr>
          <w:rFonts w:cs="Times New Roman"/>
          <w:szCs w:val="24"/>
        </w:rPr>
        <w:t xml:space="preserve"> </w:t>
      </w:r>
      <w:r w:rsidR="00F54A75" w:rsidRPr="00176970">
        <w:rPr>
          <w:rFonts w:cs="Times New Roman"/>
          <w:szCs w:val="24"/>
        </w:rPr>
        <w:t>Öğrencilerin görüşleri</w:t>
      </w:r>
      <w:r w:rsidR="000C083B" w:rsidRPr="00176970">
        <w:rPr>
          <w:rFonts w:cs="Times New Roman"/>
          <w:szCs w:val="24"/>
        </w:rPr>
        <w:t xml:space="preserve"> doğrultusunda; çöp kutusu, eğlence, eşya, süs, geri dönüşüm kodları oluşturulmuştur. </w:t>
      </w:r>
      <w:r w:rsidR="00BF6C92" w:rsidRPr="00176970">
        <w:rPr>
          <w:rFonts w:cs="Times New Roman"/>
          <w:szCs w:val="24"/>
        </w:rPr>
        <w:t xml:space="preserve">Ö8 kodlu </w:t>
      </w:r>
      <w:r w:rsidR="002536CD" w:rsidRPr="00176970">
        <w:rPr>
          <w:rFonts w:cs="Times New Roman"/>
          <w:szCs w:val="24"/>
        </w:rPr>
        <w:t>öğrenci “…</w:t>
      </w:r>
      <w:r w:rsidR="009E5176" w:rsidRPr="00176970">
        <w:rPr>
          <w:rFonts w:cs="Times New Roman"/>
          <w:i/>
          <w:szCs w:val="24"/>
        </w:rPr>
        <w:t>odama</w:t>
      </w:r>
      <w:r w:rsidR="00BF6C92" w:rsidRPr="00176970">
        <w:rPr>
          <w:rFonts w:cs="Times New Roman"/>
          <w:i/>
          <w:szCs w:val="24"/>
        </w:rPr>
        <w:t xml:space="preserve"> süs yapıyordum…</w:t>
      </w:r>
      <w:r w:rsidR="00BF6C92" w:rsidRPr="00176970">
        <w:rPr>
          <w:rFonts w:cs="Times New Roman"/>
          <w:szCs w:val="24"/>
        </w:rPr>
        <w:t xml:space="preserve"> </w:t>
      </w:r>
      <w:r w:rsidR="00BF6C92" w:rsidRPr="00176970">
        <w:rPr>
          <w:rFonts w:cs="Times New Roman"/>
          <w:i/>
          <w:szCs w:val="24"/>
        </w:rPr>
        <w:t>…bir oda lambası yaptım kendime daha sonra bir</w:t>
      </w:r>
      <w:r w:rsidR="000C083B" w:rsidRPr="00176970">
        <w:rPr>
          <w:rFonts w:cs="Times New Roman"/>
          <w:i/>
          <w:szCs w:val="24"/>
        </w:rPr>
        <w:t xml:space="preserve"> </w:t>
      </w:r>
      <w:r w:rsidR="00BF6C92" w:rsidRPr="00176970">
        <w:rPr>
          <w:rFonts w:cs="Times New Roman"/>
          <w:i/>
          <w:szCs w:val="24"/>
        </w:rPr>
        <w:t>tane şey yaptım telefon kılıfı yapmıştım</w:t>
      </w:r>
      <w:r w:rsidR="009E5176" w:rsidRPr="00176970">
        <w:rPr>
          <w:rFonts w:cs="Times New Roman"/>
          <w:szCs w:val="24"/>
        </w:rPr>
        <w:t>…</w:t>
      </w:r>
      <w:r w:rsidR="002536CD" w:rsidRPr="00176970">
        <w:rPr>
          <w:rFonts w:cs="Times New Roman"/>
          <w:szCs w:val="24"/>
        </w:rPr>
        <w:t>”</w:t>
      </w:r>
      <w:r w:rsidR="00BF6C92" w:rsidRPr="00176970">
        <w:rPr>
          <w:rFonts w:cs="Times New Roman"/>
          <w:szCs w:val="24"/>
        </w:rPr>
        <w:t xml:space="preserve"> </w:t>
      </w:r>
      <w:r w:rsidR="002536CD" w:rsidRPr="00176970">
        <w:rPr>
          <w:rFonts w:cs="Times New Roman"/>
          <w:szCs w:val="24"/>
        </w:rPr>
        <w:t>i</w:t>
      </w:r>
      <w:r w:rsidR="009E5176" w:rsidRPr="00176970">
        <w:rPr>
          <w:rFonts w:cs="Times New Roman"/>
          <w:szCs w:val="24"/>
        </w:rPr>
        <w:t xml:space="preserve">fadelerini, Ö4 kodlu öğrenci ise </w:t>
      </w:r>
      <w:r w:rsidR="002536CD" w:rsidRPr="00176970">
        <w:rPr>
          <w:rFonts w:cs="Times New Roman"/>
          <w:szCs w:val="24"/>
        </w:rPr>
        <w:t>“</w:t>
      </w:r>
      <w:r w:rsidR="002536CD" w:rsidRPr="00176970">
        <w:rPr>
          <w:rFonts w:cs="Times New Roman"/>
          <w:i/>
          <w:szCs w:val="24"/>
        </w:rPr>
        <w:t>A</w:t>
      </w:r>
      <w:r w:rsidR="00BF6C92" w:rsidRPr="00176970">
        <w:rPr>
          <w:rFonts w:cs="Times New Roman"/>
          <w:i/>
          <w:szCs w:val="24"/>
        </w:rPr>
        <w:t xml:space="preserve">tıkları ben kendim bir şeylere dönüştürmeye çalışıyordum. Şu anda evimde bir kutu var küçük </w:t>
      </w:r>
      <w:proofErr w:type="spellStart"/>
      <w:r w:rsidR="00BF6C92" w:rsidRPr="00176970">
        <w:rPr>
          <w:rFonts w:cs="Times New Roman"/>
          <w:i/>
          <w:szCs w:val="24"/>
        </w:rPr>
        <w:t>ıı</w:t>
      </w:r>
      <w:proofErr w:type="spellEnd"/>
      <w:r w:rsidR="00BF6C92" w:rsidRPr="00176970">
        <w:rPr>
          <w:rFonts w:cs="Times New Roman"/>
          <w:i/>
          <w:szCs w:val="24"/>
        </w:rPr>
        <w:t xml:space="preserve"> kutulardan yaptım eski kutulardan içine mesela eski ambalajlardan süs yaptım çok güzel oldu. Bir</w:t>
      </w:r>
      <w:r w:rsidR="00725857" w:rsidRPr="00176970">
        <w:rPr>
          <w:rFonts w:cs="Times New Roman"/>
          <w:i/>
          <w:szCs w:val="24"/>
        </w:rPr>
        <w:t xml:space="preserve"> </w:t>
      </w:r>
      <w:r w:rsidR="00BF6C92" w:rsidRPr="00176970">
        <w:rPr>
          <w:rFonts w:cs="Times New Roman"/>
          <w:i/>
          <w:szCs w:val="24"/>
        </w:rPr>
        <w:t xml:space="preserve">tane cüzdan yaptım ambalajlardan. Cüzdanı şöyle yaptım daha doğrusu küçük kartonlar kestim artanlardan onların dışına </w:t>
      </w:r>
      <w:proofErr w:type="spellStart"/>
      <w:r w:rsidR="00BF6C92" w:rsidRPr="00176970">
        <w:rPr>
          <w:rFonts w:cs="Times New Roman"/>
          <w:i/>
          <w:szCs w:val="24"/>
        </w:rPr>
        <w:t>ıııı</w:t>
      </w:r>
      <w:proofErr w:type="spellEnd"/>
      <w:r w:rsidR="00BF6C92" w:rsidRPr="00176970">
        <w:rPr>
          <w:rFonts w:cs="Times New Roman"/>
          <w:i/>
          <w:szCs w:val="24"/>
        </w:rPr>
        <w:t xml:space="preserve"> mesela bisküvi falan yediğimde ambalajı atmayıp sakladım. En sonda da onlardan küçük parçalar kesip onları yapıştırıp birbirlerine birleştirdim</w:t>
      </w:r>
      <w:r w:rsidR="002536CD" w:rsidRPr="00176970">
        <w:rPr>
          <w:rFonts w:cs="Times New Roman"/>
          <w:szCs w:val="24"/>
        </w:rPr>
        <w:t>” i</w:t>
      </w:r>
      <w:r w:rsidR="00BF6C92" w:rsidRPr="00176970">
        <w:rPr>
          <w:rFonts w:cs="Times New Roman"/>
          <w:szCs w:val="24"/>
        </w:rPr>
        <w:t xml:space="preserve">fadelerini kullanmıştır. </w:t>
      </w:r>
      <w:r w:rsidR="000C083B" w:rsidRPr="00176970">
        <w:rPr>
          <w:rFonts w:cs="Times New Roman"/>
          <w:szCs w:val="24"/>
        </w:rPr>
        <w:t>Öğrencilerin sıfır atık projesi öncesinde atıkları olabildiğince değerlendirmeye çalıştıkları görülmektedir.</w:t>
      </w:r>
    </w:p>
    <w:p w14:paraId="195C509C" w14:textId="7F9556B4" w:rsidR="009A4BD8" w:rsidRPr="00176970" w:rsidRDefault="007B64DE" w:rsidP="009A4BD8">
      <w:pPr>
        <w:ind w:firstLine="567"/>
        <w:rPr>
          <w:rFonts w:cs="Times New Roman"/>
          <w:szCs w:val="24"/>
        </w:rPr>
      </w:pPr>
      <w:r w:rsidRPr="00176970">
        <w:rPr>
          <w:rFonts w:cs="Times New Roman"/>
          <w:szCs w:val="24"/>
        </w:rPr>
        <w:t>Tablo 6’ da</w:t>
      </w:r>
      <w:r w:rsidRPr="00176970">
        <w:rPr>
          <w:rFonts w:cs="Times New Roman"/>
          <w:i/>
          <w:szCs w:val="24"/>
        </w:rPr>
        <w:t xml:space="preserve"> </w:t>
      </w:r>
      <w:r w:rsidR="002536CD" w:rsidRPr="00176970">
        <w:rPr>
          <w:rFonts w:cs="Times New Roman"/>
          <w:i/>
          <w:szCs w:val="24"/>
        </w:rPr>
        <w:t>“</w:t>
      </w:r>
      <w:r w:rsidRPr="00176970">
        <w:rPr>
          <w:rFonts w:cs="Times New Roman"/>
          <w:i/>
          <w:szCs w:val="24"/>
        </w:rPr>
        <w:t>Sıfır Atık Bilgi</w:t>
      </w:r>
      <w:r w:rsidR="002536CD" w:rsidRPr="00176970">
        <w:rPr>
          <w:rFonts w:cs="Times New Roman"/>
          <w:i/>
          <w:szCs w:val="24"/>
        </w:rPr>
        <w:t>”</w:t>
      </w:r>
      <w:r w:rsidRPr="00176970">
        <w:rPr>
          <w:rFonts w:cs="Times New Roman"/>
          <w:szCs w:val="24"/>
        </w:rPr>
        <w:t xml:space="preserve"> teması </w:t>
      </w:r>
      <w:r w:rsidR="002536CD" w:rsidRPr="00176970">
        <w:rPr>
          <w:rFonts w:cs="Times New Roman"/>
          <w:szCs w:val="24"/>
        </w:rPr>
        <w:t>“</w:t>
      </w:r>
      <w:r w:rsidR="0093131B" w:rsidRPr="00176970">
        <w:rPr>
          <w:rFonts w:cs="Times New Roman"/>
          <w:i/>
          <w:szCs w:val="24"/>
        </w:rPr>
        <w:t>Sıfır Atık Proje Öncesi</w:t>
      </w:r>
      <w:r w:rsidR="002536CD" w:rsidRPr="00176970">
        <w:rPr>
          <w:rFonts w:cs="Times New Roman"/>
          <w:i/>
          <w:szCs w:val="24"/>
        </w:rPr>
        <w:t>”</w:t>
      </w:r>
      <w:r w:rsidR="0093131B" w:rsidRPr="00176970">
        <w:rPr>
          <w:rFonts w:cs="Times New Roman"/>
          <w:szCs w:val="24"/>
        </w:rPr>
        <w:t xml:space="preserve"> kategorisi al</w:t>
      </w:r>
      <w:r w:rsidRPr="00176970">
        <w:rPr>
          <w:rFonts w:cs="Times New Roman"/>
          <w:szCs w:val="24"/>
        </w:rPr>
        <w:t xml:space="preserve">tında oluşturulan </w:t>
      </w:r>
      <w:r w:rsidR="002536CD" w:rsidRPr="00176970">
        <w:rPr>
          <w:rFonts w:cs="Times New Roman"/>
          <w:szCs w:val="24"/>
        </w:rPr>
        <w:t>“</w:t>
      </w:r>
      <w:r w:rsidR="0093131B" w:rsidRPr="00176970">
        <w:rPr>
          <w:rFonts w:cs="Times New Roman"/>
          <w:i/>
          <w:szCs w:val="24"/>
        </w:rPr>
        <w:t>Atık</w:t>
      </w:r>
      <w:r w:rsidRPr="00176970">
        <w:rPr>
          <w:rFonts w:cs="Times New Roman"/>
          <w:szCs w:val="24"/>
        </w:rPr>
        <w:t xml:space="preserve">, </w:t>
      </w:r>
      <w:r w:rsidR="002536CD" w:rsidRPr="00176970">
        <w:rPr>
          <w:rFonts w:cs="Times New Roman"/>
          <w:szCs w:val="24"/>
        </w:rPr>
        <w:t>“</w:t>
      </w:r>
      <w:r w:rsidRPr="00176970">
        <w:rPr>
          <w:rFonts w:cs="Times New Roman"/>
          <w:i/>
          <w:szCs w:val="24"/>
        </w:rPr>
        <w:t>Atık Kutuları</w:t>
      </w:r>
      <w:r w:rsidR="002536CD" w:rsidRPr="00176970">
        <w:rPr>
          <w:rFonts w:cs="Times New Roman"/>
          <w:i/>
          <w:szCs w:val="24"/>
        </w:rPr>
        <w:t>”</w:t>
      </w:r>
      <w:r w:rsidRPr="00176970">
        <w:rPr>
          <w:rFonts w:cs="Times New Roman"/>
          <w:szCs w:val="24"/>
        </w:rPr>
        <w:t xml:space="preserve"> ve </w:t>
      </w:r>
      <w:r w:rsidR="002536CD" w:rsidRPr="00176970">
        <w:rPr>
          <w:rFonts w:cs="Times New Roman"/>
          <w:szCs w:val="24"/>
        </w:rPr>
        <w:t>“</w:t>
      </w:r>
      <w:r w:rsidR="0093131B" w:rsidRPr="00176970">
        <w:rPr>
          <w:rFonts w:cs="Times New Roman"/>
          <w:i/>
          <w:szCs w:val="24"/>
        </w:rPr>
        <w:t>Kutulara Atılan Malzemeler</w:t>
      </w:r>
      <w:r w:rsidR="002536CD" w:rsidRPr="00176970">
        <w:rPr>
          <w:rFonts w:cs="Times New Roman"/>
          <w:i/>
          <w:szCs w:val="24"/>
        </w:rPr>
        <w:t>”</w:t>
      </w:r>
      <w:r w:rsidR="0093131B" w:rsidRPr="00176970">
        <w:rPr>
          <w:rFonts w:cs="Times New Roman"/>
          <w:szCs w:val="24"/>
        </w:rPr>
        <w:t xml:space="preserve"> alt kategorilerinde öğrencilerin </w:t>
      </w:r>
      <w:r w:rsidR="00BA0852" w:rsidRPr="00176970">
        <w:rPr>
          <w:rFonts w:cs="Times New Roman"/>
          <w:szCs w:val="24"/>
        </w:rPr>
        <w:t>atık ve atık kutularına ilişkin</w:t>
      </w:r>
      <w:r w:rsidR="0093131B" w:rsidRPr="00176970">
        <w:rPr>
          <w:rFonts w:cs="Times New Roman"/>
          <w:szCs w:val="24"/>
        </w:rPr>
        <w:t xml:space="preserve"> görüşleri değerlendirilmiştir.</w:t>
      </w:r>
    </w:p>
    <w:p w14:paraId="0FC780E3" w14:textId="7A449444" w:rsidR="00BF6C92" w:rsidRPr="00176970" w:rsidRDefault="005A4DA5" w:rsidP="00870B6C">
      <w:pPr>
        <w:pStyle w:val="ResimYazs"/>
      </w:pPr>
      <w:r w:rsidRPr="00176970">
        <w:rPr>
          <w:b/>
        </w:rPr>
        <w:t>Tablo 6</w:t>
      </w:r>
      <w:r w:rsidR="00F33111" w:rsidRPr="00176970">
        <w:rPr>
          <w:b/>
        </w:rPr>
        <w:t>.</w:t>
      </w:r>
      <w:r w:rsidR="00BF6C92" w:rsidRPr="00176970">
        <w:rPr>
          <w:noProof/>
        </w:rPr>
        <w:t xml:space="preserve"> </w:t>
      </w:r>
      <w:r w:rsidR="007B64DE" w:rsidRPr="00176970">
        <w:rPr>
          <w:noProof/>
        </w:rPr>
        <w:t xml:space="preserve">Öğrencilerin </w:t>
      </w:r>
      <w:r w:rsidR="002536CD" w:rsidRPr="00176970">
        <w:rPr>
          <w:noProof/>
        </w:rPr>
        <w:t>“</w:t>
      </w:r>
      <w:r w:rsidR="00BF6C92" w:rsidRPr="00176970">
        <w:t>Atık kavramı hakkında ne düşünüyorsun? Atık kutuları ne işe yarıyor? Bu kutulara hangi atıkları atıyorsun?</w:t>
      </w:r>
      <w:r w:rsidR="002536CD" w:rsidRPr="00176970">
        <w:t>”</w:t>
      </w:r>
      <w:r w:rsidR="007B64DE" w:rsidRPr="00176970">
        <w:t xml:space="preserve"> </w:t>
      </w:r>
      <w:r w:rsidR="002536CD" w:rsidRPr="00176970">
        <w:t>s</w:t>
      </w:r>
      <w:r w:rsidR="007B64DE" w:rsidRPr="00176970">
        <w:t>orusuna</w:t>
      </w:r>
      <w:r w:rsidR="00B55CBC" w:rsidRPr="00176970">
        <w:t xml:space="preserve"> yönelik görüşleri</w:t>
      </w:r>
    </w:p>
    <w:tbl>
      <w:tblPr>
        <w:tblStyle w:val="TabloKlavuzu"/>
        <w:tblW w:w="8971" w:type="dxa"/>
        <w:tblLayout w:type="fixed"/>
        <w:tblLook w:val="04A0" w:firstRow="1" w:lastRow="0" w:firstColumn="1" w:lastColumn="0" w:noHBand="0" w:noVBand="1"/>
      </w:tblPr>
      <w:tblGrid>
        <w:gridCol w:w="993"/>
        <w:gridCol w:w="1275"/>
        <w:gridCol w:w="1276"/>
        <w:gridCol w:w="3119"/>
        <w:gridCol w:w="2308"/>
      </w:tblGrid>
      <w:tr w:rsidR="00E5292A" w:rsidRPr="00176970" w14:paraId="56D579C4" w14:textId="77777777" w:rsidTr="002533CC">
        <w:trPr>
          <w:trHeight w:val="384"/>
        </w:trPr>
        <w:tc>
          <w:tcPr>
            <w:tcW w:w="993" w:type="dxa"/>
            <w:vMerge w:val="restart"/>
            <w:tcBorders>
              <w:top w:val="single" w:sz="4" w:space="0" w:color="auto"/>
              <w:left w:val="nil"/>
              <w:bottom w:val="single" w:sz="4" w:space="0" w:color="auto"/>
              <w:right w:val="nil"/>
            </w:tcBorders>
            <w:vAlign w:val="center"/>
            <w:hideMark/>
          </w:tcPr>
          <w:p w14:paraId="73A84174" w14:textId="3AFD3341" w:rsidR="00E5292A" w:rsidRPr="00176970" w:rsidRDefault="00952981"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Bilgi</w:t>
            </w:r>
            <w:proofErr w:type="spellEnd"/>
          </w:p>
        </w:tc>
        <w:tc>
          <w:tcPr>
            <w:tcW w:w="1275" w:type="dxa"/>
            <w:tcBorders>
              <w:top w:val="single" w:sz="4" w:space="0" w:color="auto"/>
              <w:left w:val="nil"/>
              <w:bottom w:val="single" w:sz="4" w:space="0" w:color="auto"/>
              <w:right w:val="nil"/>
            </w:tcBorders>
            <w:vAlign w:val="center"/>
            <w:hideMark/>
          </w:tcPr>
          <w:p w14:paraId="7CF2EE48" w14:textId="77777777" w:rsidR="00E5292A" w:rsidRPr="00176970" w:rsidRDefault="00E5292A"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1276" w:type="dxa"/>
            <w:tcBorders>
              <w:top w:val="single" w:sz="4" w:space="0" w:color="auto"/>
              <w:left w:val="nil"/>
              <w:bottom w:val="single" w:sz="4" w:space="0" w:color="auto"/>
              <w:right w:val="nil"/>
            </w:tcBorders>
            <w:vAlign w:val="center"/>
            <w:hideMark/>
          </w:tcPr>
          <w:p w14:paraId="0EAC44EF" w14:textId="77777777" w:rsidR="00E5292A" w:rsidRPr="00176970" w:rsidRDefault="00E5292A" w:rsidP="00106118">
            <w:pPr>
              <w:spacing w:before="0" w:beforeAutospacing="0" w:afterAutospacing="0" w:line="240" w:lineRule="auto"/>
              <w:rPr>
                <w:rFonts w:cs="Times New Roman"/>
                <w:b/>
                <w:bCs/>
                <w:sz w:val="20"/>
                <w:szCs w:val="20"/>
                <w:lang w:val="en-US"/>
              </w:rPr>
            </w:pPr>
            <w:r w:rsidRPr="00176970">
              <w:rPr>
                <w:rFonts w:cs="Times New Roman"/>
                <w:b/>
                <w:bCs/>
                <w:sz w:val="20"/>
                <w:szCs w:val="20"/>
                <w:lang w:val="en-US"/>
              </w:rPr>
              <w:t xml:space="preserve">Alt </w:t>
            </w:r>
            <w:proofErr w:type="spellStart"/>
            <w:r w:rsidRPr="00176970">
              <w:rPr>
                <w:rFonts w:cs="Times New Roman"/>
                <w:b/>
                <w:bCs/>
                <w:sz w:val="20"/>
                <w:szCs w:val="20"/>
                <w:lang w:val="en-US"/>
              </w:rPr>
              <w:t>Kategori</w:t>
            </w:r>
            <w:proofErr w:type="spellEnd"/>
          </w:p>
        </w:tc>
        <w:tc>
          <w:tcPr>
            <w:tcW w:w="3119" w:type="dxa"/>
            <w:tcBorders>
              <w:top w:val="single" w:sz="4" w:space="0" w:color="auto"/>
              <w:left w:val="nil"/>
              <w:bottom w:val="single" w:sz="4" w:space="0" w:color="auto"/>
              <w:right w:val="nil"/>
            </w:tcBorders>
            <w:hideMark/>
          </w:tcPr>
          <w:p w14:paraId="01DD3335" w14:textId="77777777" w:rsidR="00E5292A" w:rsidRPr="00176970" w:rsidRDefault="00E5292A"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Kod</w:t>
            </w:r>
            <w:proofErr w:type="spellEnd"/>
          </w:p>
        </w:tc>
        <w:tc>
          <w:tcPr>
            <w:tcW w:w="2308" w:type="dxa"/>
            <w:tcBorders>
              <w:top w:val="single" w:sz="4" w:space="0" w:color="auto"/>
              <w:left w:val="nil"/>
              <w:bottom w:val="single" w:sz="4" w:space="0" w:color="auto"/>
              <w:right w:val="nil"/>
            </w:tcBorders>
            <w:hideMark/>
          </w:tcPr>
          <w:p w14:paraId="1E023C71" w14:textId="77777777" w:rsidR="00E5292A" w:rsidRPr="00176970" w:rsidRDefault="00E5292A"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E5292A" w:rsidRPr="00176970" w14:paraId="65DB4452" w14:textId="77777777" w:rsidTr="002533CC">
        <w:trPr>
          <w:trHeight w:val="152"/>
        </w:trPr>
        <w:tc>
          <w:tcPr>
            <w:tcW w:w="993" w:type="dxa"/>
            <w:vMerge/>
            <w:tcBorders>
              <w:top w:val="single" w:sz="4" w:space="0" w:color="auto"/>
              <w:left w:val="nil"/>
              <w:bottom w:val="single" w:sz="4" w:space="0" w:color="auto"/>
              <w:right w:val="nil"/>
            </w:tcBorders>
            <w:vAlign w:val="center"/>
            <w:hideMark/>
          </w:tcPr>
          <w:p w14:paraId="1DF79E4A"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val="restart"/>
            <w:tcBorders>
              <w:top w:val="single" w:sz="4" w:space="0" w:color="auto"/>
              <w:left w:val="nil"/>
              <w:right w:val="nil"/>
            </w:tcBorders>
            <w:vAlign w:val="center"/>
            <w:hideMark/>
          </w:tcPr>
          <w:p w14:paraId="3444C5AA" w14:textId="7440E99D" w:rsidR="00E5292A" w:rsidRPr="00176970" w:rsidRDefault="00E5292A" w:rsidP="00106118">
            <w:pPr>
              <w:spacing w:before="0" w:beforeAutospacing="0" w:afterAutospacing="0" w:line="240" w:lineRule="auto"/>
              <w:jc w:val="center"/>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proje</w:t>
            </w:r>
            <w:proofErr w:type="spellEnd"/>
            <w:r w:rsidRPr="00176970">
              <w:rPr>
                <w:rFonts w:cs="Times New Roman"/>
                <w:sz w:val="20"/>
                <w:szCs w:val="20"/>
                <w:lang w:val="en-US"/>
              </w:rPr>
              <w:t xml:space="preserve"> </w:t>
            </w:r>
            <w:proofErr w:type="spellStart"/>
            <w:r w:rsidRPr="00176970">
              <w:rPr>
                <w:rFonts w:cs="Times New Roman"/>
                <w:sz w:val="20"/>
                <w:szCs w:val="20"/>
                <w:lang w:val="en-US"/>
              </w:rPr>
              <w:t>öncesi</w:t>
            </w:r>
            <w:proofErr w:type="spellEnd"/>
          </w:p>
        </w:tc>
        <w:tc>
          <w:tcPr>
            <w:tcW w:w="1276" w:type="dxa"/>
            <w:vMerge w:val="restart"/>
            <w:tcBorders>
              <w:left w:val="nil"/>
              <w:right w:val="nil"/>
            </w:tcBorders>
            <w:vAlign w:val="center"/>
            <w:hideMark/>
          </w:tcPr>
          <w:p w14:paraId="4D5FD084" w14:textId="4FE6F1B7" w:rsidR="00E5292A" w:rsidRPr="00176970" w:rsidRDefault="00E5292A"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w:t>
            </w:r>
            <w:proofErr w:type="spellEnd"/>
          </w:p>
        </w:tc>
        <w:tc>
          <w:tcPr>
            <w:tcW w:w="3119" w:type="dxa"/>
            <w:tcBorders>
              <w:top w:val="single" w:sz="4" w:space="0" w:color="auto"/>
              <w:left w:val="nil"/>
              <w:bottom w:val="single" w:sz="4" w:space="0" w:color="auto"/>
              <w:right w:val="nil"/>
            </w:tcBorders>
            <w:vAlign w:val="center"/>
            <w:hideMark/>
          </w:tcPr>
          <w:p w14:paraId="6FCF35E9"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dönüştürülebilir</w:t>
            </w:r>
            <w:proofErr w:type="spellEnd"/>
          </w:p>
        </w:tc>
        <w:tc>
          <w:tcPr>
            <w:tcW w:w="2308" w:type="dxa"/>
            <w:tcBorders>
              <w:top w:val="single" w:sz="4" w:space="0" w:color="auto"/>
              <w:left w:val="nil"/>
              <w:bottom w:val="single" w:sz="4" w:space="0" w:color="auto"/>
              <w:right w:val="nil"/>
            </w:tcBorders>
            <w:vAlign w:val="center"/>
            <w:hideMark/>
          </w:tcPr>
          <w:p w14:paraId="7B54234D"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Ö1,Ö5,Ö6,Ö7</w:t>
            </w:r>
          </w:p>
        </w:tc>
      </w:tr>
      <w:tr w:rsidR="00E5292A" w:rsidRPr="00176970" w14:paraId="51BD5BCD" w14:textId="77777777" w:rsidTr="002533CC">
        <w:trPr>
          <w:trHeight w:val="169"/>
        </w:trPr>
        <w:tc>
          <w:tcPr>
            <w:tcW w:w="993" w:type="dxa"/>
            <w:vMerge/>
            <w:tcBorders>
              <w:top w:val="single" w:sz="4" w:space="0" w:color="auto"/>
              <w:left w:val="nil"/>
              <w:bottom w:val="single" w:sz="4" w:space="0" w:color="auto"/>
              <w:right w:val="nil"/>
            </w:tcBorders>
            <w:vAlign w:val="center"/>
            <w:hideMark/>
          </w:tcPr>
          <w:p w14:paraId="27D8E7AA"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6B433BE2"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left w:val="nil"/>
              <w:right w:val="nil"/>
            </w:tcBorders>
            <w:vAlign w:val="center"/>
            <w:hideMark/>
          </w:tcPr>
          <w:p w14:paraId="0D5D4524"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tcPr>
          <w:p w14:paraId="4E322941" w14:textId="79E1124C"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dönüştürülemeyen</w:t>
            </w:r>
            <w:proofErr w:type="spellEnd"/>
          </w:p>
        </w:tc>
        <w:tc>
          <w:tcPr>
            <w:tcW w:w="2308" w:type="dxa"/>
            <w:tcBorders>
              <w:top w:val="single" w:sz="4" w:space="0" w:color="auto"/>
              <w:left w:val="nil"/>
              <w:bottom w:val="single" w:sz="4" w:space="0" w:color="auto"/>
              <w:right w:val="nil"/>
            </w:tcBorders>
            <w:vAlign w:val="center"/>
          </w:tcPr>
          <w:p w14:paraId="75657EC6" w14:textId="4A87E352"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Ö2</w:t>
            </w:r>
          </w:p>
        </w:tc>
      </w:tr>
      <w:tr w:rsidR="00E5292A" w:rsidRPr="00176970" w14:paraId="22887D44" w14:textId="77777777" w:rsidTr="002533CC">
        <w:trPr>
          <w:trHeight w:val="84"/>
        </w:trPr>
        <w:tc>
          <w:tcPr>
            <w:tcW w:w="993" w:type="dxa"/>
            <w:vMerge/>
            <w:tcBorders>
              <w:top w:val="single" w:sz="4" w:space="0" w:color="auto"/>
              <w:left w:val="nil"/>
              <w:bottom w:val="single" w:sz="4" w:space="0" w:color="auto"/>
              <w:right w:val="nil"/>
            </w:tcBorders>
            <w:vAlign w:val="center"/>
            <w:hideMark/>
          </w:tcPr>
          <w:p w14:paraId="6877BAA3"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318213BB"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left w:val="nil"/>
              <w:right w:val="nil"/>
            </w:tcBorders>
            <w:vAlign w:val="center"/>
            <w:hideMark/>
          </w:tcPr>
          <w:p w14:paraId="663BC6B2"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hideMark/>
          </w:tcPr>
          <w:p w14:paraId="1E428BBC" w14:textId="77777777" w:rsidR="00E5292A" w:rsidRPr="00176970" w:rsidRDefault="00E5292A"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Kullanılan</w:t>
            </w:r>
            <w:proofErr w:type="spellEnd"/>
            <w:r w:rsidRPr="00176970">
              <w:rPr>
                <w:rFonts w:cs="Times New Roman"/>
                <w:sz w:val="20"/>
                <w:szCs w:val="20"/>
                <w:lang w:val="en-US"/>
              </w:rPr>
              <w:t xml:space="preserve"> </w:t>
            </w:r>
            <w:proofErr w:type="spellStart"/>
            <w:r w:rsidRPr="00176970">
              <w:rPr>
                <w:rFonts w:cs="Times New Roman"/>
                <w:sz w:val="20"/>
                <w:szCs w:val="20"/>
                <w:lang w:val="en-US"/>
              </w:rPr>
              <w:t>eşyanın</w:t>
            </w:r>
            <w:proofErr w:type="spellEnd"/>
            <w:r w:rsidRPr="00176970">
              <w:rPr>
                <w:rFonts w:cs="Times New Roman"/>
                <w:sz w:val="20"/>
                <w:szCs w:val="20"/>
                <w:lang w:val="en-US"/>
              </w:rPr>
              <w:t xml:space="preserve"> </w:t>
            </w:r>
            <w:proofErr w:type="spellStart"/>
            <w:r w:rsidRPr="00176970">
              <w:rPr>
                <w:rFonts w:cs="Times New Roman"/>
                <w:sz w:val="20"/>
                <w:szCs w:val="20"/>
                <w:lang w:val="en-US"/>
              </w:rPr>
              <w:t>çöpe</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atılması</w:t>
            </w:r>
            <w:proofErr w:type="spellEnd"/>
          </w:p>
        </w:tc>
        <w:tc>
          <w:tcPr>
            <w:tcW w:w="2308" w:type="dxa"/>
            <w:tcBorders>
              <w:top w:val="single" w:sz="4" w:space="0" w:color="auto"/>
              <w:left w:val="nil"/>
              <w:bottom w:val="single" w:sz="4" w:space="0" w:color="auto"/>
              <w:right w:val="nil"/>
            </w:tcBorders>
            <w:vAlign w:val="center"/>
            <w:hideMark/>
          </w:tcPr>
          <w:p w14:paraId="79F76271"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Ö3</w:t>
            </w:r>
          </w:p>
        </w:tc>
      </w:tr>
      <w:tr w:rsidR="00E5292A" w:rsidRPr="00176970" w14:paraId="545C7FF8" w14:textId="77777777" w:rsidTr="002533CC">
        <w:trPr>
          <w:trHeight w:val="84"/>
        </w:trPr>
        <w:tc>
          <w:tcPr>
            <w:tcW w:w="993" w:type="dxa"/>
            <w:vMerge/>
            <w:tcBorders>
              <w:top w:val="single" w:sz="4" w:space="0" w:color="auto"/>
              <w:left w:val="nil"/>
              <w:bottom w:val="single" w:sz="4" w:space="0" w:color="auto"/>
              <w:right w:val="nil"/>
            </w:tcBorders>
            <w:vAlign w:val="center"/>
            <w:hideMark/>
          </w:tcPr>
          <w:p w14:paraId="693A690D"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3939FB52"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left w:val="nil"/>
              <w:right w:val="nil"/>
            </w:tcBorders>
            <w:vAlign w:val="center"/>
            <w:hideMark/>
          </w:tcPr>
          <w:p w14:paraId="006B38EF"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tcPr>
          <w:p w14:paraId="2C73D3FC" w14:textId="75918300" w:rsidR="00E5292A" w:rsidRPr="00176970" w:rsidRDefault="00E5292A"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Ambalaj</w:t>
            </w:r>
            <w:proofErr w:type="spellEnd"/>
            <w:r w:rsidRPr="00176970">
              <w:rPr>
                <w:rFonts w:cs="Times New Roman"/>
                <w:sz w:val="20"/>
                <w:szCs w:val="20"/>
                <w:lang w:val="en-US"/>
              </w:rPr>
              <w:t xml:space="preserve"> </w:t>
            </w:r>
          </w:p>
        </w:tc>
        <w:tc>
          <w:tcPr>
            <w:tcW w:w="2308" w:type="dxa"/>
            <w:tcBorders>
              <w:top w:val="single" w:sz="4" w:space="0" w:color="auto"/>
              <w:left w:val="nil"/>
              <w:bottom w:val="single" w:sz="4" w:space="0" w:color="auto"/>
              <w:right w:val="nil"/>
            </w:tcBorders>
            <w:vAlign w:val="center"/>
          </w:tcPr>
          <w:p w14:paraId="72983600" w14:textId="20A2C9C9"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Ö4</w:t>
            </w:r>
          </w:p>
        </w:tc>
      </w:tr>
      <w:tr w:rsidR="00E5292A" w:rsidRPr="00176970" w14:paraId="5A3A77D6" w14:textId="77777777" w:rsidTr="002533CC">
        <w:trPr>
          <w:trHeight w:val="84"/>
        </w:trPr>
        <w:tc>
          <w:tcPr>
            <w:tcW w:w="993" w:type="dxa"/>
            <w:vMerge/>
            <w:tcBorders>
              <w:top w:val="single" w:sz="4" w:space="0" w:color="auto"/>
              <w:left w:val="nil"/>
              <w:bottom w:val="single" w:sz="4" w:space="0" w:color="auto"/>
              <w:right w:val="nil"/>
            </w:tcBorders>
            <w:vAlign w:val="center"/>
          </w:tcPr>
          <w:p w14:paraId="514937D1"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tcPr>
          <w:p w14:paraId="7560B453"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left w:val="nil"/>
              <w:bottom w:val="single" w:sz="4" w:space="0" w:color="auto"/>
              <w:right w:val="nil"/>
            </w:tcBorders>
            <w:vAlign w:val="center"/>
          </w:tcPr>
          <w:p w14:paraId="19F2C6CC"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tcPr>
          <w:p w14:paraId="11C13BAE" w14:textId="4790554B" w:rsidR="00E5292A" w:rsidRPr="00176970" w:rsidRDefault="007B64DE"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Kullandığımız</w:t>
            </w:r>
            <w:proofErr w:type="spellEnd"/>
            <w:r w:rsidRPr="00176970">
              <w:rPr>
                <w:rFonts w:cs="Times New Roman"/>
                <w:sz w:val="20"/>
                <w:szCs w:val="20"/>
                <w:lang w:val="en-US"/>
              </w:rPr>
              <w:t xml:space="preserve"> </w:t>
            </w:r>
            <w:proofErr w:type="spellStart"/>
            <w:r w:rsidRPr="00176970">
              <w:rPr>
                <w:rFonts w:cs="Times New Roman"/>
                <w:sz w:val="20"/>
                <w:szCs w:val="20"/>
                <w:lang w:val="en-US"/>
              </w:rPr>
              <w:t>bi</w:t>
            </w:r>
            <w:r w:rsidR="00961303" w:rsidRPr="00176970">
              <w:rPr>
                <w:rFonts w:cs="Times New Roman"/>
                <w:sz w:val="20"/>
                <w:szCs w:val="20"/>
                <w:lang w:val="en-US"/>
              </w:rPr>
              <w:t>r</w:t>
            </w:r>
            <w:proofErr w:type="spellEnd"/>
            <w:r w:rsidRPr="00176970">
              <w:rPr>
                <w:rFonts w:cs="Times New Roman"/>
                <w:sz w:val="20"/>
                <w:szCs w:val="20"/>
                <w:lang w:val="en-US"/>
              </w:rPr>
              <w:t xml:space="preserve"> </w:t>
            </w:r>
            <w:proofErr w:type="spellStart"/>
            <w:r w:rsidRPr="00176970">
              <w:rPr>
                <w:rFonts w:cs="Times New Roman"/>
                <w:sz w:val="20"/>
                <w:szCs w:val="20"/>
                <w:lang w:val="en-US"/>
              </w:rPr>
              <w:t>şeyin</w:t>
            </w:r>
            <w:proofErr w:type="spellEnd"/>
            <w:r w:rsidRPr="00176970">
              <w:rPr>
                <w:rFonts w:cs="Times New Roman"/>
                <w:sz w:val="20"/>
                <w:szCs w:val="20"/>
                <w:lang w:val="en-US"/>
              </w:rPr>
              <w:t xml:space="preserve"> </w:t>
            </w:r>
            <w:proofErr w:type="spellStart"/>
            <w:r w:rsidR="00E5292A" w:rsidRPr="00176970">
              <w:rPr>
                <w:rFonts w:cs="Times New Roman"/>
                <w:sz w:val="20"/>
                <w:szCs w:val="20"/>
                <w:lang w:val="en-US"/>
              </w:rPr>
              <w:t>kullanılmayan</w:t>
            </w:r>
            <w:proofErr w:type="spellEnd"/>
            <w:r w:rsidR="00E5292A" w:rsidRPr="00176970">
              <w:rPr>
                <w:rFonts w:cs="Times New Roman"/>
                <w:sz w:val="20"/>
                <w:szCs w:val="20"/>
                <w:lang w:val="en-US"/>
              </w:rPr>
              <w:t xml:space="preserve"> </w:t>
            </w:r>
            <w:proofErr w:type="spellStart"/>
            <w:r w:rsidR="00E5292A" w:rsidRPr="00176970">
              <w:rPr>
                <w:rFonts w:cs="Times New Roman"/>
                <w:sz w:val="20"/>
                <w:szCs w:val="20"/>
                <w:lang w:val="en-US"/>
              </w:rPr>
              <w:t>tarafı</w:t>
            </w:r>
            <w:proofErr w:type="spellEnd"/>
          </w:p>
        </w:tc>
        <w:tc>
          <w:tcPr>
            <w:tcW w:w="2308" w:type="dxa"/>
            <w:tcBorders>
              <w:top w:val="single" w:sz="4" w:space="0" w:color="auto"/>
              <w:left w:val="nil"/>
              <w:bottom w:val="single" w:sz="4" w:space="0" w:color="auto"/>
              <w:right w:val="nil"/>
            </w:tcBorders>
            <w:vAlign w:val="center"/>
          </w:tcPr>
          <w:p w14:paraId="3D1B4533" w14:textId="6110C2DE"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Ö8 </w:t>
            </w:r>
          </w:p>
        </w:tc>
      </w:tr>
      <w:tr w:rsidR="00E5292A" w:rsidRPr="00176970" w14:paraId="533D590F" w14:textId="77777777" w:rsidTr="002533CC">
        <w:trPr>
          <w:trHeight w:val="84"/>
        </w:trPr>
        <w:tc>
          <w:tcPr>
            <w:tcW w:w="993" w:type="dxa"/>
            <w:vMerge/>
            <w:tcBorders>
              <w:top w:val="single" w:sz="4" w:space="0" w:color="auto"/>
              <w:left w:val="nil"/>
              <w:bottom w:val="single" w:sz="4" w:space="0" w:color="auto"/>
              <w:right w:val="nil"/>
            </w:tcBorders>
            <w:vAlign w:val="center"/>
            <w:hideMark/>
          </w:tcPr>
          <w:p w14:paraId="7BA626C8"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70CBBDBE"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val="restart"/>
            <w:tcBorders>
              <w:top w:val="single" w:sz="4" w:space="0" w:color="auto"/>
              <w:left w:val="nil"/>
              <w:bottom w:val="single" w:sz="4" w:space="0" w:color="auto"/>
              <w:right w:val="nil"/>
            </w:tcBorders>
            <w:vAlign w:val="center"/>
            <w:hideMark/>
          </w:tcPr>
          <w:p w14:paraId="533B15DD" w14:textId="77777777" w:rsidR="00E5292A" w:rsidRPr="00176970" w:rsidRDefault="00E5292A"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kutuları</w:t>
            </w:r>
            <w:proofErr w:type="spellEnd"/>
          </w:p>
        </w:tc>
        <w:tc>
          <w:tcPr>
            <w:tcW w:w="3119" w:type="dxa"/>
            <w:tcBorders>
              <w:top w:val="single" w:sz="4" w:space="0" w:color="auto"/>
              <w:left w:val="nil"/>
              <w:bottom w:val="single" w:sz="4" w:space="0" w:color="auto"/>
              <w:right w:val="nil"/>
            </w:tcBorders>
            <w:vAlign w:val="center"/>
            <w:hideMark/>
          </w:tcPr>
          <w:p w14:paraId="1CC2923C"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dönüşüm</w:t>
            </w:r>
            <w:proofErr w:type="spellEnd"/>
            <w:r w:rsidRPr="00176970">
              <w:rPr>
                <w:rFonts w:cs="Times New Roman"/>
                <w:sz w:val="20"/>
                <w:szCs w:val="20"/>
                <w:lang w:val="en-US"/>
              </w:rPr>
              <w:t xml:space="preserve"> </w:t>
            </w:r>
          </w:p>
        </w:tc>
        <w:tc>
          <w:tcPr>
            <w:tcW w:w="2308" w:type="dxa"/>
            <w:tcBorders>
              <w:top w:val="single" w:sz="4" w:space="0" w:color="auto"/>
              <w:left w:val="nil"/>
              <w:bottom w:val="single" w:sz="4" w:space="0" w:color="auto"/>
              <w:right w:val="nil"/>
            </w:tcBorders>
            <w:vAlign w:val="center"/>
            <w:hideMark/>
          </w:tcPr>
          <w:p w14:paraId="6F70BE31"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Ö1,Ö3,Ö4,Ö5,Ö7</w:t>
            </w:r>
          </w:p>
        </w:tc>
      </w:tr>
      <w:tr w:rsidR="00E5292A" w:rsidRPr="00176970" w14:paraId="34EEF7F0" w14:textId="77777777" w:rsidTr="002533CC">
        <w:trPr>
          <w:trHeight w:val="84"/>
        </w:trPr>
        <w:tc>
          <w:tcPr>
            <w:tcW w:w="993" w:type="dxa"/>
            <w:vMerge/>
            <w:tcBorders>
              <w:top w:val="single" w:sz="4" w:space="0" w:color="auto"/>
              <w:left w:val="nil"/>
              <w:bottom w:val="single" w:sz="4" w:space="0" w:color="auto"/>
              <w:right w:val="nil"/>
            </w:tcBorders>
            <w:vAlign w:val="center"/>
          </w:tcPr>
          <w:p w14:paraId="22B5A515"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tcPr>
          <w:p w14:paraId="42470AA9"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top w:val="single" w:sz="4" w:space="0" w:color="auto"/>
              <w:left w:val="nil"/>
              <w:bottom w:val="single" w:sz="4" w:space="0" w:color="auto"/>
              <w:right w:val="nil"/>
            </w:tcBorders>
            <w:vAlign w:val="center"/>
          </w:tcPr>
          <w:p w14:paraId="3A70C378"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tcPr>
          <w:p w14:paraId="1307B6C7" w14:textId="5C68A120"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dönüştürülemeyen</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kutuları</w:t>
            </w:r>
            <w:proofErr w:type="spellEnd"/>
          </w:p>
        </w:tc>
        <w:tc>
          <w:tcPr>
            <w:tcW w:w="2308" w:type="dxa"/>
            <w:tcBorders>
              <w:top w:val="single" w:sz="4" w:space="0" w:color="auto"/>
              <w:left w:val="nil"/>
              <w:bottom w:val="single" w:sz="4" w:space="0" w:color="auto"/>
              <w:right w:val="nil"/>
            </w:tcBorders>
            <w:vAlign w:val="center"/>
          </w:tcPr>
          <w:p w14:paraId="29FB9E27" w14:textId="34FA26E3"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Ö1 </w:t>
            </w:r>
          </w:p>
        </w:tc>
      </w:tr>
      <w:tr w:rsidR="00E5292A" w:rsidRPr="00176970" w14:paraId="6BF7D603" w14:textId="77777777" w:rsidTr="002533CC">
        <w:trPr>
          <w:trHeight w:val="84"/>
        </w:trPr>
        <w:tc>
          <w:tcPr>
            <w:tcW w:w="993" w:type="dxa"/>
            <w:vMerge/>
            <w:tcBorders>
              <w:top w:val="single" w:sz="4" w:space="0" w:color="auto"/>
              <w:left w:val="nil"/>
              <w:bottom w:val="single" w:sz="4" w:space="0" w:color="auto"/>
              <w:right w:val="nil"/>
            </w:tcBorders>
            <w:vAlign w:val="center"/>
            <w:hideMark/>
          </w:tcPr>
          <w:p w14:paraId="738E66A5"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033D9622"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top w:val="single" w:sz="4" w:space="0" w:color="auto"/>
              <w:left w:val="nil"/>
              <w:bottom w:val="single" w:sz="4" w:space="0" w:color="auto"/>
              <w:right w:val="nil"/>
            </w:tcBorders>
            <w:vAlign w:val="center"/>
            <w:hideMark/>
          </w:tcPr>
          <w:p w14:paraId="6CB53E5C"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hideMark/>
          </w:tcPr>
          <w:p w14:paraId="00264F7B" w14:textId="77777777" w:rsidR="00E5292A" w:rsidRPr="00176970" w:rsidRDefault="00E5292A"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Ayrıştırıcı</w:t>
            </w:r>
            <w:proofErr w:type="spellEnd"/>
            <w:r w:rsidRPr="00176970">
              <w:rPr>
                <w:rFonts w:cs="Times New Roman"/>
                <w:sz w:val="20"/>
                <w:szCs w:val="20"/>
                <w:lang w:val="en-US"/>
              </w:rPr>
              <w:t xml:space="preserve"> </w:t>
            </w:r>
          </w:p>
        </w:tc>
        <w:tc>
          <w:tcPr>
            <w:tcW w:w="2308" w:type="dxa"/>
            <w:tcBorders>
              <w:top w:val="single" w:sz="4" w:space="0" w:color="auto"/>
              <w:left w:val="nil"/>
              <w:bottom w:val="single" w:sz="4" w:space="0" w:color="auto"/>
              <w:right w:val="nil"/>
            </w:tcBorders>
            <w:vAlign w:val="center"/>
            <w:hideMark/>
          </w:tcPr>
          <w:p w14:paraId="58C3D60F"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Ö2,Ö4,Ö8</w:t>
            </w:r>
          </w:p>
        </w:tc>
      </w:tr>
      <w:tr w:rsidR="00E5292A" w:rsidRPr="00176970" w14:paraId="69C53A01" w14:textId="77777777" w:rsidTr="002533CC">
        <w:trPr>
          <w:trHeight w:val="84"/>
        </w:trPr>
        <w:tc>
          <w:tcPr>
            <w:tcW w:w="993" w:type="dxa"/>
            <w:vMerge/>
            <w:tcBorders>
              <w:top w:val="single" w:sz="4" w:space="0" w:color="auto"/>
              <w:left w:val="nil"/>
              <w:bottom w:val="single" w:sz="4" w:space="0" w:color="auto"/>
              <w:right w:val="nil"/>
            </w:tcBorders>
            <w:vAlign w:val="center"/>
            <w:hideMark/>
          </w:tcPr>
          <w:p w14:paraId="5B8782E2"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526A486F"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top w:val="single" w:sz="4" w:space="0" w:color="auto"/>
              <w:left w:val="nil"/>
              <w:bottom w:val="single" w:sz="4" w:space="0" w:color="auto"/>
              <w:right w:val="nil"/>
            </w:tcBorders>
            <w:vAlign w:val="center"/>
            <w:hideMark/>
          </w:tcPr>
          <w:p w14:paraId="5269B971"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hideMark/>
          </w:tcPr>
          <w:p w14:paraId="3CFC0C34" w14:textId="77777777" w:rsidR="00E5292A" w:rsidRPr="00176970" w:rsidRDefault="00E5292A"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Çevreye</w:t>
            </w:r>
            <w:proofErr w:type="spellEnd"/>
            <w:r w:rsidRPr="00176970">
              <w:rPr>
                <w:rFonts w:cs="Times New Roman"/>
                <w:sz w:val="20"/>
                <w:szCs w:val="20"/>
                <w:lang w:val="en-US"/>
              </w:rPr>
              <w:t xml:space="preserve"> </w:t>
            </w:r>
            <w:proofErr w:type="spellStart"/>
            <w:r w:rsidRPr="00176970">
              <w:rPr>
                <w:rFonts w:cs="Times New Roman"/>
                <w:sz w:val="20"/>
                <w:szCs w:val="20"/>
                <w:lang w:val="en-US"/>
              </w:rPr>
              <w:t>yardım</w:t>
            </w:r>
            <w:proofErr w:type="spellEnd"/>
          </w:p>
        </w:tc>
        <w:tc>
          <w:tcPr>
            <w:tcW w:w="2308" w:type="dxa"/>
            <w:tcBorders>
              <w:top w:val="single" w:sz="4" w:space="0" w:color="auto"/>
              <w:left w:val="nil"/>
              <w:bottom w:val="single" w:sz="4" w:space="0" w:color="auto"/>
              <w:right w:val="nil"/>
            </w:tcBorders>
            <w:vAlign w:val="center"/>
            <w:hideMark/>
          </w:tcPr>
          <w:p w14:paraId="2C6CECCD"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Ö6</w:t>
            </w:r>
          </w:p>
        </w:tc>
      </w:tr>
      <w:tr w:rsidR="00E5292A" w:rsidRPr="00176970" w14:paraId="6CB23BCE" w14:textId="77777777" w:rsidTr="002533CC">
        <w:trPr>
          <w:trHeight w:val="269"/>
        </w:trPr>
        <w:tc>
          <w:tcPr>
            <w:tcW w:w="993" w:type="dxa"/>
            <w:vMerge/>
            <w:tcBorders>
              <w:top w:val="single" w:sz="4" w:space="0" w:color="auto"/>
              <w:left w:val="nil"/>
              <w:bottom w:val="single" w:sz="4" w:space="0" w:color="auto"/>
              <w:right w:val="nil"/>
            </w:tcBorders>
            <w:vAlign w:val="center"/>
            <w:hideMark/>
          </w:tcPr>
          <w:p w14:paraId="4E4F27C8"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5A5D5C36"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val="restart"/>
            <w:tcBorders>
              <w:top w:val="single" w:sz="4" w:space="0" w:color="auto"/>
              <w:left w:val="nil"/>
              <w:bottom w:val="single" w:sz="4" w:space="0" w:color="auto"/>
              <w:right w:val="nil"/>
            </w:tcBorders>
            <w:vAlign w:val="center"/>
            <w:hideMark/>
          </w:tcPr>
          <w:p w14:paraId="4AA77103" w14:textId="77777777" w:rsidR="00E5292A" w:rsidRPr="00176970" w:rsidRDefault="00E5292A"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Kutulara</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atılan</w:t>
            </w:r>
            <w:proofErr w:type="spellEnd"/>
            <w:r w:rsidRPr="00176970">
              <w:rPr>
                <w:rFonts w:cs="Times New Roman"/>
                <w:sz w:val="20"/>
                <w:szCs w:val="20"/>
                <w:lang w:val="en-US"/>
              </w:rPr>
              <w:t xml:space="preserve"> </w:t>
            </w:r>
            <w:proofErr w:type="spellStart"/>
            <w:r w:rsidRPr="00176970">
              <w:rPr>
                <w:rFonts w:cs="Times New Roman"/>
                <w:sz w:val="20"/>
                <w:szCs w:val="20"/>
                <w:lang w:val="en-US"/>
              </w:rPr>
              <w:t>malzemeler</w:t>
            </w:r>
            <w:proofErr w:type="spellEnd"/>
          </w:p>
        </w:tc>
        <w:tc>
          <w:tcPr>
            <w:tcW w:w="3119" w:type="dxa"/>
            <w:tcBorders>
              <w:top w:val="single" w:sz="4" w:space="0" w:color="auto"/>
              <w:left w:val="nil"/>
              <w:bottom w:val="single" w:sz="4" w:space="0" w:color="auto"/>
              <w:right w:val="nil"/>
            </w:tcBorders>
            <w:vAlign w:val="center"/>
            <w:hideMark/>
          </w:tcPr>
          <w:p w14:paraId="14A7616D" w14:textId="77777777" w:rsidR="00E5292A" w:rsidRPr="00176970" w:rsidRDefault="00E5292A"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Kâğıt</w:t>
            </w:r>
            <w:proofErr w:type="spellEnd"/>
            <w:r w:rsidRPr="00176970">
              <w:rPr>
                <w:rFonts w:cs="Times New Roman"/>
                <w:sz w:val="20"/>
                <w:szCs w:val="20"/>
                <w:lang w:val="en-US"/>
              </w:rPr>
              <w:t xml:space="preserve"> </w:t>
            </w:r>
          </w:p>
        </w:tc>
        <w:tc>
          <w:tcPr>
            <w:tcW w:w="2308" w:type="dxa"/>
            <w:tcBorders>
              <w:top w:val="single" w:sz="4" w:space="0" w:color="auto"/>
              <w:left w:val="nil"/>
              <w:bottom w:val="single" w:sz="4" w:space="0" w:color="auto"/>
              <w:right w:val="nil"/>
            </w:tcBorders>
            <w:vAlign w:val="center"/>
            <w:hideMark/>
          </w:tcPr>
          <w:p w14:paraId="74514433"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Ö1,Ö2,Ö3,Ö4,Ö6,Ö7,Ö8</w:t>
            </w:r>
          </w:p>
        </w:tc>
      </w:tr>
      <w:tr w:rsidR="00E5292A" w:rsidRPr="00176970" w14:paraId="344B707D" w14:textId="77777777" w:rsidTr="002533CC">
        <w:trPr>
          <w:trHeight w:val="261"/>
        </w:trPr>
        <w:tc>
          <w:tcPr>
            <w:tcW w:w="993" w:type="dxa"/>
            <w:vMerge/>
            <w:tcBorders>
              <w:top w:val="single" w:sz="4" w:space="0" w:color="auto"/>
              <w:left w:val="nil"/>
              <w:bottom w:val="single" w:sz="4" w:space="0" w:color="auto"/>
              <w:right w:val="nil"/>
            </w:tcBorders>
            <w:vAlign w:val="center"/>
            <w:hideMark/>
          </w:tcPr>
          <w:p w14:paraId="0CAD419B"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26546ABF"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top w:val="single" w:sz="4" w:space="0" w:color="auto"/>
              <w:left w:val="nil"/>
              <w:bottom w:val="single" w:sz="4" w:space="0" w:color="auto"/>
              <w:right w:val="nil"/>
            </w:tcBorders>
            <w:vAlign w:val="center"/>
            <w:hideMark/>
          </w:tcPr>
          <w:p w14:paraId="0F8FFA08"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hideMark/>
          </w:tcPr>
          <w:p w14:paraId="2177B3D0" w14:textId="77777777" w:rsidR="00E5292A" w:rsidRPr="00176970" w:rsidRDefault="00E5292A"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Plastik</w:t>
            </w:r>
            <w:proofErr w:type="spellEnd"/>
          </w:p>
        </w:tc>
        <w:tc>
          <w:tcPr>
            <w:tcW w:w="2308" w:type="dxa"/>
            <w:tcBorders>
              <w:top w:val="single" w:sz="4" w:space="0" w:color="auto"/>
              <w:left w:val="nil"/>
              <w:bottom w:val="single" w:sz="4" w:space="0" w:color="auto"/>
              <w:right w:val="nil"/>
            </w:tcBorders>
            <w:vAlign w:val="center"/>
            <w:hideMark/>
          </w:tcPr>
          <w:p w14:paraId="083A012A"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Ö1,Ö2,Ö3,Ö4,Ö5,Ö6,Ö7,Ö8</w:t>
            </w:r>
          </w:p>
        </w:tc>
      </w:tr>
      <w:tr w:rsidR="00E5292A" w:rsidRPr="00176970" w14:paraId="1AB023BC" w14:textId="77777777" w:rsidTr="002533CC">
        <w:trPr>
          <w:trHeight w:val="84"/>
        </w:trPr>
        <w:tc>
          <w:tcPr>
            <w:tcW w:w="993" w:type="dxa"/>
            <w:vMerge/>
            <w:tcBorders>
              <w:top w:val="single" w:sz="4" w:space="0" w:color="auto"/>
              <w:left w:val="nil"/>
              <w:bottom w:val="single" w:sz="4" w:space="0" w:color="auto"/>
              <w:right w:val="nil"/>
            </w:tcBorders>
            <w:vAlign w:val="center"/>
            <w:hideMark/>
          </w:tcPr>
          <w:p w14:paraId="4D274925"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38D7AE70"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top w:val="single" w:sz="4" w:space="0" w:color="auto"/>
              <w:left w:val="nil"/>
              <w:bottom w:val="single" w:sz="4" w:space="0" w:color="auto"/>
              <w:right w:val="nil"/>
            </w:tcBorders>
            <w:vAlign w:val="center"/>
            <w:hideMark/>
          </w:tcPr>
          <w:p w14:paraId="454BE078"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hideMark/>
          </w:tcPr>
          <w:p w14:paraId="0AEF3703"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Cam</w:t>
            </w:r>
          </w:p>
        </w:tc>
        <w:tc>
          <w:tcPr>
            <w:tcW w:w="2308" w:type="dxa"/>
            <w:tcBorders>
              <w:top w:val="single" w:sz="4" w:space="0" w:color="auto"/>
              <w:left w:val="nil"/>
              <w:bottom w:val="single" w:sz="4" w:space="0" w:color="auto"/>
              <w:right w:val="nil"/>
            </w:tcBorders>
            <w:vAlign w:val="center"/>
            <w:hideMark/>
          </w:tcPr>
          <w:p w14:paraId="161E1248"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Ö1,Ö2,Ö4,Ö5,Ö6,Ö8</w:t>
            </w:r>
          </w:p>
        </w:tc>
      </w:tr>
      <w:tr w:rsidR="00E5292A" w:rsidRPr="00176970" w14:paraId="5C80324E" w14:textId="77777777" w:rsidTr="002533CC">
        <w:trPr>
          <w:trHeight w:val="84"/>
        </w:trPr>
        <w:tc>
          <w:tcPr>
            <w:tcW w:w="993" w:type="dxa"/>
            <w:vMerge/>
            <w:tcBorders>
              <w:top w:val="single" w:sz="4" w:space="0" w:color="auto"/>
              <w:left w:val="nil"/>
              <w:bottom w:val="single" w:sz="4" w:space="0" w:color="auto"/>
              <w:right w:val="nil"/>
            </w:tcBorders>
            <w:vAlign w:val="center"/>
            <w:hideMark/>
          </w:tcPr>
          <w:p w14:paraId="3296DF7E"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287C9396"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top w:val="single" w:sz="4" w:space="0" w:color="auto"/>
              <w:left w:val="nil"/>
              <w:bottom w:val="single" w:sz="4" w:space="0" w:color="auto"/>
              <w:right w:val="nil"/>
            </w:tcBorders>
            <w:vAlign w:val="center"/>
            <w:hideMark/>
          </w:tcPr>
          <w:p w14:paraId="4E36B1BD"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hideMark/>
          </w:tcPr>
          <w:p w14:paraId="234D8E1B" w14:textId="77777777" w:rsidR="00E5292A" w:rsidRPr="00176970" w:rsidRDefault="00E5292A"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Demir</w:t>
            </w:r>
            <w:proofErr w:type="spellEnd"/>
            <w:r w:rsidRPr="00176970">
              <w:rPr>
                <w:rFonts w:cs="Times New Roman"/>
                <w:sz w:val="20"/>
                <w:szCs w:val="20"/>
                <w:lang w:val="en-US"/>
              </w:rPr>
              <w:t xml:space="preserve"> </w:t>
            </w:r>
          </w:p>
        </w:tc>
        <w:tc>
          <w:tcPr>
            <w:tcW w:w="2308" w:type="dxa"/>
            <w:tcBorders>
              <w:top w:val="single" w:sz="4" w:space="0" w:color="auto"/>
              <w:left w:val="nil"/>
              <w:bottom w:val="single" w:sz="4" w:space="0" w:color="auto"/>
              <w:right w:val="nil"/>
            </w:tcBorders>
            <w:vAlign w:val="center"/>
            <w:hideMark/>
          </w:tcPr>
          <w:p w14:paraId="7151719B"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w:t>
            </w:r>
          </w:p>
        </w:tc>
      </w:tr>
      <w:tr w:rsidR="00E5292A" w:rsidRPr="00176970" w14:paraId="48B34EEA" w14:textId="77777777" w:rsidTr="002533CC">
        <w:trPr>
          <w:trHeight w:val="84"/>
        </w:trPr>
        <w:tc>
          <w:tcPr>
            <w:tcW w:w="993" w:type="dxa"/>
            <w:vMerge/>
            <w:tcBorders>
              <w:top w:val="single" w:sz="4" w:space="0" w:color="auto"/>
              <w:left w:val="nil"/>
              <w:bottom w:val="single" w:sz="4" w:space="0" w:color="auto"/>
              <w:right w:val="nil"/>
            </w:tcBorders>
            <w:vAlign w:val="center"/>
            <w:hideMark/>
          </w:tcPr>
          <w:p w14:paraId="3D16C2DD"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hideMark/>
          </w:tcPr>
          <w:p w14:paraId="4C294FC7"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top w:val="single" w:sz="4" w:space="0" w:color="auto"/>
              <w:left w:val="nil"/>
              <w:bottom w:val="single" w:sz="4" w:space="0" w:color="auto"/>
              <w:right w:val="nil"/>
            </w:tcBorders>
            <w:vAlign w:val="center"/>
            <w:hideMark/>
          </w:tcPr>
          <w:p w14:paraId="67E65038"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hideMark/>
          </w:tcPr>
          <w:p w14:paraId="09A066C3" w14:textId="1036E6A6" w:rsidR="00E5292A" w:rsidRPr="00176970" w:rsidRDefault="00961303"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Geri </w:t>
            </w:r>
            <w:proofErr w:type="spellStart"/>
            <w:r w:rsidR="00E5292A" w:rsidRPr="00176970">
              <w:rPr>
                <w:rFonts w:cs="Times New Roman"/>
                <w:sz w:val="20"/>
                <w:szCs w:val="20"/>
                <w:lang w:val="en-US"/>
              </w:rPr>
              <w:t>dönüştürülemeyen</w:t>
            </w:r>
            <w:proofErr w:type="spellEnd"/>
            <w:r w:rsidR="00E5292A" w:rsidRPr="00176970">
              <w:rPr>
                <w:rFonts w:cs="Times New Roman"/>
                <w:sz w:val="20"/>
                <w:szCs w:val="20"/>
                <w:lang w:val="en-US"/>
              </w:rPr>
              <w:t xml:space="preserve"> </w:t>
            </w:r>
            <w:proofErr w:type="spellStart"/>
            <w:r w:rsidR="00E5292A" w:rsidRPr="00176970">
              <w:rPr>
                <w:rFonts w:cs="Times New Roman"/>
                <w:sz w:val="20"/>
                <w:szCs w:val="20"/>
                <w:lang w:val="en-US"/>
              </w:rPr>
              <w:t>atıklar</w:t>
            </w:r>
            <w:proofErr w:type="spellEnd"/>
          </w:p>
        </w:tc>
        <w:tc>
          <w:tcPr>
            <w:tcW w:w="2308" w:type="dxa"/>
            <w:tcBorders>
              <w:top w:val="single" w:sz="4" w:space="0" w:color="auto"/>
              <w:left w:val="nil"/>
              <w:bottom w:val="single" w:sz="4" w:space="0" w:color="auto"/>
              <w:right w:val="nil"/>
            </w:tcBorders>
            <w:vAlign w:val="center"/>
            <w:hideMark/>
          </w:tcPr>
          <w:p w14:paraId="69930853"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w:t>
            </w:r>
          </w:p>
        </w:tc>
      </w:tr>
      <w:tr w:rsidR="00E5292A" w:rsidRPr="00176970" w14:paraId="5C557E01" w14:textId="77777777" w:rsidTr="002533CC">
        <w:trPr>
          <w:trHeight w:val="84"/>
        </w:trPr>
        <w:tc>
          <w:tcPr>
            <w:tcW w:w="993" w:type="dxa"/>
            <w:vMerge/>
            <w:tcBorders>
              <w:top w:val="single" w:sz="4" w:space="0" w:color="auto"/>
              <w:left w:val="nil"/>
              <w:bottom w:val="single" w:sz="4" w:space="0" w:color="auto"/>
              <w:right w:val="nil"/>
            </w:tcBorders>
            <w:vAlign w:val="center"/>
          </w:tcPr>
          <w:p w14:paraId="65448734"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right w:val="nil"/>
            </w:tcBorders>
            <w:vAlign w:val="center"/>
          </w:tcPr>
          <w:p w14:paraId="5972FCD3"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top w:val="single" w:sz="4" w:space="0" w:color="auto"/>
              <w:left w:val="nil"/>
              <w:bottom w:val="single" w:sz="4" w:space="0" w:color="auto"/>
              <w:right w:val="nil"/>
            </w:tcBorders>
            <w:vAlign w:val="center"/>
          </w:tcPr>
          <w:p w14:paraId="2B5A02FF"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tcPr>
          <w:p w14:paraId="3731AA08" w14:textId="180B2B40" w:rsidR="00E5292A" w:rsidRPr="00176970" w:rsidRDefault="00E5292A"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Pil</w:t>
            </w:r>
            <w:proofErr w:type="spellEnd"/>
            <w:r w:rsidRPr="00176970">
              <w:rPr>
                <w:rFonts w:cs="Times New Roman"/>
                <w:sz w:val="20"/>
                <w:szCs w:val="20"/>
                <w:lang w:val="en-US"/>
              </w:rPr>
              <w:t xml:space="preserve"> </w:t>
            </w:r>
          </w:p>
        </w:tc>
        <w:tc>
          <w:tcPr>
            <w:tcW w:w="2308" w:type="dxa"/>
            <w:tcBorders>
              <w:top w:val="single" w:sz="4" w:space="0" w:color="auto"/>
              <w:left w:val="nil"/>
              <w:bottom w:val="single" w:sz="4" w:space="0" w:color="auto"/>
              <w:right w:val="nil"/>
            </w:tcBorders>
            <w:vAlign w:val="center"/>
          </w:tcPr>
          <w:p w14:paraId="0754D3FE" w14:textId="7F86F02B"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Ö2,Ö5,Ö7</w:t>
            </w:r>
          </w:p>
        </w:tc>
      </w:tr>
      <w:tr w:rsidR="00E5292A" w:rsidRPr="00176970" w14:paraId="77B3658E" w14:textId="77777777" w:rsidTr="002533CC">
        <w:trPr>
          <w:trHeight w:val="84"/>
        </w:trPr>
        <w:tc>
          <w:tcPr>
            <w:tcW w:w="993" w:type="dxa"/>
            <w:vMerge/>
            <w:tcBorders>
              <w:top w:val="single" w:sz="4" w:space="0" w:color="auto"/>
              <w:left w:val="nil"/>
              <w:bottom w:val="single" w:sz="4" w:space="0" w:color="auto"/>
              <w:right w:val="nil"/>
            </w:tcBorders>
            <w:vAlign w:val="center"/>
            <w:hideMark/>
          </w:tcPr>
          <w:p w14:paraId="21E73D07"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5" w:type="dxa"/>
            <w:vMerge/>
            <w:tcBorders>
              <w:left w:val="nil"/>
              <w:bottom w:val="single" w:sz="4" w:space="0" w:color="auto"/>
              <w:right w:val="nil"/>
            </w:tcBorders>
            <w:vAlign w:val="center"/>
            <w:hideMark/>
          </w:tcPr>
          <w:p w14:paraId="562693D4" w14:textId="77777777" w:rsidR="00E5292A" w:rsidRPr="00176970" w:rsidRDefault="00E5292A" w:rsidP="00106118">
            <w:pPr>
              <w:spacing w:before="0" w:beforeAutospacing="0" w:afterAutospacing="0" w:line="240" w:lineRule="auto"/>
              <w:rPr>
                <w:rFonts w:cs="Times New Roman"/>
                <w:sz w:val="20"/>
                <w:szCs w:val="20"/>
                <w:lang w:val="en-US"/>
              </w:rPr>
            </w:pPr>
          </w:p>
        </w:tc>
        <w:tc>
          <w:tcPr>
            <w:tcW w:w="1276" w:type="dxa"/>
            <w:vMerge/>
            <w:tcBorders>
              <w:top w:val="single" w:sz="4" w:space="0" w:color="auto"/>
              <w:left w:val="nil"/>
              <w:bottom w:val="single" w:sz="4" w:space="0" w:color="auto"/>
              <w:right w:val="nil"/>
            </w:tcBorders>
            <w:vAlign w:val="center"/>
            <w:hideMark/>
          </w:tcPr>
          <w:p w14:paraId="21020D80" w14:textId="77777777" w:rsidR="00E5292A" w:rsidRPr="00176970" w:rsidRDefault="00E5292A" w:rsidP="00106118">
            <w:pPr>
              <w:spacing w:before="0" w:beforeAutospacing="0" w:afterAutospacing="0" w:line="240" w:lineRule="auto"/>
              <w:jc w:val="left"/>
              <w:rPr>
                <w:rFonts w:cs="Times New Roman"/>
                <w:sz w:val="20"/>
                <w:szCs w:val="20"/>
                <w:lang w:val="en-US"/>
              </w:rPr>
            </w:pPr>
          </w:p>
        </w:tc>
        <w:tc>
          <w:tcPr>
            <w:tcW w:w="3119" w:type="dxa"/>
            <w:tcBorders>
              <w:top w:val="single" w:sz="4" w:space="0" w:color="auto"/>
              <w:left w:val="nil"/>
              <w:bottom w:val="single" w:sz="4" w:space="0" w:color="auto"/>
              <w:right w:val="nil"/>
            </w:tcBorders>
            <w:vAlign w:val="center"/>
            <w:hideMark/>
          </w:tcPr>
          <w:p w14:paraId="66CCA70A"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Metal </w:t>
            </w:r>
          </w:p>
        </w:tc>
        <w:tc>
          <w:tcPr>
            <w:tcW w:w="2308" w:type="dxa"/>
            <w:tcBorders>
              <w:top w:val="single" w:sz="4" w:space="0" w:color="auto"/>
              <w:left w:val="nil"/>
              <w:bottom w:val="single" w:sz="4" w:space="0" w:color="auto"/>
              <w:right w:val="nil"/>
            </w:tcBorders>
            <w:vAlign w:val="center"/>
            <w:hideMark/>
          </w:tcPr>
          <w:p w14:paraId="543105AB" w14:textId="77777777" w:rsidR="00E5292A" w:rsidRPr="00176970" w:rsidRDefault="00E5292A"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Ö6</w:t>
            </w:r>
          </w:p>
        </w:tc>
      </w:tr>
    </w:tbl>
    <w:p w14:paraId="31C3CFA5" w14:textId="77777777" w:rsidR="003868C7" w:rsidRPr="00176970" w:rsidRDefault="003868C7" w:rsidP="003868C7">
      <w:pPr>
        <w:rPr>
          <w:rFonts w:cs="Times New Roman"/>
          <w:szCs w:val="24"/>
        </w:rPr>
      </w:pPr>
    </w:p>
    <w:p w14:paraId="780C714B" w14:textId="60302337" w:rsidR="005A4DA5" w:rsidRPr="00176970" w:rsidRDefault="005A4DA5" w:rsidP="009A4BD8">
      <w:pPr>
        <w:ind w:firstLine="567"/>
        <w:rPr>
          <w:rFonts w:cs="Times New Roman"/>
          <w:szCs w:val="24"/>
        </w:rPr>
      </w:pPr>
      <w:r w:rsidRPr="00176970">
        <w:rPr>
          <w:rFonts w:cs="Times New Roman"/>
          <w:szCs w:val="24"/>
        </w:rPr>
        <w:t>Tablo 6’ da</w:t>
      </w:r>
      <w:r w:rsidR="000C083B" w:rsidRPr="00176970">
        <w:rPr>
          <w:rFonts w:cs="Times New Roman"/>
          <w:szCs w:val="24"/>
        </w:rPr>
        <w:t xml:space="preserve"> ö</w:t>
      </w:r>
      <w:r w:rsidR="00BF6C92" w:rsidRPr="00176970">
        <w:rPr>
          <w:rFonts w:cs="Times New Roman"/>
          <w:szCs w:val="24"/>
        </w:rPr>
        <w:t>ğrenc</w:t>
      </w:r>
      <w:r w:rsidR="000C083B" w:rsidRPr="00176970">
        <w:rPr>
          <w:rFonts w:cs="Times New Roman"/>
          <w:szCs w:val="24"/>
        </w:rPr>
        <w:t>ilerin atık kavramını</w:t>
      </w:r>
      <w:r w:rsidR="00BF6C92" w:rsidRPr="00176970">
        <w:rPr>
          <w:rFonts w:cs="Times New Roman"/>
          <w:szCs w:val="24"/>
        </w:rPr>
        <w:t xml:space="preserve"> ifade edemedikleri görülmektedir. Öğrencilerin atık kutularına yönelik görüşleri incelendiğinde</w:t>
      </w:r>
      <w:r w:rsidR="007B64DE" w:rsidRPr="00176970">
        <w:rPr>
          <w:rFonts w:cs="Times New Roman"/>
          <w:szCs w:val="24"/>
        </w:rPr>
        <w:t xml:space="preserve"> Ö3 kodlu öğrencinin </w:t>
      </w:r>
      <w:r w:rsidR="00AE5337" w:rsidRPr="00176970">
        <w:rPr>
          <w:rFonts w:cs="Times New Roman"/>
          <w:i/>
          <w:szCs w:val="24"/>
        </w:rPr>
        <w:t>K</w:t>
      </w:r>
      <w:r w:rsidR="007B64DE" w:rsidRPr="00176970">
        <w:rPr>
          <w:rFonts w:cs="Times New Roman"/>
          <w:i/>
          <w:szCs w:val="24"/>
        </w:rPr>
        <w:t>ullanılan eşyanın çöpe atılması</w:t>
      </w:r>
      <w:r w:rsidR="00AE5337" w:rsidRPr="00176970">
        <w:rPr>
          <w:rFonts w:cs="Times New Roman"/>
          <w:i/>
          <w:szCs w:val="24"/>
        </w:rPr>
        <w:t xml:space="preserve"> </w:t>
      </w:r>
      <w:r w:rsidR="00AE5337" w:rsidRPr="00176970">
        <w:rPr>
          <w:rFonts w:cs="Times New Roman"/>
          <w:szCs w:val="24"/>
        </w:rPr>
        <w:t>ifadesini kullandığı görülmektedir.</w:t>
      </w:r>
      <w:r w:rsidR="00BF6C92" w:rsidRPr="00176970">
        <w:rPr>
          <w:rFonts w:cs="Times New Roman"/>
          <w:szCs w:val="24"/>
        </w:rPr>
        <w:t xml:space="preserve"> Ö8 kodlu </w:t>
      </w:r>
      <w:r w:rsidR="002536CD" w:rsidRPr="00176970">
        <w:rPr>
          <w:rFonts w:cs="Times New Roman"/>
          <w:szCs w:val="24"/>
        </w:rPr>
        <w:t>öğrenci “…</w:t>
      </w:r>
      <w:r w:rsidR="007B64DE" w:rsidRPr="00176970">
        <w:rPr>
          <w:rFonts w:cs="Times New Roman"/>
          <w:i/>
          <w:szCs w:val="24"/>
        </w:rPr>
        <w:t>dışarda</w:t>
      </w:r>
      <w:r w:rsidR="00BF6C92" w:rsidRPr="00176970">
        <w:rPr>
          <w:rFonts w:cs="Times New Roman"/>
          <w:i/>
          <w:szCs w:val="24"/>
        </w:rPr>
        <w:t xml:space="preserve"> insanlar atık kutularına değil de çevreye </w:t>
      </w:r>
      <w:proofErr w:type="spellStart"/>
      <w:r w:rsidR="00BF6C92" w:rsidRPr="00176970">
        <w:rPr>
          <w:rFonts w:cs="Times New Roman"/>
          <w:i/>
          <w:szCs w:val="24"/>
        </w:rPr>
        <w:t>atıyolar</w:t>
      </w:r>
      <w:proofErr w:type="spellEnd"/>
      <w:r w:rsidR="00BF6C92" w:rsidRPr="00176970">
        <w:rPr>
          <w:rFonts w:cs="Times New Roman"/>
          <w:i/>
          <w:szCs w:val="24"/>
        </w:rPr>
        <w:t xml:space="preserve"> ama okulda bizim öğrenmemiz amacıyla yapılan </w:t>
      </w:r>
      <w:proofErr w:type="spellStart"/>
      <w:r w:rsidR="00BF6C92" w:rsidRPr="00176970">
        <w:rPr>
          <w:rFonts w:cs="Times New Roman"/>
          <w:i/>
          <w:szCs w:val="24"/>
        </w:rPr>
        <w:t>ııı</w:t>
      </w:r>
      <w:proofErr w:type="spellEnd"/>
      <w:r w:rsidR="00BF6C92" w:rsidRPr="00176970">
        <w:rPr>
          <w:rFonts w:cs="Times New Roman"/>
          <w:i/>
          <w:szCs w:val="24"/>
        </w:rPr>
        <w:t xml:space="preserve"> atık kutuları bizim atıklarımızı oralara atmamız ayrıştırmamız olabilir</w:t>
      </w:r>
      <w:r w:rsidR="002536CD" w:rsidRPr="00176970">
        <w:rPr>
          <w:rFonts w:cs="Times New Roman"/>
          <w:szCs w:val="24"/>
        </w:rPr>
        <w:t>” i</w:t>
      </w:r>
      <w:r w:rsidR="00BF6C92" w:rsidRPr="00176970">
        <w:rPr>
          <w:rFonts w:cs="Times New Roman"/>
          <w:szCs w:val="24"/>
        </w:rPr>
        <w:t>fadesini kullanmıştır. Atık kutularına atılan malzemelere ilişkin görüşler incelendiğinde, öğrencilerin tamamının plastik atığa değindikleri göze çarpmaktadır. Organik atıklara hiçbir öğrencinin değinmediği de g</w:t>
      </w:r>
      <w:r w:rsidR="007B64DE" w:rsidRPr="00176970">
        <w:rPr>
          <w:rFonts w:cs="Times New Roman"/>
          <w:szCs w:val="24"/>
        </w:rPr>
        <w:t xml:space="preserve">örülmektedir. Ö6 kodlu öğrenci </w:t>
      </w:r>
      <w:r w:rsidR="002536CD" w:rsidRPr="00176970">
        <w:rPr>
          <w:rFonts w:cs="Times New Roman"/>
          <w:szCs w:val="24"/>
        </w:rPr>
        <w:t>“</w:t>
      </w:r>
      <w:r w:rsidR="002536CD" w:rsidRPr="00176970">
        <w:rPr>
          <w:rFonts w:cs="Times New Roman"/>
          <w:i/>
          <w:szCs w:val="24"/>
        </w:rPr>
        <w:t>C</w:t>
      </w:r>
      <w:r w:rsidR="00BF6C92" w:rsidRPr="00176970">
        <w:rPr>
          <w:rFonts w:cs="Times New Roman"/>
          <w:i/>
          <w:szCs w:val="24"/>
        </w:rPr>
        <w:t>am plastik kâğıt metald</w:t>
      </w:r>
      <w:r w:rsidR="002536CD" w:rsidRPr="00176970">
        <w:rPr>
          <w:rFonts w:cs="Times New Roman"/>
          <w:i/>
          <w:szCs w:val="24"/>
        </w:rPr>
        <w:t xml:space="preserve">e </w:t>
      </w:r>
      <w:proofErr w:type="spellStart"/>
      <w:r w:rsidR="002536CD" w:rsidRPr="00176970">
        <w:rPr>
          <w:rFonts w:cs="Times New Roman"/>
          <w:i/>
          <w:szCs w:val="24"/>
        </w:rPr>
        <w:t>oluyo</w:t>
      </w:r>
      <w:proofErr w:type="spellEnd"/>
      <w:r w:rsidR="002536CD" w:rsidRPr="00176970">
        <w:rPr>
          <w:rFonts w:cs="Times New Roman"/>
          <w:i/>
          <w:szCs w:val="24"/>
        </w:rPr>
        <w:t xml:space="preserve"> ama okulumuzda metal yok”</w:t>
      </w:r>
      <w:r w:rsidR="007B64DE" w:rsidRPr="00176970">
        <w:rPr>
          <w:rFonts w:cs="Times New Roman"/>
          <w:szCs w:val="24"/>
        </w:rPr>
        <w:t xml:space="preserve"> </w:t>
      </w:r>
      <w:r w:rsidR="002536CD" w:rsidRPr="00176970">
        <w:rPr>
          <w:rFonts w:cs="Times New Roman"/>
          <w:szCs w:val="24"/>
        </w:rPr>
        <w:t>i</w:t>
      </w:r>
      <w:r w:rsidR="00BF6C92" w:rsidRPr="00176970">
        <w:rPr>
          <w:rFonts w:cs="Times New Roman"/>
          <w:szCs w:val="24"/>
        </w:rPr>
        <w:t>fadesini kullanmıştır.</w:t>
      </w:r>
      <w:r w:rsidR="00926DA7" w:rsidRPr="00176970">
        <w:rPr>
          <w:rFonts w:cs="Times New Roman"/>
          <w:szCs w:val="24"/>
        </w:rPr>
        <w:t xml:space="preserve"> Ö6 kodlu öğrencinin ifadesinden hareketle okullarda atık kutularının tümüne yer verilmesi g</w:t>
      </w:r>
      <w:r w:rsidR="006F6F6D" w:rsidRPr="00176970">
        <w:rPr>
          <w:rFonts w:cs="Times New Roman"/>
          <w:szCs w:val="24"/>
        </w:rPr>
        <w:t>erektiği görülmektedir.</w:t>
      </w:r>
      <w:r w:rsidR="00926DA7" w:rsidRPr="00176970">
        <w:rPr>
          <w:rFonts w:cs="Times New Roman"/>
          <w:szCs w:val="24"/>
        </w:rPr>
        <w:t xml:space="preserve"> </w:t>
      </w:r>
    </w:p>
    <w:p w14:paraId="40F5A1F1" w14:textId="6B752DB6" w:rsidR="00961303" w:rsidRPr="00176970" w:rsidRDefault="007B64DE" w:rsidP="009A4BD8">
      <w:pPr>
        <w:ind w:firstLine="567"/>
        <w:rPr>
          <w:rFonts w:cs="Times New Roman"/>
          <w:szCs w:val="24"/>
        </w:rPr>
      </w:pPr>
      <w:r w:rsidRPr="00176970">
        <w:rPr>
          <w:rFonts w:cs="Times New Roman"/>
          <w:szCs w:val="24"/>
        </w:rPr>
        <w:t xml:space="preserve">Tablo 7’ de </w:t>
      </w:r>
      <w:r w:rsidR="002536CD" w:rsidRPr="00176970">
        <w:rPr>
          <w:rFonts w:cs="Times New Roman"/>
          <w:szCs w:val="24"/>
        </w:rPr>
        <w:t>“</w:t>
      </w:r>
      <w:r w:rsidR="0059584E" w:rsidRPr="00176970">
        <w:rPr>
          <w:rFonts w:cs="Times New Roman"/>
          <w:i/>
          <w:szCs w:val="24"/>
        </w:rPr>
        <w:t>Sıfır Atık Bilgi</w:t>
      </w:r>
      <w:r w:rsidR="002536CD" w:rsidRPr="00176970">
        <w:rPr>
          <w:rFonts w:cs="Times New Roman"/>
          <w:i/>
          <w:szCs w:val="24"/>
        </w:rPr>
        <w:t>”</w:t>
      </w:r>
      <w:r w:rsidR="0059584E" w:rsidRPr="00176970">
        <w:rPr>
          <w:rFonts w:cs="Times New Roman"/>
          <w:szCs w:val="24"/>
        </w:rPr>
        <w:t xml:space="preserve"> t</w:t>
      </w:r>
      <w:r w:rsidRPr="00176970">
        <w:rPr>
          <w:rFonts w:cs="Times New Roman"/>
          <w:szCs w:val="24"/>
        </w:rPr>
        <w:t xml:space="preserve">eması </w:t>
      </w:r>
      <w:r w:rsidR="002536CD" w:rsidRPr="00176970">
        <w:rPr>
          <w:rFonts w:cs="Times New Roman"/>
          <w:szCs w:val="24"/>
        </w:rPr>
        <w:t>“</w:t>
      </w:r>
      <w:r w:rsidR="00A670F2" w:rsidRPr="00176970">
        <w:rPr>
          <w:rFonts w:cs="Times New Roman"/>
          <w:i/>
          <w:szCs w:val="24"/>
        </w:rPr>
        <w:t>Sıfır Atık Proje Süreci</w:t>
      </w:r>
      <w:r w:rsidR="002536CD" w:rsidRPr="00176970">
        <w:rPr>
          <w:rFonts w:cs="Times New Roman"/>
          <w:i/>
          <w:szCs w:val="24"/>
        </w:rPr>
        <w:t>”</w:t>
      </w:r>
      <w:r w:rsidRPr="00176970">
        <w:rPr>
          <w:rFonts w:cs="Times New Roman"/>
          <w:szCs w:val="24"/>
        </w:rPr>
        <w:t xml:space="preserve"> kategorisi altında </w:t>
      </w:r>
      <w:r w:rsidR="002536CD" w:rsidRPr="00176970">
        <w:rPr>
          <w:rFonts w:cs="Times New Roman"/>
          <w:szCs w:val="24"/>
        </w:rPr>
        <w:t>“</w:t>
      </w:r>
      <w:r w:rsidRPr="00176970">
        <w:rPr>
          <w:rFonts w:cs="Times New Roman"/>
          <w:i/>
          <w:szCs w:val="24"/>
        </w:rPr>
        <w:t>Sıfır Atık Proje İçeriği</w:t>
      </w:r>
      <w:r w:rsidR="002536CD" w:rsidRPr="00176970">
        <w:rPr>
          <w:rFonts w:cs="Times New Roman"/>
          <w:i/>
          <w:szCs w:val="24"/>
        </w:rPr>
        <w:t>”</w:t>
      </w:r>
      <w:r w:rsidRPr="00176970">
        <w:rPr>
          <w:rFonts w:cs="Times New Roman"/>
          <w:szCs w:val="24"/>
        </w:rPr>
        <w:t xml:space="preserve">, </w:t>
      </w:r>
      <w:r w:rsidR="002536CD" w:rsidRPr="00176970">
        <w:rPr>
          <w:rFonts w:cs="Times New Roman"/>
          <w:szCs w:val="24"/>
        </w:rPr>
        <w:t>“</w:t>
      </w:r>
      <w:r w:rsidRPr="00176970">
        <w:rPr>
          <w:rFonts w:cs="Times New Roman"/>
          <w:i/>
          <w:szCs w:val="24"/>
        </w:rPr>
        <w:t>Katkı Sağlayan Kurumlar</w:t>
      </w:r>
      <w:r w:rsidR="002536CD" w:rsidRPr="00176970">
        <w:rPr>
          <w:rFonts w:cs="Times New Roman"/>
          <w:i/>
          <w:szCs w:val="24"/>
        </w:rPr>
        <w:t>”</w:t>
      </w:r>
      <w:r w:rsidRPr="00176970">
        <w:rPr>
          <w:rFonts w:cs="Times New Roman"/>
          <w:szCs w:val="24"/>
        </w:rPr>
        <w:t xml:space="preserve">, </w:t>
      </w:r>
      <w:r w:rsidR="002536CD" w:rsidRPr="00176970">
        <w:rPr>
          <w:rFonts w:cs="Times New Roman"/>
          <w:szCs w:val="24"/>
        </w:rPr>
        <w:t>“</w:t>
      </w:r>
      <w:r w:rsidR="0059584E" w:rsidRPr="00176970">
        <w:rPr>
          <w:rFonts w:cs="Times New Roman"/>
          <w:i/>
          <w:szCs w:val="24"/>
        </w:rPr>
        <w:t>Sürece Katkı Sağlayanlar</w:t>
      </w:r>
      <w:r w:rsidR="002536CD" w:rsidRPr="00176970">
        <w:rPr>
          <w:rFonts w:cs="Times New Roman"/>
          <w:i/>
          <w:szCs w:val="24"/>
        </w:rPr>
        <w:t>”</w:t>
      </w:r>
      <w:r w:rsidR="0059584E" w:rsidRPr="00176970">
        <w:rPr>
          <w:rFonts w:cs="Times New Roman"/>
          <w:szCs w:val="24"/>
        </w:rPr>
        <w:t xml:space="preserve"> alt kategorilerinde öğrencilerin sıfır atık projesine yönelik görüşleri değerlendirilmiştir.</w:t>
      </w:r>
    </w:p>
    <w:p w14:paraId="5720DD48" w14:textId="46059809" w:rsidR="00BF6C92" w:rsidRPr="00176970" w:rsidRDefault="005A4DA5" w:rsidP="00870B6C">
      <w:pPr>
        <w:pStyle w:val="ResimYazs"/>
      </w:pPr>
      <w:r w:rsidRPr="00176970">
        <w:rPr>
          <w:b/>
          <w:noProof/>
        </w:rPr>
        <w:t>Tablo 7</w:t>
      </w:r>
      <w:r w:rsidR="00F33111" w:rsidRPr="00176970">
        <w:rPr>
          <w:b/>
          <w:noProof/>
        </w:rPr>
        <w:t>.</w:t>
      </w:r>
      <w:r w:rsidR="00F33111" w:rsidRPr="00176970">
        <w:rPr>
          <w:noProof/>
        </w:rPr>
        <w:t xml:space="preserve"> </w:t>
      </w:r>
      <w:r w:rsidR="007B64DE" w:rsidRPr="00176970">
        <w:t xml:space="preserve">Öğrencilerin </w:t>
      </w:r>
      <w:r w:rsidR="002536CD" w:rsidRPr="00176970">
        <w:t>“</w:t>
      </w:r>
      <w:r w:rsidR="002536CD" w:rsidRPr="00176970">
        <w:rPr>
          <w:i/>
        </w:rPr>
        <w:t>S</w:t>
      </w:r>
      <w:r w:rsidR="00BF6C92" w:rsidRPr="00176970">
        <w:rPr>
          <w:i/>
        </w:rPr>
        <w:t>ıfır atık projesi nedir?</w:t>
      </w:r>
      <w:r w:rsidR="002536CD" w:rsidRPr="00176970">
        <w:rPr>
          <w:i/>
        </w:rPr>
        <w:t>”</w:t>
      </w:r>
      <w:r w:rsidR="00B55CBC" w:rsidRPr="00176970">
        <w:t xml:space="preserve"> sorusuna yönelik görüşleri</w:t>
      </w:r>
    </w:p>
    <w:tbl>
      <w:tblPr>
        <w:tblStyle w:val="TabloKlavuzu"/>
        <w:tblW w:w="0" w:type="auto"/>
        <w:tblLook w:val="04A0" w:firstRow="1" w:lastRow="0" w:firstColumn="1" w:lastColumn="0" w:noHBand="0" w:noVBand="1"/>
      </w:tblPr>
      <w:tblGrid>
        <w:gridCol w:w="1637"/>
        <w:gridCol w:w="1382"/>
        <w:gridCol w:w="2039"/>
        <w:gridCol w:w="2670"/>
        <w:gridCol w:w="1344"/>
      </w:tblGrid>
      <w:tr w:rsidR="00BF6C92" w:rsidRPr="00176970" w14:paraId="1A79E385" w14:textId="77777777" w:rsidTr="00961303">
        <w:tc>
          <w:tcPr>
            <w:tcW w:w="1657" w:type="dxa"/>
            <w:vMerge w:val="restart"/>
            <w:tcBorders>
              <w:top w:val="single" w:sz="4" w:space="0" w:color="auto"/>
              <w:left w:val="nil"/>
              <w:bottom w:val="single" w:sz="4" w:space="0" w:color="auto"/>
              <w:right w:val="nil"/>
            </w:tcBorders>
            <w:vAlign w:val="center"/>
            <w:hideMark/>
          </w:tcPr>
          <w:p w14:paraId="22D5FA42" w14:textId="22EF3986" w:rsidR="00BF6C92" w:rsidRPr="00176970" w:rsidRDefault="00952981"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Bilgi</w:t>
            </w:r>
            <w:proofErr w:type="spellEnd"/>
          </w:p>
        </w:tc>
        <w:tc>
          <w:tcPr>
            <w:tcW w:w="1390" w:type="dxa"/>
            <w:tcBorders>
              <w:top w:val="single" w:sz="4" w:space="0" w:color="auto"/>
              <w:left w:val="nil"/>
              <w:bottom w:val="single" w:sz="4" w:space="0" w:color="auto"/>
              <w:right w:val="nil"/>
            </w:tcBorders>
            <w:vAlign w:val="center"/>
            <w:hideMark/>
          </w:tcPr>
          <w:p w14:paraId="05EE8D6C" w14:textId="77777777" w:rsidR="00BF6C92" w:rsidRPr="00176970" w:rsidRDefault="00BF6C92"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2056" w:type="dxa"/>
            <w:tcBorders>
              <w:top w:val="single" w:sz="4" w:space="0" w:color="auto"/>
              <w:left w:val="nil"/>
              <w:bottom w:val="single" w:sz="4" w:space="0" w:color="auto"/>
              <w:right w:val="nil"/>
            </w:tcBorders>
            <w:vAlign w:val="center"/>
          </w:tcPr>
          <w:p w14:paraId="2BB41ABD" w14:textId="70BF058D" w:rsidR="00BF6C92" w:rsidRPr="00176970" w:rsidRDefault="00AE0628" w:rsidP="00106118">
            <w:pPr>
              <w:spacing w:before="0" w:beforeAutospacing="0" w:afterAutospacing="0" w:line="240" w:lineRule="auto"/>
              <w:rPr>
                <w:rFonts w:cs="Times New Roman"/>
                <w:b/>
                <w:bCs/>
                <w:sz w:val="20"/>
                <w:szCs w:val="20"/>
                <w:lang w:val="en-US"/>
              </w:rPr>
            </w:pPr>
            <w:r w:rsidRPr="00176970">
              <w:rPr>
                <w:rFonts w:cs="Times New Roman"/>
                <w:b/>
                <w:bCs/>
                <w:sz w:val="20"/>
                <w:szCs w:val="20"/>
                <w:lang w:val="en-US"/>
              </w:rPr>
              <w:t xml:space="preserve">Alt </w:t>
            </w:r>
            <w:proofErr w:type="spellStart"/>
            <w:r w:rsidRPr="00176970">
              <w:rPr>
                <w:rFonts w:cs="Times New Roman"/>
                <w:b/>
                <w:bCs/>
                <w:sz w:val="20"/>
                <w:szCs w:val="20"/>
                <w:lang w:val="en-US"/>
              </w:rPr>
              <w:t>Kategori</w:t>
            </w:r>
            <w:proofErr w:type="spellEnd"/>
          </w:p>
        </w:tc>
        <w:tc>
          <w:tcPr>
            <w:tcW w:w="2694" w:type="dxa"/>
            <w:tcBorders>
              <w:top w:val="single" w:sz="4" w:space="0" w:color="auto"/>
              <w:left w:val="nil"/>
              <w:bottom w:val="single" w:sz="4" w:space="0" w:color="auto"/>
              <w:right w:val="nil"/>
            </w:tcBorders>
            <w:vAlign w:val="center"/>
            <w:hideMark/>
          </w:tcPr>
          <w:p w14:paraId="37728879" w14:textId="77777777" w:rsidR="00BF6C92" w:rsidRPr="00176970" w:rsidRDefault="00BF6C92"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Kod</w:t>
            </w:r>
            <w:proofErr w:type="spellEnd"/>
          </w:p>
        </w:tc>
        <w:tc>
          <w:tcPr>
            <w:tcW w:w="1229" w:type="dxa"/>
            <w:tcBorders>
              <w:top w:val="single" w:sz="4" w:space="0" w:color="auto"/>
              <w:left w:val="nil"/>
              <w:bottom w:val="single" w:sz="4" w:space="0" w:color="auto"/>
              <w:right w:val="nil"/>
            </w:tcBorders>
            <w:vAlign w:val="center"/>
            <w:hideMark/>
          </w:tcPr>
          <w:p w14:paraId="3FEA4C32" w14:textId="77777777" w:rsidR="00BF6C92" w:rsidRPr="00176970" w:rsidRDefault="00BF6C92"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BF6C92" w:rsidRPr="00176970" w14:paraId="22AF6A3C" w14:textId="77777777" w:rsidTr="00961303">
        <w:trPr>
          <w:trHeight w:val="109"/>
        </w:trPr>
        <w:tc>
          <w:tcPr>
            <w:tcW w:w="0" w:type="auto"/>
            <w:vMerge/>
            <w:tcBorders>
              <w:top w:val="single" w:sz="4" w:space="0" w:color="auto"/>
              <w:left w:val="nil"/>
              <w:bottom w:val="single" w:sz="4" w:space="0" w:color="auto"/>
              <w:right w:val="nil"/>
            </w:tcBorders>
            <w:vAlign w:val="center"/>
            <w:hideMark/>
          </w:tcPr>
          <w:p w14:paraId="511A387C" w14:textId="77777777" w:rsidR="00BF6C92" w:rsidRPr="00176970" w:rsidRDefault="00BF6C92" w:rsidP="00106118">
            <w:pPr>
              <w:spacing w:before="0" w:beforeAutospacing="0" w:afterAutospacing="0" w:line="240" w:lineRule="auto"/>
              <w:rPr>
                <w:rFonts w:cs="Times New Roman"/>
                <w:sz w:val="20"/>
                <w:szCs w:val="20"/>
                <w:lang w:val="en-US"/>
              </w:rPr>
            </w:pPr>
          </w:p>
        </w:tc>
        <w:tc>
          <w:tcPr>
            <w:tcW w:w="1390" w:type="dxa"/>
            <w:vMerge w:val="restart"/>
            <w:tcBorders>
              <w:top w:val="single" w:sz="4" w:space="0" w:color="auto"/>
              <w:left w:val="nil"/>
              <w:bottom w:val="single" w:sz="4" w:space="0" w:color="auto"/>
              <w:right w:val="nil"/>
            </w:tcBorders>
            <w:vAlign w:val="center"/>
            <w:hideMark/>
          </w:tcPr>
          <w:p w14:paraId="75F5DEB6" w14:textId="1C6C3418" w:rsidR="00BF6C92" w:rsidRPr="00176970" w:rsidRDefault="00BF6C92"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00B40D2B" w:rsidRPr="00176970">
              <w:rPr>
                <w:rFonts w:cs="Times New Roman"/>
                <w:sz w:val="20"/>
                <w:szCs w:val="20"/>
                <w:lang w:val="en-US"/>
              </w:rPr>
              <w:t>Atık</w:t>
            </w:r>
            <w:proofErr w:type="spellEnd"/>
            <w:r w:rsidR="00B40D2B" w:rsidRPr="00176970">
              <w:rPr>
                <w:rFonts w:cs="Times New Roman"/>
                <w:sz w:val="20"/>
                <w:szCs w:val="20"/>
                <w:lang w:val="en-US"/>
              </w:rPr>
              <w:t xml:space="preserve"> </w:t>
            </w:r>
            <w:proofErr w:type="spellStart"/>
            <w:r w:rsidR="00B40D2B" w:rsidRPr="00176970">
              <w:rPr>
                <w:rFonts w:cs="Times New Roman"/>
                <w:sz w:val="20"/>
                <w:szCs w:val="20"/>
                <w:lang w:val="en-US"/>
              </w:rPr>
              <w:t>Proje</w:t>
            </w:r>
            <w:proofErr w:type="spellEnd"/>
            <w:r w:rsidR="00B40D2B" w:rsidRPr="00176970">
              <w:rPr>
                <w:rFonts w:cs="Times New Roman"/>
                <w:sz w:val="20"/>
                <w:szCs w:val="20"/>
                <w:lang w:val="en-US"/>
              </w:rPr>
              <w:t xml:space="preserve"> </w:t>
            </w:r>
            <w:proofErr w:type="spellStart"/>
            <w:r w:rsidR="00B40D2B" w:rsidRPr="00176970">
              <w:rPr>
                <w:rFonts w:cs="Times New Roman"/>
                <w:sz w:val="20"/>
                <w:szCs w:val="20"/>
                <w:lang w:val="en-US"/>
              </w:rPr>
              <w:t>Süreci</w:t>
            </w:r>
            <w:proofErr w:type="spellEnd"/>
          </w:p>
        </w:tc>
        <w:tc>
          <w:tcPr>
            <w:tcW w:w="2056" w:type="dxa"/>
            <w:vMerge w:val="restart"/>
            <w:tcBorders>
              <w:top w:val="single" w:sz="4" w:space="0" w:color="auto"/>
              <w:left w:val="nil"/>
              <w:bottom w:val="single" w:sz="4" w:space="0" w:color="auto"/>
              <w:right w:val="nil"/>
            </w:tcBorders>
            <w:vAlign w:val="center"/>
            <w:hideMark/>
          </w:tcPr>
          <w:p w14:paraId="746DDB02" w14:textId="15BA34C6"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00AE0628" w:rsidRPr="00176970">
              <w:rPr>
                <w:rFonts w:cs="Times New Roman"/>
                <w:sz w:val="20"/>
                <w:szCs w:val="20"/>
                <w:lang w:val="en-US"/>
              </w:rPr>
              <w:t>Atık</w:t>
            </w:r>
            <w:proofErr w:type="spellEnd"/>
            <w:r w:rsidR="00AE0628" w:rsidRPr="00176970">
              <w:rPr>
                <w:rFonts w:cs="Times New Roman"/>
                <w:sz w:val="20"/>
                <w:szCs w:val="20"/>
                <w:lang w:val="en-US"/>
              </w:rPr>
              <w:t xml:space="preserve"> </w:t>
            </w:r>
            <w:proofErr w:type="spellStart"/>
            <w:r w:rsidR="00AE0628" w:rsidRPr="00176970">
              <w:rPr>
                <w:rFonts w:cs="Times New Roman"/>
                <w:sz w:val="20"/>
                <w:szCs w:val="20"/>
                <w:lang w:val="en-US"/>
              </w:rPr>
              <w:t>Projesi</w:t>
            </w:r>
            <w:proofErr w:type="spellEnd"/>
            <w:r w:rsidR="00AE0628" w:rsidRPr="00176970">
              <w:rPr>
                <w:rFonts w:cs="Times New Roman"/>
                <w:sz w:val="20"/>
                <w:szCs w:val="20"/>
                <w:lang w:val="en-US"/>
              </w:rPr>
              <w:t xml:space="preserve"> </w:t>
            </w:r>
            <w:proofErr w:type="spellStart"/>
            <w:r w:rsidR="00AE0628" w:rsidRPr="00176970">
              <w:rPr>
                <w:rFonts w:cs="Times New Roman"/>
                <w:sz w:val="20"/>
                <w:szCs w:val="20"/>
                <w:lang w:val="en-US"/>
              </w:rPr>
              <w:t>İçeriği</w:t>
            </w:r>
            <w:proofErr w:type="spellEnd"/>
          </w:p>
        </w:tc>
        <w:tc>
          <w:tcPr>
            <w:tcW w:w="2694" w:type="dxa"/>
            <w:tcBorders>
              <w:top w:val="single" w:sz="4" w:space="0" w:color="auto"/>
              <w:left w:val="nil"/>
              <w:bottom w:val="single" w:sz="4" w:space="0" w:color="auto"/>
              <w:right w:val="nil"/>
            </w:tcBorders>
            <w:vAlign w:val="center"/>
            <w:hideMark/>
          </w:tcPr>
          <w:p w14:paraId="3577D556"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Doğamızın</w:t>
            </w:r>
            <w:proofErr w:type="spellEnd"/>
            <w:r w:rsidRPr="00176970">
              <w:rPr>
                <w:rFonts w:cs="Times New Roman"/>
                <w:sz w:val="20"/>
                <w:szCs w:val="20"/>
                <w:lang w:val="en-US"/>
              </w:rPr>
              <w:t xml:space="preserve"> </w:t>
            </w:r>
            <w:proofErr w:type="spellStart"/>
            <w:r w:rsidRPr="00176970">
              <w:rPr>
                <w:rFonts w:cs="Times New Roman"/>
                <w:sz w:val="20"/>
                <w:szCs w:val="20"/>
                <w:lang w:val="en-US"/>
              </w:rPr>
              <w:t>temizlenmesi</w:t>
            </w:r>
            <w:proofErr w:type="spellEnd"/>
          </w:p>
        </w:tc>
        <w:tc>
          <w:tcPr>
            <w:tcW w:w="1229" w:type="dxa"/>
            <w:tcBorders>
              <w:top w:val="single" w:sz="4" w:space="0" w:color="auto"/>
              <w:left w:val="nil"/>
              <w:bottom w:val="single" w:sz="4" w:space="0" w:color="auto"/>
              <w:right w:val="nil"/>
            </w:tcBorders>
            <w:vAlign w:val="center"/>
            <w:hideMark/>
          </w:tcPr>
          <w:p w14:paraId="51401696"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w:t>
            </w:r>
          </w:p>
        </w:tc>
      </w:tr>
      <w:tr w:rsidR="00BF6C92" w:rsidRPr="00176970" w14:paraId="64963FE6"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3E8B4F4C"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016DE5BD"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70132FF1"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2B2317CE"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Atıkların</w:t>
            </w:r>
            <w:proofErr w:type="spellEnd"/>
            <w:r w:rsidRPr="00176970">
              <w:rPr>
                <w:rFonts w:cs="Times New Roman"/>
                <w:sz w:val="20"/>
                <w:szCs w:val="20"/>
                <w:lang w:val="en-US"/>
              </w:rPr>
              <w:t xml:space="preserve"> </w:t>
            </w:r>
            <w:proofErr w:type="spellStart"/>
            <w:r w:rsidRPr="00176970">
              <w:rPr>
                <w:rFonts w:cs="Times New Roman"/>
                <w:sz w:val="20"/>
                <w:szCs w:val="20"/>
                <w:lang w:val="en-US"/>
              </w:rPr>
              <w:t>dönüşüm</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kutusuna</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atılması</w:t>
            </w:r>
            <w:proofErr w:type="spellEnd"/>
          </w:p>
        </w:tc>
        <w:tc>
          <w:tcPr>
            <w:tcW w:w="1229" w:type="dxa"/>
            <w:tcBorders>
              <w:top w:val="single" w:sz="4" w:space="0" w:color="auto"/>
              <w:left w:val="nil"/>
              <w:bottom w:val="single" w:sz="4" w:space="0" w:color="auto"/>
              <w:right w:val="nil"/>
            </w:tcBorders>
            <w:vAlign w:val="center"/>
            <w:hideMark/>
          </w:tcPr>
          <w:p w14:paraId="7C550463"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Ö2</w:t>
            </w:r>
          </w:p>
        </w:tc>
      </w:tr>
      <w:tr w:rsidR="00BF6C92" w:rsidRPr="00176970" w14:paraId="0EADD144"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731E5728"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6E029C5B"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75352E97"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1449477A"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Atıkları</w:t>
            </w:r>
            <w:proofErr w:type="spellEnd"/>
            <w:r w:rsidRPr="00176970">
              <w:rPr>
                <w:rFonts w:cs="Times New Roman"/>
                <w:sz w:val="20"/>
                <w:szCs w:val="20"/>
                <w:lang w:val="en-US"/>
              </w:rPr>
              <w:t xml:space="preserve"> </w:t>
            </w:r>
            <w:proofErr w:type="spellStart"/>
            <w:r w:rsidRPr="00176970">
              <w:rPr>
                <w:rFonts w:cs="Times New Roman"/>
                <w:sz w:val="20"/>
                <w:szCs w:val="20"/>
                <w:lang w:val="en-US"/>
              </w:rPr>
              <w:t>değerlendirme</w:t>
            </w:r>
            <w:proofErr w:type="spellEnd"/>
          </w:p>
        </w:tc>
        <w:tc>
          <w:tcPr>
            <w:tcW w:w="1229" w:type="dxa"/>
            <w:tcBorders>
              <w:top w:val="single" w:sz="4" w:space="0" w:color="auto"/>
              <w:left w:val="nil"/>
              <w:bottom w:val="single" w:sz="4" w:space="0" w:color="auto"/>
              <w:right w:val="nil"/>
            </w:tcBorders>
            <w:vAlign w:val="center"/>
            <w:hideMark/>
          </w:tcPr>
          <w:p w14:paraId="5A47C718"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Ö3</w:t>
            </w:r>
          </w:p>
        </w:tc>
      </w:tr>
      <w:tr w:rsidR="00BF6C92" w:rsidRPr="00176970" w14:paraId="266B23D6"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3D41E69C"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2438BE66"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2FED0CB9"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340DDB7E"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Atıkların</w:t>
            </w:r>
            <w:proofErr w:type="spellEnd"/>
            <w:r w:rsidRPr="00176970">
              <w:rPr>
                <w:rFonts w:cs="Times New Roman"/>
                <w:sz w:val="20"/>
                <w:szCs w:val="20"/>
                <w:lang w:val="en-US"/>
              </w:rPr>
              <w:t xml:space="preserve"> </w:t>
            </w:r>
            <w:proofErr w:type="spellStart"/>
            <w:r w:rsidRPr="00176970">
              <w:rPr>
                <w:rFonts w:cs="Times New Roman"/>
                <w:sz w:val="20"/>
                <w:szCs w:val="20"/>
                <w:lang w:val="en-US"/>
              </w:rPr>
              <w:t>azaltılması</w:t>
            </w:r>
            <w:proofErr w:type="spellEnd"/>
          </w:p>
        </w:tc>
        <w:tc>
          <w:tcPr>
            <w:tcW w:w="1229" w:type="dxa"/>
            <w:tcBorders>
              <w:top w:val="single" w:sz="4" w:space="0" w:color="auto"/>
              <w:left w:val="nil"/>
              <w:bottom w:val="single" w:sz="4" w:space="0" w:color="auto"/>
              <w:right w:val="nil"/>
            </w:tcBorders>
            <w:vAlign w:val="center"/>
            <w:hideMark/>
          </w:tcPr>
          <w:p w14:paraId="12AA32CA"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Ö4</w:t>
            </w:r>
          </w:p>
        </w:tc>
      </w:tr>
      <w:tr w:rsidR="00BF6C92" w:rsidRPr="00176970" w14:paraId="2DB67950"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774A81E9"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0066B831"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7FB4DCAE"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5882F7D9"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Atıkları</w:t>
            </w:r>
            <w:proofErr w:type="spellEnd"/>
            <w:r w:rsidRPr="00176970">
              <w:rPr>
                <w:rFonts w:cs="Times New Roman"/>
                <w:sz w:val="20"/>
                <w:szCs w:val="20"/>
                <w:lang w:val="en-US"/>
              </w:rPr>
              <w:t xml:space="preserve"> </w:t>
            </w:r>
            <w:proofErr w:type="spellStart"/>
            <w:r w:rsidRPr="00176970">
              <w:rPr>
                <w:rFonts w:cs="Times New Roman"/>
                <w:sz w:val="20"/>
                <w:szCs w:val="20"/>
                <w:lang w:val="en-US"/>
              </w:rPr>
              <w:t>kullanışlı</w:t>
            </w:r>
            <w:proofErr w:type="spellEnd"/>
            <w:r w:rsidRPr="00176970">
              <w:rPr>
                <w:rFonts w:cs="Times New Roman"/>
                <w:sz w:val="20"/>
                <w:szCs w:val="20"/>
                <w:lang w:val="en-US"/>
              </w:rPr>
              <w:t xml:space="preserve"> hale </w:t>
            </w:r>
            <w:proofErr w:type="spellStart"/>
            <w:r w:rsidRPr="00176970">
              <w:rPr>
                <w:rFonts w:cs="Times New Roman"/>
                <w:sz w:val="20"/>
                <w:szCs w:val="20"/>
                <w:lang w:val="en-US"/>
              </w:rPr>
              <w:t>getirmek</w:t>
            </w:r>
            <w:proofErr w:type="spellEnd"/>
          </w:p>
        </w:tc>
        <w:tc>
          <w:tcPr>
            <w:tcW w:w="1229" w:type="dxa"/>
            <w:tcBorders>
              <w:top w:val="single" w:sz="4" w:space="0" w:color="auto"/>
              <w:left w:val="nil"/>
              <w:bottom w:val="single" w:sz="4" w:space="0" w:color="auto"/>
              <w:right w:val="nil"/>
            </w:tcBorders>
            <w:vAlign w:val="center"/>
            <w:hideMark/>
          </w:tcPr>
          <w:p w14:paraId="336B12A1"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BF6C92" w:rsidRPr="00176970" w14:paraId="70E3DDBE"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4C58CF33"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0611A8E7"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6E89636E"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27B87809" w14:textId="31779B31" w:rsidR="00BF6C92" w:rsidRPr="00176970" w:rsidRDefault="00961303"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Atıkların</w:t>
            </w:r>
            <w:proofErr w:type="spellEnd"/>
            <w:r w:rsidRPr="00176970">
              <w:rPr>
                <w:rFonts w:cs="Times New Roman"/>
                <w:sz w:val="20"/>
                <w:szCs w:val="20"/>
                <w:lang w:val="en-US"/>
              </w:rPr>
              <w:t xml:space="preserve"> </w:t>
            </w:r>
            <w:proofErr w:type="spellStart"/>
            <w:r w:rsidR="00BF6C92" w:rsidRPr="00176970">
              <w:rPr>
                <w:rFonts w:cs="Times New Roman"/>
                <w:sz w:val="20"/>
                <w:szCs w:val="20"/>
                <w:lang w:val="en-US"/>
              </w:rPr>
              <w:t>geri</w:t>
            </w:r>
            <w:proofErr w:type="spellEnd"/>
            <w:r w:rsidR="00BF6C92" w:rsidRPr="00176970">
              <w:rPr>
                <w:rFonts w:cs="Times New Roman"/>
                <w:sz w:val="20"/>
                <w:szCs w:val="20"/>
                <w:lang w:val="en-US"/>
              </w:rPr>
              <w:t xml:space="preserve"> </w:t>
            </w:r>
            <w:proofErr w:type="spellStart"/>
            <w:r w:rsidR="00BF6C92" w:rsidRPr="00176970">
              <w:rPr>
                <w:rFonts w:cs="Times New Roman"/>
                <w:sz w:val="20"/>
                <w:szCs w:val="20"/>
                <w:lang w:val="en-US"/>
              </w:rPr>
              <w:t>dönüştürülmesi</w:t>
            </w:r>
            <w:proofErr w:type="spellEnd"/>
          </w:p>
        </w:tc>
        <w:tc>
          <w:tcPr>
            <w:tcW w:w="1229" w:type="dxa"/>
            <w:tcBorders>
              <w:top w:val="single" w:sz="4" w:space="0" w:color="auto"/>
              <w:left w:val="nil"/>
              <w:bottom w:val="single" w:sz="4" w:space="0" w:color="auto"/>
              <w:right w:val="nil"/>
            </w:tcBorders>
            <w:vAlign w:val="center"/>
            <w:hideMark/>
          </w:tcPr>
          <w:p w14:paraId="6AE1BB85"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Ö6,Ö7,Ö5</w:t>
            </w:r>
          </w:p>
        </w:tc>
      </w:tr>
      <w:tr w:rsidR="00BF6C92" w:rsidRPr="00176970" w14:paraId="7420A827"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70BEA8BF"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5D5CA8C9"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46C41B88"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6C611B8D"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Temiz</w:t>
            </w:r>
            <w:proofErr w:type="spellEnd"/>
            <w:r w:rsidRPr="00176970">
              <w:rPr>
                <w:rFonts w:cs="Times New Roman"/>
                <w:sz w:val="20"/>
                <w:szCs w:val="20"/>
                <w:lang w:val="en-US"/>
              </w:rPr>
              <w:t xml:space="preserve"> </w:t>
            </w:r>
            <w:proofErr w:type="spellStart"/>
            <w:r w:rsidRPr="00176970">
              <w:rPr>
                <w:rFonts w:cs="Times New Roman"/>
                <w:sz w:val="20"/>
                <w:szCs w:val="20"/>
                <w:lang w:val="en-US"/>
              </w:rPr>
              <w:t>bir</w:t>
            </w:r>
            <w:proofErr w:type="spellEnd"/>
            <w:r w:rsidRPr="00176970">
              <w:rPr>
                <w:rFonts w:cs="Times New Roman"/>
                <w:sz w:val="20"/>
                <w:szCs w:val="20"/>
                <w:lang w:val="en-US"/>
              </w:rPr>
              <w:t xml:space="preserve"> </w:t>
            </w:r>
            <w:proofErr w:type="spellStart"/>
            <w:r w:rsidRPr="00176970">
              <w:rPr>
                <w:rFonts w:cs="Times New Roman"/>
                <w:sz w:val="20"/>
                <w:szCs w:val="20"/>
                <w:lang w:val="en-US"/>
              </w:rPr>
              <w:t>dünya</w:t>
            </w:r>
            <w:proofErr w:type="spellEnd"/>
            <w:r w:rsidRPr="00176970">
              <w:rPr>
                <w:rFonts w:cs="Times New Roman"/>
                <w:sz w:val="20"/>
                <w:szCs w:val="20"/>
                <w:lang w:val="en-US"/>
              </w:rPr>
              <w:t xml:space="preserve"> </w:t>
            </w:r>
          </w:p>
        </w:tc>
        <w:tc>
          <w:tcPr>
            <w:tcW w:w="1229" w:type="dxa"/>
            <w:tcBorders>
              <w:top w:val="single" w:sz="4" w:space="0" w:color="auto"/>
              <w:left w:val="nil"/>
              <w:bottom w:val="single" w:sz="4" w:space="0" w:color="auto"/>
              <w:right w:val="nil"/>
            </w:tcBorders>
            <w:vAlign w:val="center"/>
            <w:hideMark/>
          </w:tcPr>
          <w:p w14:paraId="646AE6AF"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Ö8</w:t>
            </w:r>
          </w:p>
        </w:tc>
      </w:tr>
      <w:tr w:rsidR="00BF6C92" w:rsidRPr="00176970" w14:paraId="1F867980" w14:textId="77777777" w:rsidTr="00961303">
        <w:trPr>
          <w:trHeight w:val="75"/>
        </w:trPr>
        <w:tc>
          <w:tcPr>
            <w:tcW w:w="0" w:type="auto"/>
            <w:vMerge/>
            <w:tcBorders>
              <w:top w:val="single" w:sz="4" w:space="0" w:color="auto"/>
              <w:left w:val="nil"/>
              <w:bottom w:val="single" w:sz="4" w:space="0" w:color="auto"/>
              <w:right w:val="nil"/>
            </w:tcBorders>
            <w:vAlign w:val="center"/>
            <w:hideMark/>
          </w:tcPr>
          <w:p w14:paraId="23DFE58B"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5F75C542"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val="restart"/>
            <w:tcBorders>
              <w:top w:val="single" w:sz="4" w:space="0" w:color="auto"/>
              <w:left w:val="nil"/>
              <w:bottom w:val="single" w:sz="4" w:space="0" w:color="auto"/>
              <w:right w:val="nil"/>
            </w:tcBorders>
            <w:vAlign w:val="center"/>
            <w:hideMark/>
          </w:tcPr>
          <w:p w14:paraId="441D64EB" w14:textId="77124A2D"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Katkı</w:t>
            </w:r>
            <w:proofErr w:type="spellEnd"/>
            <w:r w:rsidRPr="00176970">
              <w:rPr>
                <w:rFonts w:cs="Times New Roman"/>
                <w:sz w:val="20"/>
                <w:szCs w:val="20"/>
                <w:lang w:val="en-US"/>
              </w:rPr>
              <w:t xml:space="preserve"> </w:t>
            </w:r>
            <w:proofErr w:type="spellStart"/>
            <w:r w:rsidR="00AE0628" w:rsidRPr="00176970">
              <w:rPr>
                <w:rFonts w:cs="Times New Roman"/>
                <w:sz w:val="20"/>
                <w:szCs w:val="20"/>
                <w:lang w:val="en-US"/>
              </w:rPr>
              <w:t>Sağlayan</w:t>
            </w:r>
            <w:proofErr w:type="spellEnd"/>
            <w:r w:rsidR="00AE0628" w:rsidRPr="00176970">
              <w:rPr>
                <w:rFonts w:cs="Times New Roman"/>
                <w:sz w:val="20"/>
                <w:szCs w:val="20"/>
                <w:lang w:val="en-US"/>
              </w:rPr>
              <w:t xml:space="preserve"> </w:t>
            </w:r>
            <w:proofErr w:type="spellStart"/>
            <w:r w:rsidR="00AE0628" w:rsidRPr="00176970">
              <w:rPr>
                <w:rFonts w:cs="Times New Roman"/>
                <w:sz w:val="20"/>
                <w:szCs w:val="20"/>
                <w:lang w:val="en-US"/>
              </w:rPr>
              <w:t>Kurum</w:t>
            </w:r>
            <w:proofErr w:type="spellEnd"/>
          </w:p>
        </w:tc>
        <w:tc>
          <w:tcPr>
            <w:tcW w:w="2694" w:type="dxa"/>
            <w:tcBorders>
              <w:top w:val="single" w:sz="4" w:space="0" w:color="auto"/>
              <w:left w:val="nil"/>
              <w:bottom w:val="single" w:sz="4" w:space="0" w:color="auto"/>
              <w:right w:val="nil"/>
            </w:tcBorders>
            <w:vAlign w:val="center"/>
            <w:hideMark/>
          </w:tcPr>
          <w:p w14:paraId="36B57373"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Milli</w:t>
            </w:r>
            <w:proofErr w:type="spellEnd"/>
            <w:r w:rsidRPr="00176970">
              <w:rPr>
                <w:rFonts w:cs="Times New Roman"/>
                <w:sz w:val="20"/>
                <w:szCs w:val="20"/>
                <w:lang w:val="en-US"/>
              </w:rPr>
              <w:t xml:space="preserve"> </w:t>
            </w:r>
            <w:proofErr w:type="spellStart"/>
            <w:r w:rsidRPr="00176970">
              <w:rPr>
                <w:rFonts w:cs="Times New Roman"/>
                <w:sz w:val="20"/>
                <w:szCs w:val="20"/>
                <w:lang w:val="en-US"/>
              </w:rPr>
              <w:t>Eğitim</w:t>
            </w:r>
            <w:proofErr w:type="spellEnd"/>
            <w:r w:rsidRPr="00176970">
              <w:rPr>
                <w:rFonts w:cs="Times New Roman"/>
                <w:sz w:val="20"/>
                <w:szCs w:val="20"/>
                <w:lang w:val="en-US"/>
              </w:rPr>
              <w:t xml:space="preserve"> </w:t>
            </w:r>
            <w:proofErr w:type="spellStart"/>
            <w:r w:rsidRPr="00176970">
              <w:rPr>
                <w:rFonts w:cs="Times New Roman"/>
                <w:sz w:val="20"/>
                <w:szCs w:val="20"/>
                <w:lang w:val="en-US"/>
              </w:rPr>
              <w:t>Bakanlığı</w:t>
            </w:r>
            <w:proofErr w:type="spellEnd"/>
          </w:p>
        </w:tc>
        <w:tc>
          <w:tcPr>
            <w:tcW w:w="1229" w:type="dxa"/>
            <w:tcBorders>
              <w:top w:val="single" w:sz="4" w:space="0" w:color="auto"/>
              <w:left w:val="nil"/>
              <w:bottom w:val="single" w:sz="4" w:space="0" w:color="auto"/>
              <w:right w:val="nil"/>
            </w:tcBorders>
            <w:vAlign w:val="center"/>
            <w:hideMark/>
          </w:tcPr>
          <w:p w14:paraId="6A1AC1B7"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w:t>
            </w:r>
          </w:p>
        </w:tc>
      </w:tr>
      <w:tr w:rsidR="00BF6C92" w:rsidRPr="00176970" w14:paraId="35B00145"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04EFEC2F"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034481E6"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7637F838"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5C3A67DE"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Ayrı</w:t>
            </w:r>
            <w:proofErr w:type="spellEnd"/>
            <w:r w:rsidRPr="00176970">
              <w:rPr>
                <w:rFonts w:cs="Times New Roman"/>
                <w:sz w:val="20"/>
                <w:szCs w:val="20"/>
                <w:lang w:val="en-US"/>
              </w:rPr>
              <w:t xml:space="preserve"> </w:t>
            </w:r>
            <w:proofErr w:type="spellStart"/>
            <w:r w:rsidRPr="00176970">
              <w:rPr>
                <w:rFonts w:cs="Times New Roman"/>
                <w:sz w:val="20"/>
                <w:szCs w:val="20"/>
                <w:lang w:val="en-US"/>
              </w:rPr>
              <w:t>bir</w:t>
            </w:r>
            <w:proofErr w:type="spellEnd"/>
            <w:r w:rsidRPr="00176970">
              <w:rPr>
                <w:rFonts w:cs="Times New Roman"/>
                <w:sz w:val="20"/>
                <w:szCs w:val="20"/>
                <w:lang w:val="en-US"/>
              </w:rPr>
              <w:t xml:space="preserve"> </w:t>
            </w:r>
            <w:proofErr w:type="spellStart"/>
            <w:r w:rsidRPr="00176970">
              <w:rPr>
                <w:rFonts w:cs="Times New Roman"/>
                <w:sz w:val="20"/>
                <w:szCs w:val="20"/>
                <w:lang w:val="en-US"/>
              </w:rPr>
              <w:t>kurum</w:t>
            </w:r>
            <w:proofErr w:type="spellEnd"/>
          </w:p>
        </w:tc>
        <w:tc>
          <w:tcPr>
            <w:tcW w:w="1229" w:type="dxa"/>
            <w:tcBorders>
              <w:top w:val="single" w:sz="4" w:space="0" w:color="auto"/>
              <w:left w:val="nil"/>
              <w:bottom w:val="single" w:sz="4" w:space="0" w:color="auto"/>
              <w:right w:val="nil"/>
            </w:tcBorders>
            <w:vAlign w:val="center"/>
            <w:hideMark/>
          </w:tcPr>
          <w:p w14:paraId="47AF933A"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Ö2</w:t>
            </w:r>
          </w:p>
        </w:tc>
      </w:tr>
      <w:tr w:rsidR="00BF6C92" w:rsidRPr="00176970" w14:paraId="4839D7AA"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3C2D8ECE"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3ACC4D67"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4AC236B8"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17BA0391"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Bilmiyorum</w:t>
            </w:r>
            <w:proofErr w:type="spellEnd"/>
            <w:r w:rsidRPr="00176970">
              <w:rPr>
                <w:rFonts w:cs="Times New Roman"/>
                <w:sz w:val="20"/>
                <w:szCs w:val="20"/>
                <w:lang w:val="en-US"/>
              </w:rPr>
              <w:t xml:space="preserve"> </w:t>
            </w:r>
          </w:p>
        </w:tc>
        <w:tc>
          <w:tcPr>
            <w:tcW w:w="1229" w:type="dxa"/>
            <w:tcBorders>
              <w:top w:val="single" w:sz="4" w:space="0" w:color="auto"/>
              <w:left w:val="nil"/>
              <w:bottom w:val="single" w:sz="4" w:space="0" w:color="auto"/>
              <w:right w:val="nil"/>
            </w:tcBorders>
            <w:vAlign w:val="center"/>
            <w:hideMark/>
          </w:tcPr>
          <w:p w14:paraId="56279988"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Ö3</w:t>
            </w:r>
          </w:p>
        </w:tc>
      </w:tr>
      <w:tr w:rsidR="00BF6C92" w:rsidRPr="00176970" w14:paraId="1EB347BB"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6E1365C1"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79338483"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486F88E8"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79E3F4BC"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Çevre</w:t>
            </w:r>
            <w:proofErr w:type="spellEnd"/>
            <w:r w:rsidRPr="00176970">
              <w:rPr>
                <w:rFonts w:cs="Times New Roman"/>
                <w:sz w:val="20"/>
                <w:szCs w:val="20"/>
                <w:lang w:val="en-US"/>
              </w:rPr>
              <w:t xml:space="preserve"> </w:t>
            </w:r>
            <w:proofErr w:type="spellStart"/>
            <w:r w:rsidRPr="00176970">
              <w:rPr>
                <w:rFonts w:cs="Times New Roman"/>
                <w:sz w:val="20"/>
                <w:szCs w:val="20"/>
                <w:lang w:val="en-US"/>
              </w:rPr>
              <w:t>ve</w:t>
            </w:r>
            <w:proofErr w:type="spellEnd"/>
            <w:r w:rsidRPr="00176970">
              <w:rPr>
                <w:rFonts w:cs="Times New Roman"/>
                <w:sz w:val="20"/>
                <w:szCs w:val="20"/>
                <w:lang w:val="en-US"/>
              </w:rPr>
              <w:t xml:space="preserve"> </w:t>
            </w:r>
            <w:proofErr w:type="spellStart"/>
            <w:r w:rsidRPr="00176970">
              <w:rPr>
                <w:rFonts w:cs="Times New Roman"/>
                <w:sz w:val="20"/>
                <w:szCs w:val="20"/>
                <w:lang w:val="en-US"/>
              </w:rPr>
              <w:t>Şehircilik</w:t>
            </w:r>
            <w:proofErr w:type="spellEnd"/>
            <w:r w:rsidRPr="00176970">
              <w:rPr>
                <w:rFonts w:cs="Times New Roman"/>
                <w:sz w:val="20"/>
                <w:szCs w:val="20"/>
                <w:lang w:val="en-US"/>
              </w:rPr>
              <w:t xml:space="preserve"> </w:t>
            </w:r>
            <w:proofErr w:type="spellStart"/>
            <w:r w:rsidRPr="00176970">
              <w:rPr>
                <w:rFonts w:cs="Times New Roman"/>
                <w:sz w:val="20"/>
                <w:szCs w:val="20"/>
                <w:lang w:val="en-US"/>
              </w:rPr>
              <w:t>Bakanlığı</w:t>
            </w:r>
            <w:proofErr w:type="spellEnd"/>
            <w:r w:rsidRPr="00176970">
              <w:rPr>
                <w:rFonts w:cs="Times New Roman"/>
                <w:sz w:val="20"/>
                <w:szCs w:val="20"/>
                <w:lang w:val="en-US"/>
              </w:rPr>
              <w:t xml:space="preserve"> </w:t>
            </w:r>
          </w:p>
        </w:tc>
        <w:tc>
          <w:tcPr>
            <w:tcW w:w="1229" w:type="dxa"/>
            <w:tcBorders>
              <w:top w:val="single" w:sz="4" w:space="0" w:color="auto"/>
              <w:left w:val="nil"/>
              <w:bottom w:val="single" w:sz="4" w:space="0" w:color="auto"/>
              <w:right w:val="nil"/>
            </w:tcBorders>
            <w:vAlign w:val="center"/>
            <w:hideMark/>
          </w:tcPr>
          <w:p w14:paraId="3930C2F0"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Ö4,Ö6,Ö8</w:t>
            </w:r>
          </w:p>
        </w:tc>
      </w:tr>
      <w:tr w:rsidR="00BF6C92" w:rsidRPr="00176970" w14:paraId="3F5D0522"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5ED3A2E7"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781D6D2D"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1BF261D1"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3C9F5C2D"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Devlet</w:t>
            </w:r>
            <w:proofErr w:type="spellEnd"/>
            <w:r w:rsidRPr="00176970">
              <w:rPr>
                <w:rFonts w:cs="Times New Roman"/>
                <w:sz w:val="20"/>
                <w:szCs w:val="20"/>
                <w:lang w:val="en-US"/>
              </w:rPr>
              <w:t xml:space="preserve"> </w:t>
            </w:r>
            <w:proofErr w:type="spellStart"/>
            <w:r w:rsidRPr="00176970">
              <w:rPr>
                <w:rFonts w:cs="Times New Roman"/>
                <w:sz w:val="20"/>
                <w:szCs w:val="20"/>
                <w:lang w:val="en-US"/>
              </w:rPr>
              <w:t>adamları</w:t>
            </w:r>
            <w:proofErr w:type="spellEnd"/>
          </w:p>
        </w:tc>
        <w:tc>
          <w:tcPr>
            <w:tcW w:w="1229" w:type="dxa"/>
            <w:tcBorders>
              <w:top w:val="single" w:sz="4" w:space="0" w:color="auto"/>
              <w:left w:val="nil"/>
              <w:bottom w:val="single" w:sz="4" w:space="0" w:color="auto"/>
              <w:right w:val="nil"/>
            </w:tcBorders>
            <w:vAlign w:val="center"/>
            <w:hideMark/>
          </w:tcPr>
          <w:p w14:paraId="48A00E9A"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BF6C92" w:rsidRPr="00176970" w14:paraId="3D2A89EF"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6E9AC55C"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42925CB9"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03FBFA41"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74BC494E"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Belediye</w:t>
            </w:r>
            <w:proofErr w:type="spellEnd"/>
            <w:r w:rsidRPr="00176970">
              <w:rPr>
                <w:rFonts w:cs="Times New Roman"/>
                <w:sz w:val="20"/>
                <w:szCs w:val="20"/>
                <w:lang w:val="en-US"/>
              </w:rPr>
              <w:t xml:space="preserve"> </w:t>
            </w:r>
            <w:proofErr w:type="spellStart"/>
            <w:r w:rsidRPr="00176970">
              <w:rPr>
                <w:rFonts w:cs="Times New Roman"/>
                <w:sz w:val="20"/>
                <w:szCs w:val="20"/>
                <w:lang w:val="en-US"/>
              </w:rPr>
              <w:t>başkanları</w:t>
            </w:r>
            <w:proofErr w:type="spellEnd"/>
          </w:p>
        </w:tc>
        <w:tc>
          <w:tcPr>
            <w:tcW w:w="1229" w:type="dxa"/>
            <w:tcBorders>
              <w:top w:val="single" w:sz="4" w:space="0" w:color="auto"/>
              <w:left w:val="nil"/>
              <w:bottom w:val="single" w:sz="4" w:space="0" w:color="auto"/>
              <w:right w:val="nil"/>
            </w:tcBorders>
            <w:vAlign w:val="center"/>
            <w:hideMark/>
          </w:tcPr>
          <w:p w14:paraId="7655304A"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BF6C92" w:rsidRPr="00176970" w14:paraId="76A4E22B"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23FA63D4"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57D472DD"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0C4760A1"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2952B9E3"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Okul</w:t>
            </w:r>
            <w:proofErr w:type="spellEnd"/>
            <w:r w:rsidRPr="00176970">
              <w:rPr>
                <w:rFonts w:cs="Times New Roman"/>
                <w:sz w:val="20"/>
                <w:szCs w:val="20"/>
                <w:lang w:val="en-US"/>
              </w:rPr>
              <w:t xml:space="preserve"> </w:t>
            </w:r>
            <w:proofErr w:type="spellStart"/>
            <w:r w:rsidRPr="00176970">
              <w:rPr>
                <w:rFonts w:cs="Times New Roman"/>
                <w:sz w:val="20"/>
                <w:szCs w:val="20"/>
                <w:lang w:val="en-US"/>
              </w:rPr>
              <w:t>müdürü</w:t>
            </w:r>
            <w:proofErr w:type="spellEnd"/>
          </w:p>
        </w:tc>
        <w:tc>
          <w:tcPr>
            <w:tcW w:w="1229" w:type="dxa"/>
            <w:tcBorders>
              <w:top w:val="single" w:sz="4" w:space="0" w:color="auto"/>
              <w:left w:val="nil"/>
              <w:bottom w:val="single" w:sz="4" w:space="0" w:color="auto"/>
              <w:right w:val="nil"/>
            </w:tcBorders>
            <w:vAlign w:val="center"/>
            <w:hideMark/>
          </w:tcPr>
          <w:p w14:paraId="65B1F22F"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BF6C92" w:rsidRPr="00176970" w14:paraId="38111C2A"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2E857772"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51441293"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3B897A27"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24200176"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Okuldaki</w:t>
            </w:r>
            <w:proofErr w:type="spellEnd"/>
            <w:r w:rsidRPr="00176970">
              <w:rPr>
                <w:rFonts w:cs="Times New Roman"/>
                <w:sz w:val="20"/>
                <w:szCs w:val="20"/>
                <w:lang w:val="en-US"/>
              </w:rPr>
              <w:t xml:space="preserve"> </w:t>
            </w:r>
            <w:proofErr w:type="spellStart"/>
            <w:r w:rsidRPr="00176970">
              <w:rPr>
                <w:rFonts w:cs="Times New Roman"/>
                <w:sz w:val="20"/>
                <w:szCs w:val="20"/>
                <w:lang w:val="en-US"/>
              </w:rPr>
              <w:t>görevliler</w:t>
            </w:r>
            <w:proofErr w:type="spellEnd"/>
          </w:p>
        </w:tc>
        <w:tc>
          <w:tcPr>
            <w:tcW w:w="1229" w:type="dxa"/>
            <w:tcBorders>
              <w:top w:val="single" w:sz="4" w:space="0" w:color="auto"/>
              <w:left w:val="nil"/>
              <w:bottom w:val="single" w:sz="4" w:space="0" w:color="auto"/>
              <w:right w:val="nil"/>
            </w:tcBorders>
            <w:vAlign w:val="center"/>
            <w:hideMark/>
          </w:tcPr>
          <w:p w14:paraId="7AE4D6CB"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BF6C92" w:rsidRPr="00176970" w14:paraId="5850B776" w14:textId="77777777" w:rsidTr="00961303">
        <w:trPr>
          <w:trHeight w:val="122"/>
        </w:trPr>
        <w:tc>
          <w:tcPr>
            <w:tcW w:w="0" w:type="auto"/>
            <w:vMerge/>
            <w:tcBorders>
              <w:top w:val="single" w:sz="4" w:space="0" w:color="auto"/>
              <w:left w:val="nil"/>
              <w:bottom w:val="single" w:sz="4" w:space="0" w:color="auto"/>
              <w:right w:val="nil"/>
            </w:tcBorders>
            <w:vAlign w:val="center"/>
            <w:hideMark/>
          </w:tcPr>
          <w:p w14:paraId="037238D3"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4FFAA7A8"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5DFEA9ED"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0DC9D765"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Tema</w:t>
            </w:r>
            <w:proofErr w:type="spellEnd"/>
            <w:r w:rsidRPr="00176970">
              <w:rPr>
                <w:rFonts w:cs="Times New Roman"/>
                <w:sz w:val="20"/>
                <w:szCs w:val="20"/>
                <w:lang w:val="en-US"/>
              </w:rPr>
              <w:t xml:space="preserve"> </w:t>
            </w:r>
          </w:p>
        </w:tc>
        <w:tc>
          <w:tcPr>
            <w:tcW w:w="1229" w:type="dxa"/>
            <w:tcBorders>
              <w:top w:val="single" w:sz="4" w:space="0" w:color="auto"/>
              <w:left w:val="nil"/>
              <w:bottom w:val="single" w:sz="4" w:space="0" w:color="auto"/>
              <w:right w:val="nil"/>
            </w:tcBorders>
            <w:vAlign w:val="center"/>
            <w:hideMark/>
          </w:tcPr>
          <w:p w14:paraId="1358FF8E"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BF6C92" w:rsidRPr="00176970" w14:paraId="153335EF"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2B9B11A5"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7700B05E"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val="restart"/>
            <w:tcBorders>
              <w:top w:val="single" w:sz="4" w:space="0" w:color="auto"/>
              <w:left w:val="nil"/>
              <w:bottom w:val="single" w:sz="4" w:space="0" w:color="auto"/>
              <w:right w:val="nil"/>
            </w:tcBorders>
            <w:vAlign w:val="center"/>
            <w:hideMark/>
          </w:tcPr>
          <w:p w14:paraId="707B06A6" w14:textId="2F4354F0"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Sürece</w:t>
            </w:r>
            <w:proofErr w:type="spellEnd"/>
            <w:r w:rsidRPr="00176970">
              <w:rPr>
                <w:rFonts w:cs="Times New Roman"/>
                <w:sz w:val="20"/>
                <w:szCs w:val="20"/>
                <w:lang w:val="en-US"/>
              </w:rPr>
              <w:t xml:space="preserve"> </w:t>
            </w:r>
            <w:proofErr w:type="spellStart"/>
            <w:r w:rsidR="00AE0628" w:rsidRPr="00176970">
              <w:rPr>
                <w:rFonts w:cs="Times New Roman"/>
                <w:sz w:val="20"/>
                <w:szCs w:val="20"/>
                <w:lang w:val="en-US"/>
              </w:rPr>
              <w:t>Katkı</w:t>
            </w:r>
            <w:proofErr w:type="spellEnd"/>
            <w:r w:rsidR="00AE0628" w:rsidRPr="00176970">
              <w:rPr>
                <w:rFonts w:cs="Times New Roman"/>
                <w:sz w:val="20"/>
                <w:szCs w:val="20"/>
                <w:lang w:val="en-US"/>
              </w:rPr>
              <w:t xml:space="preserve"> </w:t>
            </w:r>
            <w:proofErr w:type="spellStart"/>
            <w:r w:rsidR="00AE0628" w:rsidRPr="00176970">
              <w:rPr>
                <w:rFonts w:cs="Times New Roman"/>
                <w:sz w:val="20"/>
                <w:szCs w:val="20"/>
                <w:lang w:val="en-US"/>
              </w:rPr>
              <w:t>Sağlayanlar</w:t>
            </w:r>
            <w:proofErr w:type="spellEnd"/>
          </w:p>
        </w:tc>
        <w:tc>
          <w:tcPr>
            <w:tcW w:w="2694" w:type="dxa"/>
            <w:tcBorders>
              <w:top w:val="single" w:sz="4" w:space="0" w:color="auto"/>
              <w:left w:val="nil"/>
              <w:bottom w:val="single" w:sz="4" w:space="0" w:color="auto"/>
              <w:right w:val="nil"/>
            </w:tcBorders>
            <w:vAlign w:val="center"/>
            <w:hideMark/>
          </w:tcPr>
          <w:p w14:paraId="3ABAFBED"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Öğrenciler</w:t>
            </w:r>
            <w:proofErr w:type="spellEnd"/>
          </w:p>
        </w:tc>
        <w:tc>
          <w:tcPr>
            <w:tcW w:w="1229" w:type="dxa"/>
            <w:tcBorders>
              <w:top w:val="single" w:sz="4" w:space="0" w:color="auto"/>
              <w:left w:val="nil"/>
              <w:bottom w:val="single" w:sz="4" w:space="0" w:color="auto"/>
              <w:right w:val="nil"/>
            </w:tcBorders>
            <w:vAlign w:val="center"/>
            <w:hideMark/>
          </w:tcPr>
          <w:p w14:paraId="325F830C"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w:t>
            </w:r>
          </w:p>
        </w:tc>
      </w:tr>
      <w:tr w:rsidR="00BF6C92" w:rsidRPr="00176970" w14:paraId="2C2FA33F"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68A8CBBE"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2E9D2186"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5D1BE1ED"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11B72F8C"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Çocuklar</w:t>
            </w:r>
            <w:proofErr w:type="spellEnd"/>
            <w:r w:rsidRPr="00176970">
              <w:rPr>
                <w:rFonts w:cs="Times New Roman"/>
                <w:sz w:val="20"/>
                <w:szCs w:val="20"/>
                <w:lang w:val="en-US"/>
              </w:rPr>
              <w:t xml:space="preserve"> </w:t>
            </w:r>
          </w:p>
        </w:tc>
        <w:tc>
          <w:tcPr>
            <w:tcW w:w="1229" w:type="dxa"/>
            <w:tcBorders>
              <w:top w:val="single" w:sz="4" w:space="0" w:color="auto"/>
              <w:left w:val="nil"/>
              <w:bottom w:val="single" w:sz="4" w:space="0" w:color="auto"/>
              <w:right w:val="nil"/>
            </w:tcBorders>
            <w:vAlign w:val="center"/>
            <w:hideMark/>
          </w:tcPr>
          <w:p w14:paraId="3BA7B74C"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w:t>
            </w:r>
          </w:p>
        </w:tc>
      </w:tr>
      <w:tr w:rsidR="00BF6C92" w:rsidRPr="00176970" w14:paraId="2A280FC4"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3A966A0D"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376F371C"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40A20477"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22921429"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İnsanlar</w:t>
            </w:r>
            <w:proofErr w:type="spellEnd"/>
            <w:r w:rsidRPr="00176970">
              <w:rPr>
                <w:rFonts w:cs="Times New Roman"/>
                <w:sz w:val="20"/>
                <w:szCs w:val="20"/>
                <w:lang w:val="en-US"/>
              </w:rPr>
              <w:t xml:space="preserve"> </w:t>
            </w:r>
          </w:p>
        </w:tc>
        <w:tc>
          <w:tcPr>
            <w:tcW w:w="1229" w:type="dxa"/>
            <w:tcBorders>
              <w:top w:val="single" w:sz="4" w:space="0" w:color="auto"/>
              <w:left w:val="nil"/>
              <w:bottom w:val="single" w:sz="4" w:space="0" w:color="auto"/>
              <w:right w:val="nil"/>
            </w:tcBorders>
            <w:vAlign w:val="center"/>
            <w:hideMark/>
          </w:tcPr>
          <w:p w14:paraId="591C34F2"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Ö1,Ö2,Ö4,Ö8</w:t>
            </w:r>
          </w:p>
        </w:tc>
      </w:tr>
      <w:tr w:rsidR="00BF6C92" w:rsidRPr="00176970" w14:paraId="689560F9"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5DF1A29A"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19F7C3F7"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5125A249"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2BCFB645"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Okullar</w:t>
            </w:r>
            <w:proofErr w:type="spellEnd"/>
            <w:r w:rsidRPr="00176970">
              <w:rPr>
                <w:rFonts w:cs="Times New Roman"/>
                <w:sz w:val="20"/>
                <w:szCs w:val="20"/>
                <w:lang w:val="en-US"/>
              </w:rPr>
              <w:t xml:space="preserve"> </w:t>
            </w:r>
          </w:p>
        </w:tc>
        <w:tc>
          <w:tcPr>
            <w:tcW w:w="1229" w:type="dxa"/>
            <w:tcBorders>
              <w:top w:val="single" w:sz="4" w:space="0" w:color="auto"/>
              <w:left w:val="nil"/>
              <w:bottom w:val="single" w:sz="4" w:space="0" w:color="auto"/>
              <w:right w:val="nil"/>
            </w:tcBorders>
            <w:vAlign w:val="center"/>
            <w:hideMark/>
          </w:tcPr>
          <w:p w14:paraId="5A90302F"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Ö3</w:t>
            </w:r>
          </w:p>
        </w:tc>
      </w:tr>
      <w:tr w:rsidR="00BF6C92" w:rsidRPr="00176970" w14:paraId="234BB5DC"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45B631DC"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79A392FE"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134B24D2"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44D03A38"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Kırtasiyeler</w:t>
            </w:r>
            <w:proofErr w:type="spellEnd"/>
            <w:r w:rsidRPr="00176970">
              <w:rPr>
                <w:rFonts w:cs="Times New Roman"/>
                <w:sz w:val="20"/>
                <w:szCs w:val="20"/>
                <w:lang w:val="en-US"/>
              </w:rPr>
              <w:t xml:space="preserve"> </w:t>
            </w:r>
          </w:p>
        </w:tc>
        <w:tc>
          <w:tcPr>
            <w:tcW w:w="1229" w:type="dxa"/>
            <w:tcBorders>
              <w:top w:val="single" w:sz="4" w:space="0" w:color="auto"/>
              <w:left w:val="nil"/>
              <w:bottom w:val="single" w:sz="4" w:space="0" w:color="auto"/>
              <w:right w:val="nil"/>
            </w:tcBorders>
            <w:vAlign w:val="center"/>
            <w:hideMark/>
          </w:tcPr>
          <w:p w14:paraId="03565D73"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Ö3</w:t>
            </w:r>
          </w:p>
        </w:tc>
      </w:tr>
      <w:tr w:rsidR="00BF6C92" w:rsidRPr="00176970" w14:paraId="4719D1A7" w14:textId="77777777" w:rsidTr="00961303">
        <w:trPr>
          <w:trHeight w:val="103"/>
        </w:trPr>
        <w:tc>
          <w:tcPr>
            <w:tcW w:w="0" w:type="auto"/>
            <w:vMerge/>
            <w:tcBorders>
              <w:top w:val="single" w:sz="4" w:space="0" w:color="auto"/>
              <w:left w:val="nil"/>
              <w:bottom w:val="single" w:sz="4" w:space="0" w:color="auto"/>
              <w:right w:val="nil"/>
            </w:tcBorders>
            <w:vAlign w:val="center"/>
            <w:hideMark/>
          </w:tcPr>
          <w:p w14:paraId="2A8C6B6D"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6801F868"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2EA39662"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54CCF6F5"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Alışveriş</w:t>
            </w:r>
            <w:proofErr w:type="spellEnd"/>
            <w:r w:rsidRPr="00176970">
              <w:rPr>
                <w:rFonts w:cs="Times New Roman"/>
                <w:sz w:val="20"/>
                <w:szCs w:val="20"/>
                <w:lang w:val="en-US"/>
              </w:rPr>
              <w:t xml:space="preserve"> </w:t>
            </w:r>
            <w:proofErr w:type="spellStart"/>
            <w:r w:rsidRPr="00176970">
              <w:rPr>
                <w:rFonts w:cs="Times New Roman"/>
                <w:sz w:val="20"/>
                <w:szCs w:val="20"/>
                <w:lang w:val="en-US"/>
              </w:rPr>
              <w:t>merkezleri</w:t>
            </w:r>
            <w:proofErr w:type="spellEnd"/>
          </w:p>
        </w:tc>
        <w:tc>
          <w:tcPr>
            <w:tcW w:w="1229" w:type="dxa"/>
            <w:tcBorders>
              <w:top w:val="single" w:sz="4" w:space="0" w:color="auto"/>
              <w:left w:val="nil"/>
              <w:bottom w:val="single" w:sz="4" w:space="0" w:color="auto"/>
              <w:right w:val="nil"/>
            </w:tcBorders>
            <w:vAlign w:val="center"/>
            <w:hideMark/>
          </w:tcPr>
          <w:p w14:paraId="562AE82C"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Ö3</w:t>
            </w:r>
          </w:p>
        </w:tc>
      </w:tr>
      <w:tr w:rsidR="00BF6C92" w:rsidRPr="00176970" w14:paraId="16BA2ED8"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448CBC33"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661CC3C5"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788F5533"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2DC4704D"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Annem</w:t>
            </w:r>
            <w:proofErr w:type="spellEnd"/>
            <w:r w:rsidRPr="00176970">
              <w:rPr>
                <w:rFonts w:cs="Times New Roman"/>
                <w:sz w:val="20"/>
                <w:szCs w:val="20"/>
                <w:lang w:val="en-US"/>
              </w:rPr>
              <w:t xml:space="preserve"> </w:t>
            </w:r>
          </w:p>
        </w:tc>
        <w:tc>
          <w:tcPr>
            <w:tcW w:w="1229" w:type="dxa"/>
            <w:tcBorders>
              <w:top w:val="single" w:sz="4" w:space="0" w:color="auto"/>
              <w:left w:val="nil"/>
              <w:bottom w:val="single" w:sz="4" w:space="0" w:color="auto"/>
              <w:right w:val="nil"/>
            </w:tcBorders>
            <w:vAlign w:val="center"/>
            <w:hideMark/>
          </w:tcPr>
          <w:p w14:paraId="64150DAA"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Ö4</w:t>
            </w:r>
          </w:p>
        </w:tc>
      </w:tr>
      <w:tr w:rsidR="00BF6C92" w:rsidRPr="00176970" w14:paraId="445B3A2E"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7FA3C026"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480F6E09"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12FD2F68"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16105DFC"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Müdür</w:t>
            </w:r>
            <w:proofErr w:type="spellEnd"/>
            <w:r w:rsidRPr="00176970">
              <w:rPr>
                <w:rFonts w:cs="Times New Roman"/>
                <w:sz w:val="20"/>
                <w:szCs w:val="20"/>
                <w:lang w:val="en-US"/>
              </w:rPr>
              <w:t xml:space="preserve"> </w:t>
            </w:r>
          </w:p>
        </w:tc>
        <w:tc>
          <w:tcPr>
            <w:tcW w:w="1229" w:type="dxa"/>
            <w:tcBorders>
              <w:top w:val="single" w:sz="4" w:space="0" w:color="auto"/>
              <w:left w:val="nil"/>
              <w:bottom w:val="single" w:sz="4" w:space="0" w:color="auto"/>
              <w:right w:val="nil"/>
            </w:tcBorders>
            <w:vAlign w:val="center"/>
            <w:hideMark/>
          </w:tcPr>
          <w:p w14:paraId="0CF23EAD"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BF6C92" w:rsidRPr="00176970" w14:paraId="640FBFB0" w14:textId="77777777" w:rsidTr="00961303">
        <w:trPr>
          <w:trHeight w:val="70"/>
        </w:trPr>
        <w:tc>
          <w:tcPr>
            <w:tcW w:w="0" w:type="auto"/>
            <w:vMerge/>
            <w:tcBorders>
              <w:top w:val="single" w:sz="4" w:space="0" w:color="auto"/>
              <w:left w:val="nil"/>
              <w:bottom w:val="single" w:sz="4" w:space="0" w:color="auto"/>
              <w:right w:val="nil"/>
            </w:tcBorders>
            <w:vAlign w:val="center"/>
            <w:hideMark/>
          </w:tcPr>
          <w:p w14:paraId="7AD3CD8D" w14:textId="77777777" w:rsidR="00BF6C92" w:rsidRPr="00176970" w:rsidRDefault="00BF6C92" w:rsidP="00106118">
            <w:pPr>
              <w:spacing w:before="0" w:beforeAutospacing="0" w:afterAutospacing="0" w:line="240" w:lineRule="auto"/>
              <w:rPr>
                <w:rFonts w:cs="Times New Roman"/>
                <w:sz w:val="20"/>
                <w:szCs w:val="20"/>
                <w:lang w:val="en-US"/>
              </w:rPr>
            </w:pPr>
          </w:p>
        </w:tc>
        <w:tc>
          <w:tcPr>
            <w:tcW w:w="0" w:type="auto"/>
            <w:vMerge/>
            <w:tcBorders>
              <w:top w:val="single" w:sz="4" w:space="0" w:color="auto"/>
              <w:left w:val="nil"/>
              <w:bottom w:val="single" w:sz="4" w:space="0" w:color="auto"/>
              <w:right w:val="nil"/>
            </w:tcBorders>
            <w:vAlign w:val="center"/>
            <w:hideMark/>
          </w:tcPr>
          <w:p w14:paraId="2A818812"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056" w:type="dxa"/>
            <w:vMerge/>
            <w:tcBorders>
              <w:top w:val="single" w:sz="4" w:space="0" w:color="auto"/>
              <w:left w:val="nil"/>
              <w:bottom w:val="single" w:sz="4" w:space="0" w:color="auto"/>
              <w:right w:val="nil"/>
            </w:tcBorders>
            <w:vAlign w:val="center"/>
            <w:hideMark/>
          </w:tcPr>
          <w:p w14:paraId="464DD91B" w14:textId="77777777" w:rsidR="00BF6C92" w:rsidRPr="00176970" w:rsidRDefault="00BF6C92" w:rsidP="00106118">
            <w:pPr>
              <w:spacing w:before="0" w:beforeAutospacing="0" w:afterAutospacing="0" w:line="240" w:lineRule="auto"/>
              <w:jc w:val="left"/>
              <w:rPr>
                <w:rFonts w:cs="Times New Roman"/>
                <w:sz w:val="20"/>
                <w:szCs w:val="20"/>
                <w:lang w:val="en-US"/>
              </w:rPr>
            </w:pPr>
          </w:p>
        </w:tc>
        <w:tc>
          <w:tcPr>
            <w:tcW w:w="2694" w:type="dxa"/>
            <w:tcBorders>
              <w:top w:val="single" w:sz="4" w:space="0" w:color="auto"/>
              <w:left w:val="nil"/>
              <w:bottom w:val="single" w:sz="4" w:space="0" w:color="auto"/>
              <w:right w:val="nil"/>
            </w:tcBorders>
            <w:vAlign w:val="center"/>
            <w:hideMark/>
          </w:tcPr>
          <w:p w14:paraId="338EADFC" w14:textId="77777777" w:rsidR="00BF6C92" w:rsidRPr="00176970" w:rsidRDefault="00BF6C9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Fikrim</w:t>
            </w:r>
            <w:proofErr w:type="spellEnd"/>
            <w:r w:rsidRPr="00176970">
              <w:rPr>
                <w:rFonts w:cs="Times New Roman"/>
                <w:sz w:val="20"/>
                <w:szCs w:val="20"/>
                <w:lang w:val="en-US"/>
              </w:rPr>
              <w:t xml:space="preserve"> yok </w:t>
            </w:r>
          </w:p>
        </w:tc>
        <w:tc>
          <w:tcPr>
            <w:tcW w:w="1229" w:type="dxa"/>
            <w:tcBorders>
              <w:top w:val="single" w:sz="4" w:space="0" w:color="auto"/>
              <w:left w:val="nil"/>
              <w:bottom w:val="single" w:sz="4" w:space="0" w:color="auto"/>
              <w:right w:val="nil"/>
            </w:tcBorders>
            <w:vAlign w:val="center"/>
            <w:hideMark/>
          </w:tcPr>
          <w:p w14:paraId="03B579D6" w14:textId="77777777" w:rsidR="00BF6C92" w:rsidRPr="00176970" w:rsidRDefault="00BF6C92"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Ö6</w:t>
            </w:r>
          </w:p>
        </w:tc>
      </w:tr>
    </w:tbl>
    <w:p w14:paraId="113DDED0" w14:textId="77777777" w:rsidR="009A4BD8" w:rsidRPr="00176970" w:rsidRDefault="009A4BD8" w:rsidP="009A4BD8">
      <w:pPr>
        <w:pStyle w:val="MQStandard"/>
        <w:spacing w:before="0" w:beforeAutospacing="0" w:after="0" w:afterAutospacing="0"/>
        <w:ind w:left="0"/>
        <w:rPr>
          <w:rFonts w:ascii="Times New Roman" w:hAnsi="Times New Roman"/>
          <w:sz w:val="24"/>
          <w:szCs w:val="24"/>
        </w:rPr>
      </w:pPr>
    </w:p>
    <w:p w14:paraId="4B399E93" w14:textId="41E88B89" w:rsidR="00BF6C92" w:rsidRPr="00176970" w:rsidRDefault="005A4DA5" w:rsidP="009A4BD8">
      <w:pPr>
        <w:pStyle w:val="MQStandard"/>
        <w:spacing w:before="0" w:beforeAutospacing="0" w:after="0" w:afterAutospacing="0"/>
        <w:ind w:left="0" w:firstLine="567"/>
        <w:rPr>
          <w:rFonts w:ascii="Times New Roman" w:hAnsi="Times New Roman"/>
          <w:sz w:val="24"/>
          <w:szCs w:val="24"/>
        </w:rPr>
      </w:pPr>
      <w:r w:rsidRPr="00176970">
        <w:rPr>
          <w:rFonts w:ascii="Times New Roman" w:hAnsi="Times New Roman"/>
          <w:sz w:val="24"/>
          <w:szCs w:val="24"/>
        </w:rPr>
        <w:lastRenderedPageBreak/>
        <w:t>Tablo 7</w:t>
      </w:r>
      <w:r w:rsidR="00A67C88" w:rsidRPr="00176970">
        <w:rPr>
          <w:rFonts w:ascii="Times New Roman" w:hAnsi="Times New Roman"/>
          <w:sz w:val="24"/>
          <w:szCs w:val="24"/>
        </w:rPr>
        <w:t>‘</w:t>
      </w:r>
      <w:r w:rsidRPr="00176970">
        <w:rPr>
          <w:rFonts w:ascii="Times New Roman" w:hAnsi="Times New Roman"/>
          <w:sz w:val="24"/>
          <w:szCs w:val="24"/>
        </w:rPr>
        <w:t xml:space="preserve"> ye</w:t>
      </w:r>
      <w:r w:rsidR="00BF6C92" w:rsidRPr="00176970">
        <w:rPr>
          <w:rFonts w:ascii="Times New Roman" w:hAnsi="Times New Roman"/>
          <w:sz w:val="24"/>
          <w:szCs w:val="24"/>
        </w:rPr>
        <w:t xml:space="preserve"> göre öğrencilerin sıfır atık projesinin ne o</w:t>
      </w:r>
      <w:r w:rsidR="00EA6CC7" w:rsidRPr="00176970">
        <w:rPr>
          <w:rFonts w:ascii="Times New Roman" w:hAnsi="Times New Roman"/>
          <w:sz w:val="24"/>
          <w:szCs w:val="24"/>
        </w:rPr>
        <w:t>lduğu ile ilgili farklı görüşleri</w:t>
      </w:r>
      <w:r w:rsidR="00BF6C92" w:rsidRPr="00176970">
        <w:rPr>
          <w:rFonts w:ascii="Times New Roman" w:hAnsi="Times New Roman"/>
          <w:sz w:val="24"/>
          <w:szCs w:val="24"/>
        </w:rPr>
        <w:t xml:space="preserve"> olduğu</w:t>
      </w:r>
      <w:r w:rsidR="00EA6CC7" w:rsidRPr="00176970">
        <w:rPr>
          <w:rFonts w:ascii="Times New Roman" w:hAnsi="Times New Roman"/>
          <w:sz w:val="24"/>
          <w:szCs w:val="24"/>
        </w:rPr>
        <w:t xml:space="preserve"> sıfır atık projesini</w:t>
      </w:r>
      <w:r w:rsidR="00BF6C92" w:rsidRPr="00176970">
        <w:rPr>
          <w:rFonts w:ascii="Times New Roman" w:hAnsi="Times New Roman"/>
          <w:sz w:val="24"/>
          <w:szCs w:val="24"/>
        </w:rPr>
        <w:t xml:space="preserve"> ifade edemedikleri görülmektedir. Öğrencilerin birçoğunun sıfır atık projesini atıkların geri dönüştürülmesi olarak ifa</w:t>
      </w:r>
      <w:r w:rsidR="007B64DE" w:rsidRPr="00176970">
        <w:rPr>
          <w:rFonts w:ascii="Times New Roman" w:hAnsi="Times New Roman"/>
          <w:sz w:val="24"/>
          <w:szCs w:val="24"/>
        </w:rPr>
        <w:t>de etmiştir.  Ö5 kodlu öğrenci</w:t>
      </w:r>
      <w:r w:rsidR="00245FB4" w:rsidRPr="00176970">
        <w:rPr>
          <w:rFonts w:ascii="Times New Roman" w:hAnsi="Times New Roman"/>
          <w:sz w:val="24"/>
          <w:szCs w:val="24"/>
        </w:rPr>
        <w:t xml:space="preserve"> “</w:t>
      </w:r>
      <w:r w:rsidR="002536CD" w:rsidRPr="00176970">
        <w:rPr>
          <w:rFonts w:ascii="Times New Roman" w:hAnsi="Times New Roman"/>
          <w:i/>
          <w:sz w:val="24"/>
          <w:szCs w:val="24"/>
        </w:rPr>
        <w:t>I</w:t>
      </w:r>
      <w:r w:rsidR="00BF6C92" w:rsidRPr="00176970">
        <w:rPr>
          <w:rFonts w:ascii="Times New Roman" w:hAnsi="Times New Roman"/>
          <w:i/>
          <w:sz w:val="24"/>
          <w:szCs w:val="24"/>
        </w:rPr>
        <w:t>ıı şey ıı daha kullanışlı olan atıkları kullanışlı hale getirmek pilleri gibi yani işimize yaramayan pilleri geri dönüştürüp tekrar kullanmak bundan da gelir kazanmak yani boşuna kayıp yaşamak istemezler. Ama bence her yere konulmalı bizim orda</w:t>
      </w:r>
      <w:r w:rsidR="00245FB4" w:rsidRPr="00176970">
        <w:rPr>
          <w:rFonts w:ascii="Times New Roman" w:hAnsi="Times New Roman"/>
          <w:i/>
          <w:sz w:val="24"/>
          <w:szCs w:val="24"/>
        </w:rPr>
        <w:t xml:space="preserve"> yok mesela evimin olduğu yerde“</w:t>
      </w:r>
      <w:r w:rsidR="00245FB4" w:rsidRPr="00176970">
        <w:rPr>
          <w:rFonts w:ascii="Times New Roman" w:hAnsi="Times New Roman"/>
          <w:sz w:val="24"/>
          <w:szCs w:val="24"/>
        </w:rPr>
        <w:t xml:space="preserve"> i</w:t>
      </w:r>
      <w:r w:rsidR="00BF6C92" w:rsidRPr="00176970">
        <w:rPr>
          <w:rFonts w:ascii="Times New Roman" w:hAnsi="Times New Roman"/>
          <w:sz w:val="24"/>
          <w:szCs w:val="24"/>
        </w:rPr>
        <w:t xml:space="preserve">fadesini kullanmıştır. </w:t>
      </w:r>
    </w:p>
    <w:p w14:paraId="5B3AFC41" w14:textId="20C6D9FF" w:rsidR="00EA6CC7" w:rsidRPr="00176970" w:rsidRDefault="007B64DE" w:rsidP="00DC2C55">
      <w:pPr>
        <w:ind w:firstLine="567"/>
        <w:rPr>
          <w:rFonts w:cs="Times New Roman"/>
          <w:szCs w:val="24"/>
        </w:rPr>
      </w:pPr>
      <w:r w:rsidRPr="00176970">
        <w:rPr>
          <w:rFonts w:cs="Times New Roman"/>
          <w:szCs w:val="24"/>
        </w:rPr>
        <w:t xml:space="preserve">Tablo 8’ de </w:t>
      </w:r>
      <w:r w:rsidR="00245FB4" w:rsidRPr="00176970">
        <w:rPr>
          <w:rFonts w:cs="Times New Roman"/>
          <w:szCs w:val="24"/>
        </w:rPr>
        <w:t>“</w:t>
      </w:r>
      <w:r w:rsidR="008A29E9" w:rsidRPr="00176970">
        <w:rPr>
          <w:rFonts w:cs="Times New Roman"/>
          <w:i/>
          <w:szCs w:val="24"/>
        </w:rPr>
        <w:t>Sıfır Atık Bilgi</w:t>
      </w:r>
      <w:r w:rsidR="00245FB4" w:rsidRPr="00176970">
        <w:rPr>
          <w:rFonts w:cs="Times New Roman"/>
          <w:i/>
          <w:szCs w:val="24"/>
        </w:rPr>
        <w:t>”</w:t>
      </w:r>
      <w:r w:rsidR="008A29E9" w:rsidRPr="00176970">
        <w:rPr>
          <w:rFonts w:cs="Times New Roman"/>
          <w:szCs w:val="24"/>
        </w:rPr>
        <w:t xml:space="preserve"> t</w:t>
      </w:r>
      <w:r w:rsidRPr="00176970">
        <w:rPr>
          <w:rFonts w:cs="Times New Roman"/>
          <w:szCs w:val="24"/>
        </w:rPr>
        <w:t xml:space="preserve">eması </w:t>
      </w:r>
      <w:r w:rsidR="00245FB4" w:rsidRPr="00176970">
        <w:rPr>
          <w:rFonts w:cs="Times New Roman"/>
          <w:szCs w:val="24"/>
        </w:rPr>
        <w:t>“</w:t>
      </w:r>
      <w:r w:rsidR="00A670F2" w:rsidRPr="00176970">
        <w:rPr>
          <w:rFonts w:cs="Times New Roman"/>
          <w:i/>
          <w:szCs w:val="24"/>
        </w:rPr>
        <w:t>Sıfır Atık Proje Sürec</w:t>
      </w:r>
      <w:r w:rsidR="008A29E9" w:rsidRPr="00176970">
        <w:rPr>
          <w:rFonts w:cs="Times New Roman"/>
          <w:i/>
          <w:szCs w:val="24"/>
        </w:rPr>
        <w:t>i</w:t>
      </w:r>
      <w:r w:rsidR="00245FB4" w:rsidRPr="00176970">
        <w:rPr>
          <w:rFonts w:cs="Times New Roman"/>
          <w:i/>
          <w:szCs w:val="24"/>
        </w:rPr>
        <w:t>”</w:t>
      </w:r>
      <w:r w:rsidRPr="00176970">
        <w:rPr>
          <w:rFonts w:cs="Times New Roman"/>
          <w:szCs w:val="24"/>
        </w:rPr>
        <w:t xml:space="preserve"> kategorisi altında </w:t>
      </w:r>
      <w:r w:rsidR="00245FB4" w:rsidRPr="00176970">
        <w:rPr>
          <w:rFonts w:cs="Times New Roman"/>
          <w:szCs w:val="24"/>
        </w:rPr>
        <w:t>“</w:t>
      </w:r>
      <w:r w:rsidR="008A29E9" w:rsidRPr="00176970">
        <w:rPr>
          <w:rFonts w:cs="Times New Roman"/>
          <w:i/>
          <w:szCs w:val="24"/>
        </w:rPr>
        <w:t>Görüş</w:t>
      </w:r>
      <w:r w:rsidR="00245FB4" w:rsidRPr="00176970">
        <w:rPr>
          <w:rFonts w:cs="Times New Roman"/>
          <w:i/>
          <w:szCs w:val="24"/>
        </w:rPr>
        <w:t>”</w:t>
      </w:r>
      <w:r w:rsidR="008A29E9" w:rsidRPr="00176970">
        <w:rPr>
          <w:rFonts w:cs="Times New Roman"/>
          <w:szCs w:val="24"/>
        </w:rPr>
        <w:t xml:space="preserve"> alt kategorisinde öğrencilerin sıfır atık projesine yönelik görüşleri değerlendirilmiştir.</w:t>
      </w:r>
    </w:p>
    <w:p w14:paraId="7C854CDC" w14:textId="5F08A3DC" w:rsidR="00BF6C92" w:rsidRPr="00176970" w:rsidRDefault="00BF6C92" w:rsidP="00870B6C">
      <w:pPr>
        <w:pStyle w:val="ResimYazs"/>
      </w:pPr>
      <w:r w:rsidRPr="00176970">
        <w:rPr>
          <w:b/>
        </w:rPr>
        <w:t xml:space="preserve">Tablo </w:t>
      </w:r>
      <w:r w:rsidR="005A4DA5" w:rsidRPr="00176970">
        <w:rPr>
          <w:b/>
          <w:noProof/>
        </w:rPr>
        <w:t>8</w:t>
      </w:r>
      <w:r w:rsidR="00F33111" w:rsidRPr="00176970">
        <w:rPr>
          <w:b/>
        </w:rPr>
        <w:t>.</w:t>
      </w:r>
      <w:r w:rsidRPr="00176970">
        <w:t xml:space="preserve"> </w:t>
      </w:r>
      <w:r w:rsidR="007B64DE" w:rsidRPr="00176970">
        <w:t xml:space="preserve">Öğrencilerin </w:t>
      </w:r>
      <w:r w:rsidR="00245FB4" w:rsidRPr="00176970">
        <w:t>“</w:t>
      </w:r>
      <w:r w:rsidRPr="00176970">
        <w:t>Sıfır atık projesinin yapılmasına yönelik görüşlerin nelerdir?</w:t>
      </w:r>
      <w:r w:rsidR="00245FB4" w:rsidRPr="00176970">
        <w:t>” s</w:t>
      </w:r>
      <w:r w:rsidR="00F109CA" w:rsidRPr="00176970">
        <w:t>orusuna yönelik görüşleri</w:t>
      </w:r>
    </w:p>
    <w:tbl>
      <w:tblPr>
        <w:tblStyle w:val="TabloKlavuzu"/>
        <w:tblW w:w="0" w:type="auto"/>
        <w:tblLook w:val="04A0" w:firstRow="1" w:lastRow="0" w:firstColumn="1" w:lastColumn="0" w:noHBand="0" w:noVBand="1"/>
      </w:tblPr>
      <w:tblGrid>
        <w:gridCol w:w="1249"/>
        <w:gridCol w:w="1585"/>
        <w:gridCol w:w="1419"/>
        <w:gridCol w:w="3350"/>
        <w:gridCol w:w="1469"/>
      </w:tblGrid>
      <w:tr w:rsidR="00961303" w:rsidRPr="00176970" w14:paraId="1FA76020" w14:textId="77777777" w:rsidTr="002533CC">
        <w:tc>
          <w:tcPr>
            <w:tcW w:w="1249" w:type="dxa"/>
            <w:vMerge w:val="restart"/>
            <w:tcBorders>
              <w:top w:val="single" w:sz="4" w:space="0" w:color="auto"/>
              <w:left w:val="nil"/>
              <w:bottom w:val="single" w:sz="4" w:space="0" w:color="auto"/>
              <w:right w:val="nil"/>
            </w:tcBorders>
            <w:vAlign w:val="center"/>
            <w:hideMark/>
          </w:tcPr>
          <w:p w14:paraId="20E27D80" w14:textId="228EAF24" w:rsidR="006B027C" w:rsidRPr="00176970" w:rsidRDefault="00952981"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Bilgi</w:t>
            </w:r>
            <w:proofErr w:type="spellEnd"/>
          </w:p>
        </w:tc>
        <w:tc>
          <w:tcPr>
            <w:tcW w:w="1585" w:type="dxa"/>
            <w:tcBorders>
              <w:top w:val="single" w:sz="4" w:space="0" w:color="auto"/>
              <w:left w:val="nil"/>
              <w:right w:val="nil"/>
            </w:tcBorders>
            <w:vAlign w:val="center"/>
            <w:hideMark/>
          </w:tcPr>
          <w:p w14:paraId="2BF5486E" w14:textId="38660E98" w:rsidR="006B027C" w:rsidRPr="00176970" w:rsidRDefault="00362F50"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1419" w:type="dxa"/>
            <w:tcBorders>
              <w:top w:val="single" w:sz="4" w:space="0" w:color="auto"/>
              <w:left w:val="nil"/>
              <w:bottom w:val="single" w:sz="4" w:space="0" w:color="auto"/>
              <w:right w:val="nil"/>
            </w:tcBorders>
            <w:hideMark/>
          </w:tcPr>
          <w:p w14:paraId="7BE86EE3" w14:textId="66D594B3" w:rsidR="006B027C" w:rsidRPr="00176970" w:rsidRDefault="00362F50" w:rsidP="00106118">
            <w:pPr>
              <w:spacing w:before="0" w:beforeAutospacing="0" w:afterAutospacing="0" w:line="240" w:lineRule="auto"/>
              <w:rPr>
                <w:rFonts w:cs="Times New Roman"/>
                <w:b/>
                <w:bCs/>
                <w:sz w:val="20"/>
                <w:szCs w:val="20"/>
                <w:lang w:val="en-US"/>
              </w:rPr>
            </w:pPr>
            <w:r w:rsidRPr="00176970">
              <w:rPr>
                <w:rFonts w:cs="Times New Roman"/>
                <w:b/>
                <w:bCs/>
                <w:sz w:val="20"/>
                <w:szCs w:val="20"/>
                <w:lang w:val="en-US"/>
              </w:rPr>
              <w:t xml:space="preserve">Alt </w:t>
            </w:r>
            <w:proofErr w:type="spellStart"/>
            <w:r w:rsidR="006B027C" w:rsidRPr="00176970">
              <w:rPr>
                <w:rFonts w:cs="Times New Roman"/>
                <w:b/>
                <w:bCs/>
                <w:sz w:val="20"/>
                <w:szCs w:val="20"/>
                <w:lang w:val="en-US"/>
              </w:rPr>
              <w:t>Kategori</w:t>
            </w:r>
            <w:proofErr w:type="spellEnd"/>
          </w:p>
        </w:tc>
        <w:tc>
          <w:tcPr>
            <w:tcW w:w="3350" w:type="dxa"/>
            <w:tcBorders>
              <w:top w:val="single" w:sz="4" w:space="0" w:color="auto"/>
              <w:left w:val="nil"/>
              <w:bottom w:val="single" w:sz="4" w:space="0" w:color="auto"/>
              <w:right w:val="nil"/>
            </w:tcBorders>
            <w:vAlign w:val="center"/>
            <w:hideMark/>
          </w:tcPr>
          <w:p w14:paraId="1EF2ECE2" w14:textId="77777777" w:rsidR="006B027C" w:rsidRPr="00176970" w:rsidRDefault="006B027C"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Kod</w:t>
            </w:r>
            <w:proofErr w:type="spellEnd"/>
          </w:p>
        </w:tc>
        <w:tc>
          <w:tcPr>
            <w:tcW w:w="1469" w:type="dxa"/>
            <w:tcBorders>
              <w:top w:val="single" w:sz="4" w:space="0" w:color="auto"/>
              <w:left w:val="nil"/>
              <w:bottom w:val="single" w:sz="4" w:space="0" w:color="auto"/>
              <w:right w:val="nil"/>
            </w:tcBorders>
            <w:vAlign w:val="center"/>
            <w:hideMark/>
          </w:tcPr>
          <w:p w14:paraId="68765BA9" w14:textId="77777777" w:rsidR="006B027C" w:rsidRPr="00176970" w:rsidRDefault="006B027C"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6B027C" w:rsidRPr="00176970" w14:paraId="0B18342B" w14:textId="77777777" w:rsidTr="002533CC">
        <w:trPr>
          <w:trHeight w:val="70"/>
        </w:trPr>
        <w:tc>
          <w:tcPr>
            <w:tcW w:w="0" w:type="auto"/>
            <w:vMerge/>
            <w:tcBorders>
              <w:top w:val="single" w:sz="4" w:space="0" w:color="auto"/>
              <w:left w:val="nil"/>
              <w:bottom w:val="single" w:sz="4" w:space="0" w:color="auto"/>
              <w:right w:val="nil"/>
            </w:tcBorders>
            <w:vAlign w:val="center"/>
            <w:hideMark/>
          </w:tcPr>
          <w:p w14:paraId="731F7D85"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val="restart"/>
            <w:tcBorders>
              <w:left w:val="nil"/>
              <w:right w:val="nil"/>
            </w:tcBorders>
            <w:vAlign w:val="center"/>
            <w:hideMark/>
          </w:tcPr>
          <w:p w14:paraId="1A1F459D" w14:textId="6EC5288C" w:rsidR="006B027C" w:rsidRPr="00176970" w:rsidRDefault="001E7184"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Proje</w:t>
            </w:r>
            <w:proofErr w:type="spellEnd"/>
            <w:r w:rsidRPr="00176970">
              <w:rPr>
                <w:rFonts w:cs="Times New Roman"/>
                <w:sz w:val="20"/>
                <w:szCs w:val="20"/>
                <w:lang w:val="en-US"/>
              </w:rPr>
              <w:t xml:space="preserve"> </w:t>
            </w:r>
            <w:proofErr w:type="spellStart"/>
            <w:r w:rsidRPr="00176970">
              <w:rPr>
                <w:rFonts w:cs="Times New Roman"/>
                <w:sz w:val="20"/>
                <w:szCs w:val="20"/>
                <w:lang w:val="en-US"/>
              </w:rPr>
              <w:t>S</w:t>
            </w:r>
            <w:r w:rsidR="006B027C" w:rsidRPr="00176970">
              <w:rPr>
                <w:rFonts w:cs="Times New Roman"/>
                <w:sz w:val="20"/>
                <w:szCs w:val="20"/>
                <w:lang w:val="en-US"/>
              </w:rPr>
              <w:t>üreci</w:t>
            </w:r>
            <w:proofErr w:type="spellEnd"/>
          </w:p>
        </w:tc>
        <w:tc>
          <w:tcPr>
            <w:tcW w:w="1419" w:type="dxa"/>
            <w:vMerge w:val="restart"/>
            <w:tcBorders>
              <w:top w:val="single" w:sz="4" w:space="0" w:color="auto"/>
              <w:left w:val="nil"/>
              <w:bottom w:val="single" w:sz="4" w:space="0" w:color="auto"/>
              <w:right w:val="nil"/>
            </w:tcBorders>
            <w:vAlign w:val="center"/>
            <w:hideMark/>
          </w:tcPr>
          <w:p w14:paraId="3CBE59E6" w14:textId="1451611A" w:rsidR="006B027C" w:rsidRPr="00176970" w:rsidRDefault="006B027C"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Görüş</w:t>
            </w:r>
            <w:proofErr w:type="spellEnd"/>
          </w:p>
        </w:tc>
        <w:tc>
          <w:tcPr>
            <w:tcW w:w="3350" w:type="dxa"/>
            <w:tcBorders>
              <w:top w:val="single" w:sz="4" w:space="0" w:color="auto"/>
              <w:left w:val="nil"/>
              <w:bottom w:val="single" w:sz="4" w:space="0" w:color="auto"/>
              <w:right w:val="nil"/>
            </w:tcBorders>
            <w:vAlign w:val="center"/>
            <w:hideMark/>
          </w:tcPr>
          <w:p w14:paraId="6D8B996E" w14:textId="77777777" w:rsidR="006B027C" w:rsidRPr="00176970" w:rsidRDefault="006B027C"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Tanıtım</w:t>
            </w:r>
            <w:proofErr w:type="spellEnd"/>
            <w:r w:rsidRPr="00176970">
              <w:rPr>
                <w:rFonts w:cs="Times New Roman"/>
                <w:sz w:val="20"/>
                <w:szCs w:val="20"/>
                <w:lang w:val="en-US"/>
              </w:rPr>
              <w:t xml:space="preserve"> </w:t>
            </w:r>
            <w:proofErr w:type="spellStart"/>
            <w:r w:rsidRPr="00176970">
              <w:rPr>
                <w:rFonts w:cs="Times New Roman"/>
                <w:sz w:val="20"/>
                <w:szCs w:val="20"/>
                <w:lang w:val="en-US"/>
              </w:rPr>
              <w:t>yapılması</w:t>
            </w:r>
            <w:proofErr w:type="spellEnd"/>
          </w:p>
        </w:tc>
        <w:tc>
          <w:tcPr>
            <w:tcW w:w="1469" w:type="dxa"/>
            <w:tcBorders>
              <w:top w:val="single" w:sz="4" w:space="0" w:color="auto"/>
              <w:left w:val="nil"/>
              <w:bottom w:val="single" w:sz="4" w:space="0" w:color="auto"/>
              <w:right w:val="nil"/>
            </w:tcBorders>
            <w:vAlign w:val="center"/>
            <w:hideMark/>
          </w:tcPr>
          <w:p w14:paraId="1F89F8BD"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Ö1</w:t>
            </w:r>
          </w:p>
        </w:tc>
      </w:tr>
      <w:tr w:rsidR="006B027C" w:rsidRPr="00176970" w14:paraId="3FAE1713" w14:textId="77777777" w:rsidTr="002533CC">
        <w:trPr>
          <w:trHeight w:val="70"/>
        </w:trPr>
        <w:tc>
          <w:tcPr>
            <w:tcW w:w="0" w:type="auto"/>
            <w:vMerge/>
            <w:tcBorders>
              <w:top w:val="single" w:sz="4" w:space="0" w:color="auto"/>
              <w:left w:val="nil"/>
              <w:bottom w:val="single" w:sz="4" w:space="0" w:color="auto"/>
              <w:right w:val="nil"/>
            </w:tcBorders>
            <w:vAlign w:val="center"/>
            <w:hideMark/>
          </w:tcPr>
          <w:p w14:paraId="3A96105E"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tcBorders>
              <w:left w:val="nil"/>
              <w:right w:val="nil"/>
            </w:tcBorders>
            <w:vAlign w:val="center"/>
            <w:hideMark/>
          </w:tcPr>
          <w:p w14:paraId="29FEA936" w14:textId="77777777" w:rsidR="006B027C" w:rsidRPr="00176970" w:rsidRDefault="006B027C" w:rsidP="00106118">
            <w:pPr>
              <w:spacing w:before="0" w:beforeAutospacing="0" w:afterAutospacing="0" w:line="240" w:lineRule="auto"/>
              <w:rPr>
                <w:rFonts w:cs="Times New Roman"/>
                <w:sz w:val="20"/>
                <w:szCs w:val="20"/>
                <w:lang w:val="en-US"/>
              </w:rPr>
            </w:pPr>
          </w:p>
        </w:tc>
        <w:tc>
          <w:tcPr>
            <w:tcW w:w="1419" w:type="dxa"/>
            <w:vMerge/>
            <w:tcBorders>
              <w:top w:val="single" w:sz="4" w:space="0" w:color="auto"/>
              <w:left w:val="nil"/>
              <w:bottom w:val="single" w:sz="4" w:space="0" w:color="auto"/>
              <w:right w:val="nil"/>
            </w:tcBorders>
            <w:vAlign w:val="center"/>
            <w:hideMark/>
          </w:tcPr>
          <w:p w14:paraId="29AE45E6" w14:textId="77777777" w:rsidR="006B027C" w:rsidRPr="00176970" w:rsidRDefault="006B027C" w:rsidP="00106118">
            <w:pPr>
              <w:spacing w:before="0" w:beforeAutospacing="0" w:afterAutospacing="0" w:line="240" w:lineRule="auto"/>
              <w:rPr>
                <w:rFonts w:cs="Times New Roman"/>
                <w:sz w:val="20"/>
                <w:szCs w:val="20"/>
                <w:lang w:val="en-US"/>
              </w:rPr>
            </w:pPr>
          </w:p>
        </w:tc>
        <w:tc>
          <w:tcPr>
            <w:tcW w:w="3350" w:type="dxa"/>
            <w:tcBorders>
              <w:top w:val="single" w:sz="4" w:space="0" w:color="auto"/>
              <w:left w:val="nil"/>
              <w:bottom w:val="single" w:sz="4" w:space="0" w:color="auto"/>
              <w:right w:val="nil"/>
            </w:tcBorders>
            <w:vAlign w:val="center"/>
            <w:hideMark/>
          </w:tcPr>
          <w:p w14:paraId="1DBC54C2" w14:textId="77777777" w:rsidR="006B027C" w:rsidRPr="00176970" w:rsidRDefault="006B027C"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Kâğıtların</w:t>
            </w:r>
            <w:proofErr w:type="spellEnd"/>
            <w:r w:rsidRPr="00176970">
              <w:rPr>
                <w:rFonts w:cs="Times New Roman"/>
                <w:sz w:val="20"/>
                <w:szCs w:val="20"/>
                <w:lang w:val="en-US"/>
              </w:rPr>
              <w:t xml:space="preserve"> </w:t>
            </w:r>
            <w:proofErr w:type="spellStart"/>
            <w:r w:rsidRPr="00176970">
              <w:rPr>
                <w:rFonts w:cs="Times New Roman"/>
                <w:sz w:val="20"/>
                <w:szCs w:val="20"/>
                <w:lang w:val="en-US"/>
              </w:rPr>
              <w:t>çöpe</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atılmaması</w:t>
            </w:r>
            <w:proofErr w:type="spellEnd"/>
          </w:p>
        </w:tc>
        <w:tc>
          <w:tcPr>
            <w:tcW w:w="1469" w:type="dxa"/>
            <w:tcBorders>
              <w:top w:val="single" w:sz="4" w:space="0" w:color="auto"/>
              <w:left w:val="nil"/>
              <w:bottom w:val="single" w:sz="4" w:space="0" w:color="auto"/>
              <w:right w:val="nil"/>
            </w:tcBorders>
            <w:vAlign w:val="center"/>
            <w:hideMark/>
          </w:tcPr>
          <w:p w14:paraId="5D0C65E6"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Ö1</w:t>
            </w:r>
          </w:p>
        </w:tc>
      </w:tr>
      <w:tr w:rsidR="006B027C" w:rsidRPr="00176970" w14:paraId="329B7EBD" w14:textId="77777777" w:rsidTr="002533CC">
        <w:trPr>
          <w:trHeight w:val="70"/>
        </w:trPr>
        <w:tc>
          <w:tcPr>
            <w:tcW w:w="0" w:type="auto"/>
            <w:vMerge/>
            <w:tcBorders>
              <w:top w:val="single" w:sz="4" w:space="0" w:color="auto"/>
              <w:left w:val="nil"/>
              <w:bottom w:val="single" w:sz="4" w:space="0" w:color="auto"/>
              <w:right w:val="nil"/>
            </w:tcBorders>
            <w:vAlign w:val="center"/>
            <w:hideMark/>
          </w:tcPr>
          <w:p w14:paraId="14B80AAC"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tcBorders>
              <w:left w:val="nil"/>
              <w:right w:val="nil"/>
            </w:tcBorders>
            <w:vAlign w:val="center"/>
            <w:hideMark/>
          </w:tcPr>
          <w:p w14:paraId="737E28FF" w14:textId="77777777" w:rsidR="006B027C" w:rsidRPr="00176970" w:rsidRDefault="006B027C" w:rsidP="00106118">
            <w:pPr>
              <w:spacing w:before="0" w:beforeAutospacing="0" w:afterAutospacing="0" w:line="240" w:lineRule="auto"/>
              <w:rPr>
                <w:rFonts w:cs="Times New Roman"/>
                <w:sz w:val="20"/>
                <w:szCs w:val="20"/>
                <w:lang w:val="en-US"/>
              </w:rPr>
            </w:pPr>
          </w:p>
        </w:tc>
        <w:tc>
          <w:tcPr>
            <w:tcW w:w="1419" w:type="dxa"/>
            <w:vMerge/>
            <w:tcBorders>
              <w:top w:val="single" w:sz="4" w:space="0" w:color="auto"/>
              <w:left w:val="nil"/>
              <w:bottom w:val="single" w:sz="4" w:space="0" w:color="auto"/>
              <w:right w:val="nil"/>
            </w:tcBorders>
            <w:vAlign w:val="center"/>
            <w:hideMark/>
          </w:tcPr>
          <w:p w14:paraId="49F7A789" w14:textId="77777777" w:rsidR="006B027C" w:rsidRPr="00176970" w:rsidRDefault="006B027C" w:rsidP="00106118">
            <w:pPr>
              <w:spacing w:before="0" w:beforeAutospacing="0" w:afterAutospacing="0" w:line="240" w:lineRule="auto"/>
              <w:rPr>
                <w:rFonts w:cs="Times New Roman"/>
                <w:sz w:val="20"/>
                <w:szCs w:val="20"/>
                <w:lang w:val="en-US"/>
              </w:rPr>
            </w:pPr>
          </w:p>
        </w:tc>
        <w:tc>
          <w:tcPr>
            <w:tcW w:w="3350" w:type="dxa"/>
            <w:tcBorders>
              <w:top w:val="single" w:sz="4" w:space="0" w:color="auto"/>
              <w:left w:val="nil"/>
              <w:bottom w:val="single" w:sz="4" w:space="0" w:color="auto"/>
              <w:right w:val="nil"/>
            </w:tcBorders>
            <w:vAlign w:val="center"/>
            <w:hideMark/>
          </w:tcPr>
          <w:p w14:paraId="3CE31800" w14:textId="77777777" w:rsidR="006B027C" w:rsidRPr="00176970" w:rsidRDefault="006B027C"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Çöplerin</w:t>
            </w:r>
            <w:proofErr w:type="spellEnd"/>
            <w:r w:rsidRPr="00176970">
              <w:rPr>
                <w:rFonts w:cs="Times New Roman"/>
                <w:sz w:val="20"/>
                <w:szCs w:val="20"/>
                <w:lang w:val="en-US"/>
              </w:rPr>
              <w:t xml:space="preserve"> </w:t>
            </w:r>
            <w:proofErr w:type="spellStart"/>
            <w:r w:rsidRPr="00176970">
              <w:rPr>
                <w:rFonts w:cs="Times New Roman"/>
                <w:sz w:val="20"/>
                <w:szCs w:val="20"/>
                <w:lang w:val="en-US"/>
              </w:rPr>
              <w:t>azalması</w:t>
            </w:r>
            <w:proofErr w:type="spellEnd"/>
          </w:p>
        </w:tc>
        <w:tc>
          <w:tcPr>
            <w:tcW w:w="1469" w:type="dxa"/>
            <w:tcBorders>
              <w:top w:val="single" w:sz="4" w:space="0" w:color="auto"/>
              <w:left w:val="nil"/>
              <w:bottom w:val="single" w:sz="4" w:space="0" w:color="auto"/>
              <w:right w:val="nil"/>
            </w:tcBorders>
            <w:vAlign w:val="center"/>
            <w:hideMark/>
          </w:tcPr>
          <w:p w14:paraId="6F1C7AAF"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Ö2,Ö7</w:t>
            </w:r>
          </w:p>
        </w:tc>
      </w:tr>
      <w:tr w:rsidR="006B027C" w:rsidRPr="00176970" w14:paraId="514406B6" w14:textId="77777777" w:rsidTr="002533CC">
        <w:trPr>
          <w:trHeight w:val="70"/>
        </w:trPr>
        <w:tc>
          <w:tcPr>
            <w:tcW w:w="0" w:type="auto"/>
            <w:vMerge/>
            <w:tcBorders>
              <w:top w:val="single" w:sz="4" w:space="0" w:color="auto"/>
              <w:left w:val="nil"/>
              <w:bottom w:val="single" w:sz="4" w:space="0" w:color="auto"/>
              <w:right w:val="nil"/>
            </w:tcBorders>
            <w:vAlign w:val="center"/>
            <w:hideMark/>
          </w:tcPr>
          <w:p w14:paraId="1259F98C"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tcBorders>
              <w:left w:val="nil"/>
              <w:right w:val="nil"/>
            </w:tcBorders>
            <w:vAlign w:val="center"/>
            <w:hideMark/>
          </w:tcPr>
          <w:p w14:paraId="20C71E04" w14:textId="77777777" w:rsidR="006B027C" w:rsidRPr="00176970" w:rsidRDefault="006B027C" w:rsidP="00106118">
            <w:pPr>
              <w:spacing w:before="0" w:beforeAutospacing="0" w:afterAutospacing="0" w:line="240" w:lineRule="auto"/>
              <w:rPr>
                <w:rFonts w:cs="Times New Roman"/>
                <w:sz w:val="20"/>
                <w:szCs w:val="20"/>
                <w:lang w:val="en-US"/>
              </w:rPr>
            </w:pPr>
          </w:p>
        </w:tc>
        <w:tc>
          <w:tcPr>
            <w:tcW w:w="1419" w:type="dxa"/>
            <w:vMerge/>
            <w:tcBorders>
              <w:top w:val="single" w:sz="4" w:space="0" w:color="auto"/>
              <w:left w:val="nil"/>
              <w:bottom w:val="single" w:sz="4" w:space="0" w:color="auto"/>
              <w:right w:val="nil"/>
            </w:tcBorders>
            <w:vAlign w:val="center"/>
            <w:hideMark/>
          </w:tcPr>
          <w:p w14:paraId="11D75519" w14:textId="77777777" w:rsidR="006B027C" w:rsidRPr="00176970" w:rsidRDefault="006B027C" w:rsidP="00106118">
            <w:pPr>
              <w:spacing w:before="0" w:beforeAutospacing="0" w:afterAutospacing="0" w:line="240" w:lineRule="auto"/>
              <w:rPr>
                <w:rFonts w:cs="Times New Roman"/>
                <w:sz w:val="20"/>
                <w:szCs w:val="20"/>
                <w:lang w:val="en-US"/>
              </w:rPr>
            </w:pPr>
          </w:p>
        </w:tc>
        <w:tc>
          <w:tcPr>
            <w:tcW w:w="3350" w:type="dxa"/>
            <w:tcBorders>
              <w:top w:val="single" w:sz="4" w:space="0" w:color="auto"/>
              <w:left w:val="nil"/>
              <w:bottom w:val="single" w:sz="4" w:space="0" w:color="auto"/>
              <w:right w:val="nil"/>
            </w:tcBorders>
            <w:vAlign w:val="center"/>
            <w:hideMark/>
          </w:tcPr>
          <w:p w14:paraId="0CE86B2A" w14:textId="77777777" w:rsidR="006B027C" w:rsidRPr="00176970" w:rsidRDefault="006B027C"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Kâğıtlar</w:t>
            </w:r>
            <w:proofErr w:type="spellEnd"/>
            <w:r w:rsidRPr="00176970">
              <w:rPr>
                <w:rFonts w:cs="Times New Roman"/>
                <w:sz w:val="20"/>
                <w:szCs w:val="20"/>
                <w:lang w:val="en-US"/>
              </w:rPr>
              <w:t xml:space="preserve"> </w:t>
            </w:r>
            <w:proofErr w:type="spellStart"/>
            <w:r w:rsidRPr="00176970">
              <w:rPr>
                <w:rFonts w:cs="Times New Roman"/>
                <w:sz w:val="20"/>
                <w:szCs w:val="20"/>
                <w:lang w:val="en-US"/>
              </w:rPr>
              <w:t>için</w:t>
            </w:r>
            <w:proofErr w:type="spellEnd"/>
            <w:r w:rsidRPr="00176970">
              <w:rPr>
                <w:rFonts w:cs="Times New Roman"/>
                <w:sz w:val="20"/>
                <w:szCs w:val="20"/>
                <w:lang w:val="en-US"/>
              </w:rPr>
              <w:t xml:space="preserve"> </w:t>
            </w:r>
            <w:proofErr w:type="spellStart"/>
            <w:r w:rsidRPr="00176970">
              <w:rPr>
                <w:rFonts w:cs="Times New Roman"/>
                <w:sz w:val="20"/>
                <w:szCs w:val="20"/>
                <w:lang w:val="en-US"/>
              </w:rPr>
              <w:t>ağaçların</w:t>
            </w:r>
            <w:proofErr w:type="spellEnd"/>
            <w:r w:rsidRPr="00176970">
              <w:rPr>
                <w:rFonts w:cs="Times New Roman"/>
                <w:sz w:val="20"/>
                <w:szCs w:val="20"/>
                <w:lang w:val="en-US"/>
              </w:rPr>
              <w:t xml:space="preserve"> </w:t>
            </w:r>
            <w:proofErr w:type="spellStart"/>
            <w:r w:rsidRPr="00176970">
              <w:rPr>
                <w:rFonts w:cs="Times New Roman"/>
                <w:sz w:val="20"/>
                <w:szCs w:val="20"/>
                <w:lang w:val="en-US"/>
              </w:rPr>
              <w:t>kesilmemesi</w:t>
            </w:r>
            <w:proofErr w:type="spellEnd"/>
          </w:p>
        </w:tc>
        <w:tc>
          <w:tcPr>
            <w:tcW w:w="1469" w:type="dxa"/>
            <w:tcBorders>
              <w:top w:val="single" w:sz="4" w:space="0" w:color="auto"/>
              <w:left w:val="nil"/>
              <w:bottom w:val="single" w:sz="4" w:space="0" w:color="auto"/>
              <w:right w:val="nil"/>
            </w:tcBorders>
            <w:vAlign w:val="center"/>
            <w:hideMark/>
          </w:tcPr>
          <w:p w14:paraId="4B63DDE2"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Ö1,Ö3</w:t>
            </w:r>
          </w:p>
        </w:tc>
      </w:tr>
      <w:tr w:rsidR="006B027C" w:rsidRPr="00176970" w14:paraId="58F42591" w14:textId="77777777" w:rsidTr="002533CC">
        <w:trPr>
          <w:trHeight w:val="70"/>
        </w:trPr>
        <w:tc>
          <w:tcPr>
            <w:tcW w:w="0" w:type="auto"/>
            <w:vMerge/>
            <w:tcBorders>
              <w:top w:val="single" w:sz="4" w:space="0" w:color="auto"/>
              <w:left w:val="nil"/>
              <w:bottom w:val="single" w:sz="4" w:space="0" w:color="auto"/>
              <w:right w:val="nil"/>
            </w:tcBorders>
            <w:vAlign w:val="center"/>
            <w:hideMark/>
          </w:tcPr>
          <w:p w14:paraId="39C24544"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tcBorders>
              <w:left w:val="nil"/>
              <w:right w:val="nil"/>
            </w:tcBorders>
            <w:vAlign w:val="center"/>
            <w:hideMark/>
          </w:tcPr>
          <w:p w14:paraId="6CE810AD" w14:textId="77777777" w:rsidR="006B027C" w:rsidRPr="00176970" w:rsidRDefault="006B027C" w:rsidP="00106118">
            <w:pPr>
              <w:spacing w:before="0" w:beforeAutospacing="0" w:afterAutospacing="0" w:line="240" w:lineRule="auto"/>
              <w:rPr>
                <w:rFonts w:cs="Times New Roman"/>
                <w:sz w:val="20"/>
                <w:szCs w:val="20"/>
                <w:lang w:val="en-US"/>
              </w:rPr>
            </w:pPr>
          </w:p>
        </w:tc>
        <w:tc>
          <w:tcPr>
            <w:tcW w:w="1419" w:type="dxa"/>
            <w:vMerge/>
            <w:tcBorders>
              <w:top w:val="single" w:sz="4" w:space="0" w:color="auto"/>
              <w:left w:val="nil"/>
              <w:bottom w:val="single" w:sz="4" w:space="0" w:color="auto"/>
              <w:right w:val="nil"/>
            </w:tcBorders>
            <w:vAlign w:val="center"/>
            <w:hideMark/>
          </w:tcPr>
          <w:p w14:paraId="1DD4A7EC" w14:textId="77777777" w:rsidR="006B027C" w:rsidRPr="00176970" w:rsidRDefault="006B027C" w:rsidP="00106118">
            <w:pPr>
              <w:spacing w:before="0" w:beforeAutospacing="0" w:afterAutospacing="0" w:line="240" w:lineRule="auto"/>
              <w:rPr>
                <w:rFonts w:cs="Times New Roman"/>
                <w:sz w:val="20"/>
                <w:szCs w:val="20"/>
                <w:lang w:val="en-US"/>
              </w:rPr>
            </w:pPr>
          </w:p>
        </w:tc>
        <w:tc>
          <w:tcPr>
            <w:tcW w:w="3350" w:type="dxa"/>
            <w:tcBorders>
              <w:top w:val="single" w:sz="4" w:space="0" w:color="auto"/>
              <w:left w:val="nil"/>
              <w:bottom w:val="single" w:sz="4" w:space="0" w:color="auto"/>
              <w:right w:val="nil"/>
            </w:tcBorders>
            <w:vAlign w:val="center"/>
            <w:hideMark/>
          </w:tcPr>
          <w:p w14:paraId="023AD1F2" w14:textId="16C29204" w:rsidR="006B027C" w:rsidRPr="00176970" w:rsidRDefault="006B027C"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Etrafın</w:t>
            </w:r>
            <w:proofErr w:type="spellEnd"/>
            <w:r w:rsidRPr="00176970">
              <w:rPr>
                <w:rFonts w:cs="Times New Roman"/>
                <w:sz w:val="20"/>
                <w:szCs w:val="20"/>
                <w:lang w:val="en-US"/>
              </w:rPr>
              <w:t xml:space="preserve"> </w:t>
            </w:r>
            <w:proofErr w:type="spellStart"/>
            <w:r w:rsidRPr="00176970">
              <w:rPr>
                <w:rFonts w:cs="Times New Roman"/>
                <w:sz w:val="20"/>
                <w:szCs w:val="20"/>
                <w:lang w:val="en-US"/>
              </w:rPr>
              <w:t>temiz</w:t>
            </w:r>
            <w:proofErr w:type="spellEnd"/>
            <w:r w:rsidRPr="00176970">
              <w:rPr>
                <w:rFonts w:cs="Times New Roman"/>
                <w:sz w:val="20"/>
                <w:szCs w:val="20"/>
                <w:lang w:val="en-US"/>
              </w:rPr>
              <w:t xml:space="preserve"> </w:t>
            </w:r>
            <w:proofErr w:type="spellStart"/>
            <w:r w:rsidRPr="00176970">
              <w:rPr>
                <w:rFonts w:cs="Times New Roman"/>
                <w:sz w:val="20"/>
                <w:szCs w:val="20"/>
                <w:lang w:val="en-US"/>
              </w:rPr>
              <w:t>tutulması</w:t>
            </w:r>
            <w:proofErr w:type="spellEnd"/>
          </w:p>
        </w:tc>
        <w:tc>
          <w:tcPr>
            <w:tcW w:w="1469" w:type="dxa"/>
            <w:tcBorders>
              <w:top w:val="single" w:sz="4" w:space="0" w:color="auto"/>
              <w:left w:val="nil"/>
              <w:bottom w:val="single" w:sz="4" w:space="0" w:color="auto"/>
              <w:right w:val="nil"/>
            </w:tcBorders>
            <w:vAlign w:val="center"/>
            <w:hideMark/>
          </w:tcPr>
          <w:p w14:paraId="2594CFC9"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Ö3</w:t>
            </w:r>
          </w:p>
        </w:tc>
      </w:tr>
      <w:tr w:rsidR="006B027C" w:rsidRPr="00176970" w14:paraId="4872FFC6" w14:textId="77777777" w:rsidTr="002533CC">
        <w:trPr>
          <w:trHeight w:val="188"/>
        </w:trPr>
        <w:tc>
          <w:tcPr>
            <w:tcW w:w="0" w:type="auto"/>
            <w:vMerge/>
            <w:tcBorders>
              <w:top w:val="single" w:sz="4" w:space="0" w:color="auto"/>
              <w:left w:val="nil"/>
              <w:bottom w:val="single" w:sz="4" w:space="0" w:color="auto"/>
              <w:right w:val="nil"/>
            </w:tcBorders>
            <w:vAlign w:val="center"/>
            <w:hideMark/>
          </w:tcPr>
          <w:p w14:paraId="29520A76"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tcBorders>
              <w:left w:val="nil"/>
              <w:right w:val="nil"/>
            </w:tcBorders>
            <w:vAlign w:val="center"/>
            <w:hideMark/>
          </w:tcPr>
          <w:p w14:paraId="4B682217" w14:textId="77777777" w:rsidR="006B027C" w:rsidRPr="00176970" w:rsidRDefault="006B027C" w:rsidP="00106118">
            <w:pPr>
              <w:spacing w:before="0" w:beforeAutospacing="0" w:afterAutospacing="0" w:line="240" w:lineRule="auto"/>
              <w:rPr>
                <w:rFonts w:cs="Times New Roman"/>
                <w:sz w:val="20"/>
                <w:szCs w:val="20"/>
                <w:lang w:val="en-US"/>
              </w:rPr>
            </w:pPr>
          </w:p>
        </w:tc>
        <w:tc>
          <w:tcPr>
            <w:tcW w:w="1419" w:type="dxa"/>
            <w:vMerge/>
            <w:tcBorders>
              <w:top w:val="single" w:sz="4" w:space="0" w:color="auto"/>
              <w:left w:val="nil"/>
              <w:bottom w:val="single" w:sz="4" w:space="0" w:color="auto"/>
              <w:right w:val="nil"/>
            </w:tcBorders>
            <w:vAlign w:val="center"/>
            <w:hideMark/>
          </w:tcPr>
          <w:p w14:paraId="74F0A24C" w14:textId="77777777" w:rsidR="006B027C" w:rsidRPr="00176970" w:rsidRDefault="006B027C" w:rsidP="00106118">
            <w:pPr>
              <w:spacing w:before="0" w:beforeAutospacing="0" w:afterAutospacing="0" w:line="240" w:lineRule="auto"/>
              <w:rPr>
                <w:rFonts w:cs="Times New Roman"/>
                <w:sz w:val="20"/>
                <w:szCs w:val="20"/>
                <w:lang w:val="en-US"/>
              </w:rPr>
            </w:pPr>
          </w:p>
        </w:tc>
        <w:tc>
          <w:tcPr>
            <w:tcW w:w="3350" w:type="dxa"/>
            <w:tcBorders>
              <w:top w:val="single" w:sz="4" w:space="0" w:color="auto"/>
              <w:left w:val="nil"/>
              <w:bottom w:val="single" w:sz="4" w:space="0" w:color="auto"/>
              <w:right w:val="nil"/>
            </w:tcBorders>
            <w:vAlign w:val="center"/>
            <w:hideMark/>
          </w:tcPr>
          <w:p w14:paraId="4E8F248F" w14:textId="77777777" w:rsidR="006B027C" w:rsidRPr="00176970" w:rsidRDefault="006B027C"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Tabelalar</w:t>
            </w:r>
            <w:proofErr w:type="spellEnd"/>
            <w:r w:rsidRPr="00176970">
              <w:rPr>
                <w:rFonts w:cs="Times New Roman"/>
                <w:sz w:val="20"/>
                <w:szCs w:val="20"/>
                <w:lang w:val="en-US"/>
              </w:rPr>
              <w:t xml:space="preserve"> </w:t>
            </w:r>
            <w:proofErr w:type="spellStart"/>
            <w:r w:rsidRPr="00176970">
              <w:rPr>
                <w:rFonts w:cs="Times New Roman"/>
                <w:sz w:val="20"/>
                <w:szCs w:val="20"/>
                <w:lang w:val="en-US"/>
              </w:rPr>
              <w:t>asılması</w:t>
            </w:r>
            <w:proofErr w:type="spellEnd"/>
          </w:p>
        </w:tc>
        <w:tc>
          <w:tcPr>
            <w:tcW w:w="1469" w:type="dxa"/>
            <w:tcBorders>
              <w:top w:val="single" w:sz="4" w:space="0" w:color="auto"/>
              <w:left w:val="nil"/>
              <w:bottom w:val="single" w:sz="4" w:space="0" w:color="auto"/>
              <w:right w:val="nil"/>
            </w:tcBorders>
            <w:vAlign w:val="center"/>
            <w:hideMark/>
          </w:tcPr>
          <w:p w14:paraId="647A71F7"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Ö4</w:t>
            </w:r>
          </w:p>
        </w:tc>
      </w:tr>
      <w:tr w:rsidR="006B027C" w:rsidRPr="00176970" w14:paraId="636CFC37" w14:textId="77777777" w:rsidTr="002533CC">
        <w:trPr>
          <w:trHeight w:val="70"/>
        </w:trPr>
        <w:tc>
          <w:tcPr>
            <w:tcW w:w="0" w:type="auto"/>
            <w:vMerge/>
            <w:tcBorders>
              <w:top w:val="single" w:sz="4" w:space="0" w:color="auto"/>
              <w:left w:val="nil"/>
              <w:bottom w:val="single" w:sz="4" w:space="0" w:color="auto"/>
              <w:right w:val="nil"/>
            </w:tcBorders>
            <w:vAlign w:val="center"/>
            <w:hideMark/>
          </w:tcPr>
          <w:p w14:paraId="7ECB301C"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tcBorders>
              <w:left w:val="nil"/>
              <w:right w:val="nil"/>
            </w:tcBorders>
            <w:vAlign w:val="center"/>
            <w:hideMark/>
          </w:tcPr>
          <w:p w14:paraId="54019290" w14:textId="77777777" w:rsidR="006B027C" w:rsidRPr="00176970" w:rsidRDefault="006B027C" w:rsidP="00106118">
            <w:pPr>
              <w:spacing w:before="0" w:beforeAutospacing="0" w:afterAutospacing="0" w:line="240" w:lineRule="auto"/>
              <w:rPr>
                <w:rFonts w:cs="Times New Roman"/>
                <w:sz w:val="20"/>
                <w:szCs w:val="20"/>
                <w:lang w:val="en-US"/>
              </w:rPr>
            </w:pPr>
          </w:p>
        </w:tc>
        <w:tc>
          <w:tcPr>
            <w:tcW w:w="1419" w:type="dxa"/>
            <w:vMerge/>
            <w:tcBorders>
              <w:top w:val="single" w:sz="4" w:space="0" w:color="auto"/>
              <w:left w:val="nil"/>
              <w:bottom w:val="single" w:sz="4" w:space="0" w:color="auto"/>
              <w:right w:val="nil"/>
            </w:tcBorders>
            <w:vAlign w:val="center"/>
            <w:hideMark/>
          </w:tcPr>
          <w:p w14:paraId="5B6089D5" w14:textId="77777777" w:rsidR="006B027C" w:rsidRPr="00176970" w:rsidRDefault="006B027C" w:rsidP="00106118">
            <w:pPr>
              <w:spacing w:before="0" w:beforeAutospacing="0" w:afterAutospacing="0" w:line="240" w:lineRule="auto"/>
              <w:rPr>
                <w:rFonts w:cs="Times New Roman"/>
                <w:sz w:val="20"/>
                <w:szCs w:val="20"/>
                <w:lang w:val="en-US"/>
              </w:rPr>
            </w:pPr>
          </w:p>
        </w:tc>
        <w:tc>
          <w:tcPr>
            <w:tcW w:w="3350" w:type="dxa"/>
            <w:tcBorders>
              <w:top w:val="single" w:sz="4" w:space="0" w:color="auto"/>
              <w:left w:val="nil"/>
              <w:bottom w:val="single" w:sz="4" w:space="0" w:color="auto"/>
              <w:right w:val="nil"/>
            </w:tcBorders>
            <w:vAlign w:val="center"/>
            <w:hideMark/>
          </w:tcPr>
          <w:p w14:paraId="2194A352" w14:textId="77777777" w:rsidR="006B027C" w:rsidRPr="00176970" w:rsidRDefault="006B027C"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Çevrenin</w:t>
            </w:r>
            <w:proofErr w:type="spellEnd"/>
            <w:r w:rsidRPr="00176970">
              <w:rPr>
                <w:rFonts w:cs="Times New Roman"/>
                <w:sz w:val="20"/>
                <w:szCs w:val="20"/>
                <w:lang w:val="en-US"/>
              </w:rPr>
              <w:t xml:space="preserve"> </w:t>
            </w:r>
            <w:proofErr w:type="spellStart"/>
            <w:r w:rsidRPr="00176970">
              <w:rPr>
                <w:rFonts w:cs="Times New Roman"/>
                <w:sz w:val="20"/>
                <w:szCs w:val="20"/>
                <w:lang w:val="en-US"/>
              </w:rPr>
              <w:t>zararlardan</w:t>
            </w:r>
            <w:proofErr w:type="spellEnd"/>
            <w:r w:rsidRPr="00176970">
              <w:rPr>
                <w:rFonts w:cs="Times New Roman"/>
                <w:sz w:val="20"/>
                <w:szCs w:val="20"/>
                <w:lang w:val="en-US"/>
              </w:rPr>
              <w:t xml:space="preserve"> </w:t>
            </w:r>
            <w:proofErr w:type="spellStart"/>
            <w:r w:rsidRPr="00176970">
              <w:rPr>
                <w:rFonts w:cs="Times New Roman"/>
                <w:sz w:val="20"/>
                <w:szCs w:val="20"/>
                <w:lang w:val="en-US"/>
              </w:rPr>
              <w:t>korunması</w:t>
            </w:r>
            <w:proofErr w:type="spellEnd"/>
          </w:p>
        </w:tc>
        <w:tc>
          <w:tcPr>
            <w:tcW w:w="1469" w:type="dxa"/>
            <w:tcBorders>
              <w:top w:val="single" w:sz="4" w:space="0" w:color="auto"/>
              <w:left w:val="nil"/>
              <w:bottom w:val="single" w:sz="4" w:space="0" w:color="auto"/>
              <w:right w:val="nil"/>
            </w:tcBorders>
            <w:vAlign w:val="center"/>
            <w:hideMark/>
          </w:tcPr>
          <w:p w14:paraId="5E4A4CB1"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Ö5</w:t>
            </w:r>
          </w:p>
        </w:tc>
      </w:tr>
      <w:tr w:rsidR="006B027C" w:rsidRPr="00176970" w14:paraId="181DA7EB" w14:textId="77777777" w:rsidTr="002533CC">
        <w:trPr>
          <w:trHeight w:val="70"/>
        </w:trPr>
        <w:tc>
          <w:tcPr>
            <w:tcW w:w="0" w:type="auto"/>
            <w:vMerge/>
            <w:tcBorders>
              <w:top w:val="single" w:sz="4" w:space="0" w:color="auto"/>
              <w:left w:val="nil"/>
              <w:bottom w:val="single" w:sz="4" w:space="0" w:color="auto"/>
              <w:right w:val="nil"/>
            </w:tcBorders>
            <w:vAlign w:val="center"/>
            <w:hideMark/>
          </w:tcPr>
          <w:p w14:paraId="6714A29E"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tcBorders>
              <w:left w:val="nil"/>
              <w:right w:val="nil"/>
            </w:tcBorders>
            <w:vAlign w:val="center"/>
            <w:hideMark/>
          </w:tcPr>
          <w:p w14:paraId="1DAF8308" w14:textId="77777777" w:rsidR="006B027C" w:rsidRPr="00176970" w:rsidRDefault="006B027C" w:rsidP="00106118">
            <w:pPr>
              <w:spacing w:before="0" w:beforeAutospacing="0" w:afterAutospacing="0" w:line="240" w:lineRule="auto"/>
              <w:rPr>
                <w:rFonts w:cs="Times New Roman"/>
                <w:sz w:val="20"/>
                <w:szCs w:val="20"/>
                <w:lang w:val="en-US"/>
              </w:rPr>
            </w:pPr>
          </w:p>
        </w:tc>
        <w:tc>
          <w:tcPr>
            <w:tcW w:w="1419" w:type="dxa"/>
            <w:vMerge/>
            <w:tcBorders>
              <w:top w:val="single" w:sz="4" w:space="0" w:color="auto"/>
              <w:left w:val="nil"/>
              <w:bottom w:val="single" w:sz="4" w:space="0" w:color="auto"/>
              <w:right w:val="nil"/>
            </w:tcBorders>
            <w:vAlign w:val="center"/>
            <w:hideMark/>
          </w:tcPr>
          <w:p w14:paraId="71429881" w14:textId="77777777" w:rsidR="006B027C" w:rsidRPr="00176970" w:rsidRDefault="006B027C" w:rsidP="00106118">
            <w:pPr>
              <w:spacing w:before="0" w:beforeAutospacing="0" w:afterAutospacing="0" w:line="240" w:lineRule="auto"/>
              <w:rPr>
                <w:rFonts w:cs="Times New Roman"/>
                <w:sz w:val="20"/>
                <w:szCs w:val="20"/>
                <w:lang w:val="en-US"/>
              </w:rPr>
            </w:pPr>
          </w:p>
        </w:tc>
        <w:tc>
          <w:tcPr>
            <w:tcW w:w="3350" w:type="dxa"/>
            <w:tcBorders>
              <w:top w:val="single" w:sz="4" w:space="0" w:color="auto"/>
              <w:left w:val="nil"/>
              <w:bottom w:val="single" w:sz="4" w:space="0" w:color="auto"/>
              <w:right w:val="nil"/>
            </w:tcBorders>
            <w:vAlign w:val="center"/>
            <w:hideMark/>
          </w:tcPr>
          <w:p w14:paraId="22E17B76" w14:textId="77777777" w:rsidR="006B027C" w:rsidRPr="00176970" w:rsidRDefault="006B027C"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Devletin</w:t>
            </w:r>
            <w:proofErr w:type="spellEnd"/>
            <w:r w:rsidRPr="00176970">
              <w:rPr>
                <w:rFonts w:cs="Times New Roman"/>
                <w:sz w:val="20"/>
                <w:szCs w:val="20"/>
                <w:lang w:val="en-US"/>
              </w:rPr>
              <w:t xml:space="preserve"> </w:t>
            </w:r>
            <w:proofErr w:type="spellStart"/>
            <w:r w:rsidRPr="00176970">
              <w:rPr>
                <w:rFonts w:cs="Times New Roman"/>
                <w:sz w:val="20"/>
                <w:szCs w:val="20"/>
                <w:lang w:val="en-US"/>
              </w:rPr>
              <w:t>geliri</w:t>
            </w:r>
            <w:proofErr w:type="spellEnd"/>
            <w:r w:rsidRPr="00176970">
              <w:rPr>
                <w:rFonts w:cs="Times New Roman"/>
                <w:sz w:val="20"/>
                <w:szCs w:val="20"/>
                <w:lang w:val="en-US"/>
              </w:rPr>
              <w:t xml:space="preserve"> </w:t>
            </w:r>
            <w:proofErr w:type="spellStart"/>
            <w:r w:rsidRPr="00176970">
              <w:rPr>
                <w:rFonts w:cs="Times New Roman"/>
                <w:sz w:val="20"/>
                <w:szCs w:val="20"/>
                <w:lang w:val="en-US"/>
              </w:rPr>
              <w:t>artması</w:t>
            </w:r>
            <w:proofErr w:type="spellEnd"/>
          </w:p>
        </w:tc>
        <w:tc>
          <w:tcPr>
            <w:tcW w:w="1469" w:type="dxa"/>
            <w:tcBorders>
              <w:top w:val="single" w:sz="4" w:space="0" w:color="auto"/>
              <w:left w:val="nil"/>
              <w:bottom w:val="single" w:sz="4" w:space="0" w:color="auto"/>
              <w:right w:val="nil"/>
            </w:tcBorders>
            <w:vAlign w:val="center"/>
            <w:hideMark/>
          </w:tcPr>
          <w:p w14:paraId="3F4A153D"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Ö5</w:t>
            </w:r>
          </w:p>
        </w:tc>
      </w:tr>
      <w:tr w:rsidR="006B027C" w:rsidRPr="00176970" w14:paraId="698CE1A0" w14:textId="77777777" w:rsidTr="002533CC">
        <w:trPr>
          <w:trHeight w:val="70"/>
        </w:trPr>
        <w:tc>
          <w:tcPr>
            <w:tcW w:w="0" w:type="auto"/>
            <w:vMerge/>
            <w:tcBorders>
              <w:top w:val="single" w:sz="4" w:space="0" w:color="auto"/>
              <w:left w:val="nil"/>
              <w:bottom w:val="single" w:sz="4" w:space="0" w:color="auto"/>
              <w:right w:val="nil"/>
            </w:tcBorders>
            <w:vAlign w:val="center"/>
            <w:hideMark/>
          </w:tcPr>
          <w:p w14:paraId="44BFA548"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tcBorders>
              <w:left w:val="nil"/>
              <w:right w:val="nil"/>
            </w:tcBorders>
            <w:vAlign w:val="center"/>
            <w:hideMark/>
          </w:tcPr>
          <w:p w14:paraId="07349CDE" w14:textId="77777777" w:rsidR="006B027C" w:rsidRPr="00176970" w:rsidRDefault="006B027C" w:rsidP="00106118">
            <w:pPr>
              <w:spacing w:before="0" w:beforeAutospacing="0" w:afterAutospacing="0" w:line="240" w:lineRule="auto"/>
              <w:rPr>
                <w:rFonts w:cs="Times New Roman"/>
                <w:sz w:val="20"/>
                <w:szCs w:val="20"/>
                <w:lang w:val="en-US"/>
              </w:rPr>
            </w:pPr>
          </w:p>
        </w:tc>
        <w:tc>
          <w:tcPr>
            <w:tcW w:w="1419" w:type="dxa"/>
            <w:vMerge/>
            <w:tcBorders>
              <w:top w:val="single" w:sz="4" w:space="0" w:color="auto"/>
              <w:left w:val="nil"/>
              <w:bottom w:val="single" w:sz="4" w:space="0" w:color="auto"/>
              <w:right w:val="nil"/>
            </w:tcBorders>
            <w:vAlign w:val="center"/>
            <w:hideMark/>
          </w:tcPr>
          <w:p w14:paraId="08729EBC" w14:textId="77777777" w:rsidR="006B027C" w:rsidRPr="00176970" w:rsidRDefault="006B027C" w:rsidP="00106118">
            <w:pPr>
              <w:spacing w:before="0" w:beforeAutospacing="0" w:afterAutospacing="0" w:line="240" w:lineRule="auto"/>
              <w:rPr>
                <w:rFonts w:cs="Times New Roman"/>
                <w:sz w:val="20"/>
                <w:szCs w:val="20"/>
                <w:lang w:val="en-US"/>
              </w:rPr>
            </w:pPr>
          </w:p>
        </w:tc>
        <w:tc>
          <w:tcPr>
            <w:tcW w:w="3350" w:type="dxa"/>
            <w:tcBorders>
              <w:top w:val="single" w:sz="4" w:space="0" w:color="auto"/>
              <w:left w:val="nil"/>
              <w:bottom w:val="single" w:sz="4" w:space="0" w:color="auto"/>
              <w:right w:val="nil"/>
            </w:tcBorders>
            <w:vAlign w:val="center"/>
            <w:hideMark/>
          </w:tcPr>
          <w:p w14:paraId="30403A9C"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dönüştürülen</w:t>
            </w:r>
            <w:proofErr w:type="spellEnd"/>
            <w:r w:rsidRPr="00176970">
              <w:rPr>
                <w:rFonts w:cs="Times New Roman"/>
                <w:sz w:val="20"/>
                <w:szCs w:val="20"/>
                <w:lang w:val="en-US"/>
              </w:rPr>
              <w:t xml:space="preserve"> </w:t>
            </w:r>
            <w:proofErr w:type="spellStart"/>
            <w:r w:rsidRPr="00176970">
              <w:rPr>
                <w:rFonts w:cs="Times New Roman"/>
                <w:sz w:val="20"/>
                <w:szCs w:val="20"/>
                <w:lang w:val="en-US"/>
              </w:rPr>
              <w:t>şeylerden</w:t>
            </w:r>
            <w:proofErr w:type="spellEnd"/>
            <w:r w:rsidRPr="00176970">
              <w:rPr>
                <w:rFonts w:cs="Times New Roman"/>
                <w:sz w:val="20"/>
                <w:szCs w:val="20"/>
                <w:lang w:val="en-US"/>
              </w:rPr>
              <w:t xml:space="preserve"> </w:t>
            </w:r>
            <w:proofErr w:type="spellStart"/>
            <w:r w:rsidRPr="00176970">
              <w:rPr>
                <w:rFonts w:cs="Times New Roman"/>
                <w:sz w:val="20"/>
                <w:szCs w:val="20"/>
                <w:lang w:val="en-US"/>
              </w:rPr>
              <w:t>yeni</w:t>
            </w:r>
            <w:proofErr w:type="spellEnd"/>
            <w:r w:rsidRPr="00176970">
              <w:rPr>
                <w:rFonts w:cs="Times New Roman"/>
                <w:sz w:val="20"/>
                <w:szCs w:val="20"/>
                <w:lang w:val="en-US"/>
              </w:rPr>
              <w:t xml:space="preserve"> </w:t>
            </w:r>
            <w:proofErr w:type="spellStart"/>
            <w:r w:rsidRPr="00176970">
              <w:rPr>
                <w:rFonts w:cs="Times New Roman"/>
                <w:sz w:val="20"/>
                <w:szCs w:val="20"/>
                <w:lang w:val="en-US"/>
              </w:rPr>
              <w:t>şeyler</w:t>
            </w:r>
            <w:proofErr w:type="spellEnd"/>
            <w:r w:rsidRPr="00176970">
              <w:rPr>
                <w:rFonts w:cs="Times New Roman"/>
                <w:sz w:val="20"/>
                <w:szCs w:val="20"/>
                <w:lang w:val="en-US"/>
              </w:rPr>
              <w:t xml:space="preserve"> </w:t>
            </w:r>
            <w:proofErr w:type="spellStart"/>
            <w:r w:rsidRPr="00176970">
              <w:rPr>
                <w:rFonts w:cs="Times New Roman"/>
                <w:sz w:val="20"/>
                <w:szCs w:val="20"/>
                <w:lang w:val="en-US"/>
              </w:rPr>
              <w:t>yapılması</w:t>
            </w:r>
            <w:proofErr w:type="spellEnd"/>
            <w:r w:rsidRPr="00176970">
              <w:rPr>
                <w:rFonts w:cs="Times New Roman"/>
                <w:sz w:val="20"/>
                <w:szCs w:val="20"/>
                <w:lang w:val="en-US"/>
              </w:rPr>
              <w:t xml:space="preserve"> </w:t>
            </w:r>
          </w:p>
        </w:tc>
        <w:tc>
          <w:tcPr>
            <w:tcW w:w="1469" w:type="dxa"/>
            <w:tcBorders>
              <w:top w:val="single" w:sz="4" w:space="0" w:color="auto"/>
              <w:left w:val="nil"/>
              <w:bottom w:val="single" w:sz="4" w:space="0" w:color="auto"/>
              <w:right w:val="nil"/>
            </w:tcBorders>
            <w:vAlign w:val="center"/>
            <w:hideMark/>
          </w:tcPr>
          <w:p w14:paraId="2B1541DF"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Ö5</w:t>
            </w:r>
          </w:p>
        </w:tc>
      </w:tr>
      <w:tr w:rsidR="006B027C" w:rsidRPr="00176970" w14:paraId="0F19F626" w14:textId="77777777" w:rsidTr="002533CC">
        <w:trPr>
          <w:trHeight w:val="70"/>
        </w:trPr>
        <w:tc>
          <w:tcPr>
            <w:tcW w:w="0" w:type="auto"/>
            <w:vMerge/>
            <w:tcBorders>
              <w:top w:val="single" w:sz="4" w:space="0" w:color="auto"/>
              <w:left w:val="nil"/>
              <w:bottom w:val="single" w:sz="4" w:space="0" w:color="auto"/>
              <w:right w:val="nil"/>
            </w:tcBorders>
            <w:vAlign w:val="center"/>
            <w:hideMark/>
          </w:tcPr>
          <w:p w14:paraId="5CB89A41"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tcBorders>
              <w:left w:val="nil"/>
              <w:right w:val="nil"/>
            </w:tcBorders>
            <w:vAlign w:val="center"/>
            <w:hideMark/>
          </w:tcPr>
          <w:p w14:paraId="3102955E" w14:textId="77777777" w:rsidR="006B027C" w:rsidRPr="00176970" w:rsidRDefault="006B027C" w:rsidP="00106118">
            <w:pPr>
              <w:spacing w:before="0" w:beforeAutospacing="0" w:afterAutospacing="0" w:line="240" w:lineRule="auto"/>
              <w:rPr>
                <w:rFonts w:cs="Times New Roman"/>
                <w:sz w:val="20"/>
                <w:szCs w:val="20"/>
                <w:lang w:val="en-US"/>
              </w:rPr>
            </w:pPr>
          </w:p>
        </w:tc>
        <w:tc>
          <w:tcPr>
            <w:tcW w:w="1419" w:type="dxa"/>
            <w:vMerge/>
            <w:tcBorders>
              <w:top w:val="single" w:sz="4" w:space="0" w:color="auto"/>
              <w:left w:val="nil"/>
              <w:bottom w:val="single" w:sz="4" w:space="0" w:color="auto"/>
              <w:right w:val="nil"/>
            </w:tcBorders>
            <w:vAlign w:val="center"/>
            <w:hideMark/>
          </w:tcPr>
          <w:p w14:paraId="4B290440" w14:textId="77777777" w:rsidR="006B027C" w:rsidRPr="00176970" w:rsidRDefault="006B027C" w:rsidP="00106118">
            <w:pPr>
              <w:spacing w:before="0" w:beforeAutospacing="0" w:afterAutospacing="0" w:line="240" w:lineRule="auto"/>
              <w:rPr>
                <w:rFonts w:cs="Times New Roman"/>
                <w:sz w:val="20"/>
                <w:szCs w:val="20"/>
                <w:lang w:val="en-US"/>
              </w:rPr>
            </w:pPr>
          </w:p>
        </w:tc>
        <w:tc>
          <w:tcPr>
            <w:tcW w:w="3350" w:type="dxa"/>
            <w:tcBorders>
              <w:top w:val="single" w:sz="4" w:space="0" w:color="auto"/>
              <w:left w:val="nil"/>
              <w:bottom w:val="single" w:sz="4" w:space="0" w:color="auto"/>
              <w:right w:val="nil"/>
            </w:tcBorders>
            <w:vAlign w:val="center"/>
            <w:hideMark/>
          </w:tcPr>
          <w:p w14:paraId="7F94E190"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dönüşüm</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kutularının</w:t>
            </w:r>
            <w:proofErr w:type="spellEnd"/>
            <w:r w:rsidRPr="00176970">
              <w:rPr>
                <w:rFonts w:cs="Times New Roman"/>
                <w:sz w:val="20"/>
                <w:szCs w:val="20"/>
                <w:lang w:val="en-US"/>
              </w:rPr>
              <w:t xml:space="preserve"> </w:t>
            </w:r>
            <w:proofErr w:type="spellStart"/>
            <w:r w:rsidRPr="00176970">
              <w:rPr>
                <w:rFonts w:cs="Times New Roman"/>
                <w:sz w:val="20"/>
                <w:szCs w:val="20"/>
                <w:lang w:val="en-US"/>
              </w:rPr>
              <w:t>konulması</w:t>
            </w:r>
            <w:proofErr w:type="spellEnd"/>
          </w:p>
        </w:tc>
        <w:tc>
          <w:tcPr>
            <w:tcW w:w="1469" w:type="dxa"/>
            <w:tcBorders>
              <w:top w:val="single" w:sz="4" w:space="0" w:color="auto"/>
              <w:left w:val="nil"/>
              <w:bottom w:val="single" w:sz="4" w:space="0" w:color="auto"/>
              <w:right w:val="nil"/>
            </w:tcBorders>
            <w:vAlign w:val="center"/>
            <w:hideMark/>
          </w:tcPr>
          <w:p w14:paraId="0D9E5B1C"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Ö6</w:t>
            </w:r>
          </w:p>
        </w:tc>
      </w:tr>
      <w:tr w:rsidR="006B027C" w:rsidRPr="00176970" w14:paraId="3F4C1FC0" w14:textId="77777777" w:rsidTr="002533CC">
        <w:trPr>
          <w:trHeight w:val="70"/>
        </w:trPr>
        <w:tc>
          <w:tcPr>
            <w:tcW w:w="0" w:type="auto"/>
            <w:vMerge/>
            <w:tcBorders>
              <w:top w:val="single" w:sz="4" w:space="0" w:color="auto"/>
              <w:left w:val="nil"/>
              <w:bottom w:val="single" w:sz="4" w:space="0" w:color="auto"/>
              <w:right w:val="nil"/>
            </w:tcBorders>
            <w:vAlign w:val="center"/>
            <w:hideMark/>
          </w:tcPr>
          <w:p w14:paraId="7204D363" w14:textId="77777777" w:rsidR="006B027C" w:rsidRPr="00176970" w:rsidRDefault="006B027C" w:rsidP="00106118">
            <w:pPr>
              <w:spacing w:before="0" w:beforeAutospacing="0" w:afterAutospacing="0" w:line="240" w:lineRule="auto"/>
              <w:rPr>
                <w:rFonts w:cs="Times New Roman"/>
                <w:sz w:val="20"/>
                <w:szCs w:val="20"/>
                <w:lang w:val="en-US"/>
              </w:rPr>
            </w:pPr>
          </w:p>
        </w:tc>
        <w:tc>
          <w:tcPr>
            <w:tcW w:w="1585" w:type="dxa"/>
            <w:vMerge/>
            <w:tcBorders>
              <w:left w:val="nil"/>
              <w:bottom w:val="single" w:sz="4" w:space="0" w:color="auto"/>
              <w:right w:val="nil"/>
            </w:tcBorders>
            <w:vAlign w:val="center"/>
            <w:hideMark/>
          </w:tcPr>
          <w:p w14:paraId="3E2E7706" w14:textId="77777777" w:rsidR="006B027C" w:rsidRPr="00176970" w:rsidRDefault="006B027C" w:rsidP="00106118">
            <w:pPr>
              <w:spacing w:before="0" w:beforeAutospacing="0" w:afterAutospacing="0" w:line="240" w:lineRule="auto"/>
              <w:rPr>
                <w:rFonts w:cs="Times New Roman"/>
                <w:sz w:val="20"/>
                <w:szCs w:val="20"/>
                <w:lang w:val="en-US"/>
              </w:rPr>
            </w:pPr>
          </w:p>
        </w:tc>
        <w:tc>
          <w:tcPr>
            <w:tcW w:w="1419" w:type="dxa"/>
            <w:vMerge/>
            <w:tcBorders>
              <w:top w:val="single" w:sz="4" w:space="0" w:color="auto"/>
              <w:left w:val="nil"/>
              <w:bottom w:val="single" w:sz="4" w:space="0" w:color="auto"/>
              <w:right w:val="nil"/>
            </w:tcBorders>
            <w:vAlign w:val="center"/>
            <w:hideMark/>
          </w:tcPr>
          <w:p w14:paraId="1798F6FA" w14:textId="77777777" w:rsidR="006B027C" w:rsidRPr="00176970" w:rsidRDefault="006B027C" w:rsidP="00106118">
            <w:pPr>
              <w:spacing w:before="0" w:beforeAutospacing="0" w:afterAutospacing="0" w:line="240" w:lineRule="auto"/>
              <w:rPr>
                <w:rFonts w:cs="Times New Roman"/>
                <w:sz w:val="20"/>
                <w:szCs w:val="20"/>
                <w:lang w:val="en-US"/>
              </w:rPr>
            </w:pPr>
          </w:p>
        </w:tc>
        <w:tc>
          <w:tcPr>
            <w:tcW w:w="3350" w:type="dxa"/>
            <w:tcBorders>
              <w:top w:val="single" w:sz="4" w:space="0" w:color="auto"/>
              <w:left w:val="nil"/>
              <w:bottom w:val="single" w:sz="4" w:space="0" w:color="auto"/>
              <w:right w:val="nil"/>
            </w:tcBorders>
            <w:vAlign w:val="center"/>
            <w:hideMark/>
          </w:tcPr>
          <w:p w14:paraId="62478778" w14:textId="77777777" w:rsidR="006B027C" w:rsidRPr="00176970" w:rsidRDefault="006B027C"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Çevre</w:t>
            </w:r>
            <w:proofErr w:type="spellEnd"/>
            <w:r w:rsidRPr="00176970">
              <w:rPr>
                <w:rFonts w:cs="Times New Roman"/>
                <w:sz w:val="20"/>
                <w:szCs w:val="20"/>
                <w:lang w:val="en-US"/>
              </w:rPr>
              <w:t xml:space="preserve"> </w:t>
            </w:r>
            <w:proofErr w:type="spellStart"/>
            <w:r w:rsidRPr="00176970">
              <w:rPr>
                <w:rFonts w:cs="Times New Roman"/>
                <w:sz w:val="20"/>
                <w:szCs w:val="20"/>
                <w:lang w:val="en-US"/>
              </w:rPr>
              <w:t>kirliliğinin</w:t>
            </w:r>
            <w:proofErr w:type="spellEnd"/>
            <w:r w:rsidRPr="00176970">
              <w:rPr>
                <w:rFonts w:cs="Times New Roman"/>
                <w:sz w:val="20"/>
                <w:szCs w:val="20"/>
                <w:lang w:val="en-US"/>
              </w:rPr>
              <w:t xml:space="preserve"> </w:t>
            </w:r>
            <w:proofErr w:type="spellStart"/>
            <w:r w:rsidRPr="00176970">
              <w:rPr>
                <w:rFonts w:cs="Times New Roman"/>
                <w:sz w:val="20"/>
                <w:szCs w:val="20"/>
                <w:lang w:val="en-US"/>
              </w:rPr>
              <w:t>önlenmesi</w:t>
            </w:r>
            <w:proofErr w:type="spellEnd"/>
            <w:r w:rsidRPr="00176970">
              <w:rPr>
                <w:rFonts w:cs="Times New Roman"/>
                <w:sz w:val="20"/>
                <w:szCs w:val="20"/>
                <w:lang w:val="en-US"/>
              </w:rPr>
              <w:t xml:space="preserve"> </w:t>
            </w:r>
          </w:p>
        </w:tc>
        <w:tc>
          <w:tcPr>
            <w:tcW w:w="1469" w:type="dxa"/>
            <w:tcBorders>
              <w:top w:val="single" w:sz="4" w:space="0" w:color="auto"/>
              <w:left w:val="nil"/>
              <w:bottom w:val="single" w:sz="4" w:space="0" w:color="auto"/>
              <w:right w:val="nil"/>
            </w:tcBorders>
            <w:vAlign w:val="center"/>
            <w:hideMark/>
          </w:tcPr>
          <w:p w14:paraId="6D24FEB4" w14:textId="77777777" w:rsidR="006B027C" w:rsidRPr="00176970" w:rsidRDefault="006B027C"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Ö8</w:t>
            </w:r>
          </w:p>
        </w:tc>
      </w:tr>
    </w:tbl>
    <w:p w14:paraId="1E2A5292" w14:textId="77777777" w:rsidR="009A4BD8" w:rsidRPr="00176970" w:rsidRDefault="009A4BD8" w:rsidP="00DC2C55">
      <w:pPr>
        <w:pStyle w:val="MQStandard"/>
        <w:spacing w:before="0" w:beforeAutospacing="0" w:after="0" w:afterAutospacing="0"/>
        <w:ind w:left="0" w:firstLine="567"/>
        <w:rPr>
          <w:rFonts w:ascii="Times New Roman" w:hAnsi="Times New Roman"/>
          <w:sz w:val="24"/>
          <w:szCs w:val="24"/>
        </w:rPr>
      </w:pPr>
    </w:p>
    <w:p w14:paraId="666AD300" w14:textId="3D7DCCE5" w:rsidR="00BF6C92" w:rsidRPr="00176970" w:rsidRDefault="005A4DA5" w:rsidP="00DC2C55">
      <w:pPr>
        <w:pStyle w:val="MQStandard"/>
        <w:spacing w:before="0" w:beforeAutospacing="0" w:after="0" w:afterAutospacing="0"/>
        <w:ind w:left="0" w:firstLine="567"/>
        <w:rPr>
          <w:rFonts w:ascii="Times New Roman" w:hAnsi="Times New Roman"/>
          <w:sz w:val="24"/>
          <w:szCs w:val="24"/>
        </w:rPr>
      </w:pPr>
      <w:r w:rsidRPr="00176970">
        <w:rPr>
          <w:rFonts w:ascii="Times New Roman" w:hAnsi="Times New Roman"/>
          <w:sz w:val="24"/>
          <w:szCs w:val="24"/>
        </w:rPr>
        <w:t>Tablo 8</w:t>
      </w:r>
      <w:r w:rsidR="00EA6CC7" w:rsidRPr="00176970">
        <w:rPr>
          <w:rFonts w:ascii="Times New Roman" w:hAnsi="Times New Roman"/>
          <w:sz w:val="24"/>
          <w:szCs w:val="24"/>
        </w:rPr>
        <w:t>‘</w:t>
      </w:r>
      <w:r w:rsidR="00A67C88" w:rsidRPr="00176970">
        <w:rPr>
          <w:rFonts w:ascii="Times New Roman" w:hAnsi="Times New Roman"/>
          <w:sz w:val="24"/>
          <w:szCs w:val="24"/>
        </w:rPr>
        <w:t xml:space="preserve"> </w:t>
      </w:r>
      <w:r w:rsidR="00EA6CC7" w:rsidRPr="00176970">
        <w:rPr>
          <w:rFonts w:ascii="Times New Roman" w:hAnsi="Times New Roman"/>
          <w:sz w:val="24"/>
          <w:szCs w:val="24"/>
        </w:rPr>
        <w:t>e</w:t>
      </w:r>
      <w:r w:rsidR="00BF6C92" w:rsidRPr="00176970">
        <w:rPr>
          <w:rFonts w:ascii="Times New Roman" w:hAnsi="Times New Roman"/>
          <w:sz w:val="24"/>
          <w:szCs w:val="24"/>
        </w:rPr>
        <w:t xml:space="preserve"> göre öğrencilerin sıfır atık projesinin yapılması ile ilgili farklı algıları olduğu görülmektedir. Ö5 ko</w:t>
      </w:r>
      <w:r w:rsidR="00EA6CC7" w:rsidRPr="00176970">
        <w:rPr>
          <w:rFonts w:ascii="Times New Roman" w:hAnsi="Times New Roman"/>
          <w:sz w:val="24"/>
          <w:szCs w:val="24"/>
        </w:rPr>
        <w:t>dlu öğrenci çevre kirliliğinin önüne geçilmesi, devlet</w:t>
      </w:r>
      <w:r w:rsidR="00BF6C92" w:rsidRPr="00176970">
        <w:rPr>
          <w:rFonts w:ascii="Times New Roman" w:hAnsi="Times New Roman"/>
          <w:sz w:val="24"/>
          <w:szCs w:val="24"/>
        </w:rPr>
        <w:t xml:space="preserve"> gelirinin artmas</w:t>
      </w:r>
      <w:r w:rsidR="00EA6CC7" w:rsidRPr="00176970">
        <w:rPr>
          <w:rFonts w:ascii="Times New Roman" w:hAnsi="Times New Roman"/>
          <w:sz w:val="24"/>
          <w:szCs w:val="24"/>
        </w:rPr>
        <w:t>ı ve geri dönüştürülen atıkların tekrar kullanılabilmesine de</w:t>
      </w:r>
      <w:r w:rsidR="00BF6C92" w:rsidRPr="00176970">
        <w:rPr>
          <w:rFonts w:ascii="Times New Roman" w:hAnsi="Times New Roman"/>
          <w:sz w:val="24"/>
          <w:szCs w:val="24"/>
        </w:rPr>
        <w:t xml:space="preserve"> değinmiştir. Ö5 kodlu öğrenci</w:t>
      </w:r>
      <w:r w:rsidR="00245FB4" w:rsidRPr="00176970">
        <w:rPr>
          <w:rFonts w:ascii="Times New Roman" w:hAnsi="Times New Roman"/>
          <w:sz w:val="24"/>
          <w:szCs w:val="24"/>
        </w:rPr>
        <w:t xml:space="preserve"> “</w:t>
      </w:r>
      <w:r w:rsidR="007B64DE" w:rsidRPr="00176970">
        <w:rPr>
          <w:rFonts w:ascii="Times New Roman" w:hAnsi="Times New Roman"/>
          <w:i/>
          <w:sz w:val="24"/>
          <w:szCs w:val="24"/>
        </w:rPr>
        <w:t>i</w:t>
      </w:r>
      <w:r w:rsidR="00BF6C92" w:rsidRPr="00176970">
        <w:rPr>
          <w:rFonts w:ascii="Times New Roman" w:hAnsi="Times New Roman"/>
          <w:i/>
          <w:sz w:val="24"/>
          <w:szCs w:val="24"/>
        </w:rPr>
        <w:t>yi bi şey oldu. Çevre bazı zararlardan korundu. Iıı yeşillik artık yani geri dönüştürülen şeylerden yeni şeyler yapıldı. Geliri arttı devletin. Örneğin ordan çıkan piller boşuna gideceğine ıı geri dönüştürüldü ve tekrar satılmaya başlandı bundan</w:t>
      </w:r>
      <w:r w:rsidR="00245FB4" w:rsidRPr="00176970">
        <w:rPr>
          <w:rFonts w:ascii="Times New Roman" w:hAnsi="Times New Roman"/>
          <w:i/>
          <w:sz w:val="24"/>
          <w:szCs w:val="24"/>
        </w:rPr>
        <w:t xml:space="preserve"> da gelir elde edildi“</w:t>
      </w:r>
      <w:r w:rsidR="00BF6C92" w:rsidRPr="00176970">
        <w:rPr>
          <w:rFonts w:ascii="Times New Roman" w:hAnsi="Times New Roman"/>
          <w:sz w:val="24"/>
          <w:szCs w:val="24"/>
        </w:rPr>
        <w:t xml:space="preserve"> </w:t>
      </w:r>
      <w:r w:rsidR="00245FB4" w:rsidRPr="00176970">
        <w:rPr>
          <w:rFonts w:ascii="Times New Roman" w:hAnsi="Times New Roman"/>
          <w:sz w:val="24"/>
          <w:szCs w:val="24"/>
        </w:rPr>
        <w:t>i</w:t>
      </w:r>
      <w:r w:rsidR="00BF6C92" w:rsidRPr="00176970">
        <w:rPr>
          <w:rFonts w:ascii="Times New Roman" w:hAnsi="Times New Roman"/>
          <w:sz w:val="24"/>
          <w:szCs w:val="24"/>
        </w:rPr>
        <w:t>fadesini kullanmıştır.</w:t>
      </w:r>
    </w:p>
    <w:p w14:paraId="1017BA9F" w14:textId="0A7ECA73" w:rsidR="003868C7" w:rsidRPr="00176970" w:rsidRDefault="007B64DE" w:rsidP="00DC2C55">
      <w:pPr>
        <w:ind w:firstLine="567"/>
        <w:rPr>
          <w:rFonts w:cs="Times New Roman"/>
          <w:szCs w:val="24"/>
        </w:rPr>
      </w:pPr>
      <w:r w:rsidRPr="00176970">
        <w:rPr>
          <w:rFonts w:cs="Times New Roman"/>
          <w:szCs w:val="24"/>
        </w:rPr>
        <w:t xml:space="preserve">Tablo 9’ da </w:t>
      </w:r>
      <w:r w:rsidR="00EE5DC0" w:rsidRPr="00176970">
        <w:rPr>
          <w:rFonts w:cs="Times New Roman"/>
          <w:szCs w:val="24"/>
        </w:rPr>
        <w:t>“</w:t>
      </w:r>
      <w:r w:rsidRPr="00176970">
        <w:rPr>
          <w:rFonts w:cs="Times New Roman"/>
          <w:i/>
          <w:szCs w:val="24"/>
        </w:rPr>
        <w:t>Sıfır Atık Bilgi</w:t>
      </w:r>
      <w:r w:rsidR="00EE5DC0" w:rsidRPr="00176970">
        <w:rPr>
          <w:rFonts w:cs="Times New Roman"/>
          <w:i/>
          <w:szCs w:val="24"/>
        </w:rPr>
        <w:t>”</w:t>
      </w:r>
      <w:r w:rsidR="00BC3499" w:rsidRPr="00176970">
        <w:rPr>
          <w:rFonts w:cs="Times New Roman"/>
          <w:i/>
          <w:szCs w:val="24"/>
        </w:rPr>
        <w:t xml:space="preserve"> </w:t>
      </w:r>
      <w:r w:rsidR="00BC3499" w:rsidRPr="00176970">
        <w:rPr>
          <w:rFonts w:cs="Times New Roman"/>
          <w:szCs w:val="24"/>
        </w:rPr>
        <w:t>t</w:t>
      </w:r>
      <w:r w:rsidR="00AE0628" w:rsidRPr="00176970">
        <w:rPr>
          <w:rFonts w:cs="Times New Roman"/>
          <w:szCs w:val="24"/>
        </w:rPr>
        <w:t>eması</w:t>
      </w:r>
      <w:r w:rsidRPr="00176970">
        <w:rPr>
          <w:rFonts w:cs="Times New Roman"/>
          <w:szCs w:val="24"/>
        </w:rPr>
        <w:t xml:space="preserve"> </w:t>
      </w:r>
      <w:r w:rsidR="00EE5DC0" w:rsidRPr="00176970">
        <w:rPr>
          <w:rFonts w:cs="Times New Roman"/>
          <w:szCs w:val="24"/>
        </w:rPr>
        <w:t>“</w:t>
      </w:r>
      <w:r w:rsidR="00AE0628" w:rsidRPr="00176970">
        <w:rPr>
          <w:rFonts w:cs="Times New Roman"/>
          <w:i/>
          <w:szCs w:val="24"/>
        </w:rPr>
        <w:t>Sıfır Atık Proje Süreci</w:t>
      </w:r>
      <w:r w:rsidR="00EE5DC0" w:rsidRPr="00176970">
        <w:rPr>
          <w:rFonts w:cs="Times New Roman"/>
          <w:i/>
          <w:szCs w:val="24"/>
        </w:rPr>
        <w:t>”</w:t>
      </w:r>
      <w:r w:rsidRPr="00176970">
        <w:rPr>
          <w:rFonts w:cs="Times New Roman"/>
          <w:szCs w:val="24"/>
        </w:rPr>
        <w:t xml:space="preserve"> kategorisi altında </w:t>
      </w:r>
      <w:r w:rsidR="00EE5DC0" w:rsidRPr="00176970">
        <w:rPr>
          <w:rFonts w:cs="Times New Roman"/>
          <w:szCs w:val="24"/>
        </w:rPr>
        <w:t>“</w:t>
      </w:r>
      <w:r w:rsidRPr="00176970">
        <w:rPr>
          <w:rFonts w:cs="Times New Roman"/>
          <w:i/>
          <w:szCs w:val="24"/>
        </w:rPr>
        <w:t>Zorluk</w:t>
      </w:r>
      <w:r w:rsidR="00EE5DC0" w:rsidRPr="00176970">
        <w:rPr>
          <w:rFonts w:cs="Times New Roman"/>
          <w:i/>
          <w:szCs w:val="24"/>
        </w:rPr>
        <w:t>”</w:t>
      </w:r>
      <w:r w:rsidR="00BC3499" w:rsidRPr="00176970">
        <w:rPr>
          <w:rFonts w:cs="Times New Roman"/>
          <w:szCs w:val="24"/>
        </w:rPr>
        <w:t xml:space="preserve"> alt kategorisinde öğrencilerin </w:t>
      </w:r>
      <w:r w:rsidR="00E4178A" w:rsidRPr="00176970">
        <w:rPr>
          <w:rFonts w:cs="Times New Roman"/>
          <w:szCs w:val="24"/>
        </w:rPr>
        <w:t>sıfır atık projesi sürecinde yaşadıkları zorluklara</w:t>
      </w:r>
      <w:r w:rsidR="00BC3499" w:rsidRPr="00176970">
        <w:rPr>
          <w:rFonts w:cs="Times New Roman"/>
          <w:szCs w:val="24"/>
        </w:rPr>
        <w:t xml:space="preserve"> yönelik görüşleri değerlendirilmiştir.</w:t>
      </w:r>
    </w:p>
    <w:p w14:paraId="51B0E645" w14:textId="2B165A52" w:rsidR="00BC3499" w:rsidRPr="00176970" w:rsidRDefault="00BC3499" w:rsidP="003868C7">
      <w:pPr>
        <w:spacing w:after="160" w:line="259" w:lineRule="auto"/>
        <w:jc w:val="left"/>
        <w:rPr>
          <w:rFonts w:cs="Times New Roman"/>
          <w:szCs w:val="24"/>
        </w:rPr>
      </w:pPr>
    </w:p>
    <w:p w14:paraId="1393B437" w14:textId="77777777" w:rsidR="00176970" w:rsidRPr="00176970" w:rsidRDefault="00176970" w:rsidP="003868C7">
      <w:pPr>
        <w:spacing w:after="160" w:line="259" w:lineRule="auto"/>
        <w:jc w:val="left"/>
        <w:rPr>
          <w:rFonts w:cs="Times New Roman"/>
          <w:szCs w:val="24"/>
        </w:rPr>
      </w:pPr>
    </w:p>
    <w:p w14:paraId="2B2DA76E" w14:textId="7D12D565" w:rsidR="00BF6C92" w:rsidRPr="00176970" w:rsidRDefault="00BF6C92" w:rsidP="00870B6C">
      <w:pPr>
        <w:pStyle w:val="ResimYazs"/>
      </w:pPr>
      <w:r w:rsidRPr="00176970">
        <w:rPr>
          <w:b/>
        </w:rPr>
        <w:lastRenderedPageBreak/>
        <w:t xml:space="preserve">Tablo </w:t>
      </w:r>
      <w:r w:rsidR="005A4DA5" w:rsidRPr="00176970">
        <w:rPr>
          <w:b/>
          <w:noProof/>
        </w:rPr>
        <w:t>9</w:t>
      </w:r>
      <w:r w:rsidR="00F33111" w:rsidRPr="00176970">
        <w:rPr>
          <w:b/>
        </w:rPr>
        <w:t>.</w:t>
      </w:r>
      <w:r w:rsidRPr="00176970">
        <w:t xml:space="preserve"> </w:t>
      </w:r>
      <w:r w:rsidR="007B64DE" w:rsidRPr="00176970">
        <w:t xml:space="preserve">Öğrencilerin </w:t>
      </w:r>
      <w:r w:rsidR="00EE5DC0" w:rsidRPr="00176970">
        <w:t>“S</w:t>
      </w:r>
      <w:r w:rsidRPr="00176970">
        <w:t>ıfır atık projesinin yapılması sürecinde zorluk çekiyor musun?</w:t>
      </w:r>
      <w:r w:rsidR="00EE5DC0" w:rsidRPr="00176970">
        <w:t>” s</w:t>
      </w:r>
      <w:r w:rsidR="00B629A1" w:rsidRPr="00176970">
        <w:t>orusuna yönelik görüşleri</w:t>
      </w:r>
    </w:p>
    <w:tbl>
      <w:tblPr>
        <w:tblStyle w:val="TabloKlavuzu"/>
        <w:tblW w:w="8898" w:type="dxa"/>
        <w:tblLook w:val="04A0" w:firstRow="1" w:lastRow="0" w:firstColumn="1" w:lastColumn="0" w:noHBand="0" w:noVBand="1"/>
      </w:tblPr>
      <w:tblGrid>
        <w:gridCol w:w="1134"/>
        <w:gridCol w:w="1560"/>
        <w:gridCol w:w="1559"/>
        <w:gridCol w:w="3228"/>
        <w:gridCol w:w="1417"/>
      </w:tblGrid>
      <w:tr w:rsidR="00BF6C92" w:rsidRPr="00176970" w14:paraId="28AB46AE" w14:textId="77777777" w:rsidTr="003868C7">
        <w:trPr>
          <w:trHeight w:val="311"/>
        </w:trPr>
        <w:tc>
          <w:tcPr>
            <w:tcW w:w="1134" w:type="dxa"/>
            <w:vMerge w:val="restart"/>
            <w:tcBorders>
              <w:top w:val="single" w:sz="4" w:space="0" w:color="auto"/>
              <w:left w:val="nil"/>
              <w:bottom w:val="single" w:sz="4" w:space="0" w:color="auto"/>
              <w:right w:val="nil"/>
            </w:tcBorders>
            <w:vAlign w:val="center"/>
            <w:hideMark/>
          </w:tcPr>
          <w:p w14:paraId="117CE72D" w14:textId="022A1E8A" w:rsidR="00BF6C92" w:rsidRPr="00176970" w:rsidRDefault="00952981"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Bilgi</w:t>
            </w:r>
            <w:proofErr w:type="spellEnd"/>
          </w:p>
        </w:tc>
        <w:tc>
          <w:tcPr>
            <w:tcW w:w="1560" w:type="dxa"/>
            <w:tcBorders>
              <w:top w:val="single" w:sz="4" w:space="0" w:color="auto"/>
              <w:left w:val="nil"/>
              <w:bottom w:val="single" w:sz="4" w:space="0" w:color="auto"/>
              <w:right w:val="nil"/>
            </w:tcBorders>
            <w:vAlign w:val="center"/>
            <w:hideMark/>
          </w:tcPr>
          <w:p w14:paraId="7FBD765F" w14:textId="590A4621" w:rsidR="00BF6C92" w:rsidRPr="00176970" w:rsidRDefault="00362F50"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1559" w:type="dxa"/>
            <w:tcBorders>
              <w:top w:val="single" w:sz="4" w:space="0" w:color="auto"/>
              <w:left w:val="nil"/>
              <w:bottom w:val="single" w:sz="4" w:space="0" w:color="auto"/>
              <w:right w:val="nil"/>
            </w:tcBorders>
            <w:vAlign w:val="center"/>
            <w:hideMark/>
          </w:tcPr>
          <w:p w14:paraId="2273103A" w14:textId="03D62317" w:rsidR="00BF6C92" w:rsidRPr="00176970" w:rsidRDefault="00362F50" w:rsidP="00106118">
            <w:pPr>
              <w:spacing w:before="0" w:beforeAutospacing="0" w:afterAutospacing="0" w:line="240" w:lineRule="auto"/>
              <w:rPr>
                <w:rFonts w:cs="Times New Roman"/>
                <w:b/>
                <w:bCs/>
                <w:sz w:val="20"/>
                <w:szCs w:val="20"/>
                <w:lang w:val="en-US"/>
              </w:rPr>
            </w:pPr>
            <w:r w:rsidRPr="00176970">
              <w:rPr>
                <w:rFonts w:cs="Times New Roman"/>
                <w:b/>
                <w:bCs/>
                <w:sz w:val="20"/>
                <w:szCs w:val="20"/>
                <w:lang w:val="en-US"/>
              </w:rPr>
              <w:t xml:space="preserve">Alt </w:t>
            </w:r>
            <w:proofErr w:type="spellStart"/>
            <w:r w:rsidR="00BF6C92" w:rsidRPr="00176970">
              <w:rPr>
                <w:rFonts w:cs="Times New Roman"/>
                <w:b/>
                <w:bCs/>
                <w:sz w:val="20"/>
                <w:szCs w:val="20"/>
                <w:lang w:val="en-US"/>
              </w:rPr>
              <w:t>Kategori</w:t>
            </w:r>
            <w:proofErr w:type="spellEnd"/>
          </w:p>
        </w:tc>
        <w:tc>
          <w:tcPr>
            <w:tcW w:w="3228" w:type="dxa"/>
            <w:tcBorders>
              <w:top w:val="single" w:sz="4" w:space="0" w:color="auto"/>
              <w:left w:val="nil"/>
              <w:bottom w:val="single" w:sz="4" w:space="0" w:color="auto"/>
              <w:right w:val="nil"/>
            </w:tcBorders>
            <w:vAlign w:val="center"/>
            <w:hideMark/>
          </w:tcPr>
          <w:p w14:paraId="33424255" w14:textId="77777777" w:rsidR="00BF6C92" w:rsidRPr="00176970" w:rsidRDefault="00BF6C92"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Kod</w:t>
            </w:r>
            <w:proofErr w:type="spellEnd"/>
          </w:p>
        </w:tc>
        <w:tc>
          <w:tcPr>
            <w:tcW w:w="1417" w:type="dxa"/>
            <w:tcBorders>
              <w:top w:val="single" w:sz="4" w:space="0" w:color="auto"/>
              <w:left w:val="nil"/>
              <w:bottom w:val="single" w:sz="4" w:space="0" w:color="auto"/>
              <w:right w:val="nil"/>
            </w:tcBorders>
            <w:vAlign w:val="center"/>
            <w:hideMark/>
          </w:tcPr>
          <w:p w14:paraId="0FF798BD" w14:textId="77777777" w:rsidR="00BF6C92" w:rsidRPr="00176970" w:rsidRDefault="00BF6C92"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362F50" w:rsidRPr="00176970" w14:paraId="42751B46" w14:textId="77777777" w:rsidTr="002E61B9">
        <w:trPr>
          <w:trHeight w:val="82"/>
        </w:trPr>
        <w:tc>
          <w:tcPr>
            <w:tcW w:w="1134" w:type="dxa"/>
            <w:vMerge/>
            <w:tcBorders>
              <w:top w:val="single" w:sz="4" w:space="0" w:color="auto"/>
              <w:left w:val="nil"/>
              <w:bottom w:val="single" w:sz="4" w:space="0" w:color="auto"/>
              <w:right w:val="nil"/>
            </w:tcBorders>
            <w:vAlign w:val="center"/>
            <w:hideMark/>
          </w:tcPr>
          <w:p w14:paraId="4DC347A5"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60" w:type="dxa"/>
            <w:vMerge w:val="restart"/>
            <w:tcBorders>
              <w:top w:val="single" w:sz="4" w:space="0" w:color="auto"/>
              <w:left w:val="nil"/>
              <w:right w:val="nil"/>
            </w:tcBorders>
            <w:vAlign w:val="center"/>
            <w:hideMark/>
          </w:tcPr>
          <w:p w14:paraId="57A054E4" w14:textId="6B4CE08D" w:rsidR="00362F50" w:rsidRPr="00176970" w:rsidRDefault="00AE0628"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Proje</w:t>
            </w:r>
            <w:proofErr w:type="spellEnd"/>
            <w:r w:rsidRPr="00176970">
              <w:rPr>
                <w:rFonts w:cs="Times New Roman"/>
                <w:sz w:val="20"/>
                <w:szCs w:val="20"/>
                <w:lang w:val="en-US"/>
              </w:rPr>
              <w:t xml:space="preserve"> </w:t>
            </w:r>
            <w:proofErr w:type="spellStart"/>
            <w:r w:rsidRPr="00176970">
              <w:rPr>
                <w:rFonts w:cs="Times New Roman"/>
                <w:sz w:val="20"/>
                <w:szCs w:val="20"/>
                <w:lang w:val="en-US"/>
              </w:rPr>
              <w:t>Süreci</w:t>
            </w:r>
            <w:proofErr w:type="spellEnd"/>
          </w:p>
        </w:tc>
        <w:tc>
          <w:tcPr>
            <w:tcW w:w="1559" w:type="dxa"/>
            <w:vMerge w:val="restart"/>
            <w:tcBorders>
              <w:top w:val="single" w:sz="4" w:space="0" w:color="auto"/>
              <w:left w:val="nil"/>
              <w:bottom w:val="single" w:sz="4" w:space="0" w:color="auto"/>
              <w:right w:val="nil"/>
            </w:tcBorders>
            <w:vAlign w:val="center"/>
            <w:hideMark/>
          </w:tcPr>
          <w:p w14:paraId="3CE58166" w14:textId="7A3155B3"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Zorluk</w:t>
            </w:r>
            <w:proofErr w:type="spellEnd"/>
          </w:p>
        </w:tc>
        <w:tc>
          <w:tcPr>
            <w:tcW w:w="3228" w:type="dxa"/>
            <w:tcBorders>
              <w:top w:val="single" w:sz="4" w:space="0" w:color="auto"/>
              <w:left w:val="nil"/>
              <w:bottom w:val="single" w:sz="4" w:space="0" w:color="auto"/>
              <w:right w:val="nil"/>
            </w:tcBorders>
            <w:vAlign w:val="center"/>
            <w:hideMark/>
          </w:tcPr>
          <w:p w14:paraId="4BA20656"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Çöpleri</w:t>
            </w:r>
            <w:proofErr w:type="spellEnd"/>
            <w:r w:rsidRPr="00176970">
              <w:rPr>
                <w:rFonts w:cs="Times New Roman"/>
                <w:sz w:val="20"/>
                <w:szCs w:val="20"/>
                <w:lang w:val="en-US"/>
              </w:rPr>
              <w:t xml:space="preserve"> </w:t>
            </w:r>
            <w:proofErr w:type="spellStart"/>
            <w:r w:rsidRPr="00176970">
              <w:rPr>
                <w:rFonts w:cs="Times New Roman"/>
                <w:sz w:val="20"/>
                <w:szCs w:val="20"/>
                <w:lang w:val="en-US"/>
              </w:rPr>
              <w:t>değerlendirmeye</w:t>
            </w:r>
            <w:proofErr w:type="spellEnd"/>
            <w:r w:rsidRPr="00176970">
              <w:rPr>
                <w:rFonts w:cs="Times New Roman"/>
                <w:sz w:val="20"/>
                <w:szCs w:val="20"/>
                <w:lang w:val="en-US"/>
              </w:rPr>
              <w:t xml:space="preserve"> </w:t>
            </w:r>
            <w:proofErr w:type="spellStart"/>
            <w:r w:rsidRPr="00176970">
              <w:rPr>
                <w:rFonts w:cs="Times New Roman"/>
                <w:sz w:val="20"/>
                <w:szCs w:val="20"/>
                <w:lang w:val="en-US"/>
              </w:rPr>
              <w:t>alıştırmak</w:t>
            </w:r>
            <w:proofErr w:type="spellEnd"/>
            <w:r w:rsidRPr="00176970">
              <w:rPr>
                <w:rFonts w:cs="Times New Roman"/>
                <w:sz w:val="20"/>
                <w:szCs w:val="20"/>
                <w:lang w:val="en-US"/>
              </w:rPr>
              <w:t xml:space="preserve"> </w:t>
            </w:r>
          </w:p>
        </w:tc>
        <w:tc>
          <w:tcPr>
            <w:tcW w:w="1417" w:type="dxa"/>
            <w:tcBorders>
              <w:top w:val="single" w:sz="4" w:space="0" w:color="auto"/>
              <w:left w:val="nil"/>
              <w:bottom w:val="single" w:sz="4" w:space="0" w:color="auto"/>
              <w:right w:val="nil"/>
            </w:tcBorders>
            <w:vAlign w:val="center"/>
            <w:hideMark/>
          </w:tcPr>
          <w:p w14:paraId="21D9FABE"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Ö1</w:t>
            </w:r>
          </w:p>
        </w:tc>
      </w:tr>
      <w:tr w:rsidR="00362F50" w:rsidRPr="00176970" w14:paraId="0FA81E36" w14:textId="77777777" w:rsidTr="002E61B9">
        <w:trPr>
          <w:trHeight w:val="71"/>
        </w:trPr>
        <w:tc>
          <w:tcPr>
            <w:tcW w:w="1134" w:type="dxa"/>
            <w:vMerge/>
            <w:tcBorders>
              <w:top w:val="single" w:sz="4" w:space="0" w:color="auto"/>
              <w:left w:val="nil"/>
              <w:bottom w:val="single" w:sz="4" w:space="0" w:color="auto"/>
              <w:right w:val="nil"/>
            </w:tcBorders>
            <w:vAlign w:val="center"/>
            <w:hideMark/>
          </w:tcPr>
          <w:p w14:paraId="21A41483"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60" w:type="dxa"/>
            <w:vMerge/>
            <w:tcBorders>
              <w:left w:val="nil"/>
              <w:right w:val="nil"/>
            </w:tcBorders>
            <w:vAlign w:val="center"/>
            <w:hideMark/>
          </w:tcPr>
          <w:p w14:paraId="2EB3B564"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59" w:type="dxa"/>
            <w:vMerge/>
            <w:tcBorders>
              <w:top w:val="single" w:sz="4" w:space="0" w:color="auto"/>
              <w:left w:val="nil"/>
              <w:bottom w:val="single" w:sz="4" w:space="0" w:color="auto"/>
              <w:right w:val="nil"/>
            </w:tcBorders>
            <w:vAlign w:val="center"/>
            <w:hideMark/>
          </w:tcPr>
          <w:p w14:paraId="3F4281F6"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3228" w:type="dxa"/>
            <w:tcBorders>
              <w:top w:val="single" w:sz="4" w:space="0" w:color="auto"/>
              <w:left w:val="nil"/>
              <w:bottom w:val="single" w:sz="4" w:space="0" w:color="auto"/>
              <w:right w:val="nil"/>
            </w:tcBorders>
            <w:vAlign w:val="center"/>
            <w:hideMark/>
          </w:tcPr>
          <w:p w14:paraId="7580A2E4"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Anlaşılamayabilir</w:t>
            </w:r>
            <w:proofErr w:type="spellEnd"/>
          </w:p>
        </w:tc>
        <w:tc>
          <w:tcPr>
            <w:tcW w:w="1417" w:type="dxa"/>
            <w:tcBorders>
              <w:top w:val="single" w:sz="4" w:space="0" w:color="auto"/>
              <w:left w:val="nil"/>
              <w:bottom w:val="single" w:sz="4" w:space="0" w:color="auto"/>
              <w:right w:val="nil"/>
            </w:tcBorders>
            <w:vAlign w:val="center"/>
            <w:hideMark/>
          </w:tcPr>
          <w:p w14:paraId="62F5ED93"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Ö2</w:t>
            </w:r>
          </w:p>
        </w:tc>
      </w:tr>
      <w:tr w:rsidR="00362F50" w:rsidRPr="00176970" w14:paraId="5FAB2270" w14:textId="77777777" w:rsidTr="002E61B9">
        <w:trPr>
          <w:trHeight w:val="71"/>
        </w:trPr>
        <w:tc>
          <w:tcPr>
            <w:tcW w:w="1134" w:type="dxa"/>
            <w:vMerge/>
            <w:tcBorders>
              <w:top w:val="single" w:sz="4" w:space="0" w:color="auto"/>
              <w:left w:val="nil"/>
              <w:bottom w:val="single" w:sz="4" w:space="0" w:color="auto"/>
              <w:right w:val="nil"/>
            </w:tcBorders>
            <w:vAlign w:val="center"/>
            <w:hideMark/>
          </w:tcPr>
          <w:p w14:paraId="3F9BB01F"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60" w:type="dxa"/>
            <w:vMerge/>
            <w:tcBorders>
              <w:left w:val="nil"/>
              <w:right w:val="nil"/>
            </w:tcBorders>
            <w:vAlign w:val="center"/>
            <w:hideMark/>
          </w:tcPr>
          <w:p w14:paraId="52C05912"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59" w:type="dxa"/>
            <w:vMerge/>
            <w:tcBorders>
              <w:top w:val="single" w:sz="4" w:space="0" w:color="auto"/>
              <w:left w:val="nil"/>
              <w:bottom w:val="single" w:sz="4" w:space="0" w:color="auto"/>
              <w:right w:val="nil"/>
            </w:tcBorders>
            <w:vAlign w:val="center"/>
            <w:hideMark/>
          </w:tcPr>
          <w:p w14:paraId="3825F024"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3228" w:type="dxa"/>
            <w:tcBorders>
              <w:top w:val="single" w:sz="4" w:space="0" w:color="auto"/>
              <w:left w:val="nil"/>
              <w:bottom w:val="single" w:sz="4" w:space="0" w:color="auto"/>
              <w:right w:val="nil"/>
            </w:tcBorders>
            <w:vAlign w:val="center"/>
            <w:hideMark/>
          </w:tcPr>
          <w:p w14:paraId="227A5E6F" w14:textId="397E9DDB" w:rsidR="00362F50" w:rsidRPr="00176970" w:rsidRDefault="00F52DE9"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Zorluk</w:t>
            </w:r>
            <w:proofErr w:type="spellEnd"/>
            <w:r w:rsidRPr="00176970">
              <w:rPr>
                <w:rFonts w:cs="Times New Roman"/>
                <w:sz w:val="20"/>
                <w:szCs w:val="20"/>
                <w:lang w:val="en-US"/>
              </w:rPr>
              <w:t xml:space="preserve"> </w:t>
            </w:r>
            <w:proofErr w:type="spellStart"/>
            <w:r w:rsidRPr="00176970">
              <w:rPr>
                <w:rFonts w:cs="Times New Roman"/>
                <w:sz w:val="20"/>
                <w:szCs w:val="20"/>
                <w:lang w:val="en-US"/>
              </w:rPr>
              <w:t>çekmiyorum</w:t>
            </w:r>
            <w:proofErr w:type="spellEnd"/>
          </w:p>
        </w:tc>
        <w:tc>
          <w:tcPr>
            <w:tcW w:w="1417" w:type="dxa"/>
            <w:tcBorders>
              <w:top w:val="single" w:sz="4" w:space="0" w:color="auto"/>
              <w:left w:val="nil"/>
              <w:bottom w:val="single" w:sz="4" w:space="0" w:color="auto"/>
              <w:right w:val="nil"/>
            </w:tcBorders>
            <w:vAlign w:val="center"/>
            <w:hideMark/>
          </w:tcPr>
          <w:p w14:paraId="4B859B7F"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Ö3,Ö4</w:t>
            </w:r>
          </w:p>
        </w:tc>
      </w:tr>
      <w:tr w:rsidR="00362F50" w:rsidRPr="00176970" w14:paraId="7F7E52B1" w14:textId="77777777" w:rsidTr="002E61B9">
        <w:trPr>
          <w:trHeight w:val="71"/>
        </w:trPr>
        <w:tc>
          <w:tcPr>
            <w:tcW w:w="1134" w:type="dxa"/>
            <w:vMerge/>
            <w:tcBorders>
              <w:top w:val="single" w:sz="4" w:space="0" w:color="auto"/>
              <w:left w:val="nil"/>
              <w:bottom w:val="single" w:sz="4" w:space="0" w:color="auto"/>
              <w:right w:val="nil"/>
            </w:tcBorders>
            <w:vAlign w:val="center"/>
            <w:hideMark/>
          </w:tcPr>
          <w:p w14:paraId="43551195"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60" w:type="dxa"/>
            <w:vMerge/>
            <w:tcBorders>
              <w:left w:val="nil"/>
              <w:right w:val="nil"/>
            </w:tcBorders>
            <w:vAlign w:val="center"/>
            <w:hideMark/>
          </w:tcPr>
          <w:p w14:paraId="31905460"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59" w:type="dxa"/>
            <w:vMerge/>
            <w:tcBorders>
              <w:top w:val="single" w:sz="4" w:space="0" w:color="auto"/>
              <w:left w:val="nil"/>
              <w:bottom w:val="single" w:sz="4" w:space="0" w:color="auto"/>
              <w:right w:val="nil"/>
            </w:tcBorders>
            <w:vAlign w:val="center"/>
            <w:hideMark/>
          </w:tcPr>
          <w:p w14:paraId="0901B926"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3228" w:type="dxa"/>
            <w:tcBorders>
              <w:top w:val="single" w:sz="4" w:space="0" w:color="auto"/>
              <w:left w:val="nil"/>
              <w:bottom w:val="single" w:sz="4" w:space="0" w:color="auto"/>
              <w:right w:val="nil"/>
            </w:tcBorders>
            <w:vAlign w:val="center"/>
            <w:hideMark/>
          </w:tcPr>
          <w:p w14:paraId="2228AB37"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Üşengeçlik</w:t>
            </w:r>
            <w:proofErr w:type="spellEnd"/>
            <w:r w:rsidRPr="00176970">
              <w:rPr>
                <w:rFonts w:cs="Times New Roman"/>
                <w:sz w:val="20"/>
                <w:szCs w:val="20"/>
                <w:lang w:val="en-US"/>
              </w:rPr>
              <w:t xml:space="preserve"> </w:t>
            </w:r>
          </w:p>
        </w:tc>
        <w:tc>
          <w:tcPr>
            <w:tcW w:w="1417" w:type="dxa"/>
            <w:tcBorders>
              <w:top w:val="single" w:sz="4" w:space="0" w:color="auto"/>
              <w:left w:val="nil"/>
              <w:bottom w:val="single" w:sz="4" w:space="0" w:color="auto"/>
              <w:right w:val="nil"/>
            </w:tcBorders>
            <w:vAlign w:val="center"/>
            <w:hideMark/>
          </w:tcPr>
          <w:p w14:paraId="0D3D309B"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Ö5,Ö8</w:t>
            </w:r>
          </w:p>
        </w:tc>
      </w:tr>
      <w:tr w:rsidR="00362F50" w:rsidRPr="00176970" w14:paraId="160D18C1" w14:textId="77777777" w:rsidTr="002E61B9">
        <w:trPr>
          <w:trHeight w:val="71"/>
        </w:trPr>
        <w:tc>
          <w:tcPr>
            <w:tcW w:w="1134" w:type="dxa"/>
            <w:vMerge/>
            <w:tcBorders>
              <w:top w:val="single" w:sz="4" w:space="0" w:color="auto"/>
              <w:left w:val="nil"/>
              <w:bottom w:val="single" w:sz="4" w:space="0" w:color="auto"/>
              <w:right w:val="nil"/>
            </w:tcBorders>
            <w:vAlign w:val="center"/>
            <w:hideMark/>
          </w:tcPr>
          <w:p w14:paraId="2C374CD5"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60" w:type="dxa"/>
            <w:vMerge/>
            <w:tcBorders>
              <w:left w:val="nil"/>
              <w:right w:val="nil"/>
            </w:tcBorders>
            <w:vAlign w:val="center"/>
            <w:hideMark/>
          </w:tcPr>
          <w:p w14:paraId="608B5D05"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59" w:type="dxa"/>
            <w:vMerge/>
            <w:tcBorders>
              <w:top w:val="single" w:sz="4" w:space="0" w:color="auto"/>
              <w:left w:val="nil"/>
              <w:bottom w:val="single" w:sz="4" w:space="0" w:color="auto"/>
              <w:right w:val="nil"/>
            </w:tcBorders>
            <w:vAlign w:val="center"/>
            <w:hideMark/>
          </w:tcPr>
          <w:p w14:paraId="5D7C7A42"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3228" w:type="dxa"/>
            <w:tcBorders>
              <w:top w:val="single" w:sz="4" w:space="0" w:color="auto"/>
              <w:left w:val="nil"/>
              <w:bottom w:val="single" w:sz="4" w:space="0" w:color="auto"/>
              <w:right w:val="nil"/>
            </w:tcBorders>
            <w:vAlign w:val="center"/>
            <w:hideMark/>
          </w:tcPr>
          <w:p w14:paraId="0B6B0FF8"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Umursamamak</w:t>
            </w:r>
            <w:proofErr w:type="spellEnd"/>
            <w:r w:rsidRPr="00176970">
              <w:rPr>
                <w:rFonts w:cs="Times New Roman"/>
                <w:sz w:val="20"/>
                <w:szCs w:val="20"/>
                <w:lang w:val="en-US"/>
              </w:rPr>
              <w:t xml:space="preserve"> </w:t>
            </w:r>
          </w:p>
        </w:tc>
        <w:tc>
          <w:tcPr>
            <w:tcW w:w="1417" w:type="dxa"/>
            <w:tcBorders>
              <w:top w:val="single" w:sz="4" w:space="0" w:color="auto"/>
              <w:left w:val="nil"/>
              <w:bottom w:val="single" w:sz="4" w:space="0" w:color="auto"/>
              <w:right w:val="nil"/>
            </w:tcBorders>
            <w:vAlign w:val="center"/>
            <w:hideMark/>
          </w:tcPr>
          <w:p w14:paraId="25505657"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Ö5</w:t>
            </w:r>
          </w:p>
        </w:tc>
      </w:tr>
      <w:tr w:rsidR="00362F50" w:rsidRPr="00176970" w14:paraId="711DBA67" w14:textId="77777777" w:rsidTr="002E61B9">
        <w:trPr>
          <w:trHeight w:val="71"/>
        </w:trPr>
        <w:tc>
          <w:tcPr>
            <w:tcW w:w="1134" w:type="dxa"/>
            <w:vMerge/>
            <w:tcBorders>
              <w:top w:val="single" w:sz="4" w:space="0" w:color="auto"/>
              <w:left w:val="nil"/>
              <w:bottom w:val="single" w:sz="4" w:space="0" w:color="auto"/>
              <w:right w:val="nil"/>
            </w:tcBorders>
            <w:vAlign w:val="center"/>
            <w:hideMark/>
          </w:tcPr>
          <w:p w14:paraId="0F7B7317"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60" w:type="dxa"/>
            <w:vMerge/>
            <w:tcBorders>
              <w:left w:val="nil"/>
              <w:right w:val="nil"/>
            </w:tcBorders>
            <w:vAlign w:val="center"/>
            <w:hideMark/>
          </w:tcPr>
          <w:p w14:paraId="0DFAFE11"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59" w:type="dxa"/>
            <w:vMerge/>
            <w:tcBorders>
              <w:top w:val="single" w:sz="4" w:space="0" w:color="auto"/>
              <w:left w:val="nil"/>
              <w:bottom w:val="single" w:sz="4" w:space="0" w:color="auto"/>
              <w:right w:val="nil"/>
            </w:tcBorders>
            <w:vAlign w:val="center"/>
            <w:hideMark/>
          </w:tcPr>
          <w:p w14:paraId="70F19B4E"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3228" w:type="dxa"/>
            <w:tcBorders>
              <w:top w:val="single" w:sz="4" w:space="0" w:color="auto"/>
              <w:left w:val="nil"/>
              <w:bottom w:val="single" w:sz="4" w:space="0" w:color="auto"/>
              <w:right w:val="nil"/>
            </w:tcBorders>
            <w:vAlign w:val="center"/>
            <w:hideMark/>
          </w:tcPr>
          <w:p w14:paraId="7FDFE3F6" w14:textId="6E6A1605" w:rsidR="00362F50" w:rsidRPr="00176970" w:rsidRDefault="00F52DE9"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kutularının</w:t>
            </w:r>
            <w:proofErr w:type="spellEnd"/>
            <w:r w:rsidRPr="00176970">
              <w:rPr>
                <w:rFonts w:cs="Times New Roman"/>
                <w:sz w:val="20"/>
                <w:szCs w:val="20"/>
                <w:lang w:val="en-US"/>
              </w:rPr>
              <w:t xml:space="preserve"> </w:t>
            </w:r>
            <w:proofErr w:type="spellStart"/>
            <w:r w:rsidRPr="00176970">
              <w:rPr>
                <w:rFonts w:cs="Times New Roman"/>
                <w:sz w:val="20"/>
                <w:szCs w:val="20"/>
                <w:lang w:val="en-US"/>
              </w:rPr>
              <w:t>arttırılması</w:t>
            </w:r>
            <w:proofErr w:type="spellEnd"/>
          </w:p>
        </w:tc>
        <w:tc>
          <w:tcPr>
            <w:tcW w:w="1417" w:type="dxa"/>
            <w:tcBorders>
              <w:top w:val="single" w:sz="4" w:space="0" w:color="auto"/>
              <w:left w:val="nil"/>
              <w:bottom w:val="single" w:sz="4" w:space="0" w:color="auto"/>
              <w:right w:val="nil"/>
            </w:tcBorders>
            <w:vAlign w:val="center"/>
            <w:hideMark/>
          </w:tcPr>
          <w:p w14:paraId="4B395279"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Ö6</w:t>
            </w:r>
          </w:p>
        </w:tc>
      </w:tr>
      <w:tr w:rsidR="00362F50" w:rsidRPr="00176970" w14:paraId="345F904D" w14:textId="77777777" w:rsidTr="002E61B9">
        <w:trPr>
          <w:trHeight w:val="95"/>
        </w:trPr>
        <w:tc>
          <w:tcPr>
            <w:tcW w:w="1134" w:type="dxa"/>
            <w:vMerge/>
            <w:tcBorders>
              <w:top w:val="single" w:sz="4" w:space="0" w:color="auto"/>
              <w:left w:val="nil"/>
              <w:bottom w:val="single" w:sz="4" w:space="0" w:color="auto"/>
              <w:right w:val="nil"/>
            </w:tcBorders>
            <w:vAlign w:val="center"/>
            <w:hideMark/>
          </w:tcPr>
          <w:p w14:paraId="1C850871"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60" w:type="dxa"/>
            <w:vMerge/>
            <w:tcBorders>
              <w:left w:val="nil"/>
              <w:right w:val="nil"/>
            </w:tcBorders>
            <w:vAlign w:val="center"/>
            <w:hideMark/>
          </w:tcPr>
          <w:p w14:paraId="36A196D1"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59" w:type="dxa"/>
            <w:vMerge/>
            <w:tcBorders>
              <w:top w:val="single" w:sz="4" w:space="0" w:color="auto"/>
              <w:left w:val="nil"/>
              <w:bottom w:val="single" w:sz="4" w:space="0" w:color="auto"/>
              <w:right w:val="nil"/>
            </w:tcBorders>
            <w:vAlign w:val="center"/>
            <w:hideMark/>
          </w:tcPr>
          <w:p w14:paraId="70239981"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3228" w:type="dxa"/>
            <w:tcBorders>
              <w:top w:val="single" w:sz="4" w:space="0" w:color="auto"/>
              <w:left w:val="nil"/>
              <w:bottom w:val="single" w:sz="4" w:space="0" w:color="auto"/>
              <w:right w:val="nil"/>
            </w:tcBorders>
            <w:vAlign w:val="center"/>
            <w:hideMark/>
          </w:tcPr>
          <w:p w14:paraId="20C4D1F1"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İnsanların</w:t>
            </w:r>
            <w:proofErr w:type="spellEnd"/>
            <w:r w:rsidRPr="00176970">
              <w:rPr>
                <w:rFonts w:cs="Times New Roman"/>
                <w:sz w:val="20"/>
                <w:szCs w:val="20"/>
                <w:lang w:val="en-US"/>
              </w:rPr>
              <w:t xml:space="preserve"> </w:t>
            </w:r>
            <w:proofErr w:type="spellStart"/>
            <w:r w:rsidRPr="00176970">
              <w:rPr>
                <w:rFonts w:cs="Times New Roman"/>
                <w:sz w:val="20"/>
                <w:szCs w:val="20"/>
                <w:lang w:val="en-US"/>
              </w:rPr>
              <w:t>alıştırılması</w:t>
            </w:r>
            <w:proofErr w:type="spellEnd"/>
          </w:p>
        </w:tc>
        <w:tc>
          <w:tcPr>
            <w:tcW w:w="1417" w:type="dxa"/>
            <w:tcBorders>
              <w:top w:val="single" w:sz="4" w:space="0" w:color="auto"/>
              <w:left w:val="nil"/>
              <w:bottom w:val="single" w:sz="4" w:space="0" w:color="auto"/>
              <w:right w:val="nil"/>
            </w:tcBorders>
            <w:vAlign w:val="center"/>
            <w:hideMark/>
          </w:tcPr>
          <w:p w14:paraId="39B6C991"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Ö6,Ö8</w:t>
            </w:r>
          </w:p>
        </w:tc>
      </w:tr>
      <w:tr w:rsidR="00362F50" w:rsidRPr="00176970" w14:paraId="447FF337" w14:textId="77777777" w:rsidTr="002E61B9">
        <w:trPr>
          <w:trHeight w:val="199"/>
        </w:trPr>
        <w:tc>
          <w:tcPr>
            <w:tcW w:w="1134" w:type="dxa"/>
            <w:vMerge/>
            <w:tcBorders>
              <w:top w:val="single" w:sz="4" w:space="0" w:color="auto"/>
              <w:left w:val="nil"/>
              <w:bottom w:val="single" w:sz="4" w:space="0" w:color="auto"/>
              <w:right w:val="nil"/>
            </w:tcBorders>
            <w:vAlign w:val="center"/>
            <w:hideMark/>
          </w:tcPr>
          <w:p w14:paraId="512F9E88"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60" w:type="dxa"/>
            <w:vMerge/>
            <w:tcBorders>
              <w:left w:val="nil"/>
              <w:right w:val="nil"/>
            </w:tcBorders>
            <w:vAlign w:val="center"/>
            <w:hideMark/>
          </w:tcPr>
          <w:p w14:paraId="2AE1A8F7"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59" w:type="dxa"/>
            <w:vMerge/>
            <w:tcBorders>
              <w:top w:val="single" w:sz="4" w:space="0" w:color="auto"/>
              <w:left w:val="nil"/>
              <w:bottom w:val="single" w:sz="4" w:space="0" w:color="auto"/>
              <w:right w:val="nil"/>
            </w:tcBorders>
            <w:vAlign w:val="center"/>
            <w:hideMark/>
          </w:tcPr>
          <w:p w14:paraId="2E1BD23D"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3228" w:type="dxa"/>
            <w:tcBorders>
              <w:top w:val="single" w:sz="4" w:space="0" w:color="auto"/>
              <w:left w:val="nil"/>
              <w:bottom w:val="single" w:sz="4" w:space="0" w:color="auto"/>
              <w:right w:val="nil"/>
            </w:tcBorders>
            <w:vAlign w:val="center"/>
            <w:hideMark/>
          </w:tcPr>
          <w:p w14:paraId="7C5D4513" w14:textId="11D9754A" w:rsidR="00362F50" w:rsidRPr="00176970" w:rsidRDefault="00F52DE9"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İnsanların</w:t>
            </w:r>
            <w:proofErr w:type="spellEnd"/>
            <w:r w:rsidRPr="00176970">
              <w:rPr>
                <w:rFonts w:cs="Times New Roman"/>
                <w:sz w:val="20"/>
                <w:szCs w:val="20"/>
                <w:lang w:val="en-US"/>
              </w:rPr>
              <w:t xml:space="preserve"> </w:t>
            </w:r>
            <w:proofErr w:type="spellStart"/>
            <w:r w:rsidRPr="00176970">
              <w:rPr>
                <w:rFonts w:cs="Times New Roman"/>
                <w:sz w:val="20"/>
                <w:szCs w:val="20"/>
                <w:lang w:val="en-US"/>
              </w:rPr>
              <w:t>kurallara</w:t>
            </w:r>
            <w:proofErr w:type="spellEnd"/>
            <w:r w:rsidRPr="00176970">
              <w:rPr>
                <w:rFonts w:cs="Times New Roman"/>
                <w:sz w:val="20"/>
                <w:szCs w:val="20"/>
                <w:lang w:val="en-US"/>
              </w:rPr>
              <w:t xml:space="preserve"> </w:t>
            </w:r>
            <w:proofErr w:type="spellStart"/>
            <w:r w:rsidRPr="00176970">
              <w:rPr>
                <w:rFonts w:cs="Times New Roman"/>
                <w:sz w:val="20"/>
                <w:szCs w:val="20"/>
                <w:lang w:val="en-US"/>
              </w:rPr>
              <w:t>uymamaları</w:t>
            </w:r>
            <w:proofErr w:type="spellEnd"/>
            <w:r w:rsidR="00362F50" w:rsidRPr="00176970">
              <w:rPr>
                <w:rFonts w:cs="Times New Roman"/>
                <w:sz w:val="20"/>
                <w:szCs w:val="20"/>
                <w:lang w:val="en-US"/>
              </w:rPr>
              <w:t xml:space="preserve"> </w:t>
            </w:r>
          </w:p>
        </w:tc>
        <w:tc>
          <w:tcPr>
            <w:tcW w:w="1417" w:type="dxa"/>
            <w:tcBorders>
              <w:top w:val="single" w:sz="4" w:space="0" w:color="auto"/>
              <w:left w:val="nil"/>
              <w:bottom w:val="single" w:sz="4" w:space="0" w:color="auto"/>
              <w:right w:val="nil"/>
            </w:tcBorders>
            <w:vAlign w:val="center"/>
            <w:hideMark/>
          </w:tcPr>
          <w:p w14:paraId="212FDEB8"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Ö7</w:t>
            </w:r>
          </w:p>
        </w:tc>
      </w:tr>
      <w:tr w:rsidR="00362F50" w:rsidRPr="00176970" w14:paraId="29AF1AAB" w14:textId="77777777" w:rsidTr="002E61B9">
        <w:trPr>
          <w:trHeight w:val="71"/>
        </w:trPr>
        <w:tc>
          <w:tcPr>
            <w:tcW w:w="1134" w:type="dxa"/>
            <w:vMerge/>
            <w:tcBorders>
              <w:top w:val="single" w:sz="4" w:space="0" w:color="auto"/>
              <w:left w:val="nil"/>
              <w:bottom w:val="single" w:sz="4" w:space="0" w:color="auto"/>
              <w:right w:val="nil"/>
            </w:tcBorders>
            <w:vAlign w:val="center"/>
            <w:hideMark/>
          </w:tcPr>
          <w:p w14:paraId="7BA24B8F"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60" w:type="dxa"/>
            <w:vMerge/>
            <w:tcBorders>
              <w:left w:val="nil"/>
              <w:bottom w:val="single" w:sz="4" w:space="0" w:color="auto"/>
              <w:right w:val="nil"/>
            </w:tcBorders>
            <w:vAlign w:val="center"/>
            <w:hideMark/>
          </w:tcPr>
          <w:p w14:paraId="1C39B133"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59" w:type="dxa"/>
            <w:vMerge/>
            <w:tcBorders>
              <w:top w:val="single" w:sz="4" w:space="0" w:color="auto"/>
              <w:left w:val="nil"/>
              <w:bottom w:val="single" w:sz="4" w:space="0" w:color="auto"/>
              <w:right w:val="nil"/>
            </w:tcBorders>
            <w:vAlign w:val="center"/>
            <w:hideMark/>
          </w:tcPr>
          <w:p w14:paraId="6C4FBBEE"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3228" w:type="dxa"/>
            <w:tcBorders>
              <w:top w:val="single" w:sz="4" w:space="0" w:color="auto"/>
              <w:left w:val="nil"/>
              <w:bottom w:val="single" w:sz="4" w:space="0" w:color="auto"/>
              <w:right w:val="nil"/>
            </w:tcBorders>
            <w:vAlign w:val="center"/>
            <w:hideMark/>
          </w:tcPr>
          <w:p w14:paraId="49E98176" w14:textId="7799867A" w:rsidR="00362F50" w:rsidRPr="00176970" w:rsidRDefault="00F52DE9"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Atıkların</w:t>
            </w:r>
            <w:proofErr w:type="spellEnd"/>
            <w:r w:rsidRPr="00176970">
              <w:rPr>
                <w:rFonts w:cs="Times New Roman"/>
                <w:sz w:val="20"/>
                <w:szCs w:val="20"/>
                <w:lang w:val="en-US"/>
              </w:rPr>
              <w:t xml:space="preserve"> </w:t>
            </w:r>
            <w:proofErr w:type="spellStart"/>
            <w:r w:rsidRPr="00176970">
              <w:rPr>
                <w:rFonts w:cs="Times New Roman"/>
                <w:sz w:val="20"/>
                <w:szCs w:val="20"/>
                <w:lang w:val="en-US"/>
              </w:rPr>
              <w:t>çöpe</w:t>
            </w:r>
            <w:proofErr w:type="spellEnd"/>
            <w:r w:rsidR="00362F50" w:rsidRPr="00176970">
              <w:rPr>
                <w:rFonts w:cs="Times New Roman"/>
                <w:sz w:val="20"/>
                <w:szCs w:val="20"/>
                <w:lang w:val="en-US"/>
              </w:rPr>
              <w:t xml:space="preserve"> </w:t>
            </w:r>
            <w:proofErr w:type="spellStart"/>
            <w:r w:rsidR="00362F50" w:rsidRPr="00176970">
              <w:rPr>
                <w:rFonts w:cs="Times New Roman"/>
                <w:sz w:val="20"/>
                <w:szCs w:val="20"/>
                <w:lang w:val="en-US"/>
              </w:rPr>
              <w:t>atılması</w:t>
            </w:r>
            <w:proofErr w:type="spellEnd"/>
            <w:r w:rsidR="00362F50" w:rsidRPr="00176970">
              <w:rPr>
                <w:rFonts w:cs="Times New Roman"/>
                <w:sz w:val="20"/>
                <w:szCs w:val="20"/>
                <w:lang w:val="en-US"/>
              </w:rPr>
              <w:t xml:space="preserve"> </w:t>
            </w:r>
          </w:p>
        </w:tc>
        <w:tc>
          <w:tcPr>
            <w:tcW w:w="1417" w:type="dxa"/>
            <w:tcBorders>
              <w:top w:val="single" w:sz="4" w:space="0" w:color="auto"/>
              <w:left w:val="nil"/>
              <w:bottom w:val="single" w:sz="4" w:space="0" w:color="auto"/>
              <w:right w:val="nil"/>
            </w:tcBorders>
            <w:vAlign w:val="center"/>
            <w:hideMark/>
          </w:tcPr>
          <w:p w14:paraId="1E186A34"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Ö7,Ö8</w:t>
            </w:r>
          </w:p>
        </w:tc>
      </w:tr>
    </w:tbl>
    <w:p w14:paraId="7ECB8B75" w14:textId="77777777" w:rsidR="009A4BD8" w:rsidRPr="00176970" w:rsidRDefault="009A4BD8" w:rsidP="00DC2C55">
      <w:pPr>
        <w:pStyle w:val="MQStandard"/>
        <w:spacing w:before="0" w:beforeAutospacing="0" w:after="0" w:afterAutospacing="0"/>
        <w:ind w:left="0" w:firstLine="567"/>
        <w:rPr>
          <w:rFonts w:ascii="Times New Roman" w:hAnsi="Times New Roman"/>
          <w:sz w:val="24"/>
          <w:szCs w:val="24"/>
        </w:rPr>
      </w:pPr>
    </w:p>
    <w:p w14:paraId="3D9EDA6D" w14:textId="6E66F4D5" w:rsidR="00BF6C92" w:rsidRPr="00176970" w:rsidRDefault="005A4DA5" w:rsidP="00DC2C55">
      <w:pPr>
        <w:pStyle w:val="MQStandard"/>
        <w:spacing w:before="0" w:beforeAutospacing="0" w:after="0" w:afterAutospacing="0"/>
        <w:ind w:left="0" w:firstLine="567"/>
        <w:rPr>
          <w:rFonts w:ascii="Times New Roman" w:hAnsi="Times New Roman"/>
          <w:sz w:val="24"/>
          <w:szCs w:val="24"/>
        </w:rPr>
      </w:pPr>
      <w:r w:rsidRPr="00176970">
        <w:rPr>
          <w:rFonts w:ascii="Times New Roman" w:hAnsi="Times New Roman"/>
          <w:sz w:val="24"/>
          <w:szCs w:val="24"/>
        </w:rPr>
        <w:t>Tablo 9</w:t>
      </w:r>
      <w:r w:rsidR="00A67C88" w:rsidRPr="00176970">
        <w:rPr>
          <w:rFonts w:ascii="Times New Roman" w:hAnsi="Times New Roman"/>
          <w:sz w:val="24"/>
          <w:szCs w:val="24"/>
        </w:rPr>
        <w:t>‘</w:t>
      </w:r>
      <w:r w:rsidRPr="00176970">
        <w:rPr>
          <w:rFonts w:ascii="Times New Roman" w:hAnsi="Times New Roman"/>
          <w:sz w:val="24"/>
          <w:szCs w:val="24"/>
        </w:rPr>
        <w:t xml:space="preserve"> a</w:t>
      </w:r>
      <w:r w:rsidR="00EA6CC7" w:rsidRPr="00176970">
        <w:rPr>
          <w:rFonts w:ascii="Times New Roman" w:hAnsi="Times New Roman"/>
          <w:sz w:val="24"/>
          <w:szCs w:val="24"/>
        </w:rPr>
        <w:t xml:space="preserve"> göre </w:t>
      </w:r>
      <w:r w:rsidR="00BF6C92" w:rsidRPr="00176970">
        <w:rPr>
          <w:rFonts w:ascii="Times New Roman" w:hAnsi="Times New Roman"/>
          <w:sz w:val="24"/>
          <w:szCs w:val="24"/>
        </w:rPr>
        <w:t>Ö8 kodlu öğrenci üşengeçlik, insanların alıştırılması ve çöplere atılmasına da</w:t>
      </w:r>
      <w:r w:rsidR="00DA5EB9" w:rsidRPr="00176970">
        <w:rPr>
          <w:rFonts w:ascii="Times New Roman" w:hAnsi="Times New Roman"/>
          <w:sz w:val="24"/>
          <w:szCs w:val="24"/>
        </w:rPr>
        <w:t xml:space="preserve"> değinmiştir. Ö8 kodlu öğrenci </w:t>
      </w:r>
      <w:r w:rsidR="00DA5EB9" w:rsidRPr="00176970">
        <w:rPr>
          <w:rFonts w:ascii="Times New Roman" w:hAnsi="Times New Roman"/>
          <w:i/>
          <w:sz w:val="24"/>
          <w:szCs w:val="24"/>
        </w:rPr>
        <w:t>“İ</w:t>
      </w:r>
      <w:r w:rsidR="00BF6C92" w:rsidRPr="00176970">
        <w:rPr>
          <w:rFonts w:ascii="Times New Roman" w:hAnsi="Times New Roman"/>
          <w:i/>
          <w:sz w:val="24"/>
          <w:szCs w:val="24"/>
        </w:rPr>
        <w:t xml:space="preserve">nsanların buna alışması biraz zor olabilir mesela çünkü ondan önce her şeyi çöpü atıyolardı ama şimdi ayrıştırmaya başladılar hala da okulumuzda var mesela ııı onlara atmak yerine üşenip direk çöpe atanlar falan. Iıı insanlar bu gibi zorluklar yaşayacağını düşünüyorum </w:t>
      </w:r>
      <w:r w:rsidR="00DA5EB9" w:rsidRPr="00176970">
        <w:rPr>
          <w:rFonts w:ascii="Times New Roman" w:hAnsi="Times New Roman"/>
          <w:i/>
          <w:sz w:val="24"/>
          <w:szCs w:val="24"/>
        </w:rPr>
        <w:t>ama sonradan alışırlar inşallah“</w:t>
      </w:r>
      <w:r w:rsidR="00DA5EB9" w:rsidRPr="00176970">
        <w:rPr>
          <w:rFonts w:ascii="Times New Roman" w:hAnsi="Times New Roman"/>
          <w:sz w:val="24"/>
          <w:szCs w:val="24"/>
        </w:rPr>
        <w:t xml:space="preserve"> i</w:t>
      </w:r>
      <w:r w:rsidR="00BF6C92" w:rsidRPr="00176970">
        <w:rPr>
          <w:rFonts w:ascii="Times New Roman" w:hAnsi="Times New Roman"/>
          <w:sz w:val="24"/>
          <w:szCs w:val="24"/>
        </w:rPr>
        <w:t>fadesini kullanmıştır.</w:t>
      </w:r>
      <w:r w:rsidR="00C43DF6" w:rsidRPr="00176970">
        <w:rPr>
          <w:rFonts w:ascii="Times New Roman" w:hAnsi="Times New Roman"/>
          <w:sz w:val="24"/>
          <w:szCs w:val="24"/>
        </w:rPr>
        <w:t xml:space="preserve"> Öğrencilerin ifadelerine bakıldığında bi</w:t>
      </w:r>
      <w:r w:rsidR="00EA6CC7" w:rsidRPr="00176970">
        <w:rPr>
          <w:rFonts w:ascii="Times New Roman" w:hAnsi="Times New Roman"/>
          <w:sz w:val="24"/>
          <w:szCs w:val="24"/>
        </w:rPr>
        <w:t>r</w:t>
      </w:r>
      <w:r w:rsidR="00C43DF6" w:rsidRPr="00176970">
        <w:rPr>
          <w:rFonts w:ascii="Times New Roman" w:hAnsi="Times New Roman"/>
          <w:sz w:val="24"/>
          <w:szCs w:val="24"/>
        </w:rPr>
        <w:t>eylerin sıfır atık projesini uyum sağlayamamaları ve bu proj</w:t>
      </w:r>
      <w:r w:rsidR="00926DA7" w:rsidRPr="00176970">
        <w:rPr>
          <w:rFonts w:ascii="Times New Roman" w:hAnsi="Times New Roman"/>
          <w:sz w:val="24"/>
          <w:szCs w:val="24"/>
        </w:rPr>
        <w:t>eye uymadıklarını dile getirdikle</w:t>
      </w:r>
      <w:r w:rsidR="00C43DF6" w:rsidRPr="00176970">
        <w:rPr>
          <w:rFonts w:ascii="Times New Roman" w:hAnsi="Times New Roman"/>
          <w:sz w:val="24"/>
          <w:szCs w:val="24"/>
        </w:rPr>
        <w:t>r</w:t>
      </w:r>
      <w:r w:rsidR="00926DA7" w:rsidRPr="00176970">
        <w:rPr>
          <w:rFonts w:ascii="Times New Roman" w:hAnsi="Times New Roman"/>
          <w:sz w:val="24"/>
          <w:szCs w:val="24"/>
        </w:rPr>
        <w:t xml:space="preserve">i görülmektedir. Sıfır atık projesinin başarıya ulaşabilmesi </w:t>
      </w:r>
      <w:r w:rsidR="00C43DF6" w:rsidRPr="00176970">
        <w:rPr>
          <w:rFonts w:ascii="Times New Roman" w:hAnsi="Times New Roman"/>
          <w:sz w:val="24"/>
          <w:szCs w:val="24"/>
        </w:rPr>
        <w:t xml:space="preserve">için ilk olarak </w:t>
      </w:r>
      <w:r w:rsidR="00EA6CC7" w:rsidRPr="00176970">
        <w:rPr>
          <w:rFonts w:ascii="Times New Roman" w:hAnsi="Times New Roman"/>
          <w:sz w:val="24"/>
          <w:szCs w:val="24"/>
        </w:rPr>
        <w:t xml:space="preserve">öğrencilerin, </w:t>
      </w:r>
      <w:r w:rsidR="00926DA7" w:rsidRPr="00176970">
        <w:rPr>
          <w:rFonts w:ascii="Times New Roman" w:hAnsi="Times New Roman"/>
          <w:sz w:val="24"/>
          <w:szCs w:val="24"/>
        </w:rPr>
        <w:t>aile ve çevrelerinden</w:t>
      </w:r>
      <w:r w:rsidR="00EA6CC7" w:rsidRPr="00176970">
        <w:rPr>
          <w:rFonts w:ascii="Times New Roman" w:hAnsi="Times New Roman"/>
          <w:sz w:val="24"/>
          <w:szCs w:val="24"/>
        </w:rPr>
        <w:t xml:space="preserve"> başlayarak</w:t>
      </w:r>
      <w:r w:rsidR="00C43DF6" w:rsidRPr="00176970">
        <w:rPr>
          <w:rFonts w:ascii="Times New Roman" w:hAnsi="Times New Roman"/>
          <w:sz w:val="24"/>
          <w:szCs w:val="24"/>
        </w:rPr>
        <w:t xml:space="preserve"> </w:t>
      </w:r>
      <w:r w:rsidR="00926DA7" w:rsidRPr="00176970">
        <w:rPr>
          <w:rFonts w:ascii="Times New Roman" w:hAnsi="Times New Roman"/>
          <w:sz w:val="24"/>
          <w:szCs w:val="24"/>
        </w:rPr>
        <w:t xml:space="preserve">gerekli eğitimlerin ve bilgilendirme çalışmalarının yapılması </w:t>
      </w:r>
      <w:r w:rsidR="00C43DF6" w:rsidRPr="00176970">
        <w:rPr>
          <w:rFonts w:ascii="Times New Roman" w:hAnsi="Times New Roman"/>
          <w:sz w:val="24"/>
          <w:szCs w:val="24"/>
        </w:rPr>
        <w:t>gerekmektedir.</w:t>
      </w:r>
    </w:p>
    <w:p w14:paraId="0F60CDBB" w14:textId="46CEA6AF" w:rsidR="00AE0628" w:rsidRPr="00176970" w:rsidRDefault="007B64DE" w:rsidP="00DC2C55">
      <w:pPr>
        <w:ind w:firstLine="567"/>
        <w:rPr>
          <w:rFonts w:cs="Times New Roman"/>
          <w:szCs w:val="24"/>
        </w:rPr>
      </w:pPr>
      <w:r w:rsidRPr="00176970">
        <w:rPr>
          <w:rFonts w:cs="Times New Roman"/>
          <w:szCs w:val="24"/>
        </w:rPr>
        <w:t xml:space="preserve">Tablo 10’ da </w:t>
      </w:r>
      <w:r w:rsidR="00DB39F5" w:rsidRPr="00176970">
        <w:rPr>
          <w:rFonts w:cs="Times New Roman"/>
          <w:szCs w:val="24"/>
        </w:rPr>
        <w:t>“</w:t>
      </w:r>
      <w:r w:rsidRPr="00176970">
        <w:rPr>
          <w:rFonts w:cs="Times New Roman"/>
          <w:i/>
          <w:szCs w:val="24"/>
        </w:rPr>
        <w:t>Sıfır Atık Bilgi</w:t>
      </w:r>
      <w:r w:rsidR="00DB39F5" w:rsidRPr="00176970">
        <w:rPr>
          <w:rFonts w:cs="Times New Roman"/>
          <w:i/>
          <w:szCs w:val="24"/>
        </w:rPr>
        <w:t>”</w:t>
      </w:r>
      <w:r w:rsidRPr="00176970">
        <w:rPr>
          <w:rFonts w:cs="Times New Roman"/>
          <w:i/>
          <w:szCs w:val="24"/>
        </w:rPr>
        <w:t xml:space="preserve"> </w:t>
      </w:r>
      <w:r w:rsidRPr="00176970">
        <w:rPr>
          <w:rFonts w:cs="Times New Roman"/>
          <w:szCs w:val="24"/>
        </w:rPr>
        <w:t>teması</w:t>
      </w:r>
      <w:r w:rsidRPr="00176970">
        <w:rPr>
          <w:rFonts w:cs="Times New Roman"/>
          <w:i/>
          <w:szCs w:val="24"/>
        </w:rPr>
        <w:t xml:space="preserve"> </w:t>
      </w:r>
      <w:r w:rsidR="00DB39F5" w:rsidRPr="00176970">
        <w:rPr>
          <w:rFonts w:cs="Times New Roman"/>
          <w:i/>
          <w:szCs w:val="24"/>
        </w:rPr>
        <w:t>“</w:t>
      </w:r>
      <w:r w:rsidR="00AE0628" w:rsidRPr="00176970">
        <w:rPr>
          <w:rFonts w:cs="Times New Roman"/>
          <w:i/>
          <w:szCs w:val="24"/>
        </w:rPr>
        <w:t>Sıfır Atık Proje Süreci</w:t>
      </w:r>
      <w:r w:rsidR="00DB39F5" w:rsidRPr="00176970">
        <w:rPr>
          <w:rFonts w:cs="Times New Roman"/>
          <w:i/>
          <w:szCs w:val="24"/>
        </w:rPr>
        <w:t>”</w:t>
      </w:r>
      <w:r w:rsidRPr="00176970">
        <w:rPr>
          <w:rFonts w:cs="Times New Roman"/>
          <w:szCs w:val="24"/>
        </w:rPr>
        <w:t xml:space="preserve"> kategorisi altında </w:t>
      </w:r>
      <w:r w:rsidR="003D6DA2" w:rsidRPr="00176970">
        <w:rPr>
          <w:rFonts w:cs="Times New Roman"/>
          <w:i/>
          <w:szCs w:val="24"/>
        </w:rPr>
        <w:t>Sonra</w:t>
      </w:r>
      <w:r w:rsidR="00AE0628" w:rsidRPr="00176970">
        <w:rPr>
          <w:rFonts w:cs="Times New Roman"/>
          <w:i/>
          <w:szCs w:val="24"/>
        </w:rPr>
        <w:t xml:space="preserve"> </w:t>
      </w:r>
      <w:r w:rsidR="00AE0628" w:rsidRPr="00176970">
        <w:rPr>
          <w:rFonts w:cs="Times New Roman"/>
          <w:szCs w:val="24"/>
        </w:rPr>
        <w:t xml:space="preserve">alt kategorisinde öğrencilerin </w:t>
      </w:r>
      <w:r w:rsidR="003D6DA2" w:rsidRPr="00176970">
        <w:rPr>
          <w:rFonts w:cs="Times New Roman"/>
          <w:szCs w:val="24"/>
        </w:rPr>
        <w:t xml:space="preserve">sıfır atık proje sürecinde toplanan atıkların akıbetine </w:t>
      </w:r>
      <w:r w:rsidR="00AE0628" w:rsidRPr="00176970">
        <w:rPr>
          <w:rFonts w:cs="Times New Roman"/>
          <w:szCs w:val="24"/>
        </w:rPr>
        <w:t>yönelik görüşleri değerlendirilmiştir.</w:t>
      </w:r>
    </w:p>
    <w:p w14:paraId="122E6C4E" w14:textId="13DE4DCB" w:rsidR="00BF6C92" w:rsidRPr="00176970" w:rsidRDefault="00BF6C92" w:rsidP="00870B6C">
      <w:pPr>
        <w:pStyle w:val="ResimYazs"/>
      </w:pPr>
      <w:r w:rsidRPr="00176970">
        <w:rPr>
          <w:b/>
        </w:rPr>
        <w:t xml:space="preserve">Tablo </w:t>
      </w:r>
      <w:r w:rsidR="005A4DA5" w:rsidRPr="00176970">
        <w:rPr>
          <w:b/>
          <w:noProof/>
        </w:rPr>
        <w:t>10</w:t>
      </w:r>
      <w:r w:rsidR="00182EAC" w:rsidRPr="00176970">
        <w:rPr>
          <w:b/>
        </w:rPr>
        <w:t>.</w:t>
      </w:r>
      <w:r w:rsidRPr="00176970">
        <w:t xml:space="preserve"> </w:t>
      </w:r>
      <w:r w:rsidR="007B64DE" w:rsidRPr="00176970">
        <w:t xml:space="preserve">Öğrencilerin </w:t>
      </w:r>
      <w:r w:rsidR="00DB39F5" w:rsidRPr="00176970">
        <w:t>“</w:t>
      </w:r>
      <w:r w:rsidRPr="00176970">
        <w:t>Atıkları uygun kutulara attıktan sonra atıklara ne oluyor?</w:t>
      </w:r>
      <w:r w:rsidR="00DB39F5" w:rsidRPr="00176970">
        <w:t>”</w:t>
      </w:r>
      <w:r w:rsidR="00A648C3" w:rsidRPr="00176970">
        <w:t xml:space="preserve"> sorusuna yönelik görüşleri</w:t>
      </w:r>
    </w:p>
    <w:tbl>
      <w:tblPr>
        <w:tblStyle w:val="TabloKlavuzu"/>
        <w:tblW w:w="8839" w:type="dxa"/>
        <w:tblLayout w:type="fixed"/>
        <w:tblLook w:val="04A0" w:firstRow="1" w:lastRow="0" w:firstColumn="1" w:lastColumn="0" w:noHBand="0" w:noVBand="1"/>
      </w:tblPr>
      <w:tblGrid>
        <w:gridCol w:w="1286"/>
        <w:gridCol w:w="1990"/>
        <w:gridCol w:w="1541"/>
        <w:gridCol w:w="2099"/>
        <w:gridCol w:w="1923"/>
      </w:tblGrid>
      <w:tr w:rsidR="00F9168F" w:rsidRPr="00176970" w14:paraId="37766295" w14:textId="77777777" w:rsidTr="003868C7">
        <w:trPr>
          <w:trHeight w:val="70"/>
        </w:trPr>
        <w:tc>
          <w:tcPr>
            <w:tcW w:w="1286" w:type="dxa"/>
            <w:vMerge w:val="restart"/>
            <w:tcBorders>
              <w:top w:val="single" w:sz="4" w:space="0" w:color="auto"/>
              <w:left w:val="nil"/>
              <w:bottom w:val="single" w:sz="4" w:space="0" w:color="auto"/>
              <w:right w:val="nil"/>
            </w:tcBorders>
            <w:vAlign w:val="center"/>
            <w:hideMark/>
          </w:tcPr>
          <w:p w14:paraId="19FDA49C" w14:textId="2C44A9BE" w:rsidR="00BF6C92" w:rsidRPr="00176970" w:rsidRDefault="00952981"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Bilgi</w:t>
            </w:r>
            <w:proofErr w:type="spellEnd"/>
          </w:p>
        </w:tc>
        <w:tc>
          <w:tcPr>
            <w:tcW w:w="1990" w:type="dxa"/>
            <w:tcBorders>
              <w:top w:val="single" w:sz="4" w:space="0" w:color="auto"/>
              <w:left w:val="nil"/>
              <w:bottom w:val="single" w:sz="4" w:space="0" w:color="auto"/>
              <w:right w:val="nil"/>
            </w:tcBorders>
            <w:vAlign w:val="center"/>
            <w:hideMark/>
          </w:tcPr>
          <w:p w14:paraId="32A0B7F5" w14:textId="61E2A015" w:rsidR="00BF6C92" w:rsidRPr="00176970" w:rsidRDefault="00362F50"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1541" w:type="dxa"/>
            <w:tcBorders>
              <w:top w:val="single" w:sz="4" w:space="0" w:color="auto"/>
              <w:left w:val="nil"/>
              <w:bottom w:val="single" w:sz="4" w:space="0" w:color="auto"/>
              <w:right w:val="nil"/>
            </w:tcBorders>
            <w:hideMark/>
          </w:tcPr>
          <w:p w14:paraId="5ABE1030" w14:textId="338E99D3" w:rsidR="00BF6C92" w:rsidRPr="00176970" w:rsidRDefault="00362F50" w:rsidP="00106118">
            <w:pPr>
              <w:spacing w:before="0" w:beforeAutospacing="0" w:afterAutospacing="0" w:line="240" w:lineRule="auto"/>
              <w:rPr>
                <w:rFonts w:cs="Times New Roman"/>
                <w:b/>
                <w:bCs/>
                <w:sz w:val="20"/>
                <w:szCs w:val="20"/>
                <w:lang w:val="en-US"/>
              </w:rPr>
            </w:pPr>
            <w:r w:rsidRPr="00176970">
              <w:rPr>
                <w:rFonts w:cs="Times New Roman"/>
                <w:b/>
                <w:bCs/>
                <w:sz w:val="20"/>
                <w:szCs w:val="20"/>
                <w:lang w:val="en-US"/>
              </w:rPr>
              <w:t xml:space="preserve">Alt </w:t>
            </w:r>
            <w:proofErr w:type="spellStart"/>
            <w:r w:rsidR="00BF6C92" w:rsidRPr="00176970">
              <w:rPr>
                <w:rFonts w:cs="Times New Roman"/>
                <w:b/>
                <w:bCs/>
                <w:sz w:val="20"/>
                <w:szCs w:val="20"/>
                <w:lang w:val="en-US"/>
              </w:rPr>
              <w:t>Kategori</w:t>
            </w:r>
            <w:proofErr w:type="spellEnd"/>
          </w:p>
        </w:tc>
        <w:tc>
          <w:tcPr>
            <w:tcW w:w="2099" w:type="dxa"/>
            <w:tcBorders>
              <w:top w:val="single" w:sz="4" w:space="0" w:color="auto"/>
              <w:left w:val="nil"/>
              <w:bottom w:val="single" w:sz="4" w:space="0" w:color="auto"/>
              <w:right w:val="nil"/>
            </w:tcBorders>
            <w:vAlign w:val="center"/>
            <w:hideMark/>
          </w:tcPr>
          <w:p w14:paraId="487FE7A4" w14:textId="77777777" w:rsidR="00BF6C92" w:rsidRPr="00176970" w:rsidRDefault="00BF6C92"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Kod</w:t>
            </w:r>
            <w:proofErr w:type="spellEnd"/>
          </w:p>
        </w:tc>
        <w:tc>
          <w:tcPr>
            <w:tcW w:w="1923" w:type="dxa"/>
            <w:tcBorders>
              <w:top w:val="single" w:sz="4" w:space="0" w:color="auto"/>
              <w:left w:val="nil"/>
              <w:bottom w:val="single" w:sz="4" w:space="0" w:color="auto"/>
              <w:right w:val="nil"/>
            </w:tcBorders>
            <w:vAlign w:val="center"/>
            <w:hideMark/>
          </w:tcPr>
          <w:p w14:paraId="6DE64F20" w14:textId="77777777" w:rsidR="00BF6C92" w:rsidRPr="00176970" w:rsidRDefault="00BF6C92"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F9168F" w:rsidRPr="00176970" w14:paraId="00D3369C" w14:textId="77777777" w:rsidTr="003868C7">
        <w:trPr>
          <w:trHeight w:val="68"/>
        </w:trPr>
        <w:tc>
          <w:tcPr>
            <w:tcW w:w="1286" w:type="dxa"/>
            <w:vMerge/>
            <w:tcBorders>
              <w:top w:val="single" w:sz="4" w:space="0" w:color="auto"/>
              <w:left w:val="nil"/>
              <w:bottom w:val="single" w:sz="4" w:space="0" w:color="auto"/>
              <w:right w:val="nil"/>
            </w:tcBorders>
            <w:vAlign w:val="center"/>
            <w:hideMark/>
          </w:tcPr>
          <w:p w14:paraId="53B0AD98" w14:textId="77777777" w:rsidR="00362F50" w:rsidRPr="00176970" w:rsidRDefault="00362F50" w:rsidP="00106118">
            <w:pPr>
              <w:spacing w:before="0" w:beforeAutospacing="0" w:afterAutospacing="0" w:line="240" w:lineRule="auto"/>
              <w:rPr>
                <w:rFonts w:cs="Times New Roman"/>
                <w:sz w:val="20"/>
                <w:szCs w:val="20"/>
                <w:lang w:val="en-US"/>
              </w:rPr>
            </w:pPr>
          </w:p>
        </w:tc>
        <w:tc>
          <w:tcPr>
            <w:tcW w:w="1990" w:type="dxa"/>
            <w:vMerge w:val="restart"/>
            <w:tcBorders>
              <w:top w:val="single" w:sz="4" w:space="0" w:color="auto"/>
              <w:left w:val="nil"/>
              <w:right w:val="nil"/>
            </w:tcBorders>
            <w:vAlign w:val="center"/>
            <w:hideMark/>
          </w:tcPr>
          <w:p w14:paraId="3C00744A" w14:textId="5E09B75E"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003D6DA2" w:rsidRPr="00176970">
              <w:rPr>
                <w:rFonts w:cs="Times New Roman"/>
                <w:sz w:val="20"/>
                <w:szCs w:val="20"/>
                <w:lang w:val="en-US"/>
              </w:rPr>
              <w:t>Atık</w:t>
            </w:r>
            <w:proofErr w:type="spellEnd"/>
            <w:r w:rsidR="003D6DA2" w:rsidRPr="00176970">
              <w:rPr>
                <w:rFonts w:cs="Times New Roman"/>
                <w:sz w:val="20"/>
                <w:szCs w:val="20"/>
                <w:lang w:val="en-US"/>
              </w:rPr>
              <w:t xml:space="preserve"> </w:t>
            </w:r>
            <w:proofErr w:type="spellStart"/>
            <w:r w:rsidR="003D6DA2" w:rsidRPr="00176970">
              <w:rPr>
                <w:rFonts w:cs="Times New Roman"/>
                <w:sz w:val="20"/>
                <w:szCs w:val="20"/>
                <w:lang w:val="en-US"/>
              </w:rPr>
              <w:t>Proje</w:t>
            </w:r>
            <w:proofErr w:type="spellEnd"/>
            <w:r w:rsidR="00AE0628" w:rsidRPr="00176970">
              <w:rPr>
                <w:rFonts w:cs="Times New Roman"/>
                <w:sz w:val="20"/>
                <w:szCs w:val="20"/>
                <w:lang w:val="en-US"/>
              </w:rPr>
              <w:t xml:space="preserve"> </w:t>
            </w:r>
            <w:proofErr w:type="spellStart"/>
            <w:r w:rsidR="00AE0628" w:rsidRPr="00176970">
              <w:rPr>
                <w:rFonts w:cs="Times New Roman"/>
                <w:sz w:val="20"/>
                <w:szCs w:val="20"/>
                <w:lang w:val="en-US"/>
              </w:rPr>
              <w:t>Süreci</w:t>
            </w:r>
            <w:proofErr w:type="spellEnd"/>
          </w:p>
        </w:tc>
        <w:tc>
          <w:tcPr>
            <w:tcW w:w="1541" w:type="dxa"/>
            <w:vMerge w:val="restart"/>
            <w:tcBorders>
              <w:top w:val="single" w:sz="4" w:space="0" w:color="auto"/>
              <w:left w:val="nil"/>
              <w:bottom w:val="single" w:sz="4" w:space="0" w:color="auto"/>
              <w:right w:val="nil"/>
            </w:tcBorders>
            <w:vAlign w:val="center"/>
            <w:hideMark/>
          </w:tcPr>
          <w:p w14:paraId="787A0D13" w14:textId="4E242769"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Sonra</w:t>
            </w:r>
            <w:proofErr w:type="spellEnd"/>
          </w:p>
        </w:tc>
        <w:tc>
          <w:tcPr>
            <w:tcW w:w="2099" w:type="dxa"/>
            <w:tcBorders>
              <w:top w:val="single" w:sz="4" w:space="0" w:color="auto"/>
              <w:left w:val="nil"/>
              <w:bottom w:val="single" w:sz="4" w:space="0" w:color="auto"/>
              <w:right w:val="nil"/>
            </w:tcBorders>
            <w:vAlign w:val="center"/>
            <w:hideMark/>
          </w:tcPr>
          <w:p w14:paraId="7D549C11"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İşlem</w:t>
            </w:r>
            <w:proofErr w:type="spellEnd"/>
            <w:r w:rsidRPr="00176970">
              <w:rPr>
                <w:rFonts w:cs="Times New Roman"/>
                <w:sz w:val="20"/>
                <w:szCs w:val="20"/>
                <w:lang w:val="en-US"/>
              </w:rPr>
              <w:t xml:space="preserve"> </w:t>
            </w:r>
          </w:p>
        </w:tc>
        <w:tc>
          <w:tcPr>
            <w:tcW w:w="1923" w:type="dxa"/>
            <w:tcBorders>
              <w:top w:val="single" w:sz="4" w:space="0" w:color="auto"/>
              <w:left w:val="nil"/>
              <w:bottom w:val="single" w:sz="4" w:space="0" w:color="auto"/>
              <w:right w:val="nil"/>
            </w:tcBorders>
            <w:vAlign w:val="center"/>
            <w:hideMark/>
          </w:tcPr>
          <w:p w14:paraId="31F43648"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w:t>
            </w:r>
          </w:p>
        </w:tc>
      </w:tr>
      <w:tr w:rsidR="00362F50" w:rsidRPr="00176970" w14:paraId="47D881B2" w14:textId="77777777" w:rsidTr="003868C7">
        <w:trPr>
          <w:trHeight w:val="66"/>
        </w:trPr>
        <w:tc>
          <w:tcPr>
            <w:tcW w:w="1286" w:type="dxa"/>
            <w:vMerge/>
            <w:tcBorders>
              <w:top w:val="single" w:sz="4" w:space="0" w:color="auto"/>
              <w:left w:val="nil"/>
              <w:bottom w:val="single" w:sz="4" w:space="0" w:color="auto"/>
              <w:right w:val="nil"/>
            </w:tcBorders>
            <w:vAlign w:val="center"/>
            <w:hideMark/>
          </w:tcPr>
          <w:p w14:paraId="41E2B8F7" w14:textId="77777777" w:rsidR="00362F50" w:rsidRPr="00176970" w:rsidRDefault="00362F50" w:rsidP="00106118">
            <w:pPr>
              <w:spacing w:before="0" w:beforeAutospacing="0" w:afterAutospacing="0" w:line="240" w:lineRule="auto"/>
              <w:rPr>
                <w:rFonts w:cs="Times New Roman"/>
                <w:sz w:val="20"/>
                <w:szCs w:val="20"/>
                <w:lang w:val="en-US"/>
              </w:rPr>
            </w:pPr>
          </w:p>
        </w:tc>
        <w:tc>
          <w:tcPr>
            <w:tcW w:w="1990" w:type="dxa"/>
            <w:vMerge/>
            <w:tcBorders>
              <w:left w:val="nil"/>
              <w:right w:val="nil"/>
            </w:tcBorders>
            <w:vAlign w:val="center"/>
            <w:hideMark/>
          </w:tcPr>
          <w:p w14:paraId="31DEC1B6"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41" w:type="dxa"/>
            <w:vMerge/>
            <w:tcBorders>
              <w:top w:val="single" w:sz="4" w:space="0" w:color="auto"/>
              <w:left w:val="nil"/>
              <w:bottom w:val="single" w:sz="4" w:space="0" w:color="auto"/>
              <w:right w:val="nil"/>
            </w:tcBorders>
            <w:vAlign w:val="center"/>
            <w:hideMark/>
          </w:tcPr>
          <w:p w14:paraId="49BA2A39" w14:textId="77777777" w:rsidR="00362F50" w:rsidRPr="00176970" w:rsidRDefault="00362F50" w:rsidP="00106118">
            <w:pPr>
              <w:spacing w:before="0" w:beforeAutospacing="0" w:afterAutospacing="0" w:line="240" w:lineRule="auto"/>
              <w:rPr>
                <w:rFonts w:cs="Times New Roman"/>
                <w:sz w:val="20"/>
                <w:szCs w:val="20"/>
                <w:lang w:val="en-US"/>
              </w:rPr>
            </w:pPr>
          </w:p>
        </w:tc>
        <w:tc>
          <w:tcPr>
            <w:tcW w:w="2099" w:type="dxa"/>
            <w:tcBorders>
              <w:top w:val="single" w:sz="4" w:space="0" w:color="auto"/>
              <w:left w:val="nil"/>
              <w:bottom w:val="single" w:sz="4" w:space="0" w:color="auto"/>
              <w:right w:val="nil"/>
            </w:tcBorders>
            <w:vAlign w:val="center"/>
            <w:hideMark/>
          </w:tcPr>
          <w:p w14:paraId="05F2B503"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Eski</w:t>
            </w:r>
            <w:proofErr w:type="spellEnd"/>
            <w:r w:rsidRPr="00176970">
              <w:rPr>
                <w:rFonts w:cs="Times New Roman"/>
                <w:sz w:val="20"/>
                <w:szCs w:val="20"/>
                <w:lang w:val="en-US"/>
              </w:rPr>
              <w:t xml:space="preserve"> </w:t>
            </w:r>
            <w:proofErr w:type="spellStart"/>
            <w:r w:rsidRPr="00176970">
              <w:rPr>
                <w:rFonts w:cs="Times New Roman"/>
                <w:sz w:val="20"/>
                <w:szCs w:val="20"/>
                <w:lang w:val="en-US"/>
              </w:rPr>
              <w:t>haline</w:t>
            </w:r>
            <w:proofErr w:type="spellEnd"/>
            <w:r w:rsidRPr="00176970">
              <w:rPr>
                <w:rFonts w:cs="Times New Roman"/>
                <w:sz w:val="20"/>
                <w:szCs w:val="20"/>
                <w:lang w:val="en-US"/>
              </w:rPr>
              <w:t xml:space="preserve"> </w:t>
            </w:r>
            <w:proofErr w:type="spellStart"/>
            <w:r w:rsidRPr="00176970">
              <w:rPr>
                <w:rFonts w:cs="Times New Roman"/>
                <w:sz w:val="20"/>
                <w:szCs w:val="20"/>
                <w:lang w:val="en-US"/>
              </w:rPr>
              <w:t>dönmesi</w:t>
            </w:r>
            <w:proofErr w:type="spellEnd"/>
          </w:p>
        </w:tc>
        <w:tc>
          <w:tcPr>
            <w:tcW w:w="1923" w:type="dxa"/>
            <w:tcBorders>
              <w:top w:val="single" w:sz="4" w:space="0" w:color="auto"/>
              <w:left w:val="nil"/>
              <w:bottom w:val="single" w:sz="4" w:space="0" w:color="auto"/>
              <w:right w:val="nil"/>
            </w:tcBorders>
            <w:vAlign w:val="center"/>
            <w:hideMark/>
          </w:tcPr>
          <w:p w14:paraId="4B16E192"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Ö1,Ö5</w:t>
            </w:r>
          </w:p>
        </w:tc>
      </w:tr>
      <w:tr w:rsidR="00362F50" w:rsidRPr="00176970" w14:paraId="20E0E174" w14:textId="77777777" w:rsidTr="003868C7">
        <w:trPr>
          <w:trHeight w:val="66"/>
        </w:trPr>
        <w:tc>
          <w:tcPr>
            <w:tcW w:w="1286" w:type="dxa"/>
            <w:vMerge/>
            <w:tcBorders>
              <w:top w:val="single" w:sz="4" w:space="0" w:color="auto"/>
              <w:left w:val="nil"/>
              <w:bottom w:val="single" w:sz="4" w:space="0" w:color="auto"/>
              <w:right w:val="nil"/>
            </w:tcBorders>
            <w:vAlign w:val="center"/>
            <w:hideMark/>
          </w:tcPr>
          <w:p w14:paraId="57F45378" w14:textId="77777777" w:rsidR="00362F50" w:rsidRPr="00176970" w:rsidRDefault="00362F50" w:rsidP="00106118">
            <w:pPr>
              <w:spacing w:before="0" w:beforeAutospacing="0" w:afterAutospacing="0" w:line="240" w:lineRule="auto"/>
              <w:rPr>
                <w:rFonts w:cs="Times New Roman"/>
                <w:sz w:val="20"/>
                <w:szCs w:val="20"/>
                <w:lang w:val="en-US"/>
              </w:rPr>
            </w:pPr>
          </w:p>
        </w:tc>
        <w:tc>
          <w:tcPr>
            <w:tcW w:w="1990" w:type="dxa"/>
            <w:vMerge/>
            <w:tcBorders>
              <w:left w:val="nil"/>
              <w:right w:val="nil"/>
            </w:tcBorders>
            <w:vAlign w:val="center"/>
            <w:hideMark/>
          </w:tcPr>
          <w:p w14:paraId="5332F936"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41" w:type="dxa"/>
            <w:vMerge/>
            <w:tcBorders>
              <w:top w:val="single" w:sz="4" w:space="0" w:color="auto"/>
              <w:left w:val="nil"/>
              <w:bottom w:val="single" w:sz="4" w:space="0" w:color="auto"/>
              <w:right w:val="nil"/>
            </w:tcBorders>
            <w:vAlign w:val="center"/>
            <w:hideMark/>
          </w:tcPr>
          <w:p w14:paraId="658F658E" w14:textId="77777777" w:rsidR="00362F50" w:rsidRPr="00176970" w:rsidRDefault="00362F50" w:rsidP="00106118">
            <w:pPr>
              <w:spacing w:before="0" w:beforeAutospacing="0" w:afterAutospacing="0" w:line="240" w:lineRule="auto"/>
              <w:rPr>
                <w:rFonts w:cs="Times New Roman"/>
                <w:sz w:val="20"/>
                <w:szCs w:val="20"/>
                <w:lang w:val="en-US"/>
              </w:rPr>
            </w:pPr>
          </w:p>
        </w:tc>
        <w:tc>
          <w:tcPr>
            <w:tcW w:w="2099" w:type="dxa"/>
            <w:tcBorders>
              <w:top w:val="single" w:sz="4" w:space="0" w:color="auto"/>
              <w:left w:val="nil"/>
              <w:bottom w:val="single" w:sz="4" w:space="0" w:color="auto"/>
              <w:right w:val="nil"/>
            </w:tcBorders>
            <w:vAlign w:val="center"/>
            <w:hideMark/>
          </w:tcPr>
          <w:p w14:paraId="4937E9BA"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Fabrika</w:t>
            </w:r>
            <w:proofErr w:type="spellEnd"/>
          </w:p>
        </w:tc>
        <w:tc>
          <w:tcPr>
            <w:tcW w:w="1923" w:type="dxa"/>
            <w:tcBorders>
              <w:top w:val="single" w:sz="4" w:space="0" w:color="auto"/>
              <w:left w:val="nil"/>
              <w:bottom w:val="single" w:sz="4" w:space="0" w:color="auto"/>
              <w:right w:val="nil"/>
            </w:tcBorders>
            <w:vAlign w:val="center"/>
            <w:hideMark/>
          </w:tcPr>
          <w:p w14:paraId="010E690E"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Ö2,Ö3,Ö8</w:t>
            </w:r>
          </w:p>
        </w:tc>
      </w:tr>
      <w:tr w:rsidR="00362F50" w:rsidRPr="00176970" w14:paraId="42898958" w14:textId="77777777" w:rsidTr="003868C7">
        <w:trPr>
          <w:trHeight w:val="66"/>
        </w:trPr>
        <w:tc>
          <w:tcPr>
            <w:tcW w:w="1286" w:type="dxa"/>
            <w:vMerge/>
            <w:tcBorders>
              <w:top w:val="single" w:sz="4" w:space="0" w:color="auto"/>
              <w:left w:val="nil"/>
              <w:bottom w:val="single" w:sz="4" w:space="0" w:color="auto"/>
              <w:right w:val="nil"/>
            </w:tcBorders>
            <w:vAlign w:val="center"/>
            <w:hideMark/>
          </w:tcPr>
          <w:p w14:paraId="6E35EECA" w14:textId="77777777" w:rsidR="00362F50" w:rsidRPr="00176970" w:rsidRDefault="00362F50" w:rsidP="00106118">
            <w:pPr>
              <w:spacing w:before="0" w:beforeAutospacing="0" w:afterAutospacing="0" w:line="240" w:lineRule="auto"/>
              <w:rPr>
                <w:rFonts w:cs="Times New Roman"/>
                <w:sz w:val="20"/>
                <w:szCs w:val="20"/>
                <w:lang w:val="en-US"/>
              </w:rPr>
            </w:pPr>
          </w:p>
        </w:tc>
        <w:tc>
          <w:tcPr>
            <w:tcW w:w="1990" w:type="dxa"/>
            <w:vMerge/>
            <w:tcBorders>
              <w:left w:val="nil"/>
              <w:right w:val="nil"/>
            </w:tcBorders>
            <w:vAlign w:val="center"/>
            <w:hideMark/>
          </w:tcPr>
          <w:p w14:paraId="2616A3F2"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41" w:type="dxa"/>
            <w:vMerge/>
            <w:tcBorders>
              <w:top w:val="single" w:sz="4" w:space="0" w:color="auto"/>
              <w:left w:val="nil"/>
              <w:bottom w:val="single" w:sz="4" w:space="0" w:color="auto"/>
              <w:right w:val="nil"/>
            </w:tcBorders>
            <w:vAlign w:val="center"/>
            <w:hideMark/>
          </w:tcPr>
          <w:p w14:paraId="4D9C5401" w14:textId="77777777" w:rsidR="00362F50" w:rsidRPr="00176970" w:rsidRDefault="00362F50" w:rsidP="00106118">
            <w:pPr>
              <w:spacing w:before="0" w:beforeAutospacing="0" w:afterAutospacing="0" w:line="240" w:lineRule="auto"/>
              <w:rPr>
                <w:rFonts w:cs="Times New Roman"/>
                <w:sz w:val="20"/>
                <w:szCs w:val="20"/>
                <w:lang w:val="en-US"/>
              </w:rPr>
            </w:pPr>
          </w:p>
        </w:tc>
        <w:tc>
          <w:tcPr>
            <w:tcW w:w="2099" w:type="dxa"/>
            <w:tcBorders>
              <w:top w:val="single" w:sz="4" w:space="0" w:color="auto"/>
              <w:left w:val="nil"/>
              <w:bottom w:val="single" w:sz="4" w:space="0" w:color="auto"/>
              <w:right w:val="nil"/>
            </w:tcBorders>
            <w:vAlign w:val="center"/>
            <w:hideMark/>
          </w:tcPr>
          <w:p w14:paraId="014F8315"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dönüşüm</w:t>
            </w:r>
            <w:proofErr w:type="spellEnd"/>
          </w:p>
        </w:tc>
        <w:tc>
          <w:tcPr>
            <w:tcW w:w="1923" w:type="dxa"/>
            <w:tcBorders>
              <w:top w:val="single" w:sz="4" w:space="0" w:color="auto"/>
              <w:left w:val="nil"/>
              <w:bottom w:val="single" w:sz="4" w:space="0" w:color="auto"/>
              <w:right w:val="nil"/>
            </w:tcBorders>
            <w:vAlign w:val="center"/>
            <w:hideMark/>
          </w:tcPr>
          <w:p w14:paraId="62647280"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Ö2,Ö3,Ö4,Ö5,Ö6</w:t>
            </w:r>
          </w:p>
        </w:tc>
      </w:tr>
      <w:tr w:rsidR="00362F50" w:rsidRPr="00176970" w14:paraId="72594ED8" w14:textId="77777777" w:rsidTr="003868C7">
        <w:trPr>
          <w:trHeight w:val="66"/>
        </w:trPr>
        <w:tc>
          <w:tcPr>
            <w:tcW w:w="1286" w:type="dxa"/>
            <w:vMerge/>
            <w:tcBorders>
              <w:top w:val="single" w:sz="4" w:space="0" w:color="auto"/>
              <w:left w:val="nil"/>
              <w:bottom w:val="single" w:sz="4" w:space="0" w:color="auto"/>
              <w:right w:val="nil"/>
            </w:tcBorders>
            <w:vAlign w:val="center"/>
            <w:hideMark/>
          </w:tcPr>
          <w:p w14:paraId="3166C90A" w14:textId="77777777" w:rsidR="00362F50" w:rsidRPr="00176970" w:rsidRDefault="00362F50" w:rsidP="00106118">
            <w:pPr>
              <w:spacing w:before="0" w:beforeAutospacing="0" w:afterAutospacing="0" w:line="240" w:lineRule="auto"/>
              <w:rPr>
                <w:rFonts w:cs="Times New Roman"/>
                <w:sz w:val="20"/>
                <w:szCs w:val="20"/>
                <w:lang w:val="en-US"/>
              </w:rPr>
            </w:pPr>
          </w:p>
        </w:tc>
        <w:tc>
          <w:tcPr>
            <w:tcW w:w="1990" w:type="dxa"/>
            <w:vMerge/>
            <w:tcBorders>
              <w:left w:val="nil"/>
              <w:bottom w:val="single" w:sz="4" w:space="0" w:color="auto"/>
              <w:right w:val="nil"/>
            </w:tcBorders>
            <w:vAlign w:val="center"/>
            <w:hideMark/>
          </w:tcPr>
          <w:p w14:paraId="4F3B56D4" w14:textId="77777777" w:rsidR="00362F50" w:rsidRPr="00176970" w:rsidRDefault="00362F50" w:rsidP="00106118">
            <w:pPr>
              <w:spacing w:before="0" w:beforeAutospacing="0" w:afterAutospacing="0" w:line="240" w:lineRule="auto"/>
              <w:rPr>
                <w:rFonts w:cs="Times New Roman"/>
                <w:sz w:val="20"/>
                <w:szCs w:val="20"/>
                <w:lang w:val="en-US"/>
              </w:rPr>
            </w:pPr>
          </w:p>
        </w:tc>
        <w:tc>
          <w:tcPr>
            <w:tcW w:w="1541" w:type="dxa"/>
            <w:vMerge/>
            <w:tcBorders>
              <w:top w:val="single" w:sz="4" w:space="0" w:color="auto"/>
              <w:left w:val="nil"/>
              <w:bottom w:val="single" w:sz="4" w:space="0" w:color="auto"/>
              <w:right w:val="nil"/>
            </w:tcBorders>
            <w:vAlign w:val="center"/>
            <w:hideMark/>
          </w:tcPr>
          <w:p w14:paraId="327EE6D2" w14:textId="77777777" w:rsidR="00362F50" w:rsidRPr="00176970" w:rsidRDefault="00362F50" w:rsidP="00106118">
            <w:pPr>
              <w:spacing w:before="0" w:beforeAutospacing="0" w:afterAutospacing="0" w:line="240" w:lineRule="auto"/>
              <w:rPr>
                <w:rFonts w:cs="Times New Roman"/>
                <w:sz w:val="20"/>
                <w:szCs w:val="20"/>
                <w:lang w:val="en-US"/>
              </w:rPr>
            </w:pPr>
          </w:p>
        </w:tc>
        <w:tc>
          <w:tcPr>
            <w:tcW w:w="2099" w:type="dxa"/>
            <w:tcBorders>
              <w:top w:val="single" w:sz="4" w:space="0" w:color="auto"/>
              <w:left w:val="nil"/>
              <w:bottom w:val="single" w:sz="4" w:space="0" w:color="auto"/>
              <w:right w:val="nil"/>
            </w:tcBorders>
            <w:vAlign w:val="center"/>
            <w:hideMark/>
          </w:tcPr>
          <w:p w14:paraId="4969DE08" w14:textId="7BC7ACB8"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Çöplük</w:t>
            </w:r>
            <w:proofErr w:type="spellEnd"/>
            <w:r w:rsidRPr="00176970">
              <w:rPr>
                <w:rFonts w:cs="Times New Roman"/>
                <w:sz w:val="20"/>
                <w:szCs w:val="20"/>
                <w:lang w:val="en-US"/>
              </w:rPr>
              <w:t xml:space="preserve"> </w:t>
            </w:r>
          </w:p>
        </w:tc>
        <w:tc>
          <w:tcPr>
            <w:tcW w:w="1923" w:type="dxa"/>
            <w:tcBorders>
              <w:top w:val="single" w:sz="4" w:space="0" w:color="auto"/>
              <w:left w:val="nil"/>
              <w:bottom w:val="single" w:sz="4" w:space="0" w:color="auto"/>
              <w:right w:val="nil"/>
            </w:tcBorders>
            <w:vAlign w:val="center"/>
            <w:hideMark/>
          </w:tcPr>
          <w:p w14:paraId="7D77A747"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Ö8</w:t>
            </w:r>
          </w:p>
        </w:tc>
      </w:tr>
    </w:tbl>
    <w:p w14:paraId="0ED62224" w14:textId="77777777" w:rsidR="003868C7" w:rsidRPr="00176970" w:rsidRDefault="003868C7" w:rsidP="003868C7">
      <w:pPr>
        <w:pStyle w:val="MQStandard"/>
        <w:spacing w:before="0" w:beforeAutospacing="0" w:after="0" w:afterAutospacing="0"/>
        <w:ind w:left="0"/>
        <w:rPr>
          <w:rFonts w:ascii="Times New Roman" w:hAnsi="Times New Roman"/>
          <w:sz w:val="24"/>
          <w:szCs w:val="24"/>
        </w:rPr>
      </w:pPr>
    </w:p>
    <w:p w14:paraId="2FAFE6C7" w14:textId="3DAF72DB" w:rsidR="00331C64" w:rsidRPr="00176970" w:rsidRDefault="005A4DA5" w:rsidP="009A4BD8">
      <w:pPr>
        <w:pStyle w:val="MQStandard"/>
        <w:spacing w:before="0" w:beforeAutospacing="0" w:after="0" w:afterAutospacing="0"/>
        <w:ind w:left="0" w:firstLine="567"/>
        <w:rPr>
          <w:rFonts w:ascii="Times New Roman" w:hAnsi="Times New Roman"/>
          <w:sz w:val="24"/>
          <w:szCs w:val="24"/>
        </w:rPr>
      </w:pPr>
      <w:r w:rsidRPr="00176970">
        <w:rPr>
          <w:rFonts w:ascii="Times New Roman" w:hAnsi="Times New Roman"/>
          <w:sz w:val="24"/>
          <w:szCs w:val="24"/>
        </w:rPr>
        <w:t>Tablo 10</w:t>
      </w:r>
      <w:r w:rsidR="00926DA7" w:rsidRPr="00176970">
        <w:rPr>
          <w:rFonts w:ascii="Times New Roman" w:hAnsi="Times New Roman"/>
          <w:sz w:val="24"/>
          <w:szCs w:val="24"/>
        </w:rPr>
        <w:t>‘</w:t>
      </w:r>
      <w:r w:rsidR="00A67C88" w:rsidRPr="00176970">
        <w:rPr>
          <w:rFonts w:ascii="Times New Roman" w:hAnsi="Times New Roman"/>
          <w:sz w:val="24"/>
          <w:szCs w:val="24"/>
        </w:rPr>
        <w:t xml:space="preserve"> </w:t>
      </w:r>
      <w:r w:rsidR="00926DA7" w:rsidRPr="00176970">
        <w:rPr>
          <w:rFonts w:ascii="Times New Roman" w:hAnsi="Times New Roman"/>
          <w:sz w:val="24"/>
          <w:szCs w:val="24"/>
        </w:rPr>
        <w:t>a</w:t>
      </w:r>
      <w:r w:rsidR="00BF6C92" w:rsidRPr="00176970">
        <w:rPr>
          <w:rFonts w:ascii="Times New Roman" w:hAnsi="Times New Roman"/>
          <w:sz w:val="24"/>
          <w:szCs w:val="24"/>
        </w:rPr>
        <w:t xml:space="preserve"> göre öğrencilerin atıkları uygun kutulara at</w:t>
      </w:r>
      <w:r w:rsidR="00926DA7" w:rsidRPr="00176970">
        <w:rPr>
          <w:rFonts w:ascii="Times New Roman" w:hAnsi="Times New Roman"/>
          <w:sz w:val="24"/>
          <w:szCs w:val="24"/>
        </w:rPr>
        <w:t>tıktan sonra atıklara ne oluyor</w:t>
      </w:r>
      <w:r w:rsidR="00BF6C92" w:rsidRPr="00176970">
        <w:rPr>
          <w:rFonts w:ascii="Times New Roman" w:hAnsi="Times New Roman"/>
          <w:sz w:val="24"/>
          <w:szCs w:val="24"/>
        </w:rPr>
        <w:t xml:space="preserve"> sorusana ilişkin algıları</w:t>
      </w:r>
      <w:r w:rsidR="00926DA7" w:rsidRPr="00176970">
        <w:rPr>
          <w:rFonts w:ascii="Times New Roman" w:hAnsi="Times New Roman"/>
          <w:sz w:val="24"/>
          <w:szCs w:val="24"/>
        </w:rPr>
        <w:t>nın</w:t>
      </w:r>
      <w:r w:rsidR="00BF6C92" w:rsidRPr="00176970">
        <w:rPr>
          <w:rFonts w:ascii="Times New Roman" w:hAnsi="Times New Roman"/>
          <w:sz w:val="24"/>
          <w:szCs w:val="24"/>
        </w:rPr>
        <w:t xml:space="preserve"> farklı olduğu ve </w:t>
      </w:r>
      <w:r w:rsidR="00926DA7" w:rsidRPr="00176970">
        <w:rPr>
          <w:rFonts w:ascii="Times New Roman" w:hAnsi="Times New Roman"/>
          <w:sz w:val="24"/>
          <w:szCs w:val="24"/>
        </w:rPr>
        <w:t>sıfır atık proje sürecini</w:t>
      </w:r>
      <w:r w:rsidR="00BF6C92" w:rsidRPr="00176970">
        <w:rPr>
          <w:rFonts w:ascii="Times New Roman" w:hAnsi="Times New Roman"/>
          <w:sz w:val="24"/>
          <w:szCs w:val="24"/>
        </w:rPr>
        <w:t xml:space="preserve"> ifade edemedikleri</w:t>
      </w:r>
      <w:r w:rsidR="00926DA7" w:rsidRPr="00176970">
        <w:rPr>
          <w:rFonts w:ascii="Times New Roman" w:hAnsi="Times New Roman"/>
          <w:sz w:val="24"/>
          <w:szCs w:val="24"/>
        </w:rPr>
        <w:t xml:space="preserve"> ve proje sürecine dair bilgi sahibi olmadıkları</w:t>
      </w:r>
      <w:r w:rsidR="00BF6C92" w:rsidRPr="00176970">
        <w:rPr>
          <w:rFonts w:ascii="Times New Roman" w:hAnsi="Times New Roman"/>
          <w:sz w:val="24"/>
          <w:szCs w:val="24"/>
        </w:rPr>
        <w:t xml:space="preserve"> görülmüştür. Öğrencilerin birçoğunun atıkların fabrikalara gittiğini ve geri dönüştürüldüğünü ifade etmeleri dikkat </w:t>
      </w:r>
      <w:r w:rsidR="007B64DE" w:rsidRPr="00176970">
        <w:rPr>
          <w:rFonts w:ascii="Times New Roman" w:hAnsi="Times New Roman"/>
          <w:sz w:val="24"/>
          <w:szCs w:val="24"/>
        </w:rPr>
        <w:t>çekmektedir. Ö3 kodlu  öğrenci</w:t>
      </w:r>
      <w:r w:rsidR="00EE5DC0" w:rsidRPr="00176970">
        <w:rPr>
          <w:rFonts w:ascii="Times New Roman" w:hAnsi="Times New Roman"/>
          <w:sz w:val="24"/>
          <w:szCs w:val="24"/>
        </w:rPr>
        <w:t xml:space="preserve"> </w:t>
      </w:r>
      <w:r w:rsidR="00EE5DC0" w:rsidRPr="00176970">
        <w:rPr>
          <w:rFonts w:ascii="Times New Roman" w:hAnsi="Times New Roman"/>
          <w:i/>
          <w:sz w:val="24"/>
          <w:szCs w:val="24"/>
        </w:rPr>
        <w:t>“G</w:t>
      </w:r>
      <w:r w:rsidR="00BF6C92" w:rsidRPr="00176970">
        <w:rPr>
          <w:rFonts w:ascii="Times New Roman" w:hAnsi="Times New Roman"/>
          <w:i/>
          <w:sz w:val="24"/>
          <w:szCs w:val="24"/>
        </w:rPr>
        <w:t>eri dönüştürülüyor. Atıklar arabayla fabrikaya gider onları temizlerler sonra şey</w:t>
      </w:r>
      <w:r w:rsidR="00CD42D7" w:rsidRPr="00176970">
        <w:rPr>
          <w:rFonts w:ascii="Times New Roman" w:hAnsi="Times New Roman"/>
          <w:i/>
          <w:sz w:val="24"/>
          <w:szCs w:val="24"/>
        </w:rPr>
        <w:t xml:space="preserve"> </w:t>
      </w:r>
      <w:r w:rsidR="00BF6C92" w:rsidRPr="00176970">
        <w:rPr>
          <w:rFonts w:ascii="Times New Roman" w:hAnsi="Times New Roman"/>
          <w:i/>
          <w:sz w:val="24"/>
          <w:szCs w:val="24"/>
        </w:rPr>
        <w:t>yaparlar onun gerisini temizledikten sonra paketleyip şey yapabilirler geri gönderebilirler</w:t>
      </w:r>
      <w:r w:rsidR="00EE5DC0" w:rsidRPr="00176970">
        <w:rPr>
          <w:rFonts w:ascii="Times New Roman" w:hAnsi="Times New Roman"/>
          <w:sz w:val="24"/>
          <w:szCs w:val="24"/>
        </w:rPr>
        <w:t xml:space="preserve">“ </w:t>
      </w:r>
      <w:r w:rsidR="00EE5DC0" w:rsidRPr="00176970">
        <w:rPr>
          <w:rFonts w:ascii="Times New Roman" w:hAnsi="Times New Roman"/>
          <w:sz w:val="24"/>
          <w:szCs w:val="24"/>
        </w:rPr>
        <w:lastRenderedPageBreak/>
        <w:t>i</w:t>
      </w:r>
      <w:r w:rsidR="00BF6C92" w:rsidRPr="00176970">
        <w:rPr>
          <w:rFonts w:ascii="Times New Roman" w:hAnsi="Times New Roman"/>
          <w:sz w:val="24"/>
          <w:szCs w:val="24"/>
        </w:rPr>
        <w:t>fadesini kullanmıştır</w:t>
      </w:r>
      <w:r w:rsidR="00C43DF6" w:rsidRPr="00176970">
        <w:rPr>
          <w:rFonts w:ascii="Times New Roman" w:hAnsi="Times New Roman"/>
          <w:sz w:val="24"/>
          <w:szCs w:val="24"/>
        </w:rPr>
        <w:t>. Öğrencilerin ifadelerin bakıldığında atıkların geri dönüşüm ile tekra</w:t>
      </w:r>
      <w:r w:rsidR="00CD42D7" w:rsidRPr="00176970">
        <w:rPr>
          <w:rFonts w:ascii="Times New Roman" w:hAnsi="Times New Roman"/>
          <w:sz w:val="24"/>
          <w:szCs w:val="24"/>
        </w:rPr>
        <w:t>r kullanılabileceğini ifade ettikleri görülmektedir.</w:t>
      </w:r>
      <w:r w:rsidR="00C43DF6" w:rsidRPr="00176970">
        <w:rPr>
          <w:rFonts w:ascii="Times New Roman" w:hAnsi="Times New Roman"/>
          <w:sz w:val="24"/>
          <w:szCs w:val="24"/>
        </w:rPr>
        <w:t xml:space="preserve"> Geri dönüştürebilen atıklar</w:t>
      </w:r>
      <w:r w:rsidR="00CD42D7" w:rsidRPr="00176970">
        <w:rPr>
          <w:rFonts w:ascii="Times New Roman" w:hAnsi="Times New Roman"/>
          <w:sz w:val="24"/>
          <w:szCs w:val="24"/>
        </w:rPr>
        <w:t xml:space="preserve">ın dönüştürüldüğü </w:t>
      </w:r>
      <w:r w:rsidR="00C43DF6" w:rsidRPr="00176970">
        <w:rPr>
          <w:rFonts w:ascii="Times New Roman" w:hAnsi="Times New Roman"/>
          <w:sz w:val="24"/>
          <w:szCs w:val="24"/>
        </w:rPr>
        <w:t>fakat  geri dönüştürül</w:t>
      </w:r>
      <w:r w:rsidR="00CD42D7" w:rsidRPr="00176970">
        <w:rPr>
          <w:rFonts w:ascii="Times New Roman" w:hAnsi="Times New Roman"/>
          <w:sz w:val="24"/>
          <w:szCs w:val="24"/>
        </w:rPr>
        <w:t>e</w:t>
      </w:r>
      <w:r w:rsidR="00C43DF6" w:rsidRPr="00176970">
        <w:rPr>
          <w:rFonts w:ascii="Times New Roman" w:hAnsi="Times New Roman"/>
          <w:sz w:val="24"/>
          <w:szCs w:val="24"/>
        </w:rPr>
        <w:t>meyen atıklar</w:t>
      </w:r>
      <w:r w:rsidR="0098632E" w:rsidRPr="00176970">
        <w:rPr>
          <w:rFonts w:ascii="Times New Roman" w:hAnsi="Times New Roman"/>
          <w:sz w:val="24"/>
          <w:szCs w:val="24"/>
        </w:rPr>
        <w:t>ın</w:t>
      </w:r>
      <w:r w:rsidR="00CD42D7" w:rsidRPr="00176970">
        <w:rPr>
          <w:rFonts w:ascii="Times New Roman" w:hAnsi="Times New Roman"/>
          <w:sz w:val="24"/>
          <w:szCs w:val="24"/>
        </w:rPr>
        <w:t xml:space="preserve"> </w:t>
      </w:r>
      <w:r w:rsidR="00C43DF6" w:rsidRPr="00176970">
        <w:rPr>
          <w:rFonts w:ascii="Times New Roman" w:hAnsi="Times New Roman"/>
          <w:sz w:val="24"/>
          <w:szCs w:val="24"/>
        </w:rPr>
        <w:t>b</w:t>
      </w:r>
      <w:r w:rsidR="00CD42D7" w:rsidRPr="00176970">
        <w:rPr>
          <w:rFonts w:ascii="Times New Roman" w:hAnsi="Times New Roman"/>
          <w:sz w:val="24"/>
          <w:szCs w:val="24"/>
        </w:rPr>
        <w:t>ertaraf edildiğine öğrencilerin değinmedikleri görülmektedir.</w:t>
      </w:r>
    </w:p>
    <w:p w14:paraId="02199095" w14:textId="3392D377" w:rsidR="003D6DA2" w:rsidRPr="00176970" w:rsidRDefault="00864176" w:rsidP="00DC2C55">
      <w:pPr>
        <w:ind w:firstLine="567"/>
        <w:rPr>
          <w:rFonts w:cs="Times New Roman"/>
          <w:szCs w:val="24"/>
        </w:rPr>
      </w:pPr>
      <w:r w:rsidRPr="00176970">
        <w:rPr>
          <w:rFonts w:cs="Times New Roman"/>
          <w:szCs w:val="24"/>
        </w:rPr>
        <w:t>Tablo 11</w:t>
      </w:r>
      <w:r w:rsidR="003D6DA2" w:rsidRPr="00176970">
        <w:rPr>
          <w:rFonts w:cs="Times New Roman"/>
          <w:szCs w:val="24"/>
        </w:rPr>
        <w:t>’ d</w:t>
      </w:r>
      <w:r w:rsidRPr="00176970">
        <w:rPr>
          <w:rFonts w:cs="Times New Roman"/>
          <w:szCs w:val="24"/>
        </w:rPr>
        <w:t>e</w:t>
      </w:r>
      <w:r w:rsidR="007B64DE" w:rsidRPr="00176970">
        <w:rPr>
          <w:rFonts w:cs="Times New Roman"/>
          <w:szCs w:val="24"/>
        </w:rPr>
        <w:t xml:space="preserve"> </w:t>
      </w:r>
      <w:r w:rsidR="00EE5DC0" w:rsidRPr="00176970">
        <w:rPr>
          <w:rFonts w:cs="Times New Roman"/>
          <w:szCs w:val="24"/>
        </w:rPr>
        <w:t>“</w:t>
      </w:r>
      <w:r w:rsidR="007B64DE" w:rsidRPr="00176970">
        <w:rPr>
          <w:rFonts w:cs="Times New Roman"/>
          <w:i/>
          <w:szCs w:val="24"/>
        </w:rPr>
        <w:t>Sıfır Atık Bilgi</w:t>
      </w:r>
      <w:r w:rsidR="00EE5DC0" w:rsidRPr="00176970">
        <w:rPr>
          <w:rFonts w:cs="Times New Roman"/>
          <w:i/>
          <w:szCs w:val="24"/>
        </w:rPr>
        <w:t>”</w:t>
      </w:r>
      <w:r w:rsidR="003D6DA2" w:rsidRPr="00176970">
        <w:rPr>
          <w:rFonts w:cs="Times New Roman"/>
          <w:i/>
          <w:szCs w:val="24"/>
        </w:rPr>
        <w:t xml:space="preserve"> </w:t>
      </w:r>
      <w:r w:rsidR="003D6DA2" w:rsidRPr="00176970">
        <w:rPr>
          <w:rFonts w:cs="Times New Roman"/>
          <w:szCs w:val="24"/>
        </w:rPr>
        <w:t>teması</w:t>
      </w:r>
      <w:r w:rsidR="007B64DE" w:rsidRPr="00176970">
        <w:rPr>
          <w:rFonts w:cs="Times New Roman"/>
          <w:szCs w:val="24"/>
        </w:rPr>
        <w:t xml:space="preserve"> </w:t>
      </w:r>
      <w:r w:rsidR="00EE5DC0" w:rsidRPr="00176970">
        <w:rPr>
          <w:rFonts w:cs="Times New Roman"/>
          <w:szCs w:val="24"/>
        </w:rPr>
        <w:t>“</w:t>
      </w:r>
      <w:r w:rsidR="003D6DA2" w:rsidRPr="00176970">
        <w:rPr>
          <w:rFonts w:cs="Times New Roman"/>
          <w:i/>
          <w:szCs w:val="24"/>
        </w:rPr>
        <w:t>Sıfır Atık Proje Süreci</w:t>
      </w:r>
      <w:r w:rsidR="00EE5DC0" w:rsidRPr="00176970">
        <w:rPr>
          <w:rFonts w:cs="Times New Roman"/>
          <w:i/>
          <w:szCs w:val="24"/>
        </w:rPr>
        <w:t>”</w:t>
      </w:r>
      <w:r w:rsidR="007B64DE" w:rsidRPr="00176970">
        <w:rPr>
          <w:rFonts w:cs="Times New Roman"/>
          <w:szCs w:val="24"/>
        </w:rPr>
        <w:t xml:space="preserve"> kategorisi altında </w:t>
      </w:r>
      <w:r w:rsidR="00EE5DC0" w:rsidRPr="00176970">
        <w:rPr>
          <w:rFonts w:cs="Times New Roman"/>
          <w:szCs w:val="24"/>
        </w:rPr>
        <w:t>“</w:t>
      </w:r>
      <w:r w:rsidR="007B64DE" w:rsidRPr="00176970">
        <w:rPr>
          <w:rFonts w:cs="Times New Roman"/>
          <w:i/>
          <w:szCs w:val="24"/>
        </w:rPr>
        <w:t>Öneriler</w:t>
      </w:r>
      <w:r w:rsidR="00EE5DC0" w:rsidRPr="00176970">
        <w:rPr>
          <w:rFonts w:cs="Times New Roman"/>
          <w:i/>
          <w:szCs w:val="24"/>
        </w:rPr>
        <w:t>”</w:t>
      </w:r>
      <w:r w:rsidR="003D6DA2" w:rsidRPr="00176970">
        <w:rPr>
          <w:rFonts w:cs="Times New Roman"/>
          <w:szCs w:val="24"/>
        </w:rPr>
        <w:t xml:space="preserve"> alt kategorisinde öğrencilerin </w:t>
      </w:r>
      <w:r w:rsidRPr="00176970">
        <w:rPr>
          <w:rFonts w:cs="Times New Roman"/>
          <w:szCs w:val="24"/>
        </w:rPr>
        <w:t xml:space="preserve">sıfır atık proje sürecinin kolaylaştırılmasına </w:t>
      </w:r>
      <w:r w:rsidR="003D6DA2" w:rsidRPr="00176970">
        <w:rPr>
          <w:rFonts w:cs="Times New Roman"/>
          <w:szCs w:val="24"/>
        </w:rPr>
        <w:t>yönelik görüşleri değerlendirilmiştir.</w:t>
      </w:r>
    </w:p>
    <w:p w14:paraId="22C742F7" w14:textId="77777777" w:rsidR="00F4720E" w:rsidRPr="00176970" w:rsidRDefault="00F4720E" w:rsidP="00DC2C55">
      <w:pPr>
        <w:ind w:firstLine="567"/>
        <w:rPr>
          <w:rFonts w:cs="Times New Roman"/>
          <w:szCs w:val="24"/>
        </w:rPr>
      </w:pPr>
    </w:p>
    <w:p w14:paraId="15B7713D" w14:textId="6722CE24" w:rsidR="00BF6C92" w:rsidRPr="00176970" w:rsidRDefault="00BF6C92" w:rsidP="00870B6C">
      <w:pPr>
        <w:pStyle w:val="ResimYazs"/>
      </w:pPr>
      <w:r w:rsidRPr="00176970">
        <w:rPr>
          <w:b/>
        </w:rPr>
        <w:t xml:space="preserve">Tablo </w:t>
      </w:r>
      <w:r w:rsidR="005A4DA5" w:rsidRPr="00176970">
        <w:rPr>
          <w:b/>
          <w:noProof/>
        </w:rPr>
        <w:t>11</w:t>
      </w:r>
      <w:r w:rsidR="00182EAC" w:rsidRPr="00176970">
        <w:rPr>
          <w:b/>
        </w:rPr>
        <w:t>.</w:t>
      </w:r>
      <w:r w:rsidRPr="00176970">
        <w:t xml:space="preserve"> </w:t>
      </w:r>
      <w:r w:rsidR="007B64DE" w:rsidRPr="00176970">
        <w:t xml:space="preserve">Öğrencilerin </w:t>
      </w:r>
      <w:r w:rsidR="00EE5DC0" w:rsidRPr="00176970">
        <w:t>“</w:t>
      </w:r>
      <w:r w:rsidR="00EE5DC0" w:rsidRPr="00176970">
        <w:rPr>
          <w:i/>
        </w:rPr>
        <w:t>S</w:t>
      </w:r>
      <w:r w:rsidRPr="00176970">
        <w:rPr>
          <w:i/>
        </w:rPr>
        <w:t>ence bu süreç nasıl daha kolay olabilir?</w:t>
      </w:r>
      <w:r w:rsidR="00EE5DC0" w:rsidRPr="00176970">
        <w:rPr>
          <w:i/>
        </w:rPr>
        <w:t>”</w:t>
      </w:r>
      <w:r w:rsidR="00DE6BD0" w:rsidRPr="00176970">
        <w:t xml:space="preserve"> sorusuna yönelik görüşleri</w:t>
      </w:r>
    </w:p>
    <w:tbl>
      <w:tblPr>
        <w:tblStyle w:val="TabloKlavuzu"/>
        <w:tblW w:w="0" w:type="auto"/>
        <w:tblLook w:val="04A0" w:firstRow="1" w:lastRow="0" w:firstColumn="1" w:lastColumn="0" w:noHBand="0" w:noVBand="1"/>
      </w:tblPr>
      <w:tblGrid>
        <w:gridCol w:w="1300"/>
        <w:gridCol w:w="1819"/>
        <w:gridCol w:w="1500"/>
        <w:gridCol w:w="2894"/>
        <w:gridCol w:w="1513"/>
      </w:tblGrid>
      <w:tr w:rsidR="00F9168F" w:rsidRPr="00176970" w14:paraId="277ABEB0" w14:textId="77777777" w:rsidTr="00F9168F">
        <w:tc>
          <w:tcPr>
            <w:tcW w:w="1300" w:type="dxa"/>
            <w:vMerge w:val="restart"/>
            <w:tcBorders>
              <w:top w:val="single" w:sz="4" w:space="0" w:color="auto"/>
              <w:left w:val="nil"/>
              <w:bottom w:val="single" w:sz="4" w:space="0" w:color="auto"/>
              <w:right w:val="nil"/>
            </w:tcBorders>
            <w:vAlign w:val="center"/>
            <w:hideMark/>
          </w:tcPr>
          <w:p w14:paraId="397FFCD7" w14:textId="062BC090" w:rsidR="00BF6C92" w:rsidRPr="00176970" w:rsidRDefault="00952981"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Bilgi</w:t>
            </w:r>
            <w:proofErr w:type="spellEnd"/>
          </w:p>
        </w:tc>
        <w:tc>
          <w:tcPr>
            <w:tcW w:w="1819" w:type="dxa"/>
            <w:tcBorders>
              <w:top w:val="single" w:sz="4" w:space="0" w:color="auto"/>
              <w:left w:val="nil"/>
              <w:bottom w:val="single" w:sz="4" w:space="0" w:color="auto"/>
              <w:right w:val="nil"/>
            </w:tcBorders>
            <w:vAlign w:val="center"/>
            <w:hideMark/>
          </w:tcPr>
          <w:p w14:paraId="7E13891C" w14:textId="4900C6A4" w:rsidR="00BF6C92" w:rsidRPr="00176970" w:rsidRDefault="00362F50"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1500" w:type="dxa"/>
            <w:tcBorders>
              <w:top w:val="single" w:sz="4" w:space="0" w:color="auto"/>
              <w:left w:val="nil"/>
              <w:bottom w:val="single" w:sz="4" w:space="0" w:color="auto"/>
              <w:right w:val="nil"/>
            </w:tcBorders>
            <w:hideMark/>
          </w:tcPr>
          <w:p w14:paraId="4E80028A" w14:textId="1E1474C8" w:rsidR="00BF6C92" w:rsidRPr="00176970" w:rsidRDefault="00362F50" w:rsidP="00106118">
            <w:pPr>
              <w:spacing w:before="0" w:beforeAutospacing="0" w:afterAutospacing="0" w:line="240" w:lineRule="auto"/>
              <w:rPr>
                <w:rFonts w:cs="Times New Roman"/>
                <w:b/>
                <w:bCs/>
                <w:sz w:val="20"/>
                <w:szCs w:val="20"/>
                <w:lang w:val="en-US"/>
              </w:rPr>
            </w:pPr>
            <w:r w:rsidRPr="00176970">
              <w:rPr>
                <w:rFonts w:cs="Times New Roman"/>
                <w:b/>
                <w:bCs/>
                <w:sz w:val="20"/>
                <w:szCs w:val="20"/>
                <w:lang w:val="en-US"/>
              </w:rPr>
              <w:t xml:space="preserve">Alt </w:t>
            </w:r>
            <w:proofErr w:type="spellStart"/>
            <w:r w:rsidR="00BF6C92" w:rsidRPr="00176970">
              <w:rPr>
                <w:rFonts w:cs="Times New Roman"/>
                <w:b/>
                <w:bCs/>
                <w:sz w:val="20"/>
                <w:szCs w:val="20"/>
                <w:lang w:val="en-US"/>
              </w:rPr>
              <w:t>Kategori</w:t>
            </w:r>
            <w:proofErr w:type="spellEnd"/>
          </w:p>
        </w:tc>
        <w:tc>
          <w:tcPr>
            <w:tcW w:w="2894" w:type="dxa"/>
            <w:tcBorders>
              <w:top w:val="single" w:sz="4" w:space="0" w:color="auto"/>
              <w:left w:val="nil"/>
              <w:bottom w:val="single" w:sz="4" w:space="0" w:color="auto"/>
              <w:right w:val="nil"/>
            </w:tcBorders>
            <w:vAlign w:val="center"/>
            <w:hideMark/>
          </w:tcPr>
          <w:p w14:paraId="1FEE3C48" w14:textId="77777777" w:rsidR="00BF6C92" w:rsidRPr="00176970" w:rsidRDefault="00BF6C92"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Kod</w:t>
            </w:r>
            <w:proofErr w:type="spellEnd"/>
          </w:p>
        </w:tc>
        <w:tc>
          <w:tcPr>
            <w:tcW w:w="1513" w:type="dxa"/>
            <w:tcBorders>
              <w:top w:val="single" w:sz="4" w:space="0" w:color="auto"/>
              <w:left w:val="nil"/>
              <w:bottom w:val="single" w:sz="4" w:space="0" w:color="auto"/>
              <w:right w:val="nil"/>
            </w:tcBorders>
            <w:vAlign w:val="center"/>
            <w:hideMark/>
          </w:tcPr>
          <w:p w14:paraId="118B48F6" w14:textId="77777777" w:rsidR="00BF6C92" w:rsidRPr="00176970" w:rsidRDefault="00BF6C92"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362F50" w:rsidRPr="00176970" w14:paraId="658C0141" w14:textId="77777777" w:rsidTr="00F9168F">
        <w:trPr>
          <w:trHeight w:val="91"/>
        </w:trPr>
        <w:tc>
          <w:tcPr>
            <w:tcW w:w="0" w:type="auto"/>
            <w:vMerge/>
            <w:tcBorders>
              <w:top w:val="single" w:sz="4" w:space="0" w:color="auto"/>
              <w:left w:val="nil"/>
              <w:bottom w:val="single" w:sz="4" w:space="0" w:color="auto"/>
              <w:right w:val="nil"/>
            </w:tcBorders>
            <w:vAlign w:val="center"/>
            <w:hideMark/>
          </w:tcPr>
          <w:p w14:paraId="2AF23E0E" w14:textId="77777777" w:rsidR="00362F50" w:rsidRPr="00176970" w:rsidRDefault="00362F50" w:rsidP="00106118">
            <w:pPr>
              <w:spacing w:before="0" w:beforeAutospacing="0" w:afterAutospacing="0" w:line="240" w:lineRule="auto"/>
              <w:rPr>
                <w:rFonts w:cs="Times New Roman"/>
                <w:sz w:val="20"/>
                <w:szCs w:val="20"/>
                <w:lang w:val="en-US"/>
              </w:rPr>
            </w:pPr>
          </w:p>
        </w:tc>
        <w:tc>
          <w:tcPr>
            <w:tcW w:w="1819" w:type="dxa"/>
            <w:vMerge w:val="restart"/>
            <w:tcBorders>
              <w:top w:val="single" w:sz="4" w:space="0" w:color="auto"/>
              <w:left w:val="nil"/>
              <w:right w:val="nil"/>
            </w:tcBorders>
            <w:vAlign w:val="center"/>
            <w:hideMark/>
          </w:tcPr>
          <w:p w14:paraId="2A4369F1" w14:textId="3BF0C12A"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003D6DA2" w:rsidRPr="00176970">
              <w:rPr>
                <w:rFonts w:cs="Times New Roman"/>
                <w:sz w:val="20"/>
                <w:szCs w:val="20"/>
                <w:lang w:val="en-US"/>
              </w:rPr>
              <w:t>Atık</w:t>
            </w:r>
            <w:proofErr w:type="spellEnd"/>
            <w:r w:rsidR="003D6DA2" w:rsidRPr="00176970">
              <w:rPr>
                <w:rFonts w:cs="Times New Roman"/>
                <w:sz w:val="20"/>
                <w:szCs w:val="20"/>
                <w:lang w:val="en-US"/>
              </w:rPr>
              <w:t xml:space="preserve"> </w:t>
            </w:r>
            <w:proofErr w:type="spellStart"/>
            <w:r w:rsidR="003D6DA2" w:rsidRPr="00176970">
              <w:rPr>
                <w:rFonts w:cs="Times New Roman"/>
                <w:sz w:val="20"/>
                <w:szCs w:val="20"/>
                <w:lang w:val="en-US"/>
              </w:rPr>
              <w:t>Proje</w:t>
            </w:r>
            <w:proofErr w:type="spellEnd"/>
            <w:r w:rsidR="003D6DA2" w:rsidRPr="00176970">
              <w:rPr>
                <w:rFonts w:cs="Times New Roman"/>
                <w:sz w:val="20"/>
                <w:szCs w:val="20"/>
                <w:lang w:val="en-US"/>
              </w:rPr>
              <w:t xml:space="preserve"> </w:t>
            </w:r>
            <w:proofErr w:type="spellStart"/>
            <w:r w:rsidR="003D6DA2" w:rsidRPr="00176970">
              <w:rPr>
                <w:rFonts w:cs="Times New Roman"/>
                <w:sz w:val="20"/>
                <w:szCs w:val="20"/>
                <w:lang w:val="en-US"/>
              </w:rPr>
              <w:t>Süreci</w:t>
            </w:r>
            <w:proofErr w:type="spellEnd"/>
          </w:p>
        </w:tc>
        <w:tc>
          <w:tcPr>
            <w:tcW w:w="1500" w:type="dxa"/>
            <w:vMerge w:val="restart"/>
            <w:tcBorders>
              <w:top w:val="single" w:sz="4" w:space="0" w:color="auto"/>
              <w:left w:val="nil"/>
              <w:bottom w:val="single" w:sz="4" w:space="0" w:color="auto"/>
              <w:right w:val="nil"/>
            </w:tcBorders>
            <w:vAlign w:val="center"/>
            <w:hideMark/>
          </w:tcPr>
          <w:p w14:paraId="774407A2" w14:textId="77777777" w:rsidR="00362F50" w:rsidRPr="00176970" w:rsidRDefault="00362F50"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Öneriler</w:t>
            </w:r>
            <w:proofErr w:type="spellEnd"/>
          </w:p>
        </w:tc>
        <w:tc>
          <w:tcPr>
            <w:tcW w:w="2894" w:type="dxa"/>
            <w:tcBorders>
              <w:top w:val="single" w:sz="4" w:space="0" w:color="auto"/>
              <w:left w:val="nil"/>
              <w:bottom w:val="single" w:sz="4" w:space="0" w:color="auto"/>
              <w:right w:val="nil"/>
            </w:tcBorders>
            <w:vAlign w:val="center"/>
            <w:hideMark/>
          </w:tcPr>
          <w:p w14:paraId="07E5BDD4"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Reklam</w:t>
            </w:r>
            <w:proofErr w:type="spellEnd"/>
            <w:r w:rsidRPr="00176970">
              <w:rPr>
                <w:rFonts w:cs="Times New Roman"/>
                <w:sz w:val="20"/>
                <w:szCs w:val="20"/>
                <w:lang w:val="en-US"/>
              </w:rPr>
              <w:t xml:space="preserve"> </w:t>
            </w:r>
          </w:p>
        </w:tc>
        <w:tc>
          <w:tcPr>
            <w:tcW w:w="1513" w:type="dxa"/>
            <w:tcBorders>
              <w:top w:val="single" w:sz="4" w:space="0" w:color="auto"/>
              <w:left w:val="nil"/>
              <w:bottom w:val="single" w:sz="4" w:space="0" w:color="auto"/>
              <w:right w:val="nil"/>
            </w:tcBorders>
            <w:vAlign w:val="center"/>
            <w:hideMark/>
          </w:tcPr>
          <w:p w14:paraId="13B017C1"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w:t>
            </w:r>
          </w:p>
        </w:tc>
      </w:tr>
      <w:tr w:rsidR="00362F50" w:rsidRPr="00176970" w14:paraId="20C2FED1" w14:textId="77777777" w:rsidTr="00F9168F">
        <w:trPr>
          <w:trHeight w:val="70"/>
        </w:trPr>
        <w:tc>
          <w:tcPr>
            <w:tcW w:w="0" w:type="auto"/>
            <w:vMerge/>
            <w:tcBorders>
              <w:top w:val="single" w:sz="4" w:space="0" w:color="auto"/>
              <w:left w:val="nil"/>
              <w:bottom w:val="single" w:sz="4" w:space="0" w:color="auto"/>
              <w:right w:val="nil"/>
            </w:tcBorders>
            <w:vAlign w:val="center"/>
            <w:hideMark/>
          </w:tcPr>
          <w:p w14:paraId="47191904" w14:textId="77777777" w:rsidR="00362F50" w:rsidRPr="00176970" w:rsidRDefault="00362F50" w:rsidP="00106118">
            <w:pPr>
              <w:spacing w:before="0" w:beforeAutospacing="0" w:afterAutospacing="0" w:line="240" w:lineRule="auto"/>
              <w:rPr>
                <w:rFonts w:cs="Times New Roman"/>
                <w:sz w:val="20"/>
                <w:szCs w:val="20"/>
                <w:lang w:val="en-US"/>
              </w:rPr>
            </w:pPr>
          </w:p>
        </w:tc>
        <w:tc>
          <w:tcPr>
            <w:tcW w:w="1819" w:type="dxa"/>
            <w:vMerge/>
            <w:tcBorders>
              <w:left w:val="nil"/>
              <w:right w:val="nil"/>
            </w:tcBorders>
            <w:vAlign w:val="center"/>
            <w:hideMark/>
          </w:tcPr>
          <w:p w14:paraId="28E198B4"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00" w:type="dxa"/>
            <w:vMerge/>
            <w:tcBorders>
              <w:top w:val="single" w:sz="4" w:space="0" w:color="auto"/>
              <w:left w:val="nil"/>
              <w:bottom w:val="single" w:sz="4" w:space="0" w:color="auto"/>
              <w:right w:val="nil"/>
            </w:tcBorders>
            <w:vAlign w:val="center"/>
            <w:hideMark/>
          </w:tcPr>
          <w:p w14:paraId="71ABFA98" w14:textId="77777777" w:rsidR="00362F50" w:rsidRPr="00176970" w:rsidRDefault="00362F50" w:rsidP="00106118">
            <w:pPr>
              <w:spacing w:before="0" w:beforeAutospacing="0" w:afterAutospacing="0" w:line="240" w:lineRule="auto"/>
              <w:rPr>
                <w:rFonts w:cs="Times New Roman"/>
                <w:sz w:val="20"/>
                <w:szCs w:val="20"/>
                <w:lang w:val="en-US"/>
              </w:rPr>
            </w:pPr>
          </w:p>
        </w:tc>
        <w:tc>
          <w:tcPr>
            <w:tcW w:w="2894" w:type="dxa"/>
            <w:tcBorders>
              <w:top w:val="single" w:sz="4" w:space="0" w:color="auto"/>
              <w:left w:val="nil"/>
              <w:bottom w:val="single" w:sz="4" w:space="0" w:color="auto"/>
              <w:right w:val="nil"/>
            </w:tcBorders>
            <w:vAlign w:val="center"/>
            <w:hideMark/>
          </w:tcPr>
          <w:p w14:paraId="6DB984D0" w14:textId="4DEEF49E"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kutularının</w:t>
            </w:r>
            <w:proofErr w:type="spellEnd"/>
            <w:r w:rsidRPr="00176970">
              <w:rPr>
                <w:rFonts w:cs="Times New Roman"/>
                <w:sz w:val="20"/>
                <w:szCs w:val="20"/>
                <w:lang w:val="en-US"/>
              </w:rPr>
              <w:t xml:space="preserve"> </w:t>
            </w:r>
            <w:proofErr w:type="spellStart"/>
            <w:r w:rsidRPr="00176970">
              <w:rPr>
                <w:rFonts w:cs="Times New Roman"/>
                <w:sz w:val="20"/>
                <w:szCs w:val="20"/>
                <w:lang w:val="en-US"/>
              </w:rPr>
              <w:t>arttırılması</w:t>
            </w:r>
            <w:proofErr w:type="spellEnd"/>
          </w:p>
        </w:tc>
        <w:tc>
          <w:tcPr>
            <w:tcW w:w="1513" w:type="dxa"/>
            <w:tcBorders>
              <w:top w:val="single" w:sz="4" w:space="0" w:color="auto"/>
              <w:left w:val="nil"/>
              <w:bottom w:val="single" w:sz="4" w:space="0" w:color="auto"/>
              <w:right w:val="nil"/>
            </w:tcBorders>
            <w:vAlign w:val="center"/>
            <w:hideMark/>
          </w:tcPr>
          <w:p w14:paraId="0129197A"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Ö2,Ö5,Ö7,Ö8</w:t>
            </w:r>
          </w:p>
        </w:tc>
      </w:tr>
      <w:tr w:rsidR="00362F50" w:rsidRPr="00176970" w14:paraId="0170E28C" w14:textId="77777777" w:rsidTr="00F9168F">
        <w:trPr>
          <w:trHeight w:val="140"/>
        </w:trPr>
        <w:tc>
          <w:tcPr>
            <w:tcW w:w="0" w:type="auto"/>
            <w:vMerge/>
            <w:tcBorders>
              <w:top w:val="single" w:sz="4" w:space="0" w:color="auto"/>
              <w:left w:val="nil"/>
              <w:bottom w:val="single" w:sz="4" w:space="0" w:color="auto"/>
              <w:right w:val="nil"/>
            </w:tcBorders>
            <w:vAlign w:val="center"/>
            <w:hideMark/>
          </w:tcPr>
          <w:p w14:paraId="73B652D1" w14:textId="77777777" w:rsidR="00362F50" w:rsidRPr="00176970" w:rsidRDefault="00362F50" w:rsidP="00106118">
            <w:pPr>
              <w:spacing w:before="0" w:beforeAutospacing="0" w:afterAutospacing="0" w:line="240" w:lineRule="auto"/>
              <w:rPr>
                <w:rFonts w:cs="Times New Roman"/>
                <w:sz w:val="20"/>
                <w:szCs w:val="20"/>
                <w:lang w:val="en-US"/>
              </w:rPr>
            </w:pPr>
          </w:p>
        </w:tc>
        <w:tc>
          <w:tcPr>
            <w:tcW w:w="1819" w:type="dxa"/>
            <w:vMerge/>
            <w:tcBorders>
              <w:left w:val="nil"/>
              <w:right w:val="nil"/>
            </w:tcBorders>
            <w:vAlign w:val="center"/>
            <w:hideMark/>
          </w:tcPr>
          <w:p w14:paraId="34941ECA"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00" w:type="dxa"/>
            <w:vMerge/>
            <w:tcBorders>
              <w:top w:val="single" w:sz="4" w:space="0" w:color="auto"/>
              <w:left w:val="nil"/>
              <w:bottom w:val="single" w:sz="4" w:space="0" w:color="auto"/>
              <w:right w:val="nil"/>
            </w:tcBorders>
            <w:vAlign w:val="center"/>
            <w:hideMark/>
          </w:tcPr>
          <w:p w14:paraId="316DFB2F" w14:textId="77777777" w:rsidR="00362F50" w:rsidRPr="00176970" w:rsidRDefault="00362F50" w:rsidP="00106118">
            <w:pPr>
              <w:spacing w:before="0" w:beforeAutospacing="0" w:afterAutospacing="0" w:line="240" w:lineRule="auto"/>
              <w:rPr>
                <w:rFonts w:cs="Times New Roman"/>
                <w:sz w:val="20"/>
                <w:szCs w:val="20"/>
                <w:lang w:val="en-US"/>
              </w:rPr>
            </w:pPr>
          </w:p>
        </w:tc>
        <w:tc>
          <w:tcPr>
            <w:tcW w:w="2894" w:type="dxa"/>
            <w:tcBorders>
              <w:top w:val="single" w:sz="4" w:space="0" w:color="auto"/>
              <w:left w:val="nil"/>
              <w:bottom w:val="single" w:sz="4" w:space="0" w:color="auto"/>
              <w:right w:val="nil"/>
            </w:tcBorders>
            <w:vAlign w:val="center"/>
            <w:hideMark/>
          </w:tcPr>
          <w:p w14:paraId="6349FEB5"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Bilinçlendirme</w:t>
            </w:r>
            <w:proofErr w:type="spellEnd"/>
          </w:p>
        </w:tc>
        <w:tc>
          <w:tcPr>
            <w:tcW w:w="1513" w:type="dxa"/>
            <w:tcBorders>
              <w:top w:val="single" w:sz="4" w:space="0" w:color="auto"/>
              <w:left w:val="nil"/>
              <w:bottom w:val="single" w:sz="4" w:space="0" w:color="auto"/>
              <w:right w:val="nil"/>
            </w:tcBorders>
            <w:vAlign w:val="center"/>
            <w:hideMark/>
          </w:tcPr>
          <w:p w14:paraId="28BD4E48"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Ö3,Ö4</w:t>
            </w:r>
          </w:p>
        </w:tc>
      </w:tr>
      <w:tr w:rsidR="00362F50" w:rsidRPr="00176970" w14:paraId="2CB2A0D4" w14:textId="77777777" w:rsidTr="00F9168F">
        <w:trPr>
          <w:trHeight w:val="70"/>
        </w:trPr>
        <w:tc>
          <w:tcPr>
            <w:tcW w:w="0" w:type="auto"/>
            <w:vMerge/>
            <w:tcBorders>
              <w:top w:val="single" w:sz="4" w:space="0" w:color="auto"/>
              <w:left w:val="nil"/>
              <w:bottom w:val="single" w:sz="4" w:space="0" w:color="auto"/>
              <w:right w:val="nil"/>
            </w:tcBorders>
            <w:vAlign w:val="center"/>
            <w:hideMark/>
          </w:tcPr>
          <w:p w14:paraId="62AFC5C9" w14:textId="77777777" w:rsidR="00362F50" w:rsidRPr="00176970" w:rsidRDefault="00362F50" w:rsidP="00106118">
            <w:pPr>
              <w:spacing w:before="0" w:beforeAutospacing="0" w:afterAutospacing="0" w:line="240" w:lineRule="auto"/>
              <w:rPr>
                <w:rFonts w:cs="Times New Roman"/>
                <w:sz w:val="20"/>
                <w:szCs w:val="20"/>
                <w:lang w:val="en-US"/>
              </w:rPr>
            </w:pPr>
          </w:p>
        </w:tc>
        <w:tc>
          <w:tcPr>
            <w:tcW w:w="1819" w:type="dxa"/>
            <w:vMerge/>
            <w:tcBorders>
              <w:left w:val="nil"/>
              <w:right w:val="nil"/>
            </w:tcBorders>
            <w:vAlign w:val="center"/>
            <w:hideMark/>
          </w:tcPr>
          <w:p w14:paraId="0C43A151"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00" w:type="dxa"/>
            <w:vMerge/>
            <w:tcBorders>
              <w:top w:val="single" w:sz="4" w:space="0" w:color="auto"/>
              <w:left w:val="nil"/>
              <w:bottom w:val="single" w:sz="4" w:space="0" w:color="auto"/>
              <w:right w:val="nil"/>
            </w:tcBorders>
            <w:vAlign w:val="center"/>
            <w:hideMark/>
          </w:tcPr>
          <w:p w14:paraId="19905195" w14:textId="77777777" w:rsidR="00362F50" w:rsidRPr="00176970" w:rsidRDefault="00362F50" w:rsidP="00106118">
            <w:pPr>
              <w:spacing w:before="0" w:beforeAutospacing="0" w:afterAutospacing="0" w:line="240" w:lineRule="auto"/>
              <w:rPr>
                <w:rFonts w:cs="Times New Roman"/>
                <w:sz w:val="20"/>
                <w:szCs w:val="20"/>
                <w:lang w:val="en-US"/>
              </w:rPr>
            </w:pPr>
          </w:p>
        </w:tc>
        <w:tc>
          <w:tcPr>
            <w:tcW w:w="2894" w:type="dxa"/>
            <w:tcBorders>
              <w:top w:val="single" w:sz="4" w:space="0" w:color="auto"/>
              <w:left w:val="nil"/>
              <w:bottom w:val="single" w:sz="4" w:space="0" w:color="auto"/>
              <w:right w:val="nil"/>
            </w:tcBorders>
            <w:vAlign w:val="center"/>
            <w:hideMark/>
          </w:tcPr>
          <w:p w14:paraId="50967A99" w14:textId="21CF47F4"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Çevreye</w:t>
            </w:r>
            <w:proofErr w:type="spellEnd"/>
            <w:r w:rsidRPr="00176970">
              <w:rPr>
                <w:rFonts w:cs="Times New Roman"/>
                <w:sz w:val="20"/>
                <w:szCs w:val="20"/>
                <w:lang w:val="en-US"/>
              </w:rPr>
              <w:t xml:space="preserve"> </w:t>
            </w:r>
            <w:proofErr w:type="spellStart"/>
            <w:r w:rsidRPr="00176970">
              <w:rPr>
                <w:rFonts w:cs="Times New Roman"/>
                <w:sz w:val="20"/>
                <w:szCs w:val="20"/>
                <w:lang w:val="en-US"/>
              </w:rPr>
              <w:t>çöp</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atılmamas</w:t>
            </w:r>
            <w:r w:rsidR="003868C7" w:rsidRPr="00176970">
              <w:rPr>
                <w:rFonts w:cs="Times New Roman"/>
                <w:sz w:val="20"/>
                <w:szCs w:val="20"/>
                <w:lang w:val="en-US"/>
              </w:rPr>
              <w:t>ı</w:t>
            </w:r>
            <w:proofErr w:type="spellEnd"/>
          </w:p>
        </w:tc>
        <w:tc>
          <w:tcPr>
            <w:tcW w:w="1513" w:type="dxa"/>
            <w:tcBorders>
              <w:top w:val="single" w:sz="4" w:space="0" w:color="auto"/>
              <w:left w:val="nil"/>
              <w:bottom w:val="single" w:sz="4" w:space="0" w:color="auto"/>
              <w:right w:val="nil"/>
            </w:tcBorders>
            <w:vAlign w:val="center"/>
            <w:hideMark/>
          </w:tcPr>
          <w:p w14:paraId="37EA25A3"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362F50" w:rsidRPr="00176970" w14:paraId="57848583" w14:textId="77777777" w:rsidTr="00F9168F">
        <w:trPr>
          <w:trHeight w:val="70"/>
        </w:trPr>
        <w:tc>
          <w:tcPr>
            <w:tcW w:w="0" w:type="auto"/>
            <w:vMerge/>
            <w:tcBorders>
              <w:top w:val="single" w:sz="4" w:space="0" w:color="auto"/>
              <w:left w:val="nil"/>
              <w:bottom w:val="single" w:sz="4" w:space="0" w:color="auto"/>
              <w:right w:val="nil"/>
            </w:tcBorders>
            <w:vAlign w:val="center"/>
            <w:hideMark/>
          </w:tcPr>
          <w:p w14:paraId="5BD0AAD9" w14:textId="77777777" w:rsidR="00362F50" w:rsidRPr="00176970" w:rsidRDefault="00362F50" w:rsidP="00106118">
            <w:pPr>
              <w:spacing w:before="0" w:beforeAutospacing="0" w:afterAutospacing="0" w:line="240" w:lineRule="auto"/>
              <w:rPr>
                <w:rFonts w:cs="Times New Roman"/>
                <w:sz w:val="20"/>
                <w:szCs w:val="20"/>
                <w:lang w:val="en-US"/>
              </w:rPr>
            </w:pPr>
          </w:p>
        </w:tc>
        <w:tc>
          <w:tcPr>
            <w:tcW w:w="1819" w:type="dxa"/>
            <w:vMerge/>
            <w:tcBorders>
              <w:left w:val="nil"/>
              <w:right w:val="nil"/>
            </w:tcBorders>
            <w:vAlign w:val="center"/>
            <w:hideMark/>
          </w:tcPr>
          <w:p w14:paraId="6F372BC2"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00" w:type="dxa"/>
            <w:vMerge/>
            <w:tcBorders>
              <w:top w:val="single" w:sz="4" w:space="0" w:color="auto"/>
              <w:left w:val="nil"/>
              <w:bottom w:val="single" w:sz="4" w:space="0" w:color="auto"/>
              <w:right w:val="nil"/>
            </w:tcBorders>
            <w:vAlign w:val="center"/>
            <w:hideMark/>
          </w:tcPr>
          <w:p w14:paraId="3296A504" w14:textId="77777777" w:rsidR="00362F50" w:rsidRPr="00176970" w:rsidRDefault="00362F50" w:rsidP="00106118">
            <w:pPr>
              <w:spacing w:before="0" w:beforeAutospacing="0" w:afterAutospacing="0" w:line="240" w:lineRule="auto"/>
              <w:rPr>
                <w:rFonts w:cs="Times New Roman"/>
                <w:sz w:val="20"/>
                <w:szCs w:val="20"/>
                <w:lang w:val="en-US"/>
              </w:rPr>
            </w:pPr>
          </w:p>
        </w:tc>
        <w:tc>
          <w:tcPr>
            <w:tcW w:w="2894" w:type="dxa"/>
            <w:tcBorders>
              <w:top w:val="single" w:sz="4" w:space="0" w:color="auto"/>
              <w:left w:val="nil"/>
              <w:bottom w:val="single" w:sz="4" w:space="0" w:color="auto"/>
              <w:right w:val="nil"/>
            </w:tcBorders>
            <w:vAlign w:val="center"/>
            <w:hideMark/>
          </w:tcPr>
          <w:p w14:paraId="584567E3"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dönüşüm</w:t>
            </w:r>
            <w:proofErr w:type="spellEnd"/>
            <w:r w:rsidRPr="00176970">
              <w:rPr>
                <w:rFonts w:cs="Times New Roman"/>
                <w:sz w:val="20"/>
                <w:szCs w:val="20"/>
                <w:lang w:val="en-US"/>
              </w:rPr>
              <w:t xml:space="preserve"> </w:t>
            </w:r>
          </w:p>
        </w:tc>
        <w:tc>
          <w:tcPr>
            <w:tcW w:w="1513" w:type="dxa"/>
            <w:tcBorders>
              <w:top w:val="single" w:sz="4" w:space="0" w:color="auto"/>
              <w:left w:val="nil"/>
              <w:bottom w:val="single" w:sz="4" w:space="0" w:color="auto"/>
              <w:right w:val="nil"/>
            </w:tcBorders>
            <w:vAlign w:val="center"/>
            <w:hideMark/>
          </w:tcPr>
          <w:p w14:paraId="79AF5CB5"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362F50" w:rsidRPr="00176970" w14:paraId="4B3278CB" w14:textId="77777777" w:rsidTr="00F9168F">
        <w:trPr>
          <w:trHeight w:val="70"/>
        </w:trPr>
        <w:tc>
          <w:tcPr>
            <w:tcW w:w="0" w:type="auto"/>
            <w:vMerge/>
            <w:tcBorders>
              <w:top w:val="single" w:sz="4" w:space="0" w:color="auto"/>
              <w:left w:val="nil"/>
              <w:bottom w:val="single" w:sz="4" w:space="0" w:color="auto"/>
              <w:right w:val="nil"/>
            </w:tcBorders>
            <w:vAlign w:val="center"/>
            <w:hideMark/>
          </w:tcPr>
          <w:p w14:paraId="1202D2E0" w14:textId="77777777" w:rsidR="00362F50" w:rsidRPr="00176970" w:rsidRDefault="00362F50" w:rsidP="00106118">
            <w:pPr>
              <w:spacing w:before="0" w:beforeAutospacing="0" w:afterAutospacing="0" w:line="240" w:lineRule="auto"/>
              <w:rPr>
                <w:rFonts w:cs="Times New Roman"/>
                <w:sz w:val="20"/>
                <w:szCs w:val="20"/>
                <w:lang w:val="en-US"/>
              </w:rPr>
            </w:pPr>
          </w:p>
        </w:tc>
        <w:tc>
          <w:tcPr>
            <w:tcW w:w="1819" w:type="dxa"/>
            <w:vMerge/>
            <w:tcBorders>
              <w:left w:val="nil"/>
              <w:right w:val="nil"/>
            </w:tcBorders>
            <w:vAlign w:val="center"/>
            <w:hideMark/>
          </w:tcPr>
          <w:p w14:paraId="11609E84"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00" w:type="dxa"/>
            <w:vMerge/>
            <w:tcBorders>
              <w:top w:val="single" w:sz="4" w:space="0" w:color="auto"/>
              <w:left w:val="nil"/>
              <w:bottom w:val="single" w:sz="4" w:space="0" w:color="auto"/>
              <w:right w:val="nil"/>
            </w:tcBorders>
            <w:vAlign w:val="center"/>
            <w:hideMark/>
          </w:tcPr>
          <w:p w14:paraId="42ADD7D7" w14:textId="77777777" w:rsidR="00362F50" w:rsidRPr="00176970" w:rsidRDefault="00362F50" w:rsidP="00106118">
            <w:pPr>
              <w:spacing w:before="0" w:beforeAutospacing="0" w:afterAutospacing="0" w:line="240" w:lineRule="auto"/>
              <w:rPr>
                <w:rFonts w:cs="Times New Roman"/>
                <w:sz w:val="20"/>
                <w:szCs w:val="20"/>
                <w:lang w:val="en-US"/>
              </w:rPr>
            </w:pPr>
          </w:p>
        </w:tc>
        <w:tc>
          <w:tcPr>
            <w:tcW w:w="2894" w:type="dxa"/>
            <w:tcBorders>
              <w:top w:val="single" w:sz="4" w:space="0" w:color="auto"/>
              <w:left w:val="nil"/>
              <w:bottom w:val="single" w:sz="4" w:space="0" w:color="auto"/>
              <w:right w:val="nil"/>
            </w:tcBorders>
            <w:vAlign w:val="center"/>
            <w:hideMark/>
          </w:tcPr>
          <w:p w14:paraId="223E1B30"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Ağaçlar</w:t>
            </w:r>
            <w:proofErr w:type="spellEnd"/>
            <w:r w:rsidRPr="00176970">
              <w:rPr>
                <w:rFonts w:cs="Times New Roman"/>
                <w:sz w:val="20"/>
                <w:szCs w:val="20"/>
                <w:lang w:val="en-US"/>
              </w:rPr>
              <w:t xml:space="preserve"> </w:t>
            </w:r>
            <w:proofErr w:type="spellStart"/>
            <w:r w:rsidRPr="00176970">
              <w:rPr>
                <w:rFonts w:cs="Times New Roman"/>
                <w:sz w:val="20"/>
                <w:szCs w:val="20"/>
                <w:lang w:val="en-US"/>
              </w:rPr>
              <w:t>korunmalı</w:t>
            </w:r>
            <w:proofErr w:type="spellEnd"/>
          </w:p>
        </w:tc>
        <w:tc>
          <w:tcPr>
            <w:tcW w:w="1513" w:type="dxa"/>
            <w:tcBorders>
              <w:top w:val="single" w:sz="4" w:space="0" w:color="auto"/>
              <w:left w:val="nil"/>
              <w:bottom w:val="single" w:sz="4" w:space="0" w:color="auto"/>
              <w:right w:val="nil"/>
            </w:tcBorders>
            <w:vAlign w:val="center"/>
            <w:hideMark/>
          </w:tcPr>
          <w:p w14:paraId="43A5D03C"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362F50" w:rsidRPr="00176970" w14:paraId="4D327A89" w14:textId="77777777" w:rsidTr="00F9168F">
        <w:trPr>
          <w:trHeight w:val="70"/>
        </w:trPr>
        <w:tc>
          <w:tcPr>
            <w:tcW w:w="0" w:type="auto"/>
            <w:vMerge/>
            <w:tcBorders>
              <w:top w:val="single" w:sz="4" w:space="0" w:color="auto"/>
              <w:left w:val="nil"/>
              <w:bottom w:val="single" w:sz="4" w:space="0" w:color="auto"/>
              <w:right w:val="nil"/>
            </w:tcBorders>
            <w:vAlign w:val="center"/>
            <w:hideMark/>
          </w:tcPr>
          <w:p w14:paraId="6A50EC45" w14:textId="77777777" w:rsidR="00362F50" w:rsidRPr="00176970" w:rsidRDefault="00362F50" w:rsidP="00106118">
            <w:pPr>
              <w:spacing w:before="0" w:beforeAutospacing="0" w:afterAutospacing="0" w:line="240" w:lineRule="auto"/>
              <w:rPr>
                <w:rFonts w:cs="Times New Roman"/>
                <w:sz w:val="20"/>
                <w:szCs w:val="20"/>
                <w:lang w:val="en-US"/>
              </w:rPr>
            </w:pPr>
          </w:p>
        </w:tc>
        <w:tc>
          <w:tcPr>
            <w:tcW w:w="1819" w:type="dxa"/>
            <w:vMerge/>
            <w:tcBorders>
              <w:left w:val="nil"/>
              <w:right w:val="nil"/>
            </w:tcBorders>
            <w:vAlign w:val="center"/>
            <w:hideMark/>
          </w:tcPr>
          <w:p w14:paraId="3D84FBD1"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00" w:type="dxa"/>
            <w:vMerge/>
            <w:tcBorders>
              <w:top w:val="single" w:sz="4" w:space="0" w:color="auto"/>
              <w:left w:val="nil"/>
              <w:bottom w:val="single" w:sz="4" w:space="0" w:color="auto"/>
              <w:right w:val="nil"/>
            </w:tcBorders>
            <w:vAlign w:val="center"/>
            <w:hideMark/>
          </w:tcPr>
          <w:p w14:paraId="31BD5838" w14:textId="77777777" w:rsidR="00362F50" w:rsidRPr="00176970" w:rsidRDefault="00362F50" w:rsidP="00106118">
            <w:pPr>
              <w:spacing w:before="0" w:beforeAutospacing="0" w:afterAutospacing="0" w:line="240" w:lineRule="auto"/>
              <w:rPr>
                <w:rFonts w:cs="Times New Roman"/>
                <w:sz w:val="20"/>
                <w:szCs w:val="20"/>
                <w:lang w:val="en-US"/>
              </w:rPr>
            </w:pPr>
          </w:p>
        </w:tc>
        <w:tc>
          <w:tcPr>
            <w:tcW w:w="2894" w:type="dxa"/>
            <w:tcBorders>
              <w:top w:val="single" w:sz="4" w:space="0" w:color="auto"/>
              <w:left w:val="nil"/>
              <w:bottom w:val="single" w:sz="4" w:space="0" w:color="auto"/>
              <w:right w:val="nil"/>
            </w:tcBorders>
            <w:vAlign w:val="center"/>
            <w:hideMark/>
          </w:tcPr>
          <w:p w14:paraId="47EE2746" w14:textId="77777777" w:rsidR="00362F50" w:rsidRPr="00176970" w:rsidRDefault="00362F50"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 xml:space="preserve">İnternet </w:t>
            </w:r>
            <w:proofErr w:type="spellStart"/>
            <w:r w:rsidRPr="00176970">
              <w:rPr>
                <w:rFonts w:cs="Times New Roman"/>
                <w:sz w:val="20"/>
                <w:szCs w:val="20"/>
                <w:lang w:val="en-US"/>
              </w:rPr>
              <w:t>üzerinden</w:t>
            </w:r>
            <w:proofErr w:type="spellEnd"/>
            <w:r w:rsidRPr="00176970">
              <w:rPr>
                <w:rFonts w:cs="Times New Roman"/>
                <w:sz w:val="20"/>
                <w:szCs w:val="20"/>
                <w:lang w:val="en-US"/>
              </w:rPr>
              <w:t xml:space="preserve"> </w:t>
            </w:r>
            <w:proofErr w:type="spellStart"/>
            <w:r w:rsidRPr="00176970">
              <w:rPr>
                <w:rFonts w:cs="Times New Roman"/>
                <w:sz w:val="20"/>
                <w:szCs w:val="20"/>
                <w:lang w:val="en-US"/>
              </w:rPr>
              <w:t>bilgilendirme</w:t>
            </w:r>
            <w:proofErr w:type="spellEnd"/>
          </w:p>
        </w:tc>
        <w:tc>
          <w:tcPr>
            <w:tcW w:w="1513" w:type="dxa"/>
            <w:tcBorders>
              <w:top w:val="single" w:sz="4" w:space="0" w:color="auto"/>
              <w:left w:val="nil"/>
              <w:bottom w:val="single" w:sz="4" w:space="0" w:color="auto"/>
              <w:right w:val="nil"/>
            </w:tcBorders>
            <w:vAlign w:val="center"/>
            <w:hideMark/>
          </w:tcPr>
          <w:p w14:paraId="1665747C"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Ö6</w:t>
            </w:r>
          </w:p>
        </w:tc>
      </w:tr>
      <w:tr w:rsidR="00362F50" w:rsidRPr="00176970" w14:paraId="3FB2DE37" w14:textId="77777777" w:rsidTr="00F9168F">
        <w:trPr>
          <w:trHeight w:val="70"/>
        </w:trPr>
        <w:tc>
          <w:tcPr>
            <w:tcW w:w="0" w:type="auto"/>
            <w:vMerge/>
            <w:tcBorders>
              <w:top w:val="single" w:sz="4" w:space="0" w:color="auto"/>
              <w:left w:val="nil"/>
              <w:bottom w:val="single" w:sz="4" w:space="0" w:color="auto"/>
              <w:right w:val="nil"/>
            </w:tcBorders>
            <w:vAlign w:val="center"/>
            <w:hideMark/>
          </w:tcPr>
          <w:p w14:paraId="2493AA2B" w14:textId="77777777" w:rsidR="00362F50" w:rsidRPr="00176970" w:rsidRDefault="00362F50" w:rsidP="00106118">
            <w:pPr>
              <w:spacing w:before="0" w:beforeAutospacing="0" w:afterAutospacing="0" w:line="240" w:lineRule="auto"/>
              <w:rPr>
                <w:rFonts w:cs="Times New Roman"/>
                <w:sz w:val="20"/>
                <w:szCs w:val="20"/>
                <w:lang w:val="en-US"/>
              </w:rPr>
            </w:pPr>
          </w:p>
        </w:tc>
        <w:tc>
          <w:tcPr>
            <w:tcW w:w="1819" w:type="dxa"/>
            <w:vMerge/>
            <w:tcBorders>
              <w:left w:val="nil"/>
              <w:bottom w:val="single" w:sz="4" w:space="0" w:color="auto"/>
              <w:right w:val="nil"/>
            </w:tcBorders>
            <w:vAlign w:val="center"/>
            <w:hideMark/>
          </w:tcPr>
          <w:p w14:paraId="4FF409A3" w14:textId="77777777" w:rsidR="00362F50" w:rsidRPr="00176970" w:rsidRDefault="00362F50" w:rsidP="00106118">
            <w:pPr>
              <w:spacing w:before="0" w:beforeAutospacing="0" w:afterAutospacing="0" w:line="240" w:lineRule="auto"/>
              <w:jc w:val="left"/>
              <w:rPr>
                <w:rFonts w:cs="Times New Roman"/>
                <w:sz w:val="20"/>
                <w:szCs w:val="20"/>
                <w:lang w:val="en-US"/>
              </w:rPr>
            </w:pPr>
          </w:p>
        </w:tc>
        <w:tc>
          <w:tcPr>
            <w:tcW w:w="1500" w:type="dxa"/>
            <w:vMerge/>
            <w:tcBorders>
              <w:top w:val="single" w:sz="4" w:space="0" w:color="auto"/>
              <w:left w:val="nil"/>
              <w:bottom w:val="single" w:sz="4" w:space="0" w:color="auto"/>
              <w:right w:val="nil"/>
            </w:tcBorders>
            <w:vAlign w:val="center"/>
            <w:hideMark/>
          </w:tcPr>
          <w:p w14:paraId="6022A022" w14:textId="77777777" w:rsidR="00362F50" w:rsidRPr="00176970" w:rsidRDefault="00362F50" w:rsidP="00106118">
            <w:pPr>
              <w:spacing w:before="0" w:beforeAutospacing="0" w:afterAutospacing="0" w:line="240" w:lineRule="auto"/>
              <w:rPr>
                <w:rFonts w:cs="Times New Roman"/>
                <w:sz w:val="20"/>
                <w:szCs w:val="20"/>
                <w:lang w:val="en-US"/>
              </w:rPr>
            </w:pPr>
          </w:p>
        </w:tc>
        <w:tc>
          <w:tcPr>
            <w:tcW w:w="2894" w:type="dxa"/>
            <w:tcBorders>
              <w:top w:val="single" w:sz="4" w:space="0" w:color="auto"/>
              <w:left w:val="nil"/>
              <w:bottom w:val="single" w:sz="4" w:space="0" w:color="auto"/>
              <w:right w:val="nil"/>
            </w:tcBorders>
            <w:vAlign w:val="center"/>
            <w:hideMark/>
          </w:tcPr>
          <w:p w14:paraId="2B66241A" w14:textId="77777777" w:rsidR="00362F50" w:rsidRPr="00176970" w:rsidRDefault="00362F50"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Duyuru</w:t>
            </w:r>
            <w:proofErr w:type="spellEnd"/>
          </w:p>
        </w:tc>
        <w:tc>
          <w:tcPr>
            <w:tcW w:w="1513" w:type="dxa"/>
            <w:tcBorders>
              <w:top w:val="single" w:sz="4" w:space="0" w:color="auto"/>
              <w:left w:val="nil"/>
              <w:bottom w:val="single" w:sz="4" w:space="0" w:color="auto"/>
              <w:right w:val="nil"/>
            </w:tcBorders>
            <w:vAlign w:val="center"/>
            <w:hideMark/>
          </w:tcPr>
          <w:p w14:paraId="0883B491" w14:textId="77777777" w:rsidR="00362F50" w:rsidRPr="00176970" w:rsidRDefault="00362F50"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Ö7</w:t>
            </w:r>
          </w:p>
        </w:tc>
      </w:tr>
    </w:tbl>
    <w:p w14:paraId="69C571E3" w14:textId="77777777" w:rsidR="009A4BD8" w:rsidRPr="00176970" w:rsidRDefault="009A4BD8" w:rsidP="00DC2C55">
      <w:pPr>
        <w:pStyle w:val="MQStandard"/>
        <w:spacing w:before="0" w:beforeAutospacing="0" w:after="0" w:afterAutospacing="0"/>
        <w:ind w:left="0" w:firstLine="567"/>
        <w:rPr>
          <w:rFonts w:ascii="Times New Roman" w:hAnsi="Times New Roman"/>
          <w:sz w:val="24"/>
          <w:szCs w:val="24"/>
        </w:rPr>
      </w:pPr>
    </w:p>
    <w:p w14:paraId="4C03BF05" w14:textId="4BFDFC50" w:rsidR="00BF6C92" w:rsidRPr="00176970" w:rsidRDefault="005A4DA5" w:rsidP="00DC2C55">
      <w:pPr>
        <w:pStyle w:val="MQStandard"/>
        <w:spacing w:before="0" w:beforeAutospacing="0" w:after="0" w:afterAutospacing="0"/>
        <w:ind w:left="0" w:firstLine="567"/>
        <w:rPr>
          <w:rFonts w:ascii="Times New Roman" w:hAnsi="Times New Roman"/>
          <w:sz w:val="24"/>
          <w:szCs w:val="24"/>
        </w:rPr>
      </w:pPr>
      <w:r w:rsidRPr="00176970">
        <w:rPr>
          <w:rFonts w:ascii="Times New Roman" w:hAnsi="Times New Roman"/>
          <w:sz w:val="24"/>
          <w:szCs w:val="24"/>
        </w:rPr>
        <w:t>Tablo 11</w:t>
      </w:r>
      <w:r w:rsidR="00BF6C92" w:rsidRPr="00176970">
        <w:rPr>
          <w:rFonts w:ascii="Times New Roman" w:hAnsi="Times New Roman"/>
          <w:sz w:val="24"/>
          <w:szCs w:val="24"/>
        </w:rPr>
        <w:t>‘</w:t>
      </w:r>
      <w:r w:rsidR="00A67C88" w:rsidRPr="00176970">
        <w:rPr>
          <w:rFonts w:ascii="Times New Roman" w:hAnsi="Times New Roman"/>
          <w:sz w:val="24"/>
          <w:szCs w:val="24"/>
        </w:rPr>
        <w:t xml:space="preserve"> </w:t>
      </w:r>
      <w:r w:rsidRPr="00176970">
        <w:rPr>
          <w:rFonts w:ascii="Times New Roman" w:hAnsi="Times New Roman"/>
          <w:sz w:val="24"/>
          <w:szCs w:val="24"/>
        </w:rPr>
        <w:t>e</w:t>
      </w:r>
      <w:r w:rsidR="00BF6C92" w:rsidRPr="00176970">
        <w:rPr>
          <w:rFonts w:ascii="Times New Roman" w:hAnsi="Times New Roman"/>
          <w:sz w:val="24"/>
          <w:szCs w:val="24"/>
        </w:rPr>
        <w:t xml:space="preserve"> g</w:t>
      </w:r>
      <w:r w:rsidR="00C163E8" w:rsidRPr="00176970">
        <w:rPr>
          <w:rFonts w:ascii="Times New Roman" w:hAnsi="Times New Roman"/>
          <w:sz w:val="24"/>
          <w:szCs w:val="24"/>
        </w:rPr>
        <w:t>öre öğ</w:t>
      </w:r>
      <w:r w:rsidR="0031576B" w:rsidRPr="00176970">
        <w:rPr>
          <w:rFonts w:ascii="Times New Roman" w:hAnsi="Times New Roman"/>
          <w:sz w:val="24"/>
          <w:szCs w:val="24"/>
        </w:rPr>
        <w:t>rencilerin sıfır atık projesi sürecinin</w:t>
      </w:r>
      <w:r w:rsidR="00C163E8" w:rsidRPr="00176970">
        <w:rPr>
          <w:rFonts w:ascii="Times New Roman" w:hAnsi="Times New Roman"/>
          <w:sz w:val="24"/>
          <w:szCs w:val="24"/>
        </w:rPr>
        <w:t xml:space="preserve"> kolaylaştırılması</w:t>
      </w:r>
      <w:r w:rsidR="00BF6C92" w:rsidRPr="00176970">
        <w:rPr>
          <w:rFonts w:ascii="Times New Roman" w:hAnsi="Times New Roman"/>
          <w:sz w:val="24"/>
          <w:szCs w:val="24"/>
        </w:rPr>
        <w:t xml:space="preserve"> </w:t>
      </w:r>
      <w:r w:rsidR="00C163E8" w:rsidRPr="00176970">
        <w:rPr>
          <w:rFonts w:ascii="Times New Roman" w:hAnsi="Times New Roman"/>
          <w:sz w:val="24"/>
          <w:szCs w:val="24"/>
        </w:rPr>
        <w:t xml:space="preserve">konusunda farklı görüşleri </w:t>
      </w:r>
      <w:r w:rsidR="00BF6C92" w:rsidRPr="00176970">
        <w:rPr>
          <w:rFonts w:ascii="Times New Roman" w:hAnsi="Times New Roman"/>
          <w:sz w:val="24"/>
          <w:szCs w:val="24"/>
        </w:rPr>
        <w:t xml:space="preserve">olduğu  </w:t>
      </w:r>
      <w:r w:rsidR="00C163E8" w:rsidRPr="00176970">
        <w:rPr>
          <w:rFonts w:ascii="Times New Roman" w:hAnsi="Times New Roman"/>
          <w:sz w:val="24"/>
          <w:szCs w:val="24"/>
        </w:rPr>
        <w:t>görülmektedir</w:t>
      </w:r>
      <w:r w:rsidR="0031576B" w:rsidRPr="00176970">
        <w:rPr>
          <w:rFonts w:ascii="Times New Roman" w:hAnsi="Times New Roman"/>
          <w:sz w:val="24"/>
          <w:szCs w:val="24"/>
        </w:rPr>
        <w:t>. Ö</w:t>
      </w:r>
      <w:r w:rsidR="00BF6C92" w:rsidRPr="00176970">
        <w:rPr>
          <w:rFonts w:ascii="Times New Roman" w:hAnsi="Times New Roman"/>
          <w:sz w:val="24"/>
          <w:szCs w:val="24"/>
        </w:rPr>
        <w:t>ğrencilerin birço</w:t>
      </w:r>
      <w:r w:rsidR="0031576B" w:rsidRPr="00176970">
        <w:rPr>
          <w:rFonts w:ascii="Times New Roman" w:hAnsi="Times New Roman"/>
          <w:sz w:val="24"/>
          <w:szCs w:val="24"/>
        </w:rPr>
        <w:t xml:space="preserve">ğunun atık kutularının sayısının arttırılmasının süreci kolaylaştırabileceğini  </w:t>
      </w:r>
      <w:r w:rsidR="00BF6C92" w:rsidRPr="00176970">
        <w:rPr>
          <w:rFonts w:ascii="Times New Roman" w:hAnsi="Times New Roman"/>
          <w:sz w:val="24"/>
          <w:szCs w:val="24"/>
        </w:rPr>
        <w:t>ifad</w:t>
      </w:r>
      <w:r w:rsidR="007321FE" w:rsidRPr="00176970">
        <w:rPr>
          <w:rFonts w:ascii="Times New Roman" w:hAnsi="Times New Roman"/>
          <w:sz w:val="24"/>
          <w:szCs w:val="24"/>
        </w:rPr>
        <w:t>e etmeleri dikkat çekmek</w:t>
      </w:r>
      <w:r w:rsidR="00EE5DC0" w:rsidRPr="00176970">
        <w:rPr>
          <w:rFonts w:ascii="Times New Roman" w:hAnsi="Times New Roman"/>
          <w:sz w:val="24"/>
          <w:szCs w:val="24"/>
        </w:rPr>
        <w:t>tedir. Örneğin Ö5 kodlu öğrenci “</w:t>
      </w:r>
      <w:r w:rsidR="00EE5DC0" w:rsidRPr="00176970">
        <w:rPr>
          <w:rFonts w:ascii="Times New Roman" w:hAnsi="Times New Roman"/>
          <w:i/>
          <w:sz w:val="24"/>
          <w:szCs w:val="24"/>
        </w:rPr>
        <w:t>H</w:t>
      </w:r>
      <w:r w:rsidR="00BF6C92" w:rsidRPr="00176970">
        <w:rPr>
          <w:rFonts w:ascii="Times New Roman" w:hAnsi="Times New Roman"/>
          <w:i/>
          <w:sz w:val="24"/>
          <w:szCs w:val="24"/>
        </w:rPr>
        <w:t xml:space="preserve">er yere konulmalı dediğim gibi bu daha da geliştirilmeli çevreye çöp atılmamalı kağıt gibi ağaçlar korunmalı bence geri dönüşüm yapılmalı. Yani ıı daha iyi teknolojiye sahip ııı çöp kutuları yapılabilir yani küçük olmamasına küçük olmasın yani büyük gö göze </w:t>
      </w:r>
      <w:r w:rsidR="00EE5DC0" w:rsidRPr="00176970">
        <w:rPr>
          <w:rFonts w:ascii="Times New Roman" w:hAnsi="Times New Roman"/>
          <w:i/>
          <w:sz w:val="24"/>
          <w:szCs w:val="24"/>
        </w:rPr>
        <w:t xml:space="preserve">çarpsın her yere konulmalı yine“ </w:t>
      </w:r>
      <w:r w:rsidR="00EE5DC0" w:rsidRPr="00176970">
        <w:rPr>
          <w:rFonts w:ascii="Times New Roman" w:hAnsi="Times New Roman"/>
          <w:sz w:val="24"/>
          <w:szCs w:val="24"/>
        </w:rPr>
        <w:t>i</w:t>
      </w:r>
      <w:r w:rsidR="00BF6C92" w:rsidRPr="00176970">
        <w:rPr>
          <w:rFonts w:ascii="Times New Roman" w:hAnsi="Times New Roman"/>
          <w:sz w:val="24"/>
          <w:szCs w:val="24"/>
        </w:rPr>
        <w:t xml:space="preserve">fadesini kullanmıştır. </w:t>
      </w:r>
      <w:r w:rsidR="00953CF2" w:rsidRPr="00176970">
        <w:rPr>
          <w:rFonts w:ascii="Times New Roman" w:hAnsi="Times New Roman"/>
          <w:sz w:val="24"/>
          <w:szCs w:val="24"/>
        </w:rPr>
        <w:t xml:space="preserve">Öğrencilerin verdikleri cevaplardan hareketle atık kutularının okul içerisinde gösteriş amaçlı tek bir noktada bulunduğu görülmektedir. Atık kutuları sadece okul binasının belirli bir noktasında değil tüm sınıflarda bulunması gerektiğine değinmişlerdir. </w:t>
      </w:r>
    </w:p>
    <w:p w14:paraId="6765FD8B" w14:textId="374C3349" w:rsidR="00042307" w:rsidRPr="00176970" w:rsidRDefault="00FE3AA7" w:rsidP="00DC2C55">
      <w:pPr>
        <w:ind w:firstLine="567"/>
        <w:rPr>
          <w:rFonts w:cs="Times New Roman"/>
          <w:szCs w:val="24"/>
        </w:rPr>
      </w:pPr>
      <w:r w:rsidRPr="00176970">
        <w:rPr>
          <w:rFonts w:cs="Times New Roman"/>
          <w:szCs w:val="24"/>
        </w:rPr>
        <w:t>Tablo 12</w:t>
      </w:r>
      <w:r w:rsidR="00864176" w:rsidRPr="00176970">
        <w:rPr>
          <w:rFonts w:cs="Times New Roman"/>
          <w:szCs w:val="24"/>
        </w:rPr>
        <w:t>’ d</w:t>
      </w:r>
      <w:r w:rsidRPr="00176970">
        <w:rPr>
          <w:rFonts w:cs="Times New Roman"/>
          <w:szCs w:val="24"/>
        </w:rPr>
        <w:t>e</w:t>
      </w:r>
      <w:r w:rsidR="007B64DE" w:rsidRPr="00176970">
        <w:rPr>
          <w:rFonts w:cs="Times New Roman"/>
          <w:szCs w:val="24"/>
        </w:rPr>
        <w:t xml:space="preserve"> </w:t>
      </w:r>
      <w:r w:rsidR="00EE5DC0" w:rsidRPr="00176970">
        <w:rPr>
          <w:rFonts w:cs="Times New Roman"/>
          <w:szCs w:val="24"/>
        </w:rPr>
        <w:t>“</w:t>
      </w:r>
      <w:r w:rsidR="007B64DE" w:rsidRPr="00176970">
        <w:rPr>
          <w:rFonts w:cs="Times New Roman"/>
          <w:i/>
          <w:szCs w:val="24"/>
        </w:rPr>
        <w:t>Sıfır Atık Bilgi</w:t>
      </w:r>
      <w:r w:rsidR="00EE5DC0" w:rsidRPr="00176970">
        <w:rPr>
          <w:rFonts w:cs="Times New Roman"/>
          <w:i/>
          <w:szCs w:val="24"/>
        </w:rPr>
        <w:t>”</w:t>
      </w:r>
      <w:r w:rsidR="007B64DE" w:rsidRPr="00176970">
        <w:rPr>
          <w:rFonts w:cs="Times New Roman"/>
          <w:szCs w:val="24"/>
        </w:rPr>
        <w:t xml:space="preserve"> teması </w:t>
      </w:r>
      <w:r w:rsidR="00EE5DC0" w:rsidRPr="00176970">
        <w:rPr>
          <w:rFonts w:cs="Times New Roman"/>
          <w:szCs w:val="24"/>
        </w:rPr>
        <w:t>“</w:t>
      </w:r>
      <w:r w:rsidR="007B64DE" w:rsidRPr="00176970">
        <w:rPr>
          <w:rFonts w:cs="Times New Roman"/>
          <w:i/>
          <w:szCs w:val="24"/>
        </w:rPr>
        <w:t>Sıfır Atık Proje Süreci</w:t>
      </w:r>
      <w:r w:rsidR="00EE5DC0" w:rsidRPr="00176970">
        <w:rPr>
          <w:rFonts w:cs="Times New Roman"/>
          <w:i/>
          <w:szCs w:val="24"/>
        </w:rPr>
        <w:t>”</w:t>
      </w:r>
      <w:r w:rsidR="007B64DE" w:rsidRPr="00176970">
        <w:rPr>
          <w:rFonts w:cs="Times New Roman"/>
          <w:szCs w:val="24"/>
        </w:rPr>
        <w:t xml:space="preserve"> kategorisi altında </w:t>
      </w:r>
      <w:r w:rsidR="00EE5DC0" w:rsidRPr="00176970">
        <w:rPr>
          <w:rFonts w:cs="Times New Roman"/>
          <w:szCs w:val="24"/>
        </w:rPr>
        <w:t>“</w:t>
      </w:r>
      <w:r w:rsidR="007B64DE" w:rsidRPr="00176970">
        <w:rPr>
          <w:rFonts w:cs="Times New Roman"/>
          <w:i/>
          <w:szCs w:val="24"/>
        </w:rPr>
        <w:t>Sosyal Çevre Farklılık-Okul</w:t>
      </w:r>
      <w:r w:rsidR="00EE5DC0" w:rsidRPr="00176970">
        <w:rPr>
          <w:rFonts w:cs="Times New Roman"/>
          <w:i/>
          <w:szCs w:val="24"/>
        </w:rPr>
        <w:t>”</w:t>
      </w:r>
      <w:r w:rsidR="00864176" w:rsidRPr="00176970">
        <w:rPr>
          <w:rFonts w:cs="Times New Roman"/>
          <w:szCs w:val="24"/>
        </w:rPr>
        <w:t xml:space="preserve"> alt kategorisinde öğrencilerin </w:t>
      </w:r>
      <w:r w:rsidRPr="00176970">
        <w:rPr>
          <w:rFonts w:cs="Times New Roman"/>
          <w:szCs w:val="24"/>
        </w:rPr>
        <w:t xml:space="preserve">sıfır atık proje sürecinde okullarından gözlemledikleri değişikliklere </w:t>
      </w:r>
      <w:r w:rsidR="00864176" w:rsidRPr="00176970">
        <w:rPr>
          <w:rFonts w:cs="Times New Roman"/>
          <w:szCs w:val="24"/>
        </w:rPr>
        <w:t>yönelik görüşleri değerlendirilmiştir.</w:t>
      </w:r>
    </w:p>
    <w:p w14:paraId="46C3F0E4" w14:textId="7F276EED" w:rsidR="00BF6C92" w:rsidRPr="00176970" w:rsidRDefault="00BF6C92" w:rsidP="00870B6C">
      <w:pPr>
        <w:pStyle w:val="ResimYazs"/>
      </w:pPr>
      <w:r w:rsidRPr="00176970">
        <w:rPr>
          <w:b/>
        </w:rPr>
        <w:t xml:space="preserve">Tablo </w:t>
      </w:r>
      <w:r w:rsidR="005A4DA5" w:rsidRPr="00176970">
        <w:rPr>
          <w:b/>
          <w:noProof/>
        </w:rPr>
        <w:t>12</w:t>
      </w:r>
      <w:r w:rsidR="00182EAC" w:rsidRPr="00176970">
        <w:rPr>
          <w:b/>
          <w:noProof/>
        </w:rPr>
        <w:t>.</w:t>
      </w:r>
      <w:r w:rsidRPr="00176970">
        <w:rPr>
          <w:noProof/>
        </w:rPr>
        <w:t xml:space="preserve"> </w:t>
      </w:r>
      <w:r w:rsidR="00EE5DC0" w:rsidRPr="00176970">
        <w:rPr>
          <w:noProof/>
        </w:rPr>
        <w:t>Öğrencilerin “</w:t>
      </w:r>
      <w:r w:rsidR="00EE5DC0" w:rsidRPr="00176970">
        <w:t>S</w:t>
      </w:r>
      <w:r w:rsidRPr="00176970">
        <w:t>ıfır atık projesi başladıktan sonra okulunda ne gibi değişiklikler oldu?</w:t>
      </w:r>
      <w:r w:rsidR="00EE5DC0" w:rsidRPr="00176970">
        <w:t>” s</w:t>
      </w:r>
      <w:r w:rsidR="00553A52" w:rsidRPr="00176970">
        <w:t xml:space="preserve">orusuna yönelik </w:t>
      </w:r>
      <w:r w:rsidR="00E056BF" w:rsidRPr="00176970">
        <w:t>görüşleri</w:t>
      </w:r>
    </w:p>
    <w:tbl>
      <w:tblPr>
        <w:tblStyle w:val="TabloKlavuzu"/>
        <w:tblW w:w="5000" w:type="pct"/>
        <w:tblLook w:val="04A0" w:firstRow="1" w:lastRow="0" w:firstColumn="1" w:lastColumn="0" w:noHBand="0" w:noVBand="1"/>
      </w:tblPr>
      <w:tblGrid>
        <w:gridCol w:w="1356"/>
        <w:gridCol w:w="1780"/>
        <w:gridCol w:w="1994"/>
        <w:gridCol w:w="2518"/>
        <w:gridCol w:w="1424"/>
      </w:tblGrid>
      <w:tr w:rsidR="00CA1B26" w:rsidRPr="00176970" w14:paraId="33442279" w14:textId="77777777" w:rsidTr="00153DA2">
        <w:tc>
          <w:tcPr>
            <w:tcW w:w="747" w:type="pct"/>
            <w:vMerge w:val="restart"/>
            <w:tcBorders>
              <w:top w:val="single" w:sz="4" w:space="0" w:color="auto"/>
              <w:left w:val="nil"/>
              <w:right w:val="nil"/>
            </w:tcBorders>
            <w:vAlign w:val="center"/>
            <w:hideMark/>
          </w:tcPr>
          <w:p w14:paraId="3FAB2DC6" w14:textId="1136A59C" w:rsidR="00CA1B26" w:rsidRPr="00176970" w:rsidRDefault="00CA1B26"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Bilgi</w:t>
            </w:r>
            <w:proofErr w:type="spellEnd"/>
          </w:p>
        </w:tc>
        <w:tc>
          <w:tcPr>
            <w:tcW w:w="981" w:type="pct"/>
            <w:tcBorders>
              <w:top w:val="single" w:sz="4" w:space="0" w:color="auto"/>
              <w:left w:val="nil"/>
              <w:right w:val="nil"/>
            </w:tcBorders>
            <w:vAlign w:val="center"/>
            <w:hideMark/>
          </w:tcPr>
          <w:p w14:paraId="2507EC1C" w14:textId="2D4588AB" w:rsidR="00CA1B26" w:rsidRPr="00176970" w:rsidRDefault="00CA1B26"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1099" w:type="pct"/>
            <w:tcBorders>
              <w:top w:val="single" w:sz="4" w:space="0" w:color="auto"/>
              <w:left w:val="nil"/>
              <w:bottom w:val="single" w:sz="4" w:space="0" w:color="auto"/>
              <w:right w:val="nil"/>
            </w:tcBorders>
            <w:hideMark/>
          </w:tcPr>
          <w:p w14:paraId="3BF9A638" w14:textId="50738A96" w:rsidR="00CA1B26" w:rsidRPr="00176970" w:rsidRDefault="00856C48" w:rsidP="00106118">
            <w:pPr>
              <w:spacing w:before="0" w:beforeAutospacing="0" w:afterAutospacing="0" w:line="240" w:lineRule="auto"/>
              <w:rPr>
                <w:rFonts w:cs="Times New Roman"/>
                <w:b/>
                <w:bCs/>
                <w:sz w:val="20"/>
                <w:szCs w:val="20"/>
                <w:lang w:val="en-US"/>
              </w:rPr>
            </w:pPr>
            <w:r w:rsidRPr="00176970">
              <w:rPr>
                <w:rFonts w:cs="Times New Roman"/>
                <w:b/>
                <w:bCs/>
                <w:sz w:val="20"/>
                <w:szCs w:val="20"/>
                <w:lang w:val="en-US"/>
              </w:rPr>
              <w:t xml:space="preserve">Alt </w:t>
            </w:r>
            <w:proofErr w:type="spellStart"/>
            <w:r w:rsidRPr="00176970">
              <w:rPr>
                <w:rFonts w:cs="Times New Roman"/>
                <w:b/>
                <w:bCs/>
                <w:sz w:val="20"/>
                <w:szCs w:val="20"/>
                <w:lang w:val="en-US"/>
              </w:rPr>
              <w:t>Kategori</w:t>
            </w:r>
            <w:proofErr w:type="spellEnd"/>
          </w:p>
        </w:tc>
        <w:tc>
          <w:tcPr>
            <w:tcW w:w="1388" w:type="pct"/>
            <w:tcBorders>
              <w:top w:val="single" w:sz="4" w:space="0" w:color="auto"/>
              <w:left w:val="nil"/>
              <w:bottom w:val="single" w:sz="4" w:space="0" w:color="auto"/>
              <w:right w:val="nil"/>
            </w:tcBorders>
            <w:vAlign w:val="center"/>
            <w:hideMark/>
          </w:tcPr>
          <w:p w14:paraId="58CD418A" w14:textId="77777777" w:rsidR="00CA1B26" w:rsidRPr="00176970" w:rsidRDefault="00CA1B26"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Kod</w:t>
            </w:r>
            <w:proofErr w:type="spellEnd"/>
          </w:p>
        </w:tc>
        <w:tc>
          <w:tcPr>
            <w:tcW w:w="785" w:type="pct"/>
            <w:tcBorders>
              <w:top w:val="single" w:sz="4" w:space="0" w:color="auto"/>
              <w:left w:val="nil"/>
              <w:bottom w:val="single" w:sz="4" w:space="0" w:color="auto"/>
              <w:right w:val="nil"/>
            </w:tcBorders>
            <w:vAlign w:val="center"/>
            <w:hideMark/>
          </w:tcPr>
          <w:p w14:paraId="5558305C" w14:textId="77777777" w:rsidR="00CA1B26" w:rsidRPr="00176970" w:rsidRDefault="00CA1B26"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CA1B26" w:rsidRPr="00176970" w14:paraId="75B79E3C" w14:textId="77777777" w:rsidTr="00153DA2">
        <w:trPr>
          <w:trHeight w:val="70"/>
        </w:trPr>
        <w:tc>
          <w:tcPr>
            <w:tcW w:w="747" w:type="pct"/>
            <w:vMerge/>
            <w:tcBorders>
              <w:left w:val="nil"/>
              <w:right w:val="nil"/>
            </w:tcBorders>
            <w:vAlign w:val="center"/>
            <w:hideMark/>
          </w:tcPr>
          <w:p w14:paraId="57EB48C2" w14:textId="77777777" w:rsidR="00CA1B26" w:rsidRPr="00176970" w:rsidRDefault="00CA1B26" w:rsidP="00106118">
            <w:pPr>
              <w:spacing w:before="0" w:beforeAutospacing="0" w:afterAutospacing="0" w:line="240" w:lineRule="auto"/>
              <w:rPr>
                <w:rFonts w:cs="Times New Roman"/>
                <w:sz w:val="20"/>
                <w:szCs w:val="20"/>
                <w:lang w:val="en-US"/>
              </w:rPr>
            </w:pPr>
          </w:p>
        </w:tc>
        <w:tc>
          <w:tcPr>
            <w:tcW w:w="981" w:type="pct"/>
            <w:vMerge w:val="restart"/>
            <w:tcBorders>
              <w:left w:val="nil"/>
              <w:right w:val="nil"/>
            </w:tcBorders>
            <w:vAlign w:val="center"/>
            <w:hideMark/>
          </w:tcPr>
          <w:p w14:paraId="78531B48" w14:textId="48C40935" w:rsidR="00CA1B26" w:rsidRPr="00176970" w:rsidRDefault="00864176"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Proje</w:t>
            </w:r>
            <w:proofErr w:type="spellEnd"/>
            <w:r w:rsidRPr="00176970">
              <w:rPr>
                <w:rFonts w:cs="Times New Roman"/>
                <w:sz w:val="20"/>
                <w:szCs w:val="20"/>
                <w:lang w:val="en-US"/>
              </w:rPr>
              <w:t xml:space="preserve"> </w:t>
            </w:r>
            <w:proofErr w:type="spellStart"/>
            <w:r w:rsidRPr="00176970">
              <w:rPr>
                <w:rFonts w:cs="Times New Roman"/>
                <w:sz w:val="20"/>
                <w:szCs w:val="20"/>
                <w:lang w:val="en-US"/>
              </w:rPr>
              <w:t>Süreci</w:t>
            </w:r>
            <w:proofErr w:type="spellEnd"/>
          </w:p>
        </w:tc>
        <w:tc>
          <w:tcPr>
            <w:tcW w:w="1099" w:type="pct"/>
            <w:vMerge w:val="restart"/>
            <w:tcBorders>
              <w:top w:val="single" w:sz="4" w:space="0" w:color="auto"/>
              <w:left w:val="nil"/>
              <w:right w:val="nil"/>
            </w:tcBorders>
            <w:vAlign w:val="center"/>
            <w:hideMark/>
          </w:tcPr>
          <w:p w14:paraId="274A8D12" w14:textId="53CE1592" w:rsidR="00CA1B26" w:rsidRPr="00176970" w:rsidRDefault="00CA1B26"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Sosyal</w:t>
            </w:r>
            <w:proofErr w:type="spellEnd"/>
            <w:r w:rsidRPr="00176970">
              <w:rPr>
                <w:rFonts w:cs="Times New Roman"/>
                <w:sz w:val="20"/>
                <w:szCs w:val="20"/>
                <w:lang w:val="en-US"/>
              </w:rPr>
              <w:t xml:space="preserve"> </w:t>
            </w:r>
            <w:proofErr w:type="spellStart"/>
            <w:r w:rsidR="00856C48" w:rsidRPr="00176970">
              <w:rPr>
                <w:rFonts w:cs="Times New Roman"/>
                <w:sz w:val="20"/>
                <w:szCs w:val="20"/>
                <w:lang w:val="en-US"/>
              </w:rPr>
              <w:t>Çevre</w:t>
            </w:r>
            <w:proofErr w:type="spellEnd"/>
            <w:r w:rsidR="00856C48" w:rsidRPr="00176970">
              <w:rPr>
                <w:rFonts w:cs="Times New Roman"/>
                <w:sz w:val="20"/>
                <w:szCs w:val="20"/>
                <w:lang w:val="en-US"/>
              </w:rPr>
              <w:t xml:space="preserve"> </w:t>
            </w:r>
            <w:proofErr w:type="spellStart"/>
            <w:r w:rsidR="00856C48" w:rsidRPr="00176970">
              <w:rPr>
                <w:rFonts w:cs="Times New Roman"/>
                <w:sz w:val="20"/>
                <w:szCs w:val="20"/>
                <w:lang w:val="en-US"/>
              </w:rPr>
              <w:t>Farklılık</w:t>
            </w:r>
            <w:proofErr w:type="spellEnd"/>
            <w:r w:rsidR="00856C48" w:rsidRPr="00176970">
              <w:rPr>
                <w:rFonts w:cs="Times New Roman"/>
                <w:sz w:val="20"/>
                <w:szCs w:val="20"/>
                <w:lang w:val="en-US"/>
              </w:rPr>
              <w:t xml:space="preserve">- </w:t>
            </w:r>
            <w:proofErr w:type="spellStart"/>
            <w:r w:rsidRPr="00176970">
              <w:rPr>
                <w:rFonts w:cs="Times New Roman"/>
                <w:sz w:val="20"/>
                <w:szCs w:val="20"/>
                <w:lang w:val="en-US"/>
              </w:rPr>
              <w:t>Okul</w:t>
            </w:r>
            <w:proofErr w:type="spellEnd"/>
          </w:p>
        </w:tc>
        <w:tc>
          <w:tcPr>
            <w:tcW w:w="1388" w:type="pct"/>
            <w:tcBorders>
              <w:top w:val="single" w:sz="4" w:space="0" w:color="auto"/>
              <w:left w:val="nil"/>
              <w:bottom w:val="single" w:sz="4" w:space="0" w:color="auto"/>
              <w:right w:val="nil"/>
            </w:tcBorders>
            <w:vAlign w:val="center"/>
          </w:tcPr>
          <w:p w14:paraId="552AEBE9" w14:textId="77777777" w:rsidR="00CA1B26" w:rsidRPr="00176970" w:rsidRDefault="00CA1B26"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Çevrede</w:t>
            </w:r>
            <w:proofErr w:type="spellEnd"/>
            <w:r w:rsidRPr="00176970">
              <w:rPr>
                <w:rFonts w:cs="Times New Roman"/>
                <w:sz w:val="20"/>
                <w:szCs w:val="20"/>
                <w:lang w:val="en-US"/>
              </w:rPr>
              <w:t xml:space="preserve"> </w:t>
            </w:r>
            <w:proofErr w:type="spellStart"/>
            <w:r w:rsidRPr="00176970">
              <w:rPr>
                <w:rFonts w:cs="Times New Roman"/>
                <w:sz w:val="20"/>
                <w:szCs w:val="20"/>
                <w:lang w:val="en-US"/>
              </w:rPr>
              <w:t>az</w:t>
            </w:r>
            <w:proofErr w:type="spellEnd"/>
            <w:r w:rsidRPr="00176970">
              <w:rPr>
                <w:rFonts w:cs="Times New Roman"/>
                <w:sz w:val="20"/>
                <w:szCs w:val="20"/>
                <w:lang w:val="en-US"/>
              </w:rPr>
              <w:t xml:space="preserve"> </w:t>
            </w:r>
            <w:proofErr w:type="spellStart"/>
            <w:r w:rsidRPr="00176970">
              <w:rPr>
                <w:rFonts w:cs="Times New Roman"/>
                <w:sz w:val="20"/>
                <w:szCs w:val="20"/>
                <w:lang w:val="en-US"/>
              </w:rPr>
              <w:t>çöp</w:t>
            </w:r>
            <w:proofErr w:type="spellEnd"/>
            <w:r w:rsidRPr="00176970">
              <w:rPr>
                <w:rFonts w:cs="Times New Roman"/>
                <w:sz w:val="20"/>
                <w:szCs w:val="20"/>
                <w:lang w:val="en-US"/>
              </w:rPr>
              <w:t xml:space="preserve"> </w:t>
            </w:r>
            <w:proofErr w:type="spellStart"/>
            <w:r w:rsidRPr="00176970">
              <w:rPr>
                <w:rFonts w:cs="Times New Roman"/>
                <w:sz w:val="20"/>
                <w:szCs w:val="20"/>
                <w:lang w:val="en-US"/>
              </w:rPr>
              <w:t>var</w:t>
            </w:r>
            <w:proofErr w:type="spellEnd"/>
          </w:p>
        </w:tc>
        <w:tc>
          <w:tcPr>
            <w:tcW w:w="785" w:type="pct"/>
            <w:tcBorders>
              <w:top w:val="single" w:sz="4" w:space="0" w:color="auto"/>
              <w:left w:val="nil"/>
              <w:bottom w:val="single" w:sz="4" w:space="0" w:color="auto"/>
              <w:right w:val="nil"/>
            </w:tcBorders>
            <w:vAlign w:val="center"/>
          </w:tcPr>
          <w:p w14:paraId="6AA9232E" w14:textId="77777777" w:rsidR="00CA1B26" w:rsidRPr="00176970" w:rsidRDefault="00CA1B26"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Ö1,Ö7</w:t>
            </w:r>
          </w:p>
        </w:tc>
      </w:tr>
      <w:tr w:rsidR="00CA1B26" w:rsidRPr="00176970" w14:paraId="67AFCB03" w14:textId="77777777" w:rsidTr="00153DA2">
        <w:trPr>
          <w:trHeight w:val="70"/>
        </w:trPr>
        <w:tc>
          <w:tcPr>
            <w:tcW w:w="747" w:type="pct"/>
            <w:vMerge/>
            <w:tcBorders>
              <w:left w:val="nil"/>
              <w:right w:val="nil"/>
            </w:tcBorders>
            <w:vAlign w:val="center"/>
            <w:hideMark/>
          </w:tcPr>
          <w:p w14:paraId="203E4DAC" w14:textId="77777777" w:rsidR="00CA1B26" w:rsidRPr="00176970" w:rsidRDefault="00CA1B26" w:rsidP="00106118">
            <w:pPr>
              <w:spacing w:before="0" w:beforeAutospacing="0" w:afterAutospacing="0" w:line="240" w:lineRule="auto"/>
              <w:rPr>
                <w:rFonts w:cs="Times New Roman"/>
                <w:sz w:val="20"/>
                <w:szCs w:val="20"/>
                <w:lang w:val="en-US"/>
              </w:rPr>
            </w:pPr>
          </w:p>
        </w:tc>
        <w:tc>
          <w:tcPr>
            <w:tcW w:w="981" w:type="pct"/>
            <w:vMerge/>
            <w:tcBorders>
              <w:left w:val="nil"/>
              <w:right w:val="nil"/>
            </w:tcBorders>
            <w:vAlign w:val="center"/>
            <w:hideMark/>
          </w:tcPr>
          <w:p w14:paraId="11368C4A"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099" w:type="pct"/>
            <w:vMerge/>
            <w:tcBorders>
              <w:left w:val="nil"/>
              <w:right w:val="nil"/>
            </w:tcBorders>
            <w:vAlign w:val="center"/>
            <w:hideMark/>
          </w:tcPr>
          <w:p w14:paraId="74B0AD53"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388" w:type="pct"/>
            <w:tcBorders>
              <w:top w:val="single" w:sz="4" w:space="0" w:color="auto"/>
              <w:left w:val="nil"/>
              <w:bottom w:val="single" w:sz="4" w:space="0" w:color="auto"/>
              <w:right w:val="nil"/>
            </w:tcBorders>
            <w:vAlign w:val="center"/>
          </w:tcPr>
          <w:p w14:paraId="59918F03" w14:textId="77777777" w:rsidR="00CA1B26" w:rsidRPr="00176970" w:rsidRDefault="00CA1B26"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kutuları</w:t>
            </w:r>
            <w:proofErr w:type="spellEnd"/>
            <w:r w:rsidRPr="00176970">
              <w:rPr>
                <w:rFonts w:cs="Times New Roman"/>
                <w:sz w:val="20"/>
                <w:szCs w:val="20"/>
                <w:lang w:val="en-US"/>
              </w:rPr>
              <w:t xml:space="preserve"> </w:t>
            </w:r>
          </w:p>
        </w:tc>
        <w:tc>
          <w:tcPr>
            <w:tcW w:w="785" w:type="pct"/>
            <w:tcBorders>
              <w:top w:val="single" w:sz="4" w:space="0" w:color="auto"/>
              <w:left w:val="nil"/>
              <w:bottom w:val="single" w:sz="4" w:space="0" w:color="auto"/>
              <w:right w:val="nil"/>
            </w:tcBorders>
            <w:vAlign w:val="center"/>
          </w:tcPr>
          <w:p w14:paraId="40285E20" w14:textId="77777777" w:rsidR="00CA1B26" w:rsidRPr="00176970" w:rsidRDefault="00CA1B26"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 xml:space="preserve">Ö2 </w:t>
            </w:r>
          </w:p>
        </w:tc>
      </w:tr>
      <w:tr w:rsidR="00CA1B26" w:rsidRPr="00176970" w14:paraId="234789A2" w14:textId="77777777" w:rsidTr="00153DA2">
        <w:trPr>
          <w:trHeight w:val="70"/>
        </w:trPr>
        <w:tc>
          <w:tcPr>
            <w:tcW w:w="747" w:type="pct"/>
            <w:vMerge/>
            <w:tcBorders>
              <w:left w:val="nil"/>
              <w:right w:val="nil"/>
            </w:tcBorders>
            <w:vAlign w:val="center"/>
            <w:hideMark/>
          </w:tcPr>
          <w:p w14:paraId="5E0C26AD" w14:textId="77777777" w:rsidR="00CA1B26" w:rsidRPr="00176970" w:rsidRDefault="00CA1B26" w:rsidP="00106118">
            <w:pPr>
              <w:spacing w:before="0" w:beforeAutospacing="0" w:afterAutospacing="0" w:line="240" w:lineRule="auto"/>
              <w:rPr>
                <w:rFonts w:cs="Times New Roman"/>
                <w:sz w:val="20"/>
                <w:szCs w:val="20"/>
                <w:lang w:val="en-US"/>
              </w:rPr>
            </w:pPr>
          </w:p>
        </w:tc>
        <w:tc>
          <w:tcPr>
            <w:tcW w:w="981" w:type="pct"/>
            <w:vMerge/>
            <w:tcBorders>
              <w:left w:val="nil"/>
              <w:right w:val="nil"/>
            </w:tcBorders>
            <w:vAlign w:val="center"/>
            <w:hideMark/>
          </w:tcPr>
          <w:p w14:paraId="1334ACF7"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099" w:type="pct"/>
            <w:vMerge/>
            <w:tcBorders>
              <w:left w:val="nil"/>
              <w:right w:val="nil"/>
            </w:tcBorders>
            <w:vAlign w:val="center"/>
            <w:hideMark/>
          </w:tcPr>
          <w:p w14:paraId="66DC4BB5"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388" w:type="pct"/>
            <w:tcBorders>
              <w:top w:val="single" w:sz="4" w:space="0" w:color="auto"/>
              <w:left w:val="nil"/>
              <w:bottom w:val="single" w:sz="4" w:space="0" w:color="auto"/>
              <w:right w:val="nil"/>
            </w:tcBorders>
            <w:vAlign w:val="center"/>
          </w:tcPr>
          <w:p w14:paraId="440324BC" w14:textId="77777777" w:rsidR="00CA1B26" w:rsidRPr="00176970" w:rsidRDefault="00CA1B26"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Yarışma</w:t>
            </w:r>
            <w:proofErr w:type="spellEnd"/>
            <w:r w:rsidRPr="00176970">
              <w:rPr>
                <w:rFonts w:cs="Times New Roman"/>
                <w:sz w:val="20"/>
                <w:szCs w:val="20"/>
                <w:lang w:val="en-US"/>
              </w:rPr>
              <w:t xml:space="preserve"> </w:t>
            </w:r>
          </w:p>
        </w:tc>
        <w:tc>
          <w:tcPr>
            <w:tcW w:w="785" w:type="pct"/>
            <w:tcBorders>
              <w:top w:val="single" w:sz="4" w:space="0" w:color="auto"/>
              <w:left w:val="nil"/>
              <w:bottom w:val="single" w:sz="4" w:space="0" w:color="auto"/>
              <w:right w:val="nil"/>
            </w:tcBorders>
            <w:vAlign w:val="center"/>
          </w:tcPr>
          <w:p w14:paraId="47A515F1" w14:textId="77777777" w:rsidR="00CA1B26" w:rsidRPr="00176970" w:rsidRDefault="00CA1B26"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 xml:space="preserve">Ö2 </w:t>
            </w:r>
          </w:p>
        </w:tc>
      </w:tr>
      <w:tr w:rsidR="00CA1B26" w:rsidRPr="00176970" w14:paraId="49C677C2" w14:textId="77777777" w:rsidTr="00153DA2">
        <w:trPr>
          <w:trHeight w:val="70"/>
        </w:trPr>
        <w:tc>
          <w:tcPr>
            <w:tcW w:w="747" w:type="pct"/>
            <w:vMerge/>
            <w:tcBorders>
              <w:left w:val="nil"/>
              <w:right w:val="nil"/>
            </w:tcBorders>
            <w:vAlign w:val="center"/>
            <w:hideMark/>
          </w:tcPr>
          <w:p w14:paraId="0A77BF7B" w14:textId="77777777" w:rsidR="00CA1B26" w:rsidRPr="00176970" w:rsidRDefault="00CA1B26" w:rsidP="00106118">
            <w:pPr>
              <w:spacing w:before="0" w:beforeAutospacing="0" w:afterAutospacing="0" w:line="240" w:lineRule="auto"/>
              <w:rPr>
                <w:rFonts w:cs="Times New Roman"/>
                <w:sz w:val="20"/>
                <w:szCs w:val="20"/>
                <w:lang w:val="en-US"/>
              </w:rPr>
            </w:pPr>
          </w:p>
        </w:tc>
        <w:tc>
          <w:tcPr>
            <w:tcW w:w="981" w:type="pct"/>
            <w:vMerge/>
            <w:tcBorders>
              <w:left w:val="nil"/>
              <w:right w:val="nil"/>
            </w:tcBorders>
            <w:vAlign w:val="center"/>
            <w:hideMark/>
          </w:tcPr>
          <w:p w14:paraId="2EF98AEE"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099" w:type="pct"/>
            <w:vMerge/>
            <w:tcBorders>
              <w:left w:val="nil"/>
              <w:right w:val="nil"/>
            </w:tcBorders>
            <w:vAlign w:val="center"/>
            <w:hideMark/>
          </w:tcPr>
          <w:p w14:paraId="36539D9C"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388" w:type="pct"/>
            <w:tcBorders>
              <w:top w:val="single" w:sz="4" w:space="0" w:color="auto"/>
              <w:left w:val="nil"/>
              <w:bottom w:val="single" w:sz="4" w:space="0" w:color="auto"/>
              <w:right w:val="nil"/>
            </w:tcBorders>
            <w:vAlign w:val="center"/>
          </w:tcPr>
          <w:p w14:paraId="5BD3FD03" w14:textId="77777777" w:rsidR="00CA1B26" w:rsidRPr="00176970" w:rsidRDefault="00CA1B26"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Atıklar</w:t>
            </w:r>
            <w:proofErr w:type="spellEnd"/>
            <w:r w:rsidRPr="00176970">
              <w:rPr>
                <w:rFonts w:cs="Times New Roman"/>
                <w:sz w:val="20"/>
                <w:szCs w:val="20"/>
                <w:lang w:val="en-US"/>
              </w:rPr>
              <w:t xml:space="preserve"> </w:t>
            </w:r>
            <w:proofErr w:type="spellStart"/>
            <w:r w:rsidRPr="00176970">
              <w:rPr>
                <w:rFonts w:cs="Times New Roman"/>
                <w:sz w:val="20"/>
                <w:szCs w:val="20"/>
                <w:lang w:val="en-US"/>
              </w:rPr>
              <w:t>araçla</w:t>
            </w:r>
            <w:proofErr w:type="spellEnd"/>
            <w:r w:rsidRPr="00176970">
              <w:rPr>
                <w:rFonts w:cs="Times New Roman"/>
                <w:sz w:val="20"/>
                <w:szCs w:val="20"/>
                <w:lang w:val="en-US"/>
              </w:rPr>
              <w:t xml:space="preserve"> </w:t>
            </w:r>
            <w:proofErr w:type="spellStart"/>
            <w:r w:rsidRPr="00176970">
              <w:rPr>
                <w:rFonts w:cs="Times New Roman"/>
                <w:sz w:val="20"/>
                <w:szCs w:val="20"/>
                <w:lang w:val="en-US"/>
              </w:rPr>
              <w:t>toplanıyor</w:t>
            </w:r>
            <w:proofErr w:type="spellEnd"/>
          </w:p>
        </w:tc>
        <w:tc>
          <w:tcPr>
            <w:tcW w:w="785" w:type="pct"/>
            <w:tcBorders>
              <w:top w:val="single" w:sz="4" w:space="0" w:color="auto"/>
              <w:left w:val="nil"/>
              <w:bottom w:val="single" w:sz="4" w:space="0" w:color="auto"/>
              <w:right w:val="nil"/>
            </w:tcBorders>
            <w:vAlign w:val="center"/>
            <w:hideMark/>
          </w:tcPr>
          <w:p w14:paraId="6E9E4B95" w14:textId="77777777" w:rsidR="00CA1B26" w:rsidRPr="00176970" w:rsidRDefault="00CA1B26"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Ö3</w:t>
            </w:r>
          </w:p>
        </w:tc>
      </w:tr>
      <w:tr w:rsidR="00CA1B26" w:rsidRPr="00176970" w14:paraId="0E09FB09" w14:textId="77777777" w:rsidTr="00153DA2">
        <w:trPr>
          <w:trHeight w:val="77"/>
        </w:trPr>
        <w:tc>
          <w:tcPr>
            <w:tcW w:w="747" w:type="pct"/>
            <w:vMerge/>
            <w:tcBorders>
              <w:left w:val="nil"/>
              <w:right w:val="nil"/>
            </w:tcBorders>
            <w:vAlign w:val="center"/>
            <w:hideMark/>
          </w:tcPr>
          <w:p w14:paraId="5DED2537" w14:textId="77777777" w:rsidR="00CA1B26" w:rsidRPr="00176970" w:rsidRDefault="00CA1B26" w:rsidP="00106118">
            <w:pPr>
              <w:spacing w:before="0" w:beforeAutospacing="0" w:afterAutospacing="0" w:line="240" w:lineRule="auto"/>
              <w:rPr>
                <w:rFonts w:cs="Times New Roman"/>
                <w:sz w:val="20"/>
                <w:szCs w:val="20"/>
                <w:lang w:val="en-US"/>
              </w:rPr>
            </w:pPr>
          </w:p>
        </w:tc>
        <w:tc>
          <w:tcPr>
            <w:tcW w:w="981" w:type="pct"/>
            <w:vMerge/>
            <w:tcBorders>
              <w:left w:val="nil"/>
              <w:right w:val="nil"/>
            </w:tcBorders>
            <w:vAlign w:val="center"/>
            <w:hideMark/>
          </w:tcPr>
          <w:p w14:paraId="6DB9A3B7"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099" w:type="pct"/>
            <w:vMerge/>
            <w:tcBorders>
              <w:left w:val="nil"/>
              <w:right w:val="nil"/>
            </w:tcBorders>
            <w:vAlign w:val="center"/>
            <w:hideMark/>
          </w:tcPr>
          <w:p w14:paraId="05CAA389"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388" w:type="pct"/>
            <w:tcBorders>
              <w:top w:val="single" w:sz="4" w:space="0" w:color="auto"/>
              <w:left w:val="nil"/>
              <w:bottom w:val="single" w:sz="4" w:space="0" w:color="auto"/>
              <w:right w:val="nil"/>
            </w:tcBorders>
            <w:vAlign w:val="center"/>
            <w:hideMark/>
          </w:tcPr>
          <w:p w14:paraId="2ACE505E" w14:textId="3BA98786" w:rsidR="00CA1B26" w:rsidRPr="00176970" w:rsidRDefault="00153DA2"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Gösteriş</w:t>
            </w:r>
            <w:proofErr w:type="spellEnd"/>
            <w:r w:rsidRPr="00176970">
              <w:rPr>
                <w:rFonts w:cs="Times New Roman"/>
                <w:sz w:val="20"/>
                <w:szCs w:val="20"/>
                <w:lang w:val="en-US"/>
              </w:rPr>
              <w:t xml:space="preserve"> </w:t>
            </w:r>
            <w:proofErr w:type="spellStart"/>
            <w:r w:rsidRPr="00176970">
              <w:rPr>
                <w:rFonts w:cs="Times New Roman"/>
                <w:sz w:val="20"/>
                <w:szCs w:val="20"/>
                <w:lang w:val="en-US"/>
              </w:rPr>
              <w:t>olarak</w:t>
            </w:r>
            <w:proofErr w:type="spellEnd"/>
            <w:r w:rsidRPr="00176970">
              <w:rPr>
                <w:rFonts w:cs="Times New Roman"/>
                <w:sz w:val="20"/>
                <w:szCs w:val="20"/>
                <w:lang w:val="en-US"/>
              </w:rPr>
              <w:t xml:space="preserve"> </w:t>
            </w:r>
            <w:proofErr w:type="spellStart"/>
            <w:r w:rsidR="00CA1B26" w:rsidRPr="00176970">
              <w:rPr>
                <w:rFonts w:cs="Times New Roman"/>
                <w:sz w:val="20"/>
                <w:szCs w:val="20"/>
                <w:lang w:val="en-US"/>
              </w:rPr>
              <w:t>kullanılıyor</w:t>
            </w:r>
            <w:proofErr w:type="spellEnd"/>
          </w:p>
        </w:tc>
        <w:tc>
          <w:tcPr>
            <w:tcW w:w="785" w:type="pct"/>
            <w:tcBorders>
              <w:top w:val="single" w:sz="4" w:space="0" w:color="auto"/>
              <w:left w:val="nil"/>
              <w:bottom w:val="single" w:sz="4" w:space="0" w:color="auto"/>
              <w:right w:val="nil"/>
            </w:tcBorders>
            <w:vAlign w:val="center"/>
            <w:hideMark/>
          </w:tcPr>
          <w:p w14:paraId="47EDEF81" w14:textId="77777777" w:rsidR="00CA1B26" w:rsidRPr="00176970" w:rsidRDefault="00CA1B26"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Ö5</w:t>
            </w:r>
          </w:p>
        </w:tc>
      </w:tr>
      <w:tr w:rsidR="00CA1B26" w:rsidRPr="00176970" w14:paraId="2CD5BF04" w14:textId="77777777" w:rsidTr="00153DA2">
        <w:trPr>
          <w:trHeight w:val="70"/>
        </w:trPr>
        <w:tc>
          <w:tcPr>
            <w:tcW w:w="747" w:type="pct"/>
            <w:vMerge/>
            <w:tcBorders>
              <w:left w:val="nil"/>
              <w:right w:val="nil"/>
            </w:tcBorders>
            <w:vAlign w:val="center"/>
            <w:hideMark/>
          </w:tcPr>
          <w:p w14:paraId="2FF05393" w14:textId="77777777" w:rsidR="00CA1B26" w:rsidRPr="00176970" w:rsidRDefault="00CA1B26" w:rsidP="00106118">
            <w:pPr>
              <w:spacing w:before="0" w:beforeAutospacing="0" w:afterAutospacing="0" w:line="240" w:lineRule="auto"/>
              <w:rPr>
                <w:rFonts w:cs="Times New Roman"/>
                <w:sz w:val="20"/>
                <w:szCs w:val="20"/>
                <w:lang w:val="en-US"/>
              </w:rPr>
            </w:pPr>
          </w:p>
        </w:tc>
        <w:tc>
          <w:tcPr>
            <w:tcW w:w="981" w:type="pct"/>
            <w:vMerge/>
            <w:tcBorders>
              <w:left w:val="nil"/>
              <w:right w:val="nil"/>
            </w:tcBorders>
            <w:vAlign w:val="center"/>
            <w:hideMark/>
          </w:tcPr>
          <w:p w14:paraId="31C2F6EF"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099" w:type="pct"/>
            <w:vMerge/>
            <w:tcBorders>
              <w:left w:val="nil"/>
              <w:right w:val="nil"/>
            </w:tcBorders>
            <w:vAlign w:val="center"/>
            <w:hideMark/>
          </w:tcPr>
          <w:p w14:paraId="1F880212"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388" w:type="pct"/>
            <w:tcBorders>
              <w:top w:val="single" w:sz="4" w:space="0" w:color="auto"/>
              <w:left w:val="nil"/>
              <w:bottom w:val="single" w:sz="4" w:space="0" w:color="auto"/>
              <w:right w:val="nil"/>
            </w:tcBorders>
            <w:vAlign w:val="center"/>
          </w:tcPr>
          <w:p w14:paraId="66AA75F8" w14:textId="77777777" w:rsidR="00CA1B26" w:rsidRPr="00176970" w:rsidRDefault="00CA1B26"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Bir</w:t>
            </w:r>
            <w:proofErr w:type="spellEnd"/>
            <w:r w:rsidRPr="00176970">
              <w:rPr>
                <w:rFonts w:cs="Times New Roman"/>
                <w:sz w:val="20"/>
                <w:szCs w:val="20"/>
                <w:lang w:val="en-US"/>
              </w:rPr>
              <w:t xml:space="preserve"> </w:t>
            </w:r>
            <w:proofErr w:type="spellStart"/>
            <w:r w:rsidRPr="00176970">
              <w:rPr>
                <w:rFonts w:cs="Times New Roman"/>
                <w:sz w:val="20"/>
                <w:szCs w:val="20"/>
                <w:lang w:val="en-US"/>
              </w:rPr>
              <w:t>şey</w:t>
            </w:r>
            <w:proofErr w:type="spellEnd"/>
            <w:r w:rsidRPr="00176970">
              <w:rPr>
                <w:rFonts w:cs="Times New Roman"/>
                <w:sz w:val="20"/>
                <w:szCs w:val="20"/>
                <w:lang w:val="en-US"/>
              </w:rPr>
              <w:t xml:space="preserve"> </w:t>
            </w:r>
            <w:proofErr w:type="spellStart"/>
            <w:r w:rsidRPr="00176970">
              <w:rPr>
                <w:rFonts w:cs="Times New Roman"/>
                <w:sz w:val="20"/>
                <w:szCs w:val="20"/>
                <w:lang w:val="en-US"/>
              </w:rPr>
              <w:t>değişmedi</w:t>
            </w:r>
            <w:proofErr w:type="spellEnd"/>
          </w:p>
        </w:tc>
        <w:tc>
          <w:tcPr>
            <w:tcW w:w="785" w:type="pct"/>
            <w:tcBorders>
              <w:top w:val="single" w:sz="4" w:space="0" w:color="auto"/>
              <w:left w:val="nil"/>
              <w:bottom w:val="single" w:sz="4" w:space="0" w:color="auto"/>
              <w:right w:val="nil"/>
            </w:tcBorders>
            <w:vAlign w:val="center"/>
          </w:tcPr>
          <w:p w14:paraId="347CA514" w14:textId="77777777" w:rsidR="00CA1B26" w:rsidRPr="00176970" w:rsidRDefault="00CA1B26"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Ö6</w:t>
            </w:r>
          </w:p>
        </w:tc>
      </w:tr>
      <w:tr w:rsidR="00CA1B26" w:rsidRPr="00176970" w14:paraId="7C481DFF" w14:textId="77777777" w:rsidTr="00153DA2">
        <w:trPr>
          <w:trHeight w:val="77"/>
        </w:trPr>
        <w:tc>
          <w:tcPr>
            <w:tcW w:w="747" w:type="pct"/>
            <w:vMerge/>
            <w:tcBorders>
              <w:left w:val="nil"/>
              <w:right w:val="nil"/>
            </w:tcBorders>
            <w:vAlign w:val="center"/>
            <w:hideMark/>
          </w:tcPr>
          <w:p w14:paraId="1F0DD29F" w14:textId="77777777" w:rsidR="00CA1B26" w:rsidRPr="00176970" w:rsidRDefault="00CA1B26" w:rsidP="00106118">
            <w:pPr>
              <w:spacing w:before="0" w:beforeAutospacing="0" w:afterAutospacing="0" w:line="240" w:lineRule="auto"/>
              <w:rPr>
                <w:rFonts w:cs="Times New Roman"/>
                <w:sz w:val="20"/>
                <w:szCs w:val="20"/>
                <w:lang w:val="en-US"/>
              </w:rPr>
            </w:pPr>
          </w:p>
        </w:tc>
        <w:tc>
          <w:tcPr>
            <w:tcW w:w="981" w:type="pct"/>
            <w:vMerge/>
            <w:tcBorders>
              <w:left w:val="nil"/>
              <w:right w:val="nil"/>
            </w:tcBorders>
            <w:vAlign w:val="center"/>
            <w:hideMark/>
          </w:tcPr>
          <w:p w14:paraId="7055F341"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099" w:type="pct"/>
            <w:vMerge/>
            <w:tcBorders>
              <w:left w:val="nil"/>
              <w:right w:val="nil"/>
            </w:tcBorders>
            <w:vAlign w:val="center"/>
            <w:hideMark/>
          </w:tcPr>
          <w:p w14:paraId="2C61E81F"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388" w:type="pct"/>
            <w:tcBorders>
              <w:top w:val="single" w:sz="4" w:space="0" w:color="auto"/>
              <w:left w:val="nil"/>
              <w:bottom w:val="single" w:sz="4" w:space="0" w:color="auto"/>
              <w:right w:val="nil"/>
            </w:tcBorders>
            <w:vAlign w:val="center"/>
          </w:tcPr>
          <w:p w14:paraId="3DEF35D9" w14:textId="77777777" w:rsidR="00CA1B26" w:rsidRPr="00176970" w:rsidRDefault="00CA1B26"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Ayrıştırma</w:t>
            </w:r>
            <w:proofErr w:type="spellEnd"/>
            <w:r w:rsidRPr="00176970">
              <w:rPr>
                <w:rFonts w:cs="Times New Roman"/>
                <w:sz w:val="20"/>
                <w:szCs w:val="20"/>
                <w:lang w:val="en-US"/>
              </w:rPr>
              <w:t xml:space="preserve"> </w:t>
            </w:r>
            <w:proofErr w:type="spellStart"/>
            <w:r w:rsidRPr="00176970">
              <w:rPr>
                <w:rFonts w:cs="Times New Roman"/>
                <w:sz w:val="20"/>
                <w:szCs w:val="20"/>
                <w:lang w:val="en-US"/>
              </w:rPr>
              <w:t>başladı</w:t>
            </w:r>
            <w:proofErr w:type="spellEnd"/>
            <w:r w:rsidRPr="00176970">
              <w:rPr>
                <w:rFonts w:cs="Times New Roman"/>
                <w:sz w:val="20"/>
                <w:szCs w:val="20"/>
                <w:lang w:val="en-US"/>
              </w:rPr>
              <w:t xml:space="preserve">                          </w:t>
            </w:r>
          </w:p>
        </w:tc>
        <w:tc>
          <w:tcPr>
            <w:tcW w:w="785" w:type="pct"/>
            <w:tcBorders>
              <w:top w:val="single" w:sz="4" w:space="0" w:color="auto"/>
              <w:left w:val="nil"/>
              <w:bottom w:val="single" w:sz="4" w:space="0" w:color="auto"/>
              <w:right w:val="nil"/>
            </w:tcBorders>
            <w:vAlign w:val="center"/>
          </w:tcPr>
          <w:p w14:paraId="1CF19E06" w14:textId="77777777" w:rsidR="00CA1B26" w:rsidRPr="00176970" w:rsidRDefault="00CA1B26"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Ö8</w:t>
            </w:r>
          </w:p>
        </w:tc>
      </w:tr>
      <w:tr w:rsidR="00CA1B26" w:rsidRPr="00176970" w14:paraId="0E90C153" w14:textId="77777777" w:rsidTr="00153DA2">
        <w:trPr>
          <w:trHeight w:val="77"/>
        </w:trPr>
        <w:tc>
          <w:tcPr>
            <w:tcW w:w="747" w:type="pct"/>
            <w:vMerge/>
            <w:tcBorders>
              <w:left w:val="nil"/>
              <w:right w:val="nil"/>
            </w:tcBorders>
            <w:vAlign w:val="center"/>
          </w:tcPr>
          <w:p w14:paraId="75B3CD53" w14:textId="77777777" w:rsidR="00CA1B26" w:rsidRPr="00176970" w:rsidRDefault="00CA1B26" w:rsidP="00106118">
            <w:pPr>
              <w:spacing w:before="0" w:beforeAutospacing="0" w:afterAutospacing="0" w:line="240" w:lineRule="auto"/>
              <w:rPr>
                <w:rFonts w:cs="Times New Roman"/>
                <w:sz w:val="20"/>
                <w:szCs w:val="20"/>
                <w:lang w:val="en-US"/>
              </w:rPr>
            </w:pPr>
          </w:p>
        </w:tc>
        <w:tc>
          <w:tcPr>
            <w:tcW w:w="981" w:type="pct"/>
            <w:vMerge/>
            <w:tcBorders>
              <w:left w:val="nil"/>
              <w:right w:val="nil"/>
            </w:tcBorders>
            <w:vAlign w:val="center"/>
          </w:tcPr>
          <w:p w14:paraId="0DD8D594"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099" w:type="pct"/>
            <w:vMerge/>
            <w:tcBorders>
              <w:left w:val="nil"/>
              <w:right w:val="nil"/>
            </w:tcBorders>
            <w:vAlign w:val="center"/>
          </w:tcPr>
          <w:p w14:paraId="52863BF2"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388" w:type="pct"/>
            <w:tcBorders>
              <w:top w:val="single" w:sz="4" w:space="0" w:color="auto"/>
              <w:left w:val="nil"/>
              <w:bottom w:val="single" w:sz="4" w:space="0" w:color="auto"/>
              <w:right w:val="nil"/>
            </w:tcBorders>
            <w:vAlign w:val="center"/>
          </w:tcPr>
          <w:p w14:paraId="334D96BD" w14:textId="77777777" w:rsidR="00CA1B26" w:rsidRPr="00176970" w:rsidRDefault="00CA1B26" w:rsidP="00106118">
            <w:pPr>
              <w:spacing w:before="0" w:beforeAutospacing="0" w:afterAutospacing="0" w:line="240" w:lineRule="auto"/>
              <w:jc w:val="left"/>
              <w:rPr>
                <w:rFonts w:cs="Times New Roman"/>
                <w:sz w:val="20"/>
                <w:szCs w:val="20"/>
                <w:lang w:val="en-US"/>
              </w:rPr>
            </w:pPr>
            <w:proofErr w:type="spellStart"/>
            <w:r w:rsidRPr="00176970">
              <w:rPr>
                <w:rFonts w:cs="Times New Roman"/>
                <w:sz w:val="20"/>
                <w:szCs w:val="20"/>
                <w:lang w:val="en-US"/>
              </w:rPr>
              <w:t>İnsanlar</w:t>
            </w:r>
            <w:proofErr w:type="spellEnd"/>
            <w:r w:rsidRPr="00176970">
              <w:rPr>
                <w:rFonts w:cs="Times New Roman"/>
                <w:sz w:val="20"/>
                <w:szCs w:val="20"/>
                <w:lang w:val="en-US"/>
              </w:rPr>
              <w:t xml:space="preserve"> </w:t>
            </w:r>
            <w:proofErr w:type="spellStart"/>
            <w:r w:rsidRPr="00176970">
              <w:rPr>
                <w:rFonts w:cs="Times New Roman"/>
                <w:sz w:val="20"/>
                <w:szCs w:val="20"/>
                <w:lang w:val="en-US"/>
              </w:rPr>
              <w:t>eğitim</w:t>
            </w:r>
            <w:proofErr w:type="spellEnd"/>
            <w:r w:rsidRPr="00176970">
              <w:rPr>
                <w:rFonts w:cs="Times New Roman"/>
                <w:sz w:val="20"/>
                <w:szCs w:val="20"/>
                <w:lang w:val="en-US"/>
              </w:rPr>
              <w:t xml:space="preserve"> </w:t>
            </w:r>
            <w:proofErr w:type="spellStart"/>
            <w:r w:rsidRPr="00176970">
              <w:rPr>
                <w:rFonts w:cs="Times New Roman"/>
                <w:sz w:val="20"/>
                <w:szCs w:val="20"/>
                <w:lang w:val="en-US"/>
              </w:rPr>
              <w:t>aldı</w:t>
            </w:r>
            <w:proofErr w:type="spellEnd"/>
          </w:p>
        </w:tc>
        <w:tc>
          <w:tcPr>
            <w:tcW w:w="785" w:type="pct"/>
            <w:tcBorders>
              <w:top w:val="single" w:sz="4" w:space="0" w:color="auto"/>
              <w:left w:val="nil"/>
              <w:bottom w:val="single" w:sz="4" w:space="0" w:color="auto"/>
              <w:right w:val="nil"/>
            </w:tcBorders>
            <w:vAlign w:val="center"/>
          </w:tcPr>
          <w:p w14:paraId="429CA5C8" w14:textId="77777777" w:rsidR="00CA1B26" w:rsidRPr="00176970" w:rsidRDefault="00CA1B26"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Ö8</w:t>
            </w:r>
          </w:p>
        </w:tc>
      </w:tr>
      <w:tr w:rsidR="00CA1B26" w:rsidRPr="00176970" w14:paraId="3F708B26" w14:textId="77777777" w:rsidTr="00153DA2">
        <w:trPr>
          <w:trHeight w:val="77"/>
        </w:trPr>
        <w:tc>
          <w:tcPr>
            <w:tcW w:w="747" w:type="pct"/>
            <w:vMerge/>
            <w:tcBorders>
              <w:left w:val="nil"/>
              <w:bottom w:val="single" w:sz="4" w:space="0" w:color="auto"/>
              <w:right w:val="nil"/>
            </w:tcBorders>
            <w:vAlign w:val="center"/>
          </w:tcPr>
          <w:p w14:paraId="6255548F" w14:textId="77777777" w:rsidR="00CA1B26" w:rsidRPr="00176970" w:rsidRDefault="00CA1B26" w:rsidP="00106118">
            <w:pPr>
              <w:spacing w:before="0" w:beforeAutospacing="0" w:afterAutospacing="0" w:line="240" w:lineRule="auto"/>
              <w:rPr>
                <w:rFonts w:cs="Times New Roman"/>
                <w:sz w:val="20"/>
                <w:szCs w:val="20"/>
                <w:lang w:val="en-US"/>
              </w:rPr>
            </w:pPr>
          </w:p>
        </w:tc>
        <w:tc>
          <w:tcPr>
            <w:tcW w:w="981" w:type="pct"/>
            <w:vMerge/>
            <w:tcBorders>
              <w:left w:val="nil"/>
              <w:bottom w:val="single" w:sz="4" w:space="0" w:color="auto"/>
              <w:right w:val="nil"/>
            </w:tcBorders>
            <w:vAlign w:val="center"/>
          </w:tcPr>
          <w:p w14:paraId="7E99CFC2"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099" w:type="pct"/>
            <w:vMerge/>
            <w:tcBorders>
              <w:left w:val="nil"/>
              <w:bottom w:val="single" w:sz="4" w:space="0" w:color="auto"/>
              <w:right w:val="nil"/>
            </w:tcBorders>
            <w:vAlign w:val="center"/>
          </w:tcPr>
          <w:p w14:paraId="6DC42F33" w14:textId="77777777" w:rsidR="00CA1B26" w:rsidRPr="00176970" w:rsidRDefault="00CA1B26" w:rsidP="00106118">
            <w:pPr>
              <w:spacing w:before="0" w:beforeAutospacing="0" w:afterAutospacing="0" w:line="240" w:lineRule="auto"/>
              <w:jc w:val="left"/>
              <w:rPr>
                <w:rFonts w:cs="Times New Roman"/>
                <w:sz w:val="20"/>
                <w:szCs w:val="20"/>
                <w:lang w:val="en-US"/>
              </w:rPr>
            </w:pPr>
          </w:p>
        </w:tc>
        <w:tc>
          <w:tcPr>
            <w:tcW w:w="1388" w:type="pct"/>
            <w:tcBorders>
              <w:top w:val="single" w:sz="4" w:space="0" w:color="auto"/>
              <w:left w:val="nil"/>
              <w:bottom w:val="single" w:sz="4" w:space="0" w:color="auto"/>
              <w:right w:val="nil"/>
            </w:tcBorders>
            <w:vAlign w:val="center"/>
          </w:tcPr>
          <w:p w14:paraId="14B1813E" w14:textId="77777777" w:rsidR="00CA1B26" w:rsidRPr="00176970" w:rsidRDefault="00CA1B26"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dönüşüm</w:t>
            </w:r>
            <w:proofErr w:type="spellEnd"/>
            <w:r w:rsidRPr="00176970">
              <w:rPr>
                <w:rFonts w:cs="Times New Roman"/>
                <w:sz w:val="20"/>
                <w:szCs w:val="20"/>
                <w:lang w:val="en-US"/>
              </w:rPr>
              <w:t xml:space="preserve"> </w:t>
            </w:r>
            <w:proofErr w:type="spellStart"/>
            <w:r w:rsidRPr="00176970">
              <w:rPr>
                <w:rFonts w:cs="Times New Roman"/>
                <w:sz w:val="20"/>
                <w:szCs w:val="20"/>
                <w:lang w:val="en-US"/>
              </w:rPr>
              <w:t>başladı</w:t>
            </w:r>
            <w:proofErr w:type="spellEnd"/>
          </w:p>
        </w:tc>
        <w:tc>
          <w:tcPr>
            <w:tcW w:w="785" w:type="pct"/>
            <w:tcBorders>
              <w:top w:val="single" w:sz="4" w:space="0" w:color="auto"/>
              <w:left w:val="nil"/>
              <w:bottom w:val="single" w:sz="4" w:space="0" w:color="auto"/>
              <w:right w:val="nil"/>
            </w:tcBorders>
            <w:vAlign w:val="center"/>
          </w:tcPr>
          <w:p w14:paraId="78B7D4ED" w14:textId="77777777" w:rsidR="00CA1B26" w:rsidRPr="00176970" w:rsidRDefault="00CA1B26" w:rsidP="00106118">
            <w:pPr>
              <w:spacing w:before="0" w:beforeAutospacing="0" w:afterAutospacing="0" w:line="240" w:lineRule="auto"/>
              <w:jc w:val="left"/>
              <w:rPr>
                <w:rFonts w:cs="Times New Roman"/>
                <w:sz w:val="20"/>
                <w:szCs w:val="20"/>
                <w:lang w:val="en-US"/>
              </w:rPr>
            </w:pPr>
            <w:r w:rsidRPr="00176970">
              <w:rPr>
                <w:rFonts w:cs="Times New Roman"/>
                <w:sz w:val="20"/>
                <w:szCs w:val="20"/>
                <w:lang w:val="en-US"/>
              </w:rPr>
              <w:t>Ö8</w:t>
            </w:r>
          </w:p>
        </w:tc>
      </w:tr>
    </w:tbl>
    <w:p w14:paraId="5EE06593" w14:textId="1B330EC8" w:rsidR="006F4815" w:rsidRPr="00176970" w:rsidRDefault="005A4DA5" w:rsidP="00DC2C55">
      <w:pPr>
        <w:pStyle w:val="MQStandard"/>
        <w:spacing w:before="0" w:beforeAutospacing="0" w:after="0" w:afterAutospacing="0"/>
        <w:ind w:left="0" w:firstLine="567"/>
        <w:rPr>
          <w:rFonts w:ascii="Times New Roman" w:hAnsi="Times New Roman"/>
          <w:sz w:val="24"/>
          <w:szCs w:val="24"/>
        </w:rPr>
      </w:pPr>
      <w:r w:rsidRPr="00176970">
        <w:rPr>
          <w:rFonts w:ascii="Times New Roman" w:hAnsi="Times New Roman"/>
          <w:sz w:val="24"/>
          <w:szCs w:val="24"/>
        </w:rPr>
        <w:t>Tablo 12</w:t>
      </w:r>
      <w:r w:rsidR="00BF6C92" w:rsidRPr="00176970">
        <w:rPr>
          <w:rFonts w:ascii="Times New Roman" w:hAnsi="Times New Roman"/>
          <w:sz w:val="24"/>
          <w:szCs w:val="24"/>
        </w:rPr>
        <w:t>‘</w:t>
      </w:r>
      <w:r w:rsidR="00A67C88" w:rsidRPr="00176970">
        <w:rPr>
          <w:rFonts w:ascii="Times New Roman" w:hAnsi="Times New Roman"/>
          <w:sz w:val="24"/>
          <w:szCs w:val="24"/>
        </w:rPr>
        <w:t xml:space="preserve"> </w:t>
      </w:r>
      <w:r w:rsidR="00BF6C92" w:rsidRPr="00176970">
        <w:rPr>
          <w:rFonts w:ascii="Times New Roman" w:hAnsi="Times New Roman"/>
          <w:sz w:val="24"/>
          <w:szCs w:val="24"/>
        </w:rPr>
        <w:t>de ortaokul öğrencilerinin sıfır atık projesi başladıktan sonra okulunda olan değişikliklere ilişkin görüşleri değerlendirilmiştir. Tablo 11‘e göre öğrencilerin okulda olan değişiklere yönelik birbirinden farklı ifadeleri olduğu görülmüştür. Ö5 kodlu öğrenci</w:t>
      </w:r>
      <w:r w:rsidR="000B501B" w:rsidRPr="00176970">
        <w:rPr>
          <w:rFonts w:ascii="Times New Roman" w:hAnsi="Times New Roman"/>
          <w:sz w:val="24"/>
          <w:szCs w:val="24"/>
        </w:rPr>
        <w:t xml:space="preserve"> “</w:t>
      </w:r>
      <w:r w:rsidR="00BF6C92" w:rsidRPr="00176970">
        <w:rPr>
          <w:rFonts w:ascii="Times New Roman" w:hAnsi="Times New Roman"/>
          <w:i/>
          <w:sz w:val="24"/>
          <w:szCs w:val="24"/>
        </w:rPr>
        <w:t>…bazı yerlere konulmadığı için şanssızlar sadece bunun gösteriş görünebilir yerlere koydular. Milli eğitim bakanlığı geldiğinde örneğin görsünler diye gösteriş olabilir ben</w:t>
      </w:r>
      <w:r w:rsidR="000B501B" w:rsidRPr="00176970">
        <w:rPr>
          <w:rFonts w:ascii="Times New Roman" w:hAnsi="Times New Roman"/>
          <w:i/>
          <w:sz w:val="24"/>
          <w:szCs w:val="24"/>
        </w:rPr>
        <w:t xml:space="preserve">ce ama bence her yere konulmalı“ </w:t>
      </w:r>
      <w:r w:rsidR="000B501B" w:rsidRPr="00176970">
        <w:rPr>
          <w:rFonts w:ascii="Times New Roman" w:hAnsi="Times New Roman"/>
          <w:sz w:val="24"/>
          <w:szCs w:val="24"/>
        </w:rPr>
        <w:t>i</w:t>
      </w:r>
      <w:r w:rsidR="00BF6C92" w:rsidRPr="00176970">
        <w:rPr>
          <w:rFonts w:ascii="Times New Roman" w:hAnsi="Times New Roman"/>
          <w:sz w:val="24"/>
          <w:szCs w:val="24"/>
        </w:rPr>
        <w:t xml:space="preserve">fadesini kullanmıştır. </w:t>
      </w:r>
      <w:r w:rsidR="004378C2" w:rsidRPr="00176970">
        <w:rPr>
          <w:rFonts w:ascii="Times New Roman" w:hAnsi="Times New Roman"/>
          <w:sz w:val="24"/>
          <w:szCs w:val="24"/>
        </w:rPr>
        <w:t xml:space="preserve">Ö5 kodlu öğrenci atık kutularının okulunda gösteriş amaçlı kullanıldığını düşünmektedir. </w:t>
      </w:r>
      <w:r w:rsidR="000B501B" w:rsidRPr="00176970">
        <w:rPr>
          <w:rFonts w:ascii="Times New Roman" w:hAnsi="Times New Roman"/>
          <w:sz w:val="24"/>
          <w:szCs w:val="24"/>
        </w:rPr>
        <w:t>Ö6 kodlu öğrenci ise “</w:t>
      </w:r>
      <w:r w:rsidR="000B501B" w:rsidRPr="00176970">
        <w:rPr>
          <w:rFonts w:ascii="Times New Roman" w:hAnsi="Times New Roman"/>
          <w:i/>
          <w:sz w:val="24"/>
          <w:szCs w:val="24"/>
        </w:rPr>
        <w:t>A</w:t>
      </w:r>
      <w:r w:rsidR="00BF6C92" w:rsidRPr="00176970">
        <w:rPr>
          <w:rFonts w:ascii="Times New Roman" w:hAnsi="Times New Roman"/>
          <w:i/>
          <w:sz w:val="24"/>
          <w:szCs w:val="24"/>
        </w:rPr>
        <w:t>slında fazla bi şey değişmedi çünkü okulda her katta 1 tane var ve herkes oraya gitmek yerine sınıftaki çöp kutusuna atıyo</w:t>
      </w:r>
      <w:r w:rsidR="000B501B" w:rsidRPr="00176970">
        <w:rPr>
          <w:rFonts w:ascii="Times New Roman" w:hAnsi="Times New Roman"/>
          <w:sz w:val="24"/>
          <w:szCs w:val="24"/>
        </w:rPr>
        <w:t>“ i</w:t>
      </w:r>
      <w:r w:rsidR="00BF6C92" w:rsidRPr="00176970">
        <w:rPr>
          <w:rFonts w:ascii="Times New Roman" w:hAnsi="Times New Roman"/>
          <w:sz w:val="24"/>
          <w:szCs w:val="24"/>
        </w:rPr>
        <w:t xml:space="preserve">fadesini kullanmıştır. </w:t>
      </w:r>
      <w:r w:rsidR="004378C2" w:rsidRPr="00176970">
        <w:rPr>
          <w:rFonts w:ascii="Times New Roman" w:hAnsi="Times New Roman"/>
          <w:sz w:val="24"/>
          <w:szCs w:val="24"/>
        </w:rPr>
        <w:t xml:space="preserve">Öğrencilerin ifadelerinden yola çıkarak atık kutularının okulun belirli yerlerinde bulunmasının yanı sıra sınıflarında da bulunması gerektiğini ifade etmişlerdir.  </w:t>
      </w:r>
    </w:p>
    <w:p w14:paraId="5CE94838" w14:textId="39865463" w:rsidR="003868C7" w:rsidRPr="00176970" w:rsidRDefault="00856C48" w:rsidP="009A4BD8">
      <w:pPr>
        <w:ind w:firstLine="567"/>
        <w:rPr>
          <w:rFonts w:cs="Times New Roman"/>
          <w:szCs w:val="24"/>
        </w:rPr>
      </w:pPr>
      <w:r w:rsidRPr="00176970">
        <w:rPr>
          <w:rFonts w:cs="Times New Roman"/>
          <w:szCs w:val="24"/>
        </w:rPr>
        <w:t xml:space="preserve">Tablo 13’ </w:t>
      </w:r>
      <w:r w:rsidR="00830D10" w:rsidRPr="00176970">
        <w:rPr>
          <w:rFonts w:cs="Times New Roman"/>
          <w:szCs w:val="24"/>
        </w:rPr>
        <w:t xml:space="preserve">de </w:t>
      </w:r>
      <w:r w:rsidR="000B501B" w:rsidRPr="00176970">
        <w:rPr>
          <w:rFonts w:cs="Times New Roman"/>
          <w:szCs w:val="24"/>
        </w:rPr>
        <w:t>“</w:t>
      </w:r>
      <w:r w:rsidR="00830D10" w:rsidRPr="00176970">
        <w:rPr>
          <w:rFonts w:cs="Times New Roman"/>
          <w:i/>
          <w:szCs w:val="24"/>
        </w:rPr>
        <w:t>Sıfır Atık Bilgi</w:t>
      </w:r>
      <w:r w:rsidR="000B501B" w:rsidRPr="00176970">
        <w:rPr>
          <w:rFonts w:cs="Times New Roman"/>
          <w:i/>
          <w:szCs w:val="24"/>
        </w:rPr>
        <w:t>”</w:t>
      </w:r>
      <w:r w:rsidR="00830D10" w:rsidRPr="00176970">
        <w:rPr>
          <w:rFonts w:cs="Times New Roman"/>
          <w:szCs w:val="24"/>
        </w:rPr>
        <w:t xml:space="preserve"> teması </w:t>
      </w:r>
      <w:r w:rsidR="000B501B" w:rsidRPr="00176970">
        <w:rPr>
          <w:rFonts w:cs="Times New Roman"/>
          <w:szCs w:val="24"/>
        </w:rPr>
        <w:t>“</w:t>
      </w:r>
      <w:r w:rsidR="00830D10" w:rsidRPr="00176970">
        <w:rPr>
          <w:rFonts w:cs="Times New Roman"/>
          <w:i/>
          <w:szCs w:val="24"/>
        </w:rPr>
        <w:t>Sıfır Atık Proje Süreci</w:t>
      </w:r>
      <w:r w:rsidR="000B501B" w:rsidRPr="00176970">
        <w:rPr>
          <w:rFonts w:cs="Times New Roman"/>
          <w:i/>
          <w:szCs w:val="24"/>
        </w:rPr>
        <w:t>”</w:t>
      </w:r>
      <w:r w:rsidR="00830D10" w:rsidRPr="00176970">
        <w:rPr>
          <w:rFonts w:cs="Times New Roman"/>
          <w:szCs w:val="24"/>
        </w:rPr>
        <w:t xml:space="preserve"> kategorisi altında </w:t>
      </w:r>
      <w:r w:rsidR="000B501B" w:rsidRPr="00176970">
        <w:rPr>
          <w:rFonts w:cs="Times New Roman"/>
          <w:szCs w:val="24"/>
        </w:rPr>
        <w:t>“</w:t>
      </w:r>
      <w:r w:rsidR="00830D10" w:rsidRPr="00176970">
        <w:rPr>
          <w:rFonts w:cs="Times New Roman"/>
          <w:i/>
          <w:szCs w:val="24"/>
        </w:rPr>
        <w:t>Sosyal Çevre Farklılık-Aile</w:t>
      </w:r>
      <w:r w:rsidR="000B501B" w:rsidRPr="00176970">
        <w:rPr>
          <w:rFonts w:cs="Times New Roman"/>
          <w:i/>
          <w:szCs w:val="24"/>
        </w:rPr>
        <w:t>”</w:t>
      </w:r>
      <w:r w:rsidRPr="00176970">
        <w:rPr>
          <w:rFonts w:cs="Times New Roman"/>
          <w:szCs w:val="24"/>
        </w:rPr>
        <w:t xml:space="preserve"> alt kategorisinde öğrencilerin sıfır atık proje sürecinde okullarından gözlemledikleri değişikliklere yönelik görüşleri değerlendirilmiştir.</w:t>
      </w:r>
    </w:p>
    <w:p w14:paraId="04F152F8" w14:textId="3352DED9" w:rsidR="00BF6C92" w:rsidRPr="00176970" w:rsidRDefault="00BF6C92" w:rsidP="00870B6C">
      <w:pPr>
        <w:pStyle w:val="ResimYazs"/>
      </w:pPr>
      <w:r w:rsidRPr="00176970">
        <w:rPr>
          <w:b/>
        </w:rPr>
        <w:t xml:space="preserve">Tablo </w:t>
      </w:r>
      <w:r w:rsidR="005A4DA5" w:rsidRPr="00176970">
        <w:rPr>
          <w:b/>
          <w:noProof/>
        </w:rPr>
        <w:t>13</w:t>
      </w:r>
      <w:r w:rsidR="00182EAC" w:rsidRPr="00176970">
        <w:rPr>
          <w:b/>
        </w:rPr>
        <w:t>.</w:t>
      </w:r>
      <w:r w:rsidR="00182EAC" w:rsidRPr="00176970">
        <w:t xml:space="preserve"> </w:t>
      </w:r>
      <w:r w:rsidR="008840FE" w:rsidRPr="00176970">
        <w:t>Ö</w:t>
      </w:r>
      <w:r w:rsidR="00AA3E1A" w:rsidRPr="00176970">
        <w:t xml:space="preserve">ğrencilerin </w:t>
      </w:r>
      <w:r w:rsidR="000B501B" w:rsidRPr="00176970">
        <w:t>“S</w:t>
      </w:r>
      <w:r w:rsidRPr="00176970">
        <w:t>ıfır atık projesi başladıktan sonra evinde ne gibi değişiklikler oldu?</w:t>
      </w:r>
      <w:r w:rsidR="000B501B" w:rsidRPr="00176970">
        <w:t>” s</w:t>
      </w:r>
      <w:r w:rsidR="008840FE" w:rsidRPr="00176970">
        <w:t>orusuna yönelik görüşleri</w:t>
      </w:r>
    </w:p>
    <w:tbl>
      <w:tblPr>
        <w:tblStyle w:val="TabloKlavuzu"/>
        <w:tblW w:w="5000" w:type="pct"/>
        <w:tblLook w:val="04A0" w:firstRow="1" w:lastRow="0" w:firstColumn="1" w:lastColumn="0" w:noHBand="0" w:noVBand="1"/>
      </w:tblPr>
      <w:tblGrid>
        <w:gridCol w:w="1326"/>
        <w:gridCol w:w="1178"/>
        <w:gridCol w:w="1608"/>
        <w:gridCol w:w="3391"/>
        <w:gridCol w:w="1569"/>
      </w:tblGrid>
      <w:tr w:rsidR="004C4DAD" w:rsidRPr="00176970" w14:paraId="0E4C664E" w14:textId="77777777" w:rsidTr="003868C7">
        <w:tc>
          <w:tcPr>
            <w:tcW w:w="731" w:type="pct"/>
            <w:vMerge w:val="restart"/>
            <w:tcBorders>
              <w:top w:val="single" w:sz="4" w:space="0" w:color="auto"/>
              <w:left w:val="nil"/>
              <w:bottom w:val="single" w:sz="4" w:space="0" w:color="auto"/>
              <w:right w:val="nil"/>
            </w:tcBorders>
            <w:vAlign w:val="center"/>
            <w:hideMark/>
          </w:tcPr>
          <w:p w14:paraId="3908986F" w14:textId="24A0D120" w:rsidR="004C4DAD" w:rsidRPr="00176970" w:rsidRDefault="004C4DAD"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Bilgi</w:t>
            </w:r>
            <w:proofErr w:type="spellEnd"/>
          </w:p>
        </w:tc>
        <w:tc>
          <w:tcPr>
            <w:tcW w:w="649" w:type="pct"/>
            <w:tcBorders>
              <w:top w:val="single" w:sz="4" w:space="0" w:color="auto"/>
              <w:left w:val="nil"/>
              <w:bottom w:val="single" w:sz="4" w:space="0" w:color="auto"/>
              <w:right w:val="nil"/>
            </w:tcBorders>
            <w:vAlign w:val="center"/>
          </w:tcPr>
          <w:p w14:paraId="19CCB7D6" w14:textId="7098DEB5" w:rsidR="004C4DAD" w:rsidRPr="00176970" w:rsidRDefault="004C4DAD"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886" w:type="pct"/>
            <w:tcBorders>
              <w:top w:val="single" w:sz="4" w:space="0" w:color="auto"/>
              <w:left w:val="nil"/>
              <w:bottom w:val="single" w:sz="4" w:space="0" w:color="auto"/>
              <w:right w:val="nil"/>
            </w:tcBorders>
          </w:tcPr>
          <w:p w14:paraId="5DB55A97" w14:textId="76229679" w:rsidR="004C4DAD" w:rsidRPr="00176970" w:rsidRDefault="00856C48" w:rsidP="00106118">
            <w:pPr>
              <w:spacing w:before="0" w:beforeAutospacing="0" w:afterAutospacing="0" w:line="240" w:lineRule="auto"/>
              <w:rPr>
                <w:rFonts w:cs="Times New Roman"/>
                <w:b/>
                <w:bCs/>
                <w:sz w:val="20"/>
                <w:szCs w:val="20"/>
                <w:lang w:val="en-US"/>
              </w:rPr>
            </w:pPr>
            <w:r w:rsidRPr="00176970">
              <w:rPr>
                <w:rFonts w:cs="Times New Roman"/>
                <w:b/>
                <w:bCs/>
                <w:sz w:val="20"/>
                <w:szCs w:val="20"/>
                <w:lang w:val="en-US"/>
              </w:rPr>
              <w:t xml:space="preserve">Alt </w:t>
            </w:r>
            <w:proofErr w:type="spellStart"/>
            <w:r w:rsidRPr="00176970">
              <w:rPr>
                <w:rFonts w:cs="Times New Roman"/>
                <w:b/>
                <w:bCs/>
                <w:sz w:val="20"/>
                <w:szCs w:val="20"/>
                <w:lang w:val="en-US"/>
              </w:rPr>
              <w:t>Kategori</w:t>
            </w:r>
            <w:proofErr w:type="spellEnd"/>
          </w:p>
        </w:tc>
        <w:tc>
          <w:tcPr>
            <w:tcW w:w="1869" w:type="pct"/>
            <w:tcBorders>
              <w:top w:val="single" w:sz="4" w:space="0" w:color="auto"/>
              <w:left w:val="nil"/>
              <w:bottom w:val="single" w:sz="4" w:space="0" w:color="auto"/>
              <w:right w:val="nil"/>
            </w:tcBorders>
            <w:vAlign w:val="center"/>
            <w:hideMark/>
          </w:tcPr>
          <w:p w14:paraId="5C26EA5B" w14:textId="77777777" w:rsidR="004C4DAD" w:rsidRPr="00176970" w:rsidRDefault="004C4DAD"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Kod</w:t>
            </w:r>
            <w:proofErr w:type="spellEnd"/>
          </w:p>
        </w:tc>
        <w:tc>
          <w:tcPr>
            <w:tcW w:w="865" w:type="pct"/>
            <w:tcBorders>
              <w:top w:val="single" w:sz="4" w:space="0" w:color="auto"/>
              <w:left w:val="nil"/>
              <w:bottom w:val="single" w:sz="4" w:space="0" w:color="auto"/>
              <w:right w:val="nil"/>
            </w:tcBorders>
            <w:vAlign w:val="center"/>
            <w:hideMark/>
          </w:tcPr>
          <w:p w14:paraId="5BF98411" w14:textId="77777777" w:rsidR="004C4DAD" w:rsidRPr="00176970" w:rsidRDefault="004C4DAD" w:rsidP="00106118">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4C4DAD" w:rsidRPr="00176970" w14:paraId="5205931F" w14:textId="77777777" w:rsidTr="003868C7">
        <w:trPr>
          <w:trHeight w:val="70"/>
        </w:trPr>
        <w:tc>
          <w:tcPr>
            <w:tcW w:w="731" w:type="pct"/>
            <w:vMerge/>
            <w:tcBorders>
              <w:top w:val="single" w:sz="4" w:space="0" w:color="auto"/>
              <w:left w:val="nil"/>
              <w:bottom w:val="single" w:sz="4" w:space="0" w:color="auto"/>
              <w:right w:val="nil"/>
            </w:tcBorders>
            <w:vAlign w:val="center"/>
            <w:hideMark/>
          </w:tcPr>
          <w:p w14:paraId="23FD87EB" w14:textId="77777777" w:rsidR="004C4DAD" w:rsidRPr="00176970" w:rsidRDefault="004C4DAD" w:rsidP="00106118">
            <w:pPr>
              <w:spacing w:before="0" w:beforeAutospacing="0" w:afterAutospacing="0" w:line="240" w:lineRule="auto"/>
              <w:rPr>
                <w:rFonts w:cs="Times New Roman"/>
                <w:sz w:val="20"/>
                <w:szCs w:val="20"/>
                <w:lang w:val="en-US"/>
              </w:rPr>
            </w:pPr>
          </w:p>
        </w:tc>
        <w:tc>
          <w:tcPr>
            <w:tcW w:w="649" w:type="pct"/>
            <w:vMerge w:val="restart"/>
            <w:tcBorders>
              <w:top w:val="single" w:sz="4" w:space="0" w:color="auto"/>
              <w:left w:val="nil"/>
              <w:bottom w:val="single" w:sz="4" w:space="0" w:color="auto"/>
              <w:right w:val="nil"/>
            </w:tcBorders>
            <w:vAlign w:val="center"/>
            <w:hideMark/>
          </w:tcPr>
          <w:p w14:paraId="50540415" w14:textId="116E359E" w:rsidR="004C4DAD" w:rsidRPr="00176970" w:rsidRDefault="004C4DAD"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Sıfır</w:t>
            </w:r>
            <w:proofErr w:type="spellEnd"/>
            <w:r w:rsidRPr="00176970">
              <w:rPr>
                <w:rFonts w:cs="Times New Roman"/>
                <w:sz w:val="20"/>
                <w:szCs w:val="20"/>
                <w:lang w:val="en-US"/>
              </w:rPr>
              <w:t xml:space="preserve"> </w:t>
            </w:r>
            <w:proofErr w:type="spellStart"/>
            <w:r w:rsidR="00856C48" w:rsidRPr="00176970">
              <w:rPr>
                <w:rFonts w:cs="Times New Roman"/>
                <w:sz w:val="20"/>
                <w:szCs w:val="20"/>
                <w:lang w:val="en-US"/>
              </w:rPr>
              <w:t>Atık</w:t>
            </w:r>
            <w:proofErr w:type="spellEnd"/>
            <w:r w:rsidR="00856C48" w:rsidRPr="00176970">
              <w:rPr>
                <w:rFonts w:cs="Times New Roman"/>
                <w:sz w:val="20"/>
                <w:szCs w:val="20"/>
                <w:lang w:val="en-US"/>
              </w:rPr>
              <w:t xml:space="preserve"> </w:t>
            </w:r>
            <w:proofErr w:type="spellStart"/>
            <w:r w:rsidR="00856C48" w:rsidRPr="00176970">
              <w:rPr>
                <w:rFonts w:cs="Times New Roman"/>
                <w:sz w:val="20"/>
                <w:szCs w:val="20"/>
                <w:lang w:val="en-US"/>
              </w:rPr>
              <w:t>Projesi</w:t>
            </w:r>
            <w:proofErr w:type="spellEnd"/>
            <w:r w:rsidR="00856C48" w:rsidRPr="00176970">
              <w:rPr>
                <w:rFonts w:cs="Times New Roman"/>
                <w:sz w:val="20"/>
                <w:szCs w:val="20"/>
                <w:lang w:val="en-US"/>
              </w:rPr>
              <w:t xml:space="preserve"> </w:t>
            </w:r>
            <w:proofErr w:type="spellStart"/>
            <w:r w:rsidR="00856C48" w:rsidRPr="00176970">
              <w:rPr>
                <w:rFonts w:cs="Times New Roman"/>
                <w:sz w:val="20"/>
                <w:szCs w:val="20"/>
                <w:lang w:val="en-US"/>
              </w:rPr>
              <w:t>Süreci</w:t>
            </w:r>
            <w:proofErr w:type="spellEnd"/>
          </w:p>
        </w:tc>
        <w:tc>
          <w:tcPr>
            <w:tcW w:w="886" w:type="pct"/>
            <w:vMerge w:val="restart"/>
            <w:tcBorders>
              <w:top w:val="single" w:sz="4" w:space="0" w:color="auto"/>
              <w:left w:val="nil"/>
              <w:bottom w:val="single" w:sz="4" w:space="0" w:color="auto"/>
              <w:right w:val="nil"/>
            </w:tcBorders>
            <w:vAlign w:val="center"/>
            <w:hideMark/>
          </w:tcPr>
          <w:p w14:paraId="422D7EEF" w14:textId="37044855" w:rsidR="004C4DAD" w:rsidRPr="00176970" w:rsidRDefault="004C4DAD"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Sosyal</w:t>
            </w:r>
            <w:proofErr w:type="spellEnd"/>
            <w:r w:rsidRPr="00176970">
              <w:rPr>
                <w:rFonts w:cs="Times New Roman"/>
                <w:sz w:val="20"/>
                <w:szCs w:val="20"/>
                <w:lang w:val="en-US"/>
              </w:rPr>
              <w:t xml:space="preserve"> </w:t>
            </w:r>
            <w:proofErr w:type="spellStart"/>
            <w:r w:rsidR="00856C48" w:rsidRPr="00176970">
              <w:rPr>
                <w:rFonts w:cs="Times New Roman"/>
                <w:sz w:val="20"/>
                <w:szCs w:val="20"/>
                <w:lang w:val="en-US"/>
              </w:rPr>
              <w:t>Çevre</w:t>
            </w:r>
            <w:proofErr w:type="spellEnd"/>
            <w:r w:rsidR="00856C48" w:rsidRPr="00176970">
              <w:rPr>
                <w:rFonts w:cs="Times New Roman"/>
                <w:sz w:val="20"/>
                <w:szCs w:val="20"/>
                <w:lang w:val="en-US"/>
              </w:rPr>
              <w:t xml:space="preserve"> </w:t>
            </w:r>
            <w:proofErr w:type="spellStart"/>
            <w:r w:rsidR="00856C48" w:rsidRPr="00176970">
              <w:rPr>
                <w:rFonts w:cs="Times New Roman"/>
                <w:sz w:val="20"/>
                <w:szCs w:val="20"/>
                <w:lang w:val="en-US"/>
              </w:rPr>
              <w:t>Farklılık</w:t>
            </w:r>
            <w:proofErr w:type="spellEnd"/>
            <w:r w:rsidR="00856C48" w:rsidRPr="00176970">
              <w:rPr>
                <w:rFonts w:cs="Times New Roman"/>
                <w:sz w:val="20"/>
                <w:szCs w:val="20"/>
                <w:lang w:val="en-US"/>
              </w:rPr>
              <w:t xml:space="preserve">- </w:t>
            </w:r>
            <w:proofErr w:type="spellStart"/>
            <w:r w:rsidRPr="00176970">
              <w:rPr>
                <w:rFonts w:cs="Times New Roman"/>
                <w:sz w:val="20"/>
                <w:szCs w:val="20"/>
                <w:lang w:val="en-US"/>
              </w:rPr>
              <w:t>Aile</w:t>
            </w:r>
            <w:proofErr w:type="spellEnd"/>
          </w:p>
        </w:tc>
        <w:tc>
          <w:tcPr>
            <w:tcW w:w="1869" w:type="pct"/>
            <w:tcBorders>
              <w:top w:val="single" w:sz="4" w:space="0" w:color="auto"/>
              <w:left w:val="nil"/>
              <w:bottom w:val="single" w:sz="4" w:space="0" w:color="auto"/>
              <w:right w:val="nil"/>
            </w:tcBorders>
            <w:vAlign w:val="center"/>
            <w:hideMark/>
          </w:tcPr>
          <w:p w14:paraId="4061175D" w14:textId="77777777" w:rsidR="004C4DAD" w:rsidRPr="00176970" w:rsidRDefault="004C4DAD"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Değişiklik</w:t>
            </w:r>
            <w:proofErr w:type="spellEnd"/>
            <w:r w:rsidRPr="00176970">
              <w:rPr>
                <w:rFonts w:cs="Times New Roman"/>
                <w:sz w:val="20"/>
                <w:szCs w:val="20"/>
                <w:lang w:val="en-US"/>
              </w:rPr>
              <w:t xml:space="preserve"> </w:t>
            </w:r>
            <w:proofErr w:type="spellStart"/>
            <w:r w:rsidRPr="00176970">
              <w:rPr>
                <w:rFonts w:cs="Times New Roman"/>
                <w:sz w:val="20"/>
                <w:szCs w:val="20"/>
                <w:lang w:val="en-US"/>
              </w:rPr>
              <w:t>olmadı</w:t>
            </w:r>
            <w:proofErr w:type="spellEnd"/>
          </w:p>
        </w:tc>
        <w:tc>
          <w:tcPr>
            <w:tcW w:w="865" w:type="pct"/>
            <w:tcBorders>
              <w:top w:val="single" w:sz="4" w:space="0" w:color="auto"/>
              <w:left w:val="nil"/>
              <w:bottom w:val="single" w:sz="4" w:space="0" w:color="auto"/>
              <w:right w:val="nil"/>
            </w:tcBorders>
            <w:vAlign w:val="center"/>
            <w:hideMark/>
          </w:tcPr>
          <w:p w14:paraId="67CA2BF7" w14:textId="77777777" w:rsidR="004C4DAD" w:rsidRPr="00176970" w:rsidRDefault="004C4DAD"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Ö1,Ö3,Ö5,Ö6</w:t>
            </w:r>
          </w:p>
        </w:tc>
      </w:tr>
      <w:tr w:rsidR="004C4DAD" w:rsidRPr="00176970" w14:paraId="3242C53D" w14:textId="77777777" w:rsidTr="003868C7">
        <w:trPr>
          <w:trHeight w:val="77"/>
        </w:trPr>
        <w:tc>
          <w:tcPr>
            <w:tcW w:w="731" w:type="pct"/>
            <w:vMerge/>
            <w:tcBorders>
              <w:top w:val="single" w:sz="4" w:space="0" w:color="auto"/>
              <w:left w:val="nil"/>
              <w:bottom w:val="single" w:sz="4" w:space="0" w:color="auto"/>
              <w:right w:val="nil"/>
            </w:tcBorders>
            <w:vAlign w:val="center"/>
            <w:hideMark/>
          </w:tcPr>
          <w:p w14:paraId="3AE9F7C9" w14:textId="77777777" w:rsidR="004C4DAD" w:rsidRPr="00176970" w:rsidRDefault="004C4DAD" w:rsidP="00106118">
            <w:pPr>
              <w:spacing w:before="0" w:beforeAutospacing="0" w:afterAutospacing="0" w:line="240" w:lineRule="auto"/>
              <w:rPr>
                <w:rFonts w:cs="Times New Roman"/>
                <w:sz w:val="20"/>
                <w:szCs w:val="20"/>
                <w:lang w:val="en-US"/>
              </w:rPr>
            </w:pPr>
          </w:p>
        </w:tc>
        <w:tc>
          <w:tcPr>
            <w:tcW w:w="649" w:type="pct"/>
            <w:vMerge/>
            <w:tcBorders>
              <w:top w:val="single" w:sz="4" w:space="0" w:color="auto"/>
              <w:left w:val="nil"/>
              <w:bottom w:val="single" w:sz="4" w:space="0" w:color="auto"/>
              <w:right w:val="nil"/>
            </w:tcBorders>
            <w:vAlign w:val="center"/>
            <w:hideMark/>
          </w:tcPr>
          <w:p w14:paraId="3CD3A699" w14:textId="77777777" w:rsidR="004C4DAD" w:rsidRPr="00176970" w:rsidRDefault="004C4DAD" w:rsidP="00106118">
            <w:pPr>
              <w:spacing w:before="0" w:beforeAutospacing="0" w:afterAutospacing="0" w:line="240" w:lineRule="auto"/>
              <w:rPr>
                <w:rFonts w:cs="Times New Roman"/>
                <w:sz w:val="20"/>
                <w:szCs w:val="20"/>
                <w:lang w:val="en-US"/>
              </w:rPr>
            </w:pPr>
          </w:p>
        </w:tc>
        <w:tc>
          <w:tcPr>
            <w:tcW w:w="886" w:type="pct"/>
            <w:vMerge/>
            <w:tcBorders>
              <w:top w:val="single" w:sz="4" w:space="0" w:color="auto"/>
              <w:left w:val="nil"/>
              <w:bottom w:val="single" w:sz="4" w:space="0" w:color="auto"/>
              <w:right w:val="nil"/>
            </w:tcBorders>
            <w:vAlign w:val="center"/>
            <w:hideMark/>
          </w:tcPr>
          <w:p w14:paraId="1EAB077D" w14:textId="77777777" w:rsidR="004C4DAD" w:rsidRPr="00176970" w:rsidRDefault="004C4DAD" w:rsidP="00106118">
            <w:pPr>
              <w:spacing w:before="0" w:beforeAutospacing="0" w:afterAutospacing="0" w:line="240" w:lineRule="auto"/>
              <w:rPr>
                <w:rFonts w:cs="Times New Roman"/>
                <w:sz w:val="20"/>
                <w:szCs w:val="20"/>
                <w:lang w:val="en-US"/>
              </w:rPr>
            </w:pPr>
          </w:p>
        </w:tc>
        <w:tc>
          <w:tcPr>
            <w:tcW w:w="1869" w:type="pct"/>
            <w:tcBorders>
              <w:top w:val="single" w:sz="4" w:space="0" w:color="auto"/>
              <w:left w:val="nil"/>
              <w:bottom w:val="single" w:sz="4" w:space="0" w:color="auto"/>
              <w:right w:val="nil"/>
            </w:tcBorders>
            <w:vAlign w:val="center"/>
            <w:hideMark/>
          </w:tcPr>
          <w:p w14:paraId="31642B02" w14:textId="77777777" w:rsidR="004C4DAD" w:rsidRPr="00176970" w:rsidRDefault="004C4DAD"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Annem</w:t>
            </w:r>
            <w:proofErr w:type="spellEnd"/>
            <w:r w:rsidRPr="00176970">
              <w:rPr>
                <w:rFonts w:cs="Times New Roman"/>
                <w:sz w:val="20"/>
                <w:szCs w:val="20"/>
                <w:lang w:val="en-US"/>
              </w:rPr>
              <w:t xml:space="preserve"> </w:t>
            </w:r>
            <w:proofErr w:type="spellStart"/>
            <w:r w:rsidRPr="00176970">
              <w:rPr>
                <w:rFonts w:cs="Times New Roman"/>
                <w:sz w:val="20"/>
                <w:szCs w:val="20"/>
                <w:lang w:val="en-US"/>
              </w:rPr>
              <w:t>uyarıyor</w:t>
            </w:r>
            <w:proofErr w:type="spellEnd"/>
          </w:p>
        </w:tc>
        <w:tc>
          <w:tcPr>
            <w:tcW w:w="865" w:type="pct"/>
            <w:tcBorders>
              <w:top w:val="single" w:sz="4" w:space="0" w:color="auto"/>
              <w:left w:val="nil"/>
              <w:bottom w:val="single" w:sz="4" w:space="0" w:color="auto"/>
              <w:right w:val="nil"/>
            </w:tcBorders>
            <w:vAlign w:val="center"/>
            <w:hideMark/>
          </w:tcPr>
          <w:p w14:paraId="6AD2C0FE" w14:textId="77777777" w:rsidR="004C4DAD" w:rsidRPr="00176970" w:rsidRDefault="004C4DAD"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Ö1</w:t>
            </w:r>
          </w:p>
        </w:tc>
      </w:tr>
      <w:tr w:rsidR="004C4DAD" w:rsidRPr="00176970" w14:paraId="61F2AB4E" w14:textId="77777777" w:rsidTr="003868C7">
        <w:trPr>
          <w:trHeight w:val="70"/>
        </w:trPr>
        <w:tc>
          <w:tcPr>
            <w:tcW w:w="731" w:type="pct"/>
            <w:vMerge/>
            <w:tcBorders>
              <w:top w:val="single" w:sz="4" w:space="0" w:color="auto"/>
              <w:left w:val="nil"/>
              <w:bottom w:val="single" w:sz="4" w:space="0" w:color="auto"/>
              <w:right w:val="nil"/>
            </w:tcBorders>
            <w:vAlign w:val="center"/>
            <w:hideMark/>
          </w:tcPr>
          <w:p w14:paraId="46957D77" w14:textId="77777777" w:rsidR="004C4DAD" w:rsidRPr="00176970" w:rsidRDefault="004C4DAD" w:rsidP="00106118">
            <w:pPr>
              <w:spacing w:before="0" w:beforeAutospacing="0" w:afterAutospacing="0" w:line="240" w:lineRule="auto"/>
              <w:rPr>
                <w:rFonts w:cs="Times New Roman"/>
                <w:sz w:val="20"/>
                <w:szCs w:val="20"/>
                <w:lang w:val="en-US"/>
              </w:rPr>
            </w:pPr>
          </w:p>
        </w:tc>
        <w:tc>
          <w:tcPr>
            <w:tcW w:w="649" w:type="pct"/>
            <w:vMerge/>
            <w:tcBorders>
              <w:top w:val="single" w:sz="4" w:space="0" w:color="auto"/>
              <w:left w:val="nil"/>
              <w:bottom w:val="single" w:sz="4" w:space="0" w:color="auto"/>
              <w:right w:val="nil"/>
            </w:tcBorders>
            <w:vAlign w:val="center"/>
            <w:hideMark/>
          </w:tcPr>
          <w:p w14:paraId="6FFB22EE" w14:textId="77777777" w:rsidR="004C4DAD" w:rsidRPr="00176970" w:rsidRDefault="004C4DAD" w:rsidP="00106118">
            <w:pPr>
              <w:spacing w:before="0" w:beforeAutospacing="0" w:afterAutospacing="0" w:line="240" w:lineRule="auto"/>
              <w:rPr>
                <w:rFonts w:cs="Times New Roman"/>
                <w:sz w:val="20"/>
                <w:szCs w:val="20"/>
                <w:lang w:val="en-US"/>
              </w:rPr>
            </w:pPr>
          </w:p>
        </w:tc>
        <w:tc>
          <w:tcPr>
            <w:tcW w:w="886" w:type="pct"/>
            <w:vMerge/>
            <w:tcBorders>
              <w:top w:val="single" w:sz="4" w:space="0" w:color="auto"/>
              <w:left w:val="nil"/>
              <w:bottom w:val="single" w:sz="4" w:space="0" w:color="auto"/>
              <w:right w:val="nil"/>
            </w:tcBorders>
            <w:vAlign w:val="center"/>
            <w:hideMark/>
          </w:tcPr>
          <w:p w14:paraId="10780976" w14:textId="77777777" w:rsidR="004C4DAD" w:rsidRPr="00176970" w:rsidRDefault="004C4DAD" w:rsidP="00106118">
            <w:pPr>
              <w:spacing w:before="0" w:beforeAutospacing="0" w:afterAutospacing="0" w:line="240" w:lineRule="auto"/>
              <w:rPr>
                <w:rFonts w:cs="Times New Roman"/>
                <w:sz w:val="20"/>
                <w:szCs w:val="20"/>
                <w:lang w:val="en-US"/>
              </w:rPr>
            </w:pPr>
          </w:p>
        </w:tc>
        <w:tc>
          <w:tcPr>
            <w:tcW w:w="1869" w:type="pct"/>
            <w:tcBorders>
              <w:top w:val="single" w:sz="4" w:space="0" w:color="auto"/>
              <w:left w:val="nil"/>
              <w:bottom w:val="single" w:sz="4" w:space="0" w:color="auto"/>
              <w:right w:val="nil"/>
            </w:tcBorders>
            <w:vAlign w:val="center"/>
            <w:hideMark/>
          </w:tcPr>
          <w:p w14:paraId="3DF51139" w14:textId="2C0F16F7" w:rsidR="004C4DAD" w:rsidRPr="00176970" w:rsidRDefault="004C4DAD"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Bitmiş</w:t>
            </w:r>
            <w:proofErr w:type="spellEnd"/>
            <w:r w:rsidRPr="00176970">
              <w:rPr>
                <w:rFonts w:cs="Times New Roman"/>
                <w:sz w:val="20"/>
                <w:szCs w:val="20"/>
                <w:lang w:val="en-US"/>
              </w:rPr>
              <w:t xml:space="preserve"> </w:t>
            </w:r>
            <w:proofErr w:type="spellStart"/>
            <w:r w:rsidRPr="00176970">
              <w:rPr>
                <w:rFonts w:cs="Times New Roman"/>
                <w:sz w:val="20"/>
                <w:szCs w:val="20"/>
                <w:lang w:val="en-US"/>
              </w:rPr>
              <w:t>pillerin</w:t>
            </w:r>
            <w:proofErr w:type="spellEnd"/>
            <w:r w:rsidRPr="00176970">
              <w:rPr>
                <w:rFonts w:cs="Times New Roman"/>
                <w:sz w:val="20"/>
                <w:szCs w:val="20"/>
                <w:lang w:val="en-US"/>
              </w:rPr>
              <w:t xml:space="preserve"> </w:t>
            </w:r>
            <w:proofErr w:type="spellStart"/>
            <w:r w:rsidRPr="00176970">
              <w:rPr>
                <w:rFonts w:cs="Times New Roman"/>
                <w:sz w:val="20"/>
                <w:szCs w:val="20"/>
                <w:lang w:val="en-US"/>
              </w:rPr>
              <w:t>geri</w:t>
            </w:r>
            <w:proofErr w:type="spellEnd"/>
            <w:r w:rsidRPr="00176970">
              <w:rPr>
                <w:rFonts w:cs="Times New Roman"/>
                <w:sz w:val="20"/>
                <w:szCs w:val="20"/>
                <w:lang w:val="en-US"/>
              </w:rPr>
              <w:t xml:space="preserve"> </w:t>
            </w:r>
            <w:proofErr w:type="spellStart"/>
            <w:r w:rsidRPr="00176970">
              <w:rPr>
                <w:rFonts w:cs="Times New Roman"/>
                <w:sz w:val="20"/>
                <w:szCs w:val="20"/>
                <w:lang w:val="en-US"/>
              </w:rPr>
              <w:t>dönüştürülmesi</w:t>
            </w:r>
            <w:proofErr w:type="spellEnd"/>
          </w:p>
        </w:tc>
        <w:tc>
          <w:tcPr>
            <w:tcW w:w="865" w:type="pct"/>
            <w:tcBorders>
              <w:top w:val="single" w:sz="4" w:space="0" w:color="auto"/>
              <w:left w:val="nil"/>
              <w:bottom w:val="single" w:sz="4" w:space="0" w:color="auto"/>
              <w:right w:val="nil"/>
            </w:tcBorders>
            <w:vAlign w:val="center"/>
            <w:hideMark/>
          </w:tcPr>
          <w:p w14:paraId="7DA299C9" w14:textId="77777777" w:rsidR="004C4DAD" w:rsidRPr="00176970" w:rsidRDefault="004C4DAD"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Ö2,Ö5</w:t>
            </w:r>
          </w:p>
        </w:tc>
      </w:tr>
      <w:tr w:rsidR="004C4DAD" w:rsidRPr="00176970" w14:paraId="21AD2B3C" w14:textId="77777777" w:rsidTr="003868C7">
        <w:trPr>
          <w:trHeight w:val="70"/>
        </w:trPr>
        <w:tc>
          <w:tcPr>
            <w:tcW w:w="731" w:type="pct"/>
            <w:vMerge/>
            <w:tcBorders>
              <w:top w:val="single" w:sz="4" w:space="0" w:color="auto"/>
              <w:left w:val="nil"/>
              <w:bottom w:val="single" w:sz="4" w:space="0" w:color="auto"/>
              <w:right w:val="nil"/>
            </w:tcBorders>
            <w:vAlign w:val="center"/>
            <w:hideMark/>
          </w:tcPr>
          <w:p w14:paraId="35A2AFC5" w14:textId="77777777" w:rsidR="004C4DAD" w:rsidRPr="00176970" w:rsidRDefault="004C4DAD" w:rsidP="00106118">
            <w:pPr>
              <w:spacing w:before="0" w:beforeAutospacing="0" w:afterAutospacing="0" w:line="240" w:lineRule="auto"/>
              <w:rPr>
                <w:rFonts w:cs="Times New Roman"/>
                <w:sz w:val="20"/>
                <w:szCs w:val="20"/>
                <w:lang w:val="en-US"/>
              </w:rPr>
            </w:pPr>
          </w:p>
        </w:tc>
        <w:tc>
          <w:tcPr>
            <w:tcW w:w="649" w:type="pct"/>
            <w:vMerge/>
            <w:tcBorders>
              <w:top w:val="single" w:sz="4" w:space="0" w:color="auto"/>
              <w:left w:val="nil"/>
              <w:bottom w:val="single" w:sz="4" w:space="0" w:color="auto"/>
              <w:right w:val="nil"/>
            </w:tcBorders>
            <w:vAlign w:val="center"/>
            <w:hideMark/>
          </w:tcPr>
          <w:p w14:paraId="3D3DE9A4" w14:textId="77777777" w:rsidR="004C4DAD" w:rsidRPr="00176970" w:rsidRDefault="004C4DAD" w:rsidP="00106118">
            <w:pPr>
              <w:spacing w:before="0" w:beforeAutospacing="0" w:afterAutospacing="0" w:line="240" w:lineRule="auto"/>
              <w:rPr>
                <w:rFonts w:cs="Times New Roman"/>
                <w:sz w:val="20"/>
                <w:szCs w:val="20"/>
                <w:lang w:val="en-US"/>
              </w:rPr>
            </w:pPr>
          </w:p>
        </w:tc>
        <w:tc>
          <w:tcPr>
            <w:tcW w:w="886" w:type="pct"/>
            <w:vMerge/>
            <w:tcBorders>
              <w:top w:val="single" w:sz="4" w:space="0" w:color="auto"/>
              <w:left w:val="nil"/>
              <w:bottom w:val="single" w:sz="4" w:space="0" w:color="auto"/>
              <w:right w:val="nil"/>
            </w:tcBorders>
            <w:vAlign w:val="center"/>
            <w:hideMark/>
          </w:tcPr>
          <w:p w14:paraId="0B390096" w14:textId="77777777" w:rsidR="004C4DAD" w:rsidRPr="00176970" w:rsidRDefault="004C4DAD" w:rsidP="00106118">
            <w:pPr>
              <w:spacing w:before="0" w:beforeAutospacing="0" w:afterAutospacing="0" w:line="240" w:lineRule="auto"/>
              <w:rPr>
                <w:rFonts w:cs="Times New Roman"/>
                <w:sz w:val="20"/>
                <w:szCs w:val="20"/>
                <w:lang w:val="en-US"/>
              </w:rPr>
            </w:pPr>
          </w:p>
        </w:tc>
        <w:tc>
          <w:tcPr>
            <w:tcW w:w="1869" w:type="pct"/>
            <w:tcBorders>
              <w:top w:val="single" w:sz="4" w:space="0" w:color="auto"/>
              <w:left w:val="nil"/>
              <w:bottom w:val="single" w:sz="4" w:space="0" w:color="auto"/>
              <w:right w:val="nil"/>
            </w:tcBorders>
            <w:vAlign w:val="center"/>
            <w:hideMark/>
          </w:tcPr>
          <w:p w14:paraId="179B8FE9" w14:textId="77777777" w:rsidR="004C4DAD" w:rsidRPr="00176970" w:rsidRDefault="004C4DAD"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Annemin</w:t>
            </w:r>
            <w:proofErr w:type="spellEnd"/>
            <w:r w:rsidRPr="00176970">
              <w:rPr>
                <w:rFonts w:cs="Times New Roman"/>
                <w:sz w:val="20"/>
                <w:szCs w:val="20"/>
                <w:lang w:val="en-US"/>
              </w:rPr>
              <w:t xml:space="preserve"> </w:t>
            </w:r>
            <w:proofErr w:type="spellStart"/>
            <w:r w:rsidRPr="00176970">
              <w:rPr>
                <w:rFonts w:cs="Times New Roman"/>
                <w:sz w:val="20"/>
                <w:szCs w:val="20"/>
                <w:lang w:val="en-US"/>
              </w:rPr>
              <w:t>geri</w:t>
            </w:r>
            <w:proofErr w:type="spellEnd"/>
            <w:r w:rsidRPr="00176970">
              <w:rPr>
                <w:rFonts w:cs="Times New Roman"/>
                <w:sz w:val="20"/>
                <w:szCs w:val="20"/>
                <w:lang w:val="en-US"/>
              </w:rPr>
              <w:t xml:space="preserve"> </w:t>
            </w:r>
            <w:proofErr w:type="spellStart"/>
            <w:r w:rsidRPr="00176970">
              <w:rPr>
                <w:rFonts w:cs="Times New Roman"/>
                <w:sz w:val="20"/>
                <w:szCs w:val="20"/>
                <w:lang w:val="en-US"/>
              </w:rPr>
              <w:t>dönüşüm</w:t>
            </w:r>
            <w:proofErr w:type="spellEnd"/>
            <w:r w:rsidRPr="00176970">
              <w:rPr>
                <w:rFonts w:cs="Times New Roman"/>
                <w:sz w:val="20"/>
                <w:szCs w:val="20"/>
                <w:lang w:val="en-US"/>
              </w:rPr>
              <w:t xml:space="preserve"> </w:t>
            </w:r>
            <w:proofErr w:type="spellStart"/>
            <w:r w:rsidRPr="00176970">
              <w:rPr>
                <w:rFonts w:cs="Times New Roman"/>
                <w:sz w:val="20"/>
                <w:szCs w:val="20"/>
                <w:lang w:val="en-US"/>
              </w:rPr>
              <w:t>posteri</w:t>
            </w:r>
            <w:proofErr w:type="spellEnd"/>
            <w:r w:rsidRPr="00176970">
              <w:rPr>
                <w:rFonts w:cs="Times New Roman"/>
                <w:sz w:val="20"/>
                <w:szCs w:val="20"/>
                <w:lang w:val="en-US"/>
              </w:rPr>
              <w:t xml:space="preserve"> </w:t>
            </w:r>
            <w:proofErr w:type="spellStart"/>
            <w:r w:rsidRPr="00176970">
              <w:rPr>
                <w:rFonts w:cs="Times New Roman"/>
                <w:sz w:val="20"/>
                <w:szCs w:val="20"/>
                <w:lang w:val="en-US"/>
              </w:rPr>
              <w:t>alması</w:t>
            </w:r>
            <w:proofErr w:type="spellEnd"/>
          </w:p>
        </w:tc>
        <w:tc>
          <w:tcPr>
            <w:tcW w:w="865" w:type="pct"/>
            <w:tcBorders>
              <w:top w:val="single" w:sz="4" w:space="0" w:color="auto"/>
              <w:left w:val="nil"/>
              <w:bottom w:val="single" w:sz="4" w:space="0" w:color="auto"/>
              <w:right w:val="nil"/>
            </w:tcBorders>
            <w:vAlign w:val="center"/>
            <w:hideMark/>
          </w:tcPr>
          <w:p w14:paraId="45EC9F6E" w14:textId="77777777" w:rsidR="004C4DAD" w:rsidRPr="00176970" w:rsidRDefault="004C4DAD"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Ö4</w:t>
            </w:r>
          </w:p>
        </w:tc>
      </w:tr>
      <w:tr w:rsidR="004C4DAD" w:rsidRPr="00176970" w14:paraId="52A10E32" w14:textId="77777777" w:rsidTr="003868C7">
        <w:trPr>
          <w:trHeight w:val="70"/>
        </w:trPr>
        <w:tc>
          <w:tcPr>
            <w:tcW w:w="731" w:type="pct"/>
            <w:vMerge/>
            <w:tcBorders>
              <w:top w:val="single" w:sz="4" w:space="0" w:color="auto"/>
              <w:left w:val="nil"/>
              <w:bottom w:val="single" w:sz="4" w:space="0" w:color="auto"/>
              <w:right w:val="nil"/>
            </w:tcBorders>
            <w:vAlign w:val="center"/>
            <w:hideMark/>
          </w:tcPr>
          <w:p w14:paraId="0B606255" w14:textId="77777777" w:rsidR="004C4DAD" w:rsidRPr="00176970" w:rsidRDefault="004C4DAD" w:rsidP="00106118">
            <w:pPr>
              <w:spacing w:before="0" w:beforeAutospacing="0" w:afterAutospacing="0" w:line="240" w:lineRule="auto"/>
              <w:rPr>
                <w:rFonts w:cs="Times New Roman"/>
                <w:sz w:val="20"/>
                <w:szCs w:val="20"/>
                <w:lang w:val="en-US"/>
              </w:rPr>
            </w:pPr>
          </w:p>
        </w:tc>
        <w:tc>
          <w:tcPr>
            <w:tcW w:w="649" w:type="pct"/>
            <w:vMerge/>
            <w:tcBorders>
              <w:top w:val="single" w:sz="4" w:space="0" w:color="auto"/>
              <w:left w:val="nil"/>
              <w:bottom w:val="single" w:sz="4" w:space="0" w:color="auto"/>
              <w:right w:val="nil"/>
            </w:tcBorders>
            <w:vAlign w:val="center"/>
            <w:hideMark/>
          </w:tcPr>
          <w:p w14:paraId="0BA91FF0" w14:textId="77777777" w:rsidR="004C4DAD" w:rsidRPr="00176970" w:rsidRDefault="004C4DAD" w:rsidP="00106118">
            <w:pPr>
              <w:spacing w:before="0" w:beforeAutospacing="0" w:afterAutospacing="0" w:line="240" w:lineRule="auto"/>
              <w:rPr>
                <w:rFonts w:cs="Times New Roman"/>
                <w:sz w:val="20"/>
                <w:szCs w:val="20"/>
                <w:lang w:val="en-US"/>
              </w:rPr>
            </w:pPr>
          </w:p>
        </w:tc>
        <w:tc>
          <w:tcPr>
            <w:tcW w:w="886" w:type="pct"/>
            <w:vMerge/>
            <w:tcBorders>
              <w:top w:val="single" w:sz="4" w:space="0" w:color="auto"/>
              <w:left w:val="nil"/>
              <w:bottom w:val="single" w:sz="4" w:space="0" w:color="auto"/>
              <w:right w:val="nil"/>
            </w:tcBorders>
            <w:vAlign w:val="center"/>
            <w:hideMark/>
          </w:tcPr>
          <w:p w14:paraId="723AF17B" w14:textId="77777777" w:rsidR="004C4DAD" w:rsidRPr="00176970" w:rsidRDefault="004C4DAD" w:rsidP="00106118">
            <w:pPr>
              <w:spacing w:before="0" w:beforeAutospacing="0" w:afterAutospacing="0" w:line="240" w:lineRule="auto"/>
              <w:rPr>
                <w:rFonts w:cs="Times New Roman"/>
                <w:sz w:val="20"/>
                <w:szCs w:val="20"/>
                <w:lang w:val="en-US"/>
              </w:rPr>
            </w:pPr>
          </w:p>
        </w:tc>
        <w:tc>
          <w:tcPr>
            <w:tcW w:w="1869" w:type="pct"/>
            <w:tcBorders>
              <w:top w:val="single" w:sz="4" w:space="0" w:color="auto"/>
              <w:left w:val="nil"/>
              <w:bottom w:val="single" w:sz="4" w:space="0" w:color="auto"/>
              <w:right w:val="nil"/>
            </w:tcBorders>
            <w:vAlign w:val="center"/>
            <w:hideMark/>
          </w:tcPr>
          <w:p w14:paraId="236CC1DA" w14:textId="77777777" w:rsidR="004C4DAD" w:rsidRPr="00176970" w:rsidRDefault="004C4DAD"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Fark</w:t>
            </w:r>
            <w:proofErr w:type="spellEnd"/>
            <w:r w:rsidRPr="00176970">
              <w:rPr>
                <w:rFonts w:cs="Times New Roman"/>
                <w:sz w:val="20"/>
                <w:szCs w:val="20"/>
                <w:lang w:val="en-US"/>
              </w:rPr>
              <w:t xml:space="preserve"> </w:t>
            </w:r>
            <w:proofErr w:type="spellStart"/>
            <w:r w:rsidRPr="00176970">
              <w:rPr>
                <w:rFonts w:cs="Times New Roman"/>
                <w:sz w:val="20"/>
                <w:szCs w:val="20"/>
                <w:lang w:val="en-US"/>
              </w:rPr>
              <w:t>etmedim</w:t>
            </w:r>
            <w:proofErr w:type="spellEnd"/>
            <w:r w:rsidRPr="00176970">
              <w:rPr>
                <w:rFonts w:cs="Times New Roman"/>
                <w:sz w:val="20"/>
                <w:szCs w:val="20"/>
                <w:lang w:val="en-US"/>
              </w:rPr>
              <w:t xml:space="preserve"> </w:t>
            </w:r>
          </w:p>
        </w:tc>
        <w:tc>
          <w:tcPr>
            <w:tcW w:w="865" w:type="pct"/>
            <w:tcBorders>
              <w:top w:val="single" w:sz="4" w:space="0" w:color="auto"/>
              <w:left w:val="nil"/>
              <w:bottom w:val="single" w:sz="4" w:space="0" w:color="auto"/>
              <w:right w:val="nil"/>
            </w:tcBorders>
            <w:vAlign w:val="center"/>
            <w:hideMark/>
          </w:tcPr>
          <w:p w14:paraId="1E558A22" w14:textId="77777777" w:rsidR="004C4DAD" w:rsidRPr="00176970" w:rsidRDefault="004C4DAD"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Ö7</w:t>
            </w:r>
          </w:p>
        </w:tc>
      </w:tr>
      <w:tr w:rsidR="004C4DAD" w:rsidRPr="00176970" w14:paraId="52FBEA94" w14:textId="77777777" w:rsidTr="003868C7">
        <w:trPr>
          <w:trHeight w:val="70"/>
        </w:trPr>
        <w:tc>
          <w:tcPr>
            <w:tcW w:w="731" w:type="pct"/>
            <w:vMerge/>
            <w:tcBorders>
              <w:top w:val="single" w:sz="4" w:space="0" w:color="auto"/>
              <w:left w:val="nil"/>
              <w:bottom w:val="single" w:sz="4" w:space="0" w:color="auto"/>
              <w:right w:val="nil"/>
            </w:tcBorders>
            <w:vAlign w:val="center"/>
            <w:hideMark/>
          </w:tcPr>
          <w:p w14:paraId="07AA77D3" w14:textId="77777777" w:rsidR="004C4DAD" w:rsidRPr="00176970" w:rsidRDefault="004C4DAD" w:rsidP="00106118">
            <w:pPr>
              <w:spacing w:before="0" w:beforeAutospacing="0" w:afterAutospacing="0" w:line="240" w:lineRule="auto"/>
              <w:rPr>
                <w:rFonts w:cs="Times New Roman"/>
                <w:sz w:val="20"/>
                <w:szCs w:val="20"/>
                <w:lang w:val="en-US"/>
              </w:rPr>
            </w:pPr>
          </w:p>
        </w:tc>
        <w:tc>
          <w:tcPr>
            <w:tcW w:w="649" w:type="pct"/>
            <w:vMerge/>
            <w:tcBorders>
              <w:top w:val="single" w:sz="4" w:space="0" w:color="auto"/>
              <w:left w:val="nil"/>
              <w:bottom w:val="single" w:sz="4" w:space="0" w:color="auto"/>
              <w:right w:val="nil"/>
            </w:tcBorders>
            <w:vAlign w:val="center"/>
            <w:hideMark/>
          </w:tcPr>
          <w:p w14:paraId="31C37D18" w14:textId="77777777" w:rsidR="004C4DAD" w:rsidRPr="00176970" w:rsidRDefault="004C4DAD" w:rsidP="00106118">
            <w:pPr>
              <w:spacing w:before="0" w:beforeAutospacing="0" w:afterAutospacing="0" w:line="240" w:lineRule="auto"/>
              <w:rPr>
                <w:rFonts w:cs="Times New Roman"/>
                <w:sz w:val="20"/>
                <w:szCs w:val="20"/>
                <w:lang w:val="en-US"/>
              </w:rPr>
            </w:pPr>
          </w:p>
        </w:tc>
        <w:tc>
          <w:tcPr>
            <w:tcW w:w="886" w:type="pct"/>
            <w:vMerge/>
            <w:tcBorders>
              <w:top w:val="single" w:sz="4" w:space="0" w:color="auto"/>
              <w:left w:val="nil"/>
              <w:bottom w:val="single" w:sz="4" w:space="0" w:color="auto"/>
              <w:right w:val="nil"/>
            </w:tcBorders>
            <w:vAlign w:val="center"/>
            <w:hideMark/>
          </w:tcPr>
          <w:p w14:paraId="33A2D856" w14:textId="77777777" w:rsidR="004C4DAD" w:rsidRPr="00176970" w:rsidRDefault="004C4DAD" w:rsidP="00106118">
            <w:pPr>
              <w:spacing w:before="0" w:beforeAutospacing="0" w:afterAutospacing="0" w:line="240" w:lineRule="auto"/>
              <w:rPr>
                <w:rFonts w:cs="Times New Roman"/>
                <w:sz w:val="20"/>
                <w:szCs w:val="20"/>
                <w:lang w:val="en-US"/>
              </w:rPr>
            </w:pPr>
          </w:p>
        </w:tc>
        <w:tc>
          <w:tcPr>
            <w:tcW w:w="1869" w:type="pct"/>
            <w:tcBorders>
              <w:top w:val="single" w:sz="4" w:space="0" w:color="auto"/>
              <w:left w:val="nil"/>
              <w:bottom w:val="single" w:sz="4" w:space="0" w:color="auto"/>
              <w:right w:val="nil"/>
            </w:tcBorders>
            <w:vAlign w:val="center"/>
            <w:hideMark/>
          </w:tcPr>
          <w:p w14:paraId="31A8B9DB" w14:textId="77777777" w:rsidR="004C4DAD" w:rsidRPr="00176970" w:rsidRDefault="004C4DAD"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Annem</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w:t>
            </w:r>
            <w:proofErr w:type="spellEnd"/>
            <w:r w:rsidRPr="00176970">
              <w:rPr>
                <w:rFonts w:cs="Times New Roman"/>
                <w:sz w:val="20"/>
                <w:szCs w:val="20"/>
                <w:lang w:val="en-US"/>
              </w:rPr>
              <w:t xml:space="preserve"> </w:t>
            </w:r>
            <w:proofErr w:type="spellStart"/>
            <w:r w:rsidRPr="00176970">
              <w:rPr>
                <w:rFonts w:cs="Times New Roman"/>
                <w:sz w:val="20"/>
                <w:szCs w:val="20"/>
                <w:lang w:val="en-US"/>
              </w:rPr>
              <w:t>aldı</w:t>
            </w:r>
            <w:proofErr w:type="spellEnd"/>
          </w:p>
        </w:tc>
        <w:tc>
          <w:tcPr>
            <w:tcW w:w="865" w:type="pct"/>
            <w:tcBorders>
              <w:top w:val="single" w:sz="4" w:space="0" w:color="auto"/>
              <w:left w:val="nil"/>
              <w:bottom w:val="single" w:sz="4" w:space="0" w:color="auto"/>
              <w:right w:val="nil"/>
            </w:tcBorders>
            <w:vAlign w:val="center"/>
            <w:hideMark/>
          </w:tcPr>
          <w:p w14:paraId="30EEC4AD" w14:textId="77777777" w:rsidR="004C4DAD" w:rsidRPr="00176970" w:rsidRDefault="004C4DAD"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Ö8</w:t>
            </w:r>
          </w:p>
        </w:tc>
      </w:tr>
      <w:tr w:rsidR="004C4DAD" w:rsidRPr="00176970" w14:paraId="68CDD360" w14:textId="77777777" w:rsidTr="003868C7">
        <w:trPr>
          <w:trHeight w:val="70"/>
        </w:trPr>
        <w:tc>
          <w:tcPr>
            <w:tcW w:w="731" w:type="pct"/>
            <w:vMerge/>
            <w:tcBorders>
              <w:top w:val="single" w:sz="4" w:space="0" w:color="auto"/>
              <w:left w:val="nil"/>
              <w:bottom w:val="single" w:sz="4" w:space="0" w:color="auto"/>
              <w:right w:val="nil"/>
            </w:tcBorders>
            <w:vAlign w:val="center"/>
            <w:hideMark/>
          </w:tcPr>
          <w:p w14:paraId="2562FF6B" w14:textId="77777777" w:rsidR="004C4DAD" w:rsidRPr="00176970" w:rsidRDefault="004C4DAD" w:rsidP="00106118">
            <w:pPr>
              <w:spacing w:before="0" w:beforeAutospacing="0" w:afterAutospacing="0" w:line="240" w:lineRule="auto"/>
              <w:rPr>
                <w:rFonts w:cs="Times New Roman"/>
                <w:sz w:val="20"/>
                <w:szCs w:val="20"/>
                <w:lang w:val="en-US"/>
              </w:rPr>
            </w:pPr>
          </w:p>
        </w:tc>
        <w:tc>
          <w:tcPr>
            <w:tcW w:w="649" w:type="pct"/>
            <w:vMerge/>
            <w:tcBorders>
              <w:top w:val="single" w:sz="4" w:space="0" w:color="auto"/>
              <w:left w:val="nil"/>
              <w:bottom w:val="single" w:sz="4" w:space="0" w:color="auto"/>
              <w:right w:val="nil"/>
            </w:tcBorders>
            <w:vAlign w:val="center"/>
            <w:hideMark/>
          </w:tcPr>
          <w:p w14:paraId="61ED6291" w14:textId="77777777" w:rsidR="004C4DAD" w:rsidRPr="00176970" w:rsidRDefault="004C4DAD" w:rsidP="00106118">
            <w:pPr>
              <w:spacing w:before="0" w:beforeAutospacing="0" w:afterAutospacing="0" w:line="240" w:lineRule="auto"/>
              <w:rPr>
                <w:rFonts w:cs="Times New Roman"/>
                <w:sz w:val="20"/>
                <w:szCs w:val="20"/>
                <w:lang w:val="en-US"/>
              </w:rPr>
            </w:pPr>
          </w:p>
        </w:tc>
        <w:tc>
          <w:tcPr>
            <w:tcW w:w="886" w:type="pct"/>
            <w:vMerge/>
            <w:tcBorders>
              <w:top w:val="single" w:sz="4" w:space="0" w:color="auto"/>
              <w:left w:val="nil"/>
              <w:bottom w:val="single" w:sz="4" w:space="0" w:color="auto"/>
              <w:right w:val="nil"/>
            </w:tcBorders>
            <w:vAlign w:val="center"/>
            <w:hideMark/>
          </w:tcPr>
          <w:p w14:paraId="6AEB4571" w14:textId="77777777" w:rsidR="004C4DAD" w:rsidRPr="00176970" w:rsidRDefault="004C4DAD" w:rsidP="00106118">
            <w:pPr>
              <w:spacing w:before="0" w:beforeAutospacing="0" w:afterAutospacing="0" w:line="240" w:lineRule="auto"/>
              <w:rPr>
                <w:rFonts w:cs="Times New Roman"/>
                <w:sz w:val="20"/>
                <w:szCs w:val="20"/>
                <w:lang w:val="en-US"/>
              </w:rPr>
            </w:pPr>
          </w:p>
        </w:tc>
        <w:tc>
          <w:tcPr>
            <w:tcW w:w="1869" w:type="pct"/>
            <w:tcBorders>
              <w:top w:val="single" w:sz="4" w:space="0" w:color="auto"/>
              <w:left w:val="nil"/>
              <w:bottom w:val="single" w:sz="4" w:space="0" w:color="auto"/>
              <w:right w:val="nil"/>
            </w:tcBorders>
            <w:vAlign w:val="center"/>
            <w:hideMark/>
          </w:tcPr>
          <w:p w14:paraId="027A1910" w14:textId="77777777" w:rsidR="004C4DAD" w:rsidRPr="00176970" w:rsidRDefault="004C4DAD" w:rsidP="00106118">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Annem</w:t>
            </w:r>
            <w:proofErr w:type="spellEnd"/>
            <w:r w:rsidRPr="00176970">
              <w:rPr>
                <w:rFonts w:cs="Times New Roman"/>
                <w:sz w:val="20"/>
                <w:szCs w:val="20"/>
                <w:lang w:val="en-US"/>
              </w:rPr>
              <w:t xml:space="preserve"> </w:t>
            </w:r>
            <w:proofErr w:type="spellStart"/>
            <w:r w:rsidRPr="00176970">
              <w:rPr>
                <w:rFonts w:cs="Times New Roman"/>
                <w:sz w:val="20"/>
                <w:szCs w:val="20"/>
                <w:lang w:val="en-US"/>
              </w:rPr>
              <w:t>önem</w:t>
            </w:r>
            <w:proofErr w:type="spellEnd"/>
            <w:r w:rsidRPr="00176970">
              <w:rPr>
                <w:rFonts w:cs="Times New Roman"/>
                <w:sz w:val="20"/>
                <w:szCs w:val="20"/>
                <w:lang w:val="en-US"/>
              </w:rPr>
              <w:t xml:space="preserve"> </w:t>
            </w:r>
            <w:proofErr w:type="spellStart"/>
            <w:r w:rsidRPr="00176970">
              <w:rPr>
                <w:rFonts w:cs="Times New Roman"/>
                <w:sz w:val="20"/>
                <w:szCs w:val="20"/>
                <w:lang w:val="en-US"/>
              </w:rPr>
              <w:t>veriyor</w:t>
            </w:r>
            <w:proofErr w:type="spellEnd"/>
          </w:p>
        </w:tc>
        <w:tc>
          <w:tcPr>
            <w:tcW w:w="865" w:type="pct"/>
            <w:tcBorders>
              <w:top w:val="single" w:sz="4" w:space="0" w:color="auto"/>
              <w:left w:val="nil"/>
              <w:bottom w:val="single" w:sz="4" w:space="0" w:color="auto"/>
              <w:right w:val="nil"/>
            </w:tcBorders>
            <w:vAlign w:val="center"/>
            <w:hideMark/>
          </w:tcPr>
          <w:p w14:paraId="2120223A" w14:textId="77777777" w:rsidR="004C4DAD" w:rsidRPr="00176970" w:rsidRDefault="004C4DAD" w:rsidP="00106118">
            <w:pPr>
              <w:spacing w:before="0" w:beforeAutospacing="0" w:afterAutospacing="0" w:line="240" w:lineRule="auto"/>
              <w:rPr>
                <w:rFonts w:cs="Times New Roman"/>
                <w:sz w:val="20"/>
                <w:szCs w:val="20"/>
                <w:lang w:val="en-US"/>
              </w:rPr>
            </w:pPr>
            <w:r w:rsidRPr="00176970">
              <w:rPr>
                <w:rFonts w:cs="Times New Roman"/>
                <w:sz w:val="20"/>
                <w:szCs w:val="20"/>
                <w:lang w:val="en-US"/>
              </w:rPr>
              <w:t>Ö8</w:t>
            </w:r>
          </w:p>
        </w:tc>
      </w:tr>
    </w:tbl>
    <w:p w14:paraId="76885F6F" w14:textId="38E6635D" w:rsidR="0004435F" w:rsidRPr="00176970" w:rsidRDefault="005A4DA5" w:rsidP="00DC2C55">
      <w:pPr>
        <w:pStyle w:val="MQStandard"/>
        <w:spacing w:before="0" w:beforeAutospacing="0" w:after="0" w:afterAutospacing="0"/>
        <w:ind w:left="0" w:firstLine="567"/>
        <w:rPr>
          <w:rFonts w:ascii="Times New Roman" w:eastAsiaTheme="minorHAnsi" w:hAnsi="Times New Roman"/>
          <w:noProof w:val="0"/>
          <w:sz w:val="24"/>
          <w:szCs w:val="24"/>
          <w:lang w:val="tr-TR"/>
        </w:rPr>
      </w:pPr>
      <w:r w:rsidRPr="00176970">
        <w:rPr>
          <w:rFonts w:ascii="Times New Roman" w:eastAsiaTheme="minorHAnsi" w:hAnsi="Times New Roman"/>
          <w:noProof w:val="0"/>
          <w:sz w:val="24"/>
          <w:szCs w:val="24"/>
          <w:lang w:val="tr-TR"/>
        </w:rPr>
        <w:t xml:space="preserve">Tablo 13’ </w:t>
      </w:r>
      <w:r w:rsidR="00544E69" w:rsidRPr="00176970">
        <w:rPr>
          <w:rFonts w:ascii="Times New Roman" w:eastAsiaTheme="minorHAnsi" w:hAnsi="Times New Roman"/>
          <w:noProof w:val="0"/>
          <w:sz w:val="24"/>
          <w:szCs w:val="24"/>
          <w:lang w:val="tr-TR"/>
        </w:rPr>
        <w:t>e göre ö</w:t>
      </w:r>
      <w:r w:rsidR="00BF6C92" w:rsidRPr="00176970">
        <w:rPr>
          <w:rFonts w:ascii="Times New Roman" w:eastAsiaTheme="minorHAnsi" w:hAnsi="Times New Roman"/>
          <w:noProof w:val="0"/>
          <w:sz w:val="24"/>
          <w:szCs w:val="24"/>
          <w:lang w:val="tr-TR"/>
        </w:rPr>
        <w:t xml:space="preserve">ğrencilerin birçoğunun </w:t>
      </w:r>
      <w:r w:rsidR="00544E69" w:rsidRPr="00176970">
        <w:rPr>
          <w:rFonts w:ascii="Times New Roman" w:eastAsiaTheme="minorHAnsi" w:hAnsi="Times New Roman"/>
          <w:noProof w:val="0"/>
          <w:sz w:val="24"/>
          <w:szCs w:val="24"/>
          <w:lang w:val="tr-TR"/>
        </w:rPr>
        <w:t xml:space="preserve">proje başladıktan sonra evlerinde </w:t>
      </w:r>
      <w:r w:rsidR="00BF6C92" w:rsidRPr="00176970">
        <w:rPr>
          <w:rFonts w:ascii="Times New Roman" w:eastAsiaTheme="minorHAnsi" w:hAnsi="Times New Roman"/>
          <w:noProof w:val="0"/>
          <w:sz w:val="24"/>
          <w:szCs w:val="24"/>
          <w:lang w:val="tr-TR"/>
        </w:rPr>
        <w:t xml:space="preserve">bir değişiklik olmadığını ifade etmeleri dikkat </w:t>
      </w:r>
      <w:r w:rsidR="00AA3E1A" w:rsidRPr="00176970">
        <w:rPr>
          <w:rFonts w:ascii="Times New Roman" w:eastAsiaTheme="minorHAnsi" w:hAnsi="Times New Roman"/>
          <w:noProof w:val="0"/>
          <w:sz w:val="24"/>
          <w:szCs w:val="24"/>
          <w:lang w:val="tr-TR"/>
        </w:rPr>
        <w:t>çekmektedir.  Ö8 kodlu öğrenci a</w:t>
      </w:r>
      <w:r w:rsidR="00BF6C92" w:rsidRPr="00176970">
        <w:rPr>
          <w:rFonts w:ascii="Times New Roman" w:eastAsiaTheme="minorHAnsi" w:hAnsi="Times New Roman"/>
          <w:i/>
          <w:noProof w:val="0"/>
          <w:sz w:val="24"/>
          <w:szCs w:val="24"/>
          <w:lang w:val="tr-TR"/>
        </w:rPr>
        <w:t xml:space="preserve">nnem bu konuyla ilgili çok şey </w:t>
      </w:r>
      <w:proofErr w:type="spellStart"/>
      <w:r w:rsidR="00BF6C92" w:rsidRPr="00176970">
        <w:rPr>
          <w:rFonts w:ascii="Times New Roman" w:eastAsiaTheme="minorHAnsi" w:hAnsi="Times New Roman"/>
          <w:i/>
          <w:noProof w:val="0"/>
          <w:sz w:val="24"/>
          <w:szCs w:val="24"/>
          <w:lang w:val="tr-TR"/>
        </w:rPr>
        <w:t>ııı</w:t>
      </w:r>
      <w:proofErr w:type="spellEnd"/>
      <w:r w:rsidR="00BF6C92" w:rsidRPr="00176970">
        <w:rPr>
          <w:rFonts w:ascii="Times New Roman" w:eastAsiaTheme="minorHAnsi" w:hAnsi="Times New Roman"/>
          <w:i/>
          <w:noProof w:val="0"/>
          <w:sz w:val="24"/>
          <w:szCs w:val="24"/>
          <w:lang w:val="tr-TR"/>
        </w:rPr>
        <w:t xml:space="preserve"> şimdi şey yapmayım. Annem direk o kutulardan aldı eve onları oraya atıyoruz onları da ı belediyenin orda daha büyükleri var mesela annem oraya </w:t>
      </w:r>
      <w:proofErr w:type="spellStart"/>
      <w:r w:rsidR="00BF6C92" w:rsidRPr="00176970">
        <w:rPr>
          <w:rFonts w:ascii="Times New Roman" w:eastAsiaTheme="minorHAnsi" w:hAnsi="Times New Roman"/>
          <w:i/>
          <w:noProof w:val="0"/>
          <w:sz w:val="24"/>
          <w:szCs w:val="24"/>
          <w:lang w:val="tr-TR"/>
        </w:rPr>
        <w:t>götürüyo</w:t>
      </w:r>
      <w:proofErr w:type="spellEnd"/>
      <w:r w:rsidR="00BF6C92" w:rsidRPr="00176970">
        <w:rPr>
          <w:rFonts w:ascii="Times New Roman" w:eastAsiaTheme="minorHAnsi" w:hAnsi="Times New Roman"/>
          <w:i/>
          <w:noProof w:val="0"/>
          <w:sz w:val="24"/>
          <w:szCs w:val="24"/>
          <w:lang w:val="tr-TR"/>
        </w:rPr>
        <w:t xml:space="preserve"> annem oraya </w:t>
      </w:r>
      <w:proofErr w:type="spellStart"/>
      <w:r w:rsidR="00BF6C92" w:rsidRPr="00176970">
        <w:rPr>
          <w:rFonts w:ascii="Times New Roman" w:eastAsiaTheme="minorHAnsi" w:hAnsi="Times New Roman"/>
          <w:i/>
          <w:noProof w:val="0"/>
          <w:sz w:val="24"/>
          <w:szCs w:val="24"/>
          <w:lang w:val="tr-TR"/>
        </w:rPr>
        <w:t>atıyo</w:t>
      </w:r>
      <w:proofErr w:type="spellEnd"/>
      <w:r w:rsidR="00BF6C92" w:rsidRPr="00176970">
        <w:rPr>
          <w:rFonts w:ascii="Times New Roman" w:eastAsiaTheme="minorHAnsi" w:hAnsi="Times New Roman"/>
          <w:i/>
          <w:noProof w:val="0"/>
          <w:sz w:val="24"/>
          <w:szCs w:val="24"/>
          <w:lang w:val="tr-TR"/>
        </w:rPr>
        <w:t xml:space="preserve"> evde bu gibi çünkü annem buna çok önem </w:t>
      </w:r>
      <w:proofErr w:type="spellStart"/>
      <w:r w:rsidR="00BF6C92" w:rsidRPr="00176970">
        <w:rPr>
          <w:rFonts w:ascii="Times New Roman" w:eastAsiaTheme="minorHAnsi" w:hAnsi="Times New Roman"/>
          <w:i/>
          <w:noProof w:val="0"/>
          <w:sz w:val="24"/>
          <w:szCs w:val="24"/>
          <w:lang w:val="tr-TR"/>
        </w:rPr>
        <w:t>veriyo</w:t>
      </w:r>
      <w:proofErr w:type="spellEnd"/>
      <w:r w:rsidR="00AA3E1A" w:rsidRPr="00176970">
        <w:rPr>
          <w:rFonts w:ascii="Times New Roman" w:eastAsiaTheme="minorHAnsi" w:hAnsi="Times New Roman"/>
          <w:noProof w:val="0"/>
          <w:sz w:val="24"/>
          <w:szCs w:val="24"/>
          <w:lang w:val="tr-TR"/>
        </w:rPr>
        <w:t>. İ</w:t>
      </w:r>
      <w:r w:rsidR="00BF6C92" w:rsidRPr="00176970">
        <w:rPr>
          <w:rFonts w:ascii="Times New Roman" w:eastAsiaTheme="minorHAnsi" w:hAnsi="Times New Roman"/>
          <w:noProof w:val="0"/>
          <w:sz w:val="24"/>
          <w:szCs w:val="24"/>
          <w:lang w:val="tr-TR"/>
        </w:rPr>
        <w:t>fadesini kullanmıştır.</w:t>
      </w:r>
      <w:r w:rsidR="00B41734" w:rsidRPr="00176970">
        <w:rPr>
          <w:rFonts w:ascii="Times New Roman" w:eastAsiaTheme="minorHAnsi" w:hAnsi="Times New Roman"/>
          <w:noProof w:val="0"/>
          <w:sz w:val="24"/>
          <w:szCs w:val="24"/>
          <w:lang w:val="tr-TR"/>
        </w:rPr>
        <w:t xml:space="preserve"> Projenin başarıya ulaşabilmesi için ailelerin </w:t>
      </w:r>
      <w:r w:rsidR="002177FD" w:rsidRPr="00176970">
        <w:rPr>
          <w:rFonts w:ascii="Times New Roman" w:eastAsiaTheme="minorHAnsi" w:hAnsi="Times New Roman"/>
          <w:noProof w:val="0"/>
          <w:sz w:val="24"/>
          <w:szCs w:val="24"/>
          <w:lang w:val="tr-TR"/>
        </w:rPr>
        <w:t xml:space="preserve">sıfır atık projesi konusunda </w:t>
      </w:r>
      <w:r w:rsidR="00B41734" w:rsidRPr="00176970">
        <w:rPr>
          <w:rFonts w:ascii="Times New Roman" w:eastAsiaTheme="minorHAnsi" w:hAnsi="Times New Roman"/>
          <w:noProof w:val="0"/>
          <w:sz w:val="24"/>
          <w:szCs w:val="24"/>
          <w:lang w:val="tr-TR"/>
        </w:rPr>
        <w:t>daha duyarlı olmaları gerekmektedir.</w:t>
      </w:r>
      <w:r w:rsidR="0004435F" w:rsidRPr="00176970">
        <w:rPr>
          <w:rFonts w:ascii="Times New Roman" w:eastAsiaTheme="minorHAnsi" w:hAnsi="Times New Roman"/>
          <w:noProof w:val="0"/>
          <w:sz w:val="24"/>
          <w:szCs w:val="24"/>
          <w:lang w:val="tr-TR"/>
        </w:rPr>
        <w:t xml:space="preserve"> </w:t>
      </w:r>
    </w:p>
    <w:p w14:paraId="34776D75" w14:textId="6D6B840A" w:rsidR="0004435F" w:rsidRPr="00176970" w:rsidRDefault="0004435F" w:rsidP="00DC2C55">
      <w:pPr>
        <w:pStyle w:val="MQStandard"/>
        <w:spacing w:before="0" w:beforeAutospacing="0" w:after="0" w:afterAutospacing="0"/>
        <w:ind w:left="0" w:firstLine="567"/>
        <w:rPr>
          <w:rFonts w:ascii="Times New Roman" w:hAnsi="Times New Roman"/>
          <w:b/>
          <w:bCs/>
          <w:sz w:val="24"/>
          <w:szCs w:val="24"/>
        </w:rPr>
      </w:pPr>
      <w:r w:rsidRPr="00176970">
        <w:rPr>
          <w:rFonts w:ascii="Times New Roman" w:eastAsiaTheme="minorHAnsi" w:hAnsi="Times New Roman"/>
          <w:noProof w:val="0"/>
          <w:sz w:val="24"/>
          <w:szCs w:val="24"/>
          <w:lang w:val="tr-TR"/>
        </w:rPr>
        <w:t>Tablo 14’ de öğrencilerin sıfır atık projesinin olumlu ya da olumsuz yönleri, faydaları hakkında görüşleri değerlendirilmiştir.</w:t>
      </w:r>
      <w:r w:rsidRPr="00176970">
        <w:rPr>
          <w:rFonts w:ascii="Times New Roman" w:hAnsi="Times New Roman"/>
          <w:b/>
          <w:bCs/>
          <w:sz w:val="24"/>
          <w:szCs w:val="24"/>
        </w:rPr>
        <w:t xml:space="preserve"> </w:t>
      </w:r>
    </w:p>
    <w:p w14:paraId="512A17C0" w14:textId="38DF089B" w:rsidR="0004435F" w:rsidRPr="00176970" w:rsidRDefault="00182EAC" w:rsidP="00A5090A">
      <w:pPr>
        <w:pStyle w:val="MQStandard"/>
        <w:spacing w:before="0" w:beforeAutospacing="0" w:after="0" w:afterAutospacing="0"/>
        <w:ind w:left="0"/>
        <w:rPr>
          <w:rFonts w:ascii="Times New Roman" w:eastAsiaTheme="minorHAnsi" w:hAnsi="Times New Roman"/>
          <w:noProof w:val="0"/>
          <w:sz w:val="24"/>
          <w:szCs w:val="24"/>
          <w:lang w:val="tr-TR"/>
        </w:rPr>
      </w:pPr>
      <w:r w:rsidRPr="00176970">
        <w:rPr>
          <w:rFonts w:ascii="Times New Roman" w:hAnsi="Times New Roman"/>
          <w:b/>
          <w:bCs/>
          <w:sz w:val="24"/>
          <w:szCs w:val="24"/>
        </w:rPr>
        <w:t>Tablo 14.</w:t>
      </w:r>
      <w:r w:rsidRPr="00176970">
        <w:rPr>
          <w:rFonts w:ascii="Times New Roman" w:hAnsi="Times New Roman"/>
          <w:bCs/>
          <w:sz w:val="24"/>
          <w:szCs w:val="24"/>
        </w:rPr>
        <w:t xml:space="preserve"> </w:t>
      </w:r>
      <w:r w:rsidR="00AA3E1A" w:rsidRPr="00176970">
        <w:rPr>
          <w:rFonts w:ascii="Times New Roman" w:hAnsi="Times New Roman"/>
          <w:bCs/>
          <w:sz w:val="24"/>
          <w:szCs w:val="24"/>
        </w:rPr>
        <w:t>Öğrencilerin</w:t>
      </w:r>
      <w:r w:rsidR="00984D7D" w:rsidRPr="00176970">
        <w:rPr>
          <w:rFonts w:ascii="Times New Roman" w:hAnsi="Times New Roman"/>
          <w:bCs/>
          <w:sz w:val="24"/>
          <w:szCs w:val="24"/>
        </w:rPr>
        <w:t xml:space="preserve"> “</w:t>
      </w:r>
      <w:r w:rsidR="00984D7D" w:rsidRPr="00176970">
        <w:rPr>
          <w:rFonts w:ascii="Times New Roman" w:hAnsi="Times New Roman"/>
          <w:bCs/>
          <w:i/>
          <w:sz w:val="24"/>
          <w:szCs w:val="24"/>
        </w:rPr>
        <w:t>S</w:t>
      </w:r>
      <w:r w:rsidR="0004435F" w:rsidRPr="00176970">
        <w:rPr>
          <w:rFonts w:ascii="Times New Roman" w:hAnsi="Times New Roman"/>
          <w:bCs/>
          <w:i/>
          <w:sz w:val="24"/>
          <w:szCs w:val="24"/>
        </w:rPr>
        <w:t xml:space="preserve">ıfır atık projesinin olumlu </w:t>
      </w:r>
      <w:r w:rsidR="00AA3E1A" w:rsidRPr="00176970">
        <w:rPr>
          <w:rFonts w:ascii="Times New Roman" w:hAnsi="Times New Roman"/>
          <w:bCs/>
          <w:i/>
          <w:sz w:val="24"/>
          <w:szCs w:val="24"/>
        </w:rPr>
        <w:t>ya da olumsuz yönleri nelerdir?</w:t>
      </w:r>
      <w:r w:rsidR="00984D7D" w:rsidRPr="00176970">
        <w:rPr>
          <w:rFonts w:ascii="Times New Roman" w:hAnsi="Times New Roman"/>
          <w:bCs/>
          <w:i/>
          <w:sz w:val="24"/>
          <w:szCs w:val="24"/>
        </w:rPr>
        <w:t>“</w:t>
      </w:r>
      <w:r w:rsidR="00AA3E1A" w:rsidRPr="00176970">
        <w:rPr>
          <w:rFonts w:ascii="Times New Roman" w:hAnsi="Times New Roman"/>
          <w:bCs/>
          <w:i/>
          <w:sz w:val="24"/>
          <w:szCs w:val="24"/>
        </w:rPr>
        <w:t xml:space="preserve"> </w:t>
      </w:r>
      <w:r w:rsidR="00984D7D" w:rsidRPr="00176970">
        <w:rPr>
          <w:rFonts w:ascii="Times New Roman" w:hAnsi="Times New Roman"/>
          <w:bCs/>
          <w:sz w:val="24"/>
          <w:szCs w:val="24"/>
        </w:rPr>
        <w:t>s</w:t>
      </w:r>
      <w:r w:rsidR="0004435F" w:rsidRPr="00176970">
        <w:rPr>
          <w:rFonts w:ascii="Times New Roman" w:hAnsi="Times New Roman"/>
          <w:bCs/>
          <w:sz w:val="24"/>
          <w:szCs w:val="24"/>
        </w:rPr>
        <w:t>orusuna yönelik görüşleri</w:t>
      </w:r>
    </w:p>
    <w:tbl>
      <w:tblPr>
        <w:tblStyle w:val="TabloKlavuzu"/>
        <w:tblW w:w="5000" w:type="pct"/>
        <w:tblLook w:val="04A0" w:firstRow="1" w:lastRow="0" w:firstColumn="1" w:lastColumn="0" w:noHBand="0" w:noVBand="1"/>
      </w:tblPr>
      <w:tblGrid>
        <w:gridCol w:w="1552"/>
        <w:gridCol w:w="1776"/>
        <w:gridCol w:w="3226"/>
        <w:gridCol w:w="2518"/>
      </w:tblGrid>
      <w:tr w:rsidR="0004435F" w:rsidRPr="00176970" w14:paraId="655B70DE" w14:textId="77777777" w:rsidTr="004C2B7B">
        <w:trPr>
          <w:trHeight w:val="278"/>
        </w:trPr>
        <w:tc>
          <w:tcPr>
            <w:tcW w:w="855" w:type="pct"/>
            <w:vMerge w:val="restart"/>
            <w:tcBorders>
              <w:left w:val="nil"/>
              <w:right w:val="nil"/>
            </w:tcBorders>
            <w:vAlign w:val="center"/>
          </w:tcPr>
          <w:p w14:paraId="56DE0860"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lastRenderedPageBreak/>
              <w:t>Genel</w:t>
            </w:r>
            <w:proofErr w:type="spellEnd"/>
            <w:r w:rsidRPr="00176970">
              <w:rPr>
                <w:rFonts w:cs="Times New Roman"/>
                <w:sz w:val="20"/>
                <w:szCs w:val="20"/>
                <w:lang w:val="en-US"/>
              </w:rPr>
              <w:t xml:space="preserve"> </w:t>
            </w:r>
            <w:proofErr w:type="spellStart"/>
            <w:r w:rsidRPr="00176970">
              <w:rPr>
                <w:rFonts w:cs="Times New Roman"/>
                <w:sz w:val="20"/>
                <w:szCs w:val="20"/>
                <w:lang w:val="en-US"/>
              </w:rPr>
              <w:t>Görüş</w:t>
            </w:r>
            <w:proofErr w:type="spellEnd"/>
          </w:p>
        </w:tc>
        <w:tc>
          <w:tcPr>
            <w:tcW w:w="979" w:type="pct"/>
            <w:tcBorders>
              <w:left w:val="nil"/>
              <w:right w:val="nil"/>
            </w:tcBorders>
            <w:vAlign w:val="center"/>
          </w:tcPr>
          <w:p w14:paraId="1EF42CBC" w14:textId="77777777" w:rsidR="0004435F" w:rsidRPr="00176970" w:rsidRDefault="0004435F" w:rsidP="008A0F35">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Kategori</w:t>
            </w:r>
            <w:proofErr w:type="spellEnd"/>
          </w:p>
        </w:tc>
        <w:tc>
          <w:tcPr>
            <w:tcW w:w="1778" w:type="pct"/>
            <w:tcBorders>
              <w:left w:val="nil"/>
              <w:bottom w:val="single" w:sz="4" w:space="0" w:color="auto"/>
              <w:right w:val="nil"/>
            </w:tcBorders>
            <w:vAlign w:val="center"/>
          </w:tcPr>
          <w:p w14:paraId="1864E451" w14:textId="77777777" w:rsidR="0004435F" w:rsidRPr="00176970" w:rsidRDefault="0004435F" w:rsidP="008A0F35">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Kod</w:t>
            </w:r>
            <w:proofErr w:type="spellEnd"/>
          </w:p>
        </w:tc>
        <w:tc>
          <w:tcPr>
            <w:tcW w:w="1388" w:type="pct"/>
            <w:tcBorders>
              <w:left w:val="nil"/>
              <w:bottom w:val="single" w:sz="4" w:space="0" w:color="auto"/>
              <w:right w:val="nil"/>
            </w:tcBorders>
            <w:vAlign w:val="center"/>
          </w:tcPr>
          <w:p w14:paraId="7197BDDB" w14:textId="77777777" w:rsidR="0004435F" w:rsidRPr="00176970" w:rsidRDefault="0004435F" w:rsidP="008A0F35">
            <w:pPr>
              <w:spacing w:before="0" w:beforeAutospacing="0" w:afterAutospacing="0" w:line="240" w:lineRule="auto"/>
              <w:rPr>
                <w:rFonts w:cs="Times New Roman"/>
                <w:b/>
                <w:bCs/>
                <w:sz w:val="20"/>
                <w:szCs w:val="20"/>
                <w:lang w:val="en-US"/>
              </w:rPr>
            </w:pPr>
            <w:proofErr w:type="spellStart"/>
            <w:r w:rsidRPr="00176970">
              <w:rPr>
                <w:rFonts w:cs="Times New Roman"/>
                <w:b/>
                <w:bCs/>
                <w:sz w:val="20"/>
                <w:szCs w:val="20"/>
                <w:lang w:val="en-US"/>
              </w:rPr>
              <w:t>Katılımcılar</w:t>
            </w:r>
            <w:proofErr w:type="spellEnd"/>
          </w:p>
        </w:tc>
      </w:tr>
      <w:tr w:rsidR="0004435F" w:rsidRPr="00176970" w14:paraId="08B7EF54" w14:textId="77777777" w:rsidTr="004C2B7B">
        <w:trPr>
          <w:trHeight w:val="21"/>
        </w:trPr>
        <w:tc>
          <w:tcPr>
            <w:tcW w:w="855" w:type="pct"/>
            <w:vMerge/>
            <w:tcBorders>
              <w:left w:val="nil"/>
              <w:right w:val="nil"/>
            </w:tcBorders>
            <w:vAlign w:val="center"/>
          </w:tcPr>
          <w:p w14:paraId="0005EDA9"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val="restart"/>
            <w:tcBorders>
              <w:left w:val="nil"/>
              <w:right w:val="nil"/>
            </w:tcBorders>
            <w:vAlign w:val="center"/>
          </w:tcPr>
          <w:p w14:paraId="7E7B2D47"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Olumlu</w:t>
            </w:r>
            <w:proofErr w:type="spellEnd"/>
          </w:p>
        </w:tc>
        <w:tc>
          <w:tcPr>
            <w:tcW w:w="1778" w:type="pct"/>
            <w:tcBorders>
              <w:left w:val="nil"/>
              <w:right w:val="nil"/>
            </w:tcBorders>
            <w:vAlign w:val="center"/>
          </w:tcPr>
          <w:p w14:paraId="56850889"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Hammadde</w:t>
            </w:r>
            <w:proofErr w:type="spellEnd"/>
            <w:r w:rsidRPr="00176970">
              <w:rPr>
                <w:rFonts w:cs="Times New Roman"/>
                <w:sz w:val="20"/>
                <w:szCs w:val="20"/>
                <w:lang w:val="en-US"/>
              </w:rPr>
              <w:t xml:space="preserve"> </w:t>
            </w:r>
            <w:proofErr w:type="spellStart"/>
            <w:r w:rsidRPr="00176970">
              <w:rPr>
                <w:rFonts w:cs="Times New Roman"/>
                <w:sz w:val="20"/>
                <w:szCs w:val="20"/>
                <w:lang w:val="en-US"/>
              </w:rPr>
              <w:t>sağlanıyor</w:t>
            </w:r>
            <w:proofErr w:type="spellEnd"/>
          </w:p>
        </w:tc>
        <w:tc>
          <w:tcPr>
            <w:tcW w:w="1388" w:type="pct"/>
            <w:tcBorders>
              <w:left w:val="nil"/>
              <w:right w:val="nil"/>
            </w:tcBorders>
            <w:vAlign w:val="center"/>
          </w:tcPr>
          <w:p w14:paraId="48A54E41"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Ö1 </w:t>
            </w:r>
          </w:p>
        </w:tc>
      </w:tr>
      <w:tr w:rsidR="0004435F" w:rsidRPr="00176970" w14:paraId="6CD8820E" w14:textId="77777777" w:rsidTr="004C2B7B">
        <w:trPr>
          <w:trHeight w:val="21"/>
        </w:trPr>
        <w:tc>
          <w:tcPr>
            <w:tcW w:w="855" w:type="pct"/>
            <w:vMerge/>
            <w:tcBorders>
              <w:left w:val="nil"/>
              <w:right w:val="nil"/>
            </w:tcBorders>
            <w:vAlign w:val="center"/>
          </w:tcPr>
          <w:p w14:paraId="13652995"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tcBorders>
              <w:left w:val="nil"/>
              <w:right w:val="nil"/>
            </w:tcBorders>
            <w:vAlign w:val="center"/>
          </w:tcPr>
          <w:p w14:paraId="2AF8F838" w14:textId="77777777" w:rsidR="0004435F" w:rsidRPr="00176970" w:rsidRDefault="0004435F" w:rsidP="008A0F35">
            <w:pPr>
              <w:spacing w:before="0" w:beforeAutospacing="0" w:afterAutospacing="0" w:line="240" w:lineRule="auto"/>
              <w:rPr>
                <w:rFonts w:cs="Times New Roman"/>
                <w:sz w:val="20"/>
                <w:szCs w:val="20"/>
                <w:lang w:val="en-US"/>
              </w:rPr>
            </w:pPr>
          </w:p>
        </w:tc>
        <w:tc>
          <w:tcPr>
            <w:tcW w:w="1778" w:type="pct"/>
            <w:tcBorders>
              <w:left w:val="nil"/>
              <w:right w:val="nil"/>
            </w:tcBorders>
            <w:vAlign w:val="center"/>
          </w:tcPr>
          <w:p w14:paraId="2C5753F0"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Öğrencilerin</w:t>
            </w:r>
            <w:proofErr w:type="spellEnd"/>
            <w:r w:rsidRPr="00176970">
              <w:rPr>
                <w:rFonts w:cs="Times New Roman"/>
                <w:sz w:val="20"/>
                <w:szCs w:val="20"/>
                <w:lang w:val="en-US"/>
              </w:rPr>
              <w:t xml:space="preserve"> </w:t>
            </w:r>
            <w:proofErr w:type="spellStart"/>
            <w:r w:rsidRPr="00176970">
              <w:rPr>
                <w:rFonts w:cs="Times New Roman"/>
                <w:sz w:val="20"/>
                <w:szCs w:val="20"/>
                <w:lang w:val="en-US"/>
              </w:rPr>
              <w:t>bilinçlendirilmesi</w:t>
            </w:r>
            <w:proofErr w:type="spellEnd"/>
          </w:p>
        </w:tc>
        <w:tc>
          <w:tcPr>
            <w:tcW w:w="1388" w:type="pct"/>
            <w:tcBorders>
              <w:left w:val="nil"/>
              <w:right w:val="nil"/>
            </w:tcBorders>
            <w:vAlign w:val="center"/>
          </w:tcPr>
          <w:p w14:paraId="2D3BDEA1"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Ö1 </w:t>
            </w:r>
          </w:p>
        </w:tc>
      </w:tr>
      <w:tr w:rsidR="0004435F" w:rsidRPr="00176970" w14:paraId="49FADCB7" w14:textId="77777777" w:rsidTr="004C2B7B">
        <w:trPr>
          <w:trHeight w:val="496"/>
        </w:trPr>
        <w:tc>
          <w:tcPr>
            <w:tcW w:w="855" w:type="pct"/>
            <w:vMerge/>
            <w:tcBorders>
              <w:left w:val="nil"/>
              <w:right w:val="nil"/>
            </w:tcBorders>
            <w:vAlign w:val="center"/>
          </w:tcPr>
          <w:p w14:paraId="49023C6F"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tcBorders>
              <w:left w:val="nil"/>
              <w:right w:val="nil"/>
            </w:tcBorders>
            <w:vAlign w:val="center"/>
          </w:tcPr>
          <w:p w14:paraId="75D55725" w14:textId="77777777" w:rsidR="0004435F" w:rsidRPr="00176970" w:rsidRDefault="0004435F" w:rsidP="008A0F35">
            <w:pPr>
              <w:spacing w:before="0" w:beforeAutospacing="0" w:afterAutospacing="0" w:line="240" w:lineRule="auto"/>
              <w:rPr>
                <w:rFonts w:cs="Times New Roman"/>
                <w:sz w:val="20"/>
                <w:szCs w:val="20"/>
                <w:lang w:val="en-US"/>
              </w:rPr>
            </w:pPr>
          </w:p>
        </w:tc>
        <w:tc>
          <w:tcPr>
            <w:tcW w:w="1778" w:type="pct"/>
            <w:tcBorders>
              <w:left w:val="nil"/>
              <w:right w:val="nil"/>
            </w:tcBorders>
            <w:vAlign w:val="center"/>
          </w:tcPr>
          <w:p w14:paraId="147D2B11"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Çevre</w:t>
            </w:r>
            <w:proofErr w:type="spellEnd"/>
            <w:r w:rsidRPr="00176970">
              <w:rPr>
                <w:rFonts w:cs="Times New Roman"/>
                <w:sz w:val="20"/>
                <w:szCs w:val="20"/>
                <w:lang w:val="en-US"/>
              </w:rPr>
              <w:t xml:space="preserve"> </w:t>
            </w:r>
            <w:proofErr w:type="spellStart"/>
            <w:r w:rsidRPr="00176970">
              <w:rPr>
                <w:rFonts w:cs="Times New Roman"/>
                <w:sz w:val="20"/>
                <w:szCs w:val="20"/>
                <w:lang w:val="en-US"/>
              </w:rPr>
              <w:t>temizleniyor</w:t>
            </w:r>
            <w:proofErr w:type="spellEnd"/>
          </w:p>
        </w:tc>
        <w:tc>
          <w:tcPr>
            <w:tcW w:w="1388" w:type="pct"/>
            <w:tcBorders>
              <w:left w:val="nil"/>
              <w:right w:val="nil"/>
            </w:tcBorders>
            <w:vAlign w:val="center"/>
          </w:tcPr>
          <w:p w14:paraId="20E9F223"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Ö1, Ö2, Ö3, Ö4, Ö6, Ö8</w:t>
            </w:r>
          </w:p>
        </w:tc>
      </w:tr>
      <w:tr w:rsidR="0004435F" w:rsidRPr="00176970" w14:paraId="29679EB7" w14:textId="77777777" w:rsidTr="004C2B7B">
        <w:trPr>
          <w:trHeight w:val="21"/>
        </w:trPr>
        <w:tc>
          <w:tcPr>
            <w:tcW w:w="855" w:type="pct"/>
            <w:vMerge/>
            <w:tcBorders>
              <w:left w:val="nil"/>
              <w:right w:val="nil"/>
            </w:tcBorders>
            <w:vAlign w:val="center"/>
          </w:tcPr>
          <w:p w14:paraId="37F23491"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tcBorders>
              <w:left w:val="nil"/>
              <w:right w:val="nil"/>
            </w:tcBorders>
            <w:vAlign w:val="center"/>
          </w:tcPr>
          <w:p w14:paraId="61D78194" w14:textId="77777777" w:rsidR="0004435F" w:rsidRPr="00176970" w:rsidRDefault="0004435F" w:rsidP="008A0F35">
            <w:pPr>
              <w:spacing w:before="0" w:beforeAutospacing="0" w:afterAutospacing="0" w:line="240" w:lineRule="auto"/>
              <w:rPr>
                <w:rFonts w:cs="Times New Roman"/>
                <w:sz w:val="20"/>
                <w:szCs w:val="20"/>
                <w:lang w:val="en-US"/>
              </w:rPr>
            </w:pPr>
          </w:p>
        </w:tc>
        <w:tc>
          <w:tcPr>
            <w:tcW w:w="1778" w:type="pct"/>
            <w:tcBorders>
              <w:left w:val="nil"/>
              <w:right w:val="nil"/>
            </w:tcBorders>
            <w:vAlign w:val="center"/>
          </w:tcPr>
          <w:p w14:paraId="239301FB"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Tasarruf</w:t>
            </w:r>
            <w:proofErr w:type="spellEnd"/>
            <w:r w:rsidRPr="00176970">
              <w:rPr>
                <w:rFonts w:cs="Times New Roman"/>
                <w:sz w:val="20"/>
                <w:szCs w:val="20"/>
                <w:lang w:val="en-US"/>
              </w:rPr>
              <w:t xml:space="preserve"> </w:t>
            </w:r>
            <w:proofErr w:type="spellStart"/>
            <w:r w:rsidRPr="00176970">
              <w:rPr>
                <w:rFonts w:cs="Times New Roman"/>
                <w:sz w:val="20"/>
                <w:szCs w:val="20"/>
                <w:lang w:val="en-US"/>
              </w:rPr>
              <w:t>sağlanıyor</w:t>
            </w:r>
            <w:proofErr w:type="spellEnd"/>
          </w:p>
        </w:tc>
        <w:tc>
          <w:tcPr>
            <w:tcW w:w="1388" w:type="pct"/>
            <w:tcBorders>
              <w:left w:val="nil"/>
              <w:right w:val="nil"/>
            </w:tcBorders>
            <w:vAlign w:val="center"/>
          </w:tcPr>
          <w:p w14:paraId="59BFAD49"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Ö2, Ö6</w:t>
            </w:r>
          </w:p>
        </w:tc>
      </w:tr>
      <w:tr w:rsidR="0004435F" w:rsidRPr="00176970" w14:paraId="2A098CFB" w14:textId="77777777" w:rsidTr="004C2B7B">
        <w:trPr>
          <w:trHeight w:val="21"/>
        </w:trPr>
        <w:tc>
          <w:tcPr>
            <w:tcW w:w="855" w:type="pct"/>
            <w:vMerge/>
            <w:tcBorders>
              <w:left w:val="nil"/>
              <w:right w:val="nil"/>
            </w:tcBorders>
            <w:vAlign w:val="center"/>
          </w:tcPr>
          <w:p w14:paraId="07409A1E"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tcBorders>
              <w:left w:val="nil"/>
              <w:right w:val="nil"/>
            </w:tcBorders>
            <w:vAlign w:val="center"/>
          </w:tcPr>
          <w:p w14:paraId="546516E3" w14:textId="77777777" w:rsidR="0004435F" w:rsidRPr="00176970" w:rsidRDefault="0004435F" w:rsidP="008A0F35">
            <w:pPr>
              <w:spacing w:before="0" w:beforeAutospacing="0" w:afterAutospacing="0" w:line="240" w:lineRule="auto"/>
              <w:rPr>
                <w:rFonts w:cs="Times New Roman"/>
                <w:sz w:val="20"/>
                <w:szCs w:val="20"/>
                <w:lang w:val="en-US"/>
              </w:rPr>
            </w:pPr>
          </w:p>
        </w:tc>
        <w:tc>
          <w:tcPr>
            <w:tcW w:w="1778" w:type="pct"/>
            <w:tcBorders>
              <w:left w:val="nil"/>
              <w:right w:val="nil"/>
            </w:tcBorders>
            <w:vAlign w:val="center"/>
          </w:tcPr>
          <w:p w14:paraId="452BDFD3"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Olumsuz</w:t>
            </w:r>
            <w:proofErr w:type="spellEnd"/>
            <w:r w:rsidRPr="00176970">
              <w:rPr>
                <w:rFonts w:cs="Times New Roman"/>
                <w:sz w:val="20"/>
                <w:szCs w:val="20"/>
                <w:lang w:val="en-US"/>
              </w:rPr>
              <w:t xml:space="preserve"> </w:t>
            </w:r>
            <w:proofErr w:type="spellStart"/>
            <w:r w:rsidRPr="00176970">
              <w:rPr>
                <w:rFonts w:cs="Times New Roman"/>
                <w:sz w:val="20"/>
                <w:szCs w:val="20"/>
                <w:lang w:val="en-US"/>
              </w:rPr>
              <w:t>yönü</w:t>
            </w:r>
            <w:proofErr w:type="spellEnd"/>
            <w:r w:rsidRPr="00176970">
              <w:rPr>
                <w:rFonts w:cs="Times New Roman"/>
                <w:sz w:val="20"/>
                <w:szCs w:val="20"/>
                <w:lang w:val="en-US"/>
              </w:rPr>
              <w:t xml:space="preserve"> yok</w:t>
            </w:r>
          </w:p>
        </w:tc>
        <w:tc>
          <w:tcPr>
            <w:tcW w:w="1388" w:type="pct"/>
            <w:tcBorders>
              <w:left w:val="nil"/>
              <w:right w:val="nil"/>
            </w:tcBorders>
            <w:vAlign w:val="center"/>
          </w:tcPr>
          <w:p w14:paraId="3F3687EE"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Ö2, Ö3, Ö8</w:t>
            </w:r>
          </w:p>
        </w:tc>
      </w:tr>
      <w:tr w:rsidR="0004435F" w:rsidRPr="00176970" w14:paraId="7C68F122" w14:textId="77777777" w:rsidTr="004C2B7B">
        <w:trPr>
          <w:trHeight w:val="21"/>
        </w:trPr>
        <w:tc>
          <w:tcPr>
            <w:tcW w:w="855" w:type="pct"/>
            <w:vMerge/>
            <w:tcBorders>
              <w:left w:val="nil"/>
              <w:right w:val="nil"/>
            </w:tcBorders>
            <w:vAlign w:val="center"/>
          </w:tcPr>
          <w:p w14:paraId="4B7232A7"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tcBorders>
              <w:left w:val="nil"/>
              <w:right w:val="nil"/>
            </w:tcBorders>
            <w:vAlign w:val="center"/>
          </w:tcPr>
          <w:p w14:paraId="770E16B8" w14:textId="77777777" w:rsidR="0004435F" w:rsidRPr="00176970" w:rsidRDefault="0004435F" w:rsidP="008A0F35">
            <w:pPr>
              <w:spacing w:before="0" w:beforeAutospacing="0" w:afterAutospacing="0" w:line="240" w:lineRule="auto"/>
              <w:rPr>
                <w:rFonts w:cs="Times New Roman"/>
                <w:sz w:val="20"/>
                <w:szCs w:val="20"/>
                <w:lang w:val="en-US"/>
              </w:rPr>
            </w:pPr>
          </w:p>
        </w:tc>
        <w:tc>
          <w:tcPr>
            <w:tcW w:w="1778" w:type="pct"/>
            <w:tcBorders>
              <w:left w:val="nil"/>
              <w:right w:val="nil"/>
            </w:tcBorders>
            <w:vAlign w:val="center"/>
          </w:tcPr>
          <w:p w14:paraId="728A79D1"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 xml:space="preserve">Geri </w:t>
            </w:r>
            <w:proofErr w:type="spellStart"/>
            <w:r w:rsidRPr="00176970">
              <w:rPr>
                <w:rFonts w:cs="Times New Roman"/>
                <w:sz w:val="20"/>
                <w:szCs w:val="20"/>
                <w:lang w:val="en-US"/>
              </w:rPr>
              <w:t>dönüşüm</w:t>
            </w:r>
            <w:proofErr w:type="spellEnd"/>
            <w:r w:rsidRPr="00176970">
              <w:rPr>
                <w:rFonts w:cs="Times New Roman"/>
                <w:sz w:val="20"/>
                <w:szCs w:val="20"/>
                <w:lang w:val="en-US"/>
              </w:rPr>
              <w:t xml:space="preserve"> </w:t>
            </w:r>
          </w:p>
        </w:tc>
        <w:tc>
          <w:tcPr>
            <w:tcW w:w="1388" w:type="pct"/>
            <w:tcBorders>
              <w:left w:val="nil"/>
              <w:right w:val="nil"/>
            </w:tcBorders>
            <w:vAlign w:val="center"/>
          </w:tcPr>
          <w:p w14:paraId="45703332"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Ö5, Ö7</w:t>
            </w:r>
          </w:p>
        </w:tc>
      </w:tr>
      <w:tr w:rsidR="0004435F" w:rsidRPr="00176970" w14:paraId="5290644A" w14:textId="77777777" w:rsidTr="004C2B7B">
        <w:trPr>
          <w:trHeight w:val="21"/>
        </w:trPr>
        <w:tc>
          <w:tcPr>
            <w:tcW w:w="855" w:type="pct"/>
            <w:vMerge/>
            <w:tcBorders>
              <w:left w:val="nil"/>
              <w:right w:val="nil"/>
            </w:tcBorders>
            <w:vAlign w:val="center"/>
          </w:tcPr>
          <w:p w14:paraId="60F79BBD"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tcBorders>
              <w:left w:val="nil"/>
              <w:right w:val="nil"/>
            </w:tcBorders>
            <w:vAlign w:val="center"/>
          </w:tcPr>
          <w:p w14:paraId="161E7B34" w14:textId="77777777" w:rsidR="0004435F" w:rsidRPr="00176970" w:rsidRDefault="0004435F" w:rsidP="008A0F35">
            <w:pPr>
              <w:spacing w:before="0" w:beforeAutospacing="0" w:afterAutospacing="0" w:line="240" w:lineRule="auto"/>
              <w:rPr>
                <w:rFonts w:cs="Times New Roman"/>
                <w:sz w:val="20"/>
                <w:szCs w:val="20"/>
                <w:lang w:val="en-US"/>
              </w:rPr>
            </w:pPr>
          </w:p>
        </w:tc>
        <w:tc>
          <w:tcPr>
            <w:tcW w:w="1778" w:type="pct"/>
            <w:tcBorders>
              <w:left w:val="nil"/>
              <w:right w:val="nil"/>
            </w:tcBorders>
            <w:vAlign w:val="center"/>
          </w:tcPr>
          <w:p w14:paraId="2A692FB1"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Gelir</w:t>
            </w:r>
            <w:proofErr w:type="spellEnd"/>
            <w:r w:rsidRPr="00176970">
              <w:rPr>
                <w:rFonts w:cs="Times New Roman"/>
                <w:sz w:val="20"/>
                <w:szCs w:val="20"/>
                <w:lang w:val="en-US"/>
              </w:rPr>
              <w:t xml:space="preserve"> </w:t>
            </w:r>
            <w:proofErr w:type="spellStart"/>
            <w:r w:rsidRPr="00176970">
              <w:rPr>
                <w:rFonts w:cs="Times New Roman"/>
                <w:sz w:val="20"/>
                <w:szCs w:val="20"/>
                <w:lang w:val="en-US"/>
              </w:rPr>
              <w:t>sağlandı</w:t>
            </w:r>
            <w:proofErr w:type="spellEnd"/>
          </w:p>
        </w:tc>
        <w:tc>
          <w:tcPr>
            <w:tcW w:w="1388" w:type="pct"/>
            <w:tcBorders>
              <w:left w:val="nil"/>
              <w:right w:val="nil"/>
            </w:tcBorders>
            <w:vAlign w:val="center"/>
          </w:tcPr>
          <w:p w14:paraId="20575CD0"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Ö5</w:t>
            </w:r>
          </w:p>
        </w:tc>
      </w:tr>
      <w:tr w:rsidR="0004435F" w:rsidRPr="00176970" w14:paraId="1D76D8BC" w14:textId="77777777" w:rsidTr="004C2B7B">
        <w:trPr>
          <w:trHeight w:val="21"/>
        </w:trPr>
        <w:tc>
          <w:tcPr>
            <w:tcW w:w="855" w:type="pct"/>
            <w:vMerge/>
            <w:tcBorders>
              <w:left w:val="nil"/>
              <w:right w:val="nil"/>
            </w:tcBorders>
            <w:vAlign w:val="center"/>
          </w:tcPr>
          <w:p w14:paraId="086444BA"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tcBorders>
              <w:left w:val="nil"/>
              <w:right w:val="nil"/>
            </w:tcBorders>
            <w:vAlign w:val="center"/>
          </w:tcPr>
          <w:p w14:paraId="09AD3EE2" w14:textId="77777777" w:rsidR="0004435F" w:rsidRPr="00176970" w:rsidRDefault="0004435F" w:rsidP="008A0F35">
            <w:pPr>
              <w:spacing w:before="0" w:beforeAutospacing="0" w:afterAutospacing="0" w:line="240" w:lineRule="auto"/>
              <w:rPr>
                <w:rFonts w:cs="Times New Roman"/>
                <w:sz w:val="20"/>
                <w:szCs w:val="20"/>
                <w:lang w:val="en-US"/>
              </w:rPr>
            </w:pPr>
          </w:p>
        </w:tc>
        <w:tc>
          <w:tcPr>
            <w:tcW w:w="1778" w:type="pct"/>
            <w:tcBorders>
              <w:left w:val="nil"/>
              <w:right w:val="nil"/>
            </w:tcBorders>
            <w:vAlign w:val="center"/>
          </w:tcPr>
          <w:p w14:paraId="56521720"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Ağaçlar</w:t>
            </w:r>
            <w:proofErr w:type="spellEnd"/>
            <w:r w:rsidRPr="00176970">
              <w:rPr>
                <w:rFonts w:cs="Times New Roman"/>
                <w:sz w:val="20"/>
                <w:szCs w:val="20"/>
                <w:lang w:val="en-US"/>
              </w:rPr>
              <w:t xml:space="preserve"> </w:t>
            </w:r>
            <w:proofErr w:type="spellStart"/>
            <w:r w:rsidRPr="00176970">
              <w:rPr>
                <w:rFonts w:cs="Times New Roman"/>
                <w:sz w:val="20"/>
                <w:szCs w:val="20"/>
                <w:lang w:val="en-US"/>
              </w:rPr>
              <w:t>kesilmiyor</w:t>
            </w:r>
            <w:proofErr w:type="spellEnd"/>
          </w:p>
        </w:tc>
        <w:tc>
          <w:tcPr>
            <w:tcW w:w="1388" w:type="pct"/>
            <w:tcBorders>
              <w:left w:val="nil"/>
              <w:right w:val="nil"/>
            </w:tcBorders>
            <w:vAlign w:val="center"/>
          </w:tcPr>
          <w:p w14:paraId="264E1B37"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Ö7</w:t>
            </w:r>
          </w:p>
        </w:tc>
      </w:tr>
      <w:tr w:rsidR="0004435F" w:rsidRPr="00176970" w14:paraId="6DDB24E5" w14:textId="77777777" w:rsidTr="004C2B7B">
        <w:trPr>
          <w:trHeight w:val="21"/>
        </w:trPr>
        <w:tc>
          <w:tcPr>
            <w:tcW w:w="855" w:type="pct"/>
            <w:vMerge/>
            <w:tcBorders>
              <w:left w:val="nil"/>
              <w:right w:val="nil"/>
            </w:tcBorders>
            <w:vAlign w:val="center"/>
          </w:tcPr>
          <w:p w14:paraId="73657045"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tcBorders>
              <w:left w:val="nil"/>
              <w:right w:val="nil"/>
            </w:tcBorders>
            <w:vAlign w:val="center"/>
          </w:tcPr>
          <w:p w14:paraId="15910E51" w14:textId="77777777" w:rsidR="0004435F" w:rsidRPr="00176970" w:rsidRDefault="0004435F" w:rsidP="008A0F35">
            <w:pPr>
              <w:spacing w:before="0" w:beforeAutospacing="0" w:afterAutospacing="0" w:line="240" w:lineRule="auto"/>
              <w:rPr>
                <w:rFonts w:cs="Times New Roman"/>
                <w:sz w:val="20"/>
                <w:szCs w:val="20"/>
                <w:lang w:val="en-US"/>
              </w:rPr>
            </w:pPr>
          </w:p>
        </w:tc>
        <w:tc>
          <w:tcPr>
            <w:tcW w:w="1778" w:type="pct"/>
            <w:tcBorders>
              <w:left w:val="nil"/>
              <w:right w:val="nil"/>
            </w:tcBorders>
            <w:vAlign w:val="center"/>
          </w:tcPr>
          <w:p w14:paraId="78DEE7A7"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Ayrıştırma</w:t>
            </w:r>
            <w:proofErr w:type="spellEnd"/>
          </w:p>
        </w:tc>
        <w:tc>
          <w:tcPr>
            <w:tcW w:w="1388" w:type="pct"/>
            <w:tcBorders>
              <w:left w:val="nil"/>
              <w:right w:val="nil"/>
            </w:tcBorders>
            <w:vAlign w:val="center"/>
          </w:tcPr>
          <w:p w14:paraId="1A69F4A5"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Ö8</w:t>
            </w:r>
          </w:p>
        </w:tc>
      </w:tr>
      <w:tr w:rsidR="0004435F" w:rsidRPr="00176970" w14:paraId="02243D26" w14:textId="77777777" w:rsidTr="004C2B7B">
        <w:trPr>
          <w:trHeight w:val="21"/>
        </w:trPr>
        <w:tc>
          <w:tcPr>
            <w:tcW w:w="855" w:type="pct"/>
            <w:vMerge/>
            <w:tcBorders>
              <w:left w:val="nil"/>
              <w:right w:val="nil"/>
            </w:tcBorders>
            <w:vAlign w:val="center"/>
          </w:tcPr>
          <w:p w14:paraId="0B2365EC"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val="restart"/>
            <w:tcBorders>
              <w:left w:val="nil"/>
              <w:right w:val="nil"/>
            </w:tcBorders>
            <w:vAlign w:val="center"/>
          </w:tcPr>
          <w:p w14:paraId="6809C49B"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Olumsuz</w:t>
            </w:r>
            <w:proofErr w:type="spellEnd"/>
          </w:p>
        </w:tc>
        <w:tc>
          <w:tcPr>
            <w:tcW w:w="1778" w:type="pct"/>
            <w:tcBorders>
              <w:left w:val="nil"/>
              <w:right w:val="nil"/>
            </w:tcBorders>
            <w:vAlign w:val="center"/>
          </w:tcPr>
          <w:p w14:paraId="59C85F26"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Atık</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kutuları</w:t>
            </w:r>
            <w:proofErr w:type="spellEnd"/>
            <w:r w:rsidRPr="00176970">
              <w:rPr>
                <w:rFonts w:cs="Times New Roman"/>
                <w:sz w:val="20"/>
                <w:szCs w:val="20"/>
                <w:lang w:val="en-US"/>
              </w:rPr>
              <w:t xml:space="preserve"> </w:t>
            </w:r>
            <w:proofErr w:type="spellStart"/>
            <w:r w:rsidRPr="00176970">
              <w:rPr>
                <w:rFonts w:cs="Times New Roman"/>
                <w:sz w:val="20"/>
                <w:szCs w:val="20"/>
                <w:lang w:val="en-US"/>
              </w:rPr>
              <w:t>yaygın</w:t>
            </w:r>
            <w:proofErr w:type="spellEnd"/>
            <w:r w:rsidRPr="00176970">
              <w:rPr>
                <w:rFonts w:cs="Times New Roman"/>
                <w:sz w:val="20"/>
                <w:szCs w:val="20"/>
                <w:lang w:val="en-US"/>
              </w:rPr>
              <w:t xml:space="preserve"> </w:t>
            </w:r>
            <w:proofErr w:type="spellStart"/>
            <w:r w:rsidRPr="00176970">
              <w:rPr>
                <w:rFonts w:cs="Times New Roman"/>
                <w:sz w:val="20"/>
                <w:szCs w:val="20"/>
                <w:lang w:val="en-US"/>
              </w:rPr>
              <w:t>değil</w:t>
            </w:r>
            <w:proofErr w:type="spellEnd"/>
            <w:r w:rsidRPr="00176970">
              <w:rPr>
                <w:rFonts w:cs="Times New Roman"/>
                <w:sz w:val="20"/>
                <w:szCs w:val="20"/>
                <w:lang w:val="en-US"/>
              </w:rPr>
              <w:t xml:space="preserve"> </w:t>
            </w:r>
          </w:p>
        </w:tc>
        <w:tc>
          <w:tcPr>
            <w:tcW w:w="1388" w:type="pct"/>
            <w:tcBorders>
              <w:left w:val="nil"/>
              <w:right w:val="nil"/>
            </w:tcBorders>
            <w:vAlign w:val="center"/>
          </w:tcPr>
          <w:p w14:paraId="76F723C5"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Ö1</w:t>
            </w:r>
          </w:p>
        </w:tc>
      </w:tr>
      <w:tr w:rsidR="0004435F" w:rsidRPr="00176970" w14:paraId="70DF2E59" w14:textId="77777777" w:rsidTr="004C2B7B">
        <w:trPr>
          <w:trHeight w:val="21"/>
        </w:trPr>
        <w:tc>
          <w:tcPr>
            <w:tcW w:w="855" w:type="pct"/>
            <w:vMerge/>
            <w:tcBorders>
              <w:left w:val="nil"/>
              <w:right w:val="nil"/>
            </w:tcBorders>
            <w:vAlign w:val="center"/>
          </w:tcPr>
          <w:p w14:paraId="434A8297" w14:textId="77777777" w:rsidR="0004435F" w:rsidRPr="00176970" w:rsidRDefault="0004435F" w:rsidP="008A0F35">
            <w:pPr>
              <w:spacing w:before="0" w:beforeAutospacing="0" w:afterAutospacing="0" w:line="240" w:lineRule="auto"/>
              <w:rPr>
                <w:rFonts w:cs="Times New Roman"/>
                <w:sz w:val="20"/>
                <w:szCs w:val="20"/>
                <w:lang w:val="en-US"/>
              </w:rPr>
            </w:pPr>
          </w:p>
        </w:tc>
        <w:tc>
          <w:tcPr>
            <w:tcW w:w="979" w:type="pct"/>
            <w:vMerge/>
            <w:tcBorders>
              <w:left w:val="nil"/>
              <w:right w:val="nil"/>
            </w:tcBorders>
            <w:vAlign w:val="center"/>
          </w:tcPr>
          <w:p w14:paraId="1C80C602" w14:textId="77777777" w:rsidR="0004435F" w:rsidRPr="00176970" w:rsidRDefault="0004435F" w:rsidP="008A0F35">
            <w:pPr>
              <w:spacing w:before="0" w:beforeAutospacing="0" w:afterAutospacing="0" w:line="240" w:lineRule="auto"/>
              <w:rPr>
                <w:rFonts w:cs="Times New Roman"/>
                <w:sz w:val="20"/>
                <w:szCs w:val="20"/>
                <w:lang w:val="en-US"/>
              </w:rPr>
            </w:pPr>
          </w:p>
        </w:tc>
        <w:tc>
          <w:tcPr>
            <w:tcW w:w="1778" w:type="pct"/>
            <w:tcBorders>
              <w:left w:val="nil"/>
              <w:right w:val="nil"/>
            </w:tcBorders>
            <w:vAlign w:val="center"/>
          </w:tcPr>
          <w:p w14:paraId="1338FB78" w14:textId="77777777" w:rsidR="0004435F" w:rsidRPr="00176970" w:rsidRDefault="0004435F" w:rsidP="008A0F35">
            <w:pPr>
              <w:spacing w:before="0" w:beforeAutospacing="0" w:afterAutospacing="0" w:line="240" w:lineRule="auto"/>
              <w:rPr>
                <w:rFonts w:cs="Times New Roman"/>
                <w:sz w:val="20"/>
                <w:szCs w:val="20"/>
                <w:lang w:val="en-US"/>
              </w:rPr>
            </w:pPr>
            <w:proofErr w:type="spellStart"/>
            <w:r w:rsidRPr="00176970">
              <w:rPr>
                <w:rFonts w:cs="Times New Roman"/>
                <w:sz w:val="20"/>
                <w:szCs w:val="20"/>
                <w:lang w:val="en-US"/>
              </w:rPr>
              <w:t>Atıklar</w:t>
            </w:r>
            <w:proofErr w:type="spellEnd"/>
            <w:r w:rsidRPr="00176970">
              <w:rPr>
                <w:rFonts w:cs="Times New Roman"/>
                <w:sz w:val="20"/>
                <w:szCs w:val="20"/>
                <w:lang w:val="en-US"/>
              </w:rPr>
              <w:t xml:space="preserve"> </w:t>
            </w:r>
            <w:proofErr w:type="spellStart"/>
            <w:r w:rsidRPr="00176970">
              <w:rPr>
                <w:rFonts w:cs="Times New Roman"/>
                <w:sz w:val="20"/>
                <w:szCs w:val="20"/>
                <w:lang w:val="en-US"/>
              </w:rPr>
              <w:t>yanlış</w:t>
            </w:r>
            <w:proofErr w:type="spellEnd"/>
            <w:r w:rsidRPr="00176970">
              <w:rPr>
                <w:rFonts w:cs="Times New Roman"/>
                <w:sz w:val="20"/>
                <w:szCs w:val="20"/>
                <w:lang w:val="en-US"/>
              </w:rPr>
              <w:t xml:space="preserve"> </w:t>
            </w:r>
            <w:proofErr w:type="spellStart"/>
            <w:r w:rsidRPr="00176970">
              <w:rPr>
                <w:rFonts w:cs="Times New Roman"/>
                <w:sz w:val="20"/>
                <w:szCs w:val="20"/>
                <w:lang w:val="en-US"/>
              </w:rPr>
              <w:t>kutulara</w:t>
            </w:r>
            <w:proofErr w:type="spellEnd"/>
            <w:r w:rsidRPr="00176970">
              <w:rPr>
                <w:rFonts w:cs="Times New Roman"/>
                <w:sz w:val="20"/>
                <w:szCs w:val="20"/>
                <w:lang w:val="en-US"/>
              </w:rPr>
              <w:t xml:space="preserve"> </w:t>
            </w:r>
            <w:proofErr w:type="spellStart"/>
            <w:r w:rsidRPr="00176970">
              <w:rPr>
                <w:rFonts w:cs="Times New Roman"/>
                <w:sz w:val="20"/>
                <w:szCs w:val="20"/>
                <w:lang w:val="en-US"/>
              </w:rPr>
              <w:t>atılıyor</w:t>
            </w:r>
            <w:proofErr w:type="spellEnd"/>
          </w:p>
        </w:tc>
        <w:tc>
          <w:tcPr>
            <w:tcW w:w="1388" w:type="pct"/>
            <w:tcBorders>
              <w:left w:val="nil"/>
              <w:right w:val="nil"/>
            </w:tcBorders>
            <w:vAlign w:val="center"/>
          </w:tcPr>
          <w:p w14:paraId="0C13DBAD" w14:textId="77777777" w:rsidR="0004435F" w:rsidRPr="00176970" w:rsidRDefault="0004435F" w:rsidP="008A0F35">
            <w:pPr>
              <w:spacing w:before="0" w:beforeAutospacing="0" w:afterAutospacing="0" w:line="240" w:lineRule="auto"/>
              <w:rPr>
                <w:rFonts w:cs="Times New Roman"/>
                <w:sz w:val="20"/>
                <w:szCs w:val="20"/>
                <w:lang w:val="en-US"/>
              </w:rPr>
            </w:pPr>
            <w:r w:rsidRPr="00176970">
              <w:rPr>
                <w:rFonts w:cs="Times New Roman"/>
                <w:sz w:val="20"/>
                <w:szCs w:val="20"/>
                <w:lang w:val="en-US"/>
              </w:rPr>
              <w:t>Ö4, Ö5</w:t>
            </w:r>
          </w:p>
        </w:tc>
      </w:tr>
    </w:tbl>
    <w:p w14:paraId="591D2E0C" w14:textId="77777777" w:rsidR="009A4BD8" w:rsidRPr="00176970" w:rsidRDefault="009A4BD8" w:rsidP="00870B6C">
      <w:pPr>
        <w:pStyle w:val="ResimYazs"/>
      </w:pPr>
    </w:p>
    <w:p w14:paraId="78F18043" w14:textId="6AC0E30F" w:rsidR="00E863D3" w:rsidRPr="00176970" w:rsidRDefault="005A4DA5" w:rsidP="00870B6C">
      <w:pPr>
        <w:pStyle w:val="ResimYazs"/>
      </w:pPr>
      <w:r w:rsidRPr="00176970">
        <w:t>Tablo 14</w:t>
      </w:r>
      <w:r w:rsidR="00A67C88" w:rsidRPr="00176970">
        <w:t>’</w:t>
      </w:r>
      <w:r w:rsidR="006F3A28" w:rsidRPr="00176970">
        <w:t xml:space="preserve"> e göre öğrencilerin sıfır atık projesinin genel olarak olumlu yönlerine değindikleri görülmektedir. Buna göre öğrenciler projenin olumlu yönü olarak; hammadde kaynağı oluşturulduğuna, çevre kirliliğinin azaldığına, projeyle ilgili verilen eğitimlerle öğrencilerin daha bilinçli yetiştirilmesine, proje sayesinde tasarruf sağ</w:t>
      </w:r>
      <w:r w:rsidR="0085359F" w:rsidRPr="00176970">
        <w:t>landığına ve</w:t>
      </w:r>
      <w:r w:rsidR="006F3A28" w:rsidRPr="00176970">
        <w:t xml:space="preserve"> israfın önlendiğine ifadelerinde yer verdikleri görülmektedir</w:t>
      </w:r>
      <w:r w:rsidR="0085359F" w:rsidRPr="00176970">
        <w:t xml:space="preserve">. Ö2, Ö3 ve Ö8 kodlu öğrencilerin </w:t>
      </w:r>
      <w:r w:rsidR="006F3A28" w:rsidRPr="00176970">
        <w:t>projenin olumsuz yönünün olmadığına deği</w:t>
      </w:r>
      <w:r w:rsidR="0085359F" w:rsidRPr="00176970">
        <w:t xml:space="preserve">ndikleri görülmektedir. </w:t>
      </w:r>
      <w:r w:rsidR="009E0CAE" w:rsidRPr="00176970">
        <w:t>Ayrıca ö</w:t>
      </w:r>
      <w:r w:rsidR="006F3A28" w:rsidRPr="00176970">
        <w:t>ğrenciler</w:t>
      </w:r>
      <w:r w:rsidR="0085359F" w:rsidRPr="00176970">
        <w:t xml:space="preserve"> projenin olumsuz yönü olarak</w:t>
      </w:r>
      <w:r w:rsidR="006F3A28" w:rsidRPr="00176970">
        <w:t xml:space="preserve">; atıkların yanlış kutulara atıldığına, </w:t>
      </w:r>
      <w:r w:rsidR="0002676F" w:rsidRPr="00176970">
        <w:t xml:space="preserve">atık kutularının </w:t>
      </w:r>
      <w:r w:rsidR="0085359F" w:rsidRPr="00176970">
        <w:t>ve bilgilendirme</w:t>
      </w:r>
      <w:r w:rsidR="0002676F" w:rsidRPr="00176970">
        <w:t xml:space="preserve"> metinlerin</w:t>
      </w:r>
      <w:r w:rsidR="0085359F" w:rsidRPr="00176970">
        <w:t>in</w:t>
      </w:r>
      <w:r w:rsidR="0002676F" w:rsidRPr="00176970">
        <w:t xml:space="preserve"> her yerde bulunmadığına ifadelerinde yer vermişlerdir. </w:t>
      </w:r>
      <w:r w:rsidR="0085359F" w:rsidRPr="00176970">
        <w:t xml:space="preserve">Öğrencilerin ifadelerinden atık kutularının çevrelerinde yeteri kadar yaygın olmadığı ve </w:t>
      </w:r>
      <w:r w:rsidR="00483E00" w:rsidRPr="00176970">
        <w:t>atık kutularına uygun atıkların atılması konusunda insanların yeterli bilgiye sahip olmadığı anlaşılmaktadır.</w:t>
      </w:r>
    </w:p>
    <w:p w14:paraId="04D39949" w14:textId="77777777" w:rsidR="009A4BD8" w:rsidRPr="00176970" w:rsidRDefault="009A4BD8" w:rsidP="009A4BD8"/>
    <w:p w14:paraId="3615B119" w14:textId="4A8FAADF" w:rsidR="0097335D" w:rsidRPr="00176970" w:rsidRDefault="0020569A" w:rsidP="00DC2C55">
      <w:pPr>
        <w:pStyle w:val="Balk1"/>
        <w:rPr>
          <w:rStyle w:val="Baslk1"/>
          <w:b/>
          <w:sz w:val="24"/>
          <w:szCs w:val="24"/>
          <w:lang w:val="tr-TR"/>
        </w:rPr>
      </w:pPr>
      <w:r w:rsidRPr="00176970">
        <w:rPr>
          <w:rStyle w:val="Baslk1"/>
          <w:b/>
          <w:sz w:val="24"/>
          <w:szCs w:val="24"/>
          <w:lang w:val="tr-TR"/>
        </w:rPr>
        <w:t>Tartışma</w:t>
      </w:r>
      <w:r w:rsidR="00691EAC" w:rsidRPr="00176970">
        <w:rPr>
          <w:rStyle w:val="Baslk1"/>
          <w:b/>
          <w:sz w:val="24"/>
          <w:szCs w:val="24"/>
          <w:lang w:val="tr-TR"/>
        </w:rPr>
        <w:t xml:space="preserve"> ve Sonuç</w:t>
      </w:r>
    </w:p>
    <w:p w14:paraId="03C27764" w14:textId="784D7F42" w:rsidR="00DA420E" w:rsidRPr="00176970" w:rsidRDefault="00DA420E" w:rsidP="00DC2C55">
      <w:pPr>
        <w:ind w:firstLine="567"/>
        <w:rPr>
          <w:rFonts w:cs="Times New Roman"/>
          <w:szCs w:val="24"/>
        </w:rPr>
      </w:pPr>
      <w:r w:rsidRPr="00176970">
        <w:rPr>
          <w:rFonts w:cs="Times New Roman"/>
          <w:szCs w:val="24"/>
        </w:rPr>
        <w:t>A</w:t>
      </w:r>
      <w:r w:rsidR="00DB09EC" w:rsidRPr="00176970">
        <w:rPr>
          <w:rFonts w:cs="Times New Roman"/>
          <w:szCs w:val="24"/>
        </w:rPr>
        <w:t>raştırma sonucunda okullarda</w:t>
      </w:r>
      <w:r w:rsidR="008A0832" w:rsidRPr="00176970">
        <w:rPr>
          <w:rFonts w:cs="Times New Roman"/>
          <w:szCs w:val="24"/>
        </w:rPr>
        <w:t xml:space="preserve"> sıfır</w:t>
      </w:r>
      <w:r w:rsidR="00A954D6" w:rsidRPr="00176970">
        <w:rPr>
          <w:rFonts w:cs="Times New Roman"/>
          <w:szCs w:val="24"/>
        </w:rPr>
        <w:t xml:space="preserve"> atık projesinin uygulama sürecinde </w:t>
      </w:r>
      <w:r w:rsidR="003B572D" w:rsidRPr="00176970">
        <w:rPr>
          <w:rFonts w:cs="Times New Roman"/>
          <w:szCs w:val="24"/>
        </w:rPr>
        <w:t>zayıflıklar olduğu dolayısıyla</w:t>
      </w:r>
      <w:r w:rsidR="00A954D6" w:rsidRPr="00176970">
        <w:rPr>
          <w:rFonts w:cs="Times New Roman"/>
          <w:szCs w:val="24"/>
        </w:rPr>
        <w:t xml:space="preserve"> </w:t>
      </w:r>
      <w:r w:rsidR="00DB09EC" w:rsidRPr="00176970">
        <w:rPr>
          <w:rFonts w:cs="Times New Roman"/>
          <w:szCs w:val="24"/>
        </w:rPr>
        <w:t>verilen çevre eğitiminin öğrencilere çevre bilincini kazandırma noktasında yetersiz olduğu görülmektedir. Sıfır atık projesinin temel amacı ülkemizde insanların çevre bilinci kazanma konusunda fayda sağlamaktır. Sarı Ay ve Aydoğdu (2020) yaşam temelli fen eğitimi yaklaşımın</w:t>
      </w:r>
      <w:r w:rsidR="00443511" w:rsidRPr="00176970">
        <w:rPr>
          <w:rFonts w:cs="Times New Roman"/>
          <w:szCs w:val="24"/>
        </w:rPr>
        <w:t>a göre hazırlanmış etkinliklerin</w:t>
      </w:r>
      <w:r w:rsidR="00DB09EC" w:rsidRPr="00176970">
        <w:rPr>
          <w:rFonts w:cs="Times New Roman"/>
          <w:szCs w:val="24"/>
        </w:rPr>
        <w:t xml:space="preserve"> ortaokul öğrencileri</w:t>
      </w:r>
      <w:r w:rsidR="00443511" w:rsidRPr="00176970">
        <w:rPr>
          <w:rFonts w:cs="Times New Roman"/>
          <w:szCs w:val="24"/>
        </w:rPr>
        <w:t>nin çevre bilinçlerinin gelişimi</w:t>
      </w:r>
      <w:r w:rsidR="00DB09EC" w:rsidRPr="00176970">
        <w:rPr>
          <w:rFonts w:cs="Times New Roman"/>
          <w:szCs w:val="24"/>
        </w:rPr>
        <w:t xml:space="preserve"> üzerine etkilerini inceledikleri araştırmalarında, </w:t>
      </w:r>
      <w:r w:rsidR="00443511" w:rsidRPr="00176970">
        <w:rPr>
          <w:rFonts w:cs="Times New Roman"/>
          <w:szCs w:val="24"/>
        </w:rPr>
        <w:t>yaşam temelli fen eğitimi yaklaşımının öğrencilerin çevre bilincini arttırdığını belirtmişlerdir.</w:t>
      </w:r>
      <w:r w:rsidR="00DB09EC" w:rsidRPr="00176970">
        <w:rPr>
          <w:rFonts w:cs="Times New Roman"/>
          <w:szCs w:val="24"/>
        </w:rPr>
        <w:t xml:space="preserve"> </w:t>
      </w:r>
      <w:r w:rsidR="00AE3783" w:rsidRPr="00176970">
        <w:rPr>
          <w:rFonts w:cs="Times New Roman"/>
          <w:szCs w:val="24"/>
        </w:rPr>
        <w:t>Başka bir araştırmada ortaokul öğrencilerinin çevre ile ilgili soyut kavramları, somut kavramlara göre daha az akıllarına getirdikleri, öğrencilerin günlük hayatta karşılaştıkları çevre sorunlarından daha çok örnek verdikleri medyanın bu konuda etkilerinin olduğu belirtilmiştir (Artun ve Okur</w:t>
      </w:r>
      <w:r w:rsidR="002E60CB" w:rsidRPr="00176970">
        <w:rPr>
          <w:rFonts w:cs="Times New Roman"/>
          <w:szCs w:val="24"/>
        </w:rPr>
        <w:t>, 2015</w:t>
      </w:r>
      <w:r w:rsidR="00AE3783" w:rsidRPr="00176970">
        <w:rPr>
          <w:rFonts w:cs="Times New Roman"/>
          <w:szCs w:val="24"/>
        </w:rPr>
        <w:t>).</w:t>
      </w:r>
      <w:r w:rsidR="00D26C74" w:rsidRPr="00176970">
        <w:rPr>
          <w:rFonts w:cs="Times New Roman"/>
          <w:szCs w:val="24"/>
        </w:rPr>
        <w:t xml:space="preserve"> Ortaokul öğrencilerinin çevre eğitimi kavramına ilişkin </w:t>
      </w:r>
      <w:proofErr w:type="gramStart"/>
      <w:r w:rsidR="00D26C74" w:rsidRPr="00176970">
        <w:rPr>
          <w:rFonts w:cs="Times New Roman"/>
          <w:szCs w:val="24"/>
        </w:rPr>
        <w:t>metaforik</w:t>
      </w:r>
      <w:proofErr w:type="gramEnd"/>
      <w:r w:rsidR="00D26C74" w:rsidRPr="00176970">
        <w:rPr>
          <w:rFonts w:cs="Times New Roman"/>
          <w:szCs w:val="24"/>
        </w:rPr>
        <w:t xml:space="preserve"> algılarının incelendiği bir başka araştırmada da çevre eğitimini somut kavramlarla ilişkilendirdikleri tespit edilmiştir </w:t>
      </w:r>
      <w:r w:rsidR="00D26C74" w:rsidRPr="00176970">
        <w:rPr>
          <w:rFonts w:cs="Times New Roman"/>
          <w:szCs w:val="24"/>
        </w:rPr>
        <w:lastRenderedPageBreak/>
        <w:t>(Akgün, Duruk ve Gülmez Güngörmez, 2016).</w:t>
      </w:r>
      <w:r w:rsidR="00287D62" w:rsidRPr="00176970">
        <w:rPr>
          <w:rFonts w:cs="Times New Roman"/>
          <w:szCs w:val="24"/>
        </w:rPr>
        <w:t xml:space="preserve"> </w:t>
      </w:r>
      <w:r w:rsidR="003B572D" w:rsidRPr="00176970">
        <w:rPr>
          <w:rFonts w:cs="Times New Roman"/>
          <w:szCs w:val="24"/>
        </w:rPr>
        <w:t xml:space="preserve">Bu noktada </w:t>
      </w:r>
      <w:r w:rsidR="00287D62" w:rsidRPr="00176970">
        <w:rPr>
          <w:rFonts w:cs="Times New Roman"/>
          <w:szCs w:val="24"/>
        </w:rPr>
        <w:t>sıfır atık projesi</w:t>
      </w:r>
      <w:r w:rsidR="003B572D" w:rsidRPr="00176970">
        <w:rPr>
          <w:rFonts w:cs="Times New Roman"/>
          <w:szCs w:val="24"/>
        </w:rPr>
        <w:t xml:space="preserve"> ve çevre</w:t>
      </w:r>
      <w:r w:rsidR="00287D62" w:rsidRPr="00176970">
        <w:rPr>
          <w:rFonts w:cs="Times New Roman"/>
          <w:szCs w:val="24"/>
        </w:rPr>
        <w:t xml:space="preserve"> ile ilgili soyut kavramların somutlaştırılması oldukça önemlidir. Araştırmanın çalışma grubunu şehir merkezinde yaşayan öğrenciler oluşturmaktadır. </w:t>
      </w:r>
      <w:r w:rsidR="007F47C9" w:rsidRPr="00176970">
        <w:rPr>
          <w:rFonts w:cs="Times New Roman"/>
          <w:szCs w:val="24"/>
        </w:rPr>
        <w:t>Zengin ve Kunt (2013) ortaokul öğrencilerinin ağaç ve çevreye yönelik tutumları inceledikleri çalışmalarında kırsal kesimde yaşayan öğrencilerin ağaç ve çevreye ilişkin tutumlarının şehir merkezinde yaşayan akranlarına göre yüksek olduğunu bildirmişlerdir.</w:t>
      </w:r>
      <w:r w:rsidR="00D26C74" w:rsidRPr="00176970">
        <w:rPr>
          <w:rFonts w:cs="Times New Roman"/>
          <w:szCs w:val="24"/>
        </w:rPr>
        <w:t xml:space="preserve"> </w:t>
      </w:r>
      <w:r w:rsidR="00DB09EC" w:rsidRPr="00176970">
        <w:rPr>
          <w:rFonts w:cs="Times New Roman"/>
          <w:szCs w:val="24"/>
        </w:rPr>
        <w:t>Öğrencilerin</w:t>
      </w:r>
      <w:r w:rsidRPr="00176970">
        <w:rPr>
          <w:rFonts w:cs="Times New Roman"/>
          <w:szCs w:val="24"/>
        </w:rPr>
        <w:t xml:space="preserve"> çevre ile ilgili farklı algıları olduğu ve çevreyi tam olarak ifade edemedikleri, çevre sorunlarına yeterince değinmedikleri görülmüştür.</w:t>
      </w:r>
      <w:r w:rsidR="007F47C9" w:rsidRPr="00176970">
        <w:rPr>
          <w:rFonts w:cs="Times New Roman"/>
          <w:szCs w:val="24"/>
        </w:rPr>
        <w:t xml:space="preserve"> </w:t>
      </w:r>
      <w:r w:rsidRPr="00176970">
        <w:rPr>
          <w:rFonts w:cs="Times New Roman"/>
          <w:szCs w:val="24"/>
        </w:rPr>
        <w:t xml:space="preserve">Sıfır atık projesinin, öğrencilerin çevrelerinde yeterince uygulanmadığı ve atıkların kaynağında ayrıştırılmasına yeterince dikkat edilmediği görülmektedir. Öğrenciler, sorunların çözümünün insanların uyarılması ve bu konuda eğitimler verilmesi noktasında mümkün olacağını ifade etmişlerdir. </w:t>
      </w:r>
      <w:r w:rsidR="00CB0CB6" w:rsidRPr="00176970">
        <w:rPr>
          <w:rFonts w:cs="Times New Roman"/>
          <w:szCs w:val="24"/>
        </w:rPr>
        <w:t>Sönmez</w:t>
      </w:r>
      <w:r w:rsidRPr="00176970">
        <w:rPr>
          <w:rFonts w:cs="Times New Roman"/>
          <w:szCs w:val="24"/>
        </w:rPr>
        <w:t xml:space="preserve">’ in (2020) ilkokul birinci sınıf öğrencileri ile yaptığı araştırmanın sonuçlarıyla benzerlik göstermektedir. </w:t>
      </w:r>
    </w:p>
    <w:p w14:paraId="566AF4D8" w14:textId="0BD67952" w:rsidR="00DA420E" w:rsidRPr="00176970" w:rsidRDefault="00DA420E" w:rsidP="00DC2C55">
      <w:pPr>
        <w:autoSpaceDE w:val="0"/>
        <w:autoSpaceDN w:val="0"/>
        <w:adjustRightInd w:val="0"/>
        <w:ind w:firstLine="567"/>
        <w:rPr>
          <w:rFonts w:cs="Times New Roman"/>
          <w:szCs w:val="24"/>
        </w:rPr>
      </w:pPr>
      <w:r w:rsidRPr="00176970">
        <w:rPr>
          <w:rFonts w:cs="Times New Roman"/>
          <w:szCs w:val="24"/>
        </w:rPr>
        <w:t>Öğrencilerin sıfır atık projesi faaliyetlerinin okullarında ve çevrelerinde yeterince anlaşılmadığı ve insanların sıfır atık projesine katkıda bulunmadıklarını</w:t>
      </w:r>
      <w:r w:rsidR="00693DED" w:rsidRPr="00176970">
        <w:rPr>
          <w:rFonts w:cs="Times New Roman"/>
          <w:szCs w:val="24"/>
        </w:rPr>
        <w:t xml:space="preserve"> düşünmektedirler. </w:t>
      </w:r>
      <w:r w:rsidR="00B156A7" w:rsidRPr="00176970">
        <w:rPr>
          <w:rFonts w:cs="Times New Roman"/>
          <w:szCs w:val="24"/>
        </w:rPr>
        <w:t>Öğrencilerde;</w:t>
      </w:r>
      <w:r w:rsidRPr="00176970">
        <w:rPr>
          <w:rFonts w:cs="Times New Roman"/>
          <w:szCs w:val="24"/>
        </w:rPr>
        <w:t xml:space="preserve"> bu konudaki bilgilerin, davranışların, tutum ve farkındalıkların oluşmasında bizlerin büyük etkis</w:t>
      </w:r>
      <w:r w:rsidR="00C67F67" w:rsidRPr="00176970">
        <w:rPr>
          <w:rFonts w:cs="Times New Roman"/>
          <w:szCs w:val="24"/>
        </w:rPr>
        <w:t>i inkâr edilemeyeceğinden</w:t>
      </w:r>
      <w:r w:rsidRPr="00176970">
        <w:rPr>
          <w:rFonts w:cs="Times New Roman"/>
          <w:szCs w:val="24"/>
        </w:rPr>
        <w:t xml:space="preserve"> çevre konusunda çok hassas davranmamız gerekmekte</w:t>
      </w:r>
      <w:r w:rsidR="008A0832" w:rsidRPr="00176970">
        <w:rPr>
          <w:rFonts w:cs="Times New Roman"/>
          <w:szCs w:val="24"/>
        </w:rPr>
        <w:t>dir (Erten, 2003).   Yürütülen s</w:t>
      </w:r>
      <w:r w:rsidRPr="00176970">
        <w:rPr>
          <w:rFonts w:cs="Times New Roman"/>
          <w:szCs w:val="24"/>
        </w:rPr>
        <w:t>ıfır atık projesi faaliyetleri öğrencilere şeffaf bir şekilde anlatılmalıdır. Bu durum, öğrencilerin ve çevrelerinde yaşayanların projelere olan güveni ve sahiplenme duygusunu arttıracaktır. Sürdürülebilir sıfır atık projesi hem bölge hem de ülke bazında, insan ve çevre sağlığı, sürdürülebilir bir gelecek; işletmeler ve bölgede yaşayanlar için ekonomik ve sosyal bir kazanım imk</w:t>
      </w:r>
      <w:r w:rsidR="00E206F8" w:rsidRPr="00176970">
        <w:rPr>
          <w:rFonts w:cs="Times New Roman"/>
          <w:szCs w:val="24"/>
        </w:rPr>
        <w:t>ânı olarak görülmelidir (Tezel ve</w:t>
      </w:r>
      <w:r w:rsidRPr="00176970">
        <w:rPr>
          <w:rFonts w:cs="Times New Roman"/>
          <w:szCs w:val="24"/>
        </w:rPr>
        <w:t xml:space="preserve"> Yıldız, 2020).  Öğrenciler tarafından, atık kutularının okullarla sınırlandırılmaması ve çevrelerinde yaygınlaştırılması</w:t>
      </w:r>
      <w:r w:rsidR="00891AA8" w:rsidRPr="00176970">
        <w:rPr>
          <w:rFonts w:cs="Times New Roman"/>
          <w:szCs w:val="24"/>
        </w:rPr>
        <w:t xml:space="preserve"> gerektiği düşünülmektedir. Okullarda atıklarla ilgili bilgilendirici afişlerin arttırılması, okul bahçesi ve çevresinin buna göre düzenlenmesi ve dersliklerde ve okul binasında öğrencilerin çevre bilincini destekleyecek materyallerin arttırılması gerektiği düşünülmektedir. </w:t>
      </w:r>
      <w:r w:rsidR="000B5FE9" w:rsidRPr="00176970">
        <w:rPr>
          <w:rFonts w:cs="Times New Roman"/>
          <w:szCs w:val="24"/>
        </w:rPr>
        <w:t xml:space="preserve"> </w:t>
      </w:r>
      <w:r w:rsidR="00693DED" w:rsidRPr="00176970">
        <w:rPr>
          <w:rFonts w:cs="Times New Roman"/>
          <w:szCs w:val="24"/>
        </w:rPr>
        <w:t xml:space="preserve">Bu kapsamda araştırma sonuçları Vural ve Yılmaz’ın (2016) ortaokul öğrencilerinin çevre ve doğa ile ilgili konularda bilgi ve davranış düzeylerini inceledikleri araştırma sonuçları ile benzerlik göstermektedir. </w:t>
      </w:r>
      <w:r w:rsidR="00802622" w:rsidRPr="00176970">
        <w:rPr>
          <w:rFonts w:cs="Times New Roman"/>
          <w:szCs w:val="24"/>
        </w:rPr>
        <w:t xml:space="preserve">Erol ve </w:t>
      </w:r>
      <w:proofErr w:type="spellStart"/>
      <w:r w:rsidR="00802622" w:rsidRPr="00176970">
        <w:rPr>
          <w:rFonts w:cs="Times New Roman"/>
          <w:szCs w:val="24"/>
        </w:rPr>
        <w:t>Ogelman</w:t>
      </w:r>
      <w:proofErr w:type="spellEnd"/>
      <w:r w:rsidR="00802622" w:rsidRPr="00176970">
        <w:rPr>
          <w:rFonts w:cs="Times New Roman"/>
          <w:szCs w:val="24"/>
        </w:rPr>
        <w:t xml:space="preserve">’ </w:t>
      </w:r>
      <w:proofErr w:type="spellStart"/>
      <w:r w:rsidR="00802622" w:rsidRPr="00176970">
        <w:rPr>
          <w:rFonts w:cs="Times New Roman"/>
          <w:szCs w:val="24"/>
        </w:rPr>
        <w:t>ın</w:t>
      </w:r>
      <w:proofErr w:type="spellEnd"/>
      <w:r w:rsidR="00802622" w:rsidRPr="00176970">
        <w:rPr>
          <w:rFonts w:cs="Times New Roman"/>
          <w:szCs w:val="24"/>
        </w:rPr>
        <w:t xml:space="preserve"> (2019) öğrenci ve ailelerinin katılımlı çevre etkinliklerinin anne ve babaların çevreye yönelik tutumlarına etkisini inceledikleri araştırmalarında, ailelerin çevreye yönelik bilgi ve bilinç düzeylerinde artış olduğu, deney ve kontrol grubu arasında deney grubu lehine olumlu bir farklılık olduğu tespit edilmiştir. </w:t>
      </w:r>
      <w:r w:rsidRPr="00176970">
        <w:rPr>
          <w:rFonts w:cs="Times New Roman"/>
          <w:szCs w:val="24"/>
        </w:rPr>
        <w:t xml:space="preserve">Çevre sorunları oluşturan sorunların çözülmesi için olumlu ve istendik davranışlar </w:t>
      </w:r>
      <w:r w:rsidRPr="00176970">
        <w:rPr>
          <w:rFonts w:cs="Times New Roman"/>
          <w:szCs w:val="24"/>
        </w:rPr>
        <w:lastRenderedPageBreak/>
        <w:t xml:space="preserve">son derece önemlidir.  Bu olumlu davranışların kalıcı ve etkili olabilmesi için çevre eğitiminin </w:t>
      </w:r>
      <w:r w:rsidR="00B156A7" w:rsidRPr="00176970">
        <w:rPr>
          <w:rFonts w:cs="Times New Roman"/>
          <w:szCs w:val="24"/>
        </w:rPr>
        <w:t xml:space="preserve">öğrencilerin </w:t>
      </w:r>
      <w:r w:rsidRPr="00176970">
        <w:rPr>
          <w:rFonts w:cs="Times New Roman"/>
          <w:szCs w:val="24"/>
        </w:rPr>
        <w:t>ail</w:t>
      </w:r>
      <w:r w:rsidR="00B156A7" w:rsidRPr="00176970">
        <w:rPr>
          <w:rFonts w:cs="Times New Roman"/>
          <w:szCs w:val="24"/>
        </w:rPr>
        <w:t>e ve yakın çevresinden başlanarak</w:t>
      </w:r>
      <w:r w:rsidRPr="00176970">
        <w:rPr>
          <w:rFonts w:cs="Times New Roman"/>
          <w:szCs w:val="24"/>
        </w:rPr>
        <w:t xml:space="preserve"> verilmesi gerekmektedir. </w:t>
      </w:r>
    </w:p>
    <w:p w14:paraId="603FE12D" w14:textId="7678DD61" w:rsidR="00DA420E" w:rsidRPr="00176970" w:rsidRDefault="00DA420E" w:rsidP="00DC2C55">
      <w:pPr>
        <w:ind w:firstLine="567"/>
        <w:rPr>
          <w:rFonts w:cs="Times New Roman"/>
          <w:szCs w:val="24"/>
        </w:rPr>
      </w:pPr>
      <w:r w:rsidRPr="00176970">
        <w:rPr>
          <w:rFonts w:cs="Times New Roman"/>
          <w:szCs w:val="24"/>
        </w:rPr>
        <w:t>Eğitim süreci içerisinde öğrenci</w:t>
      </w:r>
      <w:r w:rsidR="00A15832" w:rsidRPr="00176970">
        <w:rPr>
          <w:rFonts w:cs="Times New Roman"/>
          <w:szCs w:val="24"/>
        </w:rPr>
        <w:t>lerin</w:t>
      </w:r>
      <w:r w:rsidRPr="00176970">
        <w:rPr>
          <w:rFonts w:cs="Times New Roman"/>
          <w:szCs w:val="24"/>
        </w:rPr>
        <w:t xml:space="preserve"> ve aileleri</w:t>
      </w:r>
      <w:r w:rsidR="00A15832" w:rsidRPr="00176970">
        <w:rPr>
          <w:rFonts w:cs="Times New Roman"/>
          <w:szCs w:val="24"/>
        </w:rPr>
        <w:t>nin</w:t>
      </w:r>
      <w:r w:rsidRPr="00176970">
        <w:rPr>
          <w:rFonts w:cs="Times New Roman"/>
          <w:szCs w:val="24"/>
        </w:rPr>
        <w:t xml:space="preserve"> bir bütün olarak ele alınması gerekmektedir. Çünkü öğrencilere atıkların geri dönüşümüne </w:t>
      </w:r>
      <w:r w:rsidR="00A15832" w:rsidRPr="00176970">
        <w:rPr>
          <w:rFonts w:cs="Times New Roman"/>
          <w:szCs w:val="24"/>
        </w:rPr>
        <w:t>ilişkin verilecek etkili eğitim</w:t>
      </w:r>
      <w:r w:rsidRPr="00176970">
        <w:rPr>
          <w:rFonts w:cs="Times New Roman"/>
          <w:szCs w:val="24"/>
        </w:rPr>
        <w:t xml:space="preserve"> aileleri</w:t>
      </w:r>
      <w:r w:rsidR="00A15832" w:rsidRPr="00176970">
        <w:rPr>
          <w:rFonts w:cs="Times New Roman"/>
          <w:szCs w:val="24"/>
        </w:rPr>
        <w:t>ni</w:t>
      </w:r>
      <w:r w:rsidRPr="00176970">
        <w:rPr>
          <w:rFonts w:cs="Times New Roman"/>
          <w:szCs w:val="24"/>
        </w:rPr>
        <w:t xml:space="preserve"> de dolaylı olarak olumlu yönde etkileyecek ve atıkların geri dönüşüm eğitiminde hedef kitle büyüme gösterecek ve toplumun bu konudaki farkındalığı artacaktır</w:t>
      </w:r>
      <w:r w:rsidR="00A15832" w:rsidRPr="00176970">
        <w:rPr>
          <w:rFonts w:cs="Times New Roman"/>
          <w:szCs w:val="24"/>
        </w:rPr>
        <w:t>. Böylece projenin yaygın etki basamağı amacına ulaşacaktır</w:t>
      </w:r>
      <w:r w:rsidRPr="00176970">
        <w:rPr>
          <w:rFonts w:cs="Times New Roman"/>
          <w:szCs w:val="24"/>
        </w:rPr>
        <w:t xml:space="preserve"> (Gönüllü vd</w:t>
      </w:r>
      <w:proofErr w:type="gramStart"/>
      <w:r w:rsidRPr="00176970">
        <w:rPr>
          <w:rFonts w:cs="Times New Roman"/>
          <w:szCs w:val="24"/>
        </w:rPr>
        <w:t>.,</w:t>
      </w:r>
      <w:proofErr w:type="gramEnd"/>
      <w:r w:rsidRPr="00176970">
        <w:rPr>
          <w:rFonts w:cs="Times New Roman"/>
          <w:szCs w:val="24"/>
        </w:rPr>
        <w:t xml:space="preserve"> 2015). Çevre eğitimi</w:t>
      </w:r>
      <w:r w:rsidR="00A15832" w:rsidRPr="00176970">
        <w:rPr>
          <w:rFonts w:cs="Times New Roman"/>
          <w:szCs w:val="24"/>
        </w:rPr>
        <w:t xml:space="preserve"> erken yaşta okullarda öğrencilere</w:t>
      </w:r>
      <w:r w:rsidRPr="00176970">
        <w:rPr>
          <w:rFonts w:cs="Times New Roman"/>
          <w:szCs w:val="24"/>
        </w:rPr>
        <w:t xml:space="preserve"> verilmeye başlanmalıdır. Öğretim programlarında çevre eğitimin</w:t>
      </w:r>
      <w:r w:rsidR="006D30FC" w:rsidRPr="00176970">
        <w:rPr>
          <w:rFonts w:cs="Times New Roman"/>
          <w:szCs w:val="24"/>
        </w:rPr>
        <w:t>in</w:t>
      </w:r>
      <w:r w:rsidRPr="00176970">
        <w:rPr>
          <w:rFonts w:cs="Times New Roman"/>
          <w:szCs w:val="24"/>
        </w:rPr>
        <w:t xml:space="preserve"> sadece fen bilgisi ve coğrafya derslerinde değil, diğer derslerin öğretim programındaki kazanımlara</w:t>
      </w:r>
      <w:r w:rsidR="00A15832" w:rsidRPr="00176970">
        <w:rPr>
          <w:rFonts w:cs="Times New Roman"/>
          <w:szCs w:val="24"/>
        </w:rPr>
        <w:t xml:space="preserve"> da</w:t>
      </w:r>
      <w:r w:rsidRPr="00176970">
        <w:rPr>
          <w:rFonts w:cs="Times New Roman"/>
          <w:szCs w:val="24"/>
        </w:rPr>
        <w:t xml:space="preserve"> </w:t>
      </w:r>
      <w:proofErr w:type="gramStart"/>
      <w:r w:rsidRPr="00176970">
        <w:rPr>
          <w:rFonts w:cs="Times New Roman"/>
          <w:szCs w:val="24"/>
        </w:rPr>
        <w:t>ent</w:t>
      </w:r>
      <w:r w:rsidR="00A15832" w:rsidRPr="00176970">
        <w:rPr>
          <w:rFonts w:cs="Times New Roman"/>
          <w:szCs w:val="24"/>
        </w:rPr>
        <w:t>egre</w:t>
      </w:r>
      <w:proofErr w:type="gramEnd"/>
      <w:r w:rsidR="00A15832" w:rsidRPr="00176970">
        <w:rPr>
          <w:rFonts w:cs="Times New Roman"/>
          <w:szCs w:val="24"/>
        </w:rPr>
        <w:t xml:space="preserve"> edilmesi ve bu becerilerin</w:t>
      </w:r>
      <w:r w:rsidRPr="00176970">
        <w:rPr>
          <w:rFonts w:cs="Times New Roman"/>
          <w:szCs w:val="24"/>
        </w:rPr>
        <w:t xml:space="preserve"> okullarda öğrencilere kazandırılması gerekmektedir.</w:t>
      </w:r>
    </w:p>
    <w:p w14:paraId="0DAE6BF8" w14:textId="07D08B8E" w:rsidR="00DA420E" w:rsidRPr="00176970" w:rsidRDefault="00DA420E" w:rsidP="00DC2C55">
      <w:pPr>
        <w:ind w:firstLine="567"/>
        <w:rPr>
          <w:rFonts w:cs="Times New Roman"/>
          <w:szCs w:val="24"/>
        </w:rPr>
      </w:pPr>
      <w:r w:rsidRPr="00176970">
        <w:rPr>
          <w:rFonts w:cs="Times New Roman"/>
          <w:szCs w:val="24"/>
        </w:rPr>
        <w:t xml:space="preserve">Çevre konulu kazanımlara öğretim programlarında yer verilmesinden daha çok bu kazanımlara yönelik etkinlikler için uygun zaman ve </w:t>
      </w:r>
      <w:r w:rsidR="00883B0E" w:rsidRPr="00176970">
        <w:rPr>
          <w:rFonts w:cs="Times New Roman"/>
          <w:szCs w:val="24"/>
        </w:rPr>
        <w:t>mekân</w:t>
      </w:r>
      <w:r w:rsidRPr="00176970">
        <w:rPr>
          <w:rFonts w:cs="Times New Roman"/>
          <w:szCs w:val="24"/>
        </w:rPr>
        <w:t xml:space="preserve"> sağlanması gerekmektedir. Çevre temelli kazanımlar uygulama yapılmadan öğrenilebilecek kazanımlar değildir. Tüm eğitim (</w:t>
      </w:r>
      <w:proofErr w:type="spellStart"/>
      <w:r w:rsidRPr="00176970">
        <w:rPr>
          <w:rFonts w:cs="Times New Roman"/>
          <w:szCs w:val="24"/>
        </w:rPr>
        <w:t>formal</w:t>
      </w:r>
      <w:proofErr w:type="spellEnd"/>
      <w:r w:rsidRPr="00176970">
        <w:rPr>
          <w:rFonts w:cs="Times New Roman"/>
          <w:szCs w:val="24"/>
        </w:rPr>
        <w:t xml:space="preserve">, örgün, </w:t>
      </w:r>
      <w:proofErr w:type="spellStart"/>
      <w:r w:rsidRPr="00176970">
        <w:rPr>
          <w:rFonts w:cs="Times New Roman"/>
          <w:szCs w:val="24"/>
        </w:rPr>
        <w:t>informal</w:t>
      </w:r>
      <w:proofErr w:type="spellEnd"/>
      <w:r w:rsidRPr="00176970">
        <w:rPr>
          <w:rFonts w:cs="Times New Roman"/>
          <w:szCs w:val="24"/>
        </w:rPr>
        <w:t xml:space="preserve"> ve yaygın) ortamlarında yapılacak etkinliklerle bütüncül bir çevre eğitimi yapılması; okulların çevre eğitimine göre düzenlenmesi, farklı çevre organizasyonları veya kuruluşlarla çevre temelli çalışmaların arttırılması yoluna gidilmelidir (Tanrıverdi,</w:t>
      </w:r>
      <w:r w:rsidR="00E206F8" w:rsidRPr="00176970">
        <w:rPr>
          <w:rFonts w:cs="Times New Roman"/>
          <w:szCs w:val="24"/>
        </w:rPr>
        <w:t xml:space="preserve"> </w:t>
      </w:r>
      <w:r w:rsidRPr="00176970">
        <w:rPr>
          <w:rFonts w:cs="Times New Roman"/>
          <w:szCs w:val="24"/>
        </w:rPr>
        <w:t xml:space="preserve">2009). </w:t>
      </w:r>
    </w:p>
    <w:p w14:paraId="3AD022D2" w14:textId="4B51AF77" w:rsidR="005A17CF" w:rsidRPr="00176970" w:rsidRDefault="00DA420E" w:rsidP="00DC2C55">
      <w:pPr>
        <w:autoSpaceDE w:val="0"/>
        <w:autoSpaceDN w:val="0"/>
        <w:adjustRightInd w:val="0"/>
        <w:ind w:firstLine="567"/>
        <w:rPr>
          <w:rFonts w:cs="Times New Roman"/>
          <w:szCs w:val="24"/>
        </w:rPr>
      </w:pPr>
      <w:r w:rsidRPr="00176970">
        <w:rPr>
          <w:rFonts w:cs="Times New Roman"/>
          <w:szCs w:val="24"/>
        </w:rPr>
        <w:t xml:space="preserve">İhtiyacı kadar tüketen, gelecek nesillere karşı sürdürebilirlik kalkınma bilinci sorumluluğunu hisseden, çevre sorunlarına karşı duyarlı ve bilinçli bireyler yetiştirmek için, çevre eğitimcilerinin çevre eğitimi programları geliştirmeleri gerekmektedir. Bunun yanında okul idareleri çevre eğitimini bir ekip işi olarak ele almaları, yapacakları çalışmaları bir program </w:t>
      </w:r>
      <w:r w:rsidR="00883B0E" w:rsidRPr="00176970">
        <w:rPr>
          <w:rFonts w:cs="Times New Roman"/>
          <w:szCs w:val="24"/>
        </w:rPr>
        <w:t>dâhilinde</w:t>
      </w:r>
      <w:r w:rsidRPr="00176970">
        <w:rPr>
          <w:rFonts w:cs="Times New Roman"/>
          <w:szCs w:val="24"/>
        </w:rPr>
        <w:t xml:space="preserve"> gerçekleşmesini sağlamaları, öğretmenlerin sorunlara çözüm üretebilmeleri, tecrübelerini aktarabilecekleri, öğrencilerin ve öğretmenlerin çalışmalarını gerçekleştirebileceği ortamları sağlamaları ve </w:t>
      </w:r>
      <w:proofErr w:type="gramStart"/>
      <w:r w:rsidRPr="00176970">
        <w:rPr>
          <w:rFonts w:cs="Times New Roman"/>
          <w:szCs w:val="24"/>
        </w:rPr>
        <w:t>motivasyonlarını</w:t>
      </w:r>
      <w:proofErr w:type="gramEnd"/>
      <w:r w:rsidRPr="00176970">
        <w:rPr>
          <w:rFonts w:cs="Times New Roman"/>
          <w:szCs w:val="24"/>
        </w:rPr>
        <w:t xml:space="preserve"> arttıracak davranışlar yapmaları gerekmektedir (Şimşekli,</w:t>
      </w:r>
      <w:r w:rsidR="00E206F8" w:rsidRPr="00176970">
        <w:rPr>
          <w:rFonts w:cs="Times New Roman"/>
          <w:szCs w:val="24"/>
        </w:rPr>
        <w:t xml:space="preserve"> </w:t>
      </w:r>
      <w:r w:rsidRPr="00176970">
        <w:rPr>
          <w:rFonts w:cs="Times New Roman"/>
          <w:szCs w:val="24"/>
        </w:rPr>
        <w:t>2004).  Sıfır atık projesi bünyesinde ne kadar kapsamlı programlar hazırlanırsa hazırlansın bu programları uygulayacak okul idarecilerinin de çevreye duyarlı olması, çevre eğitiminin önemine inanan, bu konularda yeterli bilgi ve beceriye sahip olmaları gerekmektedir. Okul idarecileri ve aileler öğrenciler için rol model olmalıdırlar.</w:t>
      </w:r>
    </w:p>
    <w:p w14:paraId="2353A276" w14:textId="4D6712C8" w:rsidR="005518CA" w:rsidRPr="00176970" w:rsidRDefault="005518CA" w:rsidP="00DC2C55">
      <w:pPr>
        <w:autoSpaceDE w:val="0"/>
        <w:autoSpaceDN w:val="0"/>
        <w:adjustRightInd w:val="0"/>
        <w:jc w:val="center"/>
        <w:rPr>
          <w:rFonts w:cs="Times New Roman"/>
          <w:b/>
          <w:szCs w:val="23"/>
        </w:rPr>
      </w:pPr>
      <w:r w:rsidRPr="00176970">
        <w:rPr>
          <w:rFonts w:cs="Times New Roman"/>
          <w:b/>
          <w:szCs w:val="23"/>
        </w:rPr>
        <w:t>Makalenin Bilimdeki Konumu</w:t>
      </w:r>
    </w:p>
    <w:p w14:paraId="0648645E" w14:textId="186B7B66" w:rsidR="005518CA" w:rsidRPr="00176970" w:rsidRDefault="005518CA" w:rsidP="00DC2C55">
      <w:pPr>
        <w:autoSpaceDE w:val="0"/>
        <w:autoSpaceDN w:val="0"/>
        <w:adjustRightInd w:val="0"/>
        <w:ind w:firstLine="567"/>
        <w:rPr>
          <w:rFonts w:cs="Times New Roman"/>
          <w:b/>
          <w:sz w:val="23"/>
          <w:szCs w:val="23"/>
        </w:rPr>
      </w:pPr>
      <w:r w:rsidRPr="00176970">
        <w:rPr>
          <w:sz w:val="23"/>
          <w:szCs w:val="23"/>
        </w:rPr>
        <w:t>Matematik ve Fen Bilimleri Eğitimi/Fen Bilgisi Eğitimi/Çevre Eğitimi</w:t>
      </w:r>
    </w:p>
    <w:p w14:paraId="4311AA0C" w14:textId="51AEEF6B" w:rsidR="00176970" w:rsidRDefault="00176970" w:rsidP="00DC2C55">
      <w:pPr>
        <w:autoSpaceDE w:val="0"/>
        <w:autoSpaceDN w:val="0"/>
        <w:adjustRightInd w:val="0"/>
        <w:jc w:val="center"/>
        <w:rPr>
          <w:rFonts w:cs="Times New Roman"/>
          <w:b/>
          <w:szCs w:val="23"/>
        </w:rPr>
      </w:pPr>
    </w:p>
    <w:p w14:paraId="3F23C0CD" w14:textId="59A845A6" w:rsidR="00D5489E" w:rsidRDefault="00D5489E" w:rsidP="00DC2C55">
      <w:pPr>
        <w:autoSpaceDE w:val="0"/>
        <w:autoSpaceDN w:val="0"/>
        <w:adjustRightInd w:val="0"/>
        <w:jc w:val="center"/>
        <w:rPr>
          <w:rFonts w:cs="Times New Roman"/>
          <w:b/>
          <w:szCs w:val="23"/>
        </w:rPr>
      </w:pPr>
    </w:p>
    <w:p w14:paraId="2784CE98" w14:textId="77777777" w:rsidR="00D5489E" w:rsidRPr="00176970" w:rsidRDefault="00D5489E" w:rsidP="00DC2C55">
      <w:pPr>
        <w:autoSpaceDE w:val="0"/>
        <w:autoSpaceDN w:val="0"/>
        <w:adjustRightInd w:val="0"/>
        <w:jc w:val="center"/>
        <w:rPr>
          <w:rFonts w:cs="Times New Roman"/>
          <w:b/>
          <w:szCs w:val="23"/>
        </w:rPr>
      </w:pPr>
    </w:p>
    <w:p w14:paraId="4FFDA566" w14:textId="24754CD7" w:rsidR="005518CA" w:rsidRPr="00176970" w:rsidRDefault="005518CA" w:rsidP="00DC2C55">
      <w:pPr>
        <w:autoSpaceDE w:val="0"/>
        <w:autoSpaceDN w:val="0"/>
        <w:adjustRightInd w:val="0"/>
        <w:jc w:val="center"/>
        <w:rPr>
          <w:rFonts w:cs="Times New Roman"/>
          <w:b/>
          <w:szCs w:val="23"/>
        </w:rPr>
      </w:pPr>
      <w:r w:rsidRPr="00176970">
        <w:rPr>
          <w:rFonts w:cs="Times New Roman"/>
          <w:b/>
          <w:szCs w:val="23"/>
        </w:rPr>
        <w:lastRenderedPageBreak/>
        <w:t>Makalenin Bilimdeki Özgünlüğü</w:t>
      </w:r>
    </w:p>
    <w:p w14:paraId="7834AE0A" w14:textId="4E9BF174" w:rsidR="00B3174A" w:rsidRPr="00176970" w:rsidRDefault="00765DA4" w:rsidP="00DC2C55">
      <w:pPr>
        <w:autoSpaceDE w:val="0"/>
        <w:autoSpaceDN w:val="0"/>
        <w:adjustRightInd w:val="0"/>
        <w:ind w:firstLine="567"/>
        <w:rPr>
          <w:szCs w:val="24"/>
        </w:rPr>
      </w:pPr>
      <w:r w:rsidRPr="00176970">
        <w:rPr>
          <w:szCs w:val="24"/>
        </w:rPr>
        <w:t xml:space="preserve">Sıfır Atık Projesinin Türkiye’de ilk defa 2017 yılında duyurulmuş ve uygulanmaya koyulmuştur.   Uygulanmaya koyulmasıyla birlikte ülkemizde proje kapsamında tüm kurum kuruluşlarda sıfır atık projesi çalışmalarına yer verilmiştir.  </w:t>
      </w:r>
      <w:proofErr w:type="gramStart"/>
      <w:r w:rsidRPr="00176970">
        <w:rPr>
          <w:szCs w:val="24"/>
        </w:rPr>
        <w:t>Sıfır atık projesinin okullarda uygulanmasıyla birlikte öğrencilerin sıfır atık projesi</w:t>
      </w:r>
      <w:r w:rsidR="00C472AF" w:rsidRPr="00176970">
        <w:rPr>
          <w:szCs w:val="24"/>
        </w:rPr>
        <w:t xml:space="preserve">nin ne olduğu, atıkların hangi aşamalardan geçerek geri dönüşüme uğradığı, okullarda atık kutularının ne olduğu ve atık kutularının hangi iş ve işlemlerden geçirildiği noktasında bilgi sahibi olup olmadıkları ve hangi konularda eksikliklerin olduğunu saptamak amacıyla ortaokul öğrencilerinin sıfır atık projesine ilişkin görüşleri incelemeye alınmıştır. </w:t>
      </w:r>
      <w:proofErr w:type="gramEnd"/>
    </w:p>
    <w:p w14:paraId="4F8AD9FD" w14:textId="77777777" w:rsidR="00612E5C" w:rsidRPr="00176970" w:rsidRDefault="00612E5C" w:rsidP="00DC2C55">
      <w:pPr>
        <w:autoSpaceDE w:val="0"/>
        <w:autoSpaceDN w:val="0"/>
        <w:adjustRightInd w:val="0"/>
        <w:ind w:firstLine="567"/>
        <w:rPr>
          <w:rFonts w:cs="Times New Roman"/>
          <w:b/>
          <w:sz w:val="28"/>
          <w:szCs w:val="28"/>
        </w:rPr>
      </w:pPr>
    </w:p>
    <w:p w14:paraId="35E965EC" w14:textId="342DA4EB" w:rsidR="00287D62" w:rsidRPr="00176970" w:rsidRDefault="00060890" w:rsidP="00612E5C">
      <w:pPr>
        <w:autoSpaceDE w:val="0"/>
        <w:autoSpaceDN w:val="0"/>
        <w:adjustRightInd w:val="0"/>
        <w:ind w:left="567" w:hanging="567"/>
        <w:jc w:val="center"/>
        <w:rPr>
          <w:rFonts w:cs="Times New Roman"/>
          <w:b/>
          <w:szCs w:val="23"/>
        </w:rPr>
      </w:pPr>
      <w:r w:rsidRPr="00176970">
        <w:rPr>
          <w:rFonts w:cs="Times New Roman"/>
          <w:b/>
          <w:szCs w:val="23"/>
        </w:rPr>
        <w:t>Kaynaklar</w:t>
      </w:r>
    </w:p>
    <w:p w14:paraId="2A2D2CE4" w14:textId="39A5D7EE" w:rsidR="00287D62" w:rsidRPr="00176970" w:rsidRDefault="00287D62" w:rsidP="00DC2C55">
      <w:pPr>
        <w:autoSpaceDE w:val="0"/>
        <w:autoSpaceDN w:val="0"/>
        <w:adjustRightInd w:val="0"/>
        <w:ind w:left="567" w:hanging="567"/>
        <w:rPr>
          <w:rFonts w:cs="Times New Roman"/>
          <w:szCs w:val="24"/>
          <w:shd w:val="clear" w:color="auto" w:fill="FFFFFF"/>
        </w:rPr>
      </w:pPr>
      <w:r w:rsidRPr="00176970">
        <w:rPr>
          <w:rFonts w:cs="Times New Roman"/>
          <w:szCs w:val="24"/>
          <w:shd w:val="clear" w:color="auto" w:fill="FFFFFF"/>
        </w:rPr>
        <w:t>Akgün, A</w:t>
      </w:r>
      <w:proofErr w:type="gramStart"/>
      <w:r w:rsidRPr="00176970">
        <w:rPr>
          <w:rFonts w:cs="Times New Roman"/>
          <w:szCs w:val="24"/>
          <w:shd w:val="clear" w:color="auto" w:fill="FFFFFF"/>
        </w:rPr>
        <w:t>.,</w:t>
      </w:r>
      <w:proofErr w:type="gramEnd"/>
      <w:r w:rsidRPr="00176970">
        <w:rPr>
          <w:rFonts w:cs="Times New Roman"/>
          <w:szCs w:val="24"/>
          <w:shd w:val="clear" w:color="auto" w:fill="FFFFFF"/>
        </w:rPr>
        <w:t xml:space="preserve"> Duruk, Ü. ve Gülmez Güngörmez, H. (2016). Ortaokul öğrencilerinin çevre eğitimi</w:t>
      </w:r>
      <w:r w:rsidR="008A0832" w:rsidRPr="00176970">
        <w:rPr>
          <w:rFonts w:cs="Times New Roman"/>
          <w:szCs w:val="24"/>
          <w:shd w:val="clear" w:color="auto" w:fill="FFFFFF"/>
        </w:rPr>
        <w:t xml:space="preserve"> kavramına yönelik </w:t>
      </w:r>
      <w:proofErr w:type="gramStart"/>
      <w:r w:rsidR="008A0832" w:rsidRPr="00176970">
        <w:rPr>
          <w:rFonts w:cs="Times New Roman"/>
          <w:szCs w:val="24"/>
          <w:shd w:val="clear" w:color="auto" w:fill="FFFFFF"/>
        </w:rPr>
        <w:t>metaforları</w:t>
      </w:r>
      <w:proofErr w:type="gramEnd"/>
      <w:r w:rsidR="008A0832" w:rsidRPr="00176970">
        <w:rPr>
          <w:rFonts w:cs="Times New Roman"/>
          <w:szCs w:val="24"/>
          <w:shd w:val="clear" w:color="auto" w:fill="FFFFFF"/>
        </w:rPr>
        <w:t xml:space="preserve">. Dicle Üniversitesi Ziya Gökalp Eğitim Fakültesi Dergisi, </w:t>
      </w:r>
      <w:r w:rsidR="008A0832" w:rsidRPr="00176970">
        <w:rPr>
          <w:rFonts w:cs="Times New Roman"/>
          <w:i/>
          <w:szCs w:val="24"/>
          <w:shd w:val="clear" w:color="auto" w:fill="FFFFFF"/>
        </w:rPr>
        <w:t>28</w:t>
      </w:r>
      <w:r w:rsidR="008A0832" w:rsidRPr="00176970">
        <w:rPr>
          <w:rFonts w:cs="Times New Roman"/>
          <w:szCs w:val="24"/>
          <w:shd w:val="clear" w:color="auto" w:fill="FFFFFF"/>
        </w:rPr>
        <w:t xml:space="preserve">, 215-224. </w:t>
      </w:r>
    </w:p>
    <w:p w14:paraId="412DCFB8" w14:textId="2965E4D2" w:rsidR="00287D62" w:rsidRPr="00176970" w:rsidRDefault="00BF6C92" w:rsidP="00DC2C55">
      <w:pPr>
        <w:autoSpaceDE w:val="0"/>
        <w:autoSpaceDN w:val="0"/>
        <w:adjustRightInd w:val="0"/>
        <w:ind w:left="567" w:hanging="567"/>
        <w:rPr>
          <w:rFonts w:cs="Times New Roman"/>
          <w:szCs w:val="24"/>
        </w:rPr>
      </w:pPr>
      <w:r w:rsidRPr="00176970">
        <w:rPr>
          <w:rFonts w:cs="Times New Roman"/>
          <w:szCs w:val="24"/>
          <w:shd w:val="clear" w:color="auto" w:fill="FFFFFF"/>
        </w:rPr>
        <w:t xml:space="preserve">Aksoy, H. K. </w:t>
      </w:r>
      <w:r w:rsidRPr="00176970">
        <w:rPr>
          <w:rFonts w:cs="Times New Roman"/>
          <w:szCs w:val="24"/>
        </w:rPr>
        <w:t xml:space="preserve">(2007). Yeniden üretim sistemlerinde en iyi geri dönüşüm ve atık politikalarının belirlenmesi. </w:t>
      </w:r>
      <w:r w:rsidRPr="00176970">
        <w:rPr>
          <w:rFonts w:cs="Times New Roman"/>
          <w:i/>
          <w:iCs/>
          <w:szCs w:val="24"/>
        </w:rPr>
        <w:t>Eskişehir Osmangazi Üniversitesi Müh</w:t>
      </w:r>
      <w:r w:rsidR="001A6FA8" w:rsidRPr="00176970">
        <w:rPr>
          <w:rFonts w:cs="Times New Roman"/>
          <w:i/>
          <w:iCs/>
          <w:szCs w:val="24"/>
        </w:rPr>
        <w:t xml:space="preserve">endislik ve Mimarlık Fakültesi </w:t>
      </w:r>
      <w:r w:rsidRPr="00176970">
        <w:rPr>
          <w:rFonts w:cs="Times New Roman"/>
          <w:i/>
          <w:iCs/>
          <w:szCs w:val="24"/>
        </w:rPr>
        <w:t>Dergisi</w:t>
      </w:r>
      <w:r w:rsidRPr="00176970">
        <w:rPr>
          <w:rFonts w:cs="Times New Roman"/>
          <w:szCs w:val="24"/>
        </w:rPr>
        <w:t xml:space="preserve">, </w:t>
      </w:r>
      <w:r w:rsidRPr="00176970">
        <w:rPr>
          <w:rFonts w:cs="Times New Roman"/>
          <w:i/>
          <w:iCs/>
          <w:szCs w:val="24"/>
        </w:rPr>
        <w:t>20</w:t>
      </w:r>
      <w:r w:rsidRPr="00176970">
        <w:rPr>
          <w:rFonts w:cs="Times New Roman"/>
          <w:szCs w:val="24"/>
        </w:rPr>
        <w:t>(2), 121</w:t>
      </w:r>
      <w:r w:rsidR="00BF4EE3" w:rsidRPr="00176970">
        <w:rPr>
          <w:rFonts w:cs="Times New Roman"/>
          <w:szCs w:val="24"/>
        </w:rPr>
        <w:t>-134.</w:t>
      </w:r>
    </w:p>
    <w:p w14:paraId="103F937A" w14:textId="68F6B787" w:rsidR="00BF6C92" w:rsidRPr="00176970" w:rsidRDefault="00BF6C92" w:rsidP="00DC2C55">
      <w:pPr>
        <w:autoSpaceDE w:val="0"/>
        <w:autoSpaceDN w:val="0"/>
        <w:adjustRightInd w:val="0"/>
        <w:ind w:left="567" w:hanging="567"/>
        <w:rPr>
          <w:rFonts w:cs="Times New Roman"/>
          <w:szCs w:val="24"/>
          <w:shd w:val="clear" w:color="auto" w:fill="FFFFFF"/>
        </w:rPr>
      </w:pPr>
      <w:proofErr w:type="spellStart"/>
      <w:r w:rsidRPr="00176970">
        <w:rPr>
          <w:rFonts w:cs="Times New Roman"/>
          <w:szCs w:val="24"/>
          <w:shd w:val="clear" w:color="auto" w:fill="FFFFFF"/>
        </w:rPr>
        <w:t>Alakaş</w:t>
      </w:r>
      <w:proofErr w:type="spellEnd"/>
      <w:r w:rsidRPr="00176970">
        <w:rPr>
          <w:rFonts w:cs="Times New Roman"/>
          <w:szCs w:val="24"/>
          <w:shd w:val="clear" w:color="auto" w:fill="FFFFFF"/>
        </w:rPr>
        <w:t>, H. M</w:t>
      </w:r>
      <w:proofErr w:type="gramStart"/>
      <w:r w:rsidRPr="00176970">
        <w:rPr>
          <w:rFonts w:cs="Times New Roman"/>
          <w:szCs w:val="24"/>
          <w:shd w:val="clear" w:color="auto" w:fill="FFFFFF"/>
        </w:rPr>
        <w:t>.,</w:t>
      </w:r>
      <w:proofErr w:type="gramEnd"/>
      <w:r w:rsidRPr="00176970">
        <w:rPr>
          <w:rFonts w:cs="Times New Roman"/>
          <w:szCs w:val="24"/>
          <w:shd w:val="clear" w:color="auto" w:fill="FFFFFF"/>
        </w:rPr>
        <w:t xml:space="preserve"> Kızıltaş, Ş., Eren, T. </w:t>
      </w:r>
      <w:r w:rsidR="002B4090" w:rsidRPr="00176970">
        <w:rPr>
          <w:rFonts w:cs="Times New Roman"/>
          <w:szCs w:val="24"/>
          <w:shd w:val="clear" w:color="auto" w:fill="FFFFFF"/>
        </w:rPr>
        <w:t>ve</w:t>
      </w:r>
      <w:r w:rsidRPr="00176970">
        <w:rPr>
          <w:rFonts w:cs="Times New Roman"/>
          <w:szCs w:val="24"/>
          <w:shd w:val="clear" w:color="auto" w:fill="FFFFFF"/>
        </w:rPr>
        <w:t xml:space="preserve"> Özcan, E. (2018). Sıfır atık projesi kapsamında a</w:t>
      </w:r>
      <w:r w:rsidR="002C5C18" w:rsidRPr="00176970">
        <w:rPr>
          <w:rFonts w:cs="Times New Roman"/>
          <w:szCs w:val="24"/>
          <w:shd w:val="clear" w:color="auto" w:fill="FFFFFF"/>
        </w:rPr>
        <w:t>tıkların toplanması: K</w:t>
      </w:r>
      <w:r w:rsidRPr="00176970">
        <w:rPr>
          <w:rFonts w:cs="Times New Roman"/>
          <w:szCs w:val="24"/>
          <w:shd w:val="clear" w:color="auto" w:fill="FFFFFF"/>
        </w:rPr>
        <w:t xml:space="preserve">ırıkkale ilinde homojen çok araçlı araç </w:t>
      </w:r>
      <w:proofErr w:type="spellStart"/>
      <w:r w:rsidRPr="00176970">
        <w:rPr>
          <w:rFonts w:cs="Times New Roman"/>
          <w:szCs w:val="24"/>
          <w:shd w:val="clear" w:color="auto" w:fill="FFFFFF"/>
        </w:rPr>
        <w:t>rotalama</w:t>
      </w:r>
      <w:proofErr w:type="spellEnd"/>
      <w:r w:rsidRPr="00176970">
        <w:rPr>
          <w:rFonts w:cs="Times New Roman"/>
          <w:szCs w:val="24"/>
          <w:shd w:val="clear" w:color="auto" w:fill="FFFFFF"/>
        </w:rPr>
        <w:t xml:space="preserve"> uygulaması. </w:t>
      </w:r>
      <w:r w:rsidRPr="00176970">
        <w:rPr>
          <w:rFonts w:cs="Times New Roman"/>
          <w:i/>
          <w:iCs/>
          <w:szCs w:val="24"/>
          <w:shd w:val="clear" w:color="auto" w:fill="FFFFFF"/>
        </w:rPr>
        <w:t>Harran Üniversitesi Mühendislik Dergisi</w:t>
      </w:r>
      <w:r w:rsidRPr="00176970">
        <w:rPr>
          <w:rFonts w:cs="Times New Roman"/>
          <w:szCs w:val="24"/>
          <w:shd w:val="clear" w:color="auto" w:fill="FFFFFF"/>
        </w:rPr>
        <w:t>, </w:t>
      </w:r>
      <w:r w:rsidRPr="00176970">
        <w:rPr>
          <w:rFonts w:cs="Times New Roman"/>
          <w:i/>
          <w:iCs/>
          <w:szCs w:val="24"/>
          <w:shd w:val="clear" w:color="auto" w:fill="FFFFFF"/>
        </w:rPr>
        <w:t>3</w:t>
      </w:r>
      <w:r w:rsidRPr="00176970">
        <w:rPr>
          <w:rFonts w:cs="Times New Roman"/>
          <w:szCs w:val="24"/>
          <w:shd w:val="clear" w:color="auto" w:fill="FFFFFF"/>
        </w:rPr>
        <w:t>(3), 190-196.</w:t>
      </w:r>
    </w:p>
    <w:p w14:paraId="72096664" w14:textId="1F3187F5" w:rsidR="00BF6C92" w:rsidRPr="00176970" w:rsidRDefault="00BF6C92" w:rsidP="00DC2C55">
      <w:pPr>
        <w:autoSpaceDE w:val="0"/>
        <w:autoSpaceDN w:val="0"/>
        <w:adjustRightInd w:val="0"/>
        <w:ind w:left="567" w:hanging="567"/>
        <w:rPr>
          <w:rFonts w:cs="Times New Roman"/>
          <w:szCs w:val="24"/>
          <w:shd w:val="clear" w:color="auto" w:fill="FFFFFF"/>
        </w:rPr>
      </w:pPr>
      <w:r w:rsidRPr="00176970">
        <w:rPr>
          <w:rFonts w:cs="Times New Roman"/>
          <w:szCs w:val="24"/>
        </w:rPr>
        <w:t>Alım,</w:t>
      </w:r>
      <w:r w:rsidRPr="00176970">
        <w:rPr>
          <w:rFonts w:cs="Times New Roman"/>
          <w:szCs w:val="24"/>
          <w:shd w:val="clear" w:color="auto" w:fill="FFFFFF"/>
        </w:rPr>
        <w:t xml:space="preserve"> M. (2006). Avrupa Birliği üyelik sürecinde Türkiye’de çevre ve ilköğretimde çevre eğitimi. </w:t>
      </w:r>
      <w:r w:rsidRPr="00176970">
        <w:rPr>
          <w:rFonts w:cs="Times New Roman"/>
          <w:i/>
          <w:iCs/>
          <w:szCs w:val="24"/>
          <w:shd w:val="clear" w:color="auto" w:fill="FFFFFF"/>
        </w:rPr>
        <w:t>Kastamonu Eğitim Dergisi</w:t>
      </w:r>
      <w:r w:rsidRPr="00176970">
        <w:rPr>
          <w:rFonts w:cs="Times New Roman"/>
          <w:szCs w:val="24"/>
          <w:shd w:val="clear" w:color="auto" w:fill="FFFFFF"/>
        </w:rPr>
        <w:t>, </w:t>
      </w:r>
      <w:r w:rsidRPr="00176970">
        <w:rPr>
          <w:rFonts w:cs="Times New Roman"/>
          <w:i/>
          <w:iCs/>
          <w:szCs w:val="24"/>
          <w:shd w:val="clear" w:color="auto" w:fill="FFFFFF"/>
        </w:rPr>
        <w:t>14</w:t>
      </w:r>
      <w:r w:rsidRPr="00176970">
        <w:rPr>
          <w:rFonts w:cs="Times New Roman"/>
          <w:szCs w:val="24"/>
          <w:shd w:val="clear" w:color="auto" w:fill="FFFFFF"/>
        </w:rPr>
        <w:t>(2), 599-616.</w:t>
      </w:r>
    </w:p>
    <w:p w14:paraId="4A398477" w14:textId="14B50B68" w:rsidR="00231128" w:rsidRPr="00176970" w:rsidRDefault="00231128" w:rsidP="00DC2C55">
      <w:pPr>
        <w:autoSpaceDE w:val="0"/>
        <w:autoSpaceDN w:val="0"/>
        <w:adjustRightInd w:val="0"/>
        <w:ind w:left="567" w:hanging="567"/>
        <w:rPr>
          <w:rFonts w:cs="Times New Roman"/>
          <w:szCs w:val="24"/>
        </w:rPr>
      </w:pPr>
      <w:r w:rsidRPr="00176970">
        <w:rPr>
          <w:rFonts w:cs="Times New Roman"/>
          <w:szCs w:val="24"/>
        </w:rPr>
        <w:t xml:space="preserve">Artun, H. ve Okur, M. (2015). Ortaokul öğrencilerinin çevre kavramına yönelik bilgi ve çevreyi anlama düzeylerinin belirlenmesi. </w:t>
      </w:r>
      <w:r w:rsidRPr="00176970">
        <w:rPr>
          <w:rFonts w:cs="Times New Roman"/>
          <w:i/>
          <w:szCs w:val="24"/>
        </w:rPr>
        <w:t>Dicle Üniversitesi Eğitim Fakültesi Dergisi,</w:t>
      </w:r>
      <w:r w:rsidRPr="00176970">
        <w:rPr>
          <w:rFonts w:cs="Times New Roman"/>
          <w:szCs w:val="24"/>
        </w:rPr>
        <w:t xml:space="preserve"> </w:t>
      </w:r>
      <w:r w:rsidRPr="00176970">
        <w:rPr>
          <w:rFonts w:cs="Times New Roman"/>
          <w:i/>
          <w:szCs w:val="24"/>
        </w:rPr>
        <w:t>24</w:t>
      </w:r>
      <w:r w:rsidRPr="00176970">
        <w:rPr>
          <w:rFonts w:cs="Times New Roman"/>
          <w:szCs w:val="24"/>
        </w:rPr>
        <w:t>, 277-293.</w:t>
      </w:r>
    </w:p>
    <w:p w14:paraId="6DA9F792" w14:textId="40507073" w:rsidR="00BF6C92" w:rsidRPr="00176970" w:rsidRDefault="001A6FA8" w:rsidP="00DC2C55">
      <w:pPr>
        <w:autoSpaceDE w:val="0"/>
        <w:autoSpaceDN w:val="0"/>
        <w:adjustRightInd w:val="0"/>
        <w:ind w:left="567" w:hanging="567"/>
        <w:rPr>
          <w:rFonts w:cs="Times New Roman"/>
          <w:szCs w:val="24"/>
          <w:shd w:val="clear" w:color="auto" w:fill="FFFFFF"/>
        </w:rPr>
      </w:pPr>
      <w:r w:rsidRPr="00176970">
        <w:rPr>
          <w:rFonts w:cs="Times New Roman"/>
          <w:szCs w:val="24"/>
          <w:shd w:val="clear" w:color="auto" w:fill="FFFFFF"/>
        </w:rPr>
        <w:t>Başar, E. E</w:t>
      </w:r>
      <w:proofErr w:type="gramStart"/>
      <w:r w:rsidRPr="00176970">
        <w:rPr>
          <w:rFonts w:cs="Times New Roman"/>
          <w:szCs w:val="24"/>
          <w:shd w:val="clear" w:color="auto" w:fill="FFFFFF"/>
        </w:rPr>
        <w:t>.,</w:t>
      </w:r>
      <w:proofErr w:type="gramEnd"/>
      <w:r w:rsidRPr="00176970">
        <w:rPr>
          <w:rFonts w:cs="Times New Roman"/>
          <w:szCs w:val="24"/>
          <w:shd w:val="clear" w:color="auto" w:fill="FFFFFF"/>
        </w:rPr>
        <w:t xml:space="preserve"> Ağ</w:t>
      </w:r>
      <w:r w:rsidR="00BF6C92" w:rsidRPr="00176970">
        <w:rPr>
          <w:rFonts w:cs="Times New Roman"/>
          <w:szCs w:val="24"/>
          <w:shd w:val="clear" w:color="auto" w:fill="FFFFFF"/>
        </w:rPr>
        <w:t xml:space="preserve">, A. </w:t>
      </w:r>
      <w:r w:rsidR="002B4090" w:rsidRPr="00176970">
        <w:rPr>
          <w:rFonts w:cs="Times New Roman"/>
          <w:szCs w:val="24"/>
          <w:shd w:val="clear" w:color="auto" w:fill="FFFFFF"/>
        </w:rPr>
        <w:t>ve</w:t>
      </w:r>
      <w:r w:rsidR="00BF6C92" w:rsidRPr="00176970">
        <w:rPr>
          <w:rFonts w:cs="Times New Roman"/>
          <w:szCs w:val="24"/>
          <w:shd w:val="clear" w:color="auto" w:fill="FFFFFF"/>
        </w:rPr>
        <w:t xml:space="preserve"> Gülhan, Ü. (Ed.). (2019). </w:t>
      </w:r>
      <w:r w:rsidR="00BF6C92" w:rsidRPr="00176970">
        <w:rPr>
          <w:rFonts w:cs="Times New Roman"/>
          <w:i/>
          <w:iCs/>
          <w:szCs w:val="24"/>
          <w:shd w:val="clear" w:color="auto" w:fill="FFFFFF"/>
        </w:rPr>
        <w:t xml:space="preserve">Sürdürülebilirlik: ekonomik ve sosyal eğilimler. </w:t>
      </w:r>
      <w:r w:rsidR="00BF6C92" w:rsidRPr="00176970">
        <w:rPr>
          <w:rFonts w:cs="Times New Roman"/>
          <w:szCs w:val="24"/>
          <w:shd w:val="clear" w:color="auto" w:fill="FFFFFF"/>
        </w:rPr>
        <w:t>İmaj Kitapevi.</w:t>
      </w:r>
    </w:p>
    <w:p w14:paraId="2C8B95F3" w14:textId="0C394034" w:rsidR="00BF6C92" w:rsidRPr="00176970" w:rsidRDefault="00BF6C92" w:rsidP="00DC2C55">
      <w:pPr>
        <w:ind w:left="567" w:hanging="567"/>
        <w:rPr>
          <w:rFonts w:cs="Times New Roman"/>
          <w:szCs w:val="24"/>
          <w:shd w:val="clear" w:color="auto" w:fill="FFFFFF"/>
        </w:rPr>
      </w:pPr>
      <w:proofErr w:type="spellStart"/>
      <w:r w:rsidRPr="00176970">
        <w:rPr>
          <w:rFonts w:cs="Times New Roman"/>
          <w:szCs w:val="24"/>
          <w:shd w:val="clear" w:color="auto" w:fill="FFFFFF"/>
        </w:rPr>
        <w:t>Büyüksaatçı</w:t>
      </w:r>
      <w:proofErr w:type="spellEnd"/>
      <w:r w:rsidRPr="00176970">
        <w:rPr>
          <w:rFonts w:cs="Times New Roman"/>
          <w:szCs w:val="24"/>
          <w:shd w:val="clear" w:color="auto" w:fill="FFFFFF"/>
        </w:rPr>
        <w:t>, S</w:t>
      </w:r>
      <w:proofErr w:type="gramStart"/>
      <w:r w:rsidRPr="00176970">
        <w:rPr>
          <w:rFonts w:cs="Times New Roman"/>
          <w:szCs w:val="24"/>
          <w:shd w:val="clear" w:color="auto" w:fill="FFFFFF"/>
        </w:rPr>
        <w:t>.,</w:t>
      </w:r>
      <w:proofErr w:type="gramEnd"/>
      <w:r w:rsidRPr="00176970">
        <w:rPr>
          <w:rFonts w:cs="Times New Roman"/>
          <w:szCs w:val="24"/>
          <w:shd w:val="clear" w:color="auto" w:fill="FFFFFF"/>
        </w:rPr>
        <w:t xml:space="preserve"> </w:t>
      </w:r>
      <w:proofErr w:type="spellStart"/>
      <w:r w:rsidRPr="00176970">
        <w:rPr>
          <w:rFonts w:cs="Times New Roman"/>
          <w:szCs w:val="24"/>
          <w:shd w:val="clear" w:color="auto" w:fill="FFFFFF"/>
        </w:rPr>
        <w:t>Küçükdeniz</w:t>
      </w:r>
      <w:proofErr w:type="spellEnd"/>
      <w:r w:rsidRPr="00176970">
        <w:rPr>
          <w:rFonts w:cs="Times New Roman"/>
          <w:szCs w:val="24"/>
          <w:shd w:val="clear" w:color="auto" w:fill="FFFFFF"/>
        </w:rPr>
        <w:t xml:space="preserve">, T., </w:t>
      </w:r>
      <w:r w:rsidR="002B4090" w:rsidRPr="00176970">
        <w:rPr>
          <w:rFonts w:cs="Times New Roman"/>
          <w:szCs w:val="24"/>
          <w:shd w:val="clear" w:color="auto" w:fill="FFFFFF"/>
        </w:rPr>
        <w:t>ve</w:t>
      </w:r>
      <w:r w:rsidRPr="00176970">
        <w:rPr>
          <w:rFonts w:cs="Times New Roman"/>
          <w:szCs w:val="24"/>
          <w:shd w:val="clear" w:color="auto" w:fill="FFFFFF"/>
        </w:rPr>
        <w:t xml:space="preserve"> Esnaf, Ş. (2008). Geri dönüşüm tesislerinin yerinin </w:t>
      </w:r>
      <w:proofErr w:type="spellStart"/>
      <w:r w:rsidRPr="00176970">
        <w:rPr>
          <w:rFonts w:cs="Times New Roman"/>
          <w:szCs w:val="24"/>
          <w:shd w:val="clear" w:color="auto" w:fill="FFFFFF"/>
        </w:rPr>
        <w:t>gustafson-kessel</w:t>
      </w:r>
      <w:proofErr w:type="spellEnd"/>
      <w:r w:rsidRPr="00176970">
        <w:rPr>
          <w:rFonts w:cs="Times New Roman"/>
          <w:szCs w:val="24"/>
          <w:shd w:val="clear" w:color="auto" w:fill="FFFFFF"/>
        </w:rPr>
        <w:t xml:space="preserve"> algoritması-konveks programlama melez modeli tabanlı </w:t>
      </w:r>
      <w:proofErr w:type="gramStart"/>
      <w:r w:rsidRPr="00176970">
        <w:rPr>
          <w:rFonts w:cs="Times New Roman"/>
          <w:szCs w:val="24"/>
          <w:shd w:val="clear" w:color="auto" w:fill="FFFFFF"/>
        </w:rPr>
        <w:t>simülasyon</w:t>
      </w:r>
      <w:proofErr w:type="gramEnd"/>
      <w:r w:rsidRPr="00176970">
        <w:rPr>
          <w:rFonts w:cs="Times New Roman"/>
          <w:szCs w:val="24"/>
          <w:shd w:val="clear" w:color="auto" w:fill="FFFFFF"/>
        </w:rPr>
        <w:t xml:space="preserve"> ile belirlenmesi. </w:t>
      </w:r>
      <w:r w:rsidRPr="00176970">
        <w:rPr>
          <w:rFonts w:cs="Times New Roman"/>
          <w:i/>
          <w:iCs/>
          <w:szCs w:val="24"/>
          <w:shd w:val="clear" w:color="auto" w:fill="FFFFFF"/>
        </w:rPr>
        <w:t>İstanbul Ticaret Üniversitesi Fen Bilimleri Dergisi</w:t>
      </w:r>
      <w:r w:rsidRPr="00176970">
        <w:rPr>
          <w:rFonts w:cs="Times New Roman"/>
          <w:szCs w:val="24"/>
          <w:shd w:val="clear" w:color="auto" w:fill="FFFFFF"/>
        </w:rPr>
        <w:t>, </w:t>
      </w:r>
      <w:r w:rsidRPr="00176970">
        <w:rPr>
          <w:rFonts w:cs="Times New Roman"/>
          <w:i/>
          <w:iCs/>
          <w:szCs w:val="24"/>
          <w:shd w:val="clear" w:color="auto" w:fill="FFFFFF"/>
        </w:rPr>
        <w:t>7</w:t>
      </w:r>
      <w:r w:rsidRPr="00176970">
        <w:rPr>
          <w:rFonts w:cs="Times New Roman"/>
          <w:szCs w:val="24"/>
          <w:shd w:val="clear" w:color="auto" w:fill="FFFFFF"/>
        </w:rPr>
        <w:t>(13), 1-20.</w:t>
      </w:r>
    </w:p>
    <w:p w14:paraId="02045323" w14:textId="5BEBA862" w:rsidR="00BF6C92" w:rsidRPr="00176970" w:rsidRDefault="00BF6C92" w:rsidP="00DC2C55">
      <w:pPr>
        <w:pStyle w:val="AralkYok"/>
        <w:spacing w:line="360" w:lineRule="auto"/>
        <w:ind w:left="567" w:hanging="567"/>
        <w:jc w:val="both"/>
        <w:rPr>
          <w:rFonts w:ascii="Times New Roman" w:hAnsi="Times New Roman"/>
          <w:sz w:val="24"/>
          <w:szCs w:val="24"/>
          <w:shd w:val="clear" w:color="auto" w:fill="FFFFFF"/>
        </w:rPr>
      </w:pPr>
      <w:proofErr w:type="spellStart"/>
      <w:r w:rsidRPr="00176970">
        <w:rPr>
          <w:rFonts w:ascii="Times New Roman" w:hAnsi="Times New Roman"/>
          <w:sz w:val="24"/>
          <w:szCs w:val="24"/>
          <w:shd w:val="clear" w:color="auto" w:fill="FFFFFF"/>
        </w:rPr>
        <w:t>Curran</w:t>
      </w:r>
      <w:proofErr w:type="spellEnd"/>
      <w:r w:rsidRPr="00176970">
        <w:rPr>
          <w:rFonts w:ascii="Times New Roman" w:hAnsi="Times New Roman"/>
          <w:sz w:val="24"/>
          <w:szCs w:val="24"/>
          <w:shd w:val="clear" w:color="auto" w:fill="FFFFFF"/>
        </w:rPr>
        <w:t xml:space="preserve">, T. </w:t>
      </w:r>
      <w:r w:rsidR="002B4090" w:rsidRPr="00176970">
        <w:rPr>
          <w:rFonts w:ascii="Times New Roman" w:hAnsi="Times New Roman"/>
          <w:sz w:val="24"/>
          <w:szCs w:val="24"/>
          <w:shd w:val="clear" w:color="auto" w:fill="FFFFFF"/>
        </w:rPr>
        <w:t>ve</w:t>
      </w:r>
      <w:r w:rsidRPr="00176970">
        <w:rPr>
          <w:rFonts w:ascii="Times New Roman" w:hAnsi="Times New Roman"/>
          <w:sz w:val="24"/>
          <w:szCs w:val="24"/>
          <w:shd w:val="clear" w:color="auto" w:fill="FFFFFF"/>
        </w:rPr>
        <w:t xml:space="preserve"> Williams, I. D. (2012). A </w:t>
      </w:r>
      <w:proofErr w:type="spellStart"/>
      <w:r w:rsidRPr="00176970">
        <w:rPr>
          <w:rFonts w:ascii="Times New Roman" w:hAnsi="Times New Roman"/>
          <w:sz w:val="24"/>
          <w:szCs w:val="24"/>
          <w:shd w:val="clear" w:color="auto" w:fill="FFFFFF"/>
        </w:rPr>
        <w:t>zero</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waste</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vision</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for</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industrial</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networks</w:t>
      </w:r>
      <w:proofErr w:type="spellEnd"/>
      <w:r w:rsidRPr="00176970">
        <w:rPr>
          <w:rFonts w:ascii="Times New Roman" w:hAnsi="Times New Roman"/>
          <w:sz w:val="24"/>
          <w:szCs w:val="24"/>
          <w:shd w:val="clear" w:color="auto" w:fill="FFFFFF"/>
        </w:rPr>
        <w:t xml:space="preserve"> in Europe. </w:t>
      </w:r>
      <w:proofErr w:type="spellStart"/>
      <w:r w:rsidR="002C5C18" w:rsidRPr="00176970">
        <w:rPr>
          <w:rFonts w:ascii="Times New Roman" w:hAnsi="Times New Roman"/>
          <w:i/>
          <w:iCs/>
          <w:sz w:val="24"/>
          <w:szCs w:val="24"/>
          <w:shd w:val="clear" w:color="auto" w:fill="FFFFFF"/>
        </w:rPr>
        <w:t>Journal</w:t>
      </w:r>
      <w:proofErr w:type="spellEnd"/>
      <w:r w:rsidR="002C5C18" w:rsidRPr="00176970">
        <w:rPr>
          <w:rFonts w:ascii="Times New Roman" w:hAnsi="Times New Roman"/>
          <w:i/>
          <w:iCs/>
          <w:sz w:val="24"/>
          <w:szCs w:val="24"/>
          <w:shd w:val="clear" w:color="auto" w:fill="FFFFFF"/>
        </w:rPr>
        <w:t xml:space="preserve"> of </w:t>
      </w:r>
      <w:proofErr w:type="spellStart"/>
      <w:r w:rsidR="002C5C18" w:rsidRPr="00176970">
        <w:rPr>
          <w:rFonts w:ascii="Times New Roman" w:hAnsi="Times New Roman"/>
          <w:i/>
          <w:iCs/>
          <w:sz w:val="24"/>
          <w:szCs w:val="24"/>
          <w:shd w:val="clear" w:color="auto" w:fill="FFFFFF"/>
        </w:rPr>
        <w:t>Hazardous</w:t>
      </w:r>
      <w:proofErr w:type="spellEnd"/>
      <w:r w:rsidR="002C5C18" w:rsidRPr="00176970">
        <w:rPr>
          <w:rFonts w:ascii="Times New Roman" w:hAnsi="Times New Roman"/>
          <w:i/>
          <w:iCs/>
          <w:sz w:val="24"/>
          <w:szCs w:val="24"/>
          <w:shd w:val="clear" w:color="auto" w:fill="FFFFFF"/>
        </w:rPr>
        <w:t xml:space="preserve"> </w:t>
      </w:r>
      <w:proofErr w:type="spellStart"/>
      <w:r w:rsidR="002C5C18" w:rsidRPr="00176970">
        <w:rPr>
          <w:rFonts w:ascii="Times New Roman" w:hAnsi="Times New Roman"/>
          <w:i/>
          <w:iCs/>
          <w:sz w:val="24"/>
          <w:szCs w:val="24"/>
          <w:shd w:val="clear" w:color="auto" w:fill="FFFFFF"/>
        </w:rPr>
        <w:t>M</w:t>
      </w:r>
      <w:r w:rsidRPr="00176970">
        <w:rPr>
          <w:rFonts w:ascii="Times New Roman" w:hAnsi="Times New Roman"/>
          <w:i/>
          <w:iCs/>
          <w:sz w:val="24"/>
          <w:szCs w:val="24"/>
          <w:shd w:val="clear" w:color="auto" w:fill="FFFFFF"/>
        </w:rPr>
        <w:t>aterials</w:t>
      </w:r>
      <w:proofErr w:type="spellEnd"/>
      <w:r w:rsidRPr="00176970">
        <w:rPr>
          <w:rFonts w:ascii="Times New Roman" w:hAnsi="Times New Roman"/>
          <w:sz w:val="24"/>
          <w:szCs w:val="24"/>
          <w:shd w:val="clear" w:color="auto" w:fill="FFFFFF"/>
        </w:rPr>
        <w:t>, </w:t>
      </w:r>
      <w:r w:rsidRPr="00176970">
        <w:rPr>
          <w:rFonts w:ascii="Times New Roman" w:hAnsi="Times New Roman"/>
          <w:i/>
          <w:iCs/>
          <w:sz w:val="24"/>
          <w:szCs w:val="24"/>
          <w:shd w:val="clear" w:color="auto" w:fill="FFFFFF"/>
        </w:rPr>
        <w:t>207</w:t>
      </w:r>
      <w:r w:rsidRPr="00176970">
        <w:rPr>
          <w:rFonts w:ascii="Times New Roman" w:hAnsi="Times New Roman"/>
          <w:sz w:val="24"/>
          <w:szCs w:val="24"/>
          <w:shd w:val="clear" w:color="auto" w:fill="FFFFFF"/>
        </w:rPr>
        <w:t>, 3-7.</w:t>
      </w:r>
    </w:p>
    <w:p w14:paraId="7AF6209B" w14:textId="532FC138" w:rsidR="00BF6C92" w:rsidRPr="00176970" w:rsidRDefault="00BF6C92" w:rsidP="00DC2C55">
      <w:pPr>
        <w:ind w:left="567" w:hanging="567"/>
        <w:rPr>
          <w:rFonts w:cs="Times New Roman"/>
          <w:szCs w:val="24"/>
        </w:rPr>
      </w:pPr>
      <w:r w:rsidRPr="00176970">
        <w:rPr>
          <w:rFonts w:cs="Times New Roman"/>
          <w:szCs w:val="24"/>
        </w:rPr>
        <w:t>Çevre Kanunu, RG. 11.08.1983 tarih ve 18132 Sayı.</w:t>
      </w:r>
    </w:p>
    <w:p w14:paraId="4F4DD1AC" w14:textId="2A154712" w:rsidR="00BF6C92" w:rsidRPr="00176970" w:rsidRDefault="00BF6C92" w:rsidP="00DC2C55">
      <w:pPr>
        <w:autoSpaceDE w:val="0"/>
        <w:autoSpaceDN w:val="0"/>
        <w:adjustRightInd w:val="0"/>
        <w:ind w:left="567" w:hanging="567"/>
        <w:rPr>
          <w:rFonts w:cs="Times New Roman"/>
          <w:szCs w:val="24"/>
        </w:rPr>
      </w:pPr>
      <w:r w:rsidRPr="00176970">
        <w:rPr>
          <w:rFonts w:cs="Times New Roman"/>
          <w:szCs w:val="24"/>
        </w:rPr>
        <w:lastRenderedPageBreak/>
        <w:t>Çevre, T.C</w:t>
      </w:r>
      <w:proofErr w:type="gramStart"/>
      <w:r w:rsidRPr="00176970">
        <w:rPr>
          <w:rFonts w:cs="Times New Roman"/>
          <w:szCs w:val="24"/>
        </w:rPr>
        <w:t>.,</w:t>
      </w:r>
      <w:proofErr w:type="gramEnd"/>
      <w:r w:rsidRPr="00176970">
        <w:rPr>
          <w:rFonts w:cs="Times New Roman"/>
          <w:szCs w:val="24"/>
        </w:rPr>
        <w:t xml:space="preserve"> </w:t>
      </w:r>
      <w:r w:rsidR="002B4090" w:rsidRPr="00176970">
        <w:rPr>
          <w:rFonts w:cs="Times New Roman"/>
          <w:szCs w:val="24"/>
        </w:rPr>
        <w:t>ve</w:t>
      </w:r>
      <w:r w:rsidRPr="00176970">
        <w:rPr>
          <w:rFonts w:cs="Times New Roman"/>
          <w:szCs w:val="24"/>
        </w:rPr>
        <w:t xml:space="preserve"> Bakanlığı, Ş. (2017). Sıfır Atık El Kitapçığı. </w:t>
      </w:r>
      <w:r w:rsidRPr="00176970">
        <w:rPr>
          <w:rFonts w:cs="Times New Roman"/>
          <w:i/>
          <w:szCs w:val="24"/>
        </w:rPr>
        <w:t>T.C. Çevre ve Orman Bakanlığı Çevre Yönetimi Genel Müdürlüğü Atık Yönetimi Dairesi Başkanlığı Yayını, Ankara,</w:t>
      </w:r>
      <w:r w:rsidRPr="00176970">
        <w:rPr>
          <w:rFonts w:cs="Times New Roman"/>
          <w:szCs w:val="24"/>
        </w:rPr>
        <w:t xml:space="preserve"> 1-18.</w:t>
      </w:r>
    </w:p>
    <w:p w14:paraId="77718B86" w14:textId="723AF573" w:rsidR="00BF6C92" w:rsidRPr="00176970" w:rsidRDefault="00BF6C92" w:rsidP="00DC2C55">
      <w:pPr>
        <w:ind w:left="567" w:hanging="567"/>
        <w:rPr>
          <w:rFonts w:cs="Times New Roman"/>
          <w:szCs w:val="24"/>
          <w:shd w:val="clear" w:color="auto" w:fill="FFFFFF"/>
        </w:rPr>
      </w:pPr>
      <w:r w:rsidRPr="00176970">
        <w:rPr>
          <w:rFonts w:cs="Times New Roman"/>
          <w:szCs w:val="24"/>
          <w:shd w:val="clear" w:color="auto" w:fill="FFFFFF"/>
        </w:rPr>
        <w:t xml:space="preserve">De </w:t>
      </w:r>
      <w:proofErr w:type="spellStart"/>
      <w:r w:rsidRPr="00176970">
        <w:rPr>
          <w:rFonts w:cs="Times New Roman"/>
          <w:szCs w:val="24"/>
          <w:shd w:val="clear" w:color="auto" w:fill="FFFFFF"/>
        </w:rPr>
        <w:t>Haan</w:t>
      </w:r>
      <w:proofErr w:type="spellEnd"/>
      <w:r w:rsidRPr="00176970">
        <w:rPr>
          <w:rFonts w:cs="Times New Roman"/>
          <w:szCs w:val="24"/>
          <w:shd w:val="clear" w:color="auto" w:fill="FFFFFF"/>
        </w:rPr>
        <w:t xml:space="preserve">, G. (1999). </w:t>
      </w:r>
      <w:proofErr w:type="spellStart"/>
      <w:r w:rsidRPr="00176970">
        <w:rPr>
          <w:rFonts w:cs="Times New Roman"/>
          <w:szCs w:val="24"/>
          <w:shd w:val="clear" w:color="auto" w:fill="FFFFFF"/>
        </w:rPr>
        <w:t>Von</w:t>
      </w:r>
      <w:proofErr w:type="spellEnd"/>
      <w:r w:rsidRPr="00176970">
        <w:rPr>
          <w:rFonts w:cs="Times New Roman"/>
          <w:szCs w:val="24"/>
          <w:shd w:val="clear" w:color="auto" w:fill="FFFFFF"/>
        </w:rPr>
        <w:t xml:space="preserve"> der </w:t>
      </w:r>
      <w:proofErr w:type="spellStart"/>
      <w:r w:rsidRPr="00176970">
        <w:rPr>
          <w:rFonts w:cs="Times New Roman"/>
          <w:szCs w:val="24"/>
          <w:shd w:val="clear" w:color="auto" w:fill="FFFFFF"/>
        </w:rPr>
        <w:t>Umweltbildung</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zur</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Bildung</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für</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Nachhaltigkeit</w:t>
      </w:r>
      <w:proofErr w:type="spellEnd"/>
      <w:r w:rsidRPr="00176970">
        <w:rPr>
          <w:rFonts w:cs="Times New Roman"/>
          <w:szCs w:val="24"/>
          <w:shd w:val="clear" w:color="auto" w:fill="FFFFFF"/>
        </w:rPr>
        <w:t>. </w:t>
      </w:r>
      <w:proofErr w:type="spellStart"/>
      <w:r w:rsidRPr="00176970">
        <w:rPr>
          <w:rFonts w:cs="Times New Roman"/>
          <w:i/>
          <w:iCs/>
          <w:szCs w:val="24"/>
          <w:shd w:val="clear" w:color="auto" w:fill="FFFFFF"/>
        </w:rPr>
        <w:t>Umwelt</w:t>
      </w:r>
      <w:proofErr w:type="spellEnd"/>
      <w:r w:rsidRPr="00176970">
        <w:rPr>
          <w:rFonts w:cs="Times New Roman"/>
          <w:i/>
          <w:iCs/>
          <w:szCs w:val="24"/>
          <w:shd w:val="clear" w:color="auto" w:fill="FFFFFF"/>
        </w:rPr>
        <w:t xml:space="preserve">, </w:t>
      </w:r>
      <w:proofErr w:type="spellStart"/>
      <w:r w:rsidRPr="00176970">
        <w:rPr>
          <w:rFonts w:cs="Times New Roman"/>
          <w:i/>
          <w:iCs/>
          <w:szCs w:val="24"/>
          <w:shd w:val="clear" w:color="auto" w:fill="FFFFFF"/>
        </w:rPr>
        <w:t>Mitwelt</w:t>
      </w:r>
      <w:proofErr w:type="spellEnd"/>
      <w:r w:rsidRPr="00176970">
        <w:rPr>
          <w:rFonts w:cs="Times New Roman"/>
          <w:i/>
          <w:iCs/>
          <w:szCs w:val="24"/>
          <w:shd w:val="clear" w:color="auto" w:fill="FFFFFF"/>
        </w:rPr>
        <w:t xml:space="preserve">, </w:t>
      </w:r>
      <w:proofErr w:type="spellStart"/>
      <w:r w:rsidRPr="00176970">
        <w:rPr>
          <w:rFonts w:cs="Times New Roman"/>
          <w:i/>
          <w:iCs/>
          <w:szCs w:val="24"/>
          <w:shd w:val="clear" w:color="auto" w:fill="FFFFFF"/>
        </w:rPr>
        <w:t>Lebenswelt</w:t>
      </w:r>
      <w:proofErr w:type="spellEnd"/>
      <w:r w:rsidRPr="00176970">
        <w:rPr>
          <w:rFonts w:cs="Times New Roman"/>
          <w:i/>
          <w:iCs/>
          <w:szCs w:val="24"/>
          <w:shd w:val="clear" w:color="auto" w:fill="FFFFFF"/>
        </w:rPr>
        <w:t xml:space="preserve"> im </w:t>
      </w:r>
      <w:proofErr w:type="spellStart"/>
      <w:r w:rsidRPr="00176970">
        <w:rPr>
          <w:rFonts w:cs="Times New Roman"/>
          <w:i/>
          <w:iCs/>
          <w:szCs w:val="24"/>
          <w:shd w:val="clear" w:color="auto" w:fill="FFFFFF"/>
        </w:rPr>
        <w:t>Sachunterricht</w:t>
      </w:r>
      <w:proofErr w:type="spellEnd"/>
      <w:r w:rsidRPr="00176970">
        <w:rPr>
          <w:rFonts w:cs="Times New Roman"/>
          <w:i/>
          <w:iCs/>
          <w:szCs w:val="24"/>
          <w:shd w:val="clear" w:color="auto" w:fill="FFFFFF"/>
        </w:rPr>
        <w:t xml:space="preserve">. </w:t>
      </w:r>
      <w:proofErr w:type="spellStart"/>
      <w:r w:rsidRPr="00176970">
        <w:rPr>
          <w:rFonts w:cs="Times New Roman"/>
          <w:i/>
          <w:iCs/>
          <w:szCs w:val="24"/>
          <w:shd w:val="clear" w:color="auto" w:fill="FFFFFF"/>
        </w:rPr>
        <w:t>Bad</w:t>
      </w:r>
      <w:proofErr w:type="spellEnd"/>
      <w:r w:rsidRPr="00176970">
        <w:rPr>
          <w:rFonts w:cs="Times New Roman"/>
          <w:i/>
          <w:iCs/>
          <w:szCs w:val="24"/>
          <w:shd w:val="clear" w:color="auto" w:fill="FFFFFF"/>
        </w:rPr>
        <w:t xml:space="preserve"> </w:t>
      </w:r>
      <w:proofErr w:type="spellStart"/>
      <w:r w:rsidRPr="00176970">
        <w:rPr>
          <w:rFonts w:cs="Times New Roman"/>
          <w:i/>
          <w:iCs/>
          <w:szCs w:val="24"/>
          <w:shd w:val="clear" w:color="auto" w:fill="FFFFFF"/>
        </w:rPr>
        <w:t>Heilbrunn</w:t>
      </w:r>
      <w:proofErr w:type="spellEnd"/>
      <w:r w:rsidRPr="00176970">
        <w:rPr>
          <w:rFonts w:cs="Times New Roman"/>
          <w:szCs w:val="24"/>
          <w:shd w:val="clear" w:color="auto" w:fill="FFFFFF"/>
        </w:rPr>
        <w:t>, 75-102.</w:t>
      </w:r>
    </w:p>
    <w:p w14:paraId="5AE72035" w14:textId="0BBCE81B" w:rsidR="00802622" w:rsidRPr="00176970" w:rsidRDefault="00802622" w:rsidP="00DC2C55">
      <w:pPr>
        <w:ind w:left="567" w:hanging="567"/>
        <w:rPr>
          <w:rFonts w:cs="Times New Roman"/>
          <w:szCs w:val="24"/>
          <w:shd w:val="clear" w:color="auto" w:fill="FFFFFF"/>
        </w:rPr>
      </w:pPr>
      <w:r w:rsidRPr="00176970">
        <w:rPr>
          <w:rFonts w:cs="Times New Roman"/>
          <w:szCs w:val="24"/>
          <w:shd w:val="clear" w:color="auto" w:fill="FFFFFF"/>
        </w:rPr>
        <w:t xml:space="preserve">Erol, A. ve </w:t>
      </w:r>
      <w:proofErr w:type="spellStart"/>
      <w:r w:rsidRPr="00176970">
        <w:rPr>
          <w:rFonts w:cs="Times New Roman"/>
          <w:szCs w:val="24"/>
          <w:shd w:val="clear" w:color="auto" w:fill="FFFFFF"/>
        </w:rPr>
        <w:t>Ogelman</w:t>
      </w:r>
      <w:proofErr w:type="spellEnd"/>
      <w:r w:rsidRPr="00176970">
        <w:rPr>
          <w:rFonts w:cs="Times New Roman"/>
          <w:szCs w:val="24"/>
          <w:shd w:val="clear" w:color="auto" w:fill="FFFFFF"/>
        </w:rPr>
        <w:t>, H. G. (2019). Çevre eğitimi aile katılım etkinliklerinin anne ve babaların çevreye yönelik tutumlarına etkisinin incelenmesi</w:t>
      </w:r>
      <w:r w:rsidRPr="00176970">
        <w:rPr>
          <w:rFonts w:cs="Times New Roman"/>
          <w:i/>
          <w:szCs w:val="24"/>
          <w:shd w:val="clear" w:color="auto" w:fill="FFFFFF"/>
        </w:rPr>
        <w:t>. İlköğretim Online, 18</w:t>
      </w:r>
      <w:r w:rsidRPr="00176970">
        <w:rPr>
          <w:rFonts w:cs="Times New Roman"/>
          <w:szCs w:val="24"/>
          <w:shd w:val="clear" w:color="auto" w:fill="FFFFFF"/>
        </w:rPr>
        <w:t xml:space="preserve">(2), </w:t>
      </w:r>
      <w:r w:rsidR="00EA0914" w:rsidRPr="00176970">
        <w:rPr>
          <w:rFonts w:cs="Times New Roman"/>
          <w:szCs w:val="24"/>
          <w:shd w:val="clear" w:color="auto" w:fill="FFFFFF"/>
        </w:rPr>
        <w:t>916-938.</w:t>
      </w:r>
    </w:p>
    <w:p w14:paraId="5A027DED" w14:textId="5EE7F948" w:rsidR="00BF6C92" w:rsidRPr="00176970" w:rsidRDefault="00BF6C92" w:rsidP="00DC2C55">
      <w:pPr>
        <w:autoSpaceDE w:val="0"/>
        <w:autoSpaceDN w:val="0"/>
        <w:adjustRightInd w:val="0"/>
        <w:ind w:left="567" w:hanging="567"/>
        <w:rPr>
          <w:rFonts w:cs="Times New Roman"/>
          <w:szCs w:val="24"/>
        </w:rPr>
      </w:pPr>
      <w:r w:rsidRPr="00176970">
        <w:rPr>
          <w:rFonts w:cs="Times New Roman"/>
          <w:szCs w:val="24"/>
        </w:rPr>
        <w:t>Erten, S. (</w:t>
      </w:r>
      <w:r w:rsidR="002C5C18" w:rsidRPr="00176970">
        <w:rPr>
          <w:rFonts w:cs="Times New Roman"/>
          <w:szCs w:val="24"/>
        </w:rPr>
        <w:t>2003). 5. S</w:t>
      </w:r>
      <w:r w:rsidR="00AA3E1A" w:rsidRPr="00176970">
        <w:rPr>
          <w:rFonts w:cs="Times New Roman"/>
          <w:szCs w:val="24"/>
        </w:rPr>
        <w:t xml:space="preserve">ınıf </w:t>
      </w:r>
      <w:r w:rsidR="00C645FE" w:rsidRPr="00176970">
        <w:rPr>
          <w:rFonts w:cs="Times New Roman"/>
          <w:szCs w:val="24"/>
        </w:rPr>
        <w:t xml:space="preserve">öğrencilerinde </w:t>
      </w:r>
      <w:r w:rsidR="00C645FE" w:rsidRPr="00176970">
        <w:rPr>
          <w:rFonts w:cs="Times New Roman"/>
          <w:i/>
          <w:szCs w:val="24"/>
        </w:rPr>
        <w:t>çöplerin azaltılması</w:t>
      </w:r>
      <w:r w:rsidR="00C645FE" w:rsidRPr="00176970">
        <w:rPr>
          <w:rFonts w:cs="Times New Roman"/>
          <w:szCs w:val="24"/>
        </w:rPr>
        <w:t xml:space="preserve"> bilincinin kazandırılmasına yönelik bir öğretim modeli</w:t>
      </w:r>
      <w:r w:rsidRPr="00176970">
        <w:rPr>
          <w:rFonts w:cs="Times New Roman"/>
          <w:szCs w:val="24"/>
        </w:rPr>
        <w:t xml:space="preserve">. </w:t>
      </w:r>
      <w:r w:rsidRPr="00176970">
        <w:rPr>
          <w:rFonts w:cs="Times New Roman"/>
          <w:i/>
          <w:iCs/>
          <w:szCs w:val="24"/>
        </w:rPr>
        <w:t>H</w:t>
      </w:r>
      <w:r w:rsidR="001A6FA8" w:rsidRPr="00176970">
        <w:rPr>
          <w:rFonts w:cs="Times New Roman"/>
          <w:i/>
          <w:iCs/>
          <w:szCs w:val="24"/>
        </w:rPr>
        <w:t>acettepe Üniversitesi</w:t>
      </w:r>
      <w:r w:rsidRPr="00176970">
        <w:rPr>
          <w:rFonts w:cs="Times New Roman"/>
          <w:i/>
          <w:iCs/>
          <w:szCs w:val="24"/>
        </w:rPr>
        <w:t xml:space="preserve"> Eğitim Fakültesi Dergisi</w:t>
      </w:r>
      <w:r w:rsidR="006463B3" w:rsidRPr="00176970">
        <w:rPr>
          <w:rFonts w:cs="Times New Roman"/>
          <w:i/>
          <w:iCs/>
          <w:szCs w:val="24"/>
        </w:rPr>
        <w:t xml:space="preserve">, </w:t>
      </w:r>
      <w:r w:rsidR="008A0832" w:rsidRPr="00176970">
        <w:rPr>
          <w:rFonts w:cs="Times New Roman"/>
          <w:i/>
          <w:iCs/>
          <w:szCs w:val="24"/>
        </w:rPr>
        <w:t>25,</w:t>
      </w:r>
      <w:r w:rsidR="008A0832" w:rsidRPr="00176970">
        <w:rPr>
          <w:rFonts w:cs="Times New Roman"/>
          <w:iCs/>
          <w:szCs w:val="24"/>
        </w:rPr>
        <w:t xml:space="preserve"> </w:t>
      </w:r>
      <w:r w:rsidR="00BF4EE3" w:rsidRPr="00176970">
        <w:rPr>
          <w:rFonts w:cs="Times New Roman"/>
          <w:szCs w:val="24"/>
        </w:rPr>
        <w:t>94-103.</w:t>
      </w:r>
    </w:p>
    <w:p w14:paraId="2CA5DCD1" w14:textId="484580EF" w:rsidR="00BF6C92" w:rsidRPr="00176970" w:rsidRDefault="00BF6C92" w:rsidP="00DC2C55">
      <w:pPr>
        <w:autoSpaceDE w:val="0"/>
        <w:autoSpaceDN w:val="0"/>
        <w:adjustRightInd w:val="0"/>
        <w:ind w:left="567" w:hanging="567"/>
        <w:rPr>
          <w:rFonts w:cs="Times New Roman"/>
          <w:i/>
          <w:iCs/>
          <w:szCs w:val="24"/>
        </w:rPr>
      </w:pPr>
      <w:r w:rsidRPr="00176970">
        <w:rPr>
          <w:rFonts w:cs="Times New Roman"/>
          <w:szCs w:val="24"/>
          <w:shd w:val="clear" w:color="auto" w:fill="FFFFFF"/>
        </w:rPr>
        <w:t>Erten, S. (2005). Okul öncesi öğretmen adaylarında çevre dostu davranışların araştırılması. </w:t>
      </w:r>
      <w:r w:rsidRPr="00176970">
        <w:rPr>
          <w:rFonts w:cs="Times New Roman"/>
          <w:i/>
          <w:iCs/>
          <w:szCs w:val="24"/>
          <w:shd w:val="clear" w:color="auto" w:fill="FFFFFF"/>
        </w:rPr>
        <w:t>Hacettepe Üniversitesi Eğitim Fakültesi Dergisi</w:t>
      </w:r>
      <w:r w:rsidRPr="00176970">
        <w:rPr>
          <w:rFonts w:cs="Times New Roman"/>
          <w:szCs w:val="24"/>
          <w:shd w:val="clear" w:color="auto" w:fill="FFFFFF"/>
        </w:rPr>
        <w:t>, </w:t>
      </w:r>
      <w:r w:rsidRPr="00176970">
        <w:rPr>
          <w:rFonts w:cs="Times New Roman"/>
          <w:i/>
          <w:iCs/>
          <w:szCs w:val="24"/>
          <w:shd w:val="clear" w:color="auto" w:fill="FFFFFF"/>
        </w:rPr>
        <w:t>28</w:t>
      </w:r>
      <w:r w:rsidRPr="00176970">
        <w:rPr>
          <w:rFonts w:cs="Times New Roman"/>
          <w:szCs w:val="24"/>
          <w:shd w:val="clear" w:color="auto" w:fill="FFFFFF"/>
        </w:rPr>
        <w:t>(28), 91-100.</w:t>
      </w:r>
    </w:p>
    <w:p w14:paraId="72151118" w14:textId="7AA7987B" w:rsidR="00BF6C92" w:rsidRPr="00176970" w:rsidRDefault="00BF6C92" w:rsidP="00DC2C55">
      <w:pPr>
        <w:autoSpaceDE w:val="0"/>
        <w:autoSpaceDN w:val="0"/>
        <w:adjustRightInd w:val="0"/>
        <w:ind w:left="567" w:hanging="567"/>
        <w:rPr>
          <w:rFonts w:cs="Times New Roman"/>
          <w:szCs w:val="24"/>
        </w:rPr>
      </w:pPr>
      <w:r w:rsidRPr="00176970">
        <w:rPr>
          <w:rFonts w:cs="Times New Roman"/>
          <w:szCs w:val="24"/>
        </w:rPr>
        <w:t>Gezer, K</w:t>
      </w:r>
      <w:proofErr w:type="gramStart"/>
      <w:r w:rsidRPr="00176970">
        <w:rPr>
          <w:rFonts w:cs="Times New Roman"/>
          <w:szCs w:val="24"/>
        </w:rPr>
        <w:t>.,</w:t>
      </w:r>
      <w:proofErr w:type="gramEnd"/>
      <w:r w:rsidRPr="00176970">
        <w:rPr>
          <w:rFonts w:cs="Times New Roman"/>
          <w:szCs w:val="24"/>
        </w:rPr>
        <w:t xml:space="preserve"> </w:t>
      </w:r>
      <w:proofErr w:type="spellStart"/>
      <w:r w:rsidRPr="00176970">
        <w:rPr>
          <w:rFonts w:cs="Times New Roman"/>
          <w:szCs w:val="24"/>
        </w:rPr>
        <w:t>Çokadar</w:t>
      </w:r>
      <w:proofErr w:type="spellEnd"/>
      <w:r w:rsidRPr="00176970">
        <w:rPr>
          <w:rFonts w:cs="Times New Roman"/>
          <w:szCs w:val="24"/>
        </w:rPr>
        <w:t xml:space="preserve">, H., Köse, S. </w:t>
      </w:r>
      <w:r w:rsidR="002B4090" w:rsidRPr="00176970">
        <w:rPr>
          <w:rFonts w:cs="Times New Roman"/>
          <w:szCs w:val="24"/>
        </w:rPr>
        <w:t>ve</w:t>
      </w:r>
      <w:r w:rsidRPr="00176970">
        <w:rPr>
          <w:rFonts w:cs="Times New Roman"/>
          <w:szCs w:val="24"/>
        </w:rPr>
        <w:t xml:space="preserve"> Bilen, K. (2006). Lise öğrencilerinin çevreye yönelik tutumlarının karşılaştırılması: Buldan örneği. </w:t>
      </w:r>
      <w:r w:rsidRPr="00176970">
        <w:rPr>
          <w:rFonts w:cs="Times New Roman"/>
          <w:i/>
          <w:iCs/>
          <w:szCs w:val="24"/>
        </w:rPr>
        <w:t>Buldan Sempozyumu</w:t>
      </w:r>
      <w:r w:rsidRPr="00176970">
        <w:rPr>
          <w:rFonts w:cs="Times New Roman"/>
          <w:i/>
          <w:szCs w:val="24"/>
        </w:rPr>
        <w:t>, </w:t>
      </w:r>
      <w:r w:rsidRPr="00176970">
        <w:rPr>
          <w:rFonts w:cs="Times New Roman"/>
          <w:i/>
          <w:iCs/>
          <w:szCs w:val="24"/>
        </w:rPr>
        <w:t>1</w:t>
      </w:r>
      <w:r w:rsidRPr="00176970">
        <w:rPr>
          <w:rFonts w:cs="Times New Roman"/>
          <w:szCs w:val="24"/>
        </w:rPr>
        <w:t>, 71-78.</w:t>
      </w:r>
    </w:p>
    <w:p w14:paraId="2D3DB763" w14:textId="7DE298CE" w:rsidR="00BF6C92" w:rsidRPr="00176970" w:rsidRDefault="00BF6C92" w:rsidP="00DC2C55">
      <w:pPr>
        <w:autoSpaceDE w:val="0"/>
        <w:autoSpaceDN w:val="0"/>
        <w:adjustRightInd w:val="0"/>
        <w:ind w:left="567" w:hanging="567"/>
        <w:rPr>
          <w:rFonts w:cs="Times New Roman"/>
          <w:szCs w:val="24"/>
          <w:shd w:val="clear" w:color="auto" w:fill="FFFFFF"/>
        </w:rPr>
      </w:pPr>
      <w:r w:rsidRPr="00176970">
        <w:rPr>
          <w:rFonts w:cs="Times New Roman"/>
          <w:szCs w:val="24"/>
          <w:shd w:val="clear" w:color="auto" w:fill="FFFFFF"/>
        </w:rPr>
        <w:t>Gönüllü, M. T</w:t>
      </w:r>
      <w:proofErr w:type="gramStart"/>
      <w:r w:rsidRPr="00176970">
        <w:rPr>
          <w:rFonts w:cs="Times New Roman"/>
          <w:szCs w:val="24"/>
          <w:shd w:val="clear" w:color="auto" w:fill="FFFFFF"/>
        </w:rPr>
        <w:t>.,</w:t>
      </w:r>
      <w:proofErr w:type="gramEnd"/>
      <w:r w:rsidRPr="00176970">
        <w:rPr>
          <w:rFonts w:cs="Times New Roman"/>
          <w:szCs w:val="24"/>
          <w:shd w:val="clear" w:color="auto" w:fill="FFFFFF"/>
        </w:rPr>
        <w:t xml:space="preserve"> Çelik, Z. </w:t>
      </w:r>
      <w:r w:rsidR="002B4090" w:rsidRPr="00176970">
        <w:rPr>
          <w:rFonts w:cs="Times New Roman"/>
          <w:szCs w:val="24"/>
          <w:shd w:val="clear" w:color="auto" w:fill="FFFFFF"/>
        </w:rPr>
        <w:t>ve</w:t>
      </w:r>
      <w:r w:rsidRPr="00176970">
        <w:rPr>
          <w:rFonts w:cs="Times New Roman"/>
          <w:szCs w:val="24"/>
          <w:shd w:val="clear" w:color="auto" w:fill="FFFFFF"/>
        </w:rPr>
        <w:t xml:space="preserve"> Doğan, S. (2015). İlköğretim öğrencilerinin çevre için zararlı ambalaj atıkları hakkında farkındalığı (</w:t>
      </w:r>
      <w:proofErr w:type="spellStart"/>
      <w:r w:rsidRPr="00176970">
        <w:rPr>
          <w:rFonts w:cs="Times New Roman"/>
          <w:szCs w:val="24"/>
          <w:shd w:val="clear" w:color="auto" w:fill="FFFFFF"/>
        </w:rPr>
        <w:t>istanbul</w:t>
      </w:r>
      <w:proofErr w:type="spellEnd"/>
      <w:r w:rsidRPr="00176970">
        <w:rPr>
          <w:rFonts w:cs="Times New Roman"/>
          <w:szCs w:val="24"/>
          <w:shd w:val="clear" w:color="auto" w:fill="FFFFFF"/>
        </w:rPr>
        <w:t xml:space="preserve"> örneği). </w:t>
      </w:r>
      <w:r w:rsidRPr="00176970">
        <w:rPr>
          <w:rFonts w:cs="Times New Roman"/>
          <w:i/>
          <w:iCs/>
          <w:szCs w:val="24"/>
          <w:shd w:val="clear" w:color="auto" w:fill="FFFFFF"/>
        </w:rPr>
        <w:t>Milli Eğitim Dergisi</w:t>
      </w:r>
      <w:r w:rsidRPr="00176970">
        <w:rPr>
          <w:rFonts w:cs="Times New Roman"/>
          <w:szCs w:val="24"/>
          <w:shd w:val="clear" w:color="auto" w:fill="FFFFFF"/>
        </w:rPr>
        <w:t>, </w:t>
      </w:r>
      <w:r w:rsidRPr="00176970">
        <w:rPr>
          <w:rFonts w:cs="Times New Roman"/>
          <w:i/>
          <w:iCs/>
          <w:szCs w:val="24"/>
          <w:shd w:val="clear" w:color="auto" w:fill="FFFFFF"/>
        </w:rPr>
        <w:t>45</w:t>
      </w:r>
      <w:r w:rsidRPr="00176970">
        <w:rPr>
          <w:rFonts w:cs="Times New Roman"/>
          <w:szCs w:val="24"/>
          <w:shd w:val="clear" w:color="auto" w:fill="FFFFFF"/>
        </w:rPr>
        <w:t>(205), 44-63.</w:t>
      </w:r>
    </w:p>
    <w:p w14:paraId="33B11992" w14:textId="2FA93136" w:rsidR="00BF6C92" w:rsidRPr="00176970" w:rsidRDefault="00BF6C92" w:rsidP="00DC2C55">
      <w:pPr>
        <w:pStyle w:val="AralkYok"/>
        <w:spacing w:line="360" w:lineRule="auto"/>
        <w:ind w:left="567" w:hanging="567"/>
        <w:jc w:val="both"/>
        <w:rPr>
          <w:rFonts w:ascii="Times New Roman" w:hAnsi="Times New Roman"/>
          <w:sz w:val="24"/>
          <w:szCs w:val="24"/>
          <w:shd w:val="clear" w:color="auto" w:fill="FFFFFF"/>
        </w:rPr>
      </w:pPr>
      <w:proofErr w:type="spellStart"/>
      <w:r w:rsidRPr="00176970">
        <w:rPr>
          <w:rFonts w:ascii="Times New Roman" w:hAnsi="Times New Roman"/>
          <w:sz w:val="24"/>
          <w:szCs w:val="24"/>
          <w:shd w:val="clear" w:color="auto" w:fill="FFFFFF"/>
        </w:rPr>
        <w:t>Greyson</w:t>
      </w:r>
      <w:proofErr w:type="spellEnd"/>
      <w:r w:rsidRPr="00176970">
        <w:rPr>
          <w:rFonts w:ascii="Times New Roman" w:hAnsi="Times New Roman"/>
          <w:sz w:val="24"/>
          <w:szCs w:val="24"/>
          <w:shd w:val="clear" w:color="auto" w:fill="FFFFFF"/>
        </w:rPr>
        <w:t xml:space="preserve">, J. (2007). An </w:t>
      </w:r>
      <w:proofErr w:type="spellStart"/>
      <w:r w:rsidRPr="00176970">
        <w:rPr>
          <w:rFonts w:ascii="Times New Roman" w:hAnsi="Times New Roman"/>
          <w:sz w:val="24"/>
          <w:szCs w:val="24"/>
          <w:shd w:val="clear" w:color="auto" w:fill="FFFFFF"/>
        </w:rPr>
        <w:t>economic</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instrument</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for</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zero</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waste</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economic</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growth</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and</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sustainability</w:t>
      </w:r>
      <w:proofErr w:type="spellEnd"/>
      <w:r w:rsidRPr="00176970">
        <w:rPr>
          <w:rFonts w:ascii="Times New Roman" w:hAnsi="Times New Roman"/>
          <w:sz w:val="24"/>
          <w:szCs w:val="24"/>
          <w:shd w:val="clear" w:color="auto" w:fill="FFFFFF"/>
        </w:rPr>
        <w:t>. </w:t>
      </w:r>
      <w:proofErr w:type="spellStart"/>
      <w:r w:rsidRPr="00176970">
        <w:rPr>
          <w:rFonts w:ascii="Times New Roman" w:hAnsi="Times New Roman"/>
          <w:i/>
          <w:iCs/>
          <w:sz w:val="24"/>
          <w:szCs w:val="24"/>
          <w:shd w:val="clear" w:color="auto" w:fill="FFFFFF"/>
        </w:rPr>
        <w:t>Journal</w:t>
      </w:r>
      <w:proofErr w:type="spellEnd"/>
      <w:r w:rsidRPr="00176970">
        <w:rPr>
          <w:rFonts w:ascii="Times New Roman" w:hAnsi="Times New Roman"/>
          <w:i/>
          <w:iCs/>
          <w:sz w:val="24"/>
          <w:szCs w:val="24"/>
          <w:shd w:val="clear" w:color="auto" w:fill="FFFFFF"/>
        </w:rPr>
        <w:t xml:space="preserve"> of </w:t>
      </w:r>
      <w:proofErr w:type="spellStart"/>
      <w:r w:rsidRPr="00176970">
        <w:rPr>
          <w:rFonts w:ascii="Times New Roman" w:hAnsi="Times New Roman"/>
          <w:i/>
          <w:iCs/>
          <w:sz w:val="24"/>
          <w:szCs w:val="24"/>
          <w:shd w:val="clear" w:color="auto" w:fill="FFFFFF"/>
        </w:rPr>
        <w:t>Cleaner</w:t>
      </w:r>
      <w:proofErr w:type="spellEnd"/>
      <w:r w:rsidRPr="00176970">
        <w:rPr>
          <w:rFonts w:ascii="Times New Roman" w:hAnsi="Times New Roman"/>
          <w:i/>
          <w:iCs/>
          <w:sz w:val="24"/>
          <w:szCs w:val="24"/>
          <w:shd w:val="clear" w:color="auto" w:fill="FFFFFF"/>
        </w:rPr>
        <w:t xml:space="preserve"> </w:t>
      </w:r>
      <w:proofErr w:type="spellStart"/>
      <w:r w:rsidRPr="00176970">
        <w:rPr>
          <w:rFonts w:ascii="Times New Roman" w:hAnsi="Times New Roman"/>
          <w:i/>
          <w:iCs/>
          <w:sz w:val="24"/>
          <w:szCs w:val="24"/>
          <w:shd w:val="clear" w:color="auto" w:fill="FFFFFF"/>
        </w:rPr>
        <w:t>production</w:t>
      </w:r>
      <w:proofErr w:type="spellEnd"/>
      <w:r w:rsidRPr="00176970">
        <w:rPr>
          <w:rFonts w:ascii="Times New Roman" w:hAnsi="Times New Roman"/>
          <w:sz w:val="24"/>
          <w:szCs w:val="24"/>
          <w:shd w:val="clear" w:color="auto" w:fill="FFFFFF"/>
        </w:rPr>
        <w:t>, </w:t>
      </w:r>
      <w:r w:rsidRPr="00176970">
        <w:rPr>
          <w:rFonts w:ascii="Times New Roman" w:hAnsi="Times New Roman"/>
          <w:i/>
          <w:iCs/>
          <w:sz w:val="24"/>
          <w:szCs w:val="24"/>
          <w:shd w:val="clear" w:color="auto" w:fill="FFFFFF"/>
        </w:rPr>
        <w:t>15</w:t>
      </w:r>
      <w:r w:rsidRPr="00176970">
        <w:rPr>
          <w:rFonts w:ascii="Times New Roman" w:hAnsi="Times New Roman"/>
          <w:sz w:val="24"/>
          <w:szCs w:val="24"/>
          <w:shd w:val="clear" w:color="auto" w:fill="FFFFFF"/>
        </w:rPr>
        <w:t>(13-14), 1382-1390.</w:t>
      </w:r>
    </w:p>
    <w:p w14:paraId="2C2ED041" w14:textId="393400B1" w:rsidR="00BF6C92" w:rsidRPr="00176970" w:rsidRDefault="00BF6C92" w:rsidP="00DC2C55">
      <w:pPr>
        <w:ind w:left="567" w:hanging="567"/>
        <w:rPr>
          <w:rFonts w:cs="Times New Roman"/>
          <w:szCs w:val="24"/>
          <w:shd w:val="clear" w:color="auto" w:fill="FFFFFF"/>
        </w:rPr>
      </w:pPr>
      <w:proofErr w:type="spellStart"/>
      <w:r w:rsidRPr="00176970">
        <w:rPr>
          <w:rFonts w:cs="Times New Roman"/>
          <w:szCs w:val="24"/>
          <w:shd w:val="clear" w:color="auto" w:fill="FFFFFF"/>
        </w:rPr>
        <w:t>Gündüzalp</w:t>
      </w:r>
      <w:proofErr w:type="spellEnd"/>
      <w:r w:rsidRPr="00176970">
        <w:rPr>
          <w:rFonts w:cs="Times New Roman"/>
          <w:szCs w:val="24"/>
          <w:shd w:val="clear" w:color="auto" w:fill="FFFFFF"/>
        </w:rPr>
        <w:t xml:space="preserve">, A. A. </w:t>
      </w:r>
      <w:r w:rsidR="002B4090" w:rsidRPr="00176970">
        <w:rPr>
          <w:rFonts w:cs="Times New Roman"/>
          <w:szCs w:val="24"/>
          <w:shd w:val="clear" w:color="auto" w:fill="FFFFFF"/>
        </w:rPr>
        <w:t>ve</w:t>
      </w:r>
      <w:r w:rsidRPr="00176970">
        <w:rPr>
          <w:rFonts w:cs="Times New Roman"/>
          <w:szCs w:val="24"/>
          <w:shd w:val="clear" w:color="auto" w:fill="FFFFFF"/>
        </w:rPr>
        <w:t xml:space="preserve"> Güven, S. (2016). Atık, çeşitleri, atık yönetimi, geri dönüşüm ve tüketici: Çankaya belediyesi ve semt tüketicileri örneği. </w:t>
      </w:r>
      <w:r w:rsidRPr="00176970">
        <w:rPr>
          <w:rFonts w:cs="Times New Roman"/>
          <w:i/>
          <w:iCs/>
          <w:szCs w:val="24"/>
          <w:shd w:val="clear" w:color="auto" w:fill="FFFFFF"/>
        </w:rPr>
        <w:t>Hacettepe Üniversitesi Sosyolojik Araştırmalar E-Dergisi</w:t>
      </w:r>
      <w:r w:rsidRPr="00176970">
        <w:rPr>
          <w:rFonts w:cs="Times New Roman"/>
          <w:i/>
          <w:szCs w:val="24"/>
          <w:shd w:val="clear" w:color="auto" w:fill="FFFFFF"/>
        </w:rPr>
        <w:t>, </w:t>
      </w:r>
      <w:r w:rsidRPr="00176970">
        <w:rPr>
          <w:rFonts w:cs="Times New Roman"/>
          <w:i/>
          <w:iCs/>
          <w:szCs w:val="24"/>
          <w:shd w:val="clear" w:color="auto" w:fill="FFFFFF"/>
        </w:rPr>
        <w:t>9</w:t>
      </w:r>
      <w:r w:rsidR="008A0832" w:rsidRPr="00176970">
        <w:rPr>
          <w:rFonts w:cs="Times New Roman"/>
          <w:szCs w:val="24"/>
          <w:shd w:val="clear" w:color="auto" w:fill="FFFFFF"/>
        </w:rPr>
        <w:t>,</w:t>
      </w:r>
      <w:r w:rsidR="00FD0618" w:rsidRPr="00176970">
        <w:rPr>
          <w:rFonts w:cs="Times New Roman"/>
          <w:szCs w:val="24"/>
          <w:shd w:val="clear" w:color="auto" w:fill="FFFFFF"/>
        </w:rPr>
        <w:t xml:space="preserve"> 1-19.</w:t>
      </w:r>
    </w:p>
    <w:p w14:paraId="1AF81BC4" w14:textId="200206D7" w:rsidR="00BF6C92" w:rsidRPr="00176970" w:rsidRDefault="00BF6C92" w:rsidP="00DC2C55">
      <w:pPr>
        <w:autoSpaceDE w:val="0"/>
        <w:autoSpaceDN w:val="0"/>
        <w:adjustRightInd w:val="0"/>
        <w:ind w:left="567" w:hanging="567"/>
        <w:rPr>
          <w:rFonts w:cs="Times New Roman"/>
          <w:szCs w:val="24"/>
        </w:rPr>
      </w:pPr>
      <w:r w:rsidRPr="00176970">
        <w:rPr>
          <w:rFonts w:cs="Times New Roman"/>
          <w:szCs w:val="24"/>
        </w:rPr>
        <w:t>Gürdal, A. (1992). İlköğretim okullarında fen bilgisinin önemi. </w:t>
      </w:r>
      <w:r w:rsidRPr="00176970">
        <w:rPr>
          <w:rFonts w:cs="Times New Roman"/>
          <w:i/>
          <w:iCs/>
          <w:szCs w:val="24"/>
        </w:rPr>
        <w:t>Hacettepe Üniversitesi Eğitim Fakültesi Dergisi</w:t>
      </w:r>
      <w:r w:rsidRPr="00176970">
        <w:rPr>
          <w:rFonts w:cs="Times New Roman"/>
          <w:szCs w:val="24"/>
        </w:rPr>
        <w:t>, </w:t>
      </w:r>
      <w:r w:rsidRPr="00176970">
        <w:rPr>
          <w:rFonts w:cs="Times New Roman"/>
          <w:i/>
          <w:iCs/>
          <w:szCs w:val="24"/>
        </w:rPr>
        <w:t>8</w:t>
      </w:r>
      <w:r w:rsidRPr="00176970">
        <w:rPr>
          <w:rFonts w:cs="Times New Roman"/>
          <w:szCs w:val="24"/>
        </w:rPr>
        <w:t>(8).</w:t>
      </w:r>
      <w:r w:rsidR="00FD0618" w:rsidRPr="00176970">
        <w:rPr>
          <w:rFonts w:cs="Times New Roman"/>
          <w:szCs w:val="24"/>
        </w:rPr>
        <w:t xml:space="preserve"> 185-288.</w:t>
      </w:r>
    </w:p>
    <w:p w14:paraId="3B4DF2FD" w14:textId="70AE4E3A" w:rsidR="00BF6C92" w:rsidRPr="00176970" w:rsidRDefault="00BF6C92" w:rsidP="00DC2C55">
      <w:pPr>
        <w:autoSpaceDE w:val="0"/>
        <w:autoSpaceDN w:val="0"/>
        <w:adjustRightInd w:val="0"/>
        <w:ind w:left="567" w:hanging="567"/>
        <w:rPr>
          <w:rFonts w:cs="Times New Roman"/>
          <w:szCs w:val="24"/>
        </w:rPr>
      </w:pPr>
      <w:proofErr w:type="spellStart"/>
      <w:r w:rsidRPr="00176970">
        <w:rPr>
          <w:rFonts w:cs="Times New Roman"/>
          <w:szCs w:val="24"/>
          <w:shd w:val="clear" w:color="auto" w:fill="FFFFFF"/>
        </w:rPr>
        <w:t>Huckle</w:t>
      </w:r>
      <w:proofErr w:type="spellEnd"/>
      <w:r w:rsidRPr="00176970">
        <w:rPr>
          <w:rFonts w:cs="Times New Roman"/>
          <w:szCs w:val="24"/>
          <w:shd w:val="clear" w:color="auto" w:fill="FFFFFF"/>
        </w:rPr>
        <w:t xml:space="preserve">, J. (1993). </w:t>
      </w:r>
      <w:proofErr w:type="spellStart"/>
      <w:r w:rsidRPr="00176970">
        <w:rPr>
          <w:rFonts w:cs="Times New Roman"/>
          <w:szCs w:val="24"/>
          <w:shd w:val="clear" w:color="auto" w:fill="FFFFFF"/>
        </w:rPr>
        <w:t>Environmental</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education</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and</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sustainability</w:t>
      </w:r>
      <w:proofErr w:type="spellEnd"/>
      <w:r w:rsidRPr="00176970">
        <w:rPr>
          <w:rFonts w:cs="Times New Roman"/>
          <w:szCs w:val="24"/>
          <w:shd w:val="clear" w:color="auto" w:fill="FFFFFF"/>
        </w:rPr>
        <w:t xml:space="preserve">: A </w:t>
      </w:r>
      <w:proofErr w:type="spellStart"/>
      <w:r w:rsidRPr="00176970">
        <w:rPr>
          <w:rFonts w:cs="Times New Roman"/>
          <w:szCs w:val="24"/>
          <w:shd w:val="clear" w:color="auto" w:fill="FFFFFF"/>
        </w:rPr>
        <w:t>view</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from</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critical</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theory</w:t>
      </w:r>
      <w:proofErr w:type="spellEnd"/>
      <w:r w:rsidRPr="00176970">
        <w:rPr>
          <w:rFonts w:cs="Times New Roman"/>
          <w:szCs w:val="24"/>
          <w:shd w:val="clear" w:color="auto" w:fill="FFFFFF"/>
        </w:rPr>
        <w:t>. </w:t>
      </w:r>
      <w:proofErr w:type="spellStart"/>
      <w:r w:rsidRPr="00176970">
        <w:rPr>
          <w:rFonts w:cs="Times New Roman"/>
          <w:i/>
          <w:iCs/>
          <w:szCs w:val="24"/>
          <w:shd w:val="clear" w:color="auto" w:fill="FFFFFF"/>
        </w:rPr>
        <w:t>Environmental</w:t>
      </w:r>
      <w:proofErr w:type="spellEnd"/>
      <w:r w:rsidRPr="00176970">
        <w:rPr>
          <w:rFonts w:cs="Times New Roman"/>
          <w:i/>
          <w:iCs/>
          <w:szCs w:val="24"/>
          <w:shd w:val="clear" w:color="auto" w:fill="FFFFFF"/>
        </w:rPr>
        <w:t xml:space="preserve"> </w:t>
      </w:r>
      <w:proofErr w:type="spellStart"/>
      <w:r w:rsidRPr="00176970">
        <w:rPr>
          <w:rFonts w:cs="Times New Roman"/>
          <w:i/>
          <w:iCs/>
          <w:szCs w:val="24"/>
          <w:shd w:val="clear" w:color="auto" w:fill="FFFFFF"/>
        </w:rPr>
        <w:t>education</w:t>
      </w:r>
      <w:proofErr w:type="spellEnd"/>
      <w:r w:rsidRPr="00176970">
        <w:rPr>
          <w:rFonts w:cs="Times New Roman"/>
          <w:i/>
          <w:iCs/>
          <w:szCs w:val="24"/>
          <w:shd w:val="clear" w:color="auto" w:fill="FFFFFF"/>
        </w:rPr>
        <w:t xml:space="preserve">: A </w:t>
      </w:r>
      <w:proofErr w:type="spellStart"/>
      <w:r w:rsidRPr="00176970">
        <w:rPr>
          <w:rFonts w:cs="Times New Roman"/>
          <w:i/>
          <w:iCs/>
          <w:szCs w:val="24"/>
          <w:shd w:val="clear" w:color="auto" w:fill="FFFFFF"/>
        </w:rPr>
        <w:t>pathway</w:t>
      </w:r>
      <w:proofErr w:type="spellEnd"/>
      <w:r w:rsidRPr="00176970">
        <w:rPr>
          <w:rFonts w:cs="Times New Roman"/>
          <w:i/>
          <w:iCs/>
          <w:szCs w:val="24"/>
          <w:shd w:val="clear" w:color="auto" w:fill="FFFFFF"/>
        </w:rPr>
        <w:t xml:space="preserve"> </w:t>
      </w:r>
      <w:proofErr w:type="spellStart"/>
      <w:r w:rsidRPr="00176970">
        <w:rPr>
          <w:rFonts w:cs="Times New Roman"/>
          <w:i/>
          <w:iCs/>
          <w:szCs w:val="24"/>
          <w:shd w:val="clear" w:color="auto" w:fill="FFFFFF"/>
        </w:rPr>
        <w:t>to</w:t>
      </w:r>
      <w:proofErr w:type="spellEnd"/>
      <w:r w:rsidRPr="00176970">
        <w:rPr>
          <w:rFonts w:cs="Times New Roman"/>
          <w:i/>
          <w:iCs/>
          <w:szCs w:val="24"/>
          <w:shd w:val="clear" w:color="auto" w:fill="FFFFFF"/>
        </w:rPr>
        <w:t xml:space="preserve"> </w:t>
      </w:r>
      <w:proofErr w:type="spellStart"/>
      <w:r w:rsidRPr="00176970">
        <w:rPr>
          <w:rFonts w:cs="Times New Roman"/>
          <w:i/>
          <w:iCs/>
          <w:szCs w:val="24"/>
          <w:shd w:val="clear" w:color="auto" w:fill="FFFFFF"/>
        </w:rPr>
        <w:t>sustainability</w:t>
      </w:r>
      <w:proofErr w:type="spellEnd"/>
      <w:r w:rsidRPr="00176970">
        <w:rPr>
          <w:rFonts w:cs="Times New Roman"/>
          <w:szCs w:val="24"/>
          <w:shd w:val="clear" w:color="auto" w:fill="FFFFFF"/>
        </w:rPr>
        <w:t>, 43-68.</w:t>
      </w:r>
    </w:p>
    <w:p w14:paraId="386FA402" w14:textId="0FF00D52" w:rsidR="00BF6C92" w:rsidRPr="00176970" w:rsidRDefault="00BF6C92" w:rsidP="00DC2C55">
      <w:pPr>
        <w:autoSpaceDE w:val="0"/>
        <w:autoSpaceDN w:val="0"/>
        <w:adjustRightInd w:val="0"/>
        <w:ind w:left="567" w:hanging="567"/>
        <w:rPr>
          <w:rFonts w:cs="Times New Roman"/>
          <w:szCs w:val="24"/>
          <w:shd w:val="clear" w:color="auto" w:fill="FFFFFF"/>
        </w:rPr>
      </w:pPr>
      <w:proofErr w:type="spellStart"/>
      <w:r w:rsidRPr="00176970">
        <w:rPr>
          <w:rFonts w:cs="Times New Roman"/>
          <w:szCs w:val="24"/>
          <w:shd w:val="clear" w:color="auto" w:fill="FFFFFF"/>
        </w:rPr>
        <w:t>Kaçtıoğlu</w:t>
      </w:r>
      <w:proofErr w:type="spellEnd"/>
      <w:r w:rsidRPr="00176970">
        <w:rPr>
          <w:rFonts w:cs="Times New Roman"/>
          <w:szCs w:val="24"/>
          <w:shd w:val="clear" w:color="auto" w:fill="FFFFFF"/>
        </w:rPr>
        <w:t xml:space="preserve">, S. </w:t>
      </w:r>
      <w:r w:rsidR="002B4090" w:rsidRPr="00176970">
        <w:rPr>
          <w:rFonts w:cs="Times New Roman"/>
          <w:szCs w:val="24"/>
          <w:shd w:val="clear" w:color="auto" w:fill="FFFFFF"/>
        </w:rPr>
        <w:t>ve</w:t>
      </w:r>
      <w:r w:rsidRPr="00176970">
        <w:rPr>
          <w:rFonts w:cs="Times New Roman"/>
          <w:szCs w:val="24"/>
          <w:shd w:val="clear" w:color="auto" w:fill="FFFFFF"/>
        </w:rPr>
        <w:t xml:space="preserve"> Şengül, Ü. (2010). Erzurum kenti ambalaj atıklarının geri dönüşümü için tersine lojistik </w:t>
      </w:r>
      <w:proofErr w:type="spellStart"/>
      <w:r w:rsidRPr="00176970">
        <w:rPr>
          <w:rFonts w:cs="Times New Roman"/>
          <w:szCs w:val="24"/>
          <w:shd w:val="clear" w:color="auto" w:fill="FFFFFF"/>
        </w:rPr>
        <w:t>aği</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tasarimi</w:t>
      </w:r>
      <w:proofErr w:type="spellEnd"/>
      <w:r w:rsidRPr="00176970">
        <w:rPr>
          <w:rFonts w:cs="Times New Roman"/>
          <w:szCs w:val="24"/>
          <w:shd w:val="clear" w:color="auto" w:fill="FFFFFF"/>
        </w:rPr>
        <w:t xml:space="preserve"> ve bir karma </w:t>
      </w:r>
      <w:proofErr w:type="spellStart"/>
      <w:r w:rsidRPr="00176970">
        <w:rPr>
          <w:rFonts w:cs="Times New Roman"/>
          <w:szCs w:val="24"/>
          <w:shd w:val="clear" w:color="auto" w:fill="FFFFFF"/>
        </w:rPr>
        <w:t>tamsayılı</w:t>
      </w:r>
      <w:proofErr w:type="spellEnd"/>
      <w:r w:rsidRPr="00176970">
        <w:rPr>
          <w:rFonts w:cs="Times New Roman"/>
          <w:szCs w:val="24"/>
          <w:shd w:val="clear" w:color="auto" w:fill="FFFFFF"/>
        </w:rPr>
        <w:t xml:space="preserve"> programlama modeli. </w:t>
      </w:r>
      <w:r w:rsidRPr="00176970">
        <w:rPr>
          <w:rFonts w:cs="Times New Roman"/>
          <w:i/>
          <w:iCs/>
          <w:szCs w:val="24"/>
          <w:shd w:val="clear" w:color="auto" w:fill="FFFFFF"/>
        </w:rPr>
        <w:t>Atatürk Üniversitesi İktisadi ve İdari Bilimler Dergisi</w:t>
      </w:r>
      <w:r w:rsidRPr="00176970">
        <w:rPr>
          <w:rFonts w:cs="Times New Roman"/>
          <w:szCs w:val="24"/>
          <w:shd w:val="clear" w:color="auto" w:fill="FFFFFF"/>
        </w:rPr>
        <w:t>, </w:t>
      </w:r>
      <w:r w:rsidRPr="00176970">
        <w:rPr>
          <w:rFonts w:cs="Times New Roman"/>
          <w:i/>
          <w:iCs/>
          <w:szCs w:val="24"/>
          <w:shd w:val="clear" w:color="auto" w:fill="FFFFFF"/>
        </w:rPr>
        <w:t>24</w:t>
      </w:r>
      <w:r w:rsidRPr="00176970">
        <w:rPr>
          <w:rFonts w:cs="Times New Roman"/>
          <w:szCs w:val="24"/>
          <w:shd w:val="clear" w:color="auto" w:fill="FFFFFF"/>
        </w:rPr>
        <w:t>(1), 89-112.</w:t>
      </w:r>
    </w:p>
    <w:p w14:paraId="2DF3C13C" w14:textId="14391ED5" w:rsidR="00BF6C92" w:rsidRPr="00176970" w:rsidRDefault="00BF6C92" w:rsidP="00DC2C55">
      <w:pPr>
        <w:autoSpaceDE w:val="0"/>
        <w:autoSpaceDN w:val="0"/>
        <w:adjustRightInd w:val="0"/>
        <w:ind w:left="567" w:hanging="567"/>
        <w:rPr>
          <w:rFonts w:cs="Times New Roman"/>
          <w:szCs w:val="24"/>
        </w:rPr>
      </w:pPr>
      <w:r w:rsidRPr="00176970">
        <w:rPr>
          <w:rFonts w:cs="Times New Roman"/>
          <w:szCs w:val="24"/>
        </w:rPr>
        <w:t>Kaptan, F. (1999). Fen bilgisi öğretimi. MEB Yayınları Öğretmen Kitapları Dizisi, İstanbul.</w:t>
      </w:r>
    </w:p>
    <w:p w14:paraId="7B48F2D6" w14:textId="0E938185" w:rsidR="00BF6C92" w:rsidRPr="00176970" w:rsidRDefault="00BF6C92" w:rsidP="00DC2C55">
      <w:pPr>
        <w:autoSpaceDE w:val="0"/>
        <w:autoSpaceDN w:val="0"/>
        <w:adjustRightInd w:val="0"/>
        <w:ind w:left="567" w:hanging="567"/>
        <w:rPr>
          <w:rFonts w:cs="Times New Roman"/>
          <w:szCs w:val="24"/>
        </w:rPr>
      </w:pPr>
      <w:r w:rsidRPr="00176970">
        <w:rPr>
          <w:rFonts w:cs="Times New Roman"/>
          <w:szCs w:val="24"/>
        </w:rPr>
        <w:t xml:space="preserve">MEB. (2018). </w:t>
      </w:r>
      <w:r w:rsidRPr="00176970">
        <w:rPr>
          <w:rFonts w:cs="Times New Roman"/>
          <w:i/>
          <w:iCs/>
          <w:szCs w:val="24"/>
        </w:rPr>
        <w:t xml:space="preserve">İlköğretim kurumları fen bilimleri dersi öğretim programı </w:t>
      </w:r>
      <w:r w:rsidRPr="00176970">
        <w:rPr>
          <w:rFonts w:cs="Times New Roman"/>
          <w:szCs w:val="24"/>
        </w:rPr>
        <w:t>Ankara: Talim ve Terbiye Kurulu Başkanlığı.</w:t>
      </w:r>
    </w:p>
    <w:p w14:paraId="3898E5FE" w14:textId="2B3AAF25" w:rsidR="00BF6C92" w:rsidRPr="00176970" w:rsidRDefault="00BF6C92" w:rsidP="00DC2C55">
      <w:pPr>
        <w:ind w:left="567" w:hanging="567"/>
        <w:rPr>
          <w:rFonts w:cs="Times New Roman"/>
          <w:szCs w:val="24"/>
          <w:shd w:val="clear" w:color="auto" w:fill="FFFFFF"/>
        </w:rPr>
      </w:pPr>
      <w:r w:rsidRPr="00176970">
        <w:rPr>
          <w:rFonts w:cs="Times New Roman"/>
          <w:szCs w:val="24"/>
          <w:shd w:val="clear" w:color="auto" w:fill="FFFFFF"/>
        </w:rPr>
        <w:lastRenderedPageBreak/>
        <w:t>Miller, G. T</w:t>
      </w:r>
      <w:proofErr w:type="gramStart"/>
      <w:r w:rsidRPr="00176970">
        <w:rPr>
          <w:rFonts w:cs="Times New Roman"/>
          <w:szCs w:val="24"/>
          <w:shd w:val="clear" w:color="auto" w:fill="FFFFFF"/>
        </w:rPr>
        <w:t>.,</w:t>
      </w:r>
      <w:proofErr w:type="gramEnd"/>
      <w:r w:rsidRPr="00176970">
        <w:rPr>
          <w:rFonts w:cs="Times New Roman"/>
          <w:szCs w:val="24"/>
          <w:shd w:val="clear" w:color="auto" w:fill="FFFFFF"/>
        </w:rPr>
        <w:t xml:space="preserve"> </w:t>
      </w:r>
      <w:proofErr w:type="spellStart"/>
      <w:r w:rsidRPr="00176970">
        <w:rPr>
          <w:rFonts w:cs="Times New Roman"/>
          <w:szCs w:val="24"/>
          <w:shd w:val="clear" w:color="auto" w:fill="FFFFFF"/>
        </w:rPr>
        <w:t>Spoolman</w:t>
      </w:r>
      <w:proofErr w:type="spellEnd"/>
      <w:r w:rsidRPr="00176970">
        <w:rPr>
          <w:rFonts w:cs="Times New Roman"/>
          <w:szCs w:val="24"/>
          <w:shd w:val="clear" w:color="auto" w:fill="FFFFFF"/>
        </w:rPr>
        <w:t xml:space="preserve">, S. E., </w:t>
      </w:r>
      <w:proofErr w:type="spellStart"/>
      <w:r w:rsidRPr="00176970">
        <w:rPr>
          <w:rFonts w:cs="Times New Roman"/>
          <w:szCs w:val="24"/>
          <w:shd w:val="clear" w:color="auto" w:fill="FFFFFF"/>
        </w:rPr>
        <w:t>Malatesta</w:t>
      </w:r>
      <w:proofErr w:type="spellEnd"/>
      <w:r w:rsidRPr="00176970">
        <w:rPr>
          <w:rFonts w:cs="Times New Roman"/>
          <w:szCs w:val="24"/>
          <w:shd w:val="clear" w:color="auto" w:fill="FFFFFF"/>
        </w:rPr>
        <w:t xml:space="preserve">, K., </w:t>
      </w:r>
      <w:proofErr w:type="spellStart"/>
      <w:r w:rsidRPr="00176970">
        <w:rPr>
          <w:rFonts w:cs="Times New Roman"/>
          <w:szCs w:val="24"/>
          <w:shd w:val="clear" w:color="auto" w:fill="FFFFFF"/>
        </w:rPr>
        <w:t>Yip</w:t>
      </w:r>
      <w:proofErr w:type="spellEnd"/>
      <w:r w:rsidRPr="00176970">
        <w:rPr>
          <w:rFonts w:cs="Times New Roman"/>
          <w:szCs w:val="24"/>
          <w:shd w:val="clear" w:color="auto" w:fill="FFFFFF"/>
        </w:rPr>
        <w:t xml:space="preserve">, L., </w:t>
      </w:r>
      <w:proofErr w:type="spellStart"/>
      <w:r w:rsidRPr="00176970">
        <w:rPr>
          <w:rFonts w:cs="Times New Roman"/>
          <w:szCs w:val="24"/>
          <w:shd w:val="clear" w:color="auto" w:fill="FFFFFF"/>
        </w:rPr>
        <w:t>Marinkovich</w:t>
      </w:r>
      <w:proofErr w:type="spellEnd"/>
      <w:r w:rsidRPr="00176970">
        <w:rPr>
          <w:rFonts w:cs="Times New Roman"/>
          <w:szCs w:val="24"/>
          <w:shd w:val="clear" w:color="auto" w:fill="FFFFFF"/>
        </w:rPr>
        <w:t xml:space="preserve">, A., </w:t>
      </w:r>
      <w:proofErr w:type="spellStart"/>
      <w:r w:rsidRPr="00176970">
        <w:rPr>
          <w:rFonts w:cs="Times New Roman"/>
          <w:szCs w:val="24"/>
          <w:shd w:val="clear" w:color="auto" w:fill="FFFFFF"/>
        </w:rPr>
        <w:t>Hugel</w:t>
      </w:r>
      <w:proofErr w:type="spellEnd"/>
      <w:r w:rsidRPr="00176970">
        <w:rPr>
          <w:rFonts w:cs="Times New Roman"/>
          <w:szCs w:val="24"/>
          <w:shd w:val="clear" w:color="auto" w:fill="FFFFFF"/>
        </w:rPr>
        <w:t xml:space="preserve">, R., ... </w:t>
      </w:r>
      <w:proofErr w:type="gramStart"/>
      <w:r w:rsidR="002B4090" w:rsidRPr="00176970">
        <w:rPr>
          <w:rFonts w:cs="Times New Roman"/>
          <w:szCs w:val="24"/>
          <w:shd w:val="clear" w:color="auto" w:fill="FFFFFF"/>
        </w:rPr>
        <w:t>ve</w:t>
      </w:r>
      <w:proofErr w:type="gramEnd"/>
      <w:r w:rsidRPr="00176970">
        <w:rPr>
          <w:rFonts w:cs="Times New Roman"/>
          <w:szCs w:val="24"/>
          <w:shd w:val="clear" w:color="auto" w:fill="FFFFFF"/>
        </w:rPr>
        <w:t xml:space="preserve"> </w:t>
      </w:r>
      <w:proofErr w:type="spellStart"/>
      <w:r w:rsidRPr="00176970">
        <w:rPr>
          <w:rFonts w:cs="Times New Roman"/>
          <w:szCs w:val="24"/>
          <w:shd w:val="clear" w:color="auto" w:fill="FFFFFF"/>
        </w:rPr>
        <w:t>Ciemma</w:t>
      </w:r>
      <w:proofErr w:type="spellEnd"/>
      <w:r w:rsidRPr="00176970">
        <w:rPr>
          <w:rFonts w:cs="Times New Roman"/>
          <w:szCs w:val="24"/>
          <w:shd w:val="clear" w:color="auto" w:fill="FFFFFF"/>
        </w:rPr>
        <w:t xml:space="preserve">, R. (2009). </w:t>
      </w:r>
      <w:proofErr w:type="spellStart"/>
      <w:r w:rsidRPr="00176970">
        <w:rPr>
          <w:rFonts w:cs="Times New Roman"/>
          <w:szCs w:val="24"/>
          <w:shd w:val="clear" w:color="auto" w:fill="FFFFFF"/>
        </w:rPr>
        <w:t>Living</w:t>
      </w:r>
      <w:proofErr w:type="spellEnd"/>
      <w:r w:rsidRPr="00176970">
        <w:rPr>
          <w:rFonts w:cs="Times New Roman"/>
          <w:szCs w:val="24"/>
          <w:shd w:val="clear" w:color="auto" w:fill="FFFFFF"/>
        </w:rPr>
        <w:t xml:space="preserve"> in </w:t>
      </w:r>
      <w:proofErr w:type="spellStart"/>
      <w:r w:rsidRPr="00176970">
        <w:rPr>
          <w:rFonts w:cs="Times New Roman"/>
          <w:szCs w:val="24"/>
          <w:shd w:val="clear" w:color="auto" w:fill="FFFFFF"/>
        </w:rPr>
        <w:t>the</w:t>
      </w:r>
      <w:proofErr w:type="spellEnd"/>
      <w:r w:rsidRPr="00176970">
        <w:rPr>
          <w:rFonts w:cs="Times New Roman"/>
          <w:szCs w:val="24"/>
          <w:shd w:val="clear" w:color="auto" w:fill="FFFFFF"/>
        </w:rPr>
        <w:t xml:space="preserve"> Environment: </w:t>
      </w:r>
      <w:proofErr w:type="spellStart"/>
      <w:r w:rsidRPr="00176970">
        <w:rPr>
          <w:rFonts w:cs="Times New Roman"/>
          <w:szCs w:val="24"/>
          <w:shd w:val="clear" w:color="auto" w:fill="FFFFFF"/>
        </w:rPr>
        <w:t>Concepts</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Connections</w:t>
      </w:r>
      <w:proofErr w:type="spellEnd"/>
      <w:r w:rsidRPr="00176970">
        <w:rPr>
          <w:rFonts w:cs="Times New Roman"/>
          <w:szCs w:val="24"/>
          <w:shd w:val="clear" w:color="auto" w:fill="FFFFFF"/>
        </w:rPr>
        <w:t xml:space="preserve">, </w:t>
      </w:r>
      <w:proofErr w:type="spellStart"/>
      <w:r w:rsidRPr="00176970">
        <w:rPr>
          <w:rFonts w:cs="Times New Roman"/>
          <w:szCs w:val="24"/>
          <w:shd w:val="clear" w:color="auto" w:fill="FFFFFF"/>
        </w:rPr>
        <w:t>and</w:t>
      </w:r>
      <w:proofErr w:type="spellEnd"/>
      <w:r w:rsidRPr="00176970">
        <w:rPr>
          <w:rFonts w:cs="Times New Roman"/>
          <w:szCs w:val="24"/>
          <w:shd w:val="clear" w:color="auto" w:fill="FFFFFF"/>
        </w:rPr>
        <w:t xml:space="preserve"> Solutions, 16e. </w:t>
      </w:r>
      <w:r w:rsidRPr="00176970">
        <w:rPr>
          <w:rFonts w:cs="Times New Roman"/>
          <w:i/>
          <w:iCs/>
          <w:szCs w:val="24"/>
          <w:shd w:val="clear" w:color="auto" w:fill="FFFFFF"/>
        </w:rPr>
        <w:t xml:space="preserve">International </w:t>
      </w:r>
      <w:proofErr w:type="spellStart"/>
      <w:r w:rsidRPr="00176970">
        <w:rPr>
          <w:rFonts w:cs="Times New Roman"/>
          <w:i/>
          <w:iCs/>
          <w:szCs w:val="24"/>
          <w:shd w:val="clear" w:color="auto" w:fill="FFFFFF"/>
        </w:rPr>
        <w:t>Student</w:t>
      </w:r>
      <w:proofErr w:type="spellEnd"/>
      <w:r w:rsidRPr="00176970">
        <w:rPr>
          <w:rFonts w:cs="Times New Roman"/>
          <w:i/>
          <w:iCs/>
          <w:szCs w:val="24"/>
          <w:shd w:val="clear" w:color="auto" w:fill="FFFFFF"/>
        </w:rPr>
        <w:t xml:space="preserve"> Edition. </w:t>
      </w:r>
      <w:proofErr w:type="spellStart"/>
      <w:r w:rsidRPr="00176970">
        <w:rPr>
          <w:rFonts w:cs="Times New Roman"/>
          <w:i/>
          <w:iCs/>
          <w:szCs w:val="24"/>
          <w:shd w:val="clear" w:color="auto" w:fill="FFFFFF"/>
        </w:rPr>
        <w:t>Belmont</w:t>
      </w:r>
      <w:proofErr w:type="spellEnd"/>
      <w:r w:rsidRPr="00176970">
        <w:rPr>
          <w:rFonts w:cs="Times New Roman"/>
          <w:i/>
          <w:iCs/>
          <w:szCs w:val="24"/>
          <w:shd w:val="clear" w:color="auto" w:fill="FFFFFF"/>
        </w:rPr>
        <w:t xml:space="preserve">: </w:t>
      </w:r>
      <w:proofErr w:type="spellStart"/>
      <w:r w:rsidRPr="00176970">
        <w:rPr>
          <w:rFonts w:cs="Times New Roman"/>
          <w:i/>
          <w:iCs/>
          <w:szCs w:val="24"/>
          <w:shd w:val="clear" w:color="auto" w:fill="FFFFFF"/>
        </w:rPr>
        <w:t>Brooks</w:t>
      </w:r>
      <w:proofErr w:type="spellEnd"/>
      <w:r w:rsidRPr="00176970">
        <w:rPr>
          <w:rFonts w:cs="Times New Roman"/>
          <w:i/>
          <w:iCs/>
          <w:szCs w:val="24"/>
          <w:shd w:val="clear" w:color="auto" w:fill="FFFFFF"/>
        </w:rPr>
        <w:t>/</w:t>
      </w:r>
      <w:proofErr w:type="spellStart"/>
      <w:r w:rsidRPr="00176970">
        <w:rPr>
          <w:rFonts w:cs="Times New Roman"/>
          <w:i/>
          <w:iCs/>
          <w:szCs w:val="24"/>
          <w:shd w:val="clear" w:color="auto" w:fill="FFFFFF"/>
        </w:rPr>
        <w:t>Cole</w:t>
      </w:r>
      <w:proofErr w:type="spellEnd"/>
      <w:r w:rsidRPr="00176970">
        <w:rPr>
          <w:rFonts w:cs="Times New Roman"/>
          <w:i/>
          <w:iCs/>
          <w:szCs w:val="24"/>
          <w:shd w:val="clear" w:color="auto" w:fill="FFFFFF"/>
        </w:rPr>
        <w:t xml:space="preserve">, </w:t>
      </w:r>
      <w:proofErr w:type="spellStart"/>
      <w:r w:rsidRPr="00176970">
        <w:rPr>
          <w:rFonts w:cs="Times New Roman"/>
          <w:i/>
          <w:iCs/>
          <w:szCs w:val="24"/>
          <w:shd w:val="clear" w:color="auto" w:fill="FFFFFF"/>
        </w:rPr>
        <w:t>Cengage</w:t>
      </w:r>
      <w:proofErr w:type="spellEnd"/>
      <w:r w:rsidRPr="00176970">
        <w:rPr>
          <w:rFonts w:cs="Times New Roman"/>
          <w:i/>
          <w:iCs/>
          <w:szCs w:val="24"/>
          <w:shd w:val="clear" w:color="auto" w:fill="FFFFFF"/>
        </w:rPr>
        <w:t xml:space="preserve"> Learning</w:t>
      </w:r>
      <w:r w:rsidRPr="00176970">
        <w:rPr>
          <w:rFonts w:cs="Times New Roman"/>
          <w:szCs w:val="24"/>
          <w:shd w:val="clear" w:color="auto" w:fill="FFFFFF"/>
        </w:rPr>
        <w:t>.</w:t>
      </w:r>
    </w:p>
    <w:p w14:paraId="5CBC0AA0" w14:textId="4B5246F1" w:rsidR="00BF6C92" w:rsidRPr="00176970" w:rsidRDefault="00BF6C92" w:rsidP="00DC2C55">
      <w:pPr>
        <w:autoSpaceDE w:val="0"/>
        <w:autoSpaceDN w:val="0"/>
        <w:adjustRightInd w:val="0"/>
        <w:ind w:left="567" w:hanging="567"/>
        <w:rPr>
          <w:rFonts w:cs="Times New Roman"/>
          <w:szCs w:val="24"/>
        </w:rPr>
      </w:pPr>
      <w:proofErr w:type="spellStart"/>
      <w:r w:rsidRPr="00176970">
        <w:rPr>
          <w:rFonts w:cs="Times New Roman"/>
          <w:szCs w:val="24"/>
        </w:rPr>
        <w:t>Mrema</w:t>
      </w:r>
      <w:proofErr w:type="spellEnd"/>
      <w:r w:rsidRPr="00176970">
        <w:rPr>
          <w:rFonts w:cs="Times New Roman"/>
          <w:szCs w:val="24"/>
        </w:rPr>
        <w:t xml:space="preserve">, K. (2008). </w:t>
      </w:r>
      <w:r w:rsidRPr="00176970">
        <w:rPr>
          <w:rFonts w:cs="Times New Roman"/>
          <w:i/>
          <w:iCs/>
          <w:szCs w:val="24"/>
        </w:rPr>
        <w:t xml:space="preserve">An </w:t>
      </w:r>
      <w:proofErr w:type="spellStart"/>
      <w:r w:rsidRPr="00176970">
        <w:rPr>
          <w:rFonts w:cs="Times New Roman"/>
          <w:i/>
          <w:iCs/>
          <w:szCs w:val="24"/>
        </w:rPr>
        <w:t>assessment</w:t>
      </w:r>
      <w:proofErr w:type="spellEnd"/>
      <w:r w:rsidRPr="00176970">
        <w:rPr>
          <w:rFonts w:cs="Times New Roman"/>
          <w:i/>
          <w:iCs/>
          <w:szCs w:val="24"/>
        </w:rPr>
        <w:t xml:space="preserve"> of </w:t>
      </w:r>
      <w:proofErr w:type="spellStart"/>
      <w:r w:rsidRPr="00176970">
        <w:rPr>
          <w:rFonts w:cs="Times New Roman"/>
          <w:i/>
          <w:iCs/>
          <w:szCs w:val="24"/>
        </w:rPr>
        <w:t>students’environmental</w:t>
      </w:r>
      <w:proofErr w:type="spellEnd"/>
      <w:r w:rsidRPr="00176970">
        <w:rPr>
          <w:rFonts w:cs="Times New Roman"/>
          <w:i/>
          <w:iCs/>
          <w:szCs w:val="24"/>
        </w:rPr>
        <w:t xml:space="preserve"> </w:t>
      </w:r>
      <w:proofErr w:type="spellStart"/>
      <w:r w:rsidRPr="00176970">
        <w:rPr>
          <w:rFonts w:cs="Times New Roman"/>
          <w:i/>
          <w:iCs/>
          <w:szCs w:val="24"/>
        </w:rPr>
        <w:t>attitudes</w:t>
      </w:r>
      <w:proofErr w:type="spellEnd"/>
      <w:r w:rsidRPr="00176970">
        <w:rPr>
          <w:rFonts w:cs="Times New Roman"/>
          <w:i/>
          <w:iCs/>
          <w:szCs w:val="24"/>
        </w:rPr>
        <w:t xml:space="preserve"> </w:t>
      </w:r>
      <w:proofErr w:type="spellStart"/>
      <w:r w:rsidRPr="00176970">
        <w:rPr>
          <w:rFonts w:cs="Times New Roman"/>
          <w:i/>
          <w:iCs/>
          <w:szCs w:val="24"/>
        </w:rPr>
        <w:t>and</w:t>
      </w:r>
      <w:proofErr w:type="spellEnd"/>
      <w:r w:rsidRPr="00176970">
        <w:rPr>
          <w:rFonts w:cs="Times New Roman"/>
          <w:i/>
          <w:iCs/>
          <w:szCs w:val="24"/>
        </w:rPr>
        <w:t xml:space="preserve"> </w:t>
      </w:r>
      <w:proofErr w:type="spellStart"/>
      <w:r w:rsidRPr="00176970">
        <w:rPr>
          <w:rFonts w:cs="Times New Roman"/>
          <w:i/>
          <w:iCs/>
          <w:szCs w:val="24"/>
        </w:rPr>
        <w:t>behaviours</w:t>
      </w:r>
      <w:proofErr w:type="spellEnd"/>
      <w:r w:rsidRPr="00176970">
        <w:rPr>
          <w:rFonts w:cs="Times New Roman"/>
          <w:i/>
          <w:iCs/>
          <w:szCs w:val="24"/>
        </w:rPr>
        <w:t xml:space="preserve"> </w:t>
      </w:r>
      <w:proofErr w:type="spellStart"/>
      <w:r w:rsidRPr="00176970">
        <w:rPr>
          <w:rFonts w:cs="Times New Roman"/>
          <w:i/>
          <w:iCs/>
          <w:szCs w:val="24"/>
        </w:rPr>
        <w:t>and</w:t>
      </w:r>
      <w:proofErr w:type="spellEnd"/>
      <w:r w:rsidRPr="00176970">
        <w:rPr>
          <w:rFonts w:cs="Times New Roman"/>
          <w:i/>
          <w:iCs/>
          <w:szCs w:val="24"/>
        </w:rPr>
        <w:t xml:space="preserve"> </w:t>
      </w:r>
      <w:proofErr w:type="spellStart"/>
      <w:r w:rsidRPr="00176970">
        <w:rPr>
          <w:rFonts w:cs="Times New Roman"/>
          <w:i/>
          <w:iCs/>
          <w:szCs w:val="24"/>
        </w:rPr>
        <w:t>the</w:t>
      </w:r>
      <w:proofErr w:type="spellEnd"/>
      <w:r w:rsidRPr="00176970">
        <w:rPr>
          <w:rFonts w:cs="Times New Roman"/>
          <w:i/>
          <w:iCs/>
          <w:szCs w:val="24"/>
        </w:rPr>
        <w:t xml:space="preserve"> </w:t>
      </w:r>
      <w:proofErr w:type="spellStart"/>
      <w:r w:rsidRPr="00176970">
        <w:rPr>
          <w:rFonts w:cs="Times New Roman"/>
          <w:i/>
          <w:iCs/>
          <w:szCs w:val="24"/>
        </w:rPr>
        <w:t>effectiveness</w:t>
      </w:r>
      <w:proofErr w:type="spellEnd"/>
      <w:r w:rsidRPr="00176970">
        <w:rPr>
          <w:rFonts w:cs="Times New Roman"/>
          <w:i/>
          <w:iCs/>
          <w:szCs w:val="24"/>
        </w:rPr>
        <w:t xml:space="preserve"> of </w:t>
      </w:r>
      <w:proofErr w:type="spellStart"/>
      <w:r w:rsidRPr="00176970">
        <w:rPr>
          <w:rFonts w:cs="Times New Roman"/>
          <w:i/>
          <w:iCs/>
          <w:szCs w:val="24"/>
        </w:rPr>
        <w:t>their</w:t>
      </w:r>
      <w:proofErr w:type="spellEnd"/>
      <w:r w:rsidRPr="00176970">
        <w:rPr>
          <w:rFonts w:cs="Times New Roman"/>
          <w:i/>
          <w:iCs/>
          <w:szCs w:val="24"/>
        </w:rPr>
        <w:t xml:space="preserve"> </w:t>
      </w:r>
      <w:proofErr w:type="spellStart"/>
      <w:r w:rsidRPr="00176970">
        <w:rPr>
          <w:rFonts w:cs="Times New Roman"/>
          <w:i/>
          <w:iCs/>
          <w:szCs w:val="24"/>
        </w:rPr>
        <w:t>school</w:t>
      </w:r>
      <w:proofErr w:type="spellEnd"/>
      <w:r w:rsidRPr="00176970">
        <w:rPr>
          <w:rFonts w:cs="Times New Roman"/>
          <w:i/>
          <w:iCs/>
          <w:szCs w:val="24"/>
        </w:rPr>
        <w:t xml:space="preserve"> </w:t>
      </w:r>
      <w:proofErr w:type="spellStart"/>
      <w:r w:rsidRPr="00176970">
        <w:rPr>
          <w:rFonts w:cs="Times New Roman"/>
          <w:i/>
          <w:iCs/>
          <w:szCs w:val="24"/>
        </w:rPr>
        <w:t>recycling</w:t>
      </w:r>
      <w:proofErr w:type="spellEnd"/>
      <w:r w:rsidRPr="00176970">
        <w:rPr>
          <w:rFonts w:cs="Times New Roman"/>
          <w:i/>
          <w:iCs/>
          <w:szCs w:val="24"/>
        </w:rPr>
        <w:t xml:space="preserve"> </w:t>
      </w:r>
      <w:proofErr w:type="spellStart"/>
      <w:r w:rsidRPr="00176970">
        <w:rPr>
          <w:rFonts w:cs="Times New Roman"/>
          <w:i/>
          <w:iCs/>
          <w:szCs w:val="24"/>
        </w:rPr>
        <w:t>programs</w:t>
      </w:r>
      <w:proofErr w:type="spellEnd"/>
      <w:r w:rsidRPr="00176970">
        <w:rPr>
          <w:rFonts w:cs="Times New Roman"/>
          <w:i/>
          <w:iCs/>
          <w:szCs w:val="24"/>
        </w:rPr>
        <w:t>.</w:t>
      </w:r>
      <w:r w:rsidR="00FD0618" w:rsidRPr="00176970">
        <w:rPr>
          <w:rFonts w:cs="Times New Roman"/>
          <w:i/>
          <w:iCs/>
          <w:szCs w:val="24"/>
        </w:rPr>
        <w:t xml:space="preserve"> </w:t>
      </w:r>
      <w:proofErr w:type="spellStart"/>
      <w:r w:rsidR="00FD0618" w:rsidRPr="00176970">
        <w:rPr>
          <w:rFonts w:cs="Times New Roman"/>
          <w:szCs w:val="24"/>
        </w:rPr>
        <w:t>Dalhousie</w:t>
      </w:r>
      <w:proofErr w:type="spellEnd"/>
      <w:r w:rsidR="00FD0618" w:rsidRPr="00176970">
        <w:rPr>
          <w:rFonts w:cs="Times New Roman"/>
          <w:szCs w:val="24"/>
        </w:rPr>
        <w:t xml:space="preserve"> </w:t>
      </w:r>
      <w:proofErr w:type="spellStart"/>
      <w:r w:rsidR="00FD0618" w:rsidRPr="00176970">
        <w:rPr>
          <w:rFonts w:cs="Times New Roman"/>
          <w:szCs w:val="24"/>
        </w:rPr>
        <w:t>University</w:t>
      </w:r>
      <w:proofErr w:type="spellEnd"/>
      <w:r w:rsidR="00FD0618" w:rsidRPr="00176970">
        <w:rPr>
          <w:rFonts w:cs="Times New Roman"/>
          <w:szCs w:val="24"/>
        </w:rPr>
        <w:t>.</w:t>
      </w:r>
      <w:r w:rsidR="00FD0618" w:rsidRPr="00176970">
        <w:rPr>
          <w:rFonts w:cs="Times New Roman"/>
          <w:i/>
          <w:iCs/>
          <w:szCs w:val="24"/>
        </w:rPr>
        <w:t xml:space="preserve"> </w:t>
      </w:r>
    </w:p>
    <w:p w14:paraId="0CAA3FB3" w14:textId="1F8E60AF" w:rsidR="00BF6C92" w:rsidRPr="00176970" w:rsidRDefault="00BF6C92" w:rsidP="00DC2C55">
      <w:pPr>
        <w:autoSpaceDE w:val="0"/>
        <w:autoSpaceDN w:val="0"/>
        <w:adjustRightInd w:val="0"/>
        <w:ind w:left="567" w:hanging="567"/>
        <w:rPr>
          <w:rFonts w:cs="Times New Roman"/>
          <w:szCs w:val="24"/>
          <w:shd w:val="clear" w:color="auto" w:fill="FFFFFF"/>
        </w:rPr>
      </w:pPr>
      <w:proofErr w:type="spellStart"/>
      <w:r w:rsidRPr="00176970">
        <w:rPr>
          <w:rFonts w:cs="Times New Roman"/>
          <w:szCs w:val="24"/>
          <w:shd w:val="clear" w:color="auto" w:fill="FFFFFF"/>
        </w:rPr>
        <w:t>Ömürbek</w:t>
      </w:r>
      <w:proofErr w:type="spellEnd"/>
      <w:r w:rsidRPr="00176970">
        <w:rPr>
          <w:rFonts w:cs="Times New Roman"/>
          <w:szCs w:val="24"/>
          <w:shd w:val="clear" w:color="auto" w:fill="FFFFFF"/>
        </w:rPr>
        <w:t>, V</w:t>
      </w:r>
      <w:proofErr w:type="gramStart"/>
      <w:r w:rsidRPr="00176970">
        <w:rPr>
          <w:rFonts w:cs="Times New Roman"/>
          <w:szCs w:val="24"/>
          <w:shd w:val="clear" w:color="auto" w:fill="FFFFFF"/>
        </w:rPr>
        <w:t>.,</w:t>
      </w:r>
      <w:proofErr w:type="gramEnd"/>
      <w:r w:rsidRPr="00176970">
        <w:rPr>
          <w:rFonts w:cs="Times New Roman"/>
          <w:szCs w:val="24"/>
          <w:shd w:val="clear" w:color="auto" w:fill="FFFFFF"/>
        </w:rPr>
        <w:t xml:space="preserve"> Çiğdem, E. R. K., </w:t>
      </w:r>
      <w:r w:rsidR="002B4090" w:rsidRPr="00176970">
        <w:rPr>
          <w:rFonts w:cs="Times New Roman"/>
          <w:szCs w:val="24"/>
          <w:shd w:val="clear" w:color="auto" w:fill="FFFFFF"/>
        </w:rPr>
        <w:t>ve</w:t>
      </w:r>
      <w:r w:rsidRPr="00176970">
        <w:rPr>
          <w:rFonts w:cs="Times New Roman"/>
          <w:szCs w:val="24"/>
          <w:shd w:val="clear" w:color="auto" w:fill="FFFFFF"/>
        </w:rPr>
        <w:t xml:space="preserve"> Herek, S. (2019). Üniversitelerde atık yönetimi uygulamaları. </w:t>
      </w:r>
      <w:r w:rsidRPr="00176970">
        <w:rPr>
          <w:rFonts w:cs="Times New Roman"/>
          <w:i/>
          <w:iCs/>
          <w:szCs w:val="24"/>
          <w:shd w:val="clear" w:color="auto" w:fill="FFFFFF"/>
        </w:rPr>
        <w:t>Süleyman Demirel Üniversitesi Sosyal Bilimler Enstitüsü Dergisi</w:t>
      </w:r>
      <w:r w:rsidRPr="00176970">
        <w:rPr>
          <w:rFonts w:cs="Times New Roman"/>
          <w:szCs w:val="24"/>
          <w:shd w:val="clear" w:color="auto" w:fill="FFFFFF"/>
        </w:rPr>
        <w:t>, (35), 124-161.</w:t>
      </w:r>
    </w:p>
    <w:p w14:paraId="341FD033" w14:textId="21437532" w:rsidR="005B10B2" w:rsidRPr="00176970" w:rsidRDefault="005B10B2" w:rsidP="00DC2C55">
      <w:pPr>
        <w:autoSpaceDE w:val="0"/>
        <w:autoSpaceDN w:val="0"/>
        <w:adjustRightInd w:val="0"/>
        <w:ind w:left="567" w:hanging="567"/>
        <w:rPr>
          <w:rFonts w:cs="Times New Roman"/>
          <w:szCs w:val="24"/>
          <w:shd w:val="clear" w:color="auto" w:fill="FFFFFF"/>
        </w:rPr>
      </w:pPr>
      <w:r w:rsidRPr="00176970">
        <w:rPr>
          <w:rFonts w:cs="Times New Roman"/>
          <w:szCs w:val="24"/>
          <w:shd w:val="clear" w:color="auto" w:fill="FFFFFF"/>
        </w:rPr>
        <w:t>Sarı Ay, Ö. ve Aydoğdu, C. (2020). Yaşam temelli fen eğitiminin öğrencilerin çevre bilinci üzerine etkisi</w:t>
      </w:r>
      <w:r w:rsidRPr="00176970">
        <w:rPr>
          <w:rFonts w:cs="Times New Roman"/>
          <w:i/>
          <w:szCs w:val="24"/>
          <w:shd w:val="clear" w:color="auto" w:fill="FFFFFF"/>
        </w:rPr>
        <w:t>. Mehmet Akif Ersoy Üniversitesi Eğitim Fakültesi Dergisi,</w:t>
      </w:r>
      <w:r w:rsidRPr="00176970">
        <w:rPr>
          <w:rFonts w:cs="Times New Roman"/>
          <w:szCs w:val="24"/>
          <w:shd w:val="clear" w:color="auto" w:fill="FFFFFF"/>
        </w:rPr>
        <w:t xml:space="preserve"> </w:t>
      </w:r>
      <w:r w:rsidRPr="00176970">
        <w:rPr>
          <w:rFonts w:cs="Times New Roman"/>
          <w:i/>
          <w:szCs w:val="24"/>
          <w:shd w:val="clear" w:color="auto" w:fill="FFFFFF"/>
        </w:rPr>
        <w:t>57,</w:t>
      </w:r>
      <w:r w:rsidRPr="00176970">
        <w:rPr>
          <w:rFonts w:cs="Times New Roman"/>
          <w:szCs w:val="24"/>
          <w:shd w:val="clear" w:color="auto" w:fill="FFFFFF"/>
        </w:rPr>
        <w:t xml:space="preserve"> 26-51</w:t>
      </w:r>
      <w:r w:rsidR="00B12E25" w:rsidRPr="00176970">
        <w:rPr>
          <w:rFonts w:cs="Times New Roman"/>
          <w:szCs w:val="24"/>
          <w:shd w:val="clear" w:color="auto" w:fill="FFFFFF"/>
        </w:rPr>
        <w:t>.</w:t>
      </w:r>
    </w:p>
    <w:p w14:paraId="7A5A7E8E" w14:textId="78317F6D" w:rsidR="00BF6C92" w:rsidRPr="00176970" w:rsidRDefault="00BF6C92" w:rsidP="00DC2C55">
      <w:pPr>
        <w:autoSpaceDE w:val="0"/>
        <w:autoSpaceDN w:val="0"/>
        <w:adjustRightInd w:val="0"/>
        <w:ind w:left="567" w:hanging="567"/>
        <w:rPr>
          <w:rFonts w:cs="Times New Roman"/>
          <w:szCs w:val="24"/>
          <w:shd w:val="clear" w:color="auto" w:fill="FFFFFF"/>
        </w:rPr>
      </w:pPr>
      <w:r w:rsidRPr="00176970">
        <w:rPr>
          <w:rFonts w:cs="Times New Roman"/>
          <w:szCs w:val="24"/>
          <w:shd w:val="clear" w:color="auto" w:fill="FFFFFF"/>
        </w:rPr>
        <w:t>Sönmez, D. (2020).  İlkoku</w:t>
      </w:r>
      <w:r w:rsidR="00AA3E1A" w:rsidRPr="00176970">
        <w:rPr>
          <w:rFonts w:cs="Times New Roman"/>
          <w:szCs w:val="24"/>
          <w:shd w:val="clear" w:color="auto" w:fill="FFFFFF"/>
        </w:rPr>
        <w:t xml:space="preserve">l birinci sınıf öğrencilerinin </w:t>
      </w:r>
      <w:r w:rsidR="00AA3E1A" w:rsidRPr="00176970">
        <w:rPr>
          <w:rFonts w:cs="Times New Roman"/>
          <w:i/>
          <w:szCs w:val="24"/>
          <w:shd w:val="clear" w:color="auto" w:fill="FFFFFF"/>
        </w:rPr>
        <w:t>Sıfır Atık</w:t>
      </w:r>
      <w:r w:rsidRPr="00176970">
        <w:rPr>
          <w:rFonts w:cs="Times New Roman"/>
          <w:szCs w:val="24"/>
          <w:shd w:val="clear" w:color="auto" w:fill="FFFFFF"/>
        </w:rPr>
        <w:t xml:space="preserve"> kavramı ile ilgili çizimlerinin incelenmesi. </w:t>
      </w:r>
      <w:r w:rsidRPr="00176970">
        <w:rPr>
          <w:rFonts w:cs="Times New Roman"/>
          <w:i/>
          <w:iCs/>
          <w:szCs w:val="24"/>
          <w:shd w:val="clear" w:color="auto" w:fill="FFFFFF"/>
        </w:rPr>
        <w:t>Anemon Muş Alparslan Üniversitesi Sosyal Bilimler Dergisi</w:t>
      </w:r>
      <w:r w:rsidRPr="00176970">
        <w:rPr>
          <w:rFonts w:cs="Times New Roman"/>
          <w:szCs w:val="24"/>
          <w:shd w:val="clear" w:color="auto" w:fill="FFFFFF"/>
        </w:rPr>
        <w:t>, </w:t>
      </w:r>
      <w:r w:rsidRPr="00176970">
        <w:rPr>
          <w:rFonts w:cs="Times New Roman"/>
          <w:i/>
          <w:iCs/>
          <w:szCs w:val="24"/>
          <w:shd w:val="clear" w:color="auto" w:fill="FFFFFF"/>
        </w:rPr>
        <w:t>8</w:t>
      </w:r>
      <w:r w:rsidRPr="00176970">
        <w:rPr>
          <w:rFonts w:cs="Times New Roman"/>
          <w:szCs w:val="24"/>
          <w:shd w:val="clear" w:color="auto" w:fill="FFFFFF"/>
        </w:rPr>
        <w:t>(2), 593-601.</w:t>
      </w:r>
    </w:p>
    <w:p w14:paraId="7CB60731" w14:textId="073BCDDF" w:rsidR="00BF6C92" w:rsidRPr="00176970" w:rsidRDefault="00BF6C92" w:rsidP="00DC2C55">
      <w:pPr>
        <w:pStyle w:val="AralkYok"/>
        <w:spacing w:line="360" w:lineRule="auto"/>
        <w:ind w:left="567" w:hanging="567"/>
        <w:jc w:val="both"/>
        <w:rPr>
          <w:rFonts w:ascii="Times New Roman" w:hAnsi="Times New Roman"/>
          <w:sz w:val="24"/>
          <w:szCs w:val="24"/>
          <w:shd w:val="clear" w:color="auto" w:fill="FFFFFF"/>
        </w:rPr>
      </w:pPr>
      <w:proofErr w:type="spellStart"/>
      <w:r w:rsidRPr="00176970">
        <w:rPr>
          <w:rFonts w:ascii="Times New Roman" w:hAnsi="Times New Roman"/>
          <w:sz w:val="24"/>
          <w:szCs w:val="24"/>
          <w:shd w:val="clear" w:color="auto" w:fill="FFFFFF"/>
        </w:rPr>
        <w:t>Stokes</w:t>
      </w:r>
      <w:proofErr w:type="spellEnd"/>
      <w:r w:rsidRPr="00176970">
        <w:rPr>
          <w:rFonts w:ascii="Times New Roman" w:hAnsi="Times New Roman"/>
          <w:sz w:val="24"/>
          <w:szCs w:val="24"/>
          <w:shd w:val="clear" w:color="auto" w:fill="FFFFFF"/>
        </w:rPr>
        <w:t>, E</w:t>
      </w:r>
      <w:proofErr w:type="gramStart"/>
      <w:r w:rsidRPr="00176970">
        <w:rPr>
          <w:rFonts w:ascii="Times New Roman" w:hAnsi="Times New Roman"/>
          <w:sz w:val="24"/>
          <w:szCs w:val="24"/>
          <w:shd w:val="clear" w:color="auto" w:fill="FFFFFF"/>
        </w:rPr>
        <w:t>.,</w:t>
      </w:r>
      <w:proofErr w:type="gram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Edge</w:t>
      </w:r>
      <w:proofErr w:type="spellEnd"/>
      <w:r w:rsidRPr="00176970">
        <w:rPr>
          <w:rFonts w:ascii="Times New Roman" w:hAnsi="Times New Roman"/>
          <w:sz w:val="24"/>
          <w:szCs w:val="24"/>
          <w:shd w:val="clear" w:color="auto" w:fill="FFFFFF"/>
        </w:rPr>
        <w:t xml:space="preserve">, A. </w:t>
      </w:r>
      <w:r w:rsidR="002B4090" w:rsidRPr="00176970">
        <w:rPr>
          <w:rFonts w:ascii="Times New Roman" w:hAnsi="Times New Roman"/>
          <w:sz w:val="24"/>
          <w:szCs w:val="24"/>
          <w:shd w:val="clear" w:color="auto" w:fill="FFFFFF"/>
        </w:rPr>
        <w:t>ve</w:t>
      </w:r>
      <w:r w:rsidRPr="00176970">
        <w:rPr>
          <w:rFonts w:ascii="Times New Roman" w:hAnsi="Times New Roman"/>
          <w:sz w:val="24"/>
          <w:szCs w:val="24"/>
          <w:shd w:val="clear" w:color="auto" w:fill="FFFFFF"/>
        </w:rPr>
        <w:t xml:space="preserve"> West, A. (2001). </w:t>
      </w:r>
      <w:proofErr w:type="spellStart"/>
      <w:r w:rsidRPr="00176970">
        <w:rPr>
          <w:rFonts w:ascii="Times New Roman" w:hAnsi="Times New Roman"/>
          <w:sz w:val="24"/>
          <w:szCs w:val="24"/>
          <w:shd w:val="clear" w:color="auto" w:fill="FFFFFF"/>
        </w:rPr>
        <w:t>Environmental</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education</w:t>
      </w:r>
      <w:proofErr w:type="spellEnd"/>
      <w:r w:rsidRPr="00176970">
        <w:rPr>
          <w:rFonts w:ascii="Times New Roman" w:hAnsi="Times New Roman"/>
          <w:sz w:val="24"/>
          <w:szCs w:val="24"/>
          <w:shd w:val="clear" w:color="auto" w:fill="FFFFFF"/>
        </w:rPr>
        <w:t xml:space="preserve"> in </w:t>
      </w:r>
      <w:proofErr w:type="spellStart"/>
      <w:r w:rsidRPr="00176970">
        <w:rPr>
          <w:rFonts w:ascii="Times New Roman" w:hAnsi="Times New Roman"/>
          <w:sz w:val="24"/>
          <w:szCs w:val="24"/>
          <w:shd w:val="clear" w:color="auto" w:fill="FFFFFF"/>
        </w:rPr>
        <w:t>the</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educational</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systems</w:t>
      </w:r>
      <w:proofErr w:type="spellEnd"/>
      <w:r w:rsidRPr="00176970">
        <w:rPr>
          <w:rFonts w:ascii="Times New Roman" w:hAnsi="Times New Roman"/>
          <w:sz w:val="24"/>
          <w:szCs w:val="24"/>
          <w:shd w:val="clear" w:color="auto" w:fill="FFFFFF"/>
        </w:rPr>
        <w:t xml:space="preserve"> of </w:t>
      </w:r>
      <w:proofErr w:type="spellStart"/>
      <w:r w:rsidRPr="00176970">
        <w:rPr>
          <w:rFonts w:ascii="Times New Roman" w:hAnsi="Times New Roman"/>
          <w:sz w:val="24"/>
          <w:szCs w:val="24"/>
          <w:shd w:val="clear" w:color="auto" w:fill="FFFFFF"/>
        </w:rPr>
        <w:t>the</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European</w:t>
      </w:r>
      <w:proofErr w:type="spellEnd"/>
      <w:r w:rsidRPr="00176970">
        <w:rPr>
          <w:rFonts w:ascii="Times New Roman" w:hAnsi="Times New Roman"/>
          <w:sz w:val="24"/>
          <w:szCs w:val="24"/>
          <w:shd w:val="clear" w:color="auto" w:fill="FFFFFF"/>
        </w:rPr>
        <w:t xml:space="preserve"> </w:t>
      </w:r>
      <w:proofErr w:type="spellStart"/>
      <w:r w:rsidRPr="00176970">
        <w:rPr>
          <w:rFonts w:ascii="Times New Roman" w:hAnsi="Times New Roman"/>
          <w:sz w:val="24"/>
          <w:szCs w:val="24"/>
          <w:shd w:val="clear" w:color="auto" w:fill="FFFFFF"/>
        </w:rPr>
        <w:t>Union</w:t>
      </w:r>
      <w:proofErr w:type="spellEnd"/>
      <w:r w:rsidRPr="00176970">
        <w:rPr>
          <w:rFonts w:ascii="Times New Roman" w:hAnsi="Times New Roman"/>
          <w:sz w:val="24"/>
          <w:szCs w:val="24"/>
          <w:shd w:val="clear" w:color="auto" w:fill="FFFFFF"/>
        </w:rPr>
        <w:t>. </w:t>
      </w:r>
      <w:r w:rsidRPr="00176970">
        <w:rPr>
          <w:rFonts w:ascii="Times New Roman" w:hAnsi="Times New Roman"/>
          <w:i/>
          <w:iCs/>
          <w:sz w:val="24"/>
          <w:szCs w:val="24"/>
          <w:shd w:val="clear" w:color="auto" w:fill="FFFFFF"/>
        </w:rPr>
        <w:t xml:space="preserve">Environment </w:t>
      </w:r>
      <w:proofErr w:type="spellStart"/>
      <w:r w:rsidRPr="00176970">
        <w:rPr>
          <w:rFonts w:ascii="Times New Roman" w:hAnsi="Times New Roman"/>
          <w:i/>
          <w:iCs/>
          <w:sz w:val="24"/>
          <w:szCs w:val="24"/>
          <w:shd w:val="clear" w:color="auto" w:fill="FFFFFF"/>
        </w:rPr>
        <w:t>Directorate</w:t>
      </w:r>
      <w:proofErr w:type="spellEnd"/>
      <w:r w:rsidRPr="00176970">
        <w:rPr>
          <w:rFonts w:ascii="Times New Roman" w:hAnsi="Times New Roman"/>
          <w:i/>
          <w:iCs/>
          <w:sz w:val="24"/>
          <w:szCs w:val="24"/>
          <w:shd w:val="clear" w:color="auto" w:fill="FFFFFF"/>
        </w:rPr>
        <w:t xml:space="preserve">-General, </w:t>
      </w:r>
      <w:proofErr w:type="spellStart"/>
      <w:r w:rsidRPr="00176970">
        <w:rPr>
          <w:rFonts w:ascii="Times New Roman" w:hAnsi="Times New Roman"/>
          <w:i/>
          <w:iCs/>
          <w:sz w:val="24"/>
          <w:szCs w:val="24"/>
          <w:shd w:val="clear" w:color="auto" w:fill="FFFFFF"/>
        </w:rPr>
        <w:t>European</w:t>
      </w:r>
      <w:proofErr w:type="spellEnd"/>
      <w:r w:rsidRPr="00176970">
        <w:rPr>
          <w:rFonts w:ascii="Times New Roman" w:hAnsi="Times New Roman"/>
          <w:i/>
          <w:iCs/>
          <w:sz w:val="24"/>
          <w:szCs w:val="24"/>
          <w:shd w:val="clear" w:color="auto" w:fill="FFFFFF"/>
        </w:rPr>
        <w:t xml:space="preserve"> </w:t>
      </w:r>
      <w:proofErr w:type="spellStart"/>
      <w:r w:rsidRPr="00176970">
        <w:rPr>
          <w:rFonts w:ascii="Times New Roman" w:hAnsi="Times New Roman"/>
          <w:i/>
          <w:iCs/>
          <w:sz w:val="24"/>
          <w:szCs w:val="24"/>
          <w:shd w:val="clear" w:color="auto" w:fill="FFFFFF"/>
        </w:rPr>
        <w:t>Commission</w:t>
      </w:r>
      <w:proofErr w:type="spellEnd"/>
      <w:r w:rsidRPr="00176970">
        <w:rPr>
          <w:rFonts w:ascii="Times New Roman" w:hAnsi="Times New Roman"/>
          <w:i/>
          <w:iCs/>
          <w:sz w:val="24"/>
          <w:szCs w:val="24"/>
          <w:shd w:val="clear" w:color="auto" w:fill="FFFFFF"/>
        </w:rPr>
        <w:t>, April</w:t>
      </w:r>
      <w:r w:rsidRPr="00176970">
        <w:rPr>
          <w:rFonts w:ascii="Times New Roman" w:hAnsi="Times New Roman"/>
          <w:sz w:val="24"/>
          <w:szCs w:val="24"/>
          <w:shd w:val="clear" w:color="auto" w:fill="FFFFFF"/>
        </w:rPr>
        <w:t>.</w:t>
      </w:r>
    </w:p>
    <w:p w14:paraId="20D022F6" w14:textId="4D102E0E" w:rsidR="00160F0A" w:rsidRPr="00176970" w:rsidRDefault="00160F0A" w:rsidP="00DC2C55">
      <w:pPr>
        <w:pStyle w:val="AralkYok"/>
        <w:spacing w:line="360" w:lineRule="auto"/>
        <w:ind w:left="567" w:hanging="567"/>
        <w:jc w:val="both"/>
        <w:rPr>
          <w:rFonts w:ascii="Times New Roman" w:hAnsi="Times New Roman"/>
          <w:color w:val="262626" w:themeColor="text1" w:themeTint="D9"/>
          <w:sz w:val="24"/>
          <w:szCs w:val="24"/>
        </w:rPr>
      </w:pPr>
      <w:r w:rsidRPr="00176970">
        <w:rPr>
          <w:rFonts w:ascii="Times New Roman" w:hAnsi="Times New Roman"/>
          <w:color w:val="262626" w:themeColor="text1" w:themeTint="D9"/>
          <w:sz w:val="24"/>
          <w:szCs w:val="24"/>
        </w:rPr>
        <w:t xml:space="preserve">Subaşı, M. ve Okumuş, K. (2017). Bir araştırma yöntemi olarak durum çalışması. </w:t>
      </w:r>
      <w:r w:rsidRPr="00176970">
        <w:rPr>
          <w:rFonts w:ascii="Times New Roman" w:hAnsi="Times New Roman"/>
          <w:i/>
          <w:color w:val="262626" w:themeColor="text1" w:themeTint="D9"/>
          <w:sz w:val="24"/>
          <w:szCs w:val="24"/>
        </w:rPr>
        <w:t>Atatürk Üniversitesi Sosyal Bilimler Enstitüsü Dergisi, 21</w:t>
      </w:r>
      <w:r w:rsidRPr="00176970">
        <w:rPr>
          <w:rFonts w:ascii="Times New Roman" w:hAnsi="Times New Roman"/>
          <w:color w:val="262626" w:themeColor="text1" w:themeTint="D9"/>
          <w:sz w:val="24"/>
          <w:szCs w:val="24"/>
        </w:rPr>
        <w:t>(2), 419-426.</w:t>
      </w:r>
    </w:p>
    <w:p w14:paraId="6E3EDB82" w14:textId="77BB86BE" w:rsidR="00BF6C92" w:rsidRPr="00176970" w:rsidRDefault="00BF6C92" w:rsidP="00DC2C55">
      <w:pPr>
        <w:ind w:left="567" w:hanging="567"/>
        <w:rPr>
          <w:rFonts w:cs="Times New Roman"/>
          <w:color w:val="222222"/>
          <w:szCs w:val="24"/>
          <w:shd w:val="clear" w:color="auto" w:fill="FFFFFF"/>
        </w:rPr>
      </w:pPr>
      <w:r w:rsidRPr="00176970">
        <w:rPr>
          <w:rFonts w:cs="Times New Roman"/>
          <w:color w:val="222222"/>
          <w:szCs w:val="24"/>
          <w:shd w:val="clear" w:color="auto" w:fill="FFFFFF"/>
        </w:rPr>
        <w:t>Şengül, Ü. (2010). Atıkların geri dönüşümü ve tersine lojistik. </w:t>
      </w:r>
      <w:r w:rsidRPr="00176970">
        <w:rPr>
          <w:rFonts w:cs="Times New Roman"/>
          <w:i/>
          <w:iCs/>
          <w:color w:val="222222"/>
          <w:szCs w:val="24"/>
          <w:shd w:val="clear" w:color="auto" w:fill="FFFFFF"/>
        </w:rPr>
        <w:t>Paradoks Ekonomi, Sosyoloji ve Politika Dergisi</w:t>
      </w:r>
      <w:r w:rsidRPr="00176970">
        <w:rPr>
          <w:rFonts w:cs="Times New Roman"/>
          <w:color w:val="222222"/>
          <w:szCs w:val="24"/>
          <w:shd w:val="clear" w:color="auto" w:fill="FFFFFF"/>
        </w:rPr>
        <w:t>, </w:t>
      </w:r>
      <w:r w:rsidRPr="00176970">
        <w:rPr>
          <w:rFonts w:cs="Times New Roman"/>
          <w:i/>
          <w:iCs/>
          <w:color w:val="222222"/>
          <w:szCs w:val="24"/>
          <w:shd w:val="clear" w:color="auto" w:fill="FFFFFF"/>
        </w:rPr>
        <w:t>6</w:t>
      </w:r>
      <w:r w:rsidRPr="00176970">
        <w:rPr>
          <w:rFonts w:cs="Times New Roman"/>
          <w:color w:val="222222"/>
          <w:szCs w:val="24"/>
          <w:shd w:val="clear" w:color="auto" w:fill="FFFFFF"/>
        </w:rPr>
        <w:t>(1), 73-86.</w:t>
      </w:r>
    </w:p>
    <w:p w14:paraId="7C77FC0A" w14:textId="6B5D9CA9" w:rsidR="00BF6C92" w:rsidRPr="00176970" w:rsidRDefault="00BF6C92" w:rsidP="00DC2C55">
      <w:pPr>
        <w:autoSpaceDE w:val="0"/>
        <w:autoSpaceDN w:val="0"/>
        <w:adjustRightInd w:val="0"/>
        <w:ind w:left="567" w:hanging="567"/>
        <w:rPr>
          <w:rFonts w:cs="Times New Roman"/>
          <w:szCs w:val="24"/>
        </w:rPr>
      </w:pPr>
      <w:r w:rsidRPr="00176970">
        <w:rPr>
          <w:rFonts w:cs="Times New Roman"/>
          <w:szCs w:val="24"/>
        </w:rPr>
        <w:t xml:space="preserve">Şimşekli, Y. (2004). Çevre bilincinin geliştirilmesine yönelik çevre eğitimi etkinliklerine ilköğretim okullarının duyarlılığı. </w:t>
      </w:r>
      <w:r w:rsidRPr="00176970">
        <w:rPr>
          <w:rFonts w:cs="Times New Roman"/>
          <w:i/>
          <w:iCs/>
          <w:szCs w:val="24"/>
        </w:rPr>
        <w:t xml:space="preserve">Uludağ Üniversitesi Eğitim Fakültesi Dergisi, </w:t>
      </w:r>
      <w:r w:rsidRPr="00176970">
        <w:rPr>
          <w:rFonts w:cs="Times New Roman"/>
          <w:szCs w:val="24"/>
        </w:rPr>
        <w:t>XVII(1), 83-92</w:t>
      </w:r>
    </w:p>
    <w:p w14:paraId="220D088A" w14:textId="2E7A92C3" w:rsidR="00BF6C92" w:rsidRPr="00176970" w:rsidRDefault="005B74D7" w:rsidP="00DC2C55">
      <w:pPr>
        <w:autoSpaceDE w:val="0"/>
        <w:autoSpaceDN w:val="0"/>
        <w:adjustRightInd w:val="0"/>
        <w:ind w:left="567" w:hanging="567"/>
        <w:rPr>
          <w:rFonts w:cs="Times New Roman"/>
          <w:color w:val="222222"/>
          <w:szCs w:val="24"/>
          <w:shd w:val="clear" w:color="auto" w:fill="FFFFFF"/>
        </w:rPr>
      </w:pPr>
      <w:r w:rsidRPr="00176970">
        <w:rPr>
          <w:rFonts w:cs="Times New Roman"/>
          <w:color w:val="222222"/>
          <w:szCs w:val="24"/>
          <w:shd w:val="clear" w:color="auto" w:fill="FFFFFF"/>
        </w:rPr>
        <w:t>Tanrıverdi, B. (2009</w:t>
      </w:r>
      <w:r w:rsidR="00BF6C92" w:rsidRPr="00176970">
        <w:rPr>
          <w:rFonts w:cs="Times New Roman"/>
          <w:color w:val="222222"/>
          <w:szCs w:val="24"/>
          <w:shd w:val="clear" w:color="auto" w:fill="FFFFFF"/>
        </w:rPr>
        <w:t>). Sürdürülebilir çevre eğitimi açısından ilköğretim programlarının değerlendirilmesi. </w:t>
      </w:r>
      <w:r w:rsidR="00BF6C92" w:rsidRPr="00176970">
        <w:rPr>
          <w:rFonts w:cs="Times New Roman"/>
          <w:i/>
          <w:iCs/>
          <w:color w:val="222222"/>
          <w:szCs w:val="24"/>
          <w:shd w:val="clear" w:color="auto" w:fill="FFFFFF"/>
        </w:rPr>
        <w:t>Eğitim ve Bilim</w:t>
      </w:r>
      <w:r w:rsidR="00BF6C92" w:rsidRPr="00176970">
        <w:rPr>
          <w:rFonts w:cs="Times New Roman"/>
          <w:color w:val="222222"/>
          <w:szCs w:val="24"/>
          <w:shd w:val="clear" w:color="auto" w:fill="FFFFFF"/>
        </w:rPr>
        <w:t>, </w:t>
      </w:r>
      <w:r w:rsidR="00BF6C92" w:rsidRPr="00176970">
        <w:rPr>
          <w:rFonts w:cs="Times New Roman"/>
          <w:i/>
          <w:iCs/>
          <w:color w:val="222222"/>
          <w:szCs w:val="24"/>
          <w:shd w:val="clear" w:color="auto" w:fill="FFFFFF"/>
        </w:rPr>
        <w:t>34</w:t>
      </w:r>
      <w:r w:rsidR="00BF6C92" w:rsidRPr="00176970">
        <w:rPr>
          <w:rFonts w:cs="Times New Roman"/>
          <w:color w:val="222222"/>
          <w:szCs w:val="24"/>
          <w:shd w:val="clear" w:color="auto" w:fill="FFFFFF"/>
        </w:rPr>
        <w:t>(151).</w:t>
      </w:r>
      <w:r w:rsidR="000102EC" w:rsidRPr="00176970">
        <w:rPr>
          <w:rFonts w:cs="Times New Roman"/>
          <w:color w:val="222222"/>
          <w:szCs w:val="24"/>
          <w:shd w:val="clear" w:color="auto" w:fill="FFFFFF"/>
        </w:rPr>
        <w:t xml:space="preserve"> 89-103. </w:t>
      </w:r>
    </w:p>
    <w:p w14:paraId="690D682D" w14:textId="1C5597A4" w:rsidR="00BF6C92" w:rsidRPr="00176970" w:rsidRDefault="00BF6C92" w:rsidP="00DC2C55">
      <w:pPr>
        <w:autoSpaceDE w:val="0"/>
        <w:autoSpaceDN w:val="0"/>
        <w:adjustRightInd w:val="0"/>
        <w:ind w:left="567" w:hanging="567"/>
        <w:rPr>
          <w:rFonts w:cs="Times New Roman"/>
          <w:color w:val="222222"/>
          <w:szCs w:val="24"/>
          <w:shd w:val="clear" w:color="auto" w:fill="FFFFFF"/>
        </w:rPr>
      </w:pPr>
      <w:r w:rsidRPr="00176970">
        <w:rPr>
          <w:rFonts w:cs="Times New Roman"/>
          <w:color w:val="222222"/>
          <w:szCs w:val="24"/>
          <w:shd w:val="clear" w:color="auto" w:fill="FFFFFF"/>
        </w:rPr>
        <w:t xml:space="preserve">Tezel, Ö. </w:t>
      </w:r>
      <w:r w:rsidR="002B4090" w:rsidRPr="00176970">
        <w:rPr>
          <w:rFonts w:cs="Times New Roman"/>
          <w:color w:val="222222"/>
          <w:szCs w:val="24"/>
          <w:shd w:val="clear" w:color="auto" w:fill="FFFFFF"/>
        </w:rPr>
        <w:t>ve</w:t>
      </w:r>
      <w:r w:rsidRPr="00176970">
        <w:rPr>
          <w:rFonts w:cs="Times New Roman"/>
          <w:color w:val="222222"/>
          <w:szCs w:val="24"/>
          <w:shd w:val="clear" w:color="auto" w:fill="FFFFFF"/>
        </w:rPr>
        <w:t xml:space="preserve"> Yıldız, E. (2020). Sürdürülebilir atık yön</w:t>
      </w:r>
      <w:r w:rsidR="001A6FA8" w:rsidRPr="00176970">
        <w:rPr>
          <w:rFonts w:cs="Times New Roman"/>
          <w:color w:val="222222"/>
          <w:szCs w:val="24"/>
          <w:shd w:val="clear" w:color="auto" w:fill="FFFFFF"/>
        </w:rPr>
        <w:t>etimi uygulamalarında dünya ve T</w:t>
      </w:r>
      <w:r w:rsidRPr="00176970">
        <w:rPr>
          <w:rFonts w:cs="Times New Roman"/>
          <w:color w:val="222222"/>
          <w:szCs w:val="24"/>
          <w:shd w:val="clear" w:color="auto" w:fill="FFFFFF"/>
        </w:rPr>
        <w:t>ürkiye karşılaşması: EDİKAB Örneği. </w:t>
      </w:r>
      <w:r w:rsidRPr="00176970">
        <w:rPr>
          <w:rFonts w:cs="Times New Roman"/>
          <w:i/>
          <w:iCs/>
          <w:color w:val="222222"/>
          <w:szCs w:val="24"/>
          <w:shd w:val="clear" w:color="auto" w:fill="FFFFFF"/>
        </w:rPr>
        <w:t>Sosyal Bilimler Araştırma Dergisi</w:t>
      </w:r>
      <w:r w:rsidRPr="00176970">
        <w:rPr>
          <w:rFonts w:cs="Times New Roman"/>
          <w:color w:val="222222"/>
          <w:szCs w:val="24"/>
          <w:shd w:val="clear" w:color="auto" w:fill="FFFFFF"/>
        </w:rPr>
        <w:t>, </w:t>
      </w:r>
      <w:r w:rsidRPr="00176970">
        <w:rPr>
          <w:rFonts w:cs="Times New Roman"/>
          <w:i/>
          <w:iCs/>
          <w:color w:val="222222"/>
          <w:szCs w:val="24"/>
          <w:shd w:val="clear" w:color="auto" w:fill="FFFFFF"/>
        </w:rPr>
        <w:t>9</w:t>
      </w:r>
      <w:r w:rsidRPr="00176970">
        <w:rPr>
          <w:rFonts w:cs="Times New Roman"/>
          <w:color w:val="222222"/>
          <w:szCs w:val="24"/>
          <w:shd w:val="clear" w:color="auto" w:fill="FFFFFF"/>
        </w:rPr>
        <w:t>(2), 35-48.</w:t>
      </w:r>
    </w:p>
    <w:p w14:paraId="42628294" w14:textId="5E90D675" w:rsidR="00BF6C92" w:rsidRPr="00176970" w:rsidRDefault="00BF6C92" w:rsidP="00DC2C55">
      <w:pPr>
        <w:autoSpaceDE w:val="0"/>
        <w:autoSpaceDN w:val="0"/>
        <w:adjustRightInd w:val="0"/>
        <w:ind w:left="567" w:hanging="567"/>
        <w:rPr>
          <w:rFonts w:cs="Times New Roman"/>
          <w:color w:val="222222"/>
          <w:szCs w:val="24"/>
          <w:shd w:val="clear" w:color="auto" w:fill="FFFFFF"/>
        </w:rPr>
      </w:pPr>
      <w:proofErr w:type="spellStart"/>
      <w:r w:rsidRPr="00176970">
        <w:rPr>
          <w:rFonts w:cs="Times New Roman"/>
          <w:color w:val="222222"/>
          <w:szCs w:val="24"/>
          <w:shd w:val="clear" w:color="auto" w:fill="FFFFFF"/>
        </w:rPr>
        <w:t>Tufaner</w:t>
      </w:r>
      <w:proofErr w:type="spellEnd"/>
      <w:r w:rsidRPr="00176970">
        <w:rPr>
          <w:rFonts w:cs="Times New Roman"/>
          <w:color w:val="222222"/>
          <w:szCs w:val="24"/>
          <w:shd w:val="clear" w:color="auto" w:fill="FFFFFF"/>
        </w:rPr>
        <w:t>, F. (2019). Geri dönüşebilir atıkların toplanması konusunda yapılan bilgilendirme çalışmalarının toplama verimine katkısının araştırılması. </w:t>
      </w:r>
      <w:r w:rsidRPr="00176970">
        <w:rPr>
          <w:rFonts w:cs="Times New Roman"/>
          <w:i/>
          <w:iCs/>
          <w:color w:val="222222"/>
          <w:szCs w:val="24"/>
          <w:shd w:val="clear" w:color="auto" w:fill="FFFFFF"/>
        </w:rPr>
        <w:t>İklim Değişikliği ve Çevre</w:t>
      </w:r>
      <w:r w:rsidRPr="00176970">
        <w:rPr>
          <w:rFonts w:cs="Times New Roman"/>
          <w:color w:val="222222"/>
          <w:szCs w:val="24"/>
          <w:shd w:val="clear" w:color="auto" w:fill="FFFFFF"/>
        </w:rPr>
        <w:t>, </w:t>
      </w:r>
      <w:r w:rsidRPr="00176970">
        <w:rPr>
          <w:rFonts w:cs="Times New Roman"/>
          <w:i/>
          <w:iCs/>
          <w:color w:val="222222"/>
          <w:szCs w:val="24"/>
          <w:shd w:val="clear" w:color="auto" w:fill="FFFFFF"/>
        </w:rPr>
        <w:t>4</w:t>
      </w:r>
      <w:r w:rsidRPr="00176970">
        <w:rPr>
          <w:rFonts w:cs="Times New Roman"/>
          <w:color w:val="222222"/>
          <w:szCs w:val="24"/>
          <w:shd w:val="clear" w:color="auto" w:fill="FFFFFF"/>
        </w:rPr>
        <w:t>(1), 33-40.</w:t>
      </w:r>
    </w:p>
    <w:p w14:paraId="3AF5AD45" w14:textId="77777777" w:rsidR="00693DED" w:rsidRPr="00176970" w:rsidRDefault="00BF6C92" w:rsidP="00DC2C55">
      <w:pPr>
        <w:ind w:left="567" w:hanging="567"/>
        <w:rPr>
          <w:rFonts w:cs="Times New Roman"/>
          <w:color w:val="222222"/>
          <w:szCs w:val="24"/>
          <w:shd w:val="clear" w:color="auto" w:fill="FFFFFF"/>
        </w:rPr>
      </w:pPr>
      <w:r w:rsidRPr="00176970">
        <w:rPr>
          <w:rFonts w:cs="Times New Roman"/>
          <w:color w:val="222222"/>
          <w:szCs w:val="24"/>
          <w:shd w:val="clear" w:color="auto" w:fill="FFFFFF"/>
        </w:rPr>
        <w:t>Umut, M. Ö</w:t>
      </w:r>
      <w:proofErr w:type="gramStart"/>
      <w:r w:rsidRPr="00176970">
        <w:rPr>
          <w:rFonts w:cs="Times New Roman"/>
          <w:color w:val="222222"/>
          <w:szCs w:val="24"/>
          <w:shd w:val="clear" w:color="auto" w:fill="FFFFFF"/>
        </w:rPr>
        <w:t>.,</w:t>
      </w:r>
      <w:proofErr w:type="gramEnd"/>
      <w:r w:rsidRPr="00176970">
        <w:rPr>
          <w:rFonts w:cs="Times New Roman"/>
          <w:color w:val="222222"/>
          <w:szCs w:val="24"/>
          <w:shd w:val="clear" w:color="auto" w:fill="FFFFFF"/>
        </w:rPr>
        <w:t xml:space="preserve"> Topuz, Y. V. </w:t>
      </w:r>
      <w:r w:rsidR="002B4090" w:rsidRPr="00176970">
        <w:rPr>
          <w:rFonts w:cs="Times New Roman"/>
          <w:color w:val="222222"/>
          <w:szCs w:val="24"/>
          <w:shd w:val="clear" w:color="auto" w:fill="FFFFFF"/>
        </w:rPr>
        <w:t>ve</w:t>
      </w:r>
      <w:r w:rsidRPr="00176970">
        <w:rPr>
          <w:rFonts w:cs="Times New Roman"/>
          <w:color w:val="222222"/>
          <w:szCs w:val="24"/>
          <w:shd w:val="clear" w:color="auto" w:fill="FFFFFF"/>
        </w:rPr>
        <w:t xml:space="preserve"> Velioğlu, M. N. (2015). Çöpten geri dönüşüme giden yolda sürdürülebilir tüketiciler. </w:t>
      </w:r>
      <w:r w:rsidRPr="00176970">
        <w:rPr>
          <w:rFonts w:cs="Times New Roman"/>
          <w:i/>
          <w:iCs/>
          <w:color w:val="222222"/>
          <w:szCs w:val="24"/>
          <w:shd w:val="clear" w:color="auto" w:fill="FFFFFF"/>
        </w:rPr>
        <w:t xml:space="preserve">Celal Bayar </w:t>
      </w:r>
      <w:proofErr w:type="spellStart"/>
      <w:r w:rsidRPr="00176970">
        <w:rPr>
          <w:rFonts w:cs="Times New Roman"/>
          <w:i/>
          <w:iCs/>
          <w:color w:val="222222"/>
          <w:szCs w:val="24"/>
          <w:shd w:val="clear" w:color="auto" w:fill="FFFFFF"/>
        </w:rPr>
        <w:t>University</w:t>
      </w:r>
      <w:proofErr w:type="spellEnd"/>
      <w:r w:rsidRPr="00176970">
        <w:rPr>
          <w:rFonts w:cs="Times New Roman"/>
          <w:i/>
          <w:iCs/>
          <w:color w:val="222222"/>
          <w:szCs w:val="24"/>
          <w:shd w:val="clear" w:color="auto" w:fill="FFFFFF"/>
        </w:rPr>
        <w:t xml:space="preserve"> </w:t>
      </w:r>
      <w:proofErr w:type="spellStart"/>
      <w:r w:rsidRPr="00176970">
        <w:rPr>
          <w:rFonts w:cs="Times New Roman"/>
          <w:i/>
          <w:iCs/>
          <w:color w:val="222222"/>
          <w:szCs w:val="24"/>
          <w:shd w:val="clear" w:color="auto" w:fill="FFFFFF"/>
        </w:rPr>
        <w:t>Journal</w:t>
      </w:r>
      <w:proofErr w:type="spellEnd"/>
      <w:r w:rsidRPr="00176970">
        <w:rPr>
          <w:rFonts w:cs="Times New Roman"/>
          <w:i/>
          <w:iCs/>
          <w:color w:val="222222"/>
          <w:szCs w:val="24"/>
          <w:shd w:val="clear" w:color="auto" w:fill="FFFFFF"/>
        </w:rPr>
        <w:t xml:space="preserve"> of </w:t>
      </w:r>
      <w:proofErr w:type="spellStart"/>
      <w:r w:rsidRPr="00176970">
        <w:rPr>
          <w:rFonts w:cs="Times New Roman"/>
          <w:i/>
          <w:iCs/>
          <w:color w:val="222222"/>
          <w:szCs w:val="24"/>
          <w:shd w:val="clear" w:color="auto" w:fill="FFFFFF"/>
        </w:rPr>
        <w:t>Social</w:t>
      </w:r>
      <w:proofErr w:type="spellEnd"/>
      <w:r w:rsidRPr="00176970">
        <w:rPr>
          <w:rFonts w:cs="Times New Roman"/>
          <w:i/>
          <w:iCs/>
          <w:color w:val="222222"/>
          <w:szCs w:val="24"/>
          <w:shd w:val="clear" w:color="auto" w:fill="FFFFFF"/>
        </w:rPr>
        <w:t xml:space="preserve"> </w:t>
      </w:r>
      <w:proofErr w:type="spellStart"/>
      <w:r w:rsidRPr="00176970">
        <w:rPr>
          <w:rFonts w:cs="Times New Roman"/>
          <w:i/>
          <w:iCs/>
          <w:color w:val="222222"/>
          <w:szCs w:val="24"/>
          <w:shd w:val="clear" w:color="auto" w:fill="FFFFFF"/>
        </w:rPr>
        <w:t>Sciences</w:t>
      </w:r>
      <w:proofErr w:type="spellEnd"/>
      <w:r w:rsidRPr="00176970">
        <w:rPr>
          <w:rFonts w:cs="Times New Roman"/>
          <w:i/>
          <w:iCs/>
          <w:color w:val="222222"/>
          <w:szCs w:val="24"/>
          <w:shd w:val="clear" w:color="auto" w:fill="FFFFFF"/>
        </w:rPr>
        <w:t>/Celal Bayar Üniversitesi Sosyal Bilimler Dergisi</w:t>
      </w:r>
      <w:r w:rsidRPr="00176970">
        <w:rPr>
          <w:rFonts w:cs="Times New Roman"/>
          <w:color w:val="222222"/>
          <w:szCs w:val="24"/>
          <w:shd w:val="clear" w:color="auto" w:fill="FFFFFF"/>
        </w:rPr>
        <w:t>, </w:t>
      </w:r>
      <w:r w:rsidRPr="00176970">
        <w:rPr>
          <w:rFonts w:cs="Times New Roman"/>
          <w:i/>
          <w:iCs/>
          <w:color w:val="222222"/>
          <w:szCs w:val="24"/>
          <w:shd w:val="clear" w:color="auto" w:fill="FFFFFF"/>
        </w:rPr>
        <w:t>13</w:t>
      </w:r>
      <w:r w:rsidRPr="00176970">
        <w:rPr>
          <w:rFonts w:cs="Times New Roman"/>
          <w:color w:val="222222"/>
          <w:szCs w:val="24"/>
          <w:shd w:val="clear" w:color="auto" w:fill="FFFFFF"/>
        </w:rPr>
        <w:t>(2).</w:t>
      </w:r>
      <w:r w:rsidR="000102EC" w:rsidRPr="00176970">
        <w:rPr>
          <w:rFonts w:cs="Times New Roman"/>
          <w:color w:val="222222"/>
          <w:szCs w:val="24"/>
          <w:shd w:val="clear" w:color="auto" w:fill="FFFFFF"/>
        </w:rPr>
        <w:t xml:space="preserve"> 263-288.</w:t>
      </w:r>
    </w:p>
    <w:p w14:paraId="15F4D64D" w14:textId="3EE1F580" w:rsidR="003A4395" w:rsidRPr="00176970" w:rsidRDefault="00693DED" w:rsidP="00DC2C55">
      <w:pPr>
        <w:ind w:left="567" w:hanging="567"/>
        <w:rPr>
          <w:rFonts w:cs="Times New Roman"/>
          <w:color w:val="222222"/>
          <w:szCs w:val="24"/>
          <w:shd w:val="clear" w:color="auto" w:fill="FFFFFF"/>
        </w:rPr>
      </w:pPr>
      <w:r w:rsidRPr="00176970">
        <w:rPr>
          <w:rFonts w:cs="Times New Roman"/>
          <w:color w:val="222222"/>
          <w:szCs w:val="24"/>
          <w:shd w:val="clear" w:color="auto" w:fill="FFFFFF"/>
        </w:rPr>
        <w:lastRenderedPageBreak/>
        <w:t xml:space="preserve">Vural, H. ve Yılmaz, S. (2016). Ortaokul öğrencilerinin çevre ve doğa ile ilgili konularda bilgi ve davranış düzeylerinin belirlenmesi; Erzurum ili örneği. </w:t>
      </w:r>
      <w:r w:rsidRPr="00176970">
        <w:rPr>
          <w:rFonts w:cs="Times New Roman"/>
          <w:i/>
          <w:color w:val="222222"/>
          <w:szCs w:val="24"/>
          <w:shd w:val="clear" w:color="auto" w:fill="FFFFFF"/>
        </w:rPr>
        <w:t>Iğdır Üniversitesi Fen Bilimleri Enstitüsü Dergisi, 6</w:t>
      </w:r>
      <w:r w:rsidRPr="00176970">
        <w:rPr>
          <w:rFonts w:cs="Times New Roman"/>
          <w:color w:val="222222"/>
          <w:szCs w:val="24"/>
          <w:shd w:val="clear" w:color="auto" w:fill="FFFFFF"/>
        </w:rPr>
        <w:t>(1). 107-115.</w:t>
      </w:r>
      <w:r w:rsidR="000102EC" w:rsidRPr="00176970">
        <w:rPr>
          <w:rFonts w:cs="Times New Roman"/>
          <w:color w:val="222222"/>
          <w:szCs w:val="24"/>
          <w:shd w:val="clear" w:color="auto" w:fill="FFFFFF"/>
        </w:rPr>
        <w:t xml:space="preserve"> </w:t>
      </w:r>
    </w:p>
    <w:p w14:paraId="02255E61" w14:textId="0D18F4FD" w:rsidR="00BF6C92" w:rsidRPr="00176970" w:rsidRDefault="00BF6C92" w:rsidP="00DC2C55">
      <w:pPr>
        <w:pStyle w:val="AralkYok"/>
        <w:spacing w:line="360" w:lineRule="auto"/>
        <w:ind w:left="567" w:hanging="567"/>
        <w:jc w:val="both"/>
        <w:rPr>
          <w:rFonts w:ascii="Times New Roman" w:hAnsi="Times New Roman"/>
          <w:sz w:val="24"/>
          <w:szCs w:val="24"/>
        </w:rPr>
      </w:pPr>
      <w:r w:rsidRPr="00176970">
        <w:rPr>
          <w:rFonts w:ascii="Times New Roman" w:hAnsi="Times New Roman"/>
          <w:color w:val="222222"/>
          <w:sz w:val="24"/>
          <w:szCs w:val="24"/>
          <w:shd w:val="clear" w:color="auto" w:fill="FFFFFF"/>
        </w:rPr>
        <w:t xml:space="preserve">Zaman, A. U. (2016). A </w:t>
      </w:r>
      <w:proofErr w:type="spellStart"/>
      <w:r w:rsidRPr="00176970">
        <w:rPr>
          <w:rFonts w:ascii="Times New Roman" w:hAnsi="Times New Roman"/>
          <w:color w:val="222222"/>
          <w:sz w:val="24"/>
          <w:szCs w:val="24"/>
          <w:shd w:val="clear" w:color="auto" w:fill="FFFFFF"/>
        </w:rPr>
        <w:t>comprehensive</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study</w:t>
      </w:r>
      <w:proofErr w:type="spellEnd"/>
      <w:r w:rsidRPr="00176970">
        <w:rPr>
          <w:rFonts w:ascii="Times New Roman" w:hAnsi="Times New Roman"/>
          <w:color w:val="222222"/>
          <w:sz w:val="24"/>
          <w:szCs w:val="24"/>
          <w:shd w:val="clear" w:color="auto" w:fill="FFFFFF"/>
        </w:rPr>
        <w:t xml:space="preserve"> of </w:t>
      </w:r>
      <w:proofErr w:type="spellStart"/>
      <w:r w:rsidRPr="00176970">
        <w:rPr>
          <w:rFonts w:ascii="Times New Roman" w:hAnsi="Times New Roman"/>
          <w:color w:val="222222"/>
          <w:sz w:val="24"/>
          <w:szCs w:val="24"/>
          <w:shd w:val="clear" w:color="auto" w:fill="FFFFFF"/>
        </w:rPr>
        <w:t>the</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environmental</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and</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economic</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benefits</w:t>
      </w:r>
      <w:proofErr w:type="spellEnd"/>
      <w:r w:rsidRPr="00176970">
        <w:rPr>
          <w:rFonts w:ascii="Times New Roman" w:hAnsi="Times New Roman"/>
          <w:color w:val="222222"/>
          <w:sz w:val="24"/>
          <w:szCs w:val="24"/>
          <w:shd w:val="clear" w:color="auto" w:fill="FFFFFF"/>
        </w:rPr>
        <w:t xml:space="preserve"> of </w:t>
      </w:r>
      <w:proofErr w:type="spellStart"/>
      <w:r w:rsidRPr="00176970">
        <w:rPr>
          <w:rFonts w:ascii="Times New Roman" w:hAnsi="Times New Roman"/>
          <w:color w:val="222222"/>
          <w:sz w:val="24"/>
          <w:szCs w:val="24"/>
          <w:shd w:val="clear" w:color="auto" w:fill="FFFFFF"/>
        </w:rPr>
        <w:t>resource</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recovery</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from</w:t>
      </w:r>
      <w:proofErr w:type="spellEnd"/>
      <w:r w:rsidRPr="00176970">
        <w:rPr>
          <w:rFonts w:ascii="Times New Roman" w:hAnsi="Times New Roman"/>
          <w:color w:val="222222"/>
          <w:sz w:val="24"/>
          <w:szCs w:val="24"/>
          <w:shd w:val="clear" w:color="auto" w:fill="FFFFFF"/>
        </w:rPr>
        <w:t xml:space="preserve"> </w:t>
      </w:r>
      <w:proofErr w:type="gramStart"/>
      <w:r w:rsidRPr="00176970">
        <w:rPr>
          <w:rFonts w:ascii="Times New Roman" w:hAnsi="Times New Roman"/>
          <w:color w:val="222222"/>
          <w:sz w:val="24"/>
          <w:szCs w:val="24"/>
          <w:shd w:val="clear" w:color="auto" w:fill="FFFFFF"/>
        </w:rPr>
        <w:t>global</w:t>
      </w:r>
      <w:proofErr w:type="gram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waste</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management</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systems</w:t>
      </w:r>
      <w:proofErr w:type="spellEnd"/>
      <w:r w:rsidRPr="00176970">
        <w:rPr>
          <w:rFonts w:ascii="Times New Roman" w:hAnsi="Times New Roman"/>
          <w:color w:val="222222"/>
          <w:sz w:val="24"/>
          <w:szCs w:val="24"/>
          <w:shd w:val="clear" w:color="auto" w:fill="FFFFFF"/>
        </w:rPr>
        <w:t>. </w:t>
      </w:r>
      <w:proofErr w:type="spellStart"/>
      <w:r w:rsidR="001A6FA8" w:rsidRPr="00176970">
        <w:rPr>
          <w:rFonts w:ascii="Times New Roman" w:hAnsi="Times New Roman"/>
          <w:i/>
          <w:iCs/>
          <w:color w:val="222222"/>
          <w:sz w:val="24"/>
          <w:szCs w:val="24"/>
          <w:shd w:val="clear" w:color="auto" w:fill="FFFFFF"/>
        </w:rPr>
        <w:t>Journal</w:t>
      </w:r>
      <w:proofErr w:type="spellEnd"/>
      <w:r w:rsidR="001A6FA8" w:rsidRPr="00176970">
        <w:rPr>
          <w:rFonts w:ascii="Times New Roman" w:hAnsi="Times New Roman"/>
          <w:i/>
          <w:iCs/>
          <w:color w:val="222222"/>
          <w:sz w:val="24"/>
          <w:szCs w:val="24"/>
          <w:shd w:val="clear" w:color="auto" w:fill="FFFFFF"/>
        </w:rPr>
        <w:t xml:space="preserve"> of </w:t>
      </w:r>
      <w:proofErr w:type="spellStart"/>
      <w:r w:rsidR="001A6FA8" w:rsidRPr="00176970">
        <w:rPr>
          <w:rFonts w:ascii="Times New Roman" w:hAnsi="Times New Roman"/>
          <w:i/>
          <w:iCs/>
          <w:color w:val="222222"/>
          <w:sz w:val="24"/>
          <w:szCs w:val="24"/>
          <w:shd w:val="clear" w:color="auto" w:fill="FFFFFF"/>
        </w:rPr>
        <w:t>cleaner</w:t>
      </w:r>
      <w:proofErr w:type="spellEnd"/>
      <w:r w:rsidR="001A6FA8" w:rsidRPr="00176970">
        <w:rPr>
          <w:rFonts w:ascii="Times New Roman" w:hAnsi="Times New Roman"/>
          <w:i/>
          <w:iCs/>
          <w:color w:val="222222"/>
          <w:sz w:val="24"/>
          <w:szCs w:val="24"/>
          <w:shd w:val="clear" w:color="auto" w:fill="FFFFFF"/>
        </w:rPr>
        <w:t xml:space="preserve"> </w:t>
      </w:r>
      <w:proofErr w:type="spellStart"/>
      <w:r w:rsidR="001A6FA8" w:rsidRPr="00176970">
        <w:rPr>
          <w:rFonts w:ascii="Times New Roman" w:hAnsi="Times New Roman"/>
          <w:i/>
          <w:iCs/>
          <w:color w:val="222222"/>
          <w:sz w:val="24"/>
          <w:szCs w:val="24"/>
          <w:shd w:val="clear" w:color="auto" w:fill="FFFFFF"/>
        </w:rPr>
        <w:t>P</w:t>
      </w:r>
      <w:r w:rsidRPr="00176970">
        <w:rPr>
          <w:rFonts w:ascii="Times New Roman" w:hAnsi="Times New Roman"/>
          <w:i/>
          <w:iCs/>
          <w:color w:val="222222"/>
          <w:sz w:val="24"/>
          <w:szCs w:val="24"/>
          <w:shd w:val="clear" w:color="auto" w:fill="FFFFFF"/>
        </w:rPr>
        <w:t>roduction</w:t>
      </w:r>
      <w:proofErr w:type="spellEnd"/>
      <w:r w:rsidRPr="00176970">
        <w:rPr>
          <w:rFonts w:ascii="Times New Roman" w:hAnsi="Times New Roman"/>
          <w:color w:val="222222"/>
          <w:sz w:val="24"/>
          <w:szCs w:val="24"/>
          <w:shd w:val="clear" w:color="auto" w:fill="FFFFFF"/>
        </w:rPr>
        <w:t>, </w:t>
      </w:r>
      <w:r w:rsidRPr="00176970">
        <w:rPr>
          <w:rFonts w:ascii="Times New Roman" w:hAnsi="Times New Roman"/>
          <w:i/>
          <w:iCs/>
          <w:color w:val="222222"/>
          <w:sz w:val="24"/>
          <w:szCs w:val="24"/>
          <w:shd w:val="clear" w:color="auto" w:fill="FFFFFF"/>
        </w:rPr>
        <w:t>124</w:t>
      </w:r>
      <w:r w:rsidRPr="00176970">
        <w:rPr>
          <w:rFonts w:ascii="Times New Roman" w:hAnsi="Times New Roman"/>
          <w:color w:val="222222"/>
          <w:sz w:val="24"/>
          <w:szCs w:val="24"/>
          <w:shd w:val="clear" w:color="auto" w:fill="FFFFFF"/>
        </w:rPr>
        <w:t>, 41-50.</w:t>
      </w:r>
    </w:p>
    <w:p w14:paraId="173F7701" w14:textId="4A677909" w:rsidR="00F52B26" w:rsidRPr="00176970" w:rsidRDefault="00BF6C92" w:rsidP="008453DE">
      <w:pPr>
        <w:pStyle w:val="AralkYok"/>
        <w:spacing w:line="360" w:lineRule="auto"/>
        <w:ind w:left="567" w:hanging="567"/>
        <w:jc w:val="both"/>
        <w:rPr>
          <w:rFonts w:ascii="Times New Roman" w:hAnsi="Times New Roman"/>
          <w:color w:val="222222"/>
          <w:sz w:val="24"/>
          <w:szCs w:val="24"/>
          <w:shd w:val="clear" w:color="auto" w:fill="FFFFFF"/>
        </w:rPr>
      </w:pPr>
      <w:r w:rsidRPr="00176970">
        <w:rPr>
          <w:rFonts w:ascii="Times New Roman" w:hAnsi="Times New Roman"/>
          <w:color w:val="222222"/>
          <w:sz w:val="24"/>
          <w:szCs w:val="24"/>
          <w:shd w:val="clear" w:color="auto" w:fill="FFFFFF"/>
        </w:rPr>
        <w:t xml:space="preserve">Zaman, A. U. </w:t>
      </w:r>
      <w:r w:rsidR="002B4090" w:rsidRPr="00176970">
        <w:rPr>
          <w:rFonts w:ascii="Times New Roman" w:hAnsi="Times New Roman"/>
          <w:color w:val="222222"/>
          <w:sz w:val="24"/>
          <w:szCs w:val="24"/>
          <w:shd w:val="clear" w:color="auto" w:fill="FFFFFF"/>
        </w:rPr>
        <w:t>ve</w:t>
      </w:r>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Lehmann</w:t>
      </w:r>
      <w:proofErr w:type="spellEnd"/>
      <w:r w:rsidRPr="00176970">
        <w:rPr>
          <w:rFonts w:ascii="Times New Roman" w:hAnsi="Times New Roman"/>
          <w:color w:val="222222"/>
          <w:sz w:val="24"/>
          <w:szCs w:val="24"/>
          <w:shd w:val="clear" w:color="auto" w:fill="FFFFFF"/>
        </w:rPr>
        <w:t xml:space="preserve">, S. (2013). </w:t>
      </w:r>
      <w:proofErr w:type="spellStart"/>
      <w:r w:rsidRPr="00176970">
        <w:rPr>
          <w:rFonts w:ascii="Times New Roman" w:hAnsi="Times New Roman"/>
          <w:color w:val="222222"/>
          <w:sz w:val="24"/>
          <w:szCs w:val="24"/>
          <w:shd w:val="clear" w:color="auto" w:fill="FFFFFF"/>
        </w:rPr>
        <w:t>The</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zero</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waste</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index</w:t>
      </w:r>
      <w:proofErr w:type="spellEnd"/>
      <w:r w:rsidRPr="00176970">
        <w:rPr>
          <w:rFonts w:ascii="Times New Roman" w:hAnsi="Times New Roman"/>
          <w:color w:val="222222"/>
          <w:sz w:val="24"/>
          <w:szCs w:val="24"/>
          <w:shd w:val="clear" w:color="auto" w:fill="FFFFFF"/>
        </w:rPr>
        <w:t xml:space="preserve">: a </w:t>
      </w:r>
      <w:proofErr w:type="spellStart"/>
      <w:r w:rsidRPr="00176970">
        <w:rPr>
          <w:rFonts w:ascii="Times New Roman" w:hAnsi="Times New Roman"/>
          <w:color w:val="222222"/>
          <w:sz w:val="24"/>
          <w:szCs w:val="24"/>
          <w:shd w:val="clear" w:color="auto" w:fill="FFFFFF"/>
        </w:rPr>
        <w:t>performance</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measurement</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tool</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for</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waste</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management</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systems</w:t>
      </w:r>
      <w:proofErr w:type="spellEnd"/>
      <w:r w:rsidRPr="00176970">
        <w:rPr>
          <w:rFonts w:ascii="Times New Roman" w:hAnsi="Times New Roman"/>
          <w:color w:val="222222"/>
          <w:sz w:val="24"/>
          <w:szCs w:val="24"/>
          <w:shd w:val="clear" w:color="auto" w:fill="FFFFFF"/>
        </w:rPr>
        <w:t xml:space="preserve"> in a ‘</w:t>
      </w:r>
      <w:proofErr w:type="spellStart"/>
      <w:r w:rsidRPr="00176970">
        <w:rPr>
          <w:rFonts w:ascii="Times New Roman" w:hAnsi="Times New Roman"/>
          <w:color w:val="222222"/>
          <w:sz w:val="24"/>
          <w:szCs w:val="24"/>
          <w:shd w:val="clear" w:color="auto" w:fill="FFFFFF"/>
        </w:rPr>
        <w:t>zero</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waste</w:t>
      </w:r>
      <w:proofErr w:type="spellEnd"/>
      <w:r w:rsidRPr="00176970">
        <w:rPr>
          <w:rFonts w:ascii="Times New Roman" w:hAnsi="Times New Roman"/>
          <w:color w:val="222222"/>
          <w:sz w:val="24"/>
          <w:szCs w:val="24"/>
          <w:shd w:val="clear" w:color="auto" w:fill="FFFFFF"/>
        </w:rPr>
        <w:t xml:space="preserve"> </w:t>
      </w:r>
      <w:proofErr w:type="spellStart"/>
      <w:r w:rsidRPr="00176970">
        <w:rPr>
          <w:rFonts w:ascii="Times New Roman" w:hAnsi="Times New Roman"/>
          <w:color w:val="222222"/>
          <w:sz w:val="24"/>
          <w:szCs w:val="24"/>
          <w:shd w:val="clear" w:color="auto" w:fill="FFFFFF"/>
        </w:rPr>
        <w:t>city</w:t>
      </w:r>
      <w:proofErr w:type="spellEnd"/>
      <w:r w:rsidRPr="00176970">
        <w:rPr>
          <w:rFonts w:ascii="Times New Roman" w:hAnsi="Times New Roman"/>
          <w:color w:val="222222"/>
          <w:sz w:val="24"/>
          <w:szCs w:val="24"/>
          <w:shd w:val="clear" w:color="auto" w:fill="FFFFFF"/>
        </w:rPr>
        <w:t>’. </w:t>
      </w:r>
      <w:proofErr w:type="spellStart"/>
      <w:r w:rsidRPr="00176970">
        <w:rPr>
          <w:rFonts w:ascii="Times New Roman" w:hAnsi="Times New Roman"/>
          <w:i/>
          <w:iCs/>
          <w:color w:val="222222"/>
          <w:sz w:val="24"/>
          <w:szCs w:val="24"/>
          <w:shd w:val="clear" w:color="auto" w:fill="FFFFFF"/>
        </w:rPr>
        <w:t>Journal</w:t>
      </w:r>
      <w:proofErr w:type="spellEnd"/>
      <w:r w:rsidRPr="00176970">
        <w:rPr>
          <w:rFonts w:ascii="Times New Roman" w:hAnsi="Times New Roman"/>
          <w:i/>
          <w:iCs/>
          <w:color w:val="222222"/>
          <w:sz w:val="24"/>
          <w:szCs w:val="24"/>
          <w:shd w:val="clear" w:color="auto" w:fill="FFFFFF"/>
        </w:rPr>
        <w:t xml:space="preserve"> of </w:t>
      </w:r>
      <w:proofErr w:type="spellStart"/>
      <w:r w:rsidRPr="00176970">
        <w:rPr>
          <w:rFonts w:ascii="Times New Roman" w:hAnsi="Times New Roman"/>
          <w:i/>
          <w:iCs/>
          <w:color w:val="222222"/>
          <w:sz w:val="24"/>
          <w:szCs w:val="24"/>
          <w:shd w:val="clear" w:color="auto" w:fill="FFFFFF"/>
        </w:rPr>
        <w:t>Cleaner</w:t>
      </w:r>
      <w:proofErr w:type="spellEnd"/>
      <w:r w:rsidRPr="00176970">
        <w:rPr>
          <w:rFonts w:ascii="Times New Roman" w:hAnsi="Times New Roman"/>
          <w:i/>
          <w:iCs/>
          <w:color w:val="222222"/>
          <w:sz w:val="24"/>
          <w:szCs w:val="24"/>
          <w:shd w:val="clear" w:color="auto" w:fill="FFFFFF"/>
        </w:rPr>
        <w:t xml:space="preserve"> </w:t>
      </w:r>
      <w:proofErr w:type="spellStart"/>
      <w:r w:rsidRPr="00176970">
        <w:rPr>
          <w:rFonts w:ascii="Times New Roman" w:hAnsi="Times New Roman"/>
          <w:i/>
          <w:iCs/>
          <w:color w:val="222222"/>
          <w:sz w:val="24"/>
          <w:szCs w:val="24"/>
          <w:shd w:val="clear" w:color="auto" w:fill="FFFFFF"/>
        </w:rPr>
        <w:t>Production</w:t>
      </w:r>
      <w:proofErr w:type="spellEnd"/>
      <w:r w:rsidRPr="00176970">
        <w:rPr>
          <w:rFonts w:ascii="Times New Roman" w:hAnsi="Times New Roman"/>
          <w:color w:val="222222"/>
          <w:sz w:val="24"/>
          <w:szCs w:val="24"/>
          <w:shd w:val="clear" w:color="auto" w:fill="FFFFFF"/>
        </w:rPr>
        <w:t>, </w:t>
      </w:r>
      <w:r w:rsidRPr="00176970">
        <w:rPr>
          <w:rFonts w:ascii="Times New Roman" w:hAnsi="Times New Roman"/>
          <w:i/>
          <w:iCs/>
          <w:color w:val="222222"/>
          <w:sz w:val="24"/>
          <w:szCs w:val="24"/>
          <w:shd w:val="clear" w:color="auto" w:fill="FFFFFF"/>
        </w:rPr>
        <w:t>50</w:t>
      </w:r>
      <w:r w:rsidRPr="00176970">
        <w:rPr>
          <w:rFonts w:ascii="Times New Roman" w:hAnsi="Times New Roman"/>
          <w:color w:val="222222"/>
          <w:sz w:val="24"/>
          <w:szCs w:val="24"/>
          <w:shd w:val="clear" w:color="auto" w:fill="FFFFFF"/>
        </w:rPr>
        <w:t>, 123-132.</w:t>
      </w:r>
    </w:p>
    <w:p w14:paraId="7E9B3DE9" w14:textId="2DE0A1A9" w:rsidR="003A4395" w:rsidRPr="00176970" w:rsidRDefault="003A4395" w:rsidP="008453DE">
      <w:pPr>
        <w:pStyle w:val="AralkYok"/>
        <w:spacing w:line="360" w:lineRule="auto"/>
        <w:ind w:left="567" w:hanging="567"/>
        <w:jc w:val="both"/>
        <w:rPr>
          <w:rFonts w:ascii="Times New Roman" w:hAnsi="Times New Roman"/>
          <w:color w:val="222222"/>
          <w:sz w:val="24"/>
          <w:szCs w:val="24"/>
          <w:shd w:val="clear" w:color="auto" w:fill="FFFFFF"/>
        </w:rPr>
      </w:pPr>
      <w:r w:rsidRPr="00176970">
        <w:rPr>
          <w:rFonts w:ascii="Times New Roman" w:hAnsi="Times New Roman"/>
          <w:color w:val="222222"/>
          <w:sz w:val="24"/>
          <w:szCs w:val="24"/>
          <w:shd w:val="clear" w:color="auto" w:fill="FFFFFF"/>
        </w:rPr>
        <w:t xml:space="preserve">Zengin, U. ve Kunt, H. (2013). Ortaokul öğrencilerinin ağaç ve çevreye yönelik tutumlarının incelenmesi. </w:t>
      </w:r>
      <w:r w:rsidRPr="00176970">
        <w:rPr>
          <w:rFonts w:ascii="Times New Roman" w:hAnsi="Times New Roman"/>
          <w:i/>
          <w:color w:val="222222"/>
          <w:sz w:val="24"/>
          <w:szCs w:val="24"/>
          <w:shd w:val="clear" w:color="auto" w:fill="FFFFFF"/>
        </w:rPr>
        <w:t>Mustafa Kemal Üniversitesi Sosyal Bilgiler Enstitüsü Dergisi, 10</w:t>
      </w:r>
      <w:r w:rsidRPr="00176970">
        <w:rPr>
          <w:rFonts w:ascii="Times New Roman" w:hAnsi="Times New Roman"/>
          <w:color w:val="222222"/>
          <w:sz w:val="24"/>
          <w:szCs w:val="24"/>
          <w:shd w:val="clear" w:color="auto" w:fill="FFFFFF"/>
        </w:rPr>
        <w:t xml:space="preserve">(23). 155-165. </w:t>
      </w:r>
    </w:p>
    <w:p w14:paraId="08008227" w14:textId="77777777" w:rsidR="0068419D" w:rsidRPr="00176970" w:rsidRDefault="0068419D">
      <w:pPr>
        <w:spacing w:after="160" w:line="259" w:lineRule="auto"/>
        <w:jc w:val="left"/>
        <w:rPr>
          <w:b/>
          <w:lang w:val="en-US"/>
        </w:rPr>
      </w:pPr>
      <w:bookmarkStart w:id="1" w:name="_Hlk78667001"/>
      <w:r w:rsidRPr="00176970">
        <w:rPr>
          <w:b/>
          <w:lang w:val="en-US"/>
        </w:rPr>
        <w:br w:type="page"/>
      </w:r>
    </w:p>
    <w:p w14:paraId="2435DB3D" w14:textId="70AF1689" w:rsidR="00265180" w:rsidRPr="00176970" w:rsidRDefault="00265180" w:rsidP="0068419D">
      <w:pPr>
        <w:pStyle w:val="ListeParagraf"/>
        <w:spacing w:line="360" w:lineRule="auto"/>
        <w:ind w:left="502" w:hanging="502"/>
        <w:jc w:val="center"/>
        <w:rPr>
          <w:b/>
          <w:lang w:val="en-US"/>
        </w:rPr>
      </w:pPr>
      <w:r w:rsidRPr="00176970">
        <w:rPr>
          <w:b/>
          <w:lang w:val="en-US"/>
        </w:rPr>
        <w:lastRenderedPageBreak/>
        <w:t>Summary</w:t>
      </w:r>
    </w:p>
    <w:p w14:paraId="41286669" w14:textId="77777777" w:rsidR="00265180" w:rsidRPr="00176970" w:rsidRDefault="00265180" w:rsidP="00265180">
      <w:pPr>
        <w:autoSpaceDE w:val="0"/>
        <w:autoSpaceDN w:val="0"/>
        <w:adjustRightInd w:val="0"/>
        <w:ind w:firstLine="708"/>
        <w:jc w:val="center"/>
        <w:rPr>
          <w:rFonts w:cs="Times New Roman"/>
          <w:b/>
          <w:szCs w:val="24"/>
          <w:lang w:val="en-GB"/>
        </w:rPr>
      </w:pPr>
      <w:r w:rsidRPr="00176970">
        <w:rPr>
          <w:rFonts w:cs="Times New Roman"/>
          <w:b/>
          <w:szCs w:val="24"/>
          <w:lang w:val="en-GB"/>
        </w:rPr>
        <w:t>Statement of Problem</w:t>
      </w:r>
    </w:p>
    <w:p w14:paraId="53384EF5" w14:textId="15848D17" w:rsidR="004603A1" w:rsidRPr="00176970" w:rsidRDefault="004603A1" w:rsidP="004603A1">
      <w:pPr>
        <w:ind w:firstLine="567"/>
        <w:rPr>
          <w:rFonts w:cs="Times New Roman"/>
          <w:szCs w:val="24"/>
        </w:rPr>
      </w:pPr>
      <w:r w:rsidRPr="00176970">
        <w:rPr>
          <w:szCs w:val="24"/>
          <w:lang w:val="en"/>
        </w:rPr>
        <w:t>With rapid urbanization, population growth and industrialization, the negative impact of human activities on the environment increas</w:t>
      </w:r>
      <w:r w:rsidR="00FB0A8A" w:rsidRPr="00176970">
        <w:rPr>
          <w:szCs w:val="24"/>
          <w:lang w:val="en"/>
        </w:rPr>
        <w:t xml:space="preserve">es </w:t>
      </w:r>
      <w:r w:rsidRPr="00176970">
        <w:rPr>
          <w:szCs w:val="24"/>
          <w:shd w:val="clear" w:color="auto" w:fill="FFFFFF"/>
          <w:lang w:val="en"/>
        </w:rPr>
        <w:t>(</w:t>
      </w:r>
      <w:proofErr w:type="spellStart"/>
      <w:r w:rsidRPr="00176970">
        <w:rPr>
          <w:szCs w:val="24"/>
          <w:shd w:val="clear" w:color="auto" w:fill="FFFFFF"/>
          <w:lang w:val="en"/>
        </w:rPr>
        <w:t>Şengül</w:t>
      </w:r>
      <w:proofErr w:type="spellEnd"/>
      <w:r w:rsidRPr="00176970">
        <w:rPr>
          <w:szCs w:val="24"/>
          <w:shd w:val="clear" w:color="auto" w:fill="FFFFFF"/>
          <w:lang w:val="en"/>
        </w:rPr>
        <w:t>, 2010).</w:t>
      </w:r>
      <w:r w:rsidRPr="00176970">
        <w:rPr>
          <w:lang w:val="en"/>
        </w:rPr>
        <w:t xml:space="preserve"> </w:t>
      </w:r>
      <w:r w:rsidRPr="00176970">
        <w:rPr>
          <w:szCs w:val="24"/>
          <w:lang w:val="en"/>
        </w:rPr>
        <w:t xml:space="preserve">With increasing economic activities and consumption, the increase of wastes and these wastes have become a threat to the environment and human health. Recycling of waste </w:t>
      </w:r>
      <w:proofErr w:type="gramStart"/>
      <w:r w:rsidRPr="00176970">
        <w:rPr>
          <w:szCs w:val="24"/>
          <w:lang w:val="en"/>
        </w:rPr>
        <w:t>is transformed</w:t>
      </w:r>
      <w:proofErr w:type="gramEnd"/>
      <w:r w:rsidRPr="00176970">
        <w:rPr>
          <w:szCs w:val="24"/>
          <w:lang w:val="en"/>
        </w:rPr>
        <w:t xml:space="preserve"> in recycling facilities (</w:t>
      </w:r>
      <w:proofErr w:type="spellStart"/>
      <w:r w:rsidRPr="00176970">
        <w:rPr>
          <w:szCs w:val="24"/>
          <w:lang w:val="en"/>
        </w:rPr>
        <w:t>Runoglu</w:t>
      </w:r>
      <w:proofErr w:type="spellEnd"/>
      <w:r w:rsidRPr="00176970">
        <w:rPr>
          <w:szCs w:val="24"/>
          <w:lang w:val="en"/>
        </w:rPr>
        <w:t xml:space="preserve"> and </w:t>
      </w:r>
      <w:proofErr w:type="spellStart"/>
      <w:r w:rsidRPr="00176970">
        <w:rPr>
          <w:szCs w:val="24"/>
          <w:lang w:val="en"/>
        </w:rPr>
        <w:t>Şengül</w:t>
      </w:r>
      <w:proofErr w:type="spellEnd"/>
      <w:r w:rsidRPr="00176970">
        <w:rPr>
          <w:szCs w:val="24"/>
          <w:lang w:val="en"/>
        </w:rPr>
        <w:t>, 2010).  In recycling information studies, it is e</w:t>
      </w:r>
      <w:r w:rsidR="00F14AD6" w:rsidRPr="00176970">
        <w:rPr>
          <w:szCs w:val="24"/>
          <w:lang w:val="en"/>
        </w:rPr>
        <w:t>ssential</w:t>
      </w:r>
      <w:r w:rsidRPr="00176970">
        <w:rPr>
          <w:szCs w:val="24"/>
          <w:lang w:val="en"/>
        </w:rPr>
        <w:t xml:space="preserve"> to reduce the amount of waste and explain to individuals the possibilities of reproduction and use. Otherwise, waste problems have arisen because people want to throw more, decreasing the sense of frugality with the comfort of the idea that waste does not go to waste</w:t>
      </w:r>
      <w:r w:rsidR="00F14AD6" w:rsidRPr="00176970">
        <w:rPr>
          <w:szCs w:val="24"/>
          <w:lang w:val="en"/>
        </w:rPr>
        <w:t>;</w:t>
      </w:r>
      <w:r w:rsidRPr="00176970">
        <w:rPr>
          <w:szCs w:val="24"/>
          <w:lang w:val="en"/>
        </w:rPr>
        <w:t xml:space="preserve"> </w:t>
      </w:r>
      <w:r w:rsidR="00F14AD6" w:rsidRPr="00176970">
        <w:rPr>
          <w:szCs w:val="24"/>
          <w:lang w:val="en"/>
        </w:rPr>
        <w:t>however,</w:t>
      </w:r>
      <w:r w:rsidRPr="00176970">
        <w:rPr>
          <w:szCs w:val="24"/>
          <w:lang w:val="en"/>
        </w:rPr>
        <w:t xml:space="preserve"> becomes a product again (</w:t>
      </w:r>
      <w:proofErr w:type="spellStart"/>
      <w:r w:rsidRPr="00176970">
        <w:rPr>
          <w:szCs w:val="24"/>
          <w:lang w:val="en"/>
        </w:rPr>
        <w:t>Tufaner</w:t>
      </w:r>
      <w:proofErr w:type="spellEnd"/>
      <w:r w:rsidRPr="00176970">
        <w:rPr>
          <w:szCs w:val="24"/>
          <w:lang w:val="en"/>
        </w:rPr>
        <w:t xml:space="preserve">, 2019). </w:t>
      </w:r>
    </w:p>
    <w:p w14:paraId="2346794A" w14:textId="2D68B331" w:rsidR="004603A1" w:rsidRPr="00176970" w:rsidRDefault="004603A1" w:rsidP="004603A1">
      <w:pPr>
        <w:autoSpaceDE w:val="0"/>
        <w:autoSpaceDN w:val="0"/>
        <w:adjustRightInd w:val="0"/>
        <w:ind w:firstLine="708"/>
        <w:rPr>
          <w:rFonts w:cs="Times New Roman"/>
          <w:szCs w:val="24"/>
        </w:rPr>
      </w:pPr>
      <w:r w:rsidRPr="00176970">
        <w:rPr>
          <w:szCs w:val="24"/>
          <w:lang w:val="en"/>
        </w:rPr>
        <w:t>One of the most forward-thinking concepts for solving waste problems is zero waste (Zaman and Lehmann, 2013). The concept of zero waste is a goal defined as waste prevention, which includes the prevention of waste, more efficient and careful use of natural resources, reduction of the amount of waste generated, the establishment of an effective and active waste collection system, and waste recycling (Zero Waste Handbook, 2017). Considering that wastes are harmful to the environment, human health for physical, chemical</w:t>
      </w:r>
      <w:r w:rsidR="00F14AD6" w:rsidRPr="00176970">
        <w:rPr>
          <w:szCs w:val="24"/>
          <w:lang w:val="en"/>
        </w:rPr>
        <w:t>,</w:t>
      </w:r>
      <w:r w:rsidRPr="00176970">
        <w:rPr>
          <w:szCs w:val="24"/>
          <w:lang w:val="en"/>
        </w:rPr>
        <w:t xml:space="preserve"> and biological reasons</w:t>
      </w:r>
      <w:r w:rsidR="00F14AD6" w:rsidRPr="00176970">
        <w:rPr>
          <w:szCs w:val="24"/>
          <w:lang w:val="en"/>
        </w:rPr>
        <w:t>,</w:t>
      </w:r>
      <w:r w:rsidRPr="00176970">
        <w:rPr>
          <w:szCs w:val="24"/>
          <w:lang w:val="en"/>
        </w:rPr>
        <w:t xml:space="preserve"> the necessity of systematic implementation of waste management </w:t>
      </w:r>
      <w:r w:rsidR="00B577F3" w:rsidRPr="00176970">
        <w:rPr>
          <w:szCs w:val="24"/>
          <w:lang w:val="en"/>
        </w:rPr>
        <w:t xml:space="preserve">is </w:t>
      </w:r>
      <w:r w:rsidR="00F14AD6" w:rsidRPr="00176970">
        <w:rPr>
          <w:szCs w:val="24"/>
          <w:lang w:val="en"/>
        </w:rPr>
        <w:t>essential</w:t>
      </w:r>
      <w:r w:rsidR="00B577F3" w:rsidRPr="00176970">
        <w:rPr>
          <w:szCs w:val="24"/>
          <w:lang w:val="en"/>
        </w:rPr>
        <w:t xml:space="preserve"> </w:t>
      </w:r>
      <w:r w:rsidRPr="00176970">
        <w:rPr>
          <w:szCs w:val="24"/>
          <w:lang w:val="en"/>
        </w:rPr>
        <w:t>(</w:t>
      </w:r>
      <w:proofErr w:type="spellStart"/>
      <w:r w:rsidRPr="00176970">
        <w:rPr>
          <w:szCs w:val="24"/>
          <w:lang w:val="en"/>
        </w:rPr>
        <w:t>Gün</w:t>
      </w:r>
      <w:r w:rsidR="003E4DD9" w:rsidRPr="00176970">
        <w:rPr>
          <w:szCs w:val="24"/>
          <w:lang w:val="en"/>
        </w:rPr>
        <w:t>düz</w:t>
      </w:r>
      <w:r w:rsidRPr="00176970">
        <w:rPr>
          <w:szCs w:val="24"/>
          <w:lang w:val="en"/>
        </w:rPr>
        <w:t>alp</w:t>
      </w:r>
      <w:proofErr w:type="spellEnd"/>
      <w:r w:rsidRPr="00176970">
        <w:rPr>
          <w:szCs w:val="24"/>
          <w:lang w:val="en"/>
        </w:rPr>
        <w:t xml:space="preserve"> and </w:t>
      </w:r>
      <w:proofErr w:type="spellStart"/>
      <w:r w:rsidRPr="00176970">
        <w:rPr>
          <w:szCs w:val="24"/>
          <w:lang w:val="en"/>
        </w:rPr>
        <w:t>Güven</w:t>
      </w:r>
      <w:proofErr w:type="spellEnd"/>
      <w:r w:rsidRPr="00176970">
        <w:rPr>
          <w:szCs w:val="24"/>
          <w:lang w:val="en"/>
        </w:rPr>
        <w:t xml:space="preserve">, 2016). While many developed countries are active in waste management activities, waste management remains a problem in many economically developing and advancing countries. </w:t>
      </w:r>
      <w:proofErr w:type="gramStart"/>
      <w:r w:rsidRPr="00176970">
        <w:rPr>
          <w:szCs w:val="24"/>
          <w:lang w:val="en"/>
        </w:rPr>
        <w:t>As a result</w:t>
      </w:r>
      <w:proofErr w:type="gramEnd"/>
      <w:r w:rsidRPr="00176970">
        <w:rPr>
          <w:szCs w:val="24"/>
          <w:lang w:val="en"/>
        </w:rPr>
        <w:t xml:space="preserve"> of many activities and studies </w:t>
      </w:r>
      <w:r w:rsidR="00F14AD6" w:rsidRPr="00176970">
        <w:rPr>
          <w:szCs w:val="24"/>
          <w:lang w:val="en"/>
        </w:rPr>
        <w:t>to protect</w:t>
      </w:r>
      <w:r w:rsidRPr="00176970">
        <w:rPr>
          <w:szCs w:val="24"/>
          <w:lang w:val="en"/>
        </w:rPr>
        <w:t xml:space="preserve"> of the environment in our country, the 'Zero Waste Project' has started to be</w:t>
      </w:r>
      <w:r w:rsidR="003E4DD9" w:rsidRPr="00176970">
        <w:rPr>
          <w:szCs w:val="24"/>
          <w:lang w:val="en"/>
        </w:rPr>
        <w:t xml:space="preserve"> implemented (</w:t>
      </w:r>
      <w:proofErr w:type="spellStart"/>
      <w:r w:rsidR="003E4DD9" w:rsidRPr="00176970">
        <w:rPr>
          <w:szCs w:val="24"/>
          <w:lang w:val="en"/>
        </w:rPr>
        <w:t>Hayatbek</w:t>
      </w:r>
      <w:proofErr w:type="spellEnd"/>
      <w:r w:rsidR="003E4DD9" w:rsidRPr="00176970">
        <w:rPr>
          <w:szCs w:val="24"/>
          <w:lang w:val="en"/>
        </w:rPr>
        <w:t xml:space="preserve">, </w:t>
      </w:r>
      <w:proofErr w:type="spellStart"/>
      <w:r w:rsidR="003E4DD9" w:rsidRPr="00176970">
        <w:rPr>
          <w:szCs w:val="24"/>
          <w:lang w:val="en"/>
        </w:rPr>
        <w:t>Cigdem</w:t>
      </w:r>
      <w:proofErr w:type="spellEnd"/>
      <w:r w:rsidR="003E4DD9" w:rsidRPr="00176970">
        <w:rPr>
          <w:szCs w:val="24"/>
          <w:lang w:val="en"/>
        </w:rPr>
        <w:t xml:space="preserve"> and</w:t>
      </w:r>
      <w:r w:rsidRPr="00176970">
        <w:rPr>
          <w:szCs w:val="24"/>
          <w:lang w:val="en"/>
        </w:rPr>
        <w:t xml:space="preserve"> </w:t>
      </w:r>
      <w:proofErr w:type="spellStart"/>
      <w:r w:rsidRPr="00176970">
        <w:rPr>
          <w:szCs w:val="24"/>
          <w:lang w:val="en"/>
        </w:rPr>
        <w:t>Herek</w:t>
      </w:r>
      <w:proofErr w:type="spellEnd"/>
      <w:r w:rsidRPr="00176970">
        <w:rPr>
          <w:szCs w:val="24"/>
          <w:lang w:val="en"/>
        </w:rPr>
        <w:t xml:space="preserve">, 2019). </w:t>
      </w:r>
    </w:p>
    <w:p w14:paraId="03B868BF" w14:textId="3276DB46" w:rsidR="004603A1" w:rsidRPr="00176970" w:rsidRDefault="004603A1" w:rsidP="004603A1">
      <w:pPr>
        <w:ind w:firstLine="567"/>
        <w:rPr>
          <w:rFonts w:cs="Times New Roman"/>
          <w:szCs w:val="24"/>
        </w:rPr>
      </w:pPr>
      <w:r w:rsidRPr="00176970">
        <w:rPr>
          <w:szCs w:val="24"/>
          <w:lang w:val="en"/>
        </w:rPr>
        <w:t xml:space="preserve">The Zero Waste Project </w:t>
      </w:r>
      <w:proofErr w:type="gramStart"/>
      <w:r w:rsidRPr="00176970">
        <w:rPr>
          <w:szCs w:val="24"/>
          <w:lang w:val="en"/>
        </w:rPr>
        <w:t>was first announced and implemented in Turkey in 2017</w:t>
      </w:r>
      <w:proofErr w:type="gramEnd"/>
      <w:r w:rsidRPr="00176970">
        <w:rPr>
          <w:szCs w:val="24"/>
          <w:lang w:val="en"/>
        </w:rPr>
        <w:t xml:space="preserve">. The project started with the Ministry of Environment and Urbanization under the leadership of President </w:t>
      </w:r>
      <w:proofErr w:type="spellStart"/>
      <w:r w:rsidRPr="00176970">
        <w:rPr>
          <w:szCs w:val="24"/>
          <w:lang w:val="en"/>
        </w:rPr>
        <w:t>Recep</w:t>
      </w:r>
      <w:proofErr w:type="spellEnd"/>
      <w:r w:rsidRPr="00176970">
        <w:rPr>
          <w:szCs w:val="24"/>
          <w:lang w:val="en"/>
        </w:rPr>
        <w:t xml:space="preserve"> </w:t>
      </w:r>
      <w:proofErr w:type="spellStart"/>
      <w:r w:rsidRPr="00176970">
        <w:rPr>
          <w:szCs w:val="24"/>
          <w:lang w:val="en"/>
        </w:rPr>
        <w:t>Tayyip</w:t>
      </w:r>
      <w:proofErr w:type="spellEnd"/>
      <w:r w:rsidRPr="00176970">
        <w:rPr>
          <w:szCs w:val="24"/>
          <w:lang w:val="en"/>
        </w:rPr>
        <w:t xml:space="preserve"> Erdogan's wife, </w:t>
      </w:r>
      <w:proofErr w:type="spellStart"/>
      <w:r w:rsidRPr="00176970">
        <w:rPr>
          <w:szCs w:val="24"/>
          <w:lang w:val="en"/>
        </w:rPr>
        <w:t>Emine</w:t>
      </w:r>
      <w:proofErr w:type="spellEnd"/>
      <w:r w:rsidRPr="00176970">
        <w:rPr>
          <w:szCs w:val="24"/>
          <w:lang w:val="en"/>
        </w:rPr>
        <w:t xml:space="preserve"> Erdogan</w:t>
      </w:r>
      <w:r w:rsidR="00021D6B" w:rsidRPr="00176970">
        <w:rPr>
          <w:szCs w:val="24"/>
          <w:lang w:val="en"/>
        </w:rPr>
        <w:t xml:space="preserve"> who</w:t>
      </w:r>
      <w:r w:rsidRPr="00176970">
        <w:rPr>
          <w:szCs w:val="24"/>
          <w:lang w:val="en"/>
        </w:rPr>
        <w:t xml:space="preserve"> first started at the Presidential Complex and the Ministry of Environment and Urbanization. Municipalities in our country dispose of waste in a way that does not cause any harm to the environment and recycle the wastes to protect the environment. However, waste management studies initiated by municipalities alone are not enough. </w:t>
      </w:r>
      <w:proofErr w:type="gramStart"/>
      <w:r w:rsidR="00F14AD6" w:rsidRPr="00176970">
        <w:rPr>
          <w:szCs w:val="24"/>
          <w:lang w:val="en"/>
        </w:rPr>
        <w:t>S</w:t>
      </w:r>
      <w:r w:rsidRPr="00176970">
        <w:rPr>
          <w:szCs w:val="24"/>
          <w:lang w:val="en"/>
        </w:rPr>
        <w:t xml:space="preserve">uccess </w:t>
      </w:r>
      <w:r w:rsidR="00021D6B" w:rsidRPr="00176970">
        <w:rPr>
          <w:szCs w:val="24"/>
          <w:lang w:val="en"/>
        </w:rPr>
        <w:t>may</w:t>
      </w:r>
      <w:r w:rsidRPr="00176970">
        <w:rPr>
          <w:szCs w:val="24"/>
          <w:lang w:val="en"/>
        </w:rPr>
        <w:t xml:space="preserve"> be achieved by consumers being environmentally conscious</w:t>
      </w:r>
      <w:proofErr w:type="gramEnd"/>
      <w:r w:rsidRPr="00176970">
        <w:rPr>
          <w:szCs w:val="24"/>
          <w:lang w:val="en"/>
        </w:rPr>
        <w:t xml:space="preserve"> (</w:t>
      </w:r>
      <w:proofErr w:type="spellStart"/>
      <w:r w:rsidRPr="00176970">
        <w:rPr>
          <w:szCs w:val="24"/>
          <w:lang w:val="en"/>
        </w:rPr>
        <w:t>Umut</w:t>
      </w:r>
      <w:proofErr w:type="spellEnd"/>
      <w:r w:rsidRPr="00176970">
        <w:rPr>
          <w:szCs w:val="24"/>
          <w:lang w:val="en"/>
        </w:rPr>
        <w:t xml:space="preserve"> et al., 2015).</w:t>
      </w:r>
    </w:p>
    <w:p w14:paraId="6DEE690B" w14:textId="14C6D20B" w:rsidR="00055DB0" w:rsidRPr="00176970" w:rsidRDefault="004603A1" w:rsidP="00265180">
      <w:pPr>
        <w:ind w:firstLine="567"/>
        <w:rPr>
          <w:rFonts w:cs="Times New Roman"/>
          <w:szCs w:val="24"/>
        </w:rPr>
      </w:pPr>
      <w:r w:rsidRPr="00176970">
        <w:rPr>
          <w:szCs w:val="24"/>
          <w:lang w:val="en"/>
        </w:rPr>
        <w:t xml:space="preserve">The environment is an important element for all living things in the ecosystem.  The environment </w:t>
      </w:r>
      <w:proofErr w:type="gramStart"/>
      <w:r w:rsidRPr="00176970">
        <w:rPr>
          <w:szCs w:val="24"/>
          <w:lang w:val="en"/>
        </w:rPr>
        <w:t>is expressed</w:t>
      </w:r>
      <w:proofErr w:type="gramEnd"/>
      <w:r w:rsidRPr="00176970">
        <w:rPr>
          <w:szCs w:val="24"/>
          <w:lang w:val="en"/>
        </w:rPr>
        <w:t xml:space="preserve"> as the habitat of living</w:t>
      </w:r>
      <w:r w:rsidR="00021D6B" w:rsidRPr="00176970">
        <w:rPr>
          <w:szCs w:val="24"/>
          <w:lang w:val="en"/>
        </w:rPr>
        <w:t xml:space="preserve"> </w:t>
      </w:r>
      <w:r w:rsidRPr="00176970">
        <w:rPr>
          <w:szCs w:val="24"/>
          <w:lang w:val="en"/>
        </w:rPr>
        <w:t>things.</w:t>
      </w:r>
      <w:r w:rsidRPr="00176970">
        <w:rPr>
          <w:lang w:val="en"/>
        </w:rPr>
        <w:t xml:space="preserve"> </w:t>
      </w:r>
      <w:r w:rsidRPr="00176970">
        <w:rPr>
          <w:szCs w:val="24"/>
          <w:lang w:val="en"/>
        </w:rPr>
        <w:t xml:space="preserve">Environmental problems have arisen due to the biological and physical harmful effects of human activities on the environment </w:t>
      </w:r>
      <w:r w:rsidRPr="00176970">
        <w:rPr>
          <w:szCs w:val="24"/>
          <w:lang w:val="en"/>
        </w:rPr>
        <w:lastRenderedPageBreak/>
        <w:t xml:space="preserve">(Reception, 2006). These environmental problems are not problems that </w:t>
      </w:r>
      <w:proofErr w:type="gramStart"/>
      <w:r w:rsidRPr="00176970">
        <w:rPr>
          <w:szCs w:val="24"/>
          <w:lang w:val="en"/>
        </w:rPr>
        <w:t>can be solved</w:t>
      </w:r>
      <w:proofErr w:type="gramEnd"/>
      <w:r w:rsidRPr="00176970">
        <w:rPr>
          <w:szCs w:val="24"/>
          <w:lang w:val="en"/>
        </w:rPr>
        <w:t xml:space="preserve"> by law or technological developments. It is only possible with a change of individual behavior and thoughts. Environmental education allows individuals to develop their environmental interests into behaviors with knowledge and skills (</w:t>
      </w:r>
      <w:proofErr w:type="spellStart"/>
      <w:r w:rsidRPr="00176970">
        <w:rPr>
          <w:szCs w:val="24"/>
          <w:lang w:val="en"/>
        </w:rPr>
        <w:t>Erten</w:t>
      </w:r>
      <w:proofErr w:type="spellEnd"/>
      <w:r w:rsidRPr="00176970">
        <w:rPr>
          <w:szCs w:val="24"/>
          <w:lang w:val="en"/>
        </w:rPr>
        <w:t>, 2005). We need to be sensitive about the environment, especially since adults have a big influence on the formation of attitudes and behaviors (</w:t>
      </w:r>
      <w:proofErr w:type="spellStart"/>
      <w:r w:rsidRPr="00176970">
        <w:rPr>
          <w:szCs w:val="24"/>
          <w:lang w:val="en"/>
        </w:rPr>
        <w:t>Erten</w:t>
      </w:r>
      <w:proofErr w:type="spellEnd"/>
      <w:r w:rsidRPr="00176970">
        <w:rPr>
          <w:szCs w:val="24"/>
          <w:lang w:val="en"/>
        </w:rPr>
        <w:t>, 2003).</w:t>
      </w:r>
    </w:p>
    <w:p w14:paraId="0FBC0155" w14:textId="77777777" w:rsidR="00F52B26" w:rsidRPr="00176970" w:rsidRDefault="00F52B26" w:rsidP="00C87EB9">
      <w:pPr>
        <w:autoSpaceDE w:val="0"/>
        <w:autoSpaceDN w:val="0"/>
        <w:adjustRightInd w:val="0"/>
        <w:jc w:val="center"/>
        <w:rPr>
          <w:rFonts w:cs="Times New Roman"/>
          <w:b/>
          <w:szCs w:val="24"/>
          <w:lang w:val="en-GB"/>
        </w:rPr>
      </w:pPr>
      <w:r w:rsidRPr="00176970">
        <w:rPr>
          <w:rFonts w:cs="Times New Roman"/>
          <w:b/>
          <w:szCs w:val="24"/>
          <w:lang w:val="en-GB"/>
        </w:rPr>
        <w:t>Method</w:t>
      </w:r>
    </w:p>
    <w:p w14:paraId="0C6213E5" w14:textId="571F8ABA" w:rsidR="00FD6784" w:rsidRPr="00176970" w:rsidRDefault="004603A1" w:rsidP="00265180">
      <w:pPr>
        <w:pStyle w:val="metin"/>
        <w:ind w:firstLine="567"/>
        <w:rPr>
          <w:szCs w:val="24"/>
          <w:lang w:val="en"/>
        </w:rPr>
      </w:pPr>
      <w:r w:rsidRPr="00176970">
        <w:rPr>
          <w:szCs w:val="24"/>
          <w:lang w:val="en"/>
        </w:rPr>
        <w:t>The research is a case study</w:t>
      </w:r>
      <w:r w:rsidR="00021D6B" w:rsidRPr="00176970">
        <w:rPr>
          <w:szCs w:val="24"/>
          <w:lang w:val="en"/>
        </w:rPr>
        <w:t xml:space="preserve"> </w:t>
      </w:r>
      <w:r w:rsidR="00F14AD6" w:rsidRPr="00176970">
        <w:rPr>
          <w:szCs w:val="24"/>
          <w:lang w:val="en"/>
        </w:rPr>
        <w:t xml:space="preserve">that aimed to evaluate elementary science students’ views </w:t>
      </w:r>
      <w:r w:rsidRPr="00176970">
        <w:rPr>
          <w:szCs w:val="24"/>
          <w:lang w:val="en"/>
        </w:rPr>
        <w:t xml:space="preserve">regarding the </w:t>
      </w:r>
      <w:r w:rsidR="00F14AD6" w:rsidRPr="00176970">
        <w:rPr>
          <w:szCs w:val="24"/>
          <w:lang w:val="en"/>
        </w:rPr>
        <w:t>zero-waste</w:t>
      </w:r>
      <w:r w:rsidRPr="00176970">
        <w:rPr>
          <w:szCs w:val="24"/>
          <w:lang w:val="en"/>
        </w:rPr>
        <w:t xml:space="preserve"> project. The case study is a qualitative type of research in which the researcher examines one or more situations that have been limited over a certain </w:t>
      </w:r>
      <w:r w:rsidR="00F14AD6" w:rsidRPr="00176970">
        <w:rPr>
          <w:szCs w:val="24"/>
          <w:lang w:val="en"/>
        </w:rPr>
        <w:t>period</w:t>
      </w:r>
      <w:r w:rsidRPr="00176970">
        <w:rPr>
          <w:szCs w:val="24"/>
          <w:lang w:val="en"/>
        </w:rPr>
        <w:t xml:space="preserve"> with sources such as data collection tools (observations, interviews, documents, reports) that contain multiple sources, and identifies situations and situations-related issues (</w:t>
      </w:r>
      <w:proofErr w:type="spellStart"/>
      <w:r w:rsidRPr="00176970">
        <w:rPr>
          <w:szCs w:val="24"/>
          <w:lang w:val="en"/>
        </w:rPr>
        <w:t>Subasi</w:t>
      </w:r>
      <w:proofErr w:type="spellEnd"/>
      <w:r w:rsidRPr="00176970">
        <w:rPr>
          <w:szCs w:val="24"/>
          <w:lang w:val="en"/>
        </w:rPr>
        <w:t xml:space="preserve"> and </w:t>
      </w:r>
      <w:proofErr w:type="spellStart"/>
      <w:r w:rsidRPr="00176970">
        <w:rPr>
          <w:szCs w:val="24"/>
          <w:lang w:val="en"/>
        </w:rPr>
        <w:t>Okun</w:t>
      </w:r>
      <w:proofErr w:type="spellEnd"/>
      <w:r w:rsidRPr="00176970">
        <w:rPr>
          <w:szCs w:val="24"/>
          <w:lang w:val="en"/>
        </w:rPr>
        <w:t>, 2017).</w:t>
      </w:r>
    </w:p>
    <w:p w14:paraId="71703100" w14:textId="7DF80AF1" w:rsidR="00C87EB9" w:rsidRPr="00176970" w:rsidRDefault="00F52B26" w:rsidP="00FD6784">
      <w:pPr>
        <w:autoSpaceDE w:val="0"/>
        <w:autoSpaceDN w:val="0"/>
        <w:adjustRightInd w:val="0"/>
        <w:jc w:val="center"/>
        <w:rPr>
          <w:rFonts w:cs="Times New Roman"/>
          <w:b/>
          <w:szCs w:val="24"/>
          <w:lang w:val="en-GB"/>
        </w:rPr>
      </w:pPr>
      <w:r w:rsidRPr="00176970">
        <w:rPr>
          <w:rFonts w:cs="Times New Roman"/>
          <w:b/>
          <w:szCs w:val="24"/>
          <w:lang w:val="en-GB"/>
        </w:rPr>
        <w:t>Findings</w:t>
      </w:r>
    </w:p>
    <w:p w14:paraId="04CBFB09" w14:textId="1A4A1910" w:rsidR="004603A1" w:rsidRPr="00176970" w:rsidRDefault="00021D6B" w:rsidP="00182EAC">
      <w:pPr>
        <w:ind w:firstLine="567"/>
        <w:rPr>
          <w:rFonts w:cs="Times New Roman"/>
          <w:szCs w:val="24"/>
        </w:rPr>
      </w:pPr>
      <w:r w:rsidRPr="00176970">
        <w:rPr>
          <w:szCs w:val="24"/>
          <w:lang w:val="en"/>
        </w:rPr>
        <w:t>S</w:t>
      </w:r>
      <w:r w:rsidR="004603A1" w:rsidRPr="00176970">
        <w:rPr>
          <w:szCs w:val="24"/>
          <w:lang w:val="en"/>
        </w:rPr>
        <w:t xml:space="preserve">tudents have different </w:t>
      </w:r>
      <w:r w:rsidR="00FD6784" w:rsidRPr="00176970">
        <w:rPr>
          <w:szCs w:val="24"/>
          <w:lang w:val="en"/>
        </w:rPr>
        <w:t xml:space="preserve">opinions </w:t>
      </w:r>
      <w:r w:rsidR="004603A1" w:rsidRPr="00176970">
        <w:rPr>
          <w:szCs w:val="24"/>
          <w:lang w:val="en"/>
        </w:rPr>
        <w:t>on the environment</w:t>
      </w:r>
      <w:proofErr w:type="gramStart"/>
      <w:r w:rsidR="004603A1" w:rsidRPr="00176970">
        <w:rPr>
          <w:szCs w:val="24"/>
          <w:lang w:val="en"/>
        </w:rPr>
        <w:t>;</w:t>
      </w:r>
      <w:proofErr w:type="gramEnd"/>
      <w:r w:rsidR="004603A1" w:rsidRPr="00176970">
        <w:rPr>
          <w:szCs w:val="24"/>
          <w:lang w:val="en"/>
        </w:rPr>
        <w:t xml:space="preserve"> nature, living things, where I live, the place around me, greenery, park, garbage. It </w:t>
      </w:r>
      <w:proofErr w:type="gramStart"/>
      <w:r w:rsidR="004603A1" w:rsidRPr="00176970">
        <w:rPr>
          <w:szCs w:val="24"/>
          <w:lang w:val="en"/>
        </w:rPr>
        <w:t>is seen</w:t>
      </w:r>
      <w:proofErr w:type="gramEnd"/>
      <w:r w:rsidR="004603A1" w:rsidRPr="00176970">
        <w:rPr>
          <w:szCs w:val="24"/>
          <w:lang w:val="en"/>
        </w:rPr>
        <w:t xml:space="preserve"> that the students generally mention biotic factors in their views on the environment, but they do not mention abiotic factors. Table </w:t>
      </w:r>
      <w:proofErr w:type="gramStart"/>
      <w:r w:rsidR="004603A1" w:rsidRPr="00176970">
        <w:rPr>
          <w:szCs w:val="24"/>
          <w:lang w:val="en"/>
        </w:rPr>
        <w:t>3</w:t>
      </w:r>
      <w:proofErr w:type="gramEnd"/>
      <w:r w:rsidR="004603A1" w:rsidRPr="00176970">
        <w:rPr>
          <w:szCs w:val="24"/>
          <w:lang w:val="en"/>
        </w:rPr>
        <w:t xml:space="preserve"> shows that students have different views on environmental issues and address a few of the environmental issues. </w:t>
      </w:r>
      <w:r w:rsidR="00F14AD6" w:rsidRPr="00176970">
        <w:rPr>
          <w:szCs w:val="24"/>
          <w:lang w:val="en"/>
        </w:rPr>
        <w:t xml:space="preserve">According to students’ </w:t>
      </w:r>
      <w:r w:rsidR="004603A1" w:rsidRPr="00176970">
        <w:rPr>
          <w:szCs w:val="24"/>
          <w:lang w:val="en"/>
        </w:rPr>
        <w:t>answers</w:t>
      </w:r>
      <w:r w:rsidR="00F14AD6" w:rsidRPr="00176970">
        <w:rPr>
          <w:szCs w:val="24"/>
          <w:lang w:val="en"/>
        </w:rPr>
        <w:t>,</w:t>
      </w:r>
      <w:r w:rsidR="004603A1" w:rsidRPr="00176970">
        <w:rPr>
          <w:szCs w:val="24"/>
          <w:lang w:val="en"/>
        </w:rPr>
        <w:t xml:space="preserve"> garbage, cutting down trees, global warming, </w:t>
      </w:r>
      <w:proofErr w:type="gramStart"/>
      <w:r w:rsidR="004603A1" w:rsidRPr="00176970">
        <w:rPr>
          <w:szCs w:val="24"/>
          <w:lang w:val="en"/>
        </w:rPr>
        <w:t>endangered</w:t>
      </w:r>
      <w:proofErr w:type="gramEnd"/>
      <w:r w:rsidR="004603A1" w:rsidRPr="00176970">
        <w:rPr>
          <w:szCs w:val="24"/>
          <w:lang w:val="en"/>
        </w:rPr>
        <w:t xml:space="preserve"> animals codes have been created. It is </w:t>
      </w:r>
      <w:proofErr w:type="spellStart"/>
      <w:r w:rsidR="004603A1" w:rsidRPr="00176970">
        <w:rPr>
          <w:szCs w:val="24"/>
          <w:lang w:val="en"/>
        </w:rPr>
        <w:t>noteless</w:t>
      </w:r>
      <w:proofErr w:type="spellEnd"/>
      <w:r w:rsidR="004603A1" w:rsidRPr="00176970">
        <w:rPr>
          <w:szCs w:val="24"/>
          <w:lang w:val="en"/>
        </w:rPr>
        <w:t xml:space="preserve"> that all students refer to the garbage around them as an environmental problem. Apart from the problems expressed by the </w:t>
      </w:r>
      <w:r w:rsidR="00F14AD6" w:rsidRPr="00176970">
        <w:rPr>
          <w:szCs w:val="24"/>
          <w:lang w:val="en"/>
        </w:rPr>
        <w:t>students,</w:t>
      </w:r>
      <w:r w:rsidR="004603A1" w:rsidRPr="00176970">
        <w:rPr>
          <w:szCs w:val="24"/>
          <w:lang w:val="en"/>
        </w:rPr>
        <w:t xml:space="preserve"> air pollution, water pollution, soil pollution, light pollution, noise pollution, image pollution. According to Table 9, when the expressions of the students </w:t>
      </w:r>
      <w:proofErr w:type="gramStart"/>
      <w:r w:rsidR="004603A1" w:rsidRPr="00176970">
        <w:rPr>
          <w:szCs w:val="24"/>
          <w:lang w:val="en"/>
        </w:rPr>
        <w:t>are looked at,</w:t>
      </w:r>
      <w:proofErr w:type="gramEnd"/>
      <w:r w:rsidR="004603A1" w:rsidRPr="00176970">
        <w:rPr>
          <w:szCs w:val="24"/>
          <w:lang w:val="en"/>
        </w:rPr>
        <w:t xml:space="preserve"> it is seen that the individuals do not adapt to the </w:t>
      </w:r>
      <w:r w:rsidR="00F14AD6" w:rsidRPr="00176970">
        <w:rPr>
          <w:szCs w:val="24"/>
          <w:lang w:val="en"/>
        </w:rPr>
        <w:t>zero-waste</w:t>
      </w:r>
      <w:r w:rsidR="004603A1" w:rsidRPr="00176970">
        <w:rPr>
          <w:szCs w:val="24"/>
          <w:lang w:val="en"/>
        </w:rPr>
        <w:t xml:space="preserve"> project and express their disobeying this project. </w:t>
      </w:r>
      <w:r w:rsidR="00FD6784" w:rsidRPr="00176970">
        <w:rPr>
          <w:szCs w:val="24"/>
          <w:lang w:val="en"/>
        </w:rPr>
        <w:t>Z</w:t>
      </w:r>
      <w:r w:rsidR="004603A1" w:rsidRPr="00176970">
        <w:rPr>
          <w:szCs w:val="24"/>
          <w:lang w:val="en"/>
        </w:rPr>
        <w:t>ero waste project</w:t>
      </w:r>
      <w:r w:rsidR="00FD6784" w:rsidRPr="00176970">
        <w:rPr>
          <w:szCs w:val="24"/>
          <w:lang w:val="en"/>
        </w:rPr>
        <w:t xml:space="preserve"> will </w:t>
      </w:r>
      <w:r w:rsidR="004603A1" w:rsidRPr="00176970">
        <w:rPr>
          <w:szCs w:val="24"/>
          <w:lang w:val="en"/>
        </w:rPr>
        <w:t xml:space="preserve">be successful </w:t>
      </w:r>
      <w:r w:rsidR="00FD6784" w:rsidRPr="00176970">
        <w:rPr>
          <w:szCs w:val="24"/>
          <w:lang w:val="en"/>
        </w:rPr>
        <w:t xml:space="preserve">when </w:t>
      </w:r>
      <w:r w:rsidR="004603A1" w:rsidRPr="00176970">
        <w:rPr>
          <w:szCs w:val="24"/>
          <w:lang w:val="en"/>
        </w:rPr>
        <w:t xml:space="preserve">the necessary training and information studies </w:t>
      </w:r>
      <w:proofErr w:type="gramStart"/>
      <w:r w:rsidR="004603A1" w:rsidRPr="00176970">
        <w:rPr>
          <w:szCs w:val="24"/>
          <w:lang w:val="en"/>
        </w:rPr>
        <w:t>should be carried</w:t>
      </w:r>
      <w:proofErr w:type="gramEnd"/>
      <w:r w:rsidR="004603A1" w:rsidRPr="00176970">
        <w:rPr>
          <w:szCs w:val="24"/>
          <w:lang w:val="en"/>
        </w:rPr>
        <w:t xml:space="preserve"> out starting from the students, their families</w:t>
      </w:r>
      <w:r w:rsidR="00F14AD6" w:rsidRPr="00176970">
        <w:rPr>
          <w:szCs w:val="24"/>
          <w:lang w:val="en"/>
        </w:rPr>
        <w:t>,</w:t>
      </w:r>
      <w:r w:rsidR="004603A1" w:rsidRPr="00176970">
        <w:rPr>
          <w:szCs w:val="24"/>
          <w:lang w:val="en"/>
        </w:rPr>
        <w:t xml:space="preserve"> and their surroundings.</w:t>
      </w:r>
    </w:p>
    <w:p w14:paraId="0F3301EC" w14:textId="00D27974" w:rsidR="004603A1" w:rsidRPr="00176970" w:rsidRDefault="004603A1" w:rsidP="00FD6784">
      <w:pPr>
        <w:ind w:firstLine="567"/>
        <w:rPr>
          <w:lang w:val="en"/>
        </w:rPr>
      </w:pPr>
      <w:r w:rsidRPr="00176970">
        <w:rPr>
          <w:lang w:val="en"/>
        </w:rPr>
        <w:t xml:space="preserve">Table 12 </w:t>
      </w:r>
      <w:r w:rsidR="00FD6784" w:rsidRPr="00176970">
        <w:rPr>
          <w:lang w:val="en"/>
        </w:rPr>
        <w:t>indicates</w:t>
      </w:r>
      <w:r w:rsidRPr="00176970">
        <w:rPr>
          <w:lang w:val="en"/>
        </w:rPr>
        <w:t xml:space="preserve"> the views of students regarding the changes to their school after the </w:t>
      </w:r>
      <w:r w:rsidR="007118E3" w:rsidRPr="00176970">
        <w:rPr>
          <w:lang w:val="en"/>
        </w:rPr>
        <w:t>zero-waste</w:t>
      </w:r>
      <w:r w:rsidRPr="00176970">
        <w:rPr>
          <w:lang w:val="en"/>
        </w:rPr>
        <w:t xml:space="preserve"> project started. Based on the statements of the students, they stated that the waste bins </w:t>
      </w:r>
      <w:proofErr w:type="gramStart"/>
      <w:r w:rsidRPr="00176970">
        <w:rPr>
          <w:lang w:val="en"/>
        </w:rPr>
        <w:t>should be found</w:t>
      </w:r>
      <w:proofErr w:type="gramEnd"/>
      <w:r w:rsidRPr="00176970">
        <w:rPr>
          <w:lang w:val="en"/>
        </w:rPr>
        <w:t xml:space="preserve"> in certain parts of the school as well as in their classrooms. </w:t>
      </w:r>
      <w:r w:rsidR="007118E3" w:rsidRPr="00176970">
        <w:rPr>
          <w:lang w:val="en"/>
        </w:rPr>
        <w:t xml:space="preserve">As seen in </w:t>
      </w:r>
      <w:r w:rsidRPr="00176970">
        <w:rPr>
          <w:lang w:val="en"/>
        </w:rPr>
        <w:t>Table 13</w:t>
      </w:r>
      <w:r w:rsidR="007118E3" w:rsidRPr="00176970">
        <w:rPr>
          <w:lang w:val="en"/>
        </w:rPr>
        <w:t>,</w:t>
      </w:r>
      <w:r w:rsidRPr="00176970">
        <w:rPr>
          <w:lang w:val="en"/>
        </w:rPr>
        <w:t xml:space="preserve"> many of the students stated </w:t>
      </w:r>
      <w:r w:rsidR="007118E3" w:rsidRPr="00176970">
        <w:rPr>
          <w:lang w:val="en"/>
        </w:rPr>
        <w:t>that</w:t>
      </w:r>
      <w:r w:rsidRPr="00176970">
        <w:rPr>
          <w:lang w:val="en"/>
        </w:rPr>
        <w:t xml:space="preserve"> there was no change in their homes after the project started</w:t>
      </w:r>
      <w:r w:rsidR="007118E3" w:rsidRPr="00176970">
        <w:rPr>
          <w:lang w:val="en"/>
        </w:rPr>
        <w:t xml:space="preserve"> in the table 13</w:t>
      </w:r>
      <w:r w:rsidRPr="00176970">
        <w:rPr>
          <w:lang w:val="en"/>
        </w:rPr>
        <w:t xml:space="preserve">. </w:t>
      </w:r>
      <w:r w:rsidR="007118E3" w:rsidRPr="00176970">
        <w:rPr>
          <w:lang w:val="en"/>
        </w:rPr>
        <w:t>Therefore, f</w:t>
      </w:r>
      <w:r w:rsidRPr="00176970">
        <w:rPr>
          <w:lang w:val="en"/>
        </w:rPr>
        <w:t xml:space="preserve">amilies need to be more sensitive about the </w:t>
      </w:r>
      <w:r w:rsidR="007118E3" w:rsidRPr="00176970">
        <w:rPr>
          <w:lang w:val="en"/>
        </w:rPr>
        <w:t>zero-waste</w:t>
      </w:r>
      <w:r w:rsidRPr="00176970">
        <w:rPr>
          <w:lang w:val="en"/>
        </w:rPr>
        <w:t xml:space="preserve"> project</w:t>
      </w:r>
      <w:r w:rsidR="00F45A8C" w:rsidRPr="00176970">
        <w:rPr>
          <w:lang w:val="en"/>
        </w:rPr>
        <w:t xml:space="preserve"> for successful zero waste project. </w:t>
      </w:r>
    </w:p>
    <w:p w14:paraId="2589F57D" w14:textId="77777777" w:rsidR="002B4090" w:rsidRPr="00176970" w:rsidRDefault="002B4090" w:rsidP="00FD6784">
      <w:pPr>
        <w:ind w:firstLine="567"/>
      </w:pPr>
    </w:p>
    <w:p w14:paraId="2ED4005A" w14:textId="77777777" w:rsidR="00F52B26" w:rsidRPr="00176970" w:rsidRDefault="00F52B26" w:rsidP="00F52B26">
      <w:pPr>
        <w:autoSpaceDE w:val="0"/>
        <w:autoSpaceDN w:val="0"/>
        <w:adjustRightInd w:val="0"/>
        <w:jc w:val="center"/>
        <w:rPr>
          <w:b/>
          <w:szCs w:val="24"/>
          <w:lang w:val="en-GB"/>
        </w:rPr>
      </w:pPr>
      <w:r w:rsidRPr="00176970">
        <w:rPr>
          <w:b/>
          <w:szCs w:val="24"/>
          <w:lang w:val="en-GB"/>
        </w:rPr>
        <w:lastRenderedPageBreak/>
        <w:t>Discussion and Conclusion</w:t>
      </w:r>
    </w:p>
    <w:bookmarkEnd w:id="1"/>
    <w:p w14:paraId="3AA9F735" w14:textId="78B4849D" w:rsidR="004603A1" w:rsidRPr="0049366A" w:rsidRDefault="004603A1" w:rsidP="0049366A">
      <w:pPr>
        <w:autoSpaceDE w:val="0"/>
        <w:autoSpaceDN w:val="0"/>
        <w:adjustRightInd w:val="0"/>
        <w:ind w:firstLine="567"/>
        <w:rPr>
          <w:szCs w:val="24"/>
          <w:lang w:val="en"/>
        </w:rPr>
      </w:pPr>
      <w:proofErr w:type="gramStart"/>
      <w:r w:rsidRPr="00176970">
        <w:rPr>
          <w:szCs w:val="24"/>
          <w:lang w:val="en"/>
        </w:rPr>
        <w:t>Zero waste project activities</w:t>
      </w:r>
      <w:proofErr w:type="gramEnd"/>
      <w:r w:rsidRPr="00176970">
        <w:rPr>
          <w:szCs w:val="24"/>
          <w:lang w:val="en"/>
        </w:rPr>
        <w:t xml:space="preserve"> should be explained to students in a transparent manner. </w:t>
      </w:r>
      <w:r w:rsidR="00F45A8C" w:rsidRPr="00176970">
        <w:rPr>
          <w:szCs w:val="24"/>
          <w:lang w:val="en"/>
        </w:rPr>
        <w:t xml:space="preserve">Explanations </w:t>
      </w:r>
      <w:r w:rsidRPr="00176970">
        <w:rPr>
          <w:szCs w:val="24"/>
          <w:lang w:val="en"/>
        </w:rPr>
        <w:t>increase the confidence and sense of ownership of the projects of the students and those living around them. Sustainable zero waste project on a regional and country basis, human and environmental health, a sustainable future; it should be</w:t>
      </w:r>
      <w:r w:rsidR="0049366A" w:rsidRPr="00176970">
        <w:rPr>
          <w:szCs w:val="24"/>
          <w:lang w:val="en"/>
        </w:rPr>
        <w:t xml:space="preserve"> evaluated</w:t>
      </w:r>
      <w:r w:rsidRPr="00176970">
        <w:rPr>
          <w:szCs w:val="24"/>
          <w:lang w:val="en"/>
        </w:rPr>
        <w:t xml:space="preserve"> as an economic and social gain opportunity for bus</w:t>
      </w:r>
      <w:r w:rsidR="00636408" w:rsidRPr="00176970">
        <w:rPr>
          <w:szCs w:val="24"/>
          <w:lang w:val="en"/>
        </w:rPr>
        <w:t xml:space="preserve">inesses and residents (Tezel </w:t>
      </w:r>
      <w:proofErr w:type="spellStart"/>
      <w:r w:rsidR="002B4090" w:rsidRPr="00176970">
        <w:rPr>
          <w:szCs w:val="24"/>
          <w:lang w:val="en"/>
        </w:rPr>
        <w:t>ve</w:t>
      </w:r>
      <w:proofErr w:type="spellEnd"/>
      <w:r w:rsidRPr="00176970">
        <w:rPr>
          <w:szCs w:val="24"/>
          <w:lang w:val="en"/>
        </w:rPr>
        <w:t xml:space="preserve"> </w:t>
      </w:r>
      <w:proofErr w:type="spellStart"/>
      <w:r w:rsidRPr="00176970">
        <w:rPr>
          <w:szCs w:val="24"/>
          <w:lang w:val="en"/>
        </w:rPr>
        <w:t>Yildiz</w:t>
      </w:r>
      <w:proofErr w:type="spellEnd"/>
      <w:r w:rsidRPr="00176970">
        <w:rPr>
          <w:szCs w:val="24"/>
          <w:lang w:val="en"/>
        </w:rPr>
        <w:t xml:space="preserve">, 2020). </w:t>
      </w:r>
      <w:r w:rsidR="007118E3" w:rsidRPr="00176970">
        <w:rPr>
          <w:szCs w:val="24"/>
          <w:lang w:val="en"/>
        </w:rPr>
        <w:t>S</w:t>
      </w:r>
      <w:r w:rsidRPr="00176970">
        <w:rPr>
          <w:szCs w:val="24"/>
          <w:lang w:val="en"/>
        </w:rPr>
        <w:t xml:space="preserve">tudents </w:t>
      </w:r>
      <w:r w:rsidR="007118E3" w:rsidRPr="00176970">
        <w:rPr>
          <w:szCs w:val="24"/>
          <w:lang w:val="en"/>
        </w:rPr>
        <w:t xml:space="preserve">think </w:t>
      </w:r>
      <w:r w:rsidRPr="00176970">
        <w:rPr>
          <w:szCs w:val="24"/>
          <w:lang w:val="en"/>
        </w:rPr>
        <w:t xml:space="preserve">that waste bins should not be limited to schools and </w:t>
      </w:r>
      <w:proofErr w:type="gramStart"/>
      <w:r w:rsidRPr="00176970">
        <w:rPr>
          <w:szCs w:val="24"/>
          <w:lang w:val="en"/>
        </w:rPr>
        <w:t>should be spread</w:t>
      </w:r>
      <w:proofErr w:type="gramEnd"/>
      <w:r w:rsidR="0049366A" w:rsidRPr="00176970">
        <w:rPr>
          <w:szCs w:val="24"/>
          <w:lang w:val="en"/>
        </w:rPr>
        <w:t xml:space="preserve">. </w:t>
      </w:r>
      <w:r w:rsidRPr="00176970">
        <w:rPr>
          <w:szCs w:val="24"/>
          <w:lang w:val="en"/>
        </w:rPr>
        <w:t xml:space="preserve">At this point, it </w:t>
      </w:r>
      <w:proofErr w:type="gramStart"/>
      <w:r w:rsidRPr="00176970">
        <w:rPr>
          <w:szCs w:val="24"/>
          <w:lang w:val="en"/>
        </w:rPr>
        <w:t>is thought</w:t>
      </w:r>
      <w:proofErr w:type="gramEnd"/>
      <w:r w:rsidRPr="00176970">
        <w:rPr>
          <w:szCs w:val="24"/>
          <w:lang w:val="en"/>
        </w:rPr>
        <w:t xml:space="preserve"> that the results obtained from the research will</w:t>
      </w:r>
      <w:r w:rsidR="007118E3" w:rsidRPr="00176970">
        <w:rPr>
          <w:szCs w:val="24"/>
          <w:lang w:val="en"/>
        </w:rPr>
        <w:t xml:space="preserve"> help raise</w:t>
      </w:r>
      <w:r w:rsidRPr="00176970">
        <w:rPr>
          <w:szCs w:val="24"/>
          <w:lang w:val="en"/>
        </w:rPr>
        <w:t xml:space="preserve"> the awareness of secondary school students regarding the </w:t>
      </w:r>
      <w:r w:rsidR="007118E3" w:rsidRPr="00176970">
        <w:rPr>
          <w:szCs w:val="24"/>
          <w:lang w:val="en"/>
        </w:rPr>
        <w:t>zero-waste</w:t>
      </w:r>
      <w:r w:rsidRPr="00176970">
        <w:rPr>
          <w:szCs w:val="24"/>
          <w:lang w:val="en"/>
        </w:rPr>
        <w:t xml:space="preserve"> project and waste recycling.  Environmental educators need to develop environmental education programs </w:t>
      </w:r>
      <w:r w:rsidR="007118E3" w:rsidRPr="00176970">
        <w:rPr>
          <w:szCs w:val="24"/>
          <w:lang w:val="en"/>
        </w:rPr>
        <w:t>to</w:t>
      </w:r>
      <w:r w:rsidRPr="00176970">
        <w:rPr>
          <w:szCs w:val="24"/>
          <w:lang w:val="en"/>
        </w:rPr>
        <w:t xml:space="preserve"> educate individuals who consume as much as they need, who feel responsib</w:t>
      </w:r>
      <w:r w:rsidR="007118E3" w:rsidRPr="00176970">
        <w:rPr>
          <w:szCs w:val="24"/>
          <w:lang w:val="en"/>
        </w:rPr>
        <w:t>le</w:t>
      </w:r>
      <w:r w:rsidRPr="00176970">
        <w:rPr>
          <w:szCs w:val="24"/>
          <w:lang w:val="en"/>
        </w:rPr>
        <w:t xml:space="preserve"> </w:t>
      </w:r>
      <w:r w:rsidR="007118E3" w:rsidRPr="00176970">
        <w:rPr>
          <w:szCs w:val="24"/>
          <w:lang w:val="en"/>
        </w:rPr>
        <w:t>for</w:t>
      </w:r>
      <w:r w:rsidRPr="00176970">
        <w:rPr>
          <w:szCs w:val="24"/>
          <w:lang w:val="en"/>
        </w:rPr>
        <w:t xml:space="preserve"> sustaina</w:t>
      </w:r>
      <w:r w:rsidR="007118E3" w:rsidRPr="00176970">
        <w:rPr>
          <w:szCs w:val="24"/>
          <w:lang w:val="en"/>
        </w:rPr>
        <w:t>ble</w:t>
      </w:r>
      <w:r w:rsidRPr="00176970">
        <w:rPr>
          <w:szCs w:val="24"/>
          <w:lang w:val="en"/>
        </w:rPr>
        <w:t xml:space="preserve"> development awareness towards future generations, who are sensitive and conscious of environmental problems. In addition, school administrations should treat environmental education as a team job, ensure that their work takes place within a program, provide solutions to problems of teachers, </w:t>
      </w:r>
      <w:proofErr w:type="gramStart"/>
      <w:r w:rsidRPr="00176970">
        <w:rPr>
          <w:szCs w:val="24"/>
          <w:lang w:val="en"/>
        </w:rPr>
        <w:t>provide</w:t>
      </w:r>
      <w:proofErr w:type="gramEnd"/>
      <w:r w:rsidRPr="00176970">
        <w:rPr>
          <w:szCs w:val="24"/>
          <w:lang w:val="en"/>
        </w:rPr>
        <w:t xml:space="preserve"> environments where students and teachers can transfer their experiences, and perform their work, and conduct behaviors that will increase their motivation (</w:t>
      </w:r>
      <w:proofErr w:type="spellStart"/>
      <w:r w:rsidRPr="00176970">
        <w:rPr>
          <w:szCs w:val="24"/>
          <w:lang w:val="en"/>
        </w:rPr>
        <w:t>Simsekli</w:t>
      </w:r>
      <w:proofErr w:type="spellEnd"/>
      <w:r w:rsidRPr="00176970">
        <w:rPr>
          <w:szCs w:val="24"/>
          <w:lang w:val="en"/>
        </w:rPr>
        <w:t xml:space="preserve">, 2004).  No matter how comprehensive programs are prepared within the </w:t>
      </w:r>
      <w:r w:rsidR="007118E3" w:rsidRPr="00176970">
        <w:rPr>
          <w:szCs w:val="24"/>
          <w:lang w:val="en"/>
        </w:rPr>
        <w:t>zero-waste</w:t>
      </w:r>
      <w:r w:rsidRPr="00176970">
        <w:rPr>
          <w:szCs w:val="24"/>
          <w:lang w:val="en"/>
        </w:rPr>
        <w:t xml:space="preserve"> project, school administrators who will implement these programs should be environmentally </w:t>
      </w:r>
      <w:proofErr w:type="gramStart"/>
      <w:r w:rsidRPr="00176970">
        <w:rPr>
          <w:szCs w:val="24"/>
          <w:lang w:val="en"/>
        </w:rPr>
        <w:t>conscious and believe in the importance of environmental education</w:t>
      </w:r>
      <w:proofErr w:type="gramEnd"/>
      <w:r w:rsidRPr="00176970">
        <w:rPr>
          <w:szCs w:val="24"/>
          <w:lang w:val="en"/>
        </w:rPr>
        <w:t xml:space="preserve"> and have sufficient knowledge and skills in these subjects. School administrators and parents should be role models for students.</w:t>
      </w:r>
    </w:p>
    <w:p w14:paraId="1A78BECC" w14:textId="77777777" w:rsidR="0074225A" w:rsidRPr="00B3174A" w:rsidRDefault="0074225A" w:rsidP="008453DE">
      <w:pPr>
        <w:pStyle w:val="AralkYok"/>
        <w:spacing w:line="360" w:lineRule="auto"/>
        <w:ind w:left="567" w:hanging="567"/>
        <w:jc w:val="both"/>
        <w:rPr>
          <w:rFonts w:ascii="Times New Roman" w:hAnsi="Times New Roman"/>
          <w:color w:val="222222"/>
          <w:sz w:val="23"/>
          <w:szCs w:val="23"/>
          <w:shd w:val="clear" w:color="auto" w:fill="FFFFFF"/>
        </w:rPr>
      </w:pPr>
    </w:p>
    <w:sectPr w:rsidR="0074225A" w:rsidRPr="00B3174A" w:rsidSect="00282651">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2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26F60" w14:textId="77777777" w:rsidR="005D66EF" w:rsidRDefault="005D66EF" w:rsidP="00933997">
      <w:r>
        <w:separator/>
      </w:r>
    </w:p>
  </w:endnote>
  <w:endnote w:type="continuationSeparator" w:id="0">
    <w:p w14:paraId="2F3FE787" w14:textId="77777777" w:rsidR="005D66EF" w:rsidRDefault="005D66EF" w:rsidP="0093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CF19C" w14:textId="77777777" w:rsidR="00BE10DC" w:rsidRDefault="00BE10D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0782"/>
      <w:docPartObj>
        <w:docPartGallery w:val="Page Numbers (Bottom of Page)"/>
        <w:docPartUnique/>
      </w:docPartObj>
    </w:sdtPr>
    <w:sdtEndPr/>
    <w:sdtContent>
      <w:p w14:paraId="0E2A6C5E" w14:textId="647D7199" w:rsidR="000B5FE9" w:rsidRDefault="000B5FE9">
        <w:pPr>
          <w:pStyle w:val="AltBilgi"/>
          <w:jc w:val="center"/>
        </w:pPr>
        <w:r>
          <w:fldChar w:fldCharType="begin"/>
        </w:r>
        <w:r>
          <w:instrText>PAGE   \* MERGEFORMAT</w:instrText>
        </w:r>
        <w:r>
          <w:fldChar w:fldCharType="separate"/>
        </w:r>
        <w:r w:rsidR="004A6B1A">
          <w:rPr>
            <w:noProof/>
          </w:rPr>
          <w:t>215</w:t>
        </w:r>
        <w:r>
          <w:fldChar w:fldCharType="end"/>
        </w:r>
      </w:p>
    </w:sdtContent>
  </w:sdt>
  <w:p w14:paraId="168AE89A" w14:textId="77777777" w:rsidR="000B5FE9" w:rsidRDefault="000B5F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7D0A" w14:textId="77777777" w:rsidR="00BE10DC" w:rsidRDefault="00BE10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1204" w14:textId="77777777" w:rsidR="005D66EF" w:rsidRDefault="005D66EF" w:rsidP="00933997">
      <w:r>
        <w:separator/>
      </w:r>
    </w:p>
  </w:footnote>
  <w:footnote w:type="continuationSeparator" w:id="0">
    <w:p w14:paraId="1BDE1C30" w14:textId="77777777" w:rsidR="005D66EF" w:rsidRDefault="005D66EF" w:rsidP="00933997">
      <w:r>
        <w:continuationSeparator/>
      </w:r>
    </w:p>
  </w:footnote>
  <w:footnote w:id="1">
    <w:p w14:paraId="30736372" w14:textId="47975557" w:rsidR="004021D7" w:rsidRDefault="004021D7" w:rsidP="006F0FEB">
      <w:pPr>
        <w:pStyle w:val="DipnotMetni"/>
        <w:spacing w:line="240" w:lineRule="auto"/>
      </w:pPr>
      <w:r w:rsidRPr="004021D7">
        <w:rPr>
          <w:rStyle w:val="DipnotBavurusu"/>
        </w:rPr>
        <w:sym w:font="Symbol" w:char="F02A"/>
      </w:r>
      <w:r>
        <w:t xml:space="preserve"> </w:t>
      </w:r>
      <w:r w:rsidRPr="00BE0CAC">
        <w:rPr>
          <w:rStyle w:val="fontstyle01"/>
          <w:rFonts w:cs="Times New Roman"/>
        </w:rPr>
        <w:t>Bu araştırma için Bartın Üniversitesi Sosyal ve Beşeri Bilimleri Etik Kurulu Başkanlığından (18/02/2020 tarih ve</w:t>
      </w:r>
      <w:r w:rsidRPr="00BE0CAC">
        <w:rPr>
          <w:rFonts w:cs="Times New Roman"/>
          <w:color w:val="000000"/>
          <w:sz w:val="20"/>
        </w:rPr>
        <w:t xml:space="preserve"> </w:t>
      </w:r>
      <w:r w:rsidRPr="00BE0CAC">
        <w:rPr>
          <w:rStyle w:val="fontstyle01"/>
          <w:rFonts w:cs="Times New Roman"/>
        </w:rPr>
        <w:t>2020-18 sayısı) etik izin alınmıştır</w:t>
      </w:r>
      <w:r>
        <w:rPr>
          <w:rStyle w:val="fontstyle01"/>
          <w:rFonts w:cs="Times New Roman"/>
        </w:rPr>
        <w:t>. Araştırma 2. Uluslararası Fen, Matematik, Girişimcilik ve Teknoloji Eğitimi Kongresinde (Çevrimiçi) sözlü bildiri olarak sunulmuştur.</w:t>
      </w:r>
    </w:p>
  </w:footnote>
  <w:footnote w:id="2">
    <w:p w14:paraId="239C369E" w14:textId="5C605FF1" w:rsidR="004021D7" w:rsidRPr="00BE0CAC" w:rsidRDefault="004021D7" w:rsidP="006F0FEB">
      <w:pPr>
        <w:spacing w:line="240" w:lineRule="auto"/>
        <w:rPr>
          <w:rFonts w:cs="Times New Roman"/>
          <w:sz w:val="20"/>
          <w:szCs w:val="20"/>
        </w:rPr>
      </w:pPr>
      <w:r w:rsidRPr="004021D7">
        <w:rPr>
          <w:rStyle w:val="DipnotBavurusu"/>
          <w:szCs w:val="20"/>
        </w:rPr>
        <w:sym w:font="Symbol" w:char="F02A"/>
      </w:r>
      <w:r w:rsidRPr="004021D7">
        <w:rPr>
          <w:rStyle w:val="DipnotBavurusu"/>
          <w:szCs w:val="20"/>
        </w:rPr>
        <w:sym w:font="Symbol" w:char="F02A"/>
      </w:r>
      <w:r w:rsidRPr="00BE0CAC">
        <w:rPr>
          <w:rFonts w:cs="Times New Roman"/>
          <w:sz w:val="20"/>
          <w:szCs w:val="20"/>
        </w:rPr>
        <w:t xml:space="preserve"> Dr. </w:t>
      </w:r>
      <w:proofErr w:type="spellStart"/>
      <w:r w:rsidRPr="00BE0CAC">
        <w:rPr>
          <w:rFonts w:cs="Times New Roman"/>
          <w:sz w:val="20"/>
          <w:szCs w:val="20"/>
        </w:rPr>
        <w:t>Öğr</w:t>
      </w:r>
      <w:proofErr w:type="spellEnd"/>
      <w:r w:rsidRPr="00BE0CAC">
        <w:rPr>
          <w:rFonts w:cs="Times New Roman"/>
          <w:sz w:val="20"/>
          <w:szCs w:val="20"/>
        </w:rPr>
        <w:t xml:space="preserve">. Üyesi, </w:t>
      </w:r>
      <w:r w:rsidR="004101E1" w:rsidRPr="00BE0CAC">
        <w:rPr>
          <w:rFonts w:cs="Times New Roman"/>
          <w:sz w:val="20"/>
          <w:szCs w:val="20"/>
        </w:rPr>
        <w:t>Bartın</w:t>
      </w:r>
      <w:r w:rsidRPr="00BE0CAC">
        <w:rPr>
          <w:rFonts w:cs="Times New Roman"/>
          <w:sz w:val="20"/>
          <w:szCs w:val="20"/>
        </w:rPr>
        <w:t xml:space="preserve"> Üniversitesi, Eğitim Fakültesi Matematik ve Fen Bilimleri Eğitimi Bölümü, E-mail: </w:t>
      </w:r>
      <w:hyperlink r:id="rId1" w:history="1">
        <w:r w:rsidRPr="00BE0CAC">
          <w:rPr>
            <w:rStyle w:val="Kpr"/>
            <w:rFonts w:cs="Times New Roman"/>
            <w:sz w:val="20"/>
            <w:szCs w:val="20"/>
          </w:rPr>
          <w:t>volkanyuzuak@bartin.edu.tr</w:t>
        </w:r>
      </w:hyperlink>
      <w:r w:rsidRPr="00BE0CAC">
        <w:rPr>
          <w:rFonts w:cs="Times New Roman"/>
          <w:sz w:val="20"/>
          <w:szCs w:val="20"/>
        </w:rPr>
        <w:t xml:space="preserve"> </w:t>
      </w:r>
      <w:proofErr w:type="spellStart"/>
      <w:r w:rsidRPr="00BE0CAC">
        <w:rPr>
          <w:rFonts w:cs="Times New Roman"/>
          <w:sz w:val="20"/>
          <w:szCs w:val="20"/>
        </w:rPr>
        <w:t>Orcid</w:t>
      </w:r>
      <w:proofErr w:type="spellEnd"/>
      <w:r w:rsidRPr="00BE0CAC">
        <w:rPr>
          <w:rFonts w:cs="Times New Roman"/>
          <w:sz w:val="20"/>
          <w:szCs w:val="20"/>
        </w:rPr>
        <w:t xml:space="preserve"> No: https://orcid.org/0000-0002-4712-0259 </w:t>
      </w:r>
    </w:p>
  </w:footnote>
  <w:footnote w:id="3">
    <w:p w14:paraId="0CCD5177" w14:textId="320EEA7B" w:rsidR="004021D7" w:rsidRPr="0011742D" w:rsidRDefault="004021D7" w:rsidP="006F0FEB">
      <w:pPr>
        <w:pStyle w:val="DipnotMetni"/>
        <w:spacing w:line="240" w:lineRule="auto"/>
        <w:rPr>
          <w:rFonts w:cs="Times New Roman"/>
          <w:sz w:val="20"/>
        </w:rPr>
      </w:pPr>
      <w:r w:rsidRPr="004021D7">
        <w:rPr>
          <w:rStyle w:val="DipnotBavurusu"/>
        </w:rPr>
        <w:sym w:font="Symbol" w:char="F02A"/>
      </w:r>
      <w:r w:rsidRPr="004021D7">
        <w:rPr>
          <w:rStyle w:val="DipnotBavurusu"/>
        </w:rPr>
        <w:sym w:font="Symbol" w:char="F02A"/>
      </w:r>
      <w:r w:rsidRPr="004021D7">
        <w:rPr>
          <w:rStyle w:val="DipnotBavurusu"/>
        </w:rPr>
        <w:sym w:font="Symbol" w:char="F02A"/>
      </w:r>
      <w:r>
        <w:rPr>
          <w:rFonts w:cs="Times New Roman"/>
        </w:rPr>
        <w:t xml:space="preserve"> </w:t>
      </w:r>
      <w:r w:rsidRPr="00BE0CAC">
        <w:rPr>
          <w:rFonts w:cs="Times New Roman"/>
          <w:sz w:val="20"/>
        </w:rPr>
        <w:t>Yüksek Lisans Öğrencisi, Bartın Üniversitesi, Lisansüstü Eğitim Enstitüsü,</w:t>
      </w:r>
      <w:r w:rsidRPr="00BE0CAC">
        <w:rPr>
          <w:rFonts w:cs="Times New Roman"/>
        </w:rPr>
        <w:t xml:space="preserve"> </w:t>
      </w:r>
      <w:r>
        <w:rPr>
          <w:rFonts w:cs="Times New Roman"/>
          <w:sz w:val="20"/>
        </w:rPr>
        <w:t xml:space="preserve">E-mail:nailsahin155@gmail.com </w:t>
      </w:r>
      <w:proofErr w:type="spellStart"/>
      <w:r w:rsidRPr="0011742D">
        <w:rPr>
          <w:rFonts w:cs="Times New Roman"/>
          <w:sz w:val="20"/>
        </w:rPr>
        <w:t>Orcid</w:t>
      </w:r>
      <w:proofErr w:type="spellEnd"/>
      <w:r w:rsidRPr="0011742D">
        <w:rPr>
          <w:rFonts w:cs="Times New Roman"/>
          <w:sz w:val="20"/>
        </w:rPr>
        <w:t xml:space="preserve"> No: https://orcid.org/0000-0001-8561-149X</w:t>
      </w:r>
    </w:p>
  </w:footnote>
  <w:footnote w:id="4">
    <w:p w14:paraId="7C0FA0FB" w14:textId="40064EEA" w:rsidR="004021D7" w:rsidRDefault="004021D7" w:rsidP="006F0FEB">
      <w:pPr>
        <w:spacing w:line="240" w:lineRule="auto"/>
        <w:rPr>
          <w:rFonts w:cs="Times New Roman"/>
          <w:sz w:val="20"/>
          <w:szCs w:val="20"/>
        </w:rPr>
      </w:pPr>
      <w:r w:rsidRPr="004021D7">
        <w:rPr>
          <w:rStyle w:val="DipnotBavurusu"/>
          <w:szCs w:val="20"/>
        </w:rPr>
        <w:sym w:font="Symbol" w:char="F02A"/>
      </w:r>
      <w:r w:rsidRPr="004021D7">
        <w:rPr>
          <w:rStyle w:val="DipnotBavurusu"/>
          <w:szCs w:val="20"/>
        </w:rPr>
        <w:sym w:font="Symbol" w:char="F02A"/>
      </w:r>
      <w:r w:rsidRPr="004021D7">
        <w:rPr>
          <w:rStyle w:val="DipnotBavurusu"/>
          <w:szCs w:val="20"/>
        </w:rPr>
        <w:sym w:font="Symbol" w:char="F02A"/>
      </w:r>
      <w:r w:rsidRPr="004021D7">
        <w:rPr>
          <w:rStyle w:val="DipnotBavurusu"/>
          <w:szCs w:val="20"/>
        </w:rPr>
        <w:sym w:font="Symbol" w:char="F02A"/>
      </w:r>
      <w:r w:rsidRPr="00BE0CAC">
        <w:rPr>
          <w:rFonts w:cs="Times New Roman"/>
          <w:sz w:val="20"/>
          <w:szCs w:val="20"/>
        </w:rPr>
        <w:t xml:space="preserve"> Yüksek Lisans Öğrencisi, Bartın Üniversitesi, Lisansüstü Eğitim Enstitüsü, </w:t>
      </w:r>
      <w:proofErr w:type="spellStart"/>
      <w:r w:rsidRPr="00BE0CAC">
        <w:rPr>
          <w:rFonts w:cs="Times New Roman"/>
          <w:sz w:val="20"/>
          <w:szCs w:val="20"/>
        </w:rPr>
        <w:t>Email</w:t>
      </w:r>
      <w:proofErr w:type="spellEnd"/>
      <w:r w:rsidRPr="00BE0CAC">
        <w:rPr>
          <w:rFonts w:cs="Times New Roman"/>
          <w:sz w:val="20"/>
          <w:szCs w:val="20"/>
        </w:rPr>
        <w:t xml:space="preserve">: rmznalkn78@gmail.com  </w:t>
      </w:r>
      <w:hyperlink r:id="rId2" w:history="1">
        <w:r w:rsidRPr="00BE0CAC">
          <w:rPr>
            <w:rStyle w:val="Kpr"/>
            <w:rFonts w:cs="Times New Roman"/>
            <w:sz w:val="20"/>
            <w:szCs w:val="20"/>
          </w:rPr>
          <w:t>16010501010@ogrenci.bartin.edu.tr</w:t>
        </w:r>
      </w:hyperlink>
      <w:r w:rsidRPr="00BE0CAC">
        <w:rPr>
          <w:rFonts w:cs="Times New Roman"/>
          <w:sz w:val="20"/>
          <w:szCs w:val="20"/>
        </w:rPr>
        <w:t xml:space="preserve"> </w:t>
      </w:r>
      <w:proofErr w:type="spellStart"/>
      <w:r w:rsidRPr="00BE0CAC">
        <w:rPr>
          <w:rFonts w:cs="Times New Roman"/>
          <w:sz w:val="20"/>
          <w:szCs w:val="20"/>
        </w:rPr>
        <w:t>Orcid</w:t>
      </w:r>
      <w:proofErr w:type="spellEnd"/>
      <w:r w:rsidRPr="00BE0CAC">
        <w:rPr>
          <w:rFonts w:cs="Times New Roman"/>
          <w:sz w:val="20"/>
          <w:szCs w:val="20"/>
        </w:rPr>
        <w:t xml:space="preserve"> No: 0000-0001-7111-0395</w:t>
      </w:r>
    </w:p>
    <w:p w14:paraId="3FAE905A" w14:textId="78D0539C" w:rsidR="002C2159" w:rsidRPr="002C2159" w:rsidRDefault="002C2159" w:rsidP="002C2159">
      <w:pPr>
        <w:pStyle w:val="DipnotMetni"/>
        <w:jc w:val="left"/>
        <w:rPr>
          <w:sz w:val="20"/>
        </w:rPr>
      </w:pPr>
      <w:r w:rsidRPr="002C2159">
        <w:rPr>
          <w:b/>
          <w:i/>
          <w:sz w:val="20"/>
        </w:rPr>
        <w:t>__________________________________________________________________________________</w:t>
      </w:r>
      <w:r w:rsidRPr="002C2159">
        <w:rPr>
          <w:b/>
          <w:i/>
          <w:sz w:val="20"/>
        </w:rPr>
        <w:br/>
        <w:t>Gönderim:</w:t>
      </w:r>
      <w:r w:rsidRPr="002C2159">
        <w:rPr>
          <w:i/>
          <w:sz w:val="20"/>
        </w:rPr>
        <w:t>09.08.2021                       </w:t>
      </w:r>
      <w:r w:rsidRPr="002C2159">
        <w:rPr>
          <w:b/>
          <w:i/>
          <w:sz w:val="20"/>
        </w:rPr>
        <w:t>Kabul:</w:t>
      </w:r>
      <w:r w:rsidR="00821AF7">
        <w:rPr>
          <w:i/>
          <w:sz w:val="20"/>
        </w:rPr>
        <w:t>20</w:t>
      </w:r>
      <w:r w:rsidRPr="002C2159">
        <w:rPr>
          <w:i/>
          <w:sz w:val="20"/>
        </w:rPr>
        <w:t>.1</w:t>
      </w:r>
      <w:r w:rsidR="00821AF7">
        <w:rPr>
          <w:i/>
          <w:sz w:val="20"/>
        </w:rPr>
        <w:t>2</w:t>
      </w:r>
      <w:r w:rsidRPr="002C2159">
        <w:rPr>
          <w:i/>
          <w:sz w:val="20"/>
        </w:rPr>
        <w:t xml:space="preserve">.2021                </w:t>
      </w:r>
      <w:r>
        <w:rPr>
          <w:i/>
          <w:sz w:val="20"/>
        </w:rPr>
        <w:t xml:space="preserve">                           </w:t>
      </w:r>
      <w:r w:rsidRPr="002C2159">
        <w:rPr>
          <w:b/>
          <w:i/>
          <w:sz w:val="20"/>
        </w:rPr>
        <w:t>Yayın</w:t>
      </w:r>
      <w:r w:rsidRPr="002C2159">
        <w:rPr>
          <w:i/>
          <w:sz w:val="20"/>
        </w:rPr>
        <w:t>15.02.2022 __________________________________________________________________________________</w:t>
      </w:r>
    </w:p>
    <w:p w14:paraId="4D0E4019" w14:textId="77777777" w:rsidR="002C2159" w:rsidRPr="002C2159" w:rsidRDefault="002C2159" w:rsidP="0011742D">
      <w:pPr>
        <w:spacing w:line="240" w:lineRule="auto"/>
        <w:rPr>
          <w:rFonts w:cs="Times New Roman"/>
          <w:sz w:val="20"/>
          <w:szCs w:val="20"/>
        </w:rPr>
      </w:pPr>
    </w:p>
    <w:p w14:paraId="7E9FB118" w14:textId="77777777" w:rsidR="004021D7" w:rsidRPr="00535022" w:rsidRDefault="004021D7" w:rsidP="0011742D">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340C" w14:textId="77777777" w:rsidR="00BE10DC" w:rsidRDefault="00BE10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3B52" w14:textId="578A6E2C" w:rsidR="000B5FE9" w:rsidRPr="002C2159" w:rsidRDefault="002C2159" w:rsidP="002C2159">
    <w:pPr>
      <w:pStyle w:val="stBilgi"/>
      <w:jc w:val="left"/>
      <w:rPr>
        <w:sz w:val="16"/>
        <w:szCs w:val="16"/>
      </w:rPr>
    </w:pPr>
    <w:r w:rsidRPr="002C2159">
      <w:rPr>
        <w:noProof/>
        <w:sz w:val="16"/>
        <w:szCs w:val="16"/>
        <w:lang w:eastAsia="tr-TR"/>
      </w:rPr>
      <w:drawing>
        <wp:anchor distT="0" distB="0" distL="114300" distR="114300" simplePos="0" relativeHeight="251659264" behindDoc="0" locked="0" layoutInCell="1" allowOverlap="1" wp14:anchorId="6380676C" wp14:editId="24232ADA">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159">
      <w:rPr>
        <w:i/>
        <w:sz w:val="16"/>
        <w:szCs w:val="16"/>
      </w:rPr>
      <w:t>Van YYÜ Eğitim Fakültesi Dergisi (YYU </w:t>
    </w:r>
    <w:proofErr w:type="spellStart"/>
    <w:r w:rsidRPr="002C2159">
      <w:rPr>
        <w:i/>
        <w:sz w:val="16"/>
        <w:szCs w:val="16"/>
      </w:rPr>
      <w:t>Journal</w:t>
    </w:r>
    <w:proofErr w:type="spellEnd"/>
    <w:r w:rsidRPr="002C2159">
      <w:rPr>
        <w:i/>
        <w:sz w:val="16"/>
        <w:szCs w:val="16"/>
      </w:rPr>
      <w:t> of </w:t>
    </w:r>
    <w:proofErr w:type="spellStart"/>
    <w:r w:rsidRPr="002C2159">
      <w:rPr>
        <w:i/>
        <w:sz w:val="16"/>
        <w:szCs w:val="16"/>
      </w:rPr>
      <w:t>Education</w:t>
    </w:r>
    <w:proofErr w:type="spellEnd"/>
    <w:r w:rsidRPr="002C2159">
      <w:rPr>
        <w:i/>
        <w:sz w:val="16"/>
        <w:szCs w:val="16"/>
      </w:rPr>
      <w:t> </w:t>
    </w:r>
    <w:proofErr w:type="spellStart"/>
    <w:r w:rsidRPr="002C2159">
      <w:rPr>
        <w:i/>
        <w:sz w:val="16"/>
        <w:szCs w:val="16"/>
      </w:rPr>
      <w:t>Faculty</w:t>
    </w:r>
    <w:proofErr w:type="spellEnd"/>
    <w:r w:rsidRPr="002C2159">
      <w:rPr>
        <w:i/>
        <w:sz w:val="16"/>
        <w:szCs w:val="16"/>
      </w:rPr>
      <w:t>),2022:</w:t>
    </w:r>
    <w:bookmarkStart w:id="2" w:name="_GoBack"/>
    <w:bookmarkEnd w:id="2"/>
    <w:r w:rsidR="004A6B1A">
      <w:rPr>
        <w:i/>
        <w:sz w:val="16"/>
        <w:szCs w:val="16"/>
      </w:rPr>
      <w:t>Şubat Özel</w:t>
    </w:r>
    <w:r w:rsidRPr="002C2159">
      <w:rPr>
        <w:i/>
        <w:sz w:val="16"/>
        <w:szCs w:val="16"/>
      </w:rPr>
      <w:t xml:space="preserve"> Sayı </w:t>
    </w:r>
    <w:r>
      <w:rPr>
        <w:i/>
        <w:sz w:val="16"/>
        <w:szCs w:val="16"/>
      </w:rPr>
      <w:t>2</w:t>
    </w:r>
    <w:r w:rsidR="00BE10DC">
      <w:rPr>
        <w:i/>
        <w:sz w:val="16"/>
        <w:szCs w:val="16"/>
      </w:rPr>
      <w:t>14</w:t>
    </w:r>
    <w:r w:rsidRPr="002C2159">
      <w:rPr>
        <w:i/>
        <w:sz w:val="16"/>
        <w:szCs w:val="16"/>
      </w:rPr>
      <w:t>-2</w:t>
    </w:r>
    <w:r w:rsidR="00282651">
      <w:rPr>
        <w:i/>
        <w:sz w:val="16"/>
        <w:szCs w:val="16"/>
      </w:rPr>
      <w:t>39</w:t>
    </w:r>
    <w:r w:rsidRPr="002C2159">
      <w:rPr>
        <w:i/>
        <w:sz w:val="16"/>
        <w:szCs w:val="16"/>
      </w:rPr>
      <w:t>,</w:t>
    </w:r>
    <w:hyperlink r:id="rId2" w:history="1">
      <w:r w:rsidRPr="002C2159">
        <w:rPr>
          <w:rStyle w:val="Kpr"/>
          <w:sz w:val="16"/>
          <w:szCs w:val="16"/>
        </w:rPr>
        <w:t>http://efdergi.yyu.edu.tr</w:t>
      </w:r>
    </w:hyperlink>
    <w:r w:rsidRPr="002C2159">
      <w:rPr>
        <w:i/>
        <w:sz w:val="16"/>
        <w:szCs w:val="16"/>
      </w:rPr>
      <w:t>,</w:t>
    </w:r>
    <w:r w:rsidRPr="002C2159">
      <w:rPr>
        <w:i/>
        <w:sz w:val="16"/>
        <w:szCs w:val="16"/>
      </w:rPr>
      <w:br/>
    </w:r>
    <w:r w:rsidRPr="002C2159">
      <w:rPr>
        <w:color w:val="352CE6"/>
        <w:sz w:val="16"/>
        <w:szCs w:val="16"/>
        <w:u w:val="single"/>
      </w:rPr>
      <w:t xml:space="preserve"> </w:t>
    </w:r>
    <w:r w:rsidRPr="002C2159">
      <w:rPr>
        <w:color w:val="352CE6"/>
        <w:sz w:val="16"/>
        <w:szCs w:val="16"/>
        <w:u w:val="single"/>
      </w:rPr>
      <w:br/>
    </w:r>
    <w:r w:rsidRPr="002C2159">
      <w:rPr>
        <w:b/>
        <w:color w:val="FF0000"/>
        <w:sz w:val="16"/>
        <w:szCs w:val="16"/>
      </w:rPr>
      <w:t xml:space="preserve"> </w:t>
    </w:r>
    <w:r w:rsidR="007F221D">
      <w:rPr>
        <w:b/>
        <w:sz w:val="16"/>
        <w:szCs w:val="16"/>
      </w:rPr>
      <w:t xml:space="preserve">doi:10.33711/ </w:t>
    </w:r>
    <w:r w:rsidR="007F221D" w:rsidRPr="007F221D">
      <w:rPr>
        <w:b/>
        <w:sz w:val="16"/>
        <w:szCs w:val="16"/>
      </w:rPr>
      <w:t>yyuefd.1068106</w:t>
    </w:r>
    <w:r w:rsidRPr="002C2159">
      <w:rPr>
        <w:b/>
        <w:sz w:val="16"/>
        <w:szCs w:val="16"/>
      </w:rPr>
      <w:t xml:space="preserve">                                               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04CA" w14:textId="77777777" w:rsidR="00BE10DC" w:rsidRDefault="00BE10D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AD0"/>
    <w:multiLevelType w:val="hybridMultilevel"/>
    <w:tmpl w:val="E3FE41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223BEE"/>
    <w:multiLevelType w:val="hybridMultilevel"/>
    <w:tmpl w:val="9614167A"/>
    <w:lvl w:ilvl="0" w:tplc="9E6E5AE6">
      <w:start w:val="1"/>
      <w:numFmt w:val="bullet"/>
      <w:lvlText w:val="•"/>
      <w:lvlJc w:val="left"/>
      <w:pPr>
        <w:tabs>
          <w:tab w:val="num" w:pos="720"/>
        </w:tabs>
        <w:ind w:left="720" w:hanging="360"/>
      </w:pPr>
      <w:rPr>
        <w:rFonts w:ascii="Arial" w:hAnsi="Arial" w:hint="default"/>
      </w:rPr>
    </w:lvl>
    <w:lvl w:ilvl="1" w:tplc="843A0D0E" w:tentative="1">
      <w:start w:val="1"/>
      <w:numFmt w:val="bullet"/>
      <w:lvlText w:val="•"/>
      <w:lvlJc w:val="left"/>
      <w:pPr>
        <w:tabs>
          <w:tab w:val="num" w:pos="1440"/>
        </w:tabs>
        <w:ind w:left="1440" w:hanging="360"/>
      </w:pPr>
      <w:rPr>
        <w:rFonts w:ascii="Arial" w:hAnsi="Arial" w:hint="default"/>
      </w:rPr>
    </w:lvl>
    <w:lvl w:ilvl="2" w:tplc="2D22E4F2" w:tentative="1">
      <w:start w:val="1"/>
      <w:numFmt w:val="bullet"/>
      <w:lvlText w:val="•"/>
      <w:lvlJc w:val="left"/>
      <w:pPr>
        <w:tabs>
          <w:tab w:val="num" w:pos="2160"/>
        </w:tabs>
        <w:ind w:left="2160" w:hanging="360"/>
      </w:pPr>
      <w:rPr>
        <w:rFonts w:ascii="Arial" w:hAnsi="Arial" w:hint="default"/>
      </w:rPr>
    </w:lvl>
    <w:lvl w:ilvl="3" w:tplc="A4225E74" w:tentative="1">
      <w:start w:val="1"/>
      <w:numFmt w:val="bullet"/>
      <w:lvlText w:val="•"/>
      <w:lvlJc w:val="left"/>
      <w:pPr>
        <w:tabs>
          <w:tab w:val="num" w:pos="2880"/>
        </w:tabs>
        <w:ind w:left="2880" w:hanging="360"/>
      </w:pPr>
      <w:rPr>
        <w:rFonts w:ascii="Arial" w:hAnsi="Arial" w:hint="default"/>
      </w:rPr>
    </w:lvl>
    <w:lvl w:ilvl="4" w:tplc="0EF2CD5C" w:tentative="1">
      <w:start w:val="1"/>
      <w:numFmt w:val="bullet"/>
      <w:lvlText w:val="•"/>
      <w:lvlJc w:val="left"/>
      <w:pPr>
        <w:tabs>
          <w:tab w:val="num" w:pos="3600"/>
        </w:tabs>
        <w:ind w:left="3600" w:hanging="360"/>
      </w:pPr>
      <w:rPr>
        <w:rFonts w:ascii="Arial" w:hAnsi="Arial" w:hint="default"/>
      </w:rPr>
    </w:lvl>
    <w:lvl w:ilvl="5" w:tplc="DE4237AE" w:tentative="1">
      <w:start w:val="1"/>
      <w:numFmt w:val="bullet"/>
      <w:lvlText w:val="•"/>
      <w:lvlJc w:val="left"/>
      <w:pPr>
        <w:tabs>
          <w:tab w:val="num" w:pos="4320"/>
        </w:tabs>
        <w:ind w:left="4320" w:hanging="360"/>
      </w:pPr>
      <w:rPr>
        <w:rFonts w:ascii="Arial" w:hAnsi="Arial" w:hint="default"/>
      </w:rPr>
    </w:lvl>
    <w:lvl w:ilvl="6" w:tplc="61F211DC" w:tentative="1">
      <w:start w:val="1"/>
      <w:numFmt w:val="bullet"/>
      <w:lvlText w:val="•"/>
      <w:lvlJc w:val="left"/>
      <w:pPr>
        <w:tabs>
          <w:tab w:val="num" w:pos="5040"/>
        </w:tabs>
        <w:ind w:left="5040" w:hanging="360"/>
      </w:pPr>
      <w:rPr>
        <w:rFonts w:ascii="Arial" w:hAnsi="Arial" w:hint="default"/>
      </w:rPr>
    </w:lvl>
    <w:lvl w:ilvl="7" w:tplc="9DB0E15E" w:tentative="1">
      <w:start w:val="1"/>
      <w:numFmt w:val="bullet"/>
      <w:lvlText w:val="•"/>
      <w:lvlJc w:val="left"/>
      <w:pPr>
        <w:tabs>
          <w:tab w:val="num" w:pos="5760"/>
        </w:tabs>
        <w:ind w:left="5760" w:hanging="360"/>
      </w:pPr>
      <w:rPr>
        <w:rFonts w:ascii="Arial" w:hAnsi="Arial" w:hint="default"/>
      </w:rPr>
    </w:lvl>
    <w:lvl w:ilvl="8" w:tplc="525614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80C7F"/>
    <w:multiLevelType w:val="hybridMultilevel"/>
    <w:tmpl w:val="0ECE3BF4"/>
    <w:lvl w:ilvl="0" w:tplc="92B6BA46">
      <w:start w:val="1"/>
      <w:numFmt w:val="bullet"/>
      <w:lvlText w:val="•"/>
      <w:lvlJc w:val="left"/>
      <w:pPr>
        <w:tabs>
          <w:tab w:val="num" w:pos="720"/>
        </w:tabs>
        <w:ind w:left="720" w:hanging="360"/>
      </w:pPr>
      <w:rPr>
        <w:rFonts w:ascii="Arial" w:hAnsi="Arial" w:hint="default"/>
      </w:rPr>
    </w:lvl>
    <w:lvl w:ilvl="1" w:tplc="C01475CE" w:tentative="1">
      <w:start w:val="1"/>
      <w:numFmt w:val="bullet"/>
      <w:lvlText w:val="•"/>
      <w:lvlJc w:val="left"/>
      <w:pPr>
        <w:tabs>
          <w:tab w:val="num" w:pos="1440"/>
        </w:tabs>
        <w:ind w:left="1440" w:hanging="360"/>
      </w:pPr>
      <w:rPr>
        <w:rFonts w:ascii="Arial" w:hAnsi="Arial" w:hint="default"/>
      </w:rPr>
    </w:lvl>
    <w:lvl w:ilvl="2" w:tplc="E37EF8C0" w:tentative="1">
      <w:start w:val="1"/>
      <w:numFmt w:val="bullet"/>
      <w:lvlText w:val="•"/>
      <w:lvlJc w:val="left"/>
      <w:pPr>
        <w:tabs>
          <w:tab w:val="num" w:pos="2160"/>
        </w:tabs>
        <w:ind w:left="2160" w:hanging="360"/>
      </w:pPr>
      <w:rPr>
        <w:rFonts w:ascii="Arial" w:hAnsi="Arial" w:hint="default"/>
      </w:rPr>
    </w:lvl>
    <w:lvl w:ilvl="3" w:tplc="75B417F4" w:tentative="1">
      <w:start w:val="1"/>
      <w:numFmt w:val="bullet"/>
      <w:lvlText w:val="•"/>
      <w:lvlJc w:val="left"/>
      <w:pPr>
        <w:tabs>
          <w:tab w:val="num" w:pos="2880"/>
        </w:tabs>
        <w:ind w:left="2880" w:hanging="360"/>
      </w:pPr>
      <w:rPr>
        <w:rFonts w:ascii="Arial" w:hAnsi="Arial" w:hint="default"/>
      </w:rPr>
    </w:lvl>
    <w:lvl w:ilvl="4" w:tplc="57026F0A" w:tentative="1">
      <w:start w:val="1"/>
      <w:numFmt w:val="bullet"/>
      <w:lvlText w:val="•"/>
      <w:lvlJc w:val="left"/>
      <w:pPr>
        <w:tabs>
          <w:tab w:val="num" w:pos="3600"/>
        </w:tabs>
        <w:ind w:left="3600" w:hanging="360"/>
      </w:pPr>
      <w:rPr>
        <w:rFonts w:ascii="Arial" w:hAnsi="Arial" w:hint="default"/>
      </w:rPr>
    </w:lvl>
    <w:lvl w:ilvl="5" w:tplc="34D65DAA" w:tentative="1">
      <w:start w:val="1"/>
      <w:numFmt w:val="bullet"/>
      <w:lvlText w:val="•"/>
      <w:lvlJc w:val="left"/>
      <w:pPr>
        <w:tabs>
          <w:tab w:val="num" w:pos="4320"/>
        </w:tabs>
        <w:ind w:left="4320" w:hanging="360"/>
      </w:pPr>
      <w:rPr>
        <w:rFonts w:ascii="Arial" w:hAnsi="Arial" w:hint="default"/>
      </w:rPr>
    </w:lvl>
    <w:lvl w:ilvl="6" w:tplc="A8B006BC" w:tentative="1">
      <w:start w:val="1"/>
      <w:numFmt w:val="bullet"/>
      <w:lvlText w:val="•"/>
      <w:lvlJc w:val="left"/>
      <w:pPr>
        <w:tabs>
          <w:tab w:val="num" w:pos="5040"/>
        </w:tabs>
        <w:ind w:left="5040" w:hanging="360"/>
      </w:pPr>
      <w:rPr>
        <w:rFonts w:ascii="Arial" w:hAnsi="Arial" w:hint="default"/>
      </w:rPr>
    </w:lvl>
    <w:lvl w:ilvl="7" w:tplc="D0C8266C" w:tentative="1">
      <w:start w:val="1"/>
      <w:numFmt w:val="bullet"/>
      <w:lvlText w:val="•"/>
      <w:lvlJc w:val="left"/>
      <w:pPr>
        <w:tabs>
          <w:tab w:val="num" w:pos="5760"/>
        </w:tabs>
        <w:ind w:left="5760" w:hanging="360"/>
      </w:pPr>
      <w:rPr>
        <w:rFonts w:ascii="Arial" w:hAnsi="Arial" w:hint="default"/>
      </w:rPr>
    </w:lvl>
    <w:lvl w:ilvl="8" w:tplc="44DC2D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8662BA"/>
    <w:multiLevelType w:val="hybridMultilevel"/>
    <w:tmpl w:val="AB240002"/>
    <w:lvl w:ilvl="0" w:tplc="BFA6DD04">
      <w:start w:val="1"/>
      <w:numFmt w:val="bullet"/>
      <w:lvlText w:val="•"/>
      <w:lvlJc w:val="left"/>
      <w:pPr>
        <w:tabs>
          <w:tab w:val="num" w:pos="720"/>
        </w:tabs>
        <w:ind w:left="720" w:hanging="360"/>
      </w:pPr>
      <w:rPr>
        <w:rFonts w:ascii="Arial" w:hAnsi="Arial" w:hint="default"/>
      </w:rPr>
    </w:lvl>
    <w:lvl w:ilvl="1" w:tplc="6EBEF4BC" w:tentative="1">
      <w:start w:val="1"/>
      <w:numFmt w:val="bullet"/>
      <w:lvlText w:val="•"/>
      <w:lvlJc w:val="left"/>
      <w:pPr>
        <w:tabs>
          <w:tab w:val="num" w:pos="1440"/>
        </w:tabs>
        <w:ind w:left="1440" w:hanging="360"/>
      </w:pPr>
      <w:rPr>
        <w:rFonts w:ascii="Arial" w:hAnsi="Arial" w:hint="default"/>
      </w:rPr>
    </w:lvl>
    <w:lvl w:ilvl="2" w:tplc="9788CF00" w:tentative="1">
      <w:start w:val="1"/>
      <w:numFmt w:val="bullet"/>
      <w:lvlText w:val="•"/>
      <w:lvlJc w:val="left"/>
      <w:pPr>
        <w:tabs>
          <w:tab w:val="num" w:pos="2160"/>
        </w:tabs>
        <w:ind w:left="2160" w:hanging="360"/>
      </w:pPr>
      <w:rPr>
        <w:rFonts w:ascii="Arial" w:hAnsi="Arial" w:hint="default"/>
      </w:rPr>
    </w:lvl>
    <w:lvl w:ilvl="3" w:tplc="BCE2B9EC" w:tentative="1">
      <w:start w:val="1"/>
      <w:numFmt w:val="bullet"/>
      <w:lvlText w:val="•"/>
      <w:lvlJc w:val="left"/>
      <w:pPr>
        <w:tabs>
          <w:tab w:val="num" w:pos="2880"/>
        </w:tabs>
        <w:ind w:left="2880" w:hanging="360"/>
      </w:pPr>
      <w:rPr>
        <w:rFonts w:ascii="Arial" w:hAnsi="Arial" w:hint="default"/>
      </w:rPr>
    </w:lvl>
    <w:lvl w:ilvl="4" w:tplc="20BC2D00" w:tentative="1">
      <w:start w:val="1"/>
      <w:numFmt w:val="bullet"/>
      <w:lvlText w:val="•"/>
      <w:lvlJc w:val="left"/>
      <w:pPr>
        <w:tabs>
          <w:tab w:val="num" w:pos="3600"/>
        </w:tabs>
        <w:ind w:left="3600" w:hanging="360"/>
      </w:pPr>
      <w:rPr>
        <w:rFonts w:ascii="Arial" w:hAnsi="Arial" w:hint="default"/>
      </w:rPr>
    </w:lvl>
    <w:lvl w:ilvl="5" w:tplc="AA6C7F3A" w:tentative="1">
      <w:start w:val="1"/>
      <w:numFmt w:val="bullet"/>
      <w:lvlText w:val="•"/>
      <w:lvlJc w:val="left"/>
      <w:pPr>
        <w:tabs>
          <w:tab w:val="num" w:pos="4320"/>
        </w:tabs>
        <w:ind w:left="4320" w:hanging="360"/>
      </w:pPr>
      <w:rPr>
        <w:rFonts w:ascii="Arial" w:hAnsi="Arial" w:hint="default"/>
      </w:rPr>
    </w:lvl>
    <w:lvl w:ilvl="6" w:tplc="79CADC3C" w:tentative="1">
      <w:start w:val="1"/>
      <w:numFmt w:val="bullet"/>
      <w:lvlText w:val="•"/>
      <w:lvlJc w:val="left"/>
      <w:pPr>
        <w:tabs>
          <w:tab w:val="num" w:pos="5040"/>
        </w:tabs>
        <w:ind w:left="5040" w:hanging="360"/>
      </w:pPr>
      <w:rPr>
        <w:rFonts w:ascii="Arial" w:hAnsi="Arial" w:hint="default"/>
      </w:rPr>
    </w:lvl>
    <w:lvl w:ilvl="7" w:tplc="813C5D4A" w:tentative="1">
      <w:start w:val="1"/>
      <w:numFmt w:val="bullet"/>
      <w:lvlText w:val="•"/>
      <w:lvlJc w:val="left"/>
      <w:pPr>
        <w:tabs>
          <w:tab w:val="num" w:pos="5760"/>
        </w:tabs>
        <w:ind w:left="5760" w:hanging="360"/>
      </w:pPr>
      <w:rPr>
        <w:rFonts w:ascii="Arial" w:hAnsi="Arial" w:hint="default"/>
      </w:rPr>
    </w:lvl>
    <w:lvl w:ilvl="8" w:tplc="56C2A3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5E78ED"/>
    <w:multiLevelType w:val="hybridMultilevel"/>
    <w:tmpl w:val="DE948E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5804CD"/>
    <w:multiLevelType w:val="hybridMultilevel"/>
    <w:tmpl w:val="B2DE9D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9C664A"/>
    <w:multiLevelType w:val="hybridMultilevel"/>
    <w:tmpl w:val="0E60F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4D65C0"/>
    <w:multiLevelType w:val="hybridMultilevel"/>
    <w:tmpl w:val="65169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31"/>
    <w:rsid w:val="00001285"/>
    <w:rsid w:val="000045C9"/>
    <w:rsid w:val="000054A0"/>
    <w:rsid w:val="00010125"/>
    <w:rsid w:val="000102EC"/>
    <w:rsid w:val="0001443A"/>
    <w:rsid w:val="000175DA"/>
    <w:rsid w:val="00021D6B"/>
    <w:rsid w:val="0002676F"/>
    <w:rsid w:val="00034847"/>
    <w:rsid w:val="00035C86"/>
    <w:rsid w:val="00042307"/>
    <w:rsid w:val="0004435F"/>
    <w:rsid w:val="00044688"/>
    <w:rsid w:val="000507BB"/>
    <w:rsid w:val="00055032"/>
    <w:rsid w:val="00055DB0"/>
    <w:rsid w:val="000563B3"/>
    <w:rsid w:val="00060890"/>
    <w:rsid w:val="00061831"/>
    <w:rsid w:val="00071FE8"/>
    <w:rsid w:val="0009078C"/>
    <w:rsid w:val="000A7C8C"/>
    <w:rsid w:val="000B501B"/>
    <w:rsid w:val="000B5FE9"/>
    <w:rsid w:val="000B78CF"/>
    <w:rsid w:val="000C083B"/>
    <w:rsid w:val="000C2745"/>
    <w:rsid w:val="000C312F"/>
    <w:rsid w:val="000C6E99"/>
    <w:rsid w:val="000D1DC8"/>
    <w:rsid w:val="000D4190"/>
    <w:rsid w:val="000D4F2F"/>
    <w:rsid w:val="000E2C12"/>
    <w:rsid w:val="000E3302"/>
    <w:rsid w:val="000F21C4"/>
    <w:rsid w:val="001012B7"/>
    <w:rsid w:val="00101EC1"/>
    <w:rsid w:val="00106118"/>
    <w:rsid w:val="001114DB"/>
    <w:rsid w:val="0011742D"/>
    <w:rsid w:val="0012117D"/>
    <w:rsid w:val="001228E5"/>
    <w:rsid w:val="00122F51"/>
    <w:rsid w:val="001324BD"/>
    <w:rsid w:val="00137257"/>
    <w:rsid w:val="0014114E"/>
    <w:rsid w:val="00153DA2"/>
    <w:rsid w:val="00160F0A"/>
    <w:rsid w:val="00167465"/>
    <w:rsid w:val="00171142"/>
    <w:rsid w:val="00176970"/>
    <w:rsid w:val="00182EAC"/>
    <w:rsid w:val="00183658"/>
    <w:rsid w:val="0018410C"/>
    <w:rsid w:val="0019561B"/>
    <w:rsid w:val="00196504"/>
    <w:rsid w:val="001A1144"/>
    <w:rsid w:val="001A6E68"/>
    <w:rsid w:val="001A6FA8"/>
    <w:rsid w:val="001B0AA6"/>
    <w:rsid w:val="001C2B24"/>
    <w:rsid w:val="001C6D5E"/>
    <w:rsid w:val="001D45F1"/>
    <w:rsid w:val="001E053D"/>
    <w:rsid w:val="001E0F4C"/>
    <w:rsid w:val="001E7184"/>
    <w:rsid w:val="001F017A"/>
    <w:rsid w:val="001F4BC1"/>
    <w:rsid w:val="00200FEB"/>
    <w:rsid w:val="0020569A"/>
    <w:rsid w:val="00207366"/>
    <w:rsid w:val="002158C1"/>
    <w:rsid w:val="002177FD"/>
    <w:rsid w:val="00231128"/>
    <w:rsid w:val="00231620"/>
    <w:rsid w:val="0023318D"/>
    <w:rsid w:val="0024220E"/>
    <w:rsid w:val="002422C9"/>
    <w:rsid w:val="00244336"/>
    <w:rsid w:val="00245FB4"/>
    <w:rsid w:val="002533CC"/>
    <w:rsid w:val="002536CD"/>
    <w:rsid w:val="0026464B"/>
    <w:rsid w:val="00265180"/>
    <w:rsid w:val="00267B01"/>
    <w:rsid w:val="00282651"/>
    <w:rsid w:val="00287D62"/>
    <w:rsid w:val="00295FA7"/>
    <w:rsid w:val="002A0A22"/>
    <w:rsid w:val="002A37E3"/>
    <w:rsid w:val="002A5A07"/>
    <w:rsid w:val="002B4090"/>
    <w:rsid w:val="002B55E7"/>
    <w:rsid w:val="002B743E"/>
    <w:rsid w:val="002C2159"/>
    <w:rsid w:val="002C5C18"/>
    <w:rsid w:val="002C6EC6"/>
    <w:rsid w:val="002E1053"/>
    <w:rsid w:val="002E137F"/>
    <w:rsid w:val="002E60CB"/>
    <w:rsid w:val="002E61B9"/>
    <w:rsid w:val="0030547D"/>
    <w:rsid w:val="0031546B"/>
    <w:rsid w:val="0031576B"/>
    <w:rsid w:val="00326BAE"/>
    <w:rsid w:val="00331C64"/>
    <w:rsid w:val="00337D28"/>
    <w:rsid w:val="00344C37"/>
    <w:rsid w:val="00354AED"/>
    <w:rsid w:val="00362F50"/>
    <w:rsid w:val="003677EE"/>
    <w:rsid w:val="0037204C"/>
    <w:rsid w:val="00383F81"/>
    <w:rsid w:val="003868C7"/>
    <w:rsid w:val="003869AD"/>
    <w:rsid w:val="003A1E26"/>
    <w:rsid w:val="003A4395"/>
    <w:rsid w:val="003A65A5"/>
    <w:rsid w:val="003B572D"/>
    <w:rsid w:val="003C409E"/>
    <w:rsid w:val="003D1B55"/>
    <w:rsid w:val="003D2C59"/>
    <w:rsid w:val="003D5A3D"/>
    <w:rsid w:val="003D5A75"/>
    <w:rsid w:val="003D6DA2"/>
    <w:rsid w:val="003E4DD9"/>
    <w:rsid w:val="003E7E58"/>
    <w:rsid w:val="003F5A89"/>
    <w:rsid w:val="003F74D5"/>
    <w:rsid w:val="004021D7"/>
    <w:rsid w:val="004050B9"/>
    <w:rsid w:val="00406DEF"/>
    <w:rsid w:val="00406F43"/>
    <w:rsid w:val="004101E1"/>
    <w:rsid w:val="00420B5C"/>
    <w:rsid w:val="00425342"/>
    <w:rsid w:val="00432273"/>
    <w:rsid w:val="004378C2"/>
    <w:rsid w:val="00443511"/>
    <w:rsid w:val="00454417"/>
    <w:rsid w:val="004603A1"/>
    <w:rsid w:val="00467B66"/>
    <w:rsid w:val="00472F56"/>
    <w:rsid w:val="00483E00"/>
    <w:rsid w:val="00485C95"/>
    <w:rsid w:val="0049366A"/>
    <w:rsid w:val="004A3DFC"/>
    <w:rsid w:val="004A6B1A"/>
    <w:rsid w:val="004B1853"/>
    <w:rsid w:val="004B1957"/>
    <w:rsid w:val="004C2B7B"/>
    <w:rsid w:val="004C4DAD"/>
    <w:rsid w:val="004D6012"/>
    <w:rsid w:val="004F3CCA"/>
    <w:rsid w:val="004F41BA"/>
    <w:rsid w:val="00503FD2"/>
    <w:rsid w:val="00511BF1"/>
    <w:rsid w:val="00513E83"/>
    <w:rsid w:val="00516008"/>
    <w:rsid w:val="00535709"/>
    <w:rsid w:val="00541355"/>
    <w:rsid w:val="00544E69"/>
    <w:rsid w:val="005518CA"/>
    <w:rsid w:val="00551CAA"/>
    <w:rsid w:val="00553A52"/>
    <w:rsid w:val="0055719C"/>
    <w:rsid w:val="0056580F"/>
    <w:rsid w:val="005708E1"/>
    <w:rsid w:val="0057483A"/>
    <w:rsid w:val="00574A86"/>
    <w:rsid w:val="00577E08"/>
    <w:rsid w:val="0059125D"/>
    <w:rsid w:val="00593FB1"/>
    <w:rsid w:val="00594D17"/>
    <w:rsid w:val="0059584E"/>
    <w:rsid w:val="005A17CF"/>
    <w:rsid w:val="005A4DA5"/>
    <w:rsid w:val="005A7270"/>
    <w:rsid w:val="005B10B2"/>
    <w:rsid w:val="005B1234"/>
    <w:rsid w:val="005B74D7"/>
    <w:rsid w:val="005C5567"/>
    <w:rsid w:val="005D4483"/>
    <w:rsid w:val="005D66EF"/>
    <w:rsid w:val="005D6760"/>
    <w:rsid w:val="005E1DA1"/>
    <w:rsid w:val="005E7E92"/>
    <w:rsid w:val="005F7ABA"/>
    <w:rsid w:val="00601345"/>
    <w:rsid w:val="00606C5D"/>
    <w:rsid w:val="00607B0B"/>
    <w:rsid w:val="00612E5C"/>
    <w:rsid w:val="00614343"/>
    <w:rsid w:val="00636408"/>
    <w:rsid w:val="0063641F"/>
    <w:rsid w:val="00641599"/>
    <w:rsid w:val="006463B3"/>
    <w:rsid w:val="006476D1"/>
    <w:rsid w:val="006544F9"/>
    <w:rsid w:val="00655DB4"/>
    <w:rsid w:val="00664D78"/>
    <w:rsid w:val="00675718"/>
    <w:rsid w:val="006757DF"/>
    <w:rsid w:val="0068419D"/>
    <w:rsid w:val="00691EAC"/>
    <w:rsid w:val="00693DED"/>
    <w:rsid w:val="006B027C"/>
    <w:rsid w:val="006B4CEE"/>
    <w:rsid w:val="006B5590"/>
    <w:rsid w:val="006C190F"/>
    <w:rsid w:val="006C227F"/>
    <w:rsid w:val="006C5CE8"/>
    <w:rsid w:val="006C69BD"/>
    <w:rsid w:val="006D1098"/>
    <w:rsid w:val="006D30FC"/>
    <w:rsid w:val="006E1849"/>
    <w:rsid w:val="006E30E4"/>
    <w:rsid w:val="006F0FEB"/>
    <w:rsid w:val="006F2DA4"/>
    <w:rsid w:val="006F3A28"/>
    <w:rsid w:val="006F4815"/>
    <w:rsid w:val="006F6F6D"/>
    <w:rsid w:val="00704F31"/>
    <w:rsid w:val="0070591B"/>
    <w:rsid w:val="0071065A"/>
    <w:rsid w:val="007118E3"/>
    <w:rsid w:val="00725857"/>
    <w:rsid w:val="00725963"/>
    <w:rsid w:val="00725B26"/>
    <w:rsid w:val="007321FE"/>
    <w:rsid w:val="0074225A"/>
    <w:rsid w:val="00752505"/>
    <w:rsid w:val="00760CCE"/>
    <w:rsid w:val="00765DA4"/>
    <w:rsid w:val="00770131"/>
    <w:rsid w:val="00771921"/>
    <w:rsid w:val="00775A8C"/>
    <w:rsid w:val="00776AEB"/>
    <w:rsid w:val="007816BF"/>
    <w:rsid w:val="007957E8"/>
    <w:rsid w:val="007973C0"/>
    <w:rsid w:val="007A37AD"/>
    <w:rsid w:val="007B0614"/>
    <w:rsid w:val="007B08BE"/>
    <w:rsid w:val="007B64DE"/>
    <w:rsid w:val="007B72E7"/>
    <w:rsid w:val="007C176C"/>
    <w:rsid w:val="007C2F00"/>
    <w:rsid w:val="007D08DB"/>
    <w:rsid w:val="007D6024"/>
    <w:rsid w:val="007E2C8F"/>
    <w:rsid w:val="007E4EC5"/>
    <w:rsid w:val="007E6F02"/>
    <w:rsid w:val="007F221D"/>
    <w:rsid w:val="007F2CF3"/>
    <w:rsid w:val="007F47C9"/>
    <w:rsid w:val="007F5E38"/>
    <w:rsid w:val="00801745"/>
    <w:rsid w:val="00802030"/>
    <w:rsid w:val="00802622"/>
    <w:rsid w:val="00806348"/>
    <w:rsid w:val="00821AF7"/>
    <w:rsid w:val="0082495F"/>
    <w:rsid w:val="00830D10"/>
    <w:rsid w:val="0083521A"/>
    <w:rsid w:val="00836AEE"/>
    <w:rsid w:val="0083716E"/>
    <w:rsid w:val="008453DE"/>
    <w:rsid w:val="0085359F"/>
    <w:rsid w:val="00856C48"/>
    <w:rsid w:val="008575B5"/>
    <w:rsid w:val="00864176"/>
    <w:rsid w:val="008645FE"/>
    <w:rsid w:val="0086688C"/>
    <w:rsid w:val="00870B6C"/>
    <w:rsid w:val="00875C52"/>
    <w:rsid w:val="00883B0E"/>
    <w:rsid w:val="008840FE"/>
    <w:rsid w:val="00891AA8"/>
    <w:rsid w:val="008A0832"/>
    <w:rsid w:val="008A0F35"/>
    <w:rsid w:val="008A29E9"/>
    <w:rsid w:val="008A2DD7"/>
    <w:rsid w:val="008A5E5A"/>
    <w:rsid w:val="008B1E55"/>
    <w:rsid w:val="008C122F"/>
    <w:rsid w:val="008C7F72"/>
    <w:rsid w:val="008F556F"/>
    <w:rsid w:val="008F7A51"/>
    <w:rsid w:val="00907B56"/>
    <w:rsid w:val="00926DA7"/>
    <w:rsid w:val="00926EA0"/>
    <w:rsid w:val="009278D9"/>
    <w:rsid w:val="0093131B"/>
    <w:rsid w:val="00931E2F"/>
    <w:rsid w:val="00933997"/>
    <w:rsid w:val="009341CD"/>
    <w:rsid w:val="00943DFC"/>
    <w:rsid w:val="0094520A"/>
    <w:rsid w:val="00952981"/>
    <w:rsid w:val="00953CF2"/>
    <w:rsid w:val="00953D81"/>
    <w:rsid w:val="009608E5"/>
    <w:rsid w:val="00961303"/>
    <w:rsid w:val="00970D91"/>
    <w:rsid w:val="0097335D"/>
    <w:rsid w:val="00981567"/>
    <w:rsid w:val="00984D7D"/>
    <w:rsid w:val="0098632E"/>
    <w:rsid w:val="009958E4"/>
    <w:rsid w:val="009A3A69"/>
    <w:rsid w:val="009A4BD8"/>
    <w:rsid w:val="009A5E31"/>
    <w:rsid w:val="009A734F"/>
    <w:rsid w:val="009B4869"/>
    <w:rsid w:val="009B7561"/>
    <w:rsid w:val="009D54B6"/>
    <w:rsid w:val="009E015A"/>
    <w:rsid w:val="009E0CAE"/>
    <w:rsid w:val="009E5176"/>
    <w:rsid w:val="00A04ED0"/>
    <w:rsid w:val="00A15832"/>
    <w:rsid w:val="00A15B51"/>
    <w:rsid w:val="00A21C66"/>
    <w:rsid w:val="00A21E46"/>
    <w:rsid w:val="00A378A1"/>
    <w:rsid w:val="00A45851"/>
    <w:rsid w:val="00A5090A"/>
    <w:rsid w:val="00A509E1"/>
    <w:rsid w:val="00A648C3"/>
    <w:rsid w:val="00A65CE2"/>
    <w:rsid w:val="00A670F2"/>
    <w:rsid w:val="00A67C88"/>
    <w:rsid w:val="00A7000A"/>
    <w:rsid w:val="00A70864"/>
    <w:rsid w:val="00A858B5"/>
    <w:rsid w:val="00A85CAB"/>
    <w:rsid w:val="00A90CF6"/>
    <w:rsid w:val="00A94C89"/>
    <w:rsid w:val="00A954D6"/>
    <w:rsid w:val="00AA3E1A"/>
    <w:rsid w:val="00AA7267"/>
    <w:rsid w:val="00AB5131"/>
    <w:rsid w:val="00AC1A75"/>
    <w:rsid w:val="00AD321C"/>
    <w:rsid w:val="00AE0628"/>
    <w:rsid w:val="00AE1BFE"/>
    <w:rsid w:val="00AE3783"/>
    <w:rsid w:val="00AE4300"/>
    <w:rsid w:val="00AE5337"/>
    <w:rsid w:val="00AF3062"/>
    <w:rsid w:val="00AF57B5"/>
    <w:rsid w:val="00B02D35"/>
    <w:rsid w:val="00B070A6"/>
    <w:rsid w:val="00B12E25"/>
    <w:rsid w:val="00B156A7"/>
    <w:rsid w:val="00B20518"/>
    <w:rsid w:val="00B20943"/>
    <w:rsid w:val="00B25AA1"/>
    <w:rsid w:val="00B3174A"/>
    <w:rsid w:val="00B40D2B"/>
    <w:rsid w:val="00B41734"/>
    <w:rsid w:val="00B4238A"/>
    <w:rsid w:val="00B423B0"/>
    <w:rsid w:val="00B450A5"/>
    <w:rsid w:val="00B55CBC"/>
    <w:rsid w:val="00B577F3"/>
    <w:rsid w:val="00B629A1"/>
    <w:rsid w:val="00B63631"/>
    <w:rsid w:val="00B726CD"/>
    <w:rsid w:val="00B729A3"/>
    <w:rsid w:val="00B74AC9"/>
    <w:rsid w:val="00B771FF"/>
    <w:rsid w:val="00B81FE4"/>
    <w:rsid w:val="00B85E22"/>
    <w:rsid w:val="00BA0852"/>
    <w:rsid w:val="00BA30FD"/>
    <w:rsid w:val="00BA4A36"/>
    <w:rsid w:val="00BA7AC2"/>
    <w:rsid w:val="00BC2E10"/>
    <w:rsid w:val="00BC3499"/>
    <w:rsid w:val="00BE10DC"/>
    <w:rsid w:val="00BE12DD"/>
    <w:rsid w:val="00BF4EE3"/>
    <w:rsid w:val="00BF6C92"/>
    <w:rsid w:val="00C01D52"/>
    <w:rsid w:val="00C0304B"/>
    <w:rsid w:val="00C07B10"/>
    <w:rsid w:val="00C1386E"/>
    <w:rsid w:val="00C14C68"/>
    <w:rsid w:val="00C163E8"/>
    <w:rsid w:val="00C24B69"/>
    <w:rsid w:val="00C360A9"/>
    <w:rsid w:val="00C40FC1"/>
    <w:rsid w:val="00C43DF6"/>
    <w:rsid w:val="00C46D00"/>
    <w:rsid w:val="00C472AF"/>
    <w:rsid w:val="00C47D4C"/>
    <w:rsid w:val="00C54613"/>
    <w:rsid w:val="00C645FE"/>
    <w:rsid w:val="00C67F67"/>
    <w:rsid w:val="00C87EB9"/>
    <w:rsid w:val="00CA0167"/>
    <w:rsid w:val="00CA1B26"/>
    <w:rsid w:val="00CA7FB9"/>
    <w:rsid w:val="00CB0CB6"/>
    <w:rsid w:val="00CB5BF7"/>
    <w:rsid w:val="00CB5E39"/>
    <w:rsid w:val="00CC73AE"/>
    <w:rsid w:val="00CD212F"/>
    <w:rsid w:val="00CD3670"/>
    <w:rsid w:val="00CD42D7"/>
    <w:rsid w:val="00CD4F18"/>
    <w:rsid w:val="00CD7A3E"/>
    <w:rsid w:val="00CE08BA"/>
    <w:rsid w:val="00CE595F"/>
    <w:rsid w:val="00CF2A9D"/>
    <w:rsid w:val="00CF47D7"/>
    <w:rsid w:val="00D017BE"/>
    <w:rsid w:val="00D02484"/>
    <w:rsid w:val="00D0282E"/>
    <w:rsid w:val="00D13D6C"/>
    <w:rsid w:val="00D209E0"/>
    <w:rsid w:val="00D26C74"/>
    <w:rsid w:val="00D33CEE"/>
    <w:rsid w:val="00D47B51"/>
    <w:rsid w:val="00D5489E"/>
    <w:rsid w:val="00D6639C"/>
    <w:rsid w:val="00D84F98"/>
    <w:rsid w:val="00D918A3"/>
    <w:rsid w:val="00D9772E"/>
    <w:rsid w:val="00DA144C"/>
    <w:rsid w:val="00DA1FD6"/>
    <w:rsid w:val="00DA2F20"/>
    <w:rsid w:val="00DA420E"/>
    <w:rsid w:val="00DA5EB9"/>
    <w:rsid w:val="00DB09EC"/>
    <w:rsid w:val="00DB39F5"/>
    <w:rsid w:val="00DB67EA"/>
    <w:rsid w:val="00DC2C55"/>
    <w:rsid w:val="00DC7A33"/>
    <w:rsid w:val="00DD68D3"/>
    <w:rsid w:val="00DD730D"/>
    <w:rsid w:val="00DE4C4F"/>
    <w:rsid w:val="00DE57B7"/>
    <w:rsid w:val="00DE6BD0"/>
    <w:rsid w:val="00DF6D08"/>
    <w:rsid w:val="00E0164E"/>
    <w:rsid w:val="00E01DD8"/>
    <w:rsid w:val="00E056BF"/>
    <w:rsid w:val="00E07197"/>
    <w:rsid w:val="00E07F25"/>
    <w:rsid w:val="00E206F8"/>
    <w:rsid w:val="00E24D2A"/>
    <w:rsid w:val="00E40A59"/>
    <w:rsid w:val="00E4178A"/>
    <w:rsid w:val="00E5292A"/>
    <w:rsid w:val="00E5370B"/>
    <w:rsid w:val="00E56273"/>
    <w:rsid w:val="00E620AD"/>
    <w:rsid w:val="00E63C7E"/>
    <w:rsid w:val="00E657F2"/>
    <w:rsid w:val="00E6644F"/>
    <w:rsid w:val="00E72BDF"/>
    <w:rsid w:val="00E80DD2"/>
    <w:rsid w:val="00E815BE"/>
    <w:rsid w:val="00E856AB"/>
    <w:rsid w:val="00E85E61"/>
    <w:rsid w:val="00E863D3"/>
    <w:rsid w:val="00E91DA0"/>
    <w:rsid w:val="00E93349"/>
    <w:rsid w:val="00EA0914"/>
    <w:rsid w:val="00EA5648"/>
    <w:rsid w:val="00EA6CC7"/>
    <w:rsid w:val="00EB3333"/>
    <w:rsid w:val="00EC3D6C"/>
    <w:rsid w:val="00EC6665"/>
    <w:rsid w:val="00ED5FE7"/>
    <w:rsid w:val="00EE5DC0"/>
    <w:rsid w:val="00EF3F14"/>
    <w:rsid w:val="00EF4A9C"/>
    <w:rsid w:val="00F011A5"/>
    <w:rsid w:val="00F02AF2"/>
    <w:rsid w:val="00F109CA"/>
    <w:rsid w:val="00F14AD6"/>
    <w:rsid w:val="00F24A70"/>
    <w:rsid w:val="00F31FB0"/>
    <w:rsid w:val="00F33111"/>
    <w:rsid w:val="00F3316F"/>
    <w:rsid w:val="00F44506"/>
    <w:rsid w:val="00F45A8C"/>
    <w:rsid w:val="00F4720E"/>
    <w:rsid w:val="00F4759C"/>
    <w:rsid w:val="00F52B26"/>
    <w:rsid w:val="00F52BF9"/>
    <w:rsid w:val="00F52DE9"/>
    <w:rsid w:val="00F54A75"/>
    <w:rsid w:val="00F648A3"/>
    <w:rsid w:val="00F71F89"/>
    <w:rsid w:val="00F77F47"/>
    <w:rsid w:val="00F828F6"/>
    <w:rsid w:val="00F87538"/>
    <w:rsid w:val="00F90F9A"/>
    <w:rsid w:val="00F9168F"/>
    <w:rsid w:val="00F91FB5"/>
    <w:rsid w:val="00F976E6"/>
    <w:rsid w:val="00FB0A8A"/>
    <w:rsid w:val="00FB3EE1"/>
    <w:rsid w:val="00FD0442"/>
    <w:rsid w:val="00FD0618"/>
    <w:rsid w:val="00FD0A83"/>
    <w:rsid w:val="00FD3040"/>
    <w:rsid w:val="00FD3749"/>
    <w:rsid w:val="00FD6784"/>
    <w:rsid w:val="00FD732A"/>
    <w:rsid w:val="00FE3AA7"/>
    <w:rsid w:val="00FE5723"/>
    <w:rsid w:val="00FE5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EEDBB"/>
  <w15:chartTrackingRefBased/>
  <w15:docId w15:val="{FCEA13B5-7342-4F25-842A-797867D5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43"/>
    <w:pPr>
      <w:spacing w:after="0" w:line="360" w:lineRule="auto"/>
      <w:jc w:val="both"/>
    </w:pPr>
    <w:rPr>
      <w:rFonts w:ascii="Times New Roman" w:hAnsi="Times New Roman"/>
      <w:sz w:val="24"/>
    </w:rPr>
  </w:style>
  <w:style w:type="paragraph" w:styleId="Balk1">
    <w:name w:val="heading 1"/>
    <w:basedOn w:val="Normal"/>
    <w:next w:val="Normal"/>
    <w:link w:val="Balk1Char"/>
    <w:autoRedefine/>
    <w:uiPriority w:val="9"/>
    <w:qFormat/>
    <w:rsid w:val="00267B01"/>
    <w:pPr>
      <w:keepNext/>
      <w:keepLines/>
      <w:jc w:val="center"/>
      <w:outlineLvl w:val="0"/>
    </w:pPr>
    <w:rPr>
      <w:rFonts w:eastAsiaTheme="majorEastAsia" w:cs="Times New Roman"/>
      <w:b/>
      <w:bCs/>
      <w:szCs w:val="23"/>
    </w:rPr>
  </w:style>
  <w:style w:type="paragraph" w:styleId="Balk2">
    <w:name w:val="heading 2"/>
    <w:basedOn w:val="Normal"/>
    <w:next w:val="Normal"/>
    <w:link w:val="Balk2Char"/>
    <w:uiPriority w:val="9"/>
    <w:unhideWhenUsed/>
    <w:qFormat/>
    <w:rsid w:val="0097335D"/>
    <w:pPr>
      <w:keepNext/>
      <w:keepLines/>
      <w:spacing w:before="120" w:after="240"/>
      <w:jc w:val="left"/>
      <w:outlineLvl w:val="1"/>
    </w:pPr>
    <w:rPr>
      <w:rFonts w:eastAsiaTheme="majorEastAsia" w:cstheme="majorBidi"/>
      <w:b/>
      <w:szCs w:val="26"/>
    </w:rPr>
  </w:style>
  <w:style w:type="paragraph" w:styleId="Balk3">
    <w:name w:val="heading 3"/>
    <w:basedOn w:val="Normal"/>
    <w:next w:val="Normal"/>
    <w:link w:val="Balk3Char"/>
    <w:uiPriority w:val="9"/>
    <w:unhideWhenUsed/>
    <w:qFormat/>
    <w:rsid w:val="0060134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7197"/>
    <w:pPr>
      <w:spacing w:before="100" w:beforeAutospacing="1" w:after="100" w:afterAutospacing="1"/>
    </w:pPr>
    <w:rPr>
      <w:rFonts w:eastAsia="Times New Roman" w:cs="Times New Roman"/>
      <w:szCs w:val="24"/>
      <w:lang w:eastAsia="tr-TR"/>
    </w:rPr>
  </w:style>
  <w:style w:type="character" w:customStyle="1" w:styleId="Balk1Char">
    <w:name w:val="Başlık 1 Char"/>
    <w:basedOn w:val="VarsaylanParagrafYazTipi"/>
    <w:link w:val="Balk1"/>
    <w:uiPriority w:val="9"/>
    <w:rsid w:val="00267B01"/>
    <w:rPr>
      <w:rFonts w:ascii="Times New Roman" w:eastAsiaTheme="majorEastAsia" w:hAnsi="Times New Roman" w:cs="Times New Roman"/>
      <w:b/>
      <w:bCs/>
      <w:sz w:val="24"/>
      <w:szCs w:val="23"/>
    </w:rPr>
  </w:style>
  <w:style w:type="paragraph" w:customStyle="1" w:styleId="Baslik2">
    <w:name w:val="Baslik 2"/>
    <w:basedOn w:val="Normal"/>
    <w:rsid w:val="0097335D"/>
    <w:pPr>
      <w:ind w:firstLine="284"/>
      <w:jc w:val="left"/>
    </w:pPr>
    <w:rPr>
      <w:rFonts w:eastAsia="Times New Roman" w:cs="Times New Roman"/>
      <w:b/>
      <w:bCs/>
      <w:i/>
      <w:iCs/>
      <w:szCs w:val="20"/>
      <w:lang w:eastAsia="tr-TR"/>
    </w:rPr>
  </w:style>
  <w:style w:type="paragraph" w:customStyle="1" w:styleId="metin">
    <w:name w:val="metin"/>
    <w:basedOn w:val="Normal"/>
    <w:rsid w:val="0097335D"/>
    <w:pPr>
      <w:ind w:firstLine="284"/>
    </w:pPr>
    <w:rPr>
      <w:rFonts w:eastAsia="Times New Roman" w:cs="Times New Roman"/>
      <w:szCs w:val="20"/>
      <w:lang w:eastAsia="tr-TR"/>
    </w:rPr>
  </w:style>
  <w:style w:type="character" w:customStyle="1" w:styleId="Baslk1">
    <w:name w:val="Baslık 1"/>
    <w:rsid w:val="0097335D"/>
    <w:rPr>
      <w:b/>
      <w:bCs w:val="0"/>
      <w:sz w:val="22"/>
      <w:szCs w:val="20"/>
      <w:lang w:val="en-GB"/>
    </w:rPr>
  </w:style>
  <w:style w:type="character" w:customStyle="1" w:styleId="Balk2Char">
    <w:name w:val="Başlık 2 Char"/>
    <w:basedOn w:val="VarsaylanParagrafYazTipi"/>
    <w:link w:val="Balk2"/>
    <w:uiPriority w:val="9"/>
    <w:rsid w:val="0097335D"/>
    <w:rPr>
      <w:rFonts w:ascii="Times New Roman" w:eastAsiaTheme="majorEastAsia" w:hAnsi="Times New Roman" w:cstheme="majorBidi"/>
      <w:b/>
      <w:sz w:val="24"/>
      <w:szCs w:val="26"/>
    </w:rPr>
  </w:style>
  <w:style w:type="character" w:customStyle="1" w:styleId="tlid-translation">
    <w:name w:val="tlid-translation"/>
    <w:basedOn w:val="VarsaylanParagrafYazTipi"/>
    <w:rsid w:val="00BF6C92"/>
  </w:style>
  <w:style w:type="paragraph" w:styleId="ResimYazs">
    <w:name w:val="caption"/>
    <w:basedOn w:val="Normal"/>
    <w:next w:val="Normal"/>
    <w:autoRedefine/>
    <w:uiPriority w:val="35"/>
    <w:unhideWhenUsed/>
    <w:qFormat/>
    <w:rsid w:val="00870B6C"/>
    <w:pPr>
      <w:keepNext/>
    </w:pPr>
    <w:rPr>
      <w:rFonts w:cs="Times New Roman"/>
      <w:iCs/>
      <w:szCs w:val="24"/>
    </w:rPr>
  </w:style>
  <w:style w:type="character" w:customStyle="1" w:styleId="MQStandardZchn">
    <w:name w:val="MQ_Standard Zchn"/>
    <w:link w:val="MQStandard"/>
    <w:locked/>
    <w:rsid w:val="00BF6C92"/>
    <w:rPr>
      <w:rFonts w:ascii="Calibri" w:eastAsia="Calibri" w:hAnsi="Calibri" w:cs="Times New Roman"/>
      <w:noProof/>
      <w:lang w:val="de-DE"/>
    </w:rPr>
  </w:style>
  <w:style w:type="paragraph" w:customStyle="1" w:styleId="MQStandard">
    <w:name w:val="MQ_Standard"/>
    <w:link w:val="MQStandardZchn"/>
    <w:qFormat/>
    <w:rsid w:val="00BF6C92"/>
    <w:pPr>
      <w:spacing w:before="100" w:beforeAutospacing="1" w:after="100" w:afterAutospacing="1" w:line="360" w:lineRule="auto"/>
      <w:ind w:left="709"/>
      <w:jc w:val="both"/>
    </w:pPr>
    <w:rPr>
      <w:rFonts w:ascii="Calibri" w:eastAsia="Calibri" w:hAnsi="Calibri" w:cs="Times New Roman"/>
      <w:noProof/>
      <w:lang w:val="de-DE"/>
    </w:rPr>
  </w:style>
  <w:style w:type="table" w:styleId="TabloKlavuzu">
    <w:name w:val="Table Grid"/>
    <w:basedOn w:val="NormalTablo"/>
    <w:uiPriority w:val="39"/>
    <w:rsid w:val="00BF6C92"/>
    <w:pPr>
      <w:spacing w:before="100" w:beforeAutospacing="1" w:after="10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BF6C92"/>
    <w:pPr>
      <w:spacing w:after="0" w:line="240" w:lineRule="auto"/>
    </w:pPr>
    <w:rPr>
      <w:rFonts w:ascii="Calibri" w:eastAsia="Calibri" w:hAnsi="Calibri" w:cs="Times New Roman"/>
    </w:rPr>
  </w:style>
  <w:style w:type="character" w:customStyle="1" w:styleId="AralkYokChar">
    <w:name w:val="Aralık Yok Char"/>
    <w:link w:val="AralkYok"/>
    <w:uiPriority w:val="1"/>
    <w:rsid w:val="00BF6C92"/>
    <w:rPr>
      <w:rFonts w:ascii="Calibri" w:eastAsia="Calibri" w:hAnsi="Calibri" w:cs="Times New Roman"/>
    </w:rPr>
  </w:style>
  <w:style w:type="paragraph" w:styleId="ListeParagraf">
    <w:name w:val="List Paragraph"/>
    <w:basedOn w:val="Normal"/>
    <w:uiPriority w:val="34"/>
    <w:qFormat/>
    <w:rsid w:val="00551CAA"/>
    <w:pPr>
      <w:spacing w:after="200" w:line="276" w:lineRule="auto"/>
      <w:ind w:left="720" w:firstLine="709"/>
      <w:contextualSpacing/>
    </w:pPr>
  </w:style>
  <w:style w:type="paragraph" w:customStyle="1" w:styleId="Default">
    <w:name w:val="Default"/>
    <w:rsid w:val="0077192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aliases w:val="Char"/>
    <w:basedOn w:val="Normal"/>
    <w:link w:val="stBilgiChar"/>
    <w:uiPriority w:val="99"/>
    <w:unhideWhenUsed/>
    <w:rsid w:val="00933997"/>
    <w:pPr>
      <w:tabs>
        <w:tab w:val="center" w:pos="4536"/>
        <w:tab w:val="right" w:pos="9072"/>
      </w:tabs>
    </w:pPr>
  </w:style>
  <w:style w:type="character" w:customStyle="1" w:styleId="stBilgiChar">
    <w:name w:val="Üst Bilgi Char"/>
    <w:aliases w:val="Char Char"/>
    <w:basedOn w:val="VarsaylanParagrafYazTipi"/>
    <w:link w:val="stBilgi"/>
    <w:uiPriority w:val="99"/>
    <w:rsid w:val="00933997"/>
    <w:rPr>
      <w:rFonts w:ascii="Times New Roman" w:hAnsi="Times New Roman"/>
      <w:sz w:val="20"/>
    </w:rPr>
  </w:style>
  <w:style w:type="paragraph" w:styleId="AltBilgi">
    <w:name w:val="footer"/>
    <w:basedOn w:val="Normal"/>
    <w:link w:val="AltBilgiChar"/>
    <w:uiPriority w:val="99"/>
    <w:unhideWhenUsed/>
    <w:rsid w:val="00933997"/>
    <w:pPr>
      <w:tabs>
        <w:tab w:val="center" w:pos="4536"/>
        <w:tab w:val="right" w:pos="9072"/>
      </w:tabs>
    </w:pPr>
  </w:style>
  <w:style w:type="character" w:customStyle="1" w:styleId="AltBilgiChar">
    <w:name w:val="Alt Bilgi Char"/>
    <w:basedOn w:val="VarsaylanParagrafYazTipi"/>
    <w:link w:val="AltBilgi"/>
    <w:uiPriority w:val="99"/>
    <w:rsid w:val="00933997"/>
    <w:rPr>
      <w:rFonts w:ascii="Times New Roman" w:hAnsi="Times New Roman"/>
      <w:sz w:val="20"/>
    </w:rPr>
  </w:style>
  <w:style w:type="paragraph" w:styleId="DipnotMetni">
    <w:name w:val="footnote text"/>
    <w:aliases w:val="Dipnot Metni Char Char Char Char,Dipnot Metni Char Char Char,Dipnot Metni Char Char,Footnote Text Char,Footnote,-E Fußnotentext,Fußnotentext Ursprung, Char Char, Char Char Char Char Char"/>
    <w:basedOn w:val="Normal"/>
    <w:link w:val="DipnotMetniChar"/>
    <w:uiPriority w:val="99"/>
    <w:unhideWhenUsed/>
    <w:rsid w:val="009E015A"/>
    <w:rPr>
      <w:szCs w:val="20"/>
    </w:rPr>
  </w:style>
  <w:style w:type="character" w:customStyle="1" w:styleId="DipnotMetniChar">
    <w:name w:val="Dipnot Metni Char"/>
    <w:aliases w:val="Dipnot Metni Char Char Char Char Char,Dipnot Metni Char Char Char Char1,Dipnot Metni Char Char Char1,Footnote Text Char Char,Footnote Char,-E Fußnotentext Char,Fußnotentext Ursprung Char, Char Char Char, Char Char Char Char Char Char"/>
    <w:basedOn w:val="VarsaylanParagrafYazTipi"/>
    <w:link w:val="DipnotMetni"/>
    <w:uiPriority w:val="99"/>
    <w:rsid w:val="009E015A"/>
    <w:rPr>
      <w:rFonts w:ascii="Times New Roman" w:hAnsi="Times New Roman"/>
      <w:sz w:val="20"/>
      <w:szCs w:val="20"/>
    </w:rPr>
  </w:style>
  <w:style w:type="character" w:styleId="DipnotBavurusu">
    <w:name w:val="footnote reference"/>
    <w:basedOn w:val="VarsaylanParagrafYazTipi"/>
    <w:uiPriority w:val="99"/>
    <w:semiHidden/>
    <w:unhideWhenUsed/>
    <w:rsid w:val="009E015A"/>
    <w:rPr>
      <w:vertAlign w:val="superscript"/>
    </w:rPr>
  </w:style>
  <w:style w:type="character" w:styleId="Kpr">
    <w:name w:val="Hyperlink"/>
    <w:basedOn w:val="VarsaylanParagrafYazTipi"/>
    <w:uiPriority w:val="99"/>
    <w:unhideWhenUsed/>
    <w:rsid w:val="001B0AA6"/>
    <w:rPr>
      <w:color w:val="0563C1" w:themeColor="hyperlink"/>
      <w:u w:val="single"/>
    </w:rPr>
  </w:style>
  <w:style w:type="character" w:customStyle="1" w:styleId="Balk3Char">
    <w:name w:val="Başlık 3 Char"/>
    <w:basedOn w:val="VarsaylanParagrafYazTipi"/>
    <w:link w:val="Balk3"/>
    <w:uiPriority w:val="9"/>
    <w:rsid w:val="00601345"/>
    <w:rPr>
      <w:rFonts w:asciiTheme="majorHAnsi" w:eastAsiaTheme="majorEastAsia" w:hAnsiTheme="majorHAnsi" w:cstheme="majorBidi"/>
      <w:color w:val="1F3763" w:themeColor="accent1" w:themeShade="7F"/>
      <w:sz w:val="24"/>
      <w:szCs w:val="24"/>
    </w:rPr>
  </w:style>
  <w:style w:type="character" w:customStyle="1" w:styleId="zmlenmeyenBahsetme1">
    <w:name w:val="Çözümlenmeyen Bahsetme1"/>
    <w:basedOn w:val="VarsaylanParagrafYazTipi"/>
    <w:uiPriority w:val="99"/>
    <w:semiHidden/>
    <w:unhideWhenUsed/>
    <w:rsid w:val="00953D81"/>
    <w:rPr>
      <w:color w:val="605E5C"/>
      <w:shd w:val="clear" w:color="auto" w:fill="E1DFDD"/>
    </w:rPr>
  </w:style>
  <w:style w:type="table" w:customStyle="1" w:styleId="TabloKlavuzu1">
    <w:name w:val="Tablo Kılavuzu1"/>
    <w:basedOn w:val="NormalTablo"/>
    <w:next w:val="TabloKlavuzu"/>
    <w:uiPriority w:val="39"/>
    <w:rsid w:val="000E3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2E1053"/>
    <w:rPr>
      <w:rFonts w:ascii="TimesNewRomanPSMT" w:hAnsi="TimesNewRomanPSMT" w:hint="default"/>
      <w:b w:val="0"/>
      <w:bCs w:val="0"/>
      <w:i w:val="0"/>
      <w:iCs w:val="0"/>
      <w:color w:val="000000"/>
      <w:sz w:val="20"/>
      <w:szCs w:val="20"/>
    </w:rPr>
  </w:style>
  <w:style w:type="paragraph" w:styleId="BalonMetni">
    <w:name w:val="Balloon Text"/>
    <w:basedOn w:val="Normal"/>
    <w:link w:val="BalonMetniChar"/>
    <w:uiPriority w:val="99"/>
    <w:semiHidden/>
    <w:unhideWhenUsed/>
    <w:rsid w:val="00E9334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3349"/>
    <w:rPr>
      <w:rFonts w:ascii="Segoe UI" w:hAnsi="Segoe UI" w:cs="Segoe UI"/>
      <w:sz w:val="18"/>
      <w:szCs w:val="18"/>
    </w:rPr>
  </w:style>
  <w:style w:type="character" w:styleId="AklamaBavurusu">
    <w:name w:val="annotation reference"/>
    <w:basedOn w:val="VarsaylanParagrafYazTipi"/>
    <w:uiPriority w:val="99"/>
    <w:semiHidden/>
    <w:unhideWhenUsed/>
    <w:rsid w:val="00802030"/>
    <w:rPr>
      <w:sz w:val="16"/>
      <w:szCs w:val="16"/>
    </w:rPr>
  </w:style>
  <w:style w:type="paragraph" w:styleId="AklamaMetni">
    <w:name w:val="annotation text"/>
    <w:basedOn w:val="Normal"/>
    <w:link w:val="AklamaMetniChar"/>
    <w:uiPriority w:val="99"/>
    <w:semiHidden/>
    <w:unhideWhenUsed/>
    <w:rsid w:val="008020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02030"/>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802030"/>
    <w:rPr>
      <w:b/>
      <w:bCs/>
    </w:rPr>
  </w:style>
  <w:style w:type="character" w:customStyle="1" w:styleId="AklamaKonusuChar">
    <w:name w:val="Açıklama Konusu Char"/>
    <w:basedOn w:val="AklamaMetniChar"/>
    <w:link w:val="AklamaKonusu"/>
    <w:uiPriority w:val="99"/>
    <w:semiHidden/>
    <w:rsid w:val="0080203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0805">
      <w:bodyDiv w:val="1"/>
      <w:marLeft w:val="0"/>
      <w:marRight w:val="0"/>
      <w:marTop w:val="0"/>
      <w:marBottom w:val="0"/>
      <w:divBdr>
        <w:top w:val="none" w:sz="0" w:space="0" w:color="auto"/>
        <w:left w:val="none" w:sz="0" w:space="0" w:color="auto"/>
        <w:bottom w:val="none" w:sz="0" w:space="0" w:color="auto"/>
        <w:right w:val="none" w:sz="0" w:space="0" w:color="auto"/>
      </w:divBdr>
    </w:div>
    <w:div w:id="787971865">
      <w:bodyDiv w:val="1"/>
      <w:marLeft w:val="0"/>
      <w:marRight w:val="0"/>
      <w:marTop w:val="0"/>
      <w:marBottom w:val="0"/>
      <w:divBdr>
        <w:top w:val="none" w:sz="0" w:space="0" w:color="auto"/>
        <w:left w:val="none" w:sz="0" w:space="0" w:color="auto"/>
        <w:bottom w:val="none" w:sz="0" w:space="0" w:color="auto"/>
        <w:right w:val="none" w:sz="0" w:space="0" w:color="auto"/>
      </w:divBdr>
    </w:div>
    <w:div w:id="867329260">
      <w:bodyDiv w:val="1"/>
      <w:marLeft w:val="0"/>
      <w:marRight w:val="0"/>
      <w:marTop w:val="0"/>
      <w:marBottom w:val="0"/>
      <w:divBdr>
        <w:top w:val="none" w:sz="0" w:space="0" w:color="auto"/>
        <w:left w:val="none" w:sz="0" w:space="0" w:color="auto"/>
        <w:bottom w:val="none" w:sz="0" w:space="0" w:color="auto"/>
        <w:right w:val="none" w:sz="0" w:space="0" w:color="auto"/>
      </w:divBdr>
      <w:divsChild>
        <w:div w:id="219902494">
          <w:marLeft w:val="446"/>
          <w:marRight w:val="0"/>
          <w:marTop w:val="106"/>
          <w:marBottom w:val="120"/>
          <w:divBdr>
            <w:top w:val="none" w:sz="0" w:space="0" w:color="auto"/>
            <w:left w:val="none" w:sz="0" w:space="0" w:color="auto"/>
            <w:bottom w:val="none" w:sz="0" w:space="0" w:color="auto"/>
            <w:right w:val="none" w:sz="0" w:space="0" w:color="auto"/>
          </w:divBdr>
        </w:div>
        <w:div w:id="280503425">
          <w:marLeft w:val="446"/>
          <w:marRight w:val="0"/>
          <w:marTop w:val="106"/>
          <w:marBottom w:val="120"/>
          <w:divBdr>
            <w:top w:val="none" w:sz="0" w:space="0" w:color="auto"/>
            <w:left w:val="none" w:sz="0" w:space="0" w:color="auto"/>
            <w:bottom w:val="none" w:sz="0" w:space="0" w:color="auto"/>
            <w:right w:val="none" w:sz="0" w:space="0" w:color="auto"/>
          </w:divBdr>
        </w:div>
        <w:div w:id="1982419224">
          <w:marLeft w:val="446"/>
          <w:marRight w:val="0"/>
          <w:marTop w:val="106"/>
          <w:marBottom w:val="120"/>
          <w:divBdr>
            <w:top w:val="none" w:sz="0" w:space="0" w:color="auto"/>
            <w:left w:val="none" w:sz="0" w:space="0" w:color="auto"/>
            <w:bottom w:val="none" w:sz="0" w:space="0" w:color="auto"/>
            <w:right w:val="none" w:sz="0" w:space="0" w:color="auto"/>
          </w:divBdr>
        </w:div>
        <w:div w:id="2068723506">
          <w:marLeft w:val="446"/>
          <w:marRight w:val="0"/>
          <w:marTop w:val="106"/>
          <w:marBottom w:val="120"/>
          <w:divBdr>
            <w:top w:val="none" w:sz="0" w:space="0" w:color="auto"/>
            <w:left w:val="none" w:sz="0" w:space="0" w:color="auto"/>
            <w:bottom w:val="none" w:sz="0" w:space="0" w:color="auto"/>
            <w:right w:val="none" w:sz="0" w:space="0" w:color="auto"/>
          </w:divBdr>
        </w:div>
      </w:divsChild>
    </w:div>
    <w:div w:id="1216115705">
      <w:bodyDiv w:val="1"/>
      <w:marLeft w:val="0"/>
      <w:marRight w:val="0"/>
      <w:marTop w:val="0"/>
      <w:marBottom w:val="0"/>
      <w:divBdr>
        <w:top w:val="none" w:sz="0" w:space="0" w:color="auto"/>
        <w:left w:val="none" w:sz="0" w:space="0" w:color="auto"/>
        <w:bottom w:val="none" w:sz="0" w:space="0" w:color="auto"/>
        <w:right w:val="none" w:sz="0" w:space="0" w:color="auto"/>
      </w:divBdr>
    </w:div>
    <w:div w:id="1376348623">
      <w:bodyDiv w:val="1"/>
      <w:marLeft w:val="0"/>
      <w:marRight w:val="0"/>
      <w:marTop w:val="0"/>
      <w:marBottom w:val="0"/>
      <w:divBdr>
        <w:top w:val="none" w:sz="0" w:space="0" w:color="auto"/>
        <w:left w:val="none" w:sz="0" w:space="0" w:color="auto"/>
        <w:bottom w:val="none" w:sz="0" w:space="0" w:color="auto"/>
        <w:right w:val="none" w:sz="0" w:space="0" w:color="auto"/>
      </w:divBdr>
    </w:div>
    <w:div w:id="1525167163">
      <w:bodyDiv w:val="1"/>
      <w:marLeft w:val="0"/>
      <w:marRight w:val="0"/>
      <w:marTop w:val="0"/>
      <w:marBottom w:val="0"/>
      <w:divBdr>
        <w:top w:val="none" w:sz="0" w:space="0" w:color="auto"/>
        <w:left w:val="none" w:sz="0" w:space="0" w:color="auto"/>
        <w:bottom w:val="none" w:sz="0" w:space="0" w:color="auto"/>
        <w:right w:val="none" w:sz="0" w:space="0" w:color="auto"/>
      </w:divBdr>
    </w:div>
    <w:div w:id="1570379641">
      <w:bodyDiv w:val="1"/>
      <w:marLeft w:val="0"/>
      <w:marRight w:val="0"/>
      <w:marTop w:val="0"/>
      <w:marBottom w:val="0"/>
      <w:divBdr>
        <w:top w:val="none" w:sz="0" w:space="0" w:color="auto"/>
        <w:left w:val="none" w:sz="0" w:space="0" w:color="auto"/>
        <w:bottom w:val="none" w:sz="0" w:space="0" w:color="auto"/>
        <w:right w:val="none" w:sz="0" w:space="0" w:color="auto"/>
      </w:divBdr>
      <w:divsChild>
        <w:div w:id="1221478541">
          <w:marLeft w:val="446"/>
          <w:marRight w:val="0"/>
          <w:marTop w:val="106"/>
          <w:marBottom w:val="120"/>
          <w:divBdr>
            <w:top w:val="none" w:sz="0" w:space="0" w:color="auto"/>
            <w:left w:val="none" w:sz="0" w:space="0" w:color="auto"/>
            <w:bottom w:val="none" w:sz="0" w:space="0" w:color="auto"/>
            <w:right w:val="none" w:sz="0" w:space="0" w:color="auto"/>
          </w:divBdr>
        </w:div>
        <w:div w:id="1508254542">
          <w:marLeft w:val="446"/>
          <w:marRight w:val="0"/>
          <w:marTop w:val="106"/>
          <w:marBottom w:val="120"/>
          <w:divBdr>
            <w:top w:val="none" w:sz="0" w:space="0" w:color="auto"/>
            <w:left w:val="none" w:sz="0" w:space="0" w:color="auto"/>
            <w:bottom w:val="none" w:sz="0" w:space="0" w:color="auto"/>
            <w:right w:val="none" w:sz="0" w:space="0" w:color="auto"/>
          </w:divBdr>
        </w:div>
        <w:div w:id="1781952665">
          <w:marLeft w:val="446"/>
          <w:marRight w:val="0"/>
          <w:marTop w:val="106"/>
          <w:marBottom w:val="120"/>
          <w:divBdr>
            <w:top w:val="none" w:sz="0" w:space="0" w:color="auto"/>
            <w:left w:val="none" w:sz="0" w:space="0" w:color="auto"/>
            <w:bottom w:val="none" w:sz="0" w:space="0" w:color="auto"/>
            <w:right w:val="none" w:sz="0" w:space="0" w:color="auto"/>
          </w:divBdr>
        </w:div>
        <w:div w:id="2047021530">
          <w:marLeft w:val="446"/>
          <w:marRight w:val="0"/>
          <w:marTop w:val="106"/>
          <w:marBottom w:val="120"/>
          <w:divBdr>
            <w:top w:val="none" w:sz="0" w:space="0" w:color="auto"/>
            <w:left w:val="none" w:sz="0" w:space="0" w:color="auto"/>
            <w:bottom w:val="none" w:sz="0" w:space="0" w:color="auto"/>
            <w:right w:val="none" w:sz="0" w:space="0" w:color="auto"/>
          </w:divBdr>
        </w:div>
      </w:divsChild>
    </w:div>
    <w:div w:id="19210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16010501010@ogrenci.bartin.edu.tr" TargetMode="External"/><Relationship Id="rId1" Type="http://schemas.openxmlformats.org/officeDocument/2006/relationships/hyperlink" Target="mailto:volkanyuzuak@bartin.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AC5D6-6679-4FEF-B714-3389927E9991}" type="doc">
      <dgm:prSet loTypeId="urn:microsoft.com/office/officeart/2005/8/layout/orgChart1" loCatId="hierarchy" qsTypeId="urn:microsoft.com/office/officeart/2005/8/quickstyle/simple5" qsCatId="simple" csTypeId="urn:microsoft.com/office/officeart/2005/8/colors/accent6_2" csCatId="accent6" phldr="1"/>
      <dgm:spPr/>
      <dgm:t>
        <a:bodyPr/>
        <a:lstStyle/>
        <a:p>
          <a:endParaRPr lang="tr-TR"/>
        </a:p>
      </dgm:t>
    </dgm:pt>
    <dgm:pt modelId="{8A7B6E97-F058-4FB4-BE43-B55EB90CCD89}">
      <dgm:prSet phldrT="[Metin]" custT="1"/>
      <dgm:spPr/>
      <dgm:t>
        <a:bodyPr/>
        <a:lstStyle/>
        <a:p>
          <a:pPr algn="ctr"/>
          <a:r>
            <a:rPr lang="tr-TR" sz="1000"/>
            <a:t>Ortaokul öğrencilerinin sıfır atık projesine ilişkin görüşleri nelerdir?</a:t>
          </a:r>
        </a:p>
      </dgm:t>
    </dgm:pt>
    <dgm:pt modelId="{5085EDFA-D91A-4E9B-8BE5-D9B1AD71073A}" type="parTrans" cxnId="{4A205A2A-F07E-4F52-B43D-AA0676B0F78B}">
      <dgm:prSet/>
      <dgm:spPr/>
      <dgm:t>
        <a:bodyPr/>
        <a:lstStyle/>
        <a:p>
          <a:pPr algn="ctr"/>
          <a:endParaRPr lang="tr-TR" sz="1000"/>
        </a:p>
      </dgm:t>
    </dgm:pt>
    <dgm:pt modelId="{63A57BF8-8566-4E36-BDC4-C22F2CD5C4EE}" type="sibTrans" cxnId="{4A205A2A-F07E-4F52-B43D-AA0676B0F78B}">
      <dgm:prSet/>
      <dgm:spPr/>
      <dgm:t>
        <a:bodyPr/>
        <a:lstStyle/>
        <a:p>
          <a:pPr algn="ctr"/>
          <a:endParaRPr lang="tr-TR" sz="1000"/>
        </a:p>
      </dgm:t>
    </dgm:pt>
    <dgm:pt modelId="{6593FB59-EDB3-42E5-8D74-F95907F6D161}">
      <dgm:prSet phldrT="[Metin]" custT="1"/>
      <dgm:spPr/>
      <dgm:t>
        <a:bodyPr/>
        <a:lstStyle/>
        <a:p>
          <a:pPr algn="ctr"/>
          <a:r>
            <a:rPr lang="tr-TR" sz="1000"/>
            <a:t>Çevre Görüş</a:t>
          </a:r>
        </a:p>
      </dgm:t>
    </dgm:pt>
    <dgm:pt modelId="{6CBB64D9-9A0B-45F3-9AEF-A1DE2B94DD3D}" type="parTrans" cxnId="{B85D3BFF-0A48-4EEE-930F-DD2A6C142363}">
      <dgm:prSet/>
      <dgm:spPr/>
      <dgm:t>
        <a:bodyPr/>
        <a:lstStyle/>
        <a:p>
          <a:pPr algn="ctr"/>
          <a:endParaRPr lang="tr-TR" sz="1000"/>
        </a:p>
      </dgm:t>
    </dgm:pt>
    <dgm:pt modelId="{D3D63A1B-CB1C-40CC-B67F-0D7CD03CD74B}" type="sibTrans" cxnId="{B85D3BFF-0A48-4EEE-930F-DD2A6C142363}">
      <dgm:prSet/>
      <dgm:spPr/>
      <dgm:t>
        <a:bodyPr/>
        <a:lstStyle/>
        <a:p>
          <a:pPr algn="ctr"/>
          <a:endParaRPr lang="tr-TR" sz="1000"/>
        </a:p>
      </dgm:t>
    </dgm:pt>
    <dgm:pt modelId="{E91BECD4-16A0-479C-9BFF-78130181041F}">
      <dgm:prSet phldrT="[Metin]" custT="1"/>
      <dgm:spPr/>
      <dgm:t>
        <a:bodyPr/>
        <a:lstStyle/>
        <a:p>
          <a:pPr algn="ctr"/>
          <a:r>
            <a:rPr lang="tr-TR" sz="1000"/>
            <a:t>Sıfır Atık Bilgi</a:t>
          </a:r>
        </a:p>
      </dgm:t>
    </dgm:pt>
    <dgm:pt modelId="{436D7DC5-938C-4126-8E9D-0C27F57CEC57}" type="parTrans" cxnId="{FB3535B5-37D5-4D36-B501-DBE5A35602B8}">
      <dgm:prSet/>
      <dgm:spPr/>
      <dgm:t>
        <a:bodyPr/>
        <a:lstStyle/>
        <a:p>
          <a:pPr algn="ctr"/>
          <a:endParaRPr lang="tr-TR" sz="1000"/>
        </a:p>
      </dgm:t>
    </dgm:pt>
    <dgm:pt modelId="{A68BF04F-66C3-457E-847C-ACF22107DA1D}" type="sibTrans" cxnId="{FB3535B5-37D5-4D36-B501-DBE5A35602B8}">
      <dgm:prSet/>
      <dgm:spPr/>
      <dgm:t>
        <a:bodyPr/>
        <a:lstStyle/>
        <a:p>
          <a:pPr algn="ctr"/>
          <a:endParaRPr lang="tr-TR" sz="1000"/>
        </a:p>
      </dgm:t>
    </dgm:pt>
    <dgm:pt modelId="{E7B66E26-E935-405D-825E-70B5229D54E2}">
      <dgm:prSet custT="1"/>
      <dgm:spPr/>
      <dgm:t>
        <a:bodyPr/>
        <a:lstStyle/>
        <a:p>
          <a:pPr algn="ctr"/>
          <a:r>
            <a:rPr lang="tr-TR" sz="1000"/>
            <a:t>Sorunların Çözümü</a:t>
          </a:r>
        </a:p>
      </dgm:t>
    </dgm:pt>
    <dgm:pt modelId="{0DF18882-0994-4771-BA80-F9A464787A0F}" type="parTrans" cxnId="{DEB98808-3F35-45FA-B3DB-0A692DEB3A44}">
      <dgm:prSet/>
      <dgm:spPr/>
      <dgm:t>
        <a:bodyPr/>
        <a:lstStyle/>
        <a:p>
          <a:pPr algn="ctr"/>
          <a:endParaRPr lang="tr-TR" sz="1000"/>
        </a:p>
      </dgm:t>
    </dgm:pt>
    <dgm:pt modelId="{46E2AE97-1D06-4E76-AB86-AFFCE002F1B8}" type="sibTrans" cxnId="{DEB98808-3F35-45FA-B3DB-0A692DEB3A44}">
      <dgm:prSet/>
      <dgm:spPr/>
      <dgm:t>
        <a:bodyPr/>
        <a:lstStyle/>
        <a:p>
          <a:pPr algn="ctr"/>
          <a:endParaRPr lang="tr-TR" sz="1000"/>
        </a:p>
      </dgm:t>
    </dgm:pt>
    <dgm:pt modelId="{D8F495A0-9876-465C-81B9-BE9D07370EB5}">
      <dgm:prSet custT="1"/>
      <dgm:spPr>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dgm:spPr>
      <dgm:t>
        <a:bodyPr/>
        <a:lstStyle/>
        <a:p>
          <a:pPr algn="ctr"/>
          <a:r>
            <a:rPr lang="tr-TR" sz="1000">
              <a:latin typeface="Times New Roman" panose="02020603050405020304" pitchFamily="18" charset="0"/>
              <a:cs typeface="Times New Roman" panose="02020603050405020304" pitchFamily="18" charset="0"/>
            </a:rPr>
            <a:t>Çevre</a:t>
          </a:r>
        </a:p>
      </dgm:t>
    </dgm:pt>
    <dgm:pt modelId="{D22C7AD5-2318-49F2-B4CA-349C5812A8BB}" type="parTrans" cxnId="{D2DB30B8-E323-4D53-AE94-3591C0CED00B}">
      <dgm:prSet/>
      <dgm:spPr/>
      <dgm:t>
        <a:bodyPr/>
        <a:lstStyle/>
        <a:p>
          <a:pPr algn="ctr"/>
          <a:endParaRPr lang="tr-TR" sz="1000"/>
        </a:p>
      </dgm:t>
    </dgm:pt>
    <dgm:pt modelId="{B89D80D6-05DC-4314-82E2-286526616F6D}" type="sibTrans" cxnId="{D2DB30B8-E323-4D53-AE94-3591C0CED00B}">
      <dgm:prSet/>
      <dgm:spPr/>
      <dgm:t>
        <a:bodyPr/>
        <a:lstStyle/>
        <a:p>
          <a:pPr algn="ctr"/>
          <a:endParaRPr lang="tr-TR" sz="1000"/>
        </a:p>
      </dgm:t>
    </dgm:pt>
    <dgm:pt modelId="{7F065D55-1384-4655-878F-7622F53FFFE1}">
      <dgm:prSet custT="1"/>
      <dgm:spPr/>
      <dgm:t>
        <a:bodyPr/>
        <a:lstStyle/>
        <a:p>
          <a:pPr algn="ctr"/>
          <a:r>
            <a:rPr lang="tr-TR" sz="1000"/>
            <a:t>Çevre Sorunları</a:t>
          </a:r>
        </a:p>
      </dgm:t>
    </dgm:pt>
    <dgm:pt modelId="{A2153942-AD21-490F-83F2-D966F3123496}" type="parTrans" cxnId="{0C6C331B-19BE-435D-809F-0ACD2A253DDD}">
      <dgm:prSet/>
      <dgm:spPr/>
      <dgm:t>
        <a:bodyPr/>
        <a:lstStyle/>
        <a:p>
          <a:pPr algn="ctr"/>
          <a:endParaRPr lang="tr-TR" sz="1000"/>
        </a:p>
      </dgm:t>
    </dgm:pt>
    <dgm:pt modelId="{F48BA93C-A515-4CC6-A623-C901584489F5}" type="sibTrans" cxnId="{0C6C331B-19BE-435D-809F-0ACD2A253DDD}">
      <dgm:prSet/>
      <dgm:spPr/>
      <dgm:t>
        <a:bodyPr/>
        <a:lstStyle/>
        <a:p>
          <a:pPr algn="ctr"/>
          <a:endParaRPr lang="tr-TR" sz="1000"/>
        </a:p>
      </dgm:t>
    </dgm:pt>
    <dgm:pt modelId="{6B04B3BB-E97C-4665-A1A3-7C889CB6C609}">
      <dgm:prSet custT="1"/>
      <dgm:spPr/>
      <dgm:t>
        <a:bodyPr/>
        <a:lstStyle/>
        <a:p>
          <a:pPr algn="ctr"/>
          <a:r>
            <a:rPr lang="tr-TR" sz="1000"/>
            <a:t>Proje Öncesi</a:t>
          </a:r>
        </a:p>
      </dgm:t>
    </dgm:pt>
    <dgm:pt modelId="{1CC21207-C6C5-429A-866E-55AB09F7F22B}" type="parTrans" cxnId="{45BB5A0F-9626-4A8F-AEF0-5E53D196D3AA}">
      <dgm:prSet/>
      <dgm:spPr/>
      <dgm:t>
        <a:bodyPr/>
        <a:lstStyle/>
        <a:p>
          <a:pPr algn="ctr"/>
          <a:endParaRPr lang="tr-TR" sz="1000"/>
        </a:p>
      </dgm:t>
    </dgm:pt>
    <dgm:pt modelId="{CA954264-BA31-4B86-8CA4-6F288384E203}" type="sibTrans" cxnId="{45BB5A0F-9626-4A8F-AEF0-5E53D196D3AA}">
      <dgm:prSet/>
      <dgm:spPr/>
      <dgm:t>
        <a:bodyPr/>
        <a:lstStyle/>
        <a:p>
          <a:pPr algn="ctr"/>
          <a:endParaRPr lang="tr-TR" sz="1000"/>
        </a:p>
      </dgm:t>
    </dgm:pt>
    <dgm:pt modelId="{9029B91F-BA14-49B6-8397-7717559F0808}">
      <dgm:prSet custT="1"/>
      <dgm:spPr/>
      <dgm:t>
        <a:bodyPr/>
        <a:lstStyle/>
        <a:p>
          <a:pPr algn="ctr"/>
          <a:r>
            <a:rPr lang="tr-TR" sz="1000"/>
            <a:t>Proje Süreci</a:t>
          </a:r>
        </a:p>
      </dgm:t>
    </dgm:pt>
    <dgm:pt modelId="{99E15B6A-B268-4048-8B6E-AEFC7D148217}" type="sibTrans" cxnId="{82077B03-824D-4E21-8ED4-5EDEB5FA1302}">
      <dgm:prSet/>
      <dgm:spPr/>
      <dgm:t>
        <a:bodyPr/>
        <a:lstStyle/>
        <a:p>
          <a:pPr algn="ctr"/>
          <a:endParaRPr lang="tr-TR" sz="1000"/>
        </a:p>
      </dgm:t>
    </dgm:pt>
    <dgm:pt modelId="{E7643DB1-5918-4646-96FB-46D4935B02F0}" type="parTrans" cxnId="{82077B03-824D-4E21-8ED4-5EDEB5FA1302}">
      <dgm:prSet/>
      <dgm:spPr/>
      <dgm:t>
        <a:bodyPr/>
        <a:lstStyle/>
        <a:p>
          <a:pPr algn="ctr"/>
          <a:endParaRPr lang="tr-TR" sz="1000"/>
        </a:p>
      </dgm:t>
    </dgm:pt>
    <dgm:pt modelId="{BD9EAB04-917D-4A2E-AC72-9FEF26EBAE29}">
      <dgm:prSet custT="1"/>
      <dgm:spPr/>
      <dgm:t>
        <a:bodyPr/>
        <a:lstStyle/>
        <a:p>
          <a:pPr algn="ctr"/>
          <a:r>
            <a:rPr lang="tr-TR" sz="1000"/>
            <a:t>Atık Bilgisi</a:t>
          </a:r>
        </a:p>
      </dgm:t>
    </dgm:pt>
    <dgm:pt modelId="{7FE07A17-2D8A-4D8F-84BC-842007201263}" type="parTrans" cxnId="{56A31EDB-2B64-4E87-AA18-0B86DCE4A06D}">
      <dgm:prSet/>
      <dgm:spPr/>
      <dgm:t>
        <a:bodyPr/>
        <a:lstStyle/>
        <a:p>
          <a:pPr algn="ctr"/>
          <a:endParaRPr lang="tr-TR" sz="1000"/>
        </a:p>
      </dgm:t>
    </dgm:pt>
    <dgm:pt modelId="{0FC01E9B-2F1E-4A74-8C86-D0011CB01309}" type="sibTrans" cxnId="{56A31EDB-2B64-4E87-AA18-0B86DCE4A06D}">
      <dgm:prSet/>
      <dgm:spPr/>
      <dgm:t>
        <a:bodyPr/>
        <a:lstStyle/>
        <a:p>
          <a:pPr algn="ctr"/>
          <a:endParaRPr lang="tr-TR" sz="1000"/>
        </a:p>
      </dgm:t>
    </dgm:pt>
    <dgm:pt modelId="{B666C43A-6A00-4F3B-854D-55F8E7DD9074}">
      <dgm:prSet custT="1"/>
      <dgm:spPr/>
      <dgm:t>
        <a:bodyPr/>
        <a:lstStyle/>
        <a:p>
          <a:pPr algn="ctr"/>
          <a:r>
            <a:rPr lang="tr-TR" sz="1000"/>
            <a:t>Atık Kavramı</a:t>
          </a:r>
        </a:p>
      </dgm:t>
    </dgm:pt>
    <dgm:pt modelId="{D0489E0F-07ED-4FBD-A618-01303EB57B72}" type="parTrans" cxnId="{AD237150-FCEA-42AB-97DB-B55585E39D4E}">
      <dgm:prSet/>
      <dgm:spPr/>
      <dgm:t>
        <a:bodyPr/>
        <a:lstStyle/>
        <a:p>
          <a:pPr algn="ctr"/>
          <a:endParaRPr lang="tr-TR" sz="1000"/>
        </a:p>
      </dgm:t>
    </dgm:pt>
    <dgm:pt modelId="{FBCCF042-804D-47A4-8B0E-4CCB244457F8}" type="sibTrans" cxnId="{AD237150-FCEA-42AB-97DB-B55585E39D4E}">
      <dgm:prSet/>
      <dgm:spPr/>
      <dgm:t>
        <a:bodyPr/>
        <a:lstStyle/>
        <a:p>
          <a:pPr algn="ctr"/>
          <a:endParaRPr lang="tr-TR" sz="1000"/>
        </a:p>
      </dgm:t>
    </dgm:pt>
    <dgm:pt modelId="{7E9C6AAE-18E0-42B9-95D4-250C5B70F4AD}">
      <dgm:prSet custT="1"/>
      <dgm:spPr/>
      <dgm:t>
        <a:bodyPr/>
        <a:lstStyle/>
        <a:p>
          <a:pPr algn="ctr"/>
          <a:r>
            <a:rPr lang="tr-TR" sz="1000"/>
            <a:t>Atık Kutuları</a:t>
          </a:r>
        </a:p>
      </dgm:t>
    </dgm:pt>
    <dgm:pt modelId="{6ED44252-D3F9-4FF1-9C41-FFD57BAB2585}" type="parTrans" cxnId="{577C42AC-5E83-46A0-9786-89DC14769CF0}">
      <dgm:prSet/>
      <dgm:spPr/>
      <dgm:t>
        <a:bodyPr/>
        <a:lstStyle/>
        <a:p>
          <a:pPr algn="ctr"/>
          <a:endParaRPr lang="tr-TR" sz="1000"/>
        </a:p>
      </dgm:t>
    </dgm:pt>
    <dgm:pt modelId="{41DACD84-5AB3-406E-8A6B-15AB1049217F}" type="sibTrans" cxnId="{577C42AC-5E83-46A0-9786-89DC14769CF0}">
      <dgm:prSet/>
      <dgm:spPr/>
      <dgm:t>
        <a:bodyPr/>
        <a:lstStyle/>
        <a:p>
          <a:pPr algn="ctr"/>
          <a:endParaRPr lang="tr-TR" sz="1000"/>
        </a:p>
      </dgm:t>
    </dgm:pt>
    <dgm:pt modelId="{7946170E-2F66-41BD-8DEC-EBA5246326C0}">
      <dgm:prSet custT="1"/>
      <dgm:spPr/>
      <dgm:t>
        <a:bodyPr/>
        <a:lstStyle/>
        <a:p>
          <a:pPr algn="ctr"/>
          <a:r>
            <a:rPr lang="tr-TR" sz="1000"/>
            <a:t>Kutulara Atılan Malzemeler</a:t>
          </a:r>
        </a:p>
      </dgm:t>
    </dgm:pt>
    <dgm:pt modelId="{ED010E8A-9D88-44CD-83AD-3E4AD258A06B}" type="parTrans" cxnId="{E995A637-7D15-4539-B73E-55A8DAF4673C}">
      <dgm:prSet/>
      <dgm:spPr/>
      <dgm:t>
        <a:bodyPr/>
        <a:lstStyle/>
        <a:p>
          <a:pPr algn="ctr"/>
          <a:endParaRPr lang="tr-TR" sz="1000"/>
        </a:p>
      </dgm:t>
    </dgm:pt>
    <dgm:pt modelId="{C4CB5A3D-055C-455A-BDCC-AF23CABBF262}" type="sibTrans" cxnId="{E995A637-7D15-4539-B73E-55A8DAF4673C}">
      <dgm:prSet/>
      <dgm:spPr/>
      <dgm:t>
        <a:bodyPr/>
        <a:lstStyle/>
        <a:p>
          <a:pPr algn="ctr"/>
          <a:endParaRPr lang="tr-TR" sz="1000"/>
        </a:p>
      </dgm:t>
    </dgm:pt>
    <dgm:pt modelId="{358C25FB-793D-4983-9302-49ECB0295600}">
      <dgm:prSet custT="1"/>
      <dgm:spPr/>
      <dgm:t>
        <a:bodyPr/>
        <a:lstStyle/>
        <a:p>
          <a:pPr algn="ctr"/>
          <a:r>
            <a:rPr lang="tr-TR" sz="1000"/>
            <a:t>Sıfır Atık Proje İçeriği</a:t>
          </a:r>
        </a:p>
      </dgm:t>
    </dgm:pt>
    <dgm:pt modelId="{78C03D4C-1C3E-4CE1-A233-F4AB6381F7CD}" type="parTrans" cxnId="{2A90C0EE-2BAB-4723-9FF9-58278E0FD9DE}">
      <dgm:prSet/>
      <dgm:spPr/>
      <dgm:t>
        <a:bodyPr/>
        <a:lstStyle/>
        <a:p>
          <a:pPr algn="ctr"/>
          <a:endParaRPr lang="tr-TR" sz="1000"/>
        </a:p>
      </dgm:t>
    </dgm:pt>
    <dgm:pt modelId="{EEA97020-3A9C-4B57-9E2C-0C60CF04E1AD}" type="sibTrans" cxnId="{2A90C0EE-2BAB-4723-9FF9-58278E0FD9DE}">
      <dgm:prSet/>
      <dgm:spPr/>
      <dgm:t>
        <a:bodyPr/>
        <a:lstStyle/>
        <a:p>
          <a:pPr algn="ctr"/>
          <a:endParaRPr lang="tr-TR" sz="1000"/>
        </a:p>
      </dgm:t>
    </dgm:pt>
    <dgm:pt modelId="{46EC769B-BC18-41DB-BEA4-4AF5C00A48D5}">
      <dgm:prSet custT="1"/>
      <dgm:spPr/>
      <dgm:t>
        <a:bodyPr/>
        <a:lstStyle/>
        <a:p>
          <a:pPr algn="ctr"/>
          <a:r>
            <a:rPr lang="tr-TR" sz="1000"/>
            <a:t>Katkı Sağlayan Kurum</a:t>
          </a:r>
        </a:p>
      </dgm:t>
    </dgm:pt>
    <dgm:pt modelId="{CEFD2B10-679F-433E-B406-18146528080F}" type="parTrans" cxnId="{035DB378-D4AA-45AF-9244-F3B9F64D70CC}">
      <dgm:prSet/>
      <dgm:spPr/>
      <dgm:t>
        <a:bodyPr/>
        <a:lstStyle/>
        <a:p>
          <a:pPr algn="ctr"/>
          <a:endParaRPr lang="tr-TR" sz="1000"/>
        </a:p>
      </dgm:t>
    </dgm:pt>
    <dgm:pt modelId="{0A27C674-1794-409B-B797-5F5D41D39471}" type="sibTrans" cxnId="{035DB378-D4AA-45AF-9244-F3B9F64D70CC}">
      <dgm:prSet/>
      <dgm:spPr/>
      <dgm:t>
        <a:bodyPr/>
        <a:lstStyle/>
        <a:p>
          <a:pPr algn="ctr"/>
          <a:endParaRPr lang="tr-TR" sz="1000"/>
        </a:p>
      </dgm:t>
    </dgm:pt>
    <dgm:pt modelId="{560FC5CC-9DF6-433E-9B8E-63144995210B}">
      <dgm:prSet custT="1"/>
      <dgm:spPr/>
      <dgm:t>
        <a:bodyPr/>
        <a:lstStyle/>
        <a:p>
          <a:pPr algn="ctr"/>
          <a:r>
            <a:rPr lang="tr-TR" sz="1000"/>
            <a:t>Sürece Katkı Sağlayanlar</a:t>
          </a:r>
        </a:p>
      </dgm:t>
    </dgm:pt>
    <dgm:pt modelId="{B4AD3BDC-7C07-44FD-8CAE-EF8A6CE93010}" type="parTrans" cxnId="{948FF09D-577C-4394-8F19-6B37DA9B201B}">
      <dgm:prSet/>
      <dgm:spPr/>
      <dgm:t>
        <a:bodyPr/>
        <a:lstStyle/>
        <a:p>
          <a:pPr algn="ctr"/>
          <a:endParaRPr lang="tr-TR" sz="1000"/>
        </a:p>
      </dgm:t>
    </dgm:pt>
    <dgm:pt modelId="{6CB357BB-CE70-46E4-A3A3-CBB560537C25}" type="sibTrans" cxnId="{948FF09D-577C-4394-8F19-6B37DA9B201B}">
      <dgm:prSet/>
      <dgm:spPr/>
      <dgm:t>
        <a:bodyPr/>
        <a:lstStyle/>
        <a:p>
          <a:pPr algn="ctr"/>
          <a:endParaRPr lang="tr-TR" sz="1000"/>
        </a:p>
      </dgm:t>
    </dgm:pt>
    <dgm:pt modelId="{EDEB627C-3E39-4407-A353-FEB13B094D90}">
      <dgm:prSet custT="1"/>
      <dgm:spPr/>
      <dgm:t>
        <a:bodyPr/>
        <a:lstStyle/>
        <a:p>
          <a:pPr algn="ctr"/>
          <a:r>
            <a:rPr lang="tr-TR" sz="1000"/>
            <a:t>Görüş </a:t>
          </a:r>
        </a:p>
      </dgm:t>
    </dgm:pt>
    <dgm:pt modelId="{6B18C4F8-A1EF-42D9-B263-06971D9AA6C9}" type="parTrans" cxnId="{409BBE95-DC4B-4329-89E0-333673543AA6}">
      <dgm:prSet/>
      <dgm:spPr/>
      <dgm:t>
        <a:bodyPr/>
        <a:lstStyle/>
        <a:p>
          <a:pPr algn="ctr"/>
          <a:endParaRPr lang="tr-TR" sz="1000"/>
        </a:p>
      </dgm:t>
    </dgm:pt>
    <dgm:pt modelId="{4C8B94B0-5A22-4B3A-96FE-6228C119C4EB}" type="sibTrans" cxnId="{409BBE95-DC4B-4329-89E0-333673543AA6}">
      <dgm:prSet/>
      <dgm:spPr/>
      <dgm:t>
        <a:bodyPr/>
        <a:lstStyle/>
        <a:p>
          <a:pPr algn="ctr"/>
          <a:endParaRPr lang="tr-TR" sz="1000"/>
        </a:p>
      </dgm:t>
    </dgm:pt>
    <dgm:pt modelId="{21350A83-CA13-4977-A0ED-FC75E424F3F1}">
      <dgm:prSet custT="1"/>
      <dgm:spPr/>
      <dgm:t>
        <a:bodyPr/>
        <a:lstStyle/>
        <a:p>
          <a:pPr algn="ctr"/>
          <a:r>
            <a:rPr lang="tr-TR" sz="1000"/>
            <a:t>Zorluk</a:t>
          </a:r>
        </a:p>
      </dgm:t>
    </dgm:pt>
    <dgm:pt modelId="{45ED36C1-CFED-4AC1-AE3F-BEC835E64219}" type="parTrans" cxnId="{8D28D49B-FE60-4372-9202-619FA63BC1B6}">
      <dgm:prSet/>
      <dgm:spPr/>
      <dgm:t>
        <a:bodyPr/>
        <a:lstStyle/>
        <a:p>
          <a:pPr algn="ctr"/>
          <a:endParaRPr lang="tr-TR" sz="1000"/>
        </a:p>
      </dgm:t>
    </dgm:pt>
    <dgm:pt modelId="{2B6A9996-BEDB-4C31-96D0-BFB9C3D3B7F4}" type="sibTrans" cxnId="{8D28D49B-FE60-4372-9202-619FA63BC1B6}">
      <dgm:prSet/>
      <dgm:spPr/>
      <dgm:t>
        <a:bodyPr/>
        <a:lstStyle/>
        <a:p>
          <a:pPr algn="ctr"/>
          <a:endParaRPr lang="tr-TR" sz="1000"/>
        </a:p>
      </dgm:t>
    </dgm:pt>
    <dgm:pt modelId="{73E6550D-A1CE-483D-94FD-7D6B4D24A8D5}">
      <dgm:prSet custT="1"/>
      <dgm:spPr/>
      <dgm:t>
        <a:bodyPr/>
        <a:lstStyle/>
        <a:p>
          <a:pPr algn="ctr"/>
          <a:r>
            <a:rPr lang="tr-TR" sz="1000"/>
            <a:t>Sonra</a:t>
          </a:r>
        </a:p>
      </dgm:t>
    </dgm:pt>
    <dgm:pt modelId="{394D1375-3C02-496D-8795-B460A95ED891}" type="parTrans" cxnId="{1E16050E-6665-4DE3-AD5B-DE2CD45BA2A4}">
      <dgm:prSet/>
      <dgm:spPr/>
      <dgm:t>
        <a:bodyPr/>
        <a:lstStyle/>
        <a:p>
          <a:pPr algn="ctr"/>
          <a:endParaRPr lang="tr-TR" sz="1000"/>
        </a:p>
      </dgm:t>
    </dgm:pt>
    <dgm:pt modelId="{F9164D69-7F90-4F33-969A-988202830420}" type="sibTrans" cxnId="{1E16050E-6665-4DE3-AD5B-DE2CD45BA2A4}">
      <dgm:prSet/>
      <dgm:spPr/>
      <dgm:t>
        <a:bodyPr/>
        <a:lstStyle/>
        <a:p>
          <a:pPr algn="ctr"/>
          <a:endParaRPr lang="tr-TR" sz="1000"/>
        </a:p>
      </dgm:t>
    </dgm:pt>
    <dgm:pt modelId="{ECDC693D-2A14-408B-8D58-41561A021E41}">
      <dgm:prSet custT="1"/>
      <dgm:spPr/>
      <dgm:t>
        <a:bodyPr/>
        <a:lstStyle/>
        <a:p>
          <a:pPr algn="ctr"/>
          <a:r>
            <a:rPr lang="tr-TR" sz="1000"/>
            <a:t>Öneriler</a:t>
          </a:r>
        </a:p>
      </dgm:t>
    </dgm:pt>
    <dgm:pt modelId="{96162454-DDB9-4F95-9244-C3503B1E41EC}" type="parTrans" cxnId="{732AFC6D-03C4-456D-8250-08AC2BCD289D}">
      <dgm:prSet/>
      <dgm:spPr/>
      <dgm:t>
        <a:bodyPr/>
        <a:lstStyle/>
        <a:p>
          <a:pPr algn="ctr"/>
          <a:endParaRPr lang="tr-TR" sz="1000"/>
        </a:p>
      </dgm:t>
    </dgm:pt>
    <dgm:pt modelId="{2F0EDA83-8414-40EC-994B-D95AF2BCA8D3}" type="sibTrans" cxnId="{732AFC6D-03C4-456D-8250-08AC2BCD289D}">
      <dgm:prSet/>
      <dgm:spPr/>
      <dgm:t>
        <a:bodyPr/>
        <a:lstStyle/>
        <a:p>
          <a:pPr algn="ctr"/>
          <a:endParaRPr lang="tr-TR" sz="1000"/>
        </a:p>
      </dgm:t>
    </dgm:pt>
    <dgm:pt modelId="{901DE953-D525-4670-A7E9-A03A55E2F81B}">
      <dgm:prSet custT="1"/>
      <dgm:spPr/>
      <dgm:t>
        <a:bodyPr/>
        <a:lstStyle/>
        <a:p>
          <a:pPr algn="ctr"/>
          <a:r>
            <a:rPr lang="tr-TR" sz="1000"/>
            <a:t>Sosyal Çevre Farklılık</a:t>
          </a:r>
        </a:p>
      </dgm:t>
    </dgm:pt>
    <dgm:pt modelId="{91F633CE-267F-43B5-824C-5FBA763DD4F6}" type="parTrans" cxnId="{2F6A0124-F228-4AF1-B160-655859B1E007}">
      <dgm:prSet/>
      <dgm:spPr/>
      <dgm:t>
        <a:bodyPr/>
        <a:lstStyle/>
        <a:p>
          <a:pPr algn="ctr"/>
          <a:endParaRPr lang="tr-TR" sz="1000"/>
        </a:p>
      </dgm:t>
    </dgm:pt>
    <dgm:pt modelId="{553CDFBA-7BBA-4007-8F37-A76EEA96A98B}" type="sibTrans" cxnId="{2F6A0124-F228-4AF1-B160-655859B1E007}">
      <dgm:prSet/>
      <dgm:spPr/>
      <dgm:t>
        <a:bodyPr/>
        <a:lstStyle/>
        <a:p>
          <a:pPr algn="ctr"/>
          <a:endParaRPr lang="tr-TR" sz="1000"/>
        </a:p>
      </dgm:t>
    </dgm:pt>
    <dgm:pt modelId="{3C2E7FC7-28F0-4D46-A835-F2545C72BBC1}">
      <dgm:prSet custT="1"/>
      <dgm:spPr/>
      <dgm:t>
        <a:bodyPr/>
        <a:lstStyle/>
        <a:p>
          <a:pPr algn="ctr"/>
          <a:r>
            <a:rPr lang="tr-TR" sz="1000"/>
            <a:t>Okul</a:t>
          </a:r>
        </a:p>
      </dgm:t>
    </dgm:pt>
    <dgm:pt modelId="{83BAA6AF-E455-484C-898F-C653353B5BC5}" type="parTrans" cxnId="{31966AF0-E278-4E38-BD0D-B8E4B679CCBC}">
      <dgm:prSet/>
      <dgm:spPr/>
      <dgm:t>
        <a:bodyPr/>
        <a:lstStyle/>
        <a:p>
          <a:pPr algn="ctr"/>
          <a:endParaRPr lang="tr-TR" sz="1000"/>
        </a:p>
      </dgm:t>
    </dgm:pt>
    <dgm:pt modelId="{E32A602A-8A11-4C6F-A9C5-4147F965B95D}" type="sibTrans" cxnId="{31966AF0-E278-4E38-BD0D-B8E4B679CCBC}">
      <dgm:prSet/>
      <dgm:spPr/>
      <dgm:t>
        <a:bodyPr/>
        <a:lstStyle/>
        <a:p>
          <a:pPr algn="ctr"/>
          <a:endParaRPr lang="tr-TR" sz="1000"/>
        </a:p>
      </dgm:t>
    </dgm:pt>
    <dgm:pt modelId="{C98C7E4D-41F3-4302-9BAC-2443CDB85CB5}">
      <dgm:prSet custT="1"/>
      <dgm:spPr/>
      <dgm:t>
        <a:bodyPr/>
        <a:lstStyle/>
        <a:p>
          <a:pPr algn="ctr"/>
          <a:r>
            <a:rPr lang="tr-TR" sz="1000"/>
            <a:t>Aile</a:t>
          </a:r>
        </a:p>
      </dgm:t>
    </dgm:pt>
    <dgm:pt modelId="{2DAE7A06-006A-4CB7-90AD-4638D1AE9563}" type="parTrans" cxnId="{60738F3F-3C07-419D-9009-C3DD47892E83}">
      <dgm:prSet/>
      <dgm:spPr/>
      <dgm:t>
        <a:bodyPr/>
        <a:lstStyle/>
        <a:p>
          <a:pPr algn="ctr"/>
          <a:endParaRPr lang="tr-TR" sz="1000"/>
        </a:p>
      </dgm:t>
    </dgm:pt>
    <dgm:pt modelId="{EB3B734B-DB60-4602-8308-22B24212F426}" type="sibTrans" cxnId="{60738F3F-3C07-419D-9009-C3DD47892E83}">
      <dgm:prSet/>
      <dgm:spPr/>
      <dgm:t>
        <a:bodyPr/>
        <a:lstStyle/>
        <a:p>
          <a:pPr algn="ctr"/>
          <a:endParaRPr lang="tr-TR" sz="1000"/>
        </a:p>
      </dgm:t>
    </dgm:pt>
    <dgm:pt modelId="{29AEFFA1-C071-4F71-A014-CD7226135CB9}">
      <dgm:prSet custT="1"/>
      <dgm:spPr/>
      <dgm:t>
        <a:bodyPr/>
        <a:lstStyle/>
        <a:p>
          <a:pPr algn="ctr"/>
          <a:r>
            <a:rPr lang="tr-TR" sz="1000"/>
            <a:t>Genel Görüş</a:t>
          </a:r>
        </a:p>
      </dgm:t>
    </dgm:pt>
    <dgm:pt modelId="{19CDEB6D-60DE-4996-8D49-FE9CB9A088B0}" type="parTrans" cxnId="{28C53726-E8C3-41E4-ACAC-D4D4C1B3072F}">
      <dgm:prSet/>
      <dgm:spPr/>
      <dgm:t>
        <a:bodyPr/>
        <a:lstStyle/>
        <a:p>
          <a:pPr algn="ctr"/>
          <a:endParaRPr lang="tr-TR"/>
        </a:p>
      </dgm:t>
    </dgm:pt>
    <dgm:pt modelId="{B30B7B67-3BCE-40CD-8844-EC40D76224BE}" type="sibTrans" cxnId="{28C53726-E8C3-41E4-ACAC-D4D4C1B3072F}">
      <dgm:prSet/>
      <dgm:spPr/>
      <dgm:t>
        <a:bodyPr/>
        <a:lstStyle/>
        <a:p>
          <a:pPr algn="ctr"/>
          <a:endParaRPr lang="tr-TR"/>
        </a:p>
      </dgm:t>
    </dgm:pt>
    <dgm:pt modelId="{051B25D1-272F-4F4A-9C07-9484200AF6DA}" type="pres">
      <dgm:prSet presAssocID="{6ECAC5D6-6679-4FEF-B714-3389927E9991}" presName="hierChild1" presStyleCnt="0">
        <dgm:presLayoutVars>
          <dgm:orgChart val="1"/>
          <dgm:chPref val="1"/>
          <dgm:dir/>
          <dgm:animOne val="branch"/>
          <dgm:animLvl val="lvl"/>
          <dgm:resizeHandles/>
        </dgm:presLayoutVars>
      </dgm:prSet>
      <dgm:spPr/>
      <dgm:t>
        <a:bodyPr/>
        <a:lstStyle/>
        <a:p>
          <a:endParaRPr lang="tr-TR"/>
        </a:p>
      </dgm:t>
    </dgm:pt>
    <dgm:pt modelId="{7C95C2CE-68F9-489D-BCA1-D206F943A1DB}" type="pres">
      <dgm:prSet presAssocID="{8A7B6E97-F058-4FB4-BE43-B55EB90CCD89}" presName="hierRoot1" presStyleCnt="0">
        <dgm:presLayoutVars>
          <dgm:hierBranch val="init"/>
        </dgm:presLayoutVars>
      </dgm:prSet>
      <dgm:spPr/>
    </dgm:pt>
    <dgm:pt modelId="{6CE968A5-7F14-49F5-ADF5-AFFC25A4465F}" type="pres">
      <dgm:prSet presAssocID="{8A7B6E97-F058-4FB4-BE43-B55EB90CCD89}" presName="rootComposite1" presStyleCnt="0"/>
      <dgm:spPr/>
    </dgm:pt>
    <dgm:pt modelId="{97927A41-1E34-4E16-8589-11D3591E5ACA}" type="pres">
      <dgm:prSet presAssocID="{8A7B6E97-F058-4FB4-BE43-B55EB90CCD89}" presName="rootText1" presStyleLbl="node0" presStyleIdx="0" presStyleCnt="1" custScaleX="465166" custScaleY="209593" custLinFactNeighborY="-70071">
        <dgm:presLayoutVars>
          <dgm:chPref val="3"/>
        </dgm:presLayoutVars>
      </dgm:prSet>
      <dgm:spPr/>
      <dgm:t>
        <a:bodyPr/>
        <a:lstStyle/>
        <a:p>
          <a:endParaRPr lang="tr-TR"/>
        </a:p>
      </dgm:t>
    </dgm:pt>
    <dgm:pt modelId="{22AADDA0-5C26-470E-BEAB-F9A5FAECCB6F}" type="pres">
      <dgm:prSet presAssocID="{8A7B6E97-F058-4FB4-BE43-B55EB90CCD89}" presName="rootConnector1" presStyleLbl="node1" presStyleIdx="0" presStyleCnt="0"/>
      <dgm:spPr/>
      <dgm:t>
        <a:bodyPr/>
        <a:lstStyle/>
        <a:p>
          <a:endParaRPr lang="tr-TR"/>
        </a:p>
      </dgm:t>
    </dgm:pt>
    <dgm:pt modelId="{CE6E6C04-F5BB-4072-A7F9-30B21CF66F54}" type="pres">
      <dgm:prSet presAssocID="{8A7B6E97-F058-4FB4-BE43-B55EB90CCD89}" presName="hierChild2" presStyleCnt="0"/>
      <dgm:spPr/>
    </dgm:pt>
    <dgm:pt modelId="{CBC03C09-D318-4AE5-98C8-863C74D608D7}" type="pres">
      <dgm:prSet presAssocID="{6CBB64D9-9A0B-45F3-9AEF-A1DE2B94DD3D}" presName="Name37" presStyleLbl="parChTrans1D2" presStyleIdx="0" presStyleCnt="3"/>
      <dgm:spPr/>
      <dgm:t>
        <a:bodyPr/>
        <a:lstStyle/>
        <a:p>
          <a:endParaRPr lang="tr-TR"/>
        </a:p>
      </dgm:t>
    </dgm:pt>
    <dgm:pt modelId="{8A3DA090-9E91-4CCF-BF13-2D6D4C6DEE8B}" type="pres">
      <dgm:prSet presAssocID="{6593FB59-EDB3-42E5-8D74-F95907F6D161}" presName="hierRoot2" presStyleCnt="0">
        <dgm:presLayoutVars>
          <dgm:hierBranch val="init"/>
        </dgm:presLayoutVars>
      </dgm:prSet>
      <dgm:spPr/>
    </dgm:pt>
    <dgm:pt modelId="{E6DF341C-D979-4141-BD29-100866003855}" type="pres">
      <dgm:prSet presAssocID="{6593FB59-EDB3-42E5-8D74-F95907F6D161}" presName="rootComposite" presStyleCnt="0"/>
      <dgm:spPr/>
    </dgm:pt>
    <dgm:pt modelId="{18194D27-4547-4E24-9464-B88B95623FD0}" type="pres">
      <dgm:prSet presAssocID="{6593FB59-EDB3-42E5-8D74-F95907F6D161}" presName="rootText" presStyleLbl="node2" presStyleIdx="0" presStyleCnt="3" custScaleX="225784" custScaleY="129243" custLinFactNeighborX="-469" custLinFactNeighborY="7509">
        <dgm:presLayoutVars>
          <dgm:chPref val="3"/>
        </dgm:presLayoutVars>
      </dgm:prSet>
      <dgm:spPr/>
      <dgm:t>
        <a:bodyPr/>
        <a:lstStyle/>
        <a:p>
          <a:endParaRPr lang="tr-TR"/>
        </a:p>
      </dgm:t>
    </dgm:pt>
    <dgm:pt modelId="{08397CD0-7B46-415B-B00A-87EFA827C0D8}" type="pres">
      <dgm:prSet presAssocID="{6593FB59-EDB3-42E5-8D74-F95907F6D161}" presName="rootConnector" presStyleLbl="node2" presStyleIdx="0" presStyleCnt="3"/>
      <dgm:spPr/>
      <dgm:t>
        <a:bodyPr/>
        <a:lstStyle/>
        <a:p>
          <a:endParaRPr lang="tr-TR"/>
        </a:p>
      </dgm:t>
    </dgm:pt>
    <dgm:pt modelId="{7B86FA24-63F6-4FE6-9D21-B46A8050B108}" type="pres">
      <dgm:prSet presAssocID="{6593FB59-EDB3-42E5-8D74-F95907F6D161}" presName="hierChild4" presStyleCnt="0"/>
      <dgm:spPr/>
    </dgm:pt>
    <dgm:pt modelId="{9609D51D-B274-4B56-B429-08BECAEDE320}" type="pres">
      <dgm:prSet presAssocID="{D22C7AD5-2318-49F2-B4CA-349C5812A8BB}" presName="Name37" presStyleLbl="parChTrans1D3" presStyleIdx="0" presStyleCnt="6"/>
      <dgm:spPr/>
      <dgm:t>
        <a:bodyPr/>
        <a:lstStyle/>
        <a:p>
          <a:endParaRPr lang="tr-TR"/>
        </a:p>
      </dgm:t>
    </dgm:pt>
    <dgm:pt modelId="{627C2A61-40D3-4B6A-9B5D-130B51428936}" type="pres">
      <dgm:prSet presAssocID="{D8F495A0-9876-465C-81B9-BE9D07370EB5}" presName="hierRoot2" presStyleCnt="0">
        <dgm:presLayoutVars>
          <dgm:hierBranch val="init"/>
        </dgm:presLayoutVars>
      </dgm:prSet>
      <dgm:spPr/>
    </dgm:pt>
    <dgm:pt modelId="{B20604CB-481E-46EE-80F1-682E9B1F98DA}" type="pres">
      <dgm:prSet presAssocID="{D8F495A0-9876-465C-81B9-BE9D07370EB5}" presName="rootComposite" presStyleCnt="0"/>
      <dgm:spPr/>
    </dgm:pt>
    <dgm:pt modelId="{D03DF977-8E2D-443D-BCE1-2D508A64A7CB}" type="pres">
      <dgm:prSet presAssocID="{D8F495A0-9876-465C-81B9-BE9D07370EB5}" presName="rootText" presStyleLbl="node3" presStyleIdx="0" presStyleCnt="6" custScaleX="225784" custScaleY="129243" custLinFactNeighborX="1999" custLinFactNeighborY="263">
        <dgm:presLayoutVars>
          <dgm:chPref val="3"/>
        </dgm:presLayoutVars>
      </dgm:prSet>
      <dgm:spPr/>
      <dgm:t>
        <a:bodyPr/>
        <a:lstStyle/>
        <a:p>
          <a:endParaRPr lang="tr-TR"/>
        </a:p>
      </dgm:t>
    </dgm:pt>
    <dgm:pt modelId="{F1B25AFC-6453-44A4-B0C2-0DD95D058959}" type="pres">
      <dgm:prSet presAssocID="{D8F495A0-9876-465C-81B9-BE9D07370EB5}" presName="rootConnector" presStyleLbl="node3" presStyleIdx="0" presStyleCnt="6"/>
      <dgm:spPr/>
      <dgm:t>
        <a:bodyPr/>
        <a:lstStyle/>
        <a:p>
          <a:endParaRPr lang="tr-TR"/>
        </a:p>
      </dgm:t>
    </dgm:pt>
    <dgm:pt modelId="{43076CD7-D9BD-4E5D-8B18-20F74CAED2EB}" type="pres">
      <dgm:prSet presAssocID="{D8F495A0-9876-465C-81B9-BE9D07370EB5}" presName="hierChild4" presStyleCnt="0"/>
      <dgm:spPr/>
    </dgm:pt>
    <dgm:pt modelId="{FE24EEE7-1AE9-4788-9B75-20B56EE088C4}" type="pres">
      <dgm:prSet presAssocID="{D8F495A0-9876-465C-81B9-BE9D07370EB5}" presName="hierChild5" presStyleCnt="0"/>
      <dgm:spPr/>
    </dgm:pt>
    <dgm:pt modelId="{940F8D0E-5137-48AB-9555-0C205F33C5DB}" type="pres">
      <dgm:prSet presAssocID="{A2153942-AD21-490F-83F2-D966F3123496}" presName="Name37" presStyleLbl="parChTrans1D3" presStyleIdx="1" presStyleCnt="6"/>
      <dgm:spPr/>
      <dgm:t>
        <a:bodyPr/>
        <a:lstStyle/>
        <a:p>
          <a:endParaRPr lang="tr-TR"/>
        </a:p>
      </dgm:t>
    </dgm:pt>
    <dgm:pt modelId="{58393187-C64C-475D-B5DB-5A0904F83A7B}" type="pres">
      <dgm:prSet presAssocID="{7F065D55-1384-4655-878F-7622F53FFFE1}" presName="hierRoot2" presStyleCnt="0">
        <dgm:presLayoutVars>
          <dgm:hierBranch val="init"/>
        </dgm:presLayoutVars>
      </dgm:prSet>
      <dgm:spPr/>
    </dgm:pt>
    <dgm:pt modelId="{4563FC78-E092-47B0-A8C6-A70B8398975A}" type="pres">
      <dgm:prSet presAssocID="{7F065D55-1384-4655-878F-7622F53FFFE1}" presName="rootComposite" presStyleCnt="0"/>
      <dgm:spPr/>
    </dgm:pt>
    <dgm:pt modelId="{EEB4BDB8-D77B-43CC-AFDC-B121D19AAD7E}" type="pres">
      <dgm:prSet presAssocID="{7F065D55-1384-4655-878F-7622F53FFFE1}" presName="rootText" presStyleLbl="node3" presStyleIdx="1" presStyleCnt="6" custScaleX="225784" custScaleY="129243" custLinFactNeighborX="1999" custLinFactNeighborY="263">
        <dgm:presLayoutVars>
          <dgm:chPref val="3"/>
        </dgm:presLayoutVars>
      </dgm:prSet>
      <dgm:spPr/>
      <dgm:t>
        <a:bodyPr/>
        <a:lstStyle/>
        <a:p>
          <a:endParaRPr lang="tr-TR"/>
        </a:p>
      </dgm:t>
    </dgm:pt>
    <dgm:pt modelId="{9F105146-926D-4121-9A68-818A5BC793B7}" type="pres">
      <dgm:prSet presAssocID="{7F065D55-1384-4655-878F-7622F53FFFE1}" presName="rootConnector" presStyleLbl="node3" presStyleIdx="1" presStyleCnt="6"/>
      <dgm:spPr/>
      <dgm:t>
        <a:bodyPr/>
        <a:lstStyle/>
        <a:p>
          <a:endParaRPr lang="tr-TR"/>
        </a:p>
      </dgm:t>
    </dgm:pt>
    <dgm:pt modelId="{AB067E86-182F-4675-8CEB-84EB27CED3ED}" type="pres">
      <dgm:prSet presAssocID="{7F065D55-1384-4655-878F-7622F53FFFE1}" presName="hierChild4" presStyleCnt="0"/>
      <dgm:spPr/>
    </dgm:pt>
    <dgm:pt modelId="{CC2DED9F-BFA9-4FCF-BC4B-4ACCCE880768}" type="pres">
      <dgm:prSet presAssocID="{7F065D55-1384-4655-878F-7622F53FFFE1}" presName="hierChild5" presStyleCnt="0"/>
      <dgm:spPr/>
    </dgm:pt>
    <dgm:pt modelId="{23C180EB-77C8-41BB-976F-9E68706E71DF}" type="pres">
      <dgm:prSet presAssocID="{0DF18882-0994-4771-BA80-F9A464787A0F}" presName="Name37" presStyleLbl="parChTrans1D3" presStyleIdx="2" presStyleCnt="6"/>
      <dgm:spPr/>
      <dgm:t>
        <a:bodyPr/>
        <a:lstStyle/>
        <a:p>
          <a:endParaRPr lang="tr-TR"/>
        </a:p>
      </dgm:t>
    </dgm:pt>
    <dgm:pt modelId="{9EB45DC2-9EDC-46F0-A5CE-BC1422A70621}" type="pres">
      <dgm:prSet presAssocID="{E7B66E26-E935-405D-825E-70B5229D54E2}" presName="hierRoot2" presStyleCnt="0">
        <dgm:presLayoutVars>
          <dgm:hierBranch val="init"/>
        </dgm:presLayoutVars>
      </dgm:prSet>
      <dgm:spPr/>
    </dgm:pt>
    <dgm:pt modelId="{6E167896-EA74-4E5E-934D-A6BE677B289C}" type="pres">
      <dgm:prSet presAssocID="{E7B66E26-E935-405D-825E-70B5229D54E2}" presName="rootComposite" presStyleCnt="0"/>
      <dgm:spPr/>
    </dgm:pt>
    <dgm:pt modelId="{DCF664A4-EEFF-4447-B3C4-311CA10D2531}" type="pres">
      <dgm:prSet presAssocID="{E7B66E26-E935-405D-825E-70B5229D54E2}" presName="rootText" presStyleLbl="node3" presStyleIdx="2" presStyleCnt="6" custScaleX="225784" custScaleY="129243" custLinFactNeighborX="1999" custLinFactNeighborY="263">
        <dgm:presLayoutVars>
          <dgm:chPref val="3"/>
        </dgm:presLayoutVars>
      </dgm:prSet>
      <dgm:spPr/>
      <dgm:t>
        <a:bodyPr/>
        <a:lstStyle/>
        <a:p>
          <a:endParaRPr lang="tr-TR"/>
        </a:p>
      </dgm:t>
    </dgm:pt>
    <dgm:pt modelId="{32D1D616-5D1B-49C2-A414-E84258E7086A}" type="pres">
      <dgm:prSet presAssocID="{E7B66E26-E935-405D-825E-70B5229D54E2}" presName="rootConnector" presStyleLbl="node3" presStyleIdx="2" presStyleCnt="6"/>
      <dgm:spPr/>
      <dgm:t>
        <a:bodyPr/>
        <a:lstStyle/>
        <a:p>
          <a:endParaRPr lang="tr-TR"/>
        </a:p>
      </dgm:t>
    </dgm:pt>
    <dgm:pt modelId="{3CE59235-87F4-4CE4-98EF-FD66518355A3}" type="pres">
      <dgm:prSet presAssocID="{E7B66E26-E935-405D-825E-70B5229D54E2}" presName="hierChild4" presStyleCnt="0"/>
      <dgm:spPr/>
    </dgm:pt>
    <dgm:pt modelId="{2C74BBDF-DDA5-4513-9172-EEBB698A58C2}" type="pres">
      <dgm:prSet presAssocID="{E7B66E26-E935-405D-825E-70B5229D54E2}" presName="hierChild5" presStyleCnt="0"/>
      <dgm:spPr/>
    </dgm:pt>
    <dgm:pt modelId="{DCD21879-4A3B-4D47-AC83-D04BEF354717}" type="pres">
      <dgm:prSet presAssocID="{6593FB59-EDB3-42E5-8D74-F95907F6D161}" presName="hierChild5" presStyleCnt="0"/>
      <dgm:spPr/>
    </dgm:pt>
    <dgm:pt modelId="{8CE585B7-0AAF-477E-94F3-4F8815D86724}" type="pres">
      <dgm:prSet presAssocID="{436D7DC5-938C-4126-8E9D-0C27F57CEC57}" presName="Name37" presStyleLbl="parChTrans1D2" presStyleIdx="1" presStyleCnt="3"/>
      <dgm:spPr/>
      <dgm:t>
        <a:bodyPr/>
        <a:lstStyle/>
        <a:p>
          <a:endParaRPr lang="tr-TR"/>
        </a:p>
      </dgm:t>
    </dgm:pt>
    <dgm:pt modelId="{B75FCFCD-5B22-483D-9BD5-83F143A13EA8}" type="pres">
      <dgm:prSet presAssocID="{E91BECD4-16A0-479C-9BFF-78130181041F}" presName="hierRoot2" presStyleCnt="0">
        <dgm:presLayoutVars>
          <dgm:hierBranch val="init"/>
        </dgm:presLayoutVars>
      </dgm:prSet>
      <dgm:spPr/>
    </dgm:pt>
    <dgm:pt modelId="{A9D7F628-0D72-494B-B24E-5F839876148B}" type="pres">
      <dgm:prSet presAssocID="{E91BECD4-16A0-479C-9BFF-78130181041F}" presName="rootComposite" presStyleCnt="0"/>
      <dgm:spPr/>
    </dgm:pt>
    <dgm:pt modelId="{A9977304-812F-4BDC-8F71-12827E474D3C}" type="pres">
      <dgm:prSet presAssocID="{E91BECD4-16A0-479C-9BFF-78130181041F}" presName="rootText" presStyleLbl="node2" presStyleIdx="1" presStyleCnt="3" custScaleX="225784" custScaleY="129243" custLinFactNeighborX="32527" custLinFactNeighborY="-7734">
        <dgm:presLayoutVars>
          <dgm:chPref val="3"/>
        </dgm:presLayoutVars>
      </dgm:prSet>
      <dgm:spPr/>
      <dgm:t>
        <a:bodyPr/>
        <a:lstStyle/>
        <a:p>
          <a:endParaRPr lang="tr-TR"/>
        </a:p>
      </dgm:t>
    </dgm:pt>
    <dgm:pt modelId="{D409EB38-C895-48CC-BA5D-034D4E2C4D7A}" type="pres">
      <dgm:prSet presAssocID="{E91BECD4-16A0-479C-9BFF-78130181041F}" presName="rootConnector" presStyleLbl="node2" presStyleIdx="1" presStyleCnt="3"/>
      <dgm:spPr/>
      <dgm:t>
        <a:bodyPr/>
        <a:lstStyle/>
        <a:p>
          <a:endParaRPr lang="tr-TR"/>
        </a:p>
      </dgm:t>
    </dgm:pt>
    <dgm:pt modelId="{715D41BC-7CD3-4083-81DA-459DB92D560E}" type="pres">
      <dgm:prSet presAssocID="{E91BECD4-16A0-479C-9BFF-78130181041F}" presName="hierChild4" presStyleCnt="0"/>
      <dgm:spPr/>
    </dgm:pt>
    <dgm:pt modelId="{8EE1CDBC-4F3F-4765-B4CB-6544708C3E50}" type="pres">
      <dgm:prSet presAssocID="{1CC21207-C6C5-429A-866E-55AB09F7F22B}" presName="Name37" presStyleLbl="parChTrans1D3" presStyleIdx="3" presStyleCnt="6"/>
      <dgm:spPr/>
      <dgm:t>
        <a:bodyPr/>
        <a:lstStyle/>
        <a:p>
          <a:endParaRPr lang="tr-TR"/>
        </a:p>
      </dgm:t>
    </dgm:pt>
    <dgm:pt modelId="{C3F92A7C-E07D-4530-92A4-24AB0572D2EA}" type="pres">
      <dgm:prSet presAssocID="{6B04B3BB-E97C-4665-A1A3-7C889CB6C609}" presName="hierRoot2" presStyleCnt="0">
        <dgm:presLayoutVars>
          <dgm:hierBranch val="init"/>
        </dgm:presLayoutVars>
      </dgm:prSet>
      <dgm:spPr/>
    </dgm:pt>
    <dgm:pt modelId="{8AB9525B-0AF7-4B62-8A45-B488183EA915}" type="pres">
      <dgm:prSet presAssocID="{6B04B3BB-E97C-4665-A1A3-7C889CB6C609}" presName="rootComposite" presStyleCnt="0"/>
      <dgm:spPr/>
    </dgm:pt>
    <dgm:pt modelId="{BC0DEAD5-8F75-40E4-AD93-2EBA31B08B96}" type="pres">
      <dgm:prSet presAssocID="{6B04B3BB-E97C-4665-A1A3-7C889CB6C609}" presName="rootText" presStyleLbl="node3" presStyleIdx="3" presStyleCnt="6" custScaleX="225784" custScaleY="129243" custLinFactNeighborX="3998" custLinFactNeighborY="263">
        <dgm:presLayoutVars>
          <dgm:chPref val="3"/>
        </dgm:presLayoutVars>
      </dgm:prSet>
      <dgm:spPr/>
      <dgm:t>
        <a:bodyPr/>
        <a:lstStyle/>
        <a:p>
          <a:endParaRPr lang="tr-TR"/>
        </a:p>
      </dgm:t>
    </dgm:pt>
    <dgm:pt modelId="{0D7C8F3E-78D1-48C4-9B06-F460F3B6D88F}" type="pres">
      <dgm:prSet presAssocID="{6B04B3BB-E97C-4665-A1A3-7C889CB6C609}" presName="rootConnector" presStyleLbl="node3" presStyleIdx="3" presStyleCnt="6"/>
      <dgm:spPr/>
      <dgm:t>
        <a:bodyPr/>
        <a:lstStyle/>
        <a:p>
          <a:endParaRPr lang="tr-TR"/>
        </a:p>
      </dgm:t>
    </dgm:pt>
    <dgm:pt modelId="{EEA5FDD7-37EB-492F-A386-B1DC5BD01EAC}" type="pres">
      <dgm:prSet presAssocID="{6B04B3BB-E97C-4665-A1A3-7C889CB6C609}" presName="hierChild4" presStyleCnt="0"/>
      <dgm:spPr/>
    </dgm:pt>
    <dgm:pt modelId="{61023D71-76EA-454D-9463-2D667ADCC9D8}" type="pres">
      <dgm:prSet presAssocID="{7FE07A17-2D8A-4D8F-84BC-842007201263}" presName="Name37" presStyleLbl="parChTrans1D4" presStyleIdx="0" presStyleCnt="13"/>
      <dgm:spPr/>
      <dgm:t>
        <a:bodyPr/>
        <a:lstStyle/>
        <a:p>
          <a:endParaRPr lang="tr-TR"/>
        </a:p>
      </dgm:t>
    </dgm:pt>
    <dgm:pt modelId="{0A8ACBF5-2B56-401A-86E3-98DE27CFF758}" type="pres">
      <dgm:prSet presAssocID="{BD9EAB04-917D-4A2E-AC72-9FEF26EBAE29}" presName="hierRoot2" presStyleCnt="0">
        <dgm:presLayoutVars>
          <dgm:hierBranch val="init"/>
        </dgm:presLayoutVars>
      </dgm:prSet>
      <dgm:spPr/>
    </dgm:pt>
    <dgm:pt modelId="{BE2365CC-E805-47D3-9650-58E86C3BDBE3}" type="pres">
      <dgm:prSet presAssocID="{BD9EAB04-917D-4A2E-AC72-9FEF26EBAE29}" presName="rootComposite" presStyleCnt="0"/>
      <dgm:spPr/>
    </dgm:pt>
    <dgm:pt modelId="{4303A522-3990-497E-A450-622C6D20453A}" type="pres">
      <dgm:prSet presAssocID="{BD9EAB04-917D-4A2E-AC72-9FEF26EBAE29}" presName="rootText" presStyleLbl="node4" presStyleIdx="0" presStyleCnt="13" custScaleX="225784" custScaleY="129243" custLinFactNeighborX="5041" custLinFactNeighborY="-3203">
        <dgm:presLayoutVars>
          <dgm:chPref val="3"/>
        </dgm:presLayoutVars>
      </dgm:prSet>
      <dgm:spPr/>
      <dgm:t>
        <a:bodyPr/>
        <a:lstStyle/>
        <a:p>
          <a:endParaRPr lang="tr-TR"/>
        </a:p>
      </dgm:t>
    </dgm:pt>
    <dgm:pt modelId="{5E82A237-5507-4E39-901F-B48E3157D0A5}" type="pres">
      <dgm:prSet presAssocID="{BD9EAB04-917D-4A2E-AC72-9FEF26EBAE29}" presName="rootConnector" presStyleLbl="node4" presStyleIdx="0" presStyleCnt="13"/>
      <dgm:spPr/>
      <dgm:t>
        <a:bodyPr/>
        <a:lstStyle/>
        <a:p>
          <a:endParaRPr lang="tr-TR"/>
        </a:p>
      </dgm:t>
    </dgm:pt>
    <dgm:pt modelId="{58E11B7E-7682-409C-A3C4-3B44E5A89C5E}" type="pres">
      <dgm:prSet presAssocID="{BD9EAB04-917D-4A2E-AC72-9FEF26EBAE29}" presName="hierChild4" presStyleCnt="0"/>
      <dgm:spPr/>
    </dgm:pt>
    <dgm:pt modelId="{79AEC248-BC60-49CB-ABE1-4AFFC3BFEE71}" type="pres">
      <dgm:prSet presAssocID="{D0489E0F-07ED-4FBD-A618-01303EB57B72}" presName="Name37" presStyleLbl="parChTrans1D4" presStyleIdx="1" presStyleCnt="13"/>
      <dgm:spPr/>
      <dgm:t>
        <a:bodyPr/>
        <a:lstStyle/>
        <a:p>
          <a:endParaRPr lang="tr-TR"/>
        </a:p>
      </dgm:t>
    </dgm:pt>
    <dgm:pt modelId="{9DBB23FC-E37A-49E7-93C1-6A36519811DA}" type="pres">
      <dgm:prSet presAssocID="{B666C43A-6A00-4F3B-854D-55F8E7DD9074}" presName="hierRoot2" presStyleCnt="0">
        <dgm:presLayoutVars>
          <dgm:hierBranch val="init"/>
        </dgm:presLayoutVars>
      </dgm:prSet>
      <dgm:spPr/>
    </dgm:pt>
    <dgm:pt modelId="{7AAF6C8C-00E8-4A67-A369-11BB8D1DF59E}" type="pres">
      <dgm:prSet presAssocID="{B666C43A-6A00-4F3B-854D-55F8E7DD9074}" presName="rootComposite" presStyleCnt="0"/>
      <dgm:spPr/>
    </dgm:pt>
    <dgm:pt modelId="{CC3222A7-31C1-4447-8F61-28DE53A3E947}" type="pres">
      <dgm:prSet presAssocID="{B666C43A-6A00-4F3B-854D-55F8E7DD9074}" presName="rootText" presStyleLbl="node4" presStyleIdx="1" presStyleCnt="13" custScaleX="225784" custScaleY="129243" custLinFactNeighborX="-10346" custLinFactNeighborY="263">
        <dgm:presLayoutVars>
          <dgm:chPref val="3"/>
        </dgm:presLayoutVars>
      </dgm:prSet>
      <dgm:spPr/>
      <dgm:t>
        <a:bodyPr/>
        <a:lstStyle/>
        <a:p>
          <a:endParaRPr lang="tr-TR"/>
        </a:p>
      </dgm:t>
    </dgm:pt>
    <dgm:pt modelId="{0A6FA416-3010-41C4-A39B-9BD42BEC4BF4}" type="pres">
      <dgm:prSet presAssocID="{B666C43A-6A00-4F3B-854D-55F8E7DD9074}" presName="rootConnector" presStyleLbl="node4" presStyleIdx="1" presStyleCnt="13"/>
      <dgm:spPr/>
      <dgm:t>
        <a:bodyPr/>
        <a:lstStyle/>
        <a:p>
          <a:endParaRPr lang="tr-TR"/>
        </a:p>
      </dgm:t>
    </dgm:pt>
    <dgm:pt modelId="{A8EA4D49-EB54-41D5-BCF1-17332E1A85D2}" type="pres">
      <dgm:prSet presAssocID="{B666C43A-6A00-4F3B-854D-55F8E7DD9074}" presName="hierChild4" presStyleCnt="0"/>
      <dgm:spPr/>
    </dgm:pt>
    <dgm:pt modelId="{BEA4F18D-D1E1-4F82-B672-BE30AA635727}" type="pres">
      <dgm:prSet presAssocID="{B666C43A-6A00-4F3B-854D-55F8E7DD9074}" presName="hierChild5" presStyleCnt="0"/>
      <dgm:spPr/>
    </dgm:pt>
    <dgm:pt modelId="{1F8D51D3-AD91-4354-86BD-E94742653A6A}" type="pres">
      <dgm:prSet presAssocID="{6ED44252-D3F9-4FF1-9C41-FFD57BAB2585}" presName="Name37" presStyleLbl="parChTrans1D4" presStyleIdx="2" presStyleCnt="13"/>
      <dgm:spPr/>
      <dgm:t>
        <a:bodyPr/>
        <a:lstStyle/>
        <a:p>
          <a:endParaRPr lang="tr-TR"/>
        </a:p>
      </dgm:t>
    </dgm:pt>
    <dgm:pt modelId="{8A532287-720D-4164-B91C-AF57D3FA0DFA}" type="pres">
      <dgm:prSet presAssocID="{7E9C6AAE-18E0-42B9-95D4-250C5B70F4AD}" presName="hierRoot2" presStyleCnt="0">
        <dgm:presLayoutVars>
          <dgm:hierBranch val="init"/>
        </dgm:presLayoutVars>
      </dgm:prSet>
      <dgm:spPr/>
    </dgm:pt>
    <dgm:pt modelId="{DACD5702-478E-4801-8C82-D0BC2D9F4058}" type="pres">
      <dgm:prSet presAssocID="{7E9C6AAE-18E0-42B9-95D4-250C5B70F4AD}" presName="rootComposite" presStyleCnt="0"/>
      <dgm:spPr/>
    </dgm:pt>
    <dgm:pt modelId="{2D90CE19-9CA4-483F-9947-B62F528A9F34}" type="pres">
      <dgm:prSet presAssocID="{7E9C6AAE-18E0-42B9-95D4-250C5B70F4AD}" presName="rootText" presStyleLbl="node4" presStyleIdx="2" presStyleCnt="13" custScaleX="225784" custScaleY="129243" custLinFactNeighborX="-7877" custLinFactNeighborY="263">
        <dgm:presLayoutVars>
          <dgm:chPref val="3"/>
        </dgm:presLayoutVars>
      </dgm:prSet>
      <dgm:spPr/>
      <dgm:t>
        <a:bodyPr/>
        <a:lstStyle/>
        <a:p>
          <a:endParaRPr lang="tr-TR"/>
        </a:p>
      </dgm:t>
    </dgm:pt>
    <dgm:pt modelId="{C2FA5E53-C508-4947-9480-DB08ED15EDCD}" type="pres">
      <dgm:prSet presAssocID="{7E9C6AAE-18E0-42B9-95D4-250C5B70F4AD}" presName="rootConnector" presStyleLbl="node4" presStyleIdx="2" presStyleCnt="13"/>
      <dgm:spPr/>
      <dgm:t>
        <a:bodyPr/>
        <a:lstStyle/>
        <a:p>
          <a:endParaRPr lang="tr-TR"/>
        </a:p>
      </dgm:t>
    </dgm:pt>
    <dgm:pt modelId="{D6DB2DE2-D5AE-4A49-BC26-1A24D3AEA62F}" type="pres">
      <dgm:prSet presAssocID="{7E9C6AAE-18E0-42B9-95D4-250C5B70F4AD}" presName="hierChild4" presStyleCnt="0"/>
      <dgm:spPr/>
    </dgm:pt>
    <dgm:pt modelId="{8A32A037-199C-460B-8142-766BB0E0DA51}" type="pres">
      <dgm:prSet presAssocID="{7E9C6AAE-18E0-42B9-95D4-250C5B70F4AD}" presName="hierChild5" presStyleCnt="0"/>
      <dgm:spPr/>
    </dgm:pt>
    <dgm:pt modelId="{39511FB4-CC20-453E-90F8-68A673A200DC}" type="pres">
      <dgm:prSet presAssocID="{ED010E8A-9D88-44CD-83AD-3E4AD258A06B}" presName="Name37" presStyleLbl="parChTrans1D4" presStyleIdx="3" presStyleCnt="13"/>
      <dgm:spPr/>
      <dgm:t>
        <a:bodyPr/>
        <a:lstStyle/>
        <a:p>
          <a:endParaRPr lang="tr-TR"/>
        </a:p>
      </dgm:t>
    </dgm:pt>
    <dgm:pt modelId="{872EBC44-8139-4A59-95F4-F5E472AAE642}" type="pres">
      <dgm:prSet presAssocID="{7946170E-2F66-41BD-8DEC-EBA5246326C0}" presName="hierRoot2" presStyleCnt="0">
        <dgm:presLayoutVars>
          <dgm:hierBranch val="init"/>
        </dgm:presLayoutVars>
      </dgm:prSet>
      <dgm:spPr/>
    </dgm:pt>
    <dgm:pt modelId="{1F586980-0E51-4F04-A825-7CADB2CF9441}" type="pres">
      <dgm:prSet presAssocID="{7946170E-2F66-41BD-8DEC-EBA5246326C0}" presName="rootComposite" presStyleCnt="0"/>
      <dgm:spPr/>
    </dgm:pt>
    <dgm:pt modelId="{883C2B34-29D2-4BD1-BC98-B9EEEE29A04D}" type="pres">
      <dgm:prSet presAssocID="{7946170E-2F66-41BD-8DEC-EBA5246326C0}" presName="rootText" presStyleLbl="node4" presStyleIdx="3" presStyleCnt="13" custScaleX="225784" custScaleY="129243" custLinFactNeighborX="-5408" custLinFactNeighborY="263">
        <dgm:presLayoutVars>
          <dgm:chPref val="3"/>
        </dgm:presLayoutVars>
      </dgm:prSet>
      <dgm:spPr/>
      <dgm:t>
        <a:bodyPr/>
        <a:lstStyle/>
        <a:p>
          <a:endParaRPr lang="tr-TR"/>
        </a:p>
      </dgm:t>
    </dgm:pt>
    <dgm:pt modelId="{048797B3-ED65-4803-BE78-2236B2BA4E44}" type="pres">
      <dgm:prSet presAssocID="{7946170E-2F66-41BD-8DEC-EBA5246326C0}" presName="rootConnector" presStyleLbl="node4" presStyleIdx="3" presStyleCnt="13"/>
      <dgm:spPr/>
      <dgm:t>
        <a:bodyPr/>
        <a:lstStyle/>
        <a:p>
          <a:endParaRPr lang="tr-TR"/>
        </a:p>
      </dgm:t>
    </dgm:pt>
    <dgm:pt modelId="{4D000389-CC34-4D40-B042-11708FAF2763}" type="pres">
      <dgm:prSet presAssocID="{7946170E-2F66-41BD-8DEC-EBA5246326C0}" presName="hierChild4" presStyleCnt="0"/>
      <dgm:spPr/>
    </dgm:pt>
    <dgm:pt modelId="{FECB509B-611E-4190-942F-D405191D8970}" type="pres">
      <dgm:prSet presAssocID="{7946170E-2F66-41BD-8DEC-EBA5246326C0}" presName="hierChild5" presStyleCnt="0"/>
      <dgm:spPr/>
    </dgm:pt>
    <dgm:pt modelId="{33E57EB1-4628-4C37-A161-E9DF57EC1C15}" type="pres">
      <dgm:prSet presAssocID="{BD9EAB04-917D-4A2E-AC72-9FEF26EBAE29}" presName="hierChild5" presStyleCnt="0"/>
      <dgm:spPr/>
    </dgm:pt>
    <dgm:pt modelId="{A21A94F3-788A-4A15-B27A-286E6299D7B3}" type="pres">
      <dgm:prSet presAssocID="{6B04B3BB-E97C-4665-A1A3-7C889CB6C609}" presName="hierChild5" presStyleCnt="0"/>
      <dgm:spPr/>
    </dgm:pt>
    <dgm:pt modelId="{47FF28FF-BB4D-49AE-8405-F53B10F95B5B}" type="pres">
      <dgm:prSet presAssocID="{E7643DB1-5918-4646-96FB-46D4935B02F0}" presName="Name37" presStyleLbl="parChTrans1D3" presStyleIdx="4" presStyleCnt="6"/>
      <dgm:spPr/>
      <dgm:t>
        <a:bodyPr/>
        <a:lstStyle/>
        <a:p>
          <a:endParaRPr lang="tr-TR"/>
        </a:p>
      </dgm:t>
    </dgm:pt>
    <dgm:pt modelId="{F4F8D299-2D6C-4A72-80C2-E78B961EE155}" type="pres">
      <dgm:prSet presAssocID="{9029B91F-BA14-49B6-8397-7717559F0808}" presName="hierRoot2" presStyleCnt="0">
        <dgm:presLayoutVars>
          <dgm:hierBranch val="init"/>
        </dgm:presLayoutVars>
      </dgm:prSet>
      <dgm:spPr/>
    </dgm:pt>
    <dgm:pt modelId="{4A19618D-08EF-435C-A4B7-93D8793C74DD}" type="pres">
      <dgm:prSet presAssocID="{9029B91F-BA14-49B6-8397-7717559F0808}" presName="rootComposite" presStyleCnt="0"/>
      <dgm:spPr/>
    </dgm:pt>
    <dgm:pt modelId="{85666FE0-9EA1-4F27-856F-E12040714428}" type="pres">
      <dgm:prSet presAssocID="{9029B91F-BA14-49B6-8397-7717559F0808}" presName="rootText" presStyleLbl="node3" presStyleIdx="4" presStyleCnt="6" custScaleX="225784" custScaleY="129243" custLinFactNeighborX="32577" custLinFactNeighborY="264">
        <dgm:presLayoutVars>
          <dgm:chPref val="3"/>
        </dgm:presLayoutVars>
      </dgm:prSet>
      <dgm:spPr/>
      <dgm:t>
        <a:bodyPr/>
        <a:lstStyle/>
        <a:p>
          <a:endParaRPr lang="tr-TR"/>
        </a:p>
      </dgm:t>
    </dgm:pt>
    <dgm:pt modelId="{6060E433-CBF7-402C-A61A-0D5805A376DD}" type="pres">
      <dgm:prSet presAssocID="{9029B91F-BA14-49B6-8397-7717559F0808}" presName="rootConnector" presStyleLbl="node3" presStyleIdx="4" presStyleCnt="6"/>
      <dgm:spPr/>
      <dgm:t>
        <a:bodyPr/>
        <a:lstStyle/>
        <a:p>
          <a:endParaRPr lang="tr-TR"/>
        </a:p>
      </dgm:t>
    </dgm:pt>
    <dgm:pt modelId="{AF907C77-A7A1-4777-8B3B-8E147443BE8C}" type="pres">
      <dgm:prSet presAssocID="{9029B91F-BA14-49B6-8397-7717559F0808}" presName="hierChild4" presStyleCnt="0"/>
      <dgm:spPr/>
    </dgm:pt>
    <dgm:pt modelId="{845BA297-E4B3-4DD7-A2DE-54B3FF0ABDB8}" type="pres">
      <dgm:prSet presAssocID="{78C03D4C-1C3E-4CE1-A233-F4AB6381F7CD}" presName="Name37" presStyleLbl="parChTrans1D4" presStyleIdx="4" presStyleCnt="13"/>
      <dgm:spPr/>
      <dgm:t>
        <a:bodyPr/>
        <a:lstStyle/>
        <a:p>
          <a:endParaRPr lang="tr-TR"/>
        </a:p>
      </dgm:t>
    </dgm:pt>
    <dgm:pt modelId="{A37CEBCB-4E65-4303-97E4-FCFBFFCCE50A}" type="pres">
      <dgm:prSet presAssocID="{358C25FB-793D-4983-9302-49ECB0295600}" presName="hierRoot2" presStyleCnt="0">
        <dgm:presLayoutVars>
          <dgm:hierBranch val="init"/>
        </dgm:presLayoutVars>
      </dgm:prSet>
      <dgm:spPr/>
    </dgm:pt>
    <dgm:pt modelId="{1A43AFD3-E040-47EB-A9F5-64C0004ABE18}" type="pres">
      <dgm:prSet presAssocID="{358C25FB-793D-4983-9302-49ECB0295600}" presName="rootComposite" presStyleCnt="0"/>
      <dgm:spPr/>
    </dgm:pt>
    <dgm:pt modelId="{1A9CB3A3-28E1-438F-AC0B-9B8CD615890C}" type="pres">
      <dgm:prSet presAssocID="{358C25FB-793D-4983-9302-49ECB0295600}" presName="rootText" presStyleLbl="node4" presStyleIdx="4" presStyleCnt="13" custScaleX="225784" custScaleY="129243" custLinFactNeighborX="22231" custLinFactNeighborY="12258">
        <dgm:presLayoutVars>
          <dgm:chPref val="3"/>
        </dgm:presLayoutVars>
      </dgm:prSet>
      <dgm:spPr/>
      <dgm:t>
        <a:bodyPr/>
        <a:lstStyle/>
        <a:p>
          <a:endParaRPr lang="tr-TR"/>
        </a:p>
      </dgm:t>
    </dgm:pt>
    <dgm:pt modelId="{BC21C926-B9F1-4AD3-8678-AFDA33D9298F}" type="pres">
      <dgm:prSet presAssocID="{358C25FB-793D-4983-9302-49ECB0295600}" presName="rootConnector" presStyleLbl="node4" presStyleIdx="4" presStyleCnt="13"/>
      <dgm:spPr/>
      <dgm:t>
        <a:bodyPr/>
        <a:lstStyle/>
        <a:p>
          <a:endParaRPr lang="tr-TR"/>
        </a:p>
      </dgm:t>
    </dgm:pt>
    <dgm:pt modelId="{D6E32D7A-6228-469F-B994-A201E3A77656}" type="pres">
      <dgm:prSet presAssocID="{358C25FB-793D-4983-9302-49ECB0295600}" presName="hierChild4" presStyleCnt="0"/>
      <dgm:spPr/>
    </dgm:pt>
    <dgm:pt modelId="{23BBF744-CDC9-46EF-9FD2-256D20B6F7DB}" type="pres">
      <dgm:prSet presAssocID="{358C25FB-793D-4983-9302-49ECB0295600}" presName="hierChild5" presStyleCnt="0"/>
      <dgm:spPr/>
    </dgm:pt>
    <dgm:pt modelId="{BAD6DCFD-8569-4F92-9B76-53EDDF15161D}" type="pres">
      <dgm:prSet presAssocID="{CEFD2B10-679F-433E-B406-18146528080F}" presName="Name37" presStyleLbl="parChTrans1D4" presStyleIdx="5" presStyleCnt="13"/>
      <dgm:spPr/>
      <dgm:t>
        <a:bodyPr/>
        <a:lstStyle/>
        <a:p>
          <a:endParaRPr lang="tr-TR"/>
        </a:p>
      </dgm:t>
    </dgm:pt>
    <dgm:pt modelId="{C27BA9DE-BA01-40A9-B998-37EA60A54A3F}" type="pres">
      <dgm:prSet presAssocID="{46EC769B-BC18-41DB-BEA4-4AF5C00A48D5}" presName="hierRoot2" presStyleCnt="0">
        <dgm:presLayoutVars>
          <dgm:hierBranch val="init"/>
        </dgm:presLayoutVars>
      </dgm:prSet>
      <dgm:spPr/>
    </dgm:pt>
    <dgm:pt modelId="{2DCEDA3A-5432-40DC-9CC4-8FFCC3A21595}" type="pres">
      <dgm:prSet presAssocID="{46EC769B-BC18-41DB-BEA4-4AF5C00A48D5}" presName="rootComposite" presStyleCnt="0"/>
      <dgm:spPr/>
    </dgm:pt>
    <dgm:pt modelId="{96AA9C3B-B893-43FE-B622-2E00BBE4FA76}" type="pres">
      <dgm:prSet presAssocID="{46EC769B-BC18-41DB-BEA4-4AF5C00A48D5}" presName="rootText" presStyleLbl="node4" presStyleIdx="5" presStyleCnt="13" custScaleX="225784" custScaleY="129243" custLinFactNeighborX="23761" custLinFactNeighborY="263">
        <dgm:presLayoutVars>
          <dgm:chPref val="3"/>
        </dgm:presLayoutVars>
      </dgm:prSet>
      <dgm:spPr/>
      <dgm:t>
        <a:bodyPr/>
        <a:lstStyle/>
        <a:p>
          <a:endParaRPr lang="tr-TR"/>
        </a:p>
      </dgm:t>
    </dgm:pt>
    <dgm:pt modelId="{4A6E4726-BFB6-4992-91E7-0A3F5EDC811E}" type="pres">
      <dgm:prSet presAssocID="{46EC769B-BC18-41DB-BEA4-4AF5C00A48D5}" presName="rootConnector" presStyleLbl="node4" presStyleIdx="5" presStyleCnt="13"/>
      <dgm:spPr/>
      <dgm:t>
        <a:bodyPr/>
        <a:lstStyle/>
        <a:p>
          <a:endParaRPr lang="tr-TR"/>
        </a:p>
      </dgm:t>
    </dgm:pt>
    <dgm:pt modelId="{8DF1A8BF-53A0-41CA-9277-14AAA9F1D968}" type="pres">
      <dgm:prSet presAssocID="{46EC769B-BC18-41DB-BEA4-4AF5C00A48D5}" presName="hierChild4" presStyleCnt="0"/>
      <dgm:spPr/>
    </dgm:pt>
    <dgm:pt modelId="{F87CD75E-FE0B-46C5-9CB0-590A008A957E}" type="pres">
      <dgm:prSet presAssocID="{46EC769B-BC18-41DB-BEA4-4AF5C00A48D5}" presName="hierChild5" presStyleCnt="0"/>
      <dgm:spPr/>
    </dgm:pt>
    <dgm:pt modelId="{A29F4235-E9CA-46FE-894F-F4F2D5978846}" type="pres">
      <dgm:prSet presAssocID="{B4AD3BDC-7C07-44FD-8CAE-EF8A6CE93010}" presName="Name37" presStyleLbl="parChTrans1D4" presStyleIdx="6" presStyleCnt="13"/>
      <dgm:spPr/>
      <dgm:t>
        <a:bodyPr/>
        <a:lstStyle/>
        <a:p>
          <a:endParaRPr lang="tr-TR"/>
        </a:p>
      </dgm:t>
    </dgm:pt>
    <dgm:pt modelId="{B52158CD-3807-45C8-B8C8-7850854B618C}" type="pres">
      <dgm:prSet presAssocID="{560FC5CC-9DF6-433E-9B8E-63144995210B}" presName="hierRoot2" presStyleCnt="0">
        <dgm:presLayoutVars>
          <dgm:hierBranch val="init"/>
        </dgm:presLayoutVars>
      </dgm:prSet>
      <dgm:spPr/>
    </dgm:pt>
    <dgm:pt modelId="{4399FE29-0608-46EC-9FF1-E517BBD12F2C}" type="pres">
      <dgm:prSet presAssocID="{560FC5CC-9DF6-433E-9B8E-63144995210B}" presName="rootComposite" presStyleCnt="0"/>
      <dgm:spPr/>
    </dgm:pt>
    <dgm:pt modelId="{B98BD40B-004B-4631-B1ED-18EB156649BA}" type="pres">
      <dgm:prSet presAssocID="{560FC5CC-9DF6-433E-9B8E-63144995210B}" presName="rootText" presStyleLbl="node4" presStyleIdx="6" presStyleCnt="13" custScaleX="225784" custScaleY="129243" custLinFactNeighborX="23760" custLinFactNeighborY="263">
        <dgm:presLayoutVars>
          <dgm:chPref val="3"/>
        </dgm:presLayoutVars>
      </dgm:prSet>
      <dgm:spPr/>
      <dgm:t>
        <a:bodyPr/>
        <a:lstStyle/>
        <a:p>
          <a:endParaRPr lang="tr-TR"/>
        </a:p>
      </dgm:t>
    </dgm:pt>
    <dgm:pt modelId="{78AB71D2-DFEE-4270-8E99-EC3162DD7469}" type="pres">
      <dgm:prSet presAssocID="{560FC5CC-9DF6-433E-9B8E-63144995210B}" presName="rootConnector" presStyleLbl="node4" presStyleIdx="6" presStyleCnt="13"/>
      <dgm:spPr/>
      <dgm:t>
        <a:bodyPr/>
        <a:lstStyle/>
        <a:p>
          <a:endParaRPr lang="tr-TR"/>
        </a:p>
      </dgm:t>
    </dgm:pt>
    <dgm:pt modelId="{8A74701B-DF69-42B8-8AFE-0960E9EA3D1D}" type="pres">
      <dgm:prSet presAssocID="{560FC5CC-9DF6-433E-9B8E-63144995210B}" presName="hierChild4" presStyleCnt="0"/>
      <dgm:spPr/>
    </dgm:pt>
    <dgm:pt modelId="{D474FFCC-4ADB-4F2E-9821-1E651136C1CC}" type="pres">
      <dgm:prSet presAssocID="{560FC5CC-9DF6-433E-9B8E-63144995210B}" presName="hierChild5" presStyleCnt="0"/>
      <dgm:spPr/>
    </dgm:pt>
    <dgm:pt modelId="{5AECB95A-E146-4779-AEF9-6F262BF5D98D}" type="pres">
      <dgm:prSet presAssocID="{6B18C4F8-A1EF-42D9-B263-06971D9AA6C9}" presName="Name37" presStyleLbl="parChTrans1D4" presStyleIdx="7" presStyleCnt="13"/>
      <dgm:spPr/>
      <dgm:t>
        <a:bodyPr/>
        <a:lstStyle/>
        <a:p>
          <a:endParaRPr lang="tr-TR"/>
        </a:p>
      </dgm:t>
    </dgm:pt>
    <dgm:pt modelId="{39307B9F-E055-49BE-B4F1-C6E4418AD77C}" type="pres">
      <dgm:prSet presAssocID="{EDEB627C-3E39-4407-A353-FEB13B094D90}" presName="hierRoot2" presStyleCnt="0">
        <dgm:presLayoutVars>
          <dgm:hierBranch val="init"/>
        </dgm:presLayoutVars>
      </dgm:prSet>
      <dgm:spPr/>
    </dgm:pt>
    <dgm:pt modelId="{BD55EC67-BC05-47E6-802F-25B310F1B6D0}" type="pres">
      <dgm:prSet presAssocID="{EDEB627C-3E39-4407-A353-FEB13B094D90}" presName="rootComposite" presStyleCnt="0"/>
      <dgm:spPr/>
    </dgm:pt>
    <dgm:pt modelId="{3D4FFD34-BAE3-4E65-8EF5-D2AB22DB534C}" type="pres">
      <dgm:prSet presAssocID="{EDEB627C-3E39-4407-A353-FEB13B094D90}" presName="rootText" presStyleLbl="node4" presStyleIdx="7" presStyleCnt="13" custScaleX="225784" custScaleY="129243" custLinFactNeighborX="26230" custLinFactNeighborY="-3736">
        <dgm:presLayoutVars>
          <dgm:chPref val="3"/>
        </dgm:presLayoutVars>
      </dgm:prSet>
      <dgm:spPr/>
      <dgm:t>
        <a:bodyPr/>
        <a:lstStyle/>
        <a:p>
          <a:endParaRPr lang="tr-TR"/>
        </a:p>
      </dgm:t>
    </dgm:pt>
    <dgm:pt modelId="{4EE9AB91-FBB5-4F16-8C6F-84435A66DF52}" type="pres">
      <dgm:prSet presAssocID="{EDEB627C-3E39-4407-A353-FEB13B094D90}" presName="rootConnector" presStyleLbl="node4" presStyleIdx="7" presStyleCnt="13"/>
      <dgm:spPr/>
      <dgm:t>
        <a:bodyPr/>
        <a:lstStyle/>
        <a:p>
          <a:endParaRPr lang="tr-TR"/>
        </a:p>
      </dgm:t>
    </dgm:pt>
    <dgm:pt modelId="{6B7A2F3F-7382-45A5-8032-2BA2910F845F}" type="pres">
      <dgm:prSet presAssocID="{EDEB627C-3E39-4407-A353-FEB13B094D90}" presName="hierChild4" presStyleCnt="0"/>
      <dgm:spPr/>
    </dgm:pt>
    <dgm:pt modelId="{00B67D32-B416-4DE3-A136-6998A1B12C43}" type="pres">
      <dgm:prSet presAssocID="{EDEB627C-3E39-4407-A353-FEB13B094D90}" presName="hierChild5" presStyleCnt="0"/>
      <dgm:spPr/>
    </dgm:pt>
    <dgm:pt modelId="{2245F1DB-245E-4D4F-AA17-E25FA15C63A0}" type="pres">
      <dgm:prSet presAssocID="{45ED36C1-CFED-4AC1-AE3F-BEC835E64219}" presName="Name37" presStyleLbl="parChTrans1D4" presStyleIdx="8" presStyleCnt="13"/>
      <dgm:spPr/>
      <dgm:t>
        <a:bodyPr/>
        <a:lstStyle/>
        <a:p>
          <a:endParaRPr lang="tr-TR"/>
        </a:p>
      </dgm:t>
    </dgm:pt>
    <dgm:pt modelId="{792ADD50-F246-4B12-BD40-C73474F84CE7}" type="pres">
      <dgm:prSet presAssocID="{21350A83-CA13-4977-A0ED-FC75E424F3F1}" presName="hierRoot2" presStyleCnt="0">
        <dgm:presLayoutVars>
          <dgm:hierBranch val="init"/>
        </dgm:presLayoutVars>
      </dgm:prSet>
      <dgm:spPr/>
    </dgm:pt>
    <dgm:pt modelId="{8965DA65-06B6-4F02-B4F1-055FF848C668}" type="pres">
      <dgm:prSet presAssocID="{21350A83-CA13-4977-A0ED-FC75E424F3F1}" presName="rootComposite" presStyleCnt="0"/>
      <dgm:spPr/>
    </dgm:pt>
    <dgm:pt modelId="{712B4FA1-7532-4687-A6E6-66D93E8A97B1}" type="pres">
      <dgm:prSet presAssocID="{21350A83-CA13-4977-A0ED-FC75E424F3F1}" presName="rootText" presStyleLbl="node4" presStyleIdx="8" presStyleCnt="13" custScaleX="225784" custScaleY="129243" custLinFactNeighborX="26229" custLinFactNeighborY="-7734">
        <dgm:presLayoutVars>
          <dgm:chPref val="3"/>
        </dgm:presLayoutVars>
      </dgm:prSet>
      <dgm:spPr/>
      <dgm:t>
        <a:bodyPr/>
        <a:lstStyle/>
        <a:p>
          <a:endParaRPr lang="tr-TR"/>
        </a:p>
      </dgm:t>
    </dgm:pt>
    <dgm:pt modelId="{49710C77-EECD-4739-A47D-02FE10151404}" type="pres">
      <dgm:prSet presAssocID="{21350A83-CA13-4977-A0ED-FC75E424F3F1}" presName="rootConnector" presStyleLbl="node4" presStyleIdx="8" presStyleCnt="13"/>
      <dgm:spPr/>
      <dgm:t>
        <a:bodyPr/>
        <a:lstStyle/>
        <a:p>
          <a:endParaRPr lang="tr-TR"/>
        </a:p>
      </dgm:t>
    </dgm:pt>
    <dgm:pt modelId="{D4DD9B2C-6AEC-4720-BD8B-AB4ED21595E8}" type="pres">
      <dgm:prSet presAssocID="{21350A83-CA13-4977-A0ED-FC75E424F3F1}" presName="hierChild4" presStyleCnt="0"/>
      <dgm:spPr/>
    </dgm:pt>
    <dgm:pt modelId="{6E8481F9-0F37-4933-B98B-BBBDFE97C739}" type="pres">
      <dgm:prSet presAssocID="{21350A83-CA13-4977-A0ED-FC75E424F3F1}" presName="hierChild5" presStyleCnt="0"/>
      <dgm:spPr/>
    </dgm:pt>
    <dgm:pt modelId="{CD74176E-455C-404C-9859-362AF54CFB25}" type="pres">
      <dgm:prSet presAssocID="{394D1375-3C02-496D-8795-B460A95ED891}" presName="Name37" presStyleLbl="parChTrans1D4" presStyleIdx="9" presStyleCnt="13"/>
      <dgm:spPr/>
      <dgm:t>
        <a:bodyPr/>
        <a:lstStyle/>
        <a:p>
          <a:endParaRPr lang="tr-TR"/>
        </a:p>
      </dgm:t>
    </dgm:pt>
    <dgm:pt modelId="{64ADC123-44A1-43FE-9A7C-B65493E0383F}" type="pres">
      <dgm:prSet presAssocID="{73E6550D-A1CE-483D-94FD-7D6B4D24A8D5}" presName="hierRoot2" presStyleCnt="0">
        <dgm:presLayoutVars>
          <dgm:hierBranch val="init"/>
        </dgm:presLayoutVars>
      </dgm:prSet>
      <dgm:spPr/>
    </dgm:pt>
    <dgm:pt modelId="{157EC08F-30E0-4E13-AA4C-CBD32096C4BE}" type="pres">
      <dgm:prSet presAssocID="{73E6550D-A1CE-483D-94FD-7D6B4D24A8D5}" presName="rootComposite" presStyleCnt="0"/>
      <dgm:spPr/>
    </dgm:pt>
    <dgm:pt modelId="{FD957C2A-4F66-4B32-93B0-8DDCD5E34B6B}" type="pres">
      <dgm:prSet presAssocID="{73E6550D-A1CE-483D-94FD-7D6B4D24A8D5}" presName="rootText" presStyleLbl="node4" presStyleIdx="9" presStyleCnt="13" custScaleX="225784" custScaleY="129243" custLinFactNeighborX="26229" custLinFactNeighborY="-19728">
        <dgm:presLayoutVars>
          <dgm:chPref val="3"/>
        </dgm:presLayoutVars>
      </dgm:prSet>
      <dgm:spPr/>
      <dgm:t>
        <a:bodyPr/>
        <a:lstStyle/>
        <a:p>
          <a:endParaRPr lang="tr-TR"/>
        </a:p>
      </dgm:t>
    </dgm:pt>
    <dgm:pt modelId="{5E6C72D9-104D-48E4-9FC5-22E46B98E4C5}" type="pres">
      <dgm:prSet presAssocID="{73E6550D-A1CE-483D-94FD-7D6B4D24A8D5}" presName="rootConnector" presStyleLbl="node4" presStyleIdx="9" presStyleCnt="13"/>
      <dgm:spPr/>
      <dgm:t>
        <a:bodyPr/>
        <a:lstStyle/>
        <a:p>
          <a:endParaRPr lang="tr-TR"/>
        </a:p>
      </dgm:t>
    </dgm:pt>
    <dgm:pt modelId="{E0FB9569-D777-41AB-9387-DE5C40C15F1A}" type="pres">
      <dgm:prSet presAssocID="{73E6550D-A1CE-483D-94FD-7D6B4D24A8D5}" presName="hierChild4" presStyleCnt="0"/>
      <dgm:spPr/>
    </dgm:pt>
    <dgm:pt modelId="{866A87D6-7076-45DF-947A-57F39ADF29C0}" type="pres">
      <dgm:prSet presAssocID="{73E6550D-A1CE-483D-94FD-7D6B4D24A8D5}" presName="hierChild5" presStyleCnt="0"/>
      <dgm:spPr/>
    </dgm:pt>
    <dgm:pt modelId="{1BAC800E-29F9-45B2-8457-81C2C33C6527}" type="pres">
      <dgm:prSet presAssocID="{96162454-DDB9-4F95-9244-C3503B1E41EC}" presName="Name37" presStyleLbl="parChTrans1D4" presStyleIdx="10" presStyleCnt="13"/>
      <dgm:spPr/>
      <dgm:t>
        <a:bodyPr/>
        <a:lstStyle/>
        <a:p>
          <a:endParaRPr lang="tr-TR"/>
        </a:p>
      </dgm:t>
    </dgm:pt>
    <dgm:pt modelId="{7A5EEB2A-EC85-4D1A-9532-C83DB6E244A1}" type="pres">
      <dgm:prSet presAssocID="{ECDC693D-2A14-408B-8D58-41561A021E41}" presName="hierRoot2" presStyleCnt="0">
        <dgm:presLayoutVars>
          <dgm:hierBranch val="init"/>
        </dgm:presLayoutVars>
      </dgm:prSet>
      <dgm:spPr/>
    </dgm:pt>
    <dgm:pt modelId="{AF15DB2E-A1E4-40D2-A96C-DE90AACE064A}" type="pres">
      <dgm:prSet presAssocID="{ECDC693D-2A14-408B-8D58-41561A021E41}" presName="rootComposite" presStyleCnt="0"/>
      <dgm:spPr/>
    </dgm:pt>
    <dgm:pt modelId="{F59447AD-875F-47C7-9287-6C03D2D870BB}" type="pres">
      <dgm:prSet presAssocID="{ECDC693D-2A14-408B-8D58-41561A021E41}" presName="rootText" presStyleLbl="node4" presStyleIdx="10" presStyleCnt="13" custScaleX="225784" custScaleY="129243" custLinFactNeighborX="25760" custLinFactNeighborY="-31724">
        <dgm:presLayoutVars>
          <dgm:chPref val="3"/>
        </dgm:presLayoutVars>
      </dgm:prSet>
      <dgm:spPr/>
      <dgm:t>
        <a:bodyPr/>
        <a:lstStyle/>
        <a:p>
          <a:endParaRPr lang="tr-TR"/>
        </a:p>
      </dgm:t>
    </dgm:pt>
    <dgm:pt modelId="{C8CC67FE-54A4-463F-B6F0-8D97CD0C3C65}" type="pres">
      <dgm:prSet presAssocID="{ECDC693D-2A14-408B-8D58-41561A021E41}" presName="rootConnector" presStyleLbl="node4" presStyleIdx="10" presStyleCnt="13"/>
      <dgm:spPr/>
      <dgm:t>
        <a:bodyPr/>
        <a:lstStyle/>
        <a:p>
          <a:endParaRPr lang="tr-TR"/>
        </a:p>
      </dgm:t>
    </dgm:pt>
    <dgm:pt modelId="{D34445E4-92B7-4AD0-8C52-E63AC7446F32}" type="pres">
      <dgm:prSet presAssocID="{ECDC693D-2A14-408B-8D58-41561A021E41}" presName="hierChild4" presStyleCnt="0"/>
      <dgm:spPr/>
    </dgm:pt>
    <dgm:pt modelId="{5C996841-2EDC-407D-936C-2228445125A1}" type="pres">
      <dgm:prSet presAssocID="{ECDC693D-2A14-408B-8D58-41561A021E41}" presName="hierChild5" presStyleCnt="0"/>
      <dgm:spPr/>
    </dgm:pt>
    <dgm:pt modelId="{54FC950F-2EFE-48B2-BFA9-B93470A99E04}" type="pres">
      <dgm:prSet presAssocID="{9029B91F-BA14-49B6-8397-7717559F0808}" presName="hierChild5" presStyleCnt="0"/>
      <dgm:spPr/>
    </dgm:pt>
    <dgm:pt modelId="{C44888E2-82F2-4D17-9A81-C1D04EB716C1}" type="pres">
      <dgm:prSet presAssocID="{91F633CE-267F-43B5-824C-5FBA763DD4F6}" presName="Name37" presStyleLbl="parChTrans1D3" presStyleIdx="5" presStyleCnt="6"/>
      <dgm:spPr/>
      <dgm:t>
        <a:bodyPr/>
        <a:lstStyle/>
        <a:p>
          <a:endParaRPr lang="tr-TR"/>
        </a:p>
      </dgm:t>
    </dgm:pt>
    <dgm:pt modelId="{1DB1D12B-310B-4B1A-B7EB-B989846D7568}" type="pres">
      <dgm:prSet presAssocID="{901DE953-D525-4670-A7E9-A03A55E2F81B}" presName="hierRoot2" presStyleCnt="0">
        <dgm:presLayoutVars>
          <dgm:hierBranch val="init"/>
        </dgm:presLayoutVars>
      </dgm:prSet>
      <dgm:spPr/>
    </dgm:pt>
    <dgm:pt modelId="{8316F405-B04E-4644-9946-A292FBA273FF}" type="pres">
      <dgm:prSet presAssocID="{901DE953-D525-4670-A7E9-A03A55E2F81B}" presName="rootComposite" presStyleCnt="0"/>
      <dgm:spPr/>
    </dgm:pt>
    <dgm:pt modelId="{17F98ED0-86B7-46EB-ADE0-72CB6B7312EF}" type="pres">
      <dgm:prSet presAssocID="{901DE953-D525-4670-A7E9-A03A55E2F81B}" presName="rootText" presStyleLbl="node3" presStyleIdx="5" presStyleCnt="6" custScaleX="225784" custScaleY="129243" custLinFactX="11253" custLinFactNeighborX="100000" custLinFactNeighborY="263">
        <dgm:presLayoutVars>
          <dgm:chPref val="3"/>
        </dgm:presLayoutVars>
      </dgm:prSet>
      <dgm:spPr/>
      <dgm:t>
        <a:bodyPr/>
        <a:lstStyle/>
        <a:p>
          <a:endParaRPr lang="tr-TR"/>
        </a:p>
      </dgm:t>
    </dgm:pt>
    <dgm:pt modelId="{89010B4C-C869-429D-82BC-A704EDACB85E}" type="pres">
      <dgm:prSet presAssocID="{901DE953-D525-4670-A7E9-A03A55E2F81B}" presName="rootConnector" presStyleLbl="node3" presStyleIdx="5" presStyleCnt="6"/>
      <dgm:spPr/>
      <dgm:t>
        <a:bodyPr/>
        <a:lstStyle/>
        <a:p>
          <a:endParaRPr lang="tr-TR"/>
        </a:p>
      </dgm:t>
    </dgm:pt>
    <dgm:pt modelId="{3E4F2B12-2986-4192-A925-5139FBC71FCC}" type="pres">
      <dgm:prSet presAssocID="{901DE953-D525-4670-A7E9-A03A55E2F81B}" presName="hierChild4" presStyleCnt="0"/>
      <dgm:spPr/>
    </dgm:pt>
    <dgm:pt modelId="{39F7C05E-295E-4F47-82A7-4D020C79FF12}" type="pres">
      <dgm:prSet presAssocID="{83BAA6AF-E455-484C-898F-C653353B5BC5}" presName="Name37" presStyleLbl="parChTrans1D4" presStyleIdx="11" presStyleCnt="13"/>
      <dgm:spPr/>
      <dgm:t>
        <a:bodyPr/>
        <a:lstStyle/>
        <a:p>
          <a:endParaRPr lang="tr-TR"/>
        </a:p>
      </dgm:t>
    </dgm:pt>
    <dgm:pt modelId="{BB39DD62-EE43-48F7-AC60-232502B14CEF}" type="pres">
      <dgm:prSet presAssocID="{3C2E7FC7-28F0-4D46-A835-F2545C72BBC1}" presName="hierRoot2" presStyleCnt="0">
        <dgm:presLayoutVars>
          <dgm:hierBranch val="init"/>
        </dgm:presLayoutVars>
      </dgm:prSet>
      <dgm:spPr/>
    </dgm:pt>
    <dgm:pt modelId="{D78A5CB9-9B46-4E59-AD23-4F81E9C9E1A0}" type="pres">
      <dgm:prSet presAssocID="{3C2E7FC7-28F0-4D46-A835-F2545C72BBC1}" presName="rootComposite" presStyleCnt="0"/>
      <dgm:spPr/>
    </dgm:pt>
    <dgm:pt modelId="{540FECB9-2D55-44F5-BE00-B304CEFCACB0}" type="pres">
      <dgm:prSet presAssocID="{3C2E7FC7-28F0-4D46-A835-F2545C72BBC1}" presName="rootText" presStyleLbl="node4" presStyleIdx="11" presStyleCnt="13" custScaleX="225784" custScaleY="129243" custLinFactNeighborX="99597" custLinFactNeighborY="263">
        <dgm:presLayoutVars>
          <dgm:chPref val="3"/>
        </dgm:presLayoutVars>
      </dgm:prSet>
      <dgm:spPr/>
      <dgm:t>
        <a:bodyPr/>
        <a:lstStyle/>
        <a:p>
          <a:endParaRPr lang="tr-TR"/>
        </a:p>
      </dgm:t>
    </dgm:pt>
    <dgm:pt modelId="{756B83E7-AF4D-4733-A015-11F2905D6175}" type="pres">
      <dgm:prSet presAssocID="{3C2E7FC7-28F0-4D46-A835-F2545C72BBC1}" presName="rootConnector" presStyleLbl="node4" presStyleIdx="11" presStyleCnt="13"/>
      <dgm:spPr/>
      <dgm:t>
        <a:bodyPr/>
        <a:lstStyle/>
        <a:p>
          <a:endParaRPr lang="tr-TR"/>
        </a:p>
      </dgm:t>
    </dgm:pt>
    <dgm:pt modelId="{11AAE325-07A4-43E6-B738-6222B0F7161C}" type="pres">
      <dgm:prSet presAssocID="{3C2E7FC7-28F0-4D46-A835-F2545C72BBC1}" presName="hierChild4" presStyleCnt="0"/>
      <dgm:spPr/>
    </dgm:pt>
    <dgm:pt modelId="{92F2B45F-02ED-4CB2-A343-0E728E5D85A5}" type="pres">
      <dgm:prSet presAssocID="{3C2E7FC7-28F0-4D46-A835-F2545C72BBC1}" presName="hierChild5" presStyleCnt="0"/>
      <dgm:spPr/>
    </dgm:pt>
    <dgm:pt modelId="{EDDA0533-54F2-4EC7-A6E4-D44726E48A7B}" type="pres">
      <dgm:prSet presAssocID="{2DAE7A06-006A-4CB7-90AD-4638D1AE9563}" presName="Name37" presStyleLbl="parChTrans1D4" presStyleIdx="12" presStyleCnt="13"/>
      <dgm:spPr/>
      <dgm:t>
        <a:bodyPr/>
        <a:lstStyle/>
        <a:p>
          <a:endParaRPr lang="tr-TR"/>
        </a:p>
      </dgm:t>
    </dgm:pt>
    <dgm:pt modelId="{5F33BFA6-6D4E-4FA7-9ACF-320A5984F7DE}" type="pres">
      <dgm:prSet presAssocID="{C98C7E4D-41F3-4302-9BAC-2443CDB85CB5}" presName="hierRoot2" presStyleCnt="0">
        <dgm:presLayoutVars>
          <dgm:hierBranch val="init"/>
        </dgm:presLayoutVars>
      </dgm:prSet>
      <dgm:spPr/>
    </dgm:pt>
    <dgm:pt modelId="{57E05581-A345-4032-9803-47E440A5532D}" type="pres">
      <dgm:prSet presAssocID="{C98C7E4D-41F3-4302-9BAC-2443CDB85CB5}" presName="rootComposite" presStyleCnt="0"/>
      <dgm:spPr/>
    </dgm:pt>
    <dgm:pt modelId="{CE6EAA53-55A0-4493-BA4B-07A4E20E349F}" type="pres">
      <dgm:prSet presAssocID="{C98C7E4D-41F3-4302-9BAC-2443CDB85CB5}" presName="rootText" presStyleLbl="node4" presStyleIdx="12" presStyleCnt="13" custScaleX="225784" custScaleY="129243" custLinFactNeighborX="99593" custLinFactNeighborY="-7734">
        <dgm:presLayoutVars>
          <dgm:chPref val="3"/>
        </dgm:presLayoutVars>
      </dgm:prSet>
      <dgm:spPr/>
      <dgm:t>
        <a:bodyPr/>
        <a:lstStyle/>
        <a:p>
          <a:endParaRPr lang="tr-TR"/>
        </a:p>
      </dgm:t>
    </dgm:pt>
    <dgm:pt modelId="{6429D26F-8147-4B19-9FBD-8DEB1C3329F9}" type="pres">
      <dgm:prSet presAssocID="{C98C7E4D-41F3-4302-9BAC-2443CDB85CB5}" presName="rootConnector" presStyleLbl="node4" presStyleIdx="12" presStyleCnt="13"/>
      <dgm:spPr/>
      <dgm:t>
        <a:bodyPr/>
        <a:lstStyle/>
        <a:p>
          <a:endParaRPr lang="tr-TR"/>
        </a:p>
      </dgm:t>
    </dgm:pt>
    <dgm:pt modelId="{B4E64B5B-2183-4FBF-9464-37EE5E04B8B8}" type="pres">
      <dgm:prSet presAssocID="{C98C7E4D-41F3-4302-9BAC-2443CDB85CB5}" presName="hierChild4" presStyleCnt="0"/>
      <dgm:spPr/>
    </dgm:pt>
    <dgm:pt modelId="{E14E36B6-EA19-4BDB-AC9E-42B366AF5466}" type="pres">
      <dgm:prSet presAssocID="{C98C7E4D-41F3-4302-9BAC-2443CDB85CB5}" presName="hierChild5" presStyleCnt="0"/>
      <dgm:spPr/>
    </dgm:pt>
    <dgm:pt modelId="{B144E18C-9F05-4C3A-B3EC-626A2B20EF81}" type="pres">
      <dgm:prSet presAssocID="{901DE953-D525-4670-A7E9-A03A55E2F81B}" presName="hierChild5" presStyleCnt="0"/>
      <dgm:spPr/>
    </dgm:pt>
    <dgm:pt modelId="{40474C91-59A7-44DA-AA19-7294F04592F7}" type="pres">
      <dgm:prSet presAssocID="{E91BECD4-16A0-479C-9BFF-78130181041F}" presName="hierChild5" presStyleCnt="0"/>
      <dgm:spPr/>
    </dgm:pt>
    <dgm:pt modelId="{42FDF87A-E6F1-4CC2-B769-2BC3F6E14AF6}" type="pres">
      <dgm:prSet presAssocID="{19CDEB6D-60DE-4996-8D49-FE9CB9A088B0}" presName="Name37" presStyleLbl="parChTrans1D2" presStyleIdx="2" presStyleCnt="3"/>
      <dgm:spPr/>
      <dgm:t>
        <a:bodyPr/>
        <a:lstStyle/>
        <a:p>
          <a:endParaRPr lang="tr-TR"/>
        </a:p>
      </dgm:t>
    </dgm:pt>
    <dgm:pt modelId="{E2F7B10A-8CFB-4A48-9BAD-4C2382C35FAA}" type="pres">
      <dgm:prSet presAssocID="{29AEFFA1-C071-4F71-A014-CD7226135CB9}" presName="hierRoot2" presStyleCnt="0">
        <dgm:presLayoutVars>
          <dgm:hierBranch val="init"/>
        </dgm:presLayoutVars>
      </dgm:prSet>
      <dgm:spPr/>
    </dgm:pt>
    <dgm:pt modelId="{84FDE6D6-47D4-43E5-84FB-025693AD35D8}" type="pres">
      <dgm:prSet presAssocID="{29AEFFA1-C071-4F71-A014-CD7226135CB9}" presName="rootComposite" presStyleCnt="0"/>
      <dgm:spPr/>
    </dgm:pt>
    <dgm:pt modelId="{4A6DB0DD-E930-40C8-B68F-591B4CC0A6F9}" type="pres">
      <dgm:prSet presAssocID="{29AEFFA1-C071-4F71-A014-CD7226135CB9}" presName="rootText" presStyleLbl="node2" presStyleIdx="2" presStyleCnt="3" custScaleX="213510" custScaleY="135889" custLinFactX="100000" custLinFactNeighborX="172245" custLinFactNeighborY="-4937">
        <dgm:presLayoutVars>
          <dgm:chPref val="3"/>
        </dgm:presLayoutVars>
      </dgm:prSet>
      <dgm:spPr/>
      <dgm:t>
        <a:bodyPr/>
        <a:lstStyle/>
        <a:p>
          <a:endParaRPr lang="tr-TR"/>
        </a:p>
      </dgm:t>
    </dgm:pt>
    <dgm:pt modelId="{9581147E-6FA2-4FD2-98F5-F84585D659D1}" type="pres">
      <dgm:prSet presAssocID="{29AEFFA1-C071-4F71-A014-CD7226135CB9}" presName="rootConnector" presStyleLbl="node2" presStyleIdx="2" presStyleCnt="3"/>
      <dgm:spPr/>
      <dgm:t>
        <a:bodyPr/>
        <a:lstStyle/>
        <a:p>
          <a:endParaRPr lang="tr-TR"/>
        </a:p>
      </dgm:t>
    </dgm:pt>
    <dgm:pt modelId="{7BA4EFEC-B825-4B5B-BC7D-C8E1EFD17E39}" type="pres">
      <dgm:prSet presAssocID="{29AEFFA1-C071-4F71-A014-CD7226135CB9}" presName="hierChild4" presStyleCnt="0"/>
      <dgm:spPr/>
    </dgm:pt>
    <dgm:pt modelId="{A17B841F-9B95-4582-A1C8-F8106DCE63EA}" type="pres">
      <dgm:prSet presAssocID="{29AEFFA1-C071-4F71-A014-CD7226135CB9}" presName="hierChild5" presStyleCnt="0"/>
      <dgm:spPr/>
    </dgm:pt>
    <dgm:pt modelId="{02D37126-ED22-4361-86C8-157ACAE885CC}" type="pres">
      <dgm:prSet presAssocID="{8A7B6E97-F058-4FB4-BE43-B55EB90CCD89}" presName="hierChild3" presStyleCnt="0"/>
      <dgm:spPr/>
    </dgm:pt>
  </dgm:ptLst>
  <dgm:cxnLst>
    <dgm:cxn modelId="{FAA298E4-9380-4053-B752-A6514B4F94DC}" type="presOf" srcId="{560FC5CC-9DF6-433E-9B8E-63144995210B}" destId="{B98BD40B-004B-4631-B1ED-18EB156649BA}" srcOrd="0" destOrd="0" presId="urn:microsoft.com/office/officeart/2005/8/layout/orgChart1"/>
    <dgm:cxn modelId="{599EF021-7824-4333-A3FE-EF5352555A0B}" type="presOf" srcId="{46EC769B-BC18-41DB-BEA4-4AF5C00A48D5}" destId="{96AA9C3B-B893-43FE-B622-2E00BBE4FA76}" srcOrd="0" destOrd="0" presId="urn:microsoft.com/office/officeart/2005/8/layout/orgChart1"/>
    <dgm:cxn modelId="{E326AB90-53C5-4B52-9BE8-3A19C6AD6FAD}" type="presOf" srcId="{D8F495A0-9876-465C-81B9-BE9D07370EB5}" destId="{D03DF977-8E2D-443D-BCE1-2D508A64A7CB}" srcOrd="0" destOrd="0" presId="urn:microsoft.com/office/officeart/2005/8/layout/orgChart1"/>
    <dgm:cxn modelId="{9D77EF75-6DCF-48DD-9681-B1FABDBEDBF3}" type="presOf" srcId="{E91BECD4-16A0-479C-9BFF-78130181041F}" destId="{A9977304-812F-4BDC-8F71-12827E474D3C}" srcOrd="0" destOrd="0" presId="urn:microsoft.com/office/officeart/2005/8/layout/orgChart1"/>
    <dgm:cxn modelId="{77FB086D-A816-45B2-919D-2AB6A16667A7}" type="presOf" srcId="{901DE953-D525-4670-A7E9-A03A55E2F81B}" destId="{17F98ED0-86B7-46EB-ADE0-72CB6B7312EF}" srcOrd="0" destOrd="0" presId="urn:microsoft.com/office/officeart/2005/8/layout/orgChart1"/>
    <dgm:cxn modelId="{A9344ADC-CE76-4D92-8594-20E388D730D9}" type="presOf" srcId="{3C2E7FC7-28F0-4D46-A835-F2545C72BBC1}" destId="{756B83E7-AF4D-4733-A015-11F2905D6175}" srcOrd="1" destOrd="0" presId="urn:microsoft.com/office/officeart/2005/8/layout/orgChart1"/>
    <dgm:cxn modelId="{1CD91E19-BB0F-4C12-A683-7072CBC0A5D8}" type="presOf" srcId="{EDEB627C-3E39-4407-A353-FEB13B094D90}" destId="{4EE9AB91-FBB5-4F16-8C6F-84435A66DF52}" srcOrd="1" destOrd="0" presId="urn:microsoft.com/office/officeart/2005/8/layout/orgChart1"/>
    <dgm:cxn modelId="{56A31EDB-2B64-4E87-AA18-0B86DCE4A06D}" srcId="{6B04B3BB-E97C-4665-A1A3-7C889CB6C609}" destId="{BD9EAB04-917D-4A2E-AC72-9FEF26EBAE29}" srcOrd="0" destOrd="0" parTransId="{7FE07A17-2D8A-4D8F-84BC-842007201263}" sibTransId="{0FC01E9B-2F1E-4A74-8C86-D0011CB01309}"/>
    <dgm:cxn modelId="{948FF09D-577C-4394-8F19-6B37DA9B201B}" srcId="{9029B91F-BA14-49B6-8397-7717559F0808}" destId="{560FC5CC-9DF6-433E-9B8E-63144995210B}" srcOrd="2" destOrd="0" parTransId="{B4AD3BDC-7C07-44FD-8CAE-EF8A6CE93010}" sibTransId="{6CB357BB-CE70-46E4-A3A3-CBB560537C25}"/>
    <dgm:cxn modelId="{D5B277BC-BE72-4FEF-AF8E-9BB95CEB0BAD}" type="presOf" srcId="{21350A83-CA13-4977-A0ED-FC75E424F3F1}" destId="{712B4FA1-7532-4687-A6E6-66D93E8A97B1}" srcOrd="0" destOrd="0" presId="urn:microsoft.com/office/officeart/2005/8/layout/orgChart1"/>
    <dgm:cxn modelId="{4ED31273-CF2A-4653-8A10-42BC1142F640}" type="presOf" srcId="{EDEB627C-3E39-4407-A353-FEB13B094D90}" destId="{3D4FFD34-BAE3-4E65-8EF5-D2AB22DB534C}" srcOrd="0" destOrd="0" presId="urn:microsoft.com/office/officeart/2005/8/layout/orgChart1"/>
    <dgm:cxn modelId="{C57A516A-F1CC-43AC-9D8E-455218EFC749}" type="presOf" srcId="{ED010E8A-9D88-44CD-83AD-3E4AD258A06B}" destId="{39511FB4-CC20-453E-90F8-68A673A200DC}" srcOrd="0" destOrd="0" presId="urn:microsoft.com/office/officeart/2005/8/layout/orgChart1"/>
    <dgm:cxn modelId="{2A90C0EE-2BAB-4723-9FF9-58278E0FD9DE}" srcId="{9029B91F-BA14-49B6-8397-7717559F0808}" destId="{358C25FB-793D-4983-9302-49ECB0295600}" srcOrd="0" destOrd="0" parTransId="{78C03D4C-1C3E-4CE1-A233-F4AB6381F7CD}" sibTransId="{EEA97020-3A9C-4B57-9E2C-0C60CF04E1AD}"/>
    <dgm:cxn modelId="{732AFC6D-03C4-456D-8250-08AC2BCD289D}" srcId="{9029B91F-BA14-49B6-8397-7717559F0808}" destId="{ECDC693D-2A14-408B-8D58-41561A021E41}" srcOrd="6" destOrd="0" parTransId="{96162454-DDB9-4F95-9244-C3503B1E41EC}" sibTransId="{2F0EDA83-8414-40EC-994B-D95AF2BCA8D3}"/>
    <dgm:cxn modelId="{0A000C1E-1BF9-4433-92E8-92A6B60A370F}" type="presOf" srcId="{560FC5CC-9DF6-433E-9B8E-63144995210B}" destId="{78AB71D2-DFEE-4270-8E99-EC3162DD7469}" srcOrd="1" destOrd="0" presId="urn:microsoft.com/office/officeart/2005/8/layout/orgChart1"/>
    <dgm:cxn modelId="{2AB6577E-684B-479C-A49D-65A8D5CC7447}" type="presOf" srcId="{7946170E-2F66-41BD-8DEC-EBA5246326C0}" destId="{883C2B34-29D2-4BD1-BC98-B9EEEE29A04D}" srcOrd="0" destOrd="0" presId="urn:microsoft.com/office/officeart/2005/8/layout/orgChart1"/>
    <dgm:cxn modelId="{F49C0C00-5851-4570-B3DD-0E5A70669CEA}" type="presOf" srcId="{6B04B3BB-E97C-4665-A1A3-7C889CB6C609}" destId="{0D7C8F3E-78D1-48C4-9B06-F460F3B6D88F}" srcOrd="1" destOrd="0" presId="urn:microsoft.com/office/officeart/2005/8/layout/orgChart1"/>
    <dgm:cxn modelId="{61B9ABF9-CB97-4E51-957E-42997F128FF0}" type="presOf" srcId="{8A7B6E97-F058-4FB4-BE43-B55EB90CCD89}" destId="{22AADDA0-5C26-470E-BEAB-F9A5FAECCB6F}" srcOrd="1" destOrd="0" presId="urn:microsoft.com/office/officeart/2005/8/layout/orgChart1"/>
    <dgm:cxn modelId="{104D14BD-96AD-44F4-A0EB-6F0EABBE474F}" type="presOf" srcId="{6ED44252-D3F9-4FF1-9C41-FFD57BAB2585}" destId="{1F8D51D3-AD91-4354-86BD-E94742653A6A}" srcOrd="0" destOrd="0" presId="urn:microsoft.com/office/officeart/2005/8/layout/orgChart1"/>
    <dgm:cxn modelId="{963E6FC0-DE1E-4FB8-8CA9-8B88F0DF4DB1}" type="presOf" srcId="{46EC769B-BC18-41DB-BEA4-4AF5C00A48D5}" destId="{4A6E4726-BFB6-4992-91E7-0A3F5EDC811E}" srcOrd="1" destOrd="0" presId="urn:microsoft.com/office/officeart/2005/8/layout/orgChart1"/>
    <dgm:cxn modelId="{60C93950-6D0B-4F05-B59D-08AD26DC36EC}" type="presOf" srcId="{73E6550D-A1CE-483D-94FD-7D6B4D24A8D5}" destId="{5E6C72D9-104D-48E4-9FC5-22E46B98E4C5}" srcOrd="1" destOrd="0" presId="urn:microsoft.com/office/officeart/2005/8/layout/orgChart1"/>
    <dgm:cxn modelId="{DEB98808-3F35-45FA-B3DB-0A692DEB3A44}" srcId="{6593FB59-EDB3-42E5-8D74-F95907F6D161}" destId="{E7B66E26-E935-405D-825E-70B5229D54E2}" srcOrd="2" destOrd="0" parTransId="{0DF18882-0994-4771-BA80-F9A464787A0F}" sibTransId="{46E2AE97-1D06-4E76-AB86-AFFCE002F1B8}"/>
    <dgm:cxn modelId="{28C6FE96-5F84-439C-8538-8567051CDBE8}" type="presOf" srcId="{7FE07A17-2D8A-4D8F-84BC-842007201263}" destId="{61023D71-76EA-454D-9463-2D667ADCC9D8}" srcOrd="0" destOrd="0" presId="urn:microsoft.com/office/officeart/2005/8/layout/orgChart1"/>
    <dgm:cxn modelId="{1DE5EF77-2B27-487C-A41B-6680FBDABDC9}" type="presOf" srcId="{B4AD3BDC-7C07-44FD-8CAE-EF8A6CE93010}" destId="{A29F4235-E9CA-46FE-894F-F4F2D5978846}" srcOrd="0" destOrd="0" presId="urn:microsoft.com/office/officeart/2005/8/layout/orgChart1"/>
    <dgm:cxn modelId="{C066C37C-CA39-4958-8C04-7DF4F1C3742B}" type="presOf" srcId="{6593FB59-EDB3-42E5-8D74-F95907F6D161}" destId="{18194D27-4547-4E24-9464-B88B95623FD0}" srcOrd="0" destOrd="0" presId="urn:microsoft.com/office/officeart/2005/8/layout/orgChart1"/>
    <dgm:cxn modelId="{032FD71B-316C-422F-9494-774B488868D4}" type="presOf" srcId="{ECDC693D-2A14-408B-8D58-41561A021E41}" destId="{C8CC67FE-54A4-463F-B6F0-8D97CD0C3C65}" srcOrd="1" destOrd="0" presId="urn:microsoft.com/office/officeart/2005/8/layout/orgChart1"/>
    <dgm:cxn modelId="{035DB378-D4AA-45AF-9244-F3B9F64D70CC}" srcId="{9029B91F-BA14-49B6-8397-7717559F0808}" destId="{46EC769B-BC18-41DB-BEA4-4AF5C00A48D5}" srcOrd="1" destOrd="0" parTransId="{CEFD2B10-679F-433E-B406-18146528080F}" sibTransId="{0A27C674-1794-409B-B797-5F5D41D39471}"/>
    <dgm:cxn modelId="{2E9E899A-98EB-48ED-B030-240026211401}" type="presOf" srcId="{0DF18882-0994-4771-BA80-F9A464787A0F}" destId="{23C180EB-77C8-41BB-976F-9E68706E71DF}" srcOrd="0" destOrd="0" presId="urn:microsoft.com/office/officeart/2005/8/layout/orgChart1"/>
    <dgm:cxn modelId="{60738F3F-3C07-419D-9009-C3DD47892E83}" srcId="{901DE953-D525-4670-A7E9-A03A55E2F81B}" destId="{C98C7E4D-41F3-4302-9BAC-2443CDB85CB5}" srcOrd="1" destOrd="0" parTransId="{2DAE7A06-006A-4CB7-90AD-4638D1AE9563}" sibTransId="{EB3B734B-DB60-4602-8308-22B24212F426}"/>
    <dgm:cxn modelId="{BEE3E4DB-F4E9-43BA-BF36-64C539B2E30B}" type="presOf" srcId="{7F065D55-1384-4655-878F-7622F53FFFE1}" destId="{EEB4BDB8-D77B-43CC-AFDC-B121D19AAD7E}" srcOrd="0" destOrd="0" presId="urn:microsoft.com/office/officeart/2005/8/layout/orgChart1"/>
    <dgm:cxn modelId="{41791316-96E7-4226-BEBD-794FA61279D4}" type="presOf" srcId="{436D7DC5-938C-4126-8E9D-0C27F57CEC57}" destId="{8CE585B7-0AAF-477E-94F3-4F8815D86724}" srcOrd="0" destOrd="0" presId="urn:microsoft.com/office/officeart/2005/8/layout/orgChart1"/>
    <dgm:cxn modelId="{45BB5A0F-9626-4A8F-AEF0-5E53D196D3AA}" srcId="{E91BECD4-16A0-479C-9BFF-78130181041F}" destId="{6B04B3BB-E97C-4665-A1A3-7C889CB6C609}" srcOrd="0" destOrd="0" parTransId="{1CC21207-C6C5-429A-866E-55AB09F7F22B}" sibTransId="{CA954264-BA31-4B86-8CA4-6F288384E203}"/>
    <dgm:cxn modelId="{3CB40B89-C8D1-458A-8E8D-8037353B00DE}" type="presOf" srcId="{358C25FB-793D-4983-9302-49ECB0295600}" destId="{BC21C926-B9F1-4AD3-8678-AFDA33D9298F}" srcOrd="1" destOrd="0" presId="urn:microsoft.com/office/officeart/2005/8/layout/orgChart1"/>
    <dgm:cxn modelId="{5371CD6E-20F9-4E34-AE4E-51703E6367C1}" type="presOf" srcId="{E7643DB1-5918-4646-96FB-46D4935B02F0}" destId="{47FF28FF-BB4D-49AE-8405-F53B10F95B5B}" srcOrd="0" destOrd="0" presId="urn:microsoft.com/office/officeart/2005/8/layout/orgChart1"/>
    <dgm:cxn modelId="{5F6E261F-D3A3-48D4-B7D6-360AF3EFEB75}" type="presOf" srcId="{C98C7E4D-41F3-4302-9BAC-2443CDB85CB5}" destId="{CE6EAA53-55A0-4493-BA4B-07A4E20E349F}" srcOrd="0" destOrd="0" presId="urn:microsoft.com/office/officeart/2005/8/layout/orgChart1"/>
    <dgm:cxn modelId="{FE4C2633-10BF-4F0A-AC30-DCEAF9FB23C2}" type="presOf" srcId="{9029B91F-BA14-49B6-8397-7717559F0808}" destId="{85666FE0-9EA1-4F27-856F-E12040714428}" srcOrd="0" destOrd="0" presId="urn:microsoft.com/office/officeart/2005/8/layout/orgChart1"/>
    <dgm:cxn modelId="{D5B84977-A79E-4628-A4B5-23E4DC48AE8A}" type="presOf" srcId="{6B04B3BB-E97C-4665-A1A3-7C889CB6C609}" destId="{BC0DEAD5-8F75-40E4-AD93-2EBA31B08B96}" srcOrd="0" destOrd="0" presId="urn:microsoft.com/office/officeart/2005/8/layout/orgChart1"/>
    <dgm:cxn modelId="{E9568F15-9D8C-4598-B4E6-E18A02481426}" type="presOf" srcId="{3C2E7FC7-28F0-4D46-A835-F2545C72BBC1}" destId="{540FECB9-2D55-44F5-BE00-B304CEFCACB0}" srcOrd="0" destOrd="0" presId="urn:microsoft.com/office/officeart/2005/8/layout/orgChart1"/>
    <dgm:cxn modelId="{40D8C4BD-1153-4253-890A-70197D1E7923}" type="presOf" srcId="{19CDEB6D-60DE-4996-8D49-FE9CB9A088B0}" destId="{42FDF87A-E6F1-4CC2-B769-2BC3F6E14AF6}" srcOrd="0" destOrd="0" presId="urn:microsoft.com/office/officeart/2005/8/layout/orgChart1"/>
    <dgm:cxn modelId="{82077B03-824D-4E21-8ED4-5EDEB5FA1302}" srcId="{E91BECD4-16A0-479C-9BFF-78130181041F}" destId="{9029B91F-BA14-49B6-8397-7717559F0808}" srcOrd="1" destOrd="0" parTransId="{E7643DB1-5918-4646-96FB-46D4935B02F0}" sibTransId="{99E15B6A-B268-4048-8B6E-AEFC7D148217}"/>
    <dgm:cxn modelId="{729B5446-2177-49D7-AB82-037B1A9EA2B0}" type="presOf" srcId="{96162454-DDB9-4F95-9244-C3503B1E41EC}" destId="{1BAC800E-29F9-45B2-8457-81C2C33C6527}" srcOrd="0" destOrd="0" presId="urn:microsoft.com/office/officeart/2005/8/layout/orgChart1"/>
    <dgm:cxn modelId="{61CCE96D-F26D-4C6C-834D-7FE4F27FC10B}" type="presOf" srcId="{6593FB59-EDB3-42E5-8D74-F95907F6D161}" destId="{08397CD0-7B46-415B-B00A-87EFA827C0D8}" srcOrd="1" destOrd="0" presId="urn:microsoft.com/office/officeart/2005/8/layout/orgChart1"/>
    <dgm:cxn modelId="{6947E676-CDB6-4264-BB90-1B79A7724928}" type="presOf" srcId="{91F633CE-267F-43B5-824C-5FBA763DD4F6}" destId="{C44888E2-82F2-4D17-9A81-C1D04EB716C1}" srcOrd="0" destOrd="0" presId="urn:microsoft.com/office/officeart/2005/8/layout/orgChart1"/>
    <dgm:cxn modelId="{D34D43F5-4C53-4F52-A79C-79BBA530A580}" type="presOf" srcId="{394D1375-3C02-496D-8795-B460A95ED891}" destId="{CD74176E-455C-404C-9859-362AF54CFB25}" srcOrd="0" destOrd="0" presId="urn:microsoft.com/office/officeart/2005/8/layout/orgChart1"/>
    <dgm:cxn modelId="{E995A637-7D15-4539-B73E-55A8DAF4673C}" srcId="{BD9EAB04-917D-4A2E-AC72-9FEF26EBAE29}" destId="{7946170E-2F66-41BD-8DEC-EBA5246326C0}" srcOrd="2" destOrd="0" parTransId="{ED010E8A-9D88-44CD-83AD-3E4AD258A06B}" sibTransId="{C4CB5A3D-055C-455A-BDCC-AF23CABBF262}"/>
    <dgm:cxn modelId="{409BBE95-DC4B-4329-89E0-333673543AA6}" srcId="{9029B91F-BA14-49B6-8397-7717559F0808}" destId="{EDEB627C-3E39-4407-A353-FEB13B094D90}" srcOrd="3" destOrd="0" parTransId="{6B18C4F8-A1EF-42D9-B263-06971D9AA6C9}" sibTransId="{4C8B94B0-5A22-4B3A-96FE-6228C119C4EB}"/>
    <dgm:cxn modelId="{577C42AC-5E83-46A0-9786-89DC14769CF0}" srcId="{BD9EAB04-917D-4A2E-AC72-9FEF26EBAE29}" destId="{7E9C6AAE-18E0-42B9-95D4-250C5B70F4AD}" srcOrd="1" destOrd="0" parTransId="{6ED44252-D3F9-4FF1-9C41-FFD57BAB2585}" sibTransId="{41DACD84-5AB3-406E-8A6B-15AB1049217F}"/>
    <dgm:cxn modelId="{28C53726-E8C3-41E4-ACAC-D4D4C1B3072F}" srcId="{8A7B6E97-F058-4FB4-BE43-B55EB90CCD89}" destId="{29AEFFA1-C071-4F71-A014-CD7226135CB9}" srcOrd="2" destOrd="0" parTransId="{19CDEB6D-60DE-4996-8D49-FE9CB9A088B0}" sibTransId="{B30B7B67-3BCE-40CD-8844-EC40D76224BE}"/>
    <dgm:cxn modelId="{FB5F7C67-06B6-4B64-B1E0-F8B521A65164}" type="presOf" srcId="{73E6550D-A1CE-483D-94FD-7D6B4D24A8D5}" destId="{FD957C2A-4F66-4B32-93B0-8DDCD5E34B6B}" srcOrd="0" destOrd="0" presId="urn:microsoft.com/office/officeart/2005/8/layout/orgChart1"/>
    <dgm:cxn modelId="{0C6C331B-19BE-435D-809F-0ACD2A253DDD}" srcId="{6593FB59-EDB3-42E5-8D74-F95907F6D161}" destId="{7F065D55-1384-4655-878F-7622F53FFFE1}" srcOrd="1" destOrd="0" parTransId="{A2153942-AD21-490F-83F2-D966F3123496}" sibTransId="{F48BA93C-A515-4CC6-A623-C901584489F5}"/>
    <dgm:cxn modelId="{37C50DA6-B8F5-4EAD-BF03-5CD02B40F63D}" type="presOf" srcId="{7E9C6AAE-18E0-42B9-95D4-250C5B70F4AD}" destId="{2D90CE19-9CA4-483F-9947-B62F528A9F34}" srcOrd="0" destOrd="0" presId="urn:microsoft.com/office/officeart/2005/8/layout/orgChart1"/>
    <dgm:cxn modelId="{DDA72A27-2DDC-4CA4-970B-99128F536306}" type="presOf" srcId="{8A7B6E97-F058-4FB4-BE43-B55EB90CCD89}" destId="{97927A41-1E34-4E16-8589-11D3591E5ACA}" srcOrd="0" destOrd="0" presId="urn:microsoft.com/office/officeart/2005/8/layout/orgChart1"/>
    <dgm:cxn modelId="{377727D7-4FC4-4BE5-9069-ECF953EDFC0B}" type="presOf" srcId="{C98C7E4D-41F3-4302-9BAC-2443CDB85CB5}" destId="{6429D26F-8147-4B19-9FBD-8DEB1C3329F9}" srcOrd="1" destOrd="0" presId="urn:microsoft.com/office/officeart/2005/8/layout/orgChart1"/>
    <dgm:cxn modelId="{D2DB30B8-E323-4D53-AE94-3591C0CED00B}" srcId="{6593FB59-EDB3-42E5-8D74-F95907F6D161}" destId="{D8F495A0-9876-465C-81B9-BE9D07370EB5}" srcOrd="0" destOrd="0" parTransId="{D22C7AD5-2318-49F2-B4CA-349C5812A8BB}" sibTransId="{B89D80D6-05DC-4314-82E2-286526616F6D}"/>
    <dgm:cxn modelId="{E7D39FD3-3F17-42BD-850A-7BB74F76E5ED}" type="presOf" srcId="{45ED36C1-CFED-4AC1-AE3F-BEC835E64219}" destId="{2245F1DB-245E-4D4F-AA17-E25FA15C63A0}" srcOrd="0" destOrd="0" presId="urn:microsoft.com/office/officeart/2005/8/layout/orgChart1"/>
    <dgm:cxn modelId="{E2938532-8A83-45F4-80D3-81930D096EF2}" type="presOf" srcId="{E7B66E26-E935-405D-825E-70B5229D54E2}" destId="{DCF664A4-EEFF-4447-B3C4-311CA10D2531}" srcOrd="0" destOrd="0" presId="urn:microsoft.com/office/officeart/2005/8/layout/orgChart1"/>
    <dgm:cxn modelId="{3BB9C1A0-9754-4EE2-A42E-A853D2DC9E58}" type="presOf" srcId="{ECDC693D-2A14-408B-8D58-41561A021E41}" destId="{F59447AD-875F-47C7-9287-6C03D2D870BB}" srcOrd="0" destOrd="0" presId="urn:microsoft.com/office/officeart/2005/8/layout/orgChart1"/>
    <dgm:cxn modelId="{8D80C69A-F5B6-43EB-B445-EB7160F71961}" type="presOf" srcId="{D22C7AD5-2318-49F2-B4CA-349C5812A8BB}" destId="{9609D51D-B274-4B56-B429-08BECAEDE320}" srcOrd="0" destOrd="0" presId="urn:microsoft.com/office/officeart/2005/8/layout/orgChart1"/>
    <dgm:cxn modelId="{0F2428C0-27BD-463C-AAB6-353E90E0FC5D}" type="presOf" srcId="{CEFD2B10-679F-433E-B406-18146528080F}" destId="{BAD6DCFD-8569-4F92-9B76-53EDDF15161D}" srcOrd="0" destOrd="0" presId="urn:microsoft.com/office/officeart/2005/8/layout/orgChart1"/>
    <dgm:cxn modelId="{C7C60F34-F1A0-4150-98F6-A5591386B8D2}" type="presOf" srcId="{BD9EAB04-917D-4A2E-AC72-9FEF26EBAE29}" destId="{5E82A237-5507-4E39-901F-B48E3157D0A5}" srcOrd="1" destOrd="0" presId="urn:microsoft.com/office/officeart/2005/8/layout/orgChart1"/>
    <dgm:cxn modelId="{38D559F9-594F-4842-AF9C-EBE92B43BBC2}" type="presOf" srcId="{7F065D55-1384-4655-878F-7622F53FFFE1}" destId="{9F105146-926D-4121-9A68-818A5BC793B7}" srcOrd="1" destOrd="0" presId="urn:microsoft.com/office/officeart/2005/8/layout/orgChart1"/>
    <dgm:cxn modelId="{1C900031-8168-4446-8BFD-7D90D32600F7}" type="presOf" srcId="{1CC21207-C6C5-429A-866E-55AB09F7F22B}" destId="{8EE1CDBC-4F3F-4765-B4CB-6544708C3E50}" srcOrd="0" destOrd="0" presId="urn:microsoft.com/office/officeart/2005/8/layout/orgChart1"/>
    <dgm:cxn modelId="{31966AF0-E278-4E38-BD0D-B8E4B679CCBC}" srcId="{901DE953-D525-4670-A7E9-A03A55E2F81B}" destId="{3C2E7FC7-28F0-4D46-A835-F2545C72BBC1}" srcOrd="0" destOrd="0" parTransId="{83BAA6AF-E455-484C-898F-C653353B5BC5}" sibTransId="{E32A602A-8A11-4C6F-A9C5-4147F965B95D}"/>
    <dgm:cxn modelId="{657E9E6A-1C15-470A-9755-8ED388727E8C}" type="presOf" srcId="{B666C43A-6A00-4F3B-854D-55F8E7DD9074}" destId="{0A6FA416-3010-41C4-A39B-9BD42BEC4BF4}" srcOrd="1" destOrd="0" presId="urn:microsoft.com/office/officeart/2005/8/layout/orgChart1"/>
    <dgm:cxn modelId="{AB92022E-CBEC-43CE-8792-2F51A63565A1}" type="presOf" srcId="{901DE953-D525-4670-A7E9-A03A55E2F81B}" destId="{89010B4C-C869-429D-82BC-A704EDACB85E}" srcOrd="1" destOrd="0" presId="urn:microsoft.com/office/officeart/2005/8/layout/orgChart1"/>
    <dgm:cxn modelId="{572D6FB1-BE3C-404E-A232-270DD13AFB04}" type="presOf" srcId="{6ECAC5D6-6679-4FEF-B714-3389927E9991}" destId="{051B25D1-272F-4F4A-9C07-9484200AF6DA}" srcOrd="0" destOrd="0" presId="urn:microsoft.com/office/officeart/2005/8/layout/orgChart1"/>
    <dgm:cxn modelId="{FB3535B5-37D5-4D36-B501-DBE5A35602B8}" srcId="{8A7B6E97-F058-4FB4-BE43-B55EB90CCD89}" destId="{E91BECD4-16A0-479C-9BFF-78130181041F}" srcOrd="1" destOrd="0" parTransId="{436D7DC5-938C-4126-8E9D-0C27F57CEC57}" sibTransId="{A68BF04F-66C3-457E-847C-ACF22107DA1D}"/>
    <dgm:cxn modelId="{A331F22C-DB76-4A42-A511-49243F9A8B52}" type="presOf" srcId="{D0489E0F-07ED-4FBD-A618-01303EB57B72}" destId="{79AEC248-BC60-49CB-ABE1-4AFFC3BFEE71}" srcOrd="0" destOrd="0" presId="urn:microsoft.com/office/officeart/2005/8/layout/orgChart1"/>
    <dgm:cxn modelId="{6A9154A7-8796-4BEE-A2A4-1D95AD2EE1BE}" type="presOf" srcId="{A2153942-AD21-490F-83F2-D966F3123496}" destId="{940F8D0E-5137-48AB-9555-0C205F33C5DB}" srcOrd="0" destOrd="0" presId="urn:microsoft.com/office/officeart/2005/8/layout/orgChart1"/>
    <dgm:cxn modelId="{005A2578-7CD4-432F-9081-3E385F8BB4F3}" type="presOf" srcId="{E7B66E26-E935-405D-825E-70B5229D54E2}" destId="{32D1D616-5D1B-49C2-A414-E84258E7086A}" srcOrd="1" destOrd="0" presId="urn:microsoft.com/office/officeart/2005/8/layout/orgChart1"/>
    <dgm:cxn modelId="{9F93B30E-84DC-4D3F-A64A-66D5EB6A487E}" type="presOf" srcId="{358C25FB-793D-4983-9302-49ECB0295600}" destId="{1A9CB3A3-28E1-438F-AC0B-9B8CD615890C}" srcOrd="0" destOrd="0" presId="urn:microsoft.com/office/officeart/2005/8/layout/orgChart1"/>
    <dgm:cxn modelId="{E596F71C-6AD9-4C58-BC75-D02FF4EDA3EB}" type="presOf" srcId="{D8F495A0-9876-465C-81B9-BE9D07370EB5}" destId="{F1B25AFC-6453-44A4-B0C2-0DD95D058959}" srcOrd="1" destOrd="0" presId="urn:microsoft.com/office/officeart/2005/8/layout/orgChart1"/>
    <dgm:cxn modelId="{6CACF247-8C48-454D-98B2-E7F1114FB514}" type="presOf" srcId="{6B18C4F8-A1EF-42D9-B263-06971D9AA6C9}" destId="{5AECB95A-E146-4779-AEF9-6F262BF5D98D}" srcOrd="0" destOrd="0" presId="urn:microsoft.com/office/officeart/2005/8/layout/orgChart1"/>
    <dgm:cxn modelId="{B85D3BFF-0A48-4EEE-930F-DD2A6C142363}" srcId="{8A7B6E97-F058-4FB4-BE43-B55EB90CCD89}" destId="{6593FB59-EDB3-42E5-8D74-F95907F6D161}" srcOrd="0" destOrd="0" parTransId="{6CBB64D9-9A0B-45F3-9AEF-A1DE2B94DD3D}" sibTransId="{D3D63A1B-CB1C-40CC-B67F-0D7CD03CD74B}"/>
    <dgm:cxn modelId="{8D28D49B-FE60-4372-9202-619FA63BC1B6}" srcId="{9029B91F-BA14-49B6-8397-7717559F0808}" destId="{21350A83-CA13-4977-A0ED-FC75E424F3F1}" srcOrd="4" destOrd="0" parTransId="{45ED36C1-CFED-4AC1-AE3F-BEC835E64219}" sibTransId="{2B6A9996-BEDB-4C31-96D0-BFB9C3D3B7F4}"/>
    <dgm:cxn modelId="{4A205A2A-F07E-4F52-B43D-AA0676B0F78B}" srcId="{6ECAC5D6-6679-4FEF-B714-3389927E9991}" destId="{8A7B6E97-F058-4FB4-BE43-B55EB90CCD89}" srcOrd="0" destOrd="0" parTransId="{5085EDFA-D91A-4E9B-8BE5-D9B1AD71073A}" sibTransId="{63A57BF8-8566-4E36-BDC4-C22F2CD5C4EE}"/>
    <dgm:cxn modelId="{1AD59B48-0502-495B-8952-B66DF3DBB102}" type="presOf" srcId="{2DAE7A06-006A-4CB7-90AD-4638D1AE9563}" destId="{EDDA0533-54F2-4EC7-A6E4-D44726E48A7B}" srcOrd="0" destOrd="0" presId="urn:microsoft.com/office/officeart/2005/8/layout/orgChart1"/>
    <dgm:cxn modelId="{AD237150-FCEA-42AB-97DB-B55585E39D4E}" srcId="{BD9EAB04-917D-4A2E-AC72-9FEF26EBAE29}" destId="{B666C43A-6A00-4F3B-854D-55F8E7DD9074}" srcOrd="0" destOrd="0" parTransId="{D0489E0F-07ED-4FBD-A618-01303EB57B72}" sibTransId="{FBCCF042-804D-47A4-8B0E-4CCB244457F8}"/>
    <dgm:cxn modelId="{0FA27D78-121D-4744-80E3-0ADD1BE50801}" type="presOf" srcId="{BD9EAB04-917D-4A2E-AC72-9FEF26EBAE29}" destId="{4303A522-3990-497E-A450-622C6D20453A}" srcOrd="0" destOrd="0" presId="urn:microsoft.com/office/officeart/2005/8/layout/orgChart1"/>
    <dgm:cxn modelId="{0FC50022-4BA9-40C7-981A-0D6C035BBCFD}" type="presOf" srcId="{9029B91F-BA14-49B6-8397-7717559F0808}" destId="{6060E433-CBF7-402C-A61A-0D5805A376DD}" srcOrd="1" destOrd="0" presId="urn:microsoft.com/office/officeart/2005/8/layout/orgChart1"/>
    <dgm:cxn modelId="{5C59BFC0-A8B5-40D4-B3C2-71AAED65D9C8}" type="presOf" srcId="{7E9C6AAE-18E0-42B9-95D4-250C5B70F4AD}" destId="{C2FA5E53-C508-4947-9480-DB08ED15EDCD}" srcOrd="1" destOrd="0" presId="urn:microsoft.com/office/officeart/2005/8/layout/orgChart1"/>
    <dgm:cxn modelId="{E3CAAE64-6A0E-463F-ACFC-BF70AC6E88E7}" type="presOf" srcId="{29AEFFA1-C071-4F71-A014-CD7226135CB9}" destId="{9581147E-6FA2-4FD2-98F5-F84585D659D1}" srcOrd="1" destOrd="0" presId="urn:microsoft.com/office/officeart/2005/8/layout/orgChart1"/>
    <dgm:cxn modelId="{50CA0C99-777A-41BA-9843-F24F9B98B706}" type="presOf" srcId="{21350A83-CA13-4977-A0ED-FC75E424F3F1}" destId="{49710C77-EECD-4739-A47D-02FE10151404}" srcOrd="1" destOrd="0" presId="urn:microsoft.com/office/officeart/2005/8/layout/orgChart1"/>
    <dgm:cxn modelId="{2F6A0124-F228-4AF1-B160-655859B1E007}" srcId="{E91BECD4-16A0-479C-9BFF-78130181041F}" destId="{901DE953-D525-4670-A7E9-A03A55E2F81B}" srcOrd="2" destOrd="0" parTransId="{91F633CE-267F-43B5-824C-5FBA763DD4F6}" sibTransId="{553CDFBA-7BBA-4007-8F37-A76EEA96A98B}"/>
    <dgm:cxn modelId="{E445858A-593D-4C44-93AE-70B10247C8A5}" type="presOf" srcId="{7946170E-2F66-41BD-8DEC-EBA5246326C0}" destId="{048797B3-ED65-4803-BE78-2236B2BA4E44}" srcOrd="1" destOrd="0" presId="urn:microsoft.com/office/officeart/2005/8/layout/orgChart1"/>
    <dgm:cxn modelId="{31F1B0BF-DFF7-49CC-8A45-2648A9786226}" type="presOf" srcId="{E91BECD4-16A0-479C-9BFF-78130181041F}" destId="{D409EB38-C895-48CC-BA5D-034D4E2C4D7A}" srcOrd="1" destOrd="0" presId="urn:microsoft.com/office/officeart/2005/8/layout/orgChart1"/>
    <dgm:cxn modelId="{C73FCDDC-7805-4536-9A7D-D11AB4302B6B}" type="presOf" srcId="{29AEFFA1-C071-4F71-A014-CD7226135CB9}" destId="{4A6DB0DD-E930-40C8-B68F-591B4CC0A6F9}" srcOrd="0" destOrd="0" presId="urn:microsoft.com/office/officeart/2005/8/layout/orgChart1"/>
    <dgm:cxn modelId="{320A1052-B64C-46A1-BDEF-3BD718AA274D}" type="presOf" srcId="{6CBB64D9-9A0B-45F3-9AEF-A1DE2B94DD3D}" destId="{CBC03C09-D318-4AE5-98C8-863C74D608D7}" srcOrd="0" destOrd="0" presId="urn:microsoft.com/office/officeart/2005/8/layout/orgChart1"/>
    <dgm:cxn modelId="{096FD70F-DA10-433C-BA88-FC519297EFBD}" type="presOf" srcId="{78C03D4C-1C3E-4CE1-A233-F4AB6381F7CD}" destId="{845BA297-E4B3-4DD7-A2DE-54B3FF0ABDB8}" srcOrd="0" destOrd="0" presId="urn:microsoft.com/office/officeart/2005/8/layout/orgChart1"/>
    <dgm:cxn modelId="{1E16050E-6665-4DE3-AD5B-DE2CD45BA2A4}" srcId="{9029B91F-BA14-49B6-8397-7717559F0808}" destId="{73E6550D-A1CE-483D-94FD-7D6B4D24A8D5}" srcOrd="5" destOrd="0" parTransId="{394D1375-3C02-496D-8795-B460A95ED891}" sibTransId="{F9164D69-7F90-4F33-969A-988202830420}"/>
    <dgm:cxn modelId="{57F6008A-0A9C-4405-A863-360451415528}" type="presOf" srcId="{B666C43A-6A00-4F3B-854D-55F8E7DD9074}" destId="{CC3222A7-31C1-4447-8F61-28DE53A3E947}" srcOrd="0" destOrd="0" presId="urn:microsoft.com/office/officeart/2005/8/layout/orgChart1"/>
    <dgm:cxn modelId="{9A0AC80D-57B5-49FD-B742-07D0DF2418CC}" type="presOf" srcId="{83BAA6AF-E455-484C-898F-C653353B5BC5}" destId="{39F7C05E-295E-4F47-82A7-4D020C79FF12}" srcOrd="0" destOrd="0" presId="urn:microsoft.com/office/officeart/2005/8/layout/orgChart1"/>
    <dgm:cxn modelId="{7E1D0B8F-4283-40EC-84A3-C6FA7E1639B6}" type="presParOf" srcId="{051B25D1-272F-4F4A-9C07-9484200AF6DA}" destId="{7C95C2CE-68F9-489D-BCA1-D206F943A1DB}" srcOrd="0" destOrd="0" presId="urn:microsoft.com/office/officeart/2005/8/layout/orgChart1"/>
    <dgm:cxn modelId="{EED101D1-6D4F-4990-9218-E4762AA344F5}" type="presParOf" srcId="{7C95C2CE-68F9-489D-BCA1-D206F943A1DB}" destId="{6CE968A5-7F14-49F5-ADF5-AFFC25A4465F}" srcOrd="0" destOrd="0" presId="urn:microsoft.com/office/officeart/2005/8/layout/orgChart1"/>
    <dgm:cxn modelId="{90D2525C-4146-4ED6-93EE-940501289C55}" type="presParOf" srcId="{6CE968A5-7F14-49F5-ADF5-AFFC25A4465F}" destId="{97927A41-1E34-4E16-8589-11D3591E5ACA}" srcOrd="0" destOrd="0" presId="urn:microsoft.com/office/officeart/2005/8/layout/orgChart1"/>
    <dgm:cxn modelId="{783F4C6E-9D8B-44BC-AF31-A1F4AB76B751}" type="presParOf" srcId="{6CE968A5-7F14-49F5-ADF5-AFFC25A4465F}" destId="{22AADDA0-5C26-470E-BEAB-F9A5FAECCB6F}" srcOrd="1" destOrd="0" presId="urn:microsoft.com/office/officeart/2005/8/layout/orgChart1"/>
    <dgm:cxn modelId="{6D0782E7-2FE6-4505-B1B6-C5793914508F}" type="presParOf" srcId="{7C95C2CE-68F9-489D-BCA1-D206F943A1DB}" destId="{CE6E6C04-F5BB-4072-A7F9-30B21CF66F54}" srcOrd="1" destOrd="0" presId="urn:microsoft.com/office/officeart/2005/8/layout/orgChart1"/>
    <dgm:cxn modelId="{148704A8-73FD-436C-A2EB-514E78C3BDD0}" type="presParOf" srcId="{CE6E6C04-F5BB-4072-A7F9-30B21CF66F54}" destId="{CBC03C09-D318-4AE5-98C8-863C74D608D7}" srcOrd="0" destOrd="0" presId="urn:microsoft.com/office/officeart/2005/8/layout/orgChart1"/>
    <dgm:cxn modelId="{D903D646-9B6A-49DE-AA2C-0EF517B2A5B5}" type="presParOf" srcId="{CE6E6C04-F5BB-4072-A7F9-30B21CF66F54}" destId="{8A3DA090-9E91-4CCF-BF13-2D6D4C6DEE8B}" srcOrd="1" destOrd="0" presId="urn:microsoft.com/office/officeart/2005/8/layout/orgChart1"/>
    <dgm:cxn modelId="{602651A9-D246-424F-B0F4-AA4AB84A8C46}" type="presParOf" srcId="{8A3DA090-9E91-4CCF-BF13-2D6D4C6DEE8B}" destId="{E6DF341C-D979-4141-BD29-100866003855}" srcOrd="0" destOrd="0" presId="urn:microsoft.com/office/officeart/2005/8/layout/orgChart1"/>
    <dgm:cxn modelId="{4B03B692-6753-4081-A133-9DA1F4E3CE85}" type="presParOf" srcId="{E6DF341C-D979-4141-BD29-100866003855}" destId="{18194D27-4547-4E24-9464-B88B95623FD0}" srcOrd="0" destOrd="0" presId="urn:microsoft.com/office/officeart/2005/8/layout/orgChart1"/>
    <dgm:cxn modelId="{1A68C61D-9305-42A6-BA27-DB90D12FA6E6}" type="presParOf" srcId="{E6DF341C-D979-4141-BD29-100866003855}" destId="{08397CD0-7B46-415B-B00A-87EFA827C0D8}" srcOrd="1" destOrd="0" presId="urn:microsoft.com/office/officeart/2005/8/layout/orgChart1"/>
    <dgm:cxn modelId="{F6374ADB-39E3-4F29-9F10-705A5F0AAFA3}" type="presParOf" srcId="{8A3DA090-9E91-4CCF-BF13-2D6D4C6DEE8B}" destId="{7B86FA24-63F6-4FE6-9D21-B46A8050B108}" srcOrd="1" destOrd="0" presId="urn:microsoft.com/office/officeart/2005/8/layout/orgChart1"/>
    <dgm:cxn modelId="{98831566-DEB3-459E-AC0F-E3E85881454A}" type="presParOf" srcId="{7B86FA24-63F6-4FE6-9D21-B46A8050B108}" destId="{9609D51D-B274-4B56-B429-08BECAEDE320}" srcOrd="0" destOrd="0" presId="urn:microsoft.com/office/officeart/2005/8/layout/orgChart1"/>
    <dgm:cxn modelId="{D1AD2F8E-192F-42C2-A959-FFB18864699B}" type="presParOf" srcId="{7B86FA24-63F6-4FE6-9D21-B46A8050B108}" destId="{627C2A61-40D3-4B6A-9B5D-130B51428936}" srcOrd="1" destOrd="0" presId="urn:microsoft.com/office/officeart/2005/8/layout/orgChart1"/>
    <dgm:cxn modelId="{431CCDA0-BA86-4A1D-95B5-C825E3F9FE1D}" type="presParOf" srcId="{627C2A61-40D3-4B6A-9B5D-130B51428936}" destId="{B20604CB-481E-46EE-80F1-682E9B1F98DA}" srcOrd="0" destOrd="0" presId="urn:microsoft.com/office/officeart/2005/8/layout/orgChart1"/>
    <dgm:cxn modelId="{466F52F9-8CB1-4AAD-B971-ABC0F055136D}" type="presParOf" srcId="{B20604CB-481E-46EE-80F1-682E9B1F98DA}" destId="{D03DF977-8E2D-443D-BCE1-2D508A64A7CB}" srcOrd="0" destOrd="0" presId="urn:microsoft.com/office/officeart/2005/8/layout/orgChart1"/>
    <dgm:cxn modelId="{B2D20596-400D-4396-BEA4-60D57AE1A3F9}" type="presParOf" srcId="{B20604CB-481E-46EE-80F1-682E9B1F98DA}" destId="{F1B25AFC-6453-44A4-B0C2-0DD95D058959}" srcOrd="1" destOrd="0" presId="urn:microsoft.com/office/officeart/2005/8/layout/orgChart1"/>
    <dgm:cxn modelId="{2A54F989-0D2D-47AE-9C4C-29F712521801}" type="presParOf" srcId="{627C2A61-40D3-4B6A-9B5D-130B51428936}" destId="{43076CD7-D9BD-4E5D-8B18-20F74CAED2EB}" srcOrd="1" destOrd="0" presId="urn:microsoft.com/office/officeart/2005/8/layout/orgChart1"/>
    <dgm:cxn modelId="{CF3BC510-C390-4D00-A8DA-25AA6F5011E1}" type="presParOf" srcId="{627C2A61-40D3-4B6A-9B5D-130B51428936}" destId="{FE24EEE7-1AE9-4788-9B75-20B56EE088C4}" srcOrd="2" destOrd="0" presId="urn:microsoft.com/office/officeart/2005/8/layout/orgChart1"/>
    <dgm:cxn modelId="{888E0AAF-CD0E-43AC-AACC-B49B585698D2}" type="presParOf" srcId="{7B86FA24-63F6-4FE6-9D21-B46A8050B108}" destId="{940F8D0E-5137-48AB-9555-0C205F33C5DB}" srcOrd="2" destOrd="0" presId="urn:microsoft.com/office/officeart/2005/8/layout/orgChart1"/>
    <dgm:cxn modelId="{3B62DE6D-210D-46E0-943D-52A8BB17ABD0}" type="presParOf" srcId="{7B86FA24-63F6-4FE6-9D21-B46A8050B108}" destId="{58393187-C64C-475D-B5DB-5A0904F83A7B}" srcOrd="3" destOrd="0" presId="urn:microsoft.com/office/officeart/2005/8/layout/orgChart1"/>
    <dgm:cxn modelId="{AFE37FBE-4C60-4257-B614-5D69AD05B5B6}" type="presParOf" srcId="{58393187-C64C-475D-B5DB-5A0904F83A7B}" destId="{4563FC78-E092-47B0-A8C6-A70B8398975A}" srcOrd="0" destOrd="0" presId="urn:microsoft.com/office/officeart/2005/8/layout/orgChart1"/>
    <dgm:cxn modelId="{03930A53-97B6-4110-A9C9-D0016F2C1C93}" type="presParOf" srcId="{4563FC78-E092-47B0-A8C6-A70B8398975A}" destId="{EEB4BDB8-D77B-43CC-AFDC-B121D19AAD7E}" srcOrd="0" destOrd="0" presId="urn:microsoft.com/office/officeart/2005/8/layout/orgChart1"/>
    <dgm:cxn modelId="{3CE0378C-0826-4165-B8B4-D399E1EABE1D}" type="presParOf" srcId="{4563FC78-E092-47B0-A8C6-A70B8398975A}" destId="{9F105146-926D-4121-9A68-818A5BC793B7}" srcOrd="1" destOrd="0" presId="urn:microsoft.com/office/officeart/2005/8/layout/orgChart1"/>
    <dgm:cxn modelId="{0E250745-6E0E-4828-AC0C-ED91EDDCCA30}" type="presParOf" srcId="{58393187-C64C-475D-B5DB-5A0904F83A7B}" destId="{AB067E86-182F-4675-8CEB-84EB27CED3ED}" srcOrd="1" destOrd="0" presId="urn:microsoft.com/office/officeart/2005/8/layout/orgChart1"/>
    <dgm:cxn modelId="{8F62F289-F809-4D7D-924C-152C5A303E88}" type="presParOf" srcId="{58393187-C64C-475D-B5DB-5A0904F83A7B}" destId="{CC2DED9F-BFA9-4FCF-BC4B-4ACCCE880768}" srcOrd="2" destOrd="0" presId="urn:microsoft.com/office/officeart/2005/8/layout/orgChart1"/>
    <dgm:cxn modelId="{3ECF6D07-777E-4672-8C1F-0D142245DAF2}" type="presParOf" srcId="{7B86FA24-63F6-4FE6-9D21-B46A8050B108}" destId="{23C180EB-77C8-41BB-976F-9E68706E71DF}" srcOrd="4" destOrd="0" presId="urn:microsoft.com/office/officeart/2005/8/layout/orgChart1"/>
    <dgm:cxn modelId="{492E6101-7146-42EE-8AA4-5DE98F9A0B64}" type="presParOf" srcId="{7B86FA24-63F6-4FE6-9D21-B46A8050B108}" destId="{9EB45DC2-9EDC-46F0-A5CE-BC1422A70621}" srcOrd="5" destOrd="0" presId="urn:microsoft.com/office/officeart/2005/8/layout/orgChart1"/>
    <dgm:cxn modelId="{B71C7926-5EF7-4C32-BDB3-C1B4858C5181}" type="presParOf" srcId="{9EB45DC2-9EDC-46F0-A5CE-BC1422A70621}" destId="{6E167896-EA74-4E5E-934D-A6BE677B289C}" srcOrd="0" destOrd="0" presId="urn:microsoft.com/office/officeart/2005/8/layout/orgChart1"/>
    <dgm:cxn modelId="{3C34F19E-5F35-4870-B878-4D79806BE7B3}" type="presParOf" srcId="{6E167896-EA74-4E5E-934D-A6BE677B289C}" destId="{DCF664A4-EEFF-4447-B3C4-311CA10D2531}" srcOrd="0" destOrd="0" presId="urn:microsoft.com/office/officeart/2005/8/layout/orgChart1"/>
    <dgm:cxn modelId="{18320223-8C5B-44B6-A471-8071E8F8F490}" type="presParOf" srcId="{6E167896-EA74-4E5E-934D-A6BE677B289C}" destId="{32D1D616-5D1B-49C2-A414-E84258E7086A}" srcOrd="1" destOrd="0" presId="urn:microsoft.com/office/officeart/2005/8/layout/orgChart1"/>
    <dgm:cxn modelId="{FB00DF81-99BD-472E-84B6-05D73D43A5C2}" type="presParOf" srcId="{9EB45DC2-9EDC-46F0-A5CE-BC1422A70621}" destId="{3CE59235-87F4-4CE4-98EF-FD66518355A3}" srcOrd="1" destOrd="0" presId="urn:microsoft.com/office/officeart/2005/8/layout/orgChart1"/>
    <dgm:cxn modelId="{A9DED459-8F97-4251-8FAA-A3E48260B9FB}" type="presParOf" srcId="{9EB45DC2-9EDC-46F0-A5CE-BC1422A70621}" destId="{2C74BBDF-DDA5-4513-9172-EEBB698A58C2}" srcOrd="2" destOrd="0" presId="urn:microsoft.com/office/officeart/2005/8/layout/orgChart1"/>
    <dgm:cxn modelId="{4AA1E96A-F523-408D-A614-16DB43A70EBA}" type="presParOf" srcId="{8A3DA090-9E91-4CCF-BF13-2D6D4C6DEE8B}" destId="{DCD21879-4A3B-4D47-AC83-D04BEF354717}" srcOrd="2" destOrd="0" presId="urn:microsoft.com/office/officeart/2005/8/layout/orgChart1"/>
    <dgm:cxn modelId="{FBC93FD5-0645-4CD2-A4DE-AA09FD88E3CF}" type="presParOf" srcId="{CE6E6C04-F5BB-4072-A7F9-30B21CF66F54}" destId="{8CE585B7-0AAF-477E-94F3-4F8815D86724}" srcOrd="2" destOrd="0" presId="urn:microsoft.com/office/officeart/2005/8/layout/orgChart1"/>
    <dgm:cxn modelId="{9078CFF3-8187-4578-AE41-158195BA7B2E}" type="presParOf" srcId="{CE6E6C04-F5BB-4072-A7F9-30B21CF66F54}" destId="{B75FCFCD-5B22-483D-9BD5-83F143A13EA8}" srcOrd="3" destOrd="0" presId="urn:microsoft.com/office/officeart/2005/8/layout/orgChart1"/>
    <dgm:cxn modelId="{D5628361-F211-4362-A0B8-A2E41B0CA002}" type="presParOf" srcId="{B75FCFCD-5B22-483D-9BD5-83F143A13EA8}" destId="{A9D7F628-0D72-494B-B24E-5F839876148B}" srcOrd="0" destOrd="0" presId="urn:microsoft.com/office/officeart/2005/8/layout/orgChart1"/>
    <dgm:cxn modelId="{B60453E8-4263-41D8-988F-8E85A52E1E47}" type="presParOf" srcId="{A9D7F628-0D72-494B-B24E-5F839876148B}" destId="{A9977304-812F-4BDC-8F71-12827E474D3C}" srcOrd="0" destOrd="0" presId="urn:microsoft.com/office/officeart/2005/8/layout/orgChart1"/>
    <dgm:cxn modelId="{3C132DA0-D3D2-4C98-A3AA-266484550913}" type="presParOf" srcId="{A9D7F628-0D72-494B-B24E-5F839876148B}" destId="{D409EB38-C895-48CC-BA5D-034D4E2C4D7A}" srcOrd="1" destOrd="0" presId="urn:microsoft.com/office/officeart/2005/8/layout/orgChart1"/>
    <dgm:cxn modelId="{BED925F7-C1B5-47AE-9C69-1265EC5A79B6}" type="presParOf" srcId="{B75FCFCD-5B22-483D-9BD5-83F143A13EA8}" destId="{715D41BC-7CD3-4083-81DA-459DB92D560E}" srcOrd="1" destOrd="0" presId="urn:microsoft.com/office/officeart/2005/8/layout/orgChart1"/>
    <dgm:cxn modelId="{896BB441-15A5-481C-86EC-D00BB0B27ECE}" type="presParOf" srcId="{715D41BC-7CD3-4083-81DA-459DB92D560E}" destId="{8EE1CDBC-4F3F-4765-B4CB-6544708C3E50}" srcOrd="0" destOrd="0" presId="urn:microsoft.com/office/officeart/2005/8/layout/orgChart1"/>
    <dgm:cxn modelId="{7B95A27C-F589-482F-933E-F11380616FDE}" type="presParOf" srcId="{715D41BC-7CD3-4083-81DA-459DB92D560E}" destId="{C3F92A7C-E07D-4530-92A4-24AB0572D2EA}" srcOrd="1" destOrd="0" presId="urn:microsoft.com/office/officeart/2005/8/layout/orgChart1"/>
    <dgm:cxn modelId="{6C2FC40A-FD95-4DB3-9702-D60610A8D639}" type="presParOf" srcId="{C3F92A7C-E07D-4530-92A4-24AB0572D2EA}" destId="{8AB9525B-0AF7-4B62-8A45-B488183EA915}" srcOrd="0" destOrd="0" presId="urn:microsoft.com/office/officeart/2005/8/layout/orgChart1"/>
    <dgm:cxn modelId="{1C0ACDCE-29C3-42BB-BB23-107476BC6ADE}" type="presParOf" srcId="{8AB9525B-0AF7-4B62-8A45-B488183EA915}" destId="{BC0DEAD5-8F75-40E4-AD93-2EBA31B08B96}" srcOrd="0" destOrd="0" presId="urn:microsoft.com/office/officeart/2005/8/layout/orgChart1"/>
    <dgm:cxn modelId="{A850D1C3-94F9-409D-9128-BC48E9C040D8}" type="presParOf" srcId="{8AB9525B-0AF7-4B62-8A45-B488183EA915}" destId="{0D7C8F3E-78D1-48C4-9B06-F460F3B6D88F}" srcOrd="1" destOrd="0" presId="urn:microsoft.com/office/officeart/2005/8/layout/orgChart1"/>
    <dgm:cxn modelId="{3B6ACA60-F2D0-4D58-9BBC-4199229E2583}" type="presParOf" srcId="{C3F92A7C-E07D-4530-92A4-24AB0572D2EA}" destId="{EEA5FDD7-37EB-492F-A386-B1DC5BD01EAC}" srcOrd="1" destOrd="0" presId="urn:microsoft.com/office/officeart/2005/8/layout/orgChart1"/>
    <dgm:cxn modelId="{8E76A20F-F258-46F6-9353-479D3636ECF3}" type="presParOf" srcId="{EEA5FDD7-37EB-492F-A386-B1DC5BD01EAC}" destId="{61023D71-76EA-454D-9463-2D667ADCC9D8}" srcOrd="0" destOrd="0" presId="urn:microsoft.com/office/officeart/2005/8/layout/orgChart1"/>
    <dgm:cxn modelId="{843D4619-F1DE-4C4B-92D4-DCE2AF0AA844}" type="presParOf" srcId="{EEA5FDD7-37EB-492F-A386-B1DC5BD01EAC}" destId="{0A8ACBF5-2B56-401A-86E3-98DE27CFF758}" srcOrd="1" destOrd="0" presId="urn:microsoft.com/office/officeart/2005/8/layout/orgChart1"/>
    <dgm:cxn modelId="{39A7CDEB-3903-48F5-9261-40181A4A7870}" type="presParOf" srcId="{0A8ACBF5-2B56-401A-86E3-98DE27CFF758}" destId="{BE2365CC-E805-47D3-9650-58E86C3BDBE3}" srcOrd="0" destOrd="0" presId="urn:microsoft.com/office/officeart/2005/8/layout/orgChart1"/>
    <dgm:cxn modelId="{4B29DDF2-2326-468E-B517-BE91A1B0B34F}" type="presParOf" srcId="{BE2365CC-E805-47D3-9650-58E86C3BDBE3}" destId="{4303A522-3990-497E-A450-622C6D20453A}" srcOrd="0" destOrd="0" presId="urn:microsoft.com/office/officeart/2005/8/layout/orgChart1"/>
    <dgm:cxn modelId="{6790456C-5D70-4D82-8FED-5AC901C220E6}" type="presParOf" srcId="{BE2365CC-E805-47D3-9650-58E86C3BDBE3}" destId="{5E82A237-5507-4E39-901F-B48E3157D0A5}" srcOrd="1" destOrd="0" presId="urn:microsoft.com/office/officeart/2005/8/layout/orgChart1"/>
    <dgm:cxn modelId="{8186139F-1021-44F0-AB5B-86C96D0B3F34}" type="presParOf" srcId="{0A8ACBF5-2B56-401A-86E3-98DE27CFF758}" destId="{58E11B7E-7682-409C-A3C4-3B44E5A89C5E}" srcOrd="1" destOrd="0" presId="urn:microsoft.com/office/officeart/2005/8/layout/orgChart1"/>
    <dgm:cxn modelId="{04873AD2-A871-4565-A7E3-DD012224D6F1}" type="presParOf" srcId="{58E11B7E-7682-409C-A3C4-3B44E5A89C5E}" destId="{79AEC248-BC60-49CB-ABE1-4AFFC3BFEE71}" srcOrd="0" destOrd="0" presId="urn:microsoft.com/office/officeart/2005/8/layout/orgChart1"/>
    <dgm:cxn modelId="{897C0B4C-1486-4D54-8536-62D4ADE62092}" type="presParOf" srcId="{58E11B7E-7682-409C-A3C4-3B44E5A89C5E}" destId="{9DBB23FC-E37A-49E7-93C1-6A36519811DA}" srcOrd="1" destOrd="0" presId="urn:microsoft.com/office/officeart/2005/8/layout/orgChart1"/>
    <dgm:cxn modelId="{48269B1B-B80F-4E79-8574-C9A3076DD0B0}" type="presParOf" srcId="{9DBB23FC-E37A-49E7-93C1-6A36519811DA}" destId="{7AAF6C8C-00E8-4A67-A369-11BB8D1DF59E}" srcOrd="0" destOrd="0" presId="urn:microsoft.com/office/officeart/2005/8/layout/orgChart1"/>
    <dgm:cxn modelId="{9741B957-0C15-4E68-AF5C-27C3112E9ACA}" type="presParOf" srcId="{7AAF6C8C-00E8-4A67-A369-11BB8D1DF59E}" destId="{CC3222A7-31C1-4447-8F61-28DE53A3E947}" srcOrd="0" destOrd="0" presId="urn:microsoft.com/office/officeart/2005/8/layout/orgChart1"/>
    <dgm:cxn modelId="{F02B5423-4C84-4234-AB01-BC610BA63ADF}" type="presParOf" srcId="{7AAF6C8C-00E8-4A67-A369-11BB8D1DF59E}" destId="{0A6FA416-3010-41C4-A39B-9BD42BEC4BF4}" srcOrd="1" destOrd="0" presId="urn:microsoft.com/office/officeart/2005/8/layout/orgChart1"/>
    <dgm:cxn modelId="{4A4C9BA9-83DB-4825-A1F7-EF1DC6A1A5F0}" type="presParOf" srcId="{9DBB23FC-E37A-49E7-93C1-6A36519811DA}" destId="{A8EA4D49-EB54-41D5-BCF1-17332E1A85D2}" srcOrd="1" destOrd="0" presId="urn:microsoft.com/office/officeart/2005/8/layout/orgChart1"/>
    <dgm:cxn modelId="{30D601A1-1C7D-4201-AF3D-3EB4DBFB484D}" type="presParOf" srcId="{9DBB23FC-E37A-49E7-93C1-6A36519811DA}" destId="{BEA4F18D-D1E1-4F82-B672-BE30AA635727}" srcOrd="2" destOrd="0" presId="urn:microsoft.com/office/officeart/2005/8/layout/orgChart1"/>
    <dgm:cxn modelId="{A32D658C-5D29-4C23-9E87-26F5309288FB}" type="presParOf" srcId="{58E11B7E-7682-409C-A3C4-3B44E5A89C5E}" destId="{1F8D51D3-AD91-4354-86BD-E94742653A6A}" srcOrd="2" destOrd="0" presId="urn:microsoft.com/office/officeart/2005/8/layout/orgChart1"/>
    <dgm:cxn modelId="{72A0C485-6206-4B79-BE1A-E2699BBE2F74}" type="presParOf" srcId="{58E11B7E-7682-409C-A3C4-3B44E5A89C5E}" destId="{8A532287-720D-4164-B91C-AF57D3FA0DFA}" srcOrd="3" destOrd="0" presId="urn:microsoft.com/office/officeart/2005/8/layout/orgChart1"/>
    <dgm:cxn modelId="{6F5EE91A-8615-4927-8DE2-1DC7F0AC14C9}" type="presParOf" srcId="{8A532287-720D-4164-B91C-AF57D3FA0DFA}" destId="{DACD5702-478E-4801-8C82-D0BC2D9F4058}" srcOrd="0" destOrd="0" presId="urn:microsoft.com/office/officeart/2005/8/layout/orgChart1"/>
    <dgm:cxn modelId="{26806EFC-5792-4965-9A38-57230E404C89}" type="presParOf" srcId="{DACD5702-478E-4801-8C82-D0BC2D9F4058}" destId="{2D90CE19-9CA4-483F-9947-B62F528A9F34}" srcOrd="0" destOrd="0" presId="urn:microsoft.com/office/officeart/2005/8/layout/orgChart1"/>
    <dgm:cxn modelId="{04C416EE-B51F-4879-9D37-9540276405D7}" type="presParOf" srcId="{DACD5702-478E-4801-8C82-D0BC2D9F4058}" destId="{C2FA5E53-C508-4947-9480-DB08ED15EDCD}" srcOrd="1" destOrd="0" presId="urn:microsoft.com/office/officeart/2005/8/layout/orgChart1"/>
    <dgm:cxn modelId="{BF67398D-F0D3-435B-8C6A-41E8AAD3ADE6}" type="presParOf" srcId="{8A532287-720D-4164-B91C-AF57D3FA0DFA}" destId="{D6DB2DE2-D5AE-4A49-BC26-1A24D3AEA62F}" srcOrd="1" destOrd="0" presId="urn:microsoft.com/office/officeart/2005/8/layout/orgChart1"/>
    <dgm:cxn modelId="{8F92EF8C-9DBE-4333-812B-CB257B7C2C26}" type="presParOf" srcId="{8A532287-720D-4164-B91C-AF57D3FA0DFA}" destId="{8A32A037-199C-460B-8142-766BB0E0DA51}" srcOrd="2" destOrd="0" presId="urn:microsoft.com/office/officeart/2005/8/layout/orgChart1"/>
    <dgm:cxn modelId="{88432639-5DF8-484F-97DB-410146B198BF}" type="presParOf" srcId="{58E11B7E-7682-409C-A3C4-3B44E5A89C5E}" destId="{39511FB4-CC20-453E-90F8-68A673A200DC}" srcOrd="4" destOrd="0" presId="urn:microsoft.com/office/officeart/2005/8/layout/orgChart1"/>
    <dgm:cxn modelId="{217DD5E7-2407-4DCA-9B25-807FA1B98CD7}" type="presParOf" srcId="{58E11B7E-7682-409C-A3C4-3B44E5A89C5E}" destId="{872EBC44-8139-4A59-95F4-F5E472AAE642}" srcOrd="5" destOrd="0" presId="urn:microsoft.com/office/officeart/2005/8/layout/orgChart1"/>
    <dgm:cxn modelId="{5CD227C6-DC38-4CEC-8DDF-539669051CF0}" type="presParOf" srcId="{872EBC44-8139-4A59-95F4-F5E472AAE642}" destId="{1F586980-0E51-4F04-A825-7CADB2CF9441}" srcOrd="0" destOrd="0" presId="urn:microsoft.com/office/officeart/2005/8/layout/orgChart1"/>
    <dgm:cxn modelId="{09579490-9971-44E4-A80F-F67CB675CE77}" type="presParOf" srcId="{1F586980-0E51-4F04-A825-7CADB2CF9441}" destId="{883C2B34-29D2-4BD1-BC98-B9EEEE29A04D}" srcOrd="0" destOrd="0" presId="urn:microsoft.com/office/officeart/2005/8/layout/orgChart1"/>
    <dgm:cxn modelId="{7EABBFB3-5F83-4DDD-B065-F6E3421A2522}" type="presParOf" srcId="{1F586980-0E51-4F04-A825-7CADB2CF9441}" destId="{048797B3-ED65-4803-BE78-2236B2BA4E44}" srcOrd="1" destOrd="0" presId="urn:microsoft.com/office/officeart/2005/8/layout/orgChart1"/>
    <dgm:cxn modelId="{7AA1B266-B686-415F-A815-66B641E1D77B}" type="presParOf" srcId="{872EBC44-8139-4A59-95F4-F5E472AAE642}" destId="{4D000389-CC34-4D40-B042-11708FAF2763}" srcOrd="1" destOrd="0" presId="urn:microsoft.com/office/officeart/2005/8/layout/orgChart1"/>
    <dgm:cxn modelId="{8349EF03-8FC7-47A5-A4E2-B94ACF58A839}" type="presParOf" srcId="{872EBC44-8139-4A59-95F4-F5E472AAE642}" destId="{FECB509B-611E-4190-942F-D405191D8970}" srcOrd="2" destOrd="0" presId="urn:microsoft.com/office/officeart/2005/8/layout/orgChart1"/>
    <dgm:cxn modelId="{4156F96C-E7AC-434B-A325-C8D631A1263E}" type="presParOf" srcId="{0A8ACBF5-2B56-401A-86E3-98DE27CFF758}" destId="{33E57EB1-4628-4C37-A161-E9DF57EC1C15}" srcOrd="2" destOrd="0" presId="urn:microsoft.com/office/officeart/2005/8/layout/orgChart1"/>
    <dgm:cxn modelId="{8649DCB5-1A24-457B-B906-B53E3369EF3C}" type="presParOf" srcId="{C3F92A7C-E07D-4530-92A4-24AB0572D2EA}" destId="{A21A94F3-788A-4A15-B27A-286E6299D7B3}" srcOrd="2" destOrd="0" presId="urn:microsoft.com/office/officeart/2005/8/layout/orgChart1"/>
    <dgm:cxn modelId="{D3BC9A8E-592A-403B-9A77-A05C8C493BAF}" type="presParOf" srcId="{715D41BC-7CD3-4083-81DA-459DB92D560E}" destId="{47FF28FF-BB4D-49AE-8405-F53B10F95B5B}" srcOrd="2" destOrd="0" presId="urn:microsoft.com/office/officeart/2005/8/layout/orgChart1"/>
    <dgm:cxn modelId="{17729069-973E-4818-9B8D-3D49AD4ABDC3}" type="presParOf" srcId="{715D41BC-7CD3-4083-81DA-459DB92D560E}" destId="{F4F8D299-2D6C-4A72-80C2-E78B961EE155}" srcOrd="3" destOrd="0" presId="urn:microsoft.com/office/officeart/2005/8/layout/orgChart1"/>
    <dgm:cxn modelId="{48ADBEA8-2B6E-4C4D-A79F-979EBB64B11F}" type="presParOf" srcId="{F4F8D299-2D6C-4A72-80C2-E78B961EE155}" destId="{4A19618D-08EF-435C-A4B7-93D8793C74DD}" srcOrd="0" destOrd="0" presId="urn:microsoft.com/office/officeart/2005/8/layout/orgChart1"/>
    <dgm:cxn modelId="{C18A5DF4-8D32-490F-ACAB-CC5481DD32E5}" type="presParOf" srcId="{4A19618D-08EF-435C-A4B7-93D8793C74DD}" destId="{85666FE0-9EA1-4F27-856F-E12040714428}" srcOrd="0" destOrd="0" presId="urn:microsoft.com/office/officeart/2005/8/layout/orgChart1"/>
    <dgm:cxn modelId="{BC65F7D2-3BAC-4552-81AB-4E76621449B6}" type="presParOf" srcId="{4A19618D-08EF-435C-A4B7-93D8793C74DD}" destId="{6060E433-CBF7-402C-A61A-0D5805A376DD}" srcOrd="1" destOrd="0" presId="urn:microsoft.com/office/officeart/2005/8/layout/orgChart1"/>
    <dgm:cxn modelId="{DB6B2133-21FB-4970-BC54-E9E6C6583A41}" type="presParOf" srcId="{F4F8D299-2D6C-4A72-80C2-E78B961EE155}" destId="{AF907C77-A7A1-4777-8B3B-8E147443BE8C}" srcOrd="1" destOrd="0" presId="urn:microsoft.com/office/officeart/2005/8/layout/orgChart1"/>
    <dgm:cxn modelId="{A28B04F2-3137-4432-9D07-13F96629A1CD}" type="presParOf" srcId="{AF907C77-A7A1-4777-8B3B-8E147443BE8C}" destId="{845BA297-E4B3-4DD7-A2DE-54B3FF0ABDB8}" srcOrd="0" destOrd="0" presId="urn:microsoft.com/office/officeart/2005/8/layout/orgChart1"/>
    <dgm:cxn modelId="{5AC348CE-AB67-48A8-8463-18167B0AAC2F}" type="presParOf" srcId="{AF907C77-A7A1-4777-8B3B-8E147443BE8C}" destId="{A37CEBCB-4E65-4303-97E4-FCFBFFCCE50A}" srcOrd="1" destOrd="0" presId="urn:microsoft.com/office/officeart/2005/8/layout/orgChart1"/>
    <dgm:cxn modelId="{3C95823C-EB09-4F28-B976-2E2A145D6EDF}" type="presParOf" srcId="{A37CEBCB-4E65-4303-97E4-FCFBFFCCE50A}" destId="{1A43AFD3-E040-47EB-A9F5-64C0004ABE18}" srcOrd="0" destOrd="0" presId="urn:microsoft.com/office/officeart/2005/8/layout/orgChart1"/>
    <dgm:cxn modelId="{465892E9-FD21-4F65-838E-C86BDE3683B4}" type="presParOf" srcId="{1A43AFD3-E040-47EB-A9F5-64C0004ABE18}" destId="{1A9CB3A3-28E1-438F-AC0B-9B8CD615890C}" srcOrd="0" destOrd="0" presId="urn:microsoft.com/office/officeart/2005/8/layout/orgChart1"/>
    <dgm:cxn modelId="{21E4F9FF-8BC6-4616-9595-68DB153E35AF}" type="presParOf" srcId="{1A43AFD3-E040-47EB-A9F5-64C0004ABE18}" destId="{BC21C926-B9F1-4AD3-8678-AFDA33D9298F}" srcOrd="1" destOrd="0" presId="urn:microsoft.com/office/officeart/2005/8/layout/orgChart1"/>
    <dgm:cxn modelId="{31389698-D183-4D27-8C86-49FE58B94382}" type="presParOf" srcId="{A37CEBCB-4E65-4303-97E4-FCFBFFCCE50A}" destId="{D6E32D7A-6228-469F-B994-A201E3A77656}" srcOrd="1" destOrd="0" presId="urn:microsoft.com/office/officeart/2005/8/layout/orgChart1"/>
    <dgm:cxn modelId="{AD28965C-0833-46A2-8868-B5E59C3FEA4C}" type="presParOf" srcId="{A37CEBCB-4E65-4303-97E4-FCFBFFCCE50A}" destId="{23BBF744-CDC9-46EF-9FD2-256D20B6F7DB}" srcOrd="2" destOrd="0" presId="urn:microsoft.com/office/officeart/2005/8/layout/orgChart1"/>
    <dgm:cxn modelId="{0CA9FB0E-0B64-4B3C-992E-75828BC647B3}" type="presParOf" srcId="{AF907C77-A7A1-4777-8B3B-8E147443BE8C}" destId="{BAD6DCFD-8569-4F92-9B76-53EDDF15161D}" srcOrd="2" destOrd="0" presId="urn:microsoft.com/office/officeart/2005/8/layout/orgChart1"/>
    <dgm:cxn modelId="{63E1CE01-B852-45DF-85CB-7E96C19AA6B6}" type="presParOf" srcId="{AF907C77-A7A1-4777-8B3B-8E147443BE8C}" destId="{C27BA9DE-BA01-40A9-B998-37EA60A54A3F}" srcOrd="3" destOrd="0" presId="urn:microsoft.com/office/officeart/2005/8/layout/orgChart1"/>
    <dgm:cxn modelId="{A4BE254B-F703-42B3-B3AF-D47E7412506F}" type="presParOf" srcId="{C27BA9DE-BA01-40A9-B998-37EA60A54A3F}" destId="{2DCEDA3A-5432-40DC-9CC4-8FFCC3A21595}" srcOrd="0" destOrd="0" presId="urn:microsoft.com/office/officeart/2005/8/layout/orgChart1"/>
    <dgm:cxn modelId="{50EBD998-20AF-4321-94CF-537326762AB1}" type="presParOf" srcId="{2DCEDA3A-5432-40DC-9CC4-8FFCC3A21595}" destId="{96AA9C3B-B893-43FE-B622-2E00BBE4FA76}" srcOrd="0" destOrd="0" presId="urn:microsoft.com/office/officeart/2005/8/layout/orgChart1"/>
    <dgm:cxn modelId="{E8E3882B-39FE-45DB-B3C1-3028EBDC3B61}" type="presParOf" srcId="{2DCEDA3A-5432-40DC-9CC4-8FFCC3A21595}" destId="{4A6E4726-BFB6-4992-91E7-0A3F5EDC811E}" srcOrd="1" destOrd="0" presId="urn:microsoft.com/office/officeart/2005/8/layout/orgChart1"/>
    <dgm:cxn modelId="{4E44BC38-3D4B-422F-804E-7A8AC41B15B0}" type="presParOf" srcId="{C27BA9DE-BA01-40A9-B998-37EA60A54A3F}" destId="{8DF1A8BF-53A0-41CA-9277-14AAA9F1D968}" srcOrd="1" destOrd="0" presId="urn:microsoft.com/office/officeart/2005/8/layout/orgChart1"/>
    <dgm:cxn modelId="{F25DA57B-7A87-4498-A559-C8A0CE434099}" type="presParOf" srcId="{C27BA9DE-BA01-40A9-B998-37EA60A54A3F}" destId="{F87CD75E-FE0B-46C5-9CB0-590A008A957E}" srcOrd="2" destOrd="0" presId="urn:microsoft.com/office/officeart/2005/8/layout/orgChart1"/>
    <dgm:cxn modelId="{143D0BEE-248C-4DA8-A1FB-EDC93F1D38CD}" type="presParOf" srcId="{AF907C77-A7A1-4777-8B3B-8E147443BE8C}" destId="{A29F4235-E9CA-46FE-894F-F4F2D5978846}" srcOrd="4" destOrd="0" presId="urn:microsoft.com/office/officeart/2005/8/layout/orgChart1"/>
    <dgm:cxn modelId="{A6DC4D1C-B0CC-42A1-B99A-F080D9E310CE}" type="presParOf" srcId="{AF907C77-A7A1-4777-8B3B-8E147443BE8C}" destId="{B52158CD-3807-45C8-B8C8-7850854B618C}" srcOrd="5" destOrd="0" presId="urn:microsoft.com/office/officeart/2005/8/layout/orgChart1"/>
    <dgm:cxn modelId="{380CA6F1-D328-4A8D-88B9-056CCC9CACB6}" type="presParOf" srcId="{B52158CD-3807-45C8-B8C8-7850854B618C}" destId="{4399FE29-0608-46EC-9FF1-E517BBD12F2C}" srcOrd="0" destOrd="0" presId="urn:microsoft.com/office/officeart/2005/8/layout/orgChart1"/>
    <dgm:cxn modelId="{126D5275-9469-44D9-829A-67EC2AAC70AD}" type="presParOf" srcId="{4399FE29-0608-46EC-9FF1-E517BBD12F2C}" destId="{B98BD40B-004B-4631-B1ED-18EB156649BA}" srcOrd="0" destOrd="0" presId="urn:microsoft.com/office/officeart/2005/8/layout/orgChart1"/>
    <dgm:cxn modelId="{E5432DA3-9066-4BE9-A09E-6FF02B77A4AF}" type="presParOf" srcId="{4399FE29-0608-46EC-9FF1-E517BBD12F2C}" destId="{78AB71D2-DFEE-4270-8E99-EC3162DD7469}" srcOrd="1" destOrd="0" presId="urn:microsoft.com/office/officeart/2005/8/layout/orgChart1"/>
    <dgm:cxn modelId="{4613678A-653A-426F-B906-9300547D446D}" type="presParOf" srcId="{B52158CD-3807-45C8-B8C8-7850854B618C}" destId="{8A74701B-DF69-42B8-8AFE-0960E9EA3D1D}" srcOrd="1" destOrd="0" presId="urn:microsoft.com/office/officeart/2005/8/layout/orgChart1"/>
    <dgm:cxn modelId="{07F6E1A3-B32A-4C23-A0B5-F0915C570B1E}" type="presParOf" srcId="{B52158CD-3807-45C8-B8C8-7850854B618C}" destId="{D474FFCC-4ADB-4F2E-9821-1E651136C1CC}" srcOrd="2" destOrd="0" presId="urn:microsoft.com/office/officeart/2005/8/layout/orgChart1"/>
    <dgm:cxn modelId="{32E031CD-3463-4124-8287-5664FDF56F1C}" type="presParOf" srcId="{AF907C77-A7A1-4777-8B3B-8E147443BE8C}" destId="{5AECB95A-E146-4779-AEF9-6F262BF5D98D}" srcOrd="6" destOrd="0" presId="urn:microsoft.com/office/officeart/2005/8/layout/orgChart1"/>
    <dgm:cxn modelId="{12EEF77D-64FC-4632-974F-B7342435129A}" type="presParOf" srcId="{AF907C77-A7A1-4777-8B3B-8E147443BE8C}" destId="{39307B9F-E055-49BE-B4F1-C6E4418AD77C}" srcOrd="7" destOrd="0" presId="urn:microsoft.com/office/officeart/2005/8/layout/orgChart1"/>
    <dgm:cxn modelId="{FF2993C5-DB18-4406-9B2E-AAC623D2421F}" type="presParOf" srcId="{39307B9F-E055-49BE-B4F1-C6E4418AD77C}" destId="{BD55EC67-BC05-47E6-802F-25B310F1B6D0}" srcOrd="0" destOrd="0" presId="urn:microsoft.com/office/officeart/2005/8/layout/orgChart1"/>
    <dgm:cxn modelId="{DC57BCAC-3CDC-44C4-90CA-B26C9AE272E1}" type="presParOf" srcId="{BD55EC67-BC05-47E6-802F-25B310F1B6D0}" destId="{3D4FFD34-BAE3-4E65-8EF5-D2AB22DB534C}" srcOrd="0" destOrd="0" presId="urn:microsoft.com/office/officeart/2005/8/layout/orgChart1"/>
    <dgm:cxn modelId="{B78A35D7-F184-4494-AEA6-6E5D5142C0B1}" type="presParOf" srcId="{BD55EC67-BC05-47E6-802F-25B310F1B6D0}" destId="{4EE9AB91-FBB5-4F16-8C6F-84435A66DF52}" srcOrd="1" destOrd="0" presId="urn:microsoft.com/office/officeart/2005/8/layout/orgChart1"/>
    <dgm:cxn modelId="{EC4494A6-FE4B-4C1C-89AB-21645EF15382}" type="presParOf" srcId="{39307B9F-E055-49BE-B4F1-C6E4418AD77C}" destId="{6B7A2F3F-7382-45A5-8032-2BA2910F845F}" srcOrd="1" destOrd="0" presId="urn:microsoft.com/office/officeart/2005/8/layout/orgChart1"/>
    <dgm:cxn modelId="{63092DFB-6813-431D-B42A-D973F5EE76B7}" type="presParOf" srcId="{39307B9F-E055-49BE-B4F1-C6E4418AD77C}" destId="{00B67D32-B416-4DE3-A136-6998A1B12C43}" srcOrd="2" destOrd="0" presId="urn:microsoft.com/office/officeart/2005/8/layout/orgChart1"/>
    <dgm:cxn modelId="{9CEA96C7-AB9C-4959-8F79-680FA5F19F0F}" type="presParOf" srcId="{AF907C77-A7A1-4777-8B3B-8E147443BE8C}" destId="{2245F1DB-245E-4D4F-AA17-E25FA15C63A0}" srcOrd="8" destOrd="0" presId="urn:microsoft.com/office/officeart/2005/8/layout/orgChart1"/>
    <dgm:cxn modelId="{CF0C1294-7974-49BF-AE08-6936C76668D3}" type="presParOf" srcId="{AF907C77-A7A1-4777-8B3B-8E147443BE8C}" destId="{792ADD50-F246-4B12-BD40-C73474F84CE7}" srcOrd="9" destOrd="0" presId="urn:microsoft.com/office/officeart/2005/8/layout/orgChart1"/>
    <dgm:cxn modelId="{D4711D75-1DE2-4A1E-9FD5-13CC42D3FF5A}" type="presParOf" srcId="{792ADD50-F246-4B12-BD40-C73474F84CE7}" destId="{8965DA65-06B6-4F02-B4F1-055FF848C668}" srcOrd="0" destOrd="0" presId="urn:microsoft.com/office/officeart/2005/8/layout/orgChart1"/>
    <dgm:cxn modelId="{D2D8F5A8-FA4A-4E78-AD47-5CFDA3D14A11}" type="presParOf" srcId="{8965DA65-06B6-4F02-B4F1-055FF848C668}" destId="{712B4FA1-7532-4687-A6E6-66D93E8A97B1}" srcOrd="0" destOrd="0" presId="urn:microsoft.com/office/officeart/2005/8/layout/orgChart1"/>
    <dgm:cxn modelId="{02F2EC7C-D5B9-48FE-847C-7BD5F868DA31}" type="presParOf" srcId="{8965DA65-06B6-4F02-B4F1-055FF848C668}" destId="{49710C77-EECD-4739-A47D-02FE10151404}" srcOrd="1" destOrd="0" presId="urn:microsoft.com/office/officeart/2005/8/layout/orgChart1"/>
    <dgm:cxn modelId="{DEA9A845-E5E5-4BBC-8FF9-2C8523B39A50}" type="presParOf" srcId="{792ADD50-F246-4B12-BD40-C73474F84CE7}" destId="{D4DD9B2C-6AEC-4720-BD8B-AB4ED21595E8}" srcOrd="1" destOrd="0" presId="urn:microsoft.com/office/officeart/2005/8/layout/orgChart1"/>
    <dgm:cxn modelId="{739AB5D7-D8E5-4622-BC36-3C5544C0B384}" type="presParOf" srcId="{792ADD50-F246-4B12-BD40-C73474F84CE7}" destId="{6E8481F9-0F37-4933-B98B-BBBDFE97C739}" srcOrd="2" destOrd="0" presId="urn:microsoft.com/office/officeart/2005/8/layout/orgChart1"/>
    <dgm:cxn modelId="{DB6C6F8C-02B4-4D5A-9B52-AFFE7F1FF331}" type="presParOf" srcId="{AF907C77-A7A1-4777-8B3B-8E147443BE8C}" destId="{CD74176E-455C-404C-9859-362AF54CFB25}" srcOrd="10" destOrd="0" presId="urn:microsoft.com/office/officeart/2005/8/layout/orgChart1"/>
    <dgm:cxn modelId="{30A2A0FE-56F1-45E3-926C-16E9FE7F1D78}" type="presParOf" srcId="{AF907C77-A7A1-4777-8B3B-8E147443BE8C}" destId="{64ADC123-44A1-43FE-9A7C-B65493E0383F}" srcOrd="11" destOrd="0" presId="urn:microsoft.com/office/officeart/2005/8/layout/orgChart1"/>
    <dgm:cxn modelId="{27D40312-E2A9-429C-9640-D32216B6A5A7}" type="presParOf" srcId="{64ADC123-44A1-43FE-9A7C-B65493E0383F}" destId="{157EC08F-30E0-4E13-AA4C-CBD32096C4BE}" srcOrd="0" destOrd="0" presId="urn:microsoft.com/office/officeart/2005/8/layout/orgChart1"/>
    <dgm:cxn modelId="{293360F4-7899-41E5-91C1-23AC64D120F5}" type="presParOf" srcId="{157EC08F-30E0-4E13-AA4C-CBD32096C4BE}" destId="{FD957C2A-4F66-4B32-93B0-8DDCD5E34B6B}" srcOrd="0" destOrd="0" presId="urn:microsoft.com/office/officeart/2005/8/layout/orgChart1"/>
    <dgm:cxn modelId="{937FBCBA-EF08-419B-9224-90B426F79551}" type="presParOf" srcId="{157EC08F-30E0-4E13-AA4C-CBD32096C4BE}" destId="{5E6C72D9-104D-48E4-9FC5-22E46B98E4C5}" srcOrd="1" destOrd="0" presId="urn:microsoft.com/office/officeart/2005/8/layout/orgChart1"/>
    <dgm:cxn modelId="{C8A0226D-5B35-45FE-B260-ECD80113EA40}" type="presParOf" srcId="{64ADC123-44A1-43FE-9A7C-B65493E0383F}" destId="{E0FB9569-D777-41AB-9387-DE5C40C15F1A}" srcOrd="1" destOrd="0" presId="urn:microsoft.com/office/officeart/2005/8/layout/orgChart1"/>
    <dgm:cxn modelId="{C520F460-B798-42D0-86E3-8B3B58DE6EEF}" type="presParOf" srcId="{64ADC123-44A1-43FE-9A7C-B65493E0383F}" destId="{866A87D6-7076-45DF-947A-57F39ADF29C0}" srcOrd="2" destOrd="0" presId="urn:microsoft.com/office/officeart/2005/8/layout/orgChart1"/>
    <dgm:cxn modelId="{4873EECB-2237-4D5C-A3F2-9B892B246CC3}" type="presParOf" srcId="{AF907C77-A7A1-4777-8B3B-8E147443BE8C}" destId="{1BAC800E-29F9-45B2-8457-81C2C33C6527}" srcOrd="12" destOrd="0" presId="urn:microsoft.com/office/officeart/2005/8/layout/orgChart1"/>
    <dgm:cxn modelId="{D85D9CA9-706D-469E-BBE3-F4AD6F09AA39}" type="presParOf" srcId="{AF907C77-A7A1-4777-8B3B-8E147443BE8C}" destId="{7A5EEB2A-EC85-4D1A-9532-C83DB6E244A1}" srcOrd="13" destOrd="0" presId="urn:microsoft.com/office/officeart/2005/8/layout/orgChart1"/>
    <dgm:cxn modelId="{72FA2C21-F834-457B-9B39-9F94FF291831}" type="presParOf" srcId="{7A5EEB2A-EC85-4D1A-9532-C83DB6E244A1}" destId="{AF15DB2E-A1E4-40D2-A96C-DE90AACE064A}" srcOrd="0" destOrd="0" presId="urn:microsoft.com/office/officeart/2005/8/layout/orgChart1"/>
    <dgm:cxn modelId="{D77FCD41-7D82-4565-953C-48FBD2210385}" type="presParOf" srcId="{AF15DB2E-A1E4-40D2-A96C-DE90AACE064A}" destId="{F59447AD-875F-47C7-9287-6C03D2D870BB}" srcOrd="0" destOrd="0" presId="urn:microsoft.com/office/officeart/2005/8/layout/orgChart1"/>
    <dgm:cxn modelId="{5D754E54-A8C6-40EC-88C2-327D9358FA24}" type="presParOf" srcId="{AF15DB2E-A1E4-40D2-A96C-DE90AACE064A}" destId="{C8CC67FE-54A4-463F-B6F0-8D97CD0C3C65}" srcOrd="1" destOrd="0" presId="urn:microsoft.com/office/officeart/2005/8/layout/orgChart1"/>
    <dgm:cxn modelId="{2979E6D4-5A77-4B7C-8C26-A27C09C80AF2}" type="presParOf" srcId="{7A5EEB2A-EC85-4D1A-9532-C83DB6E244A1}" destId="{D34445E4-92B7-4AD0-8C52-E63AC7446F32}" srcOrd="1" destOrd="0" presId="urn:microsoft.com/office/officeart/2005/8/layout/orgChart1"/>
    <dgm:cxn modelId="{32E88DB4-254A-4388-ADCE-8E309A262BCE}" type="presParOf" srcId="{7A5EEB2A-EC85-4D1A-9532-C83DB6E244A1}" destId="{5C996841-2EDC-407D-936C-2228445125A1}" srcOrd="2" destOrd="0" presId="urn:microsoft.com/office/officeart/2005/8/layout/orgChart1"/>
    <dgm:cxn modelId="{FFB7E31A-8E58-4449-9801-58E30D0E5182}" type="presParOf" srcId="{F4F8D299-2D6C-4A72-80C2-E78B961EE155}" destId="{54FC950F-2EFE-48B2-BFA9-B93470A99E04}" srcOrd="2" destOrd="0" presId="urn:microsoft.com/office/officeart/2005/8/layout/orgChart1"/>
    <dgm:cxn modelId="{5CBE9E1E-269A-4059-8E42-C71256CD9045}" type="presParOf" srcId="{715D41BC-7CD3-4083-81DA-459DB92D560E}" destId="{C44888E2-82F2-4D17-9A81-C1D04EB716C1}" srcOrd="4" destOrd="0" presId="urn:microsoft.com/office/officeart/2005/8/layout/orgChart1"/>
    <dgm:cxn modelId="{AC0B7633-C700-47EC-8FAC-497BC54A7ACC}" type="presParOf" srcId="{715D41BC-7CD3-4083-81DA-459DB92D560E}" destId="{1DB1D12B-310B-4B1A-B7EB-B989846D7568}" srcOrd="5" destOrd="0" presId="urn:microsoft.com/office/officeart/2005/8/layout/orgChart1"/>
    <dgm:cxn modelId="{A12473DD-3E54-42B1-AE19-039CB09F7477}" type="presParOf" srcId="{1DB1D12B-310B-4B1A-B7EB-B989846D7568}" destId="{8316F405-B04E-4644-9946-A292FBA273FF}" srcOrd="0" destOrd="0" presId="urn:microsoft.com/office/officeart/2005/8/layout/orgChart1"/>
    <dgm:cxn modelId="{912B15B0-282E-480B-83CA-91673A31AF37}" type="presParOf" srcId="{8316F405-B04E-4644-9946-A292FBA273FF}" destId="{17F98ED0-86B7-46EB-ADE0-72CB6B7312EF}" srcOrd="0" destOrd="0" presId="urn:microsoft.com/office/officeart/2005/8/layout/orgChart1"/>
    <dgm:cxn modelId="{1EBB6C16-1895-49A8-A332-38F7EB8D20EF}" type="presParOf" srcId="{8316F405-B04E-4644-9946-A292FBA273FF}" destId="{89010B4C-C869-429D-82BC-A704EDACB85E}" srcOrd="1" destOrd="0" presId="urn:microsoft.com/office/officeart/2005/8/layout/orgChart1"/>
    <dgm:cxn modelId="{9A8D8648-FBEA-4C5B-9338-A245B8144E94}" type="presParOf" srcId="{1DB1D12B-310B-4B1A-B7EB-B989846D7568}" destId="{3E4F2B12-2986-4192-A925-5139FBC71FCC}" srcOrd="1" destOrd="0" presId="urn:microsoft.com/office/officeart/2005/8/layout/orgChart1"/>
    <dgm:cxn modelId="{CFF77546-5115-4BED-8D3A-DCB283F72AB4}" type="presParOf" srcId="{3E4F2B12-2986-4192-A925-5139FBC71FCC}" destId="{39F7C05E-295E-4F47-82A7-4D020C79FF12}" srcOrd="0" destOrd="0" presId="urn:microsoft.com/office/officeart/2005/8/layout/orgChart1"/>
    <dgm:cxn modelId="{3554FD44-A295-40DC-84ED-337E363BFF95}" type="presParOf" srcId="{3E4F2B12-2986-4192-A925-5139FBC71FCC}" destId="{BB39DD62-EE43-48F7-AC60-232502B14CEF}" srcOrd="1" destOrd="0" presId="urn:microsoft.com/office/officeart/2005/8/layout/orgChart1"/>
    <dgm:cxn modelId="{585F33C6-1340-4F20-B96E-E803787FCFA9}" type="presParOf" srcId="{BB39DD62-EE43-48F7-AC60-232502B14CEF}" destId="{D78A5CB9-9B46-4E59-AD23-4F81E9C9E1A0}" srcOrd="0" destOrd="0" presId="urn:microsoft.com/office/officeart/2005/8/layout/orgChart1"/>
    <dgm:cxn modelId="{284CF60C-3744-466C-B25A-71F239074A21}" type="presParOf" srcId="{D78A5CB9-9B46-4E59-AD23-4F81E9C9E1A0}" destId="{540FECB9-2D55-44F5-BE00-B304CEFCACB0}" srcOrd="0" destOrd="0" presId="urn:microsoft.com/office/officeart/2005/8/layout/orgChart1"/>
    <dgm:cxn modelId="{106A3380-7CD3-435E-8877-DBAEC5A0C533}" type="presParOf" srcId="{D78A5CB9-9B46-4E59-AD23-4F81E9C9E1A0}" destId="{756B83E7-AF4D-4733-A015-11F2905D6175}" srcOrd="1" destOrd="0" presId="urn:microsoft.com/office/officeart/2005/8/layout/orgChart1"/>
    <dgm:cxn modelId="{31A9BB83-DB9A-4555-BB7B-D783F2EC0A87}" type="presParOf" srcId="{BB39DD62-EE43-48F7-AC60-232502B14CEF}" destId="{11AAE325-07A4-43E6-B738-6222B0F7161C}" srcOrd="1" destOrd="0" presId="urn:microsoft.com/office/officeart/2005/8/layout/orgChart1"/>
    <dgm:cxn modelId="{AF221514-3FF6-4EC9-9E33-F94A999EFA79}" type="presParOf" srcId="{BB39DD62-EE43-48F7-AC60-232502B14CEF}" destId="{92F2B45F-02ED-4CB2-A343-0E728E5D85A5}" srcOrd="2" destOrd="0" presId="urn:microsoft.com/office/officeart/2005/8/layout/orgChart1"/>
    <dgm:cxn modelId="{43342260-2650-40E7-82E4-12CE13C81213}" type="presParOf" srcId="{3E4F2B12-2986-4192-A925-5139FBC71FCC}" destId="{EDDA0533-54F2-4EC7-A6E4-D44726E48A7B}" srcOrd="2" destOrd="0" presId="urn:microsoft.com/office/officeart/2005/8/layout/orgChart1"/>
    <dgm:cxn modelId="{5C731B40-B689-47A8-B6C5-F3CD56019768}" type="presParOf" srcId="{3E4F2B12-2986-4192-A925-5139FBC71FCC}" destId="{5F33BFA6-6D4E-4FA7-9ACF-320A5984F7DE}" srcOrd="3" destOrd="0" presId="urn:microsoft.com/office/officeart/2005/8/layout/orgChart1"/>
    <dgm:cxn modelId="{4A821CC8-3125-4E4C-BCE4-05E324CA13C8}" type="presParOf" srcId="{5F33BFA6-6D4E-4FA7-9ACF-320A5984F7DE}" destId="{57E05581-A345-4032-9803-47E440A5532D}" srcOrd="0" destOrd="0" presId="urn:microsoft.com/office/officeart/2005/8/layout/orgChart1"/>
    <dgm:cxn modelId="{B8C6266D-F35A-4B57-9AE7-74AC5EAF4D2F}" type="presParOf" srcId="{57E05581-A345-4032-9803-47E440A5532D}" destId="{CE6EAA53-55A0-4493-BA4B-07A4E20E349F}" srcOrd="0" destOrd="0" presId="urn:microsoft.com/office/officeart/2005/8/layout/orgChart1"/>
    <dgm:cxn modelId="{0A212006-679B-4CDD-9F11-96837CC43575}" type="presParOf" srcId="{57E05581-A345-4032-9803-47E440A5532D}" destId="{6429D26F-8147-4B19-9FBD-8DEB1C3329F9}" srcOrd="1" destOrd="0" presId="urn:microsoft.com/office/officeart/2005/8/layout/orgChart1"/>
    <dgm:cxn modelId="{D1159A18-9676-45CA-850D-985F29209F86}" type="presParOf" srcId="{5F33BFA6-6D4E-4FA7-9ACF-320A5984F7DE}" destId="{B4E64B5B-2183-4FBF-9464-37EE5E04B8B8}" srcOrd="1" destOrd="0" presId="urn:microsoft.com/office/officeart/2005/8/layout/orgChart1"/>
    <dgm:cxn modelId="{016398E6-25F8-4A63-82F6-42EA95088422}" type="presParOf" srcId="{5F33BFA6-6D4E-4FA7-9ACF-320A5984F7DE}" destId="{E14E36B6-EA19-4BDB-AC9E-42B366AF5466}" srcOrd="2" destOrd="0" presId="urn:microsoft.com/office/officeart/2005/8/layout/orgChart1"/>
    <dgm:cxn modelId="{157F839B-6040-4A6B-9991-7AC4FB02F3DB}" type="presParOf" srcId="{1DB1D12B-310B-4B1A-B7EB-B989846D7568}" destId="{B144E18C-9F05-4C3A-B3EC-626A2B20EF81}" srcOrd="2" destOrd="0" presId="urn:microsoft.com/office/officeart/2005/8/layout/orgChart1"/>
    <dgm:cxn modelId="{18DF90F0-301D-4534-A1A8-654C8FC2BA89}" type="presParOf" srcId="{B75FCFCD-5B22-483D-9BD5-83F143A13EA8}" destId="{40474C91-59A7-44DA-AA19-7294F04592F7}" srcOrd="2" destOrd="0" presId="urn:microsoft.com/office/officeart/2005/8/layout/orgChart1"/>
    <dgm:cxn modelId="{FB0A3D22-00EC-40F3-965F-7936C5752C8E}" type="presParOf" srcId="{CE6E6C04-F5BB-4072-A7F9-30B21CF66F54}" destId="{42FDF87A-E6F1-4CC2-B769-2BC3F6E14AF6}" srcOrd="4" destOrd="0" presId="urn:microsoft.com/office/officeart/2005/8/layout/orgChart1"/>
    <dgm:cxn modelId="{A04C13F3-5D81-4422-B4E1-F9AC41791D6F}" type="presParOf" srcId="{CE6E6C04-F5BB-4072-A7F9-30B21CF66F54}" destId="{E2F7B10A-8CFB-4A48-9BAD-4C2382C35FAA}" srcOrd="5" destOrd="0" presId="urn:microsoft.com/office/officeart/2005/8/layout/orgChart1"/>
    <dgm:cxn modelId="{DD747A07-FE01-4C75-9CA3-D1443F5C87E4}" type="presParOf" srcId="{E2F7B10A-8CFB-4A48-9BAD-4C2382C35FAA}" destId="{84FDE6D6-47D4-43E5-84FB-025693AD35D8}" srcOrd="0" destOrd="0" presId="urn:microsoft.com/office/officeart/2005/8/layout/orgChart1"/>
    <dgm:cxn modelId="{7BC1CA73-18BF-4A95-A5DF-DA1DC3DA537B}" type="presParOf" srcId="{84FDE6D6-47D4-43E5-84FB-025693AD35D8}" destId="{4A6DB0DD-E930-40C8-B68F-591B4CC0A6F9}" srcOrd="0" destOrd="0" presId="urn:microsoft.com/office/officeart/2005/8/layout/orgChart1"/>
    <dgm:cxn modelId="{1846D788-2367-4E96-AB17-0685D487ACFE}" type="presParOf" srcId="{84FDE6D6-47D4-43E5-84FB-025693AD35D8}" destId="{9581147E-6FA2-4FD2-98F5-F84585D659D1}" srcOrd="1" destOrd="0" presId="urn:microsoft.com/office/officeart/2005/8/layout/orgChart1"/>
    <dgm:cxn modelId="{9FA149B1-BFE5-4D45-913F-9DB15BB65A5D}" type="presParOf" srcId="{E2F7B10A-8CFB-4A48-9BAD-4C2382C35FAA}" destId="{7BA4EFEC-B825-4B5B-BC7D-C8E1EFD17E39}" srcOrd="1" destOrd="0" presId="urn:microsoft.com/office/officeart/2005/8/layout/orgChart1"/>
    <dgm:cxn modelId="{392753D4-12FD-4E65-B570-FE59B4493BF1}" type="presParOf" srcId="{E2F7B10A-8CFB-4A48-9BAD-4C2382C35FAA}" destId="{A17B841F-9B95-4582-A1C8-F8106DCE63EA}" srcOrd="2" destOrd="0" presId="urn:microsoft.com/office/officeart/2005/8/layout/orgChart1"/>
    <dgm:cxn modelId="{07DED327-A59C-42F8-B227-DB912A3735B5}" type="presParOf" srcId="{7C95C2CE-68F9-489D-BCA1-D206F943A1DB}" destId="{02D37126-ED22-4361-86C8-157ACAE885C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DF87A-E6F1-4CC2-B769-2BC3F6E14AF6}">
      <dsp:nvSpPr>
        <dsp:cNvPr id="0" name=""/>
        <dsp:cNvSpPr/>
      </dsp:nvSpPr>
      <dsp:spPr>
        <a:xfrm>
          <a:off x="2571926" y="361367"/>
          <a:ext cx="2424177" cy="91440"/>
        </a:xfrm>
        <a:custGeom>
          <a:avLst/>
          <a:gdLst/>
          <a:ahLst/>
          <a:cxnLst/>
          <a:rect l="0" t="0" r="0" b="0"/>
          <a:pathLst>
            <a:path>
              <a:moveTo>
                <a:pt x="0" y="45720"/>
              </a:moveTo>
              <a:lnTo>
                <a:pt x="0" y="77668"/>
              </a:lnTo>
              <a:lnTo>
                <a:pt x="2424177" y="77668"/>
              </a:lnTo>
              <a:lnTo>
                <a:pt x="2424177" y="11845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DA0533-54F2-4EC7-A6E4-D44726E48A7B}">
      <dsp:nvSpPr>
        <dsp:cNvPr id="0" name=""/>
        <dsp:cNvSpPr/>
      </dsp:nvSpPr>
      <dsp:spPr>
        <a:xfrm>
          <a:off x="4178988" y="1073551"/>
          <a:ext cx="91440" cy="524157"/>
        </a:xfrm>
        <a:custGeom>
          <a:avLst/>
          <a:gdLst/>
          <a:ahLst/>
          <a:cxnLst/>
          <a:rect l="0" t="0" r="0" b="0"/>
          <a:pathLst>
            <a:path>
              <a:moveTo>
                <a:pt x="45720" y="0"/>
              </a:moveTo>
              <a:lnTo>
                <a:pt x="45720" y="524157"/>
              </a:lnTo>
              <a:lnTo>
                <a:pt x="131986" y="5241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F7C05E-295E-4F47-82A7-4D020C79FF12}">
      <dsp:nvSpPr>
        <dsp:cNvPr id="0" name=""/>
        <dsp:cNvSpPr/>
      </dsp:nvSpPr>
      <dsp:spPr>
        <a:xfrm>
          <a:off x="4178988" y="1073551"/>
          <a:ext cx="91440" cy="207088"/>
        </a:xfrm>
        <a:custGeom>
          <a:avLst/>
          <a:gdLst/>
          <a:ahLst/>
          <a:cxnLst/>
          <a:rect l="0" t="0" r="0" b="0"/>
          <a:pathLst>
            <a:path>
              <a:moveTo>
                <a:pt x="45720" y="0"/>
              </a:moveTo>
              <a:lnTo>
                <a:pt x="45720" y="207088"/>
              </a:lnTo>
              <a:lnTo>
                <a:pt x="132002" y="207088"/>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888E2-82F2-4D17-9A81-C1D04EB716C1}">
      <dsp:nvSpPr>
        <dsp:cNvPr id="0" name=""/>
        <dsp:cNvSpPr/>
      </dsp:nvSpPr>
      <dsp:spPr>
        <a:xfrm>
          <a:off x="3311075" y="725417"/>
          <a:ext cx="1264461" cy="97108"/>
        </a:xfrm>
        <a:custGeom>
          <a:avLst/>
          <a:gdLst/>
          <a:ahLst/>
          <a:cxnLst/>
          <a:rect l="0" t="0" r="0" b="0"/>
          <a:pathLst>
            <a:path>
              <a:moveTo>
                <a:pt x="0" y="0"/>
              </a:moveTo>
              <a:lnTo>
                <a:pt x="0" y="56320"/>
              </a:lnTo>
              <a:lnTo>
                <a:pt x="1264461" y="56320"/>
              </a:lnTo>
              <a:lnTo>
                <a:pt x="1264461" y="97108"/>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AC800E-29F9-45B2-8457-81C2C33C6527}">
      <dsp:nvSpPr>
        <dsp:cNvPr id="0" name=""/>
        <dsp:cNvSpPr/>
      </dsp:nvSpPr>
      <dsp:spPr>
        <a:xfrm>
          <a:off x="2960441" y="1073553"/>
          <a:ext cx="105079" cy="2140567"/>
        </a:xfrm>
        <a:custGeom>
          <a:avLst/>
          <a:gdLst/>
          <a:ahLst/>
          <a:cxnLst/>
          <a:rect l="0" t="0" r="0" b="0"/>
          <a:pathLst>
            <a:path>
              <a:moveTo>
                <a:pt x="0" y="0"/>
              </a:moveTo>
              <a:lnTo>
                <a:pt x="0" y="2140567"/>
              </a:lnTo>
              <a:lnTo>
                <a:pt x="105079" y="214056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74176E-455C-404C-9859-362AF54CFB25}">
      <dsp:nvSpPr>
        <dsp:cNvPr id="0" name=""/>
        <dsp:cNvSpPr/>
      </dsp:nvSpPr>
      <dsp:spPr>
        <a:xfrm>
          <a:off x="2960441" y="1073553"/>
          <a:ext cx="106901" cy="1831265"/>
        </a:xfrm>
        <a:custGeom>
          <a:avLst/>
          <a:gdLst/>
          <a:ahLst/>
          <a:cxnLst/>
          <a:rect l="0" t="0" r="0" b="0"/>
          <a:pathLst>
            <a:path>
              <a:moveTo>
                <a:pt x="0" y="0"/>
              </a:moveTo>
              <a:lnTo>
                <a:pt x="0" y="1831265"/>
              </a:lnTo>
              <a:lnTo>
                <a:pt x="106901" y="183126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45F1DB-245E-4D4F-AA17-E25FA15C63A0}">
      <dsp:nvSpPr>
        <dsp:cNvPr id="0" name=""/>
        <dsp:cNvSpPr/>
      </dsp:nvSpPr>
      <dsp:spPr>
        <a:xfrm>
          <a:off x="2960441" y="1073553"/>
          <a:ext cx="106901" cy="1521959"/>
        </a:xfrm>
        <a:custGeom>
          <a:avLst/>
          <a:gdLst/>
          <a:ahLst/>
          <a:cxnLst/>
          <a:rect l="0" t="0" r="0" b="0"/>
          <a:pathLst>
            <a:path>
              <a:moveTo>
                <a:pt x="0" y="0"/>
              </a:moveTo>
              <a:lnTo>
                <a:pt x="0" y="1521959"/>
              </a:lnTo>
              <a:lnTo>
                <a:pt x="106901" y="1521959"/>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ECB95A-E146-4779-AEF9-6F262BF5D98D}">
      <dsp:nvSpPr>
        <dsp:cNvPr id="0" name=""/>
        <dsp:cNvSpPr/>
      </dsp:nvSpPr>
      <dsp:spPr>
        <a:xfrm>
          <a:off x="2960441" y="1073553"/>
          <a:ext cx="106905" cy="1197123"/>
        </a:xfrm>
        <a:custGeom>
          <a:avLst/>
          <a:gdLst/>
          <a:ahLst/>
          <a:cxnLst/>
          <a:rect l="0" t="0" r="0" b="0"/>
          <a:pathLst>
            <a:path>
              <a:moveTo>
                <a:pt x="0" y="0"/>
              </a:moveTo>
              <a:lnTo>
                <a:pt x="0" y="1197123"/>
              </a:lnTo>
              <a:lnTo>
                <a:pt x="106905" y="119712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9F4235-E9CA-46FE-894F-F4F2D5978846}">
      <dsp:nvSpPr>
        <dsp:cNvPr id="0" name=""/>
        <dsp:cNvSpPr/>
      </dsp:nvSpPr>
      <dsp:spPr>
        <a:xfrm>
          <a:off x="2960441" y="1073553"/>
          <a:ext cx="97310" cy="872289"/>
        </a:xfrm>
        <a:custGeom>
          <a:avLst/>
          <a:gdLst/>
          <a:ahLst/>
          <a:cxnLst/>
          <a:rect l="0" t="0" r="0" b="0"/>
          <a:pathLst>
            <a:path>
              <a:moveTo>
                <a:pt x="0" y="0"/>
              </a:moveTo>
              <a:lnTo>
                <a:pt x="0" y="872289"/>
              </a:lnTo>
              <a:lnTo>
                <a:pt x="97310" y="872289"/>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D6DCFD-8569-4F92-9B76-53EDDF15161D}">
      <dsp:nvSpPr>
        <dsp:cNvPr id="0" name=""/>
        <dsp:cNvSpPr/>
      </dsp:nvSpPr>
      <dsp:spPr>
        <a:xfrm>
          <a:off x="2960441" y="1073553"/>
          <a:ext cx="97314" cy="539687"/>
        </a:xfrm>
        <a:custGeom>
          <a:avLst/>
          <a:gdLst/>
          <a:ahLst/>
          <a:cxnLst/>
          <a:rect l="0" t="0" r="0" b="0"/>
          <a:pathLst>
            <a:path>
              <a:moveTo>
                <a:pt x="0" y="0"/>
              </a:moveTo>
              <a:lnTo>
                <a:pt x="0" y="539687"/>
              </a:lnTo>
              <a:lnTo>
                <a:pt x="97314" y="53968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BA297-E4B3-4DD7-A2DE-54B3FF0ABDB8}">
      <dsp:nvSpPr>
        <dsp:cNvPr id="0" name=""/>
        <dsp:cNvSpPr/>
      </dsp:nvSpPr>
      <dsp:spPr>
        <a:xfrm>
          <a:off x="2914721" y="1073553"/>
          <a:ext cx="91440" cy="230384"/>
        </a:xfrm>
        <a:custGeom>
          <a:avLst/>
          <a:gdLst/>
          <a:ahLst/>
          <a:cxnLst/>
          <a:rect l="0" t="0" r="0" b="0"/>
          <a:pathLst>
            <a:path>
              <a:moveTo>
                <a:pt x="45720" y="0"/>
              </a:moveTo>
              <a:lnTo>
                <a:pt x="45720" y="230384"/>
              </a:lnTo>
              <a:lnTo>
                <a:pt x="137090" y="230384"/>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FF28FF-BB4D-49AE-8405-F53B10F95B5B}">
      <dsp:nvSpPr>
        <dsp:cNvPr id="0" name=""/>
        <dsp:cNvSpPr/>
      </dsp:nvSpPr>
      <dsp:spPr>
        <a:xfrm>
          <a:off x="3265355" y="725417"/>
          <a:ext cx="91440" cy="97109"/>
        </a:xfrm>
        <a:custGeom>
          <a:avLst/>
          <a:gdLst/>
          <a:ahLst/>
          <a:cxnLst/>
          <a:rect l="0" t="0" r="0" b="0"/>
          <a:pathLst>
            <a:path>
              <a:moveTo>
                <a:pt x="45720" y="0"/>
              </a:moveTo>
              <a:lnTo>
                <a:pt x="45720" y="56322"/>
              </a:lnTo>
              <a:lnTo>
                <a:pt x="45914" y="56322"/>
              </a:lnTo>
              <a:lnTo>
                <a:pt x="45914" y="97109"/>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11FB4-CC20-453E-90F8-68A673A200DC}">
      <dsp:nvSpPr>
        <dsp:cNvPr id="0" name=""/>
        <dsp:cNvSpPr/>
      </dsp:nvSpPr>
      <dsp:spPr>
        <a:xfrm>
          <a:off x="1849111" y="1399420"/>
          <a:ext cx="91440" cy="879023"/>
        </a:xfrm>
        <a:custGeom>
          <a:avLst/>
          <a:gdLst/>
          <a:ahLst/>
          <a:cxnLst/>
          <a:rect l="0" t="0" r="0" b="0"/>
          <a:pathLst>
            <a:path>
              <a:moveTo>
                <a:pt x="45720" y="0"/>
              </a:moveTo>
              <a:lnTo>
                <a:pt x="45720" y="879023"/>
              </a:lnTo>
              <a:lnTo>
                <a:pt x="136690" y="87902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8D51D3-AD91-4354-86BD-E94742653A6A}">
      <dsp:nvSpPr>
        <dsp:cNvPr id="0" name=""/>
        <dsp:cNvSpPr/>
      </dsp:nvSpPr>
      <dsp:spPr>
        <a:xfrm>
          <a:off x="1849111" y="1399420"/>
          <a:ext cx="91440" cy="546421"/>
        </a:xfrm>
        <a:custGeom>
          <a:avLst/>
          <a:gdLst/>
          <a:ahLst/>
          <a:cxnLst/>
          <a:rect l="0" t="0" r="0" b="0"/>
          <a:pathLst>
            <a:path>
              <a:moveTo>
                <a:pt x="45720" y="0"/>
              </a:moveTo>
              <a:lnTo>
                <a:pt x="45720" y="546421"/>
              </a:lnTo>
              <a:lnTo>
                <a:pt x="127099" y="54642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AEC248-BC60-49CB-ABE1-4AFFC3BFEE71}">
      <dsp:nvSpPr>
        <dsp:cNvPr id="0" name=""/>
        <dsp:cNvSpPr/>
      </dsp:nvSpPr>
      <dsp:spPr>
        <a:xfrm>
          <a:off x="1849111" y="1399420"/>
          <a:ext cx="91440" cy="213820"/>
        </a:xfrm>
        <a:custGeom>
          <a:avLst/>
          <a:gdLst/>
          <a:ahLst/>
          <a:cxnLst/>
          <a:rect l="0" t="0" r="0" b="0"/>
          <a:pathLst>
            <a:path>
              <a:moveTo>
                <a:pt x="45720" y="0"/>
              </a:moveTo>
              <a:lnTo>
                <a:pt x="45720" y="213820"/>
              </a:lnTo>
              <a:lnTo>
                <a:pt x="117508" y="21382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023D71-76EA-454D-9463-2D667ADCC9D8}">
      <dsp:nvSpPr>
        <dsp:cNvPr id="0" name=""/>
        <dsp:cNvSpPr/>
      </dsp:nvSpPr>
      <dsp:spPr>
        <a:xfrm>
          <a:off x="2195887" y="1027831"/>
          <a:ext cx="91440" cy="91440"/>
        </a:xfrm>
        <a:custGeom>
          <a:avLst/>
          <a:gdLst/>
          <a:ahLst/>
          <a:cxnLst/>
          <a:rect l="0" t="0" r="0" b="0"/>
          <a:pathLst>
            <a:path>
              <a:moveTo>
                <a:pt x="45720" y="45720"/>
              </a:moveTo>
              <a:lnTo>
                <a:pt x="45720" y="79775"/>
              </a:lnTo>
              <a:lnTo>
                <a:pt x="49771" y="79775"/>
              </a:lnTo>
              <a:lnTo>
                <a:pt x="49771" y="12056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E1CDBC-4F3F-4765-B4CB-6544708C3E50}">
      <dsp:nvSpPr>
        <dsp:cNvPr id="0" name=""/>
        <dsp:cNvSpPr/>
      </dsp:nvSpPr>
      <dsp:spPr>
        <a:xfrm>
          <a:off x="2241607" y="725417"/>
          <a:ext cx="1069468" cy="97108"/>
        </a:xfrm>
        <a:custGeom>
          <a:avLst/>
          <a:gdLst/>
          <a:ahLst/>
          <a:cxnLst/>
          <a:rect l="0" t="0" r="0" b="0"/>
          <a:pathLst>
            <a:path>
              <a:moveTo>
                <a:pt x="1069468" y="0"/>
              </a:moveTo>
              <a:lnTo>
                <a:pt x="1069468" y="56320"/>
              </a:lnTo>
              <a:lnTo>
                <a:pt x="0" y="56320"/>
              </a:lnTo>
              <a:lnTo>
                <a:pt x="0" y="97108"/>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E585B7-0AAF-477E-94F3-4F8815D86724}">
      <dsp:nvSpPr>
        <dsp:cNvPr id="0" name=""/>
        <dsp:cNvSpPr/>
      </dsp:nvSpPr>
      <dsp:spPr>
        <a:xfrm>
          <a:off x="2571926" y="361367"/>
          <a:ext cx="739149" cy="91440"/>
        </a:xfrm>
        <a:custGeom>
          <a:avLst/>
          <a:gdLst/>
          <a:ahLst/>
          <a:cxnLst/>
          <a:rect l="0" t="0" r="0" b="0"/>
          <a:pathLst>
            <a:path>
              <a:moveTo>
                <a:pt x="0" y="45720"/>
              </a:moveTo>
              <a:lnTo>
                <a:pt x="0" y="72236"/>
              </a:lnTo>
              <a:lnTo>
                <a:pt x="739149" y="72236"/>
              </a:lnTo>
              <a:lnTo>
                <a:pt x="739149" y="113024"/>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C180EB-77C8-41BB-976F-9E68706E71DF}">
      <dsp:nvSpPr>
        <dsp:cNvPr id="0" name=""/>
        <dsp:cNvSpPr/>
      </dsp:nvSpPr>
      <dsp:spPr>
        <a:xfrm>
          <a:off x="695513" y="755023"/>
          <a:ext cx="141147" cy="858217"/>
        </a:xfrm>
        <a:custGeom>
          <a:avLst/>
          <a:gdLst/>
          <a:ahLst/>
          <a:cxnLst/>
          <a:rect l="0" t="0" r="0" b="0"/>
          <a:pathLst>
            <a:path>
              <a:moveTo>
                <a:pt x="0" y="0"/>
              </a:moveTo>
              <a:lnTo>
                <a:pt x="0" y="858217"/>
              </a:lnTo>
              <a:lnTo>
                <a:pt x="141147" y="85821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0F8D0E-5137-48AB-9555-0C205F33C5DB}">
      <dsp:nvSpPr>
        <dsp:cNvPr id="0" name=""/>
        <dsp:cNvSpPr/>
      </dsp:nvSpPr>
      <dsp:spPr>
        <a:xfrm>
          <a:off x="695513" y="755023"/>
          <a:ext cx="141147" cy="525616"/>
        </a:xfrm>
        <a:custGeom>
          <a:avLst/>
          <a:gdLst/>
          <a:ahLst/>
          <a:cxnLst/>
          <a:rect l="0" t="0" r="0" b="0"/>
          <a:pathLst>
            <a:path>
              <a:moveTo>
                <a:pt x="0" y="0"/>
              </a:moveTo>
              <a:lnTo>
                <a:pt x="0" y="525616"/>
              </a:lnTo>
              <a:lnTo>
                <a:pt x="141147" y="525616"/>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09D51D-B274-4B56-B429-08BECAEDE320}">
      <dsp:nvSpPr>
        <dsp:cNvPr id="0" name=""/>
        <dsp:cNvSpPr/>
      </dsp:nvSpPr>
      <dsp:spPr>
        <a:xfrm>
          <a:off x="695513" y="755023"/>
          <a:ext cx="141147" cy="193014"/>
        </a:xfrm>
        <a:custGeom>
          <a:avLst/>
          <a:gdLst/>
          <a:ahLst/>
          <a:cxnLst/>
          <a:rect l="0" t="0" r="0" b="0"/>
          <a:pathLst>
            <a:path>
              <a:moveTo>
                <a:pt x="0" y="0"/>
              </a:moveTo>
              <a:lnTo>
                <a:pt x="0" y="193014"/>
              </a:lnTo>
              <a:lnTo>
                <a:pt x="141147" y="193014"/>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C03C09-D318-4AE5-98C8-863C74D608D7}">
      <dsp:nvSpPr>
        <dsp:cNvPr id="0" name=""/>
        <dsp:cNvSpPr/>
      </dsp:nvSpPr>
      <dsp:spPr>
        <a:xfrm>
          <a:off x="1046341" y="407087"/>
          <a:ext cx="1525584" cy="96910"/>
        </a:xfrm>
        <a:custGeom>
          <a:avLst/>
          <a:gdLst/>
          <a:ahLst/>
          <a:cxnLst/>
          <a:rect l="0" t="0" r="0" b="0"/>
          <a:pathLst>
            <a:path>
              <a:moveTo>
                <a:pt x="1525584" y="0"/>
              </a:moveTo>
              <a:lnTo>
                <a:pt x="1525584" y="56122"/>
              </a:lnTo>
              <a:lnTo>
                <a:pt x="0" y="56122"/>
              </a:lnTo>
              <a:lnTo>
                <a:pt x="0" y="9691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927A41-1E34-4E16-8589-11D3591E5ACA}">
      <dsp:nvSpPr>
        <dsp:cNvPr id="0" name=""/>
        <dsp:cNvSpPr/>
      </dsp:nvSpPr>
      <dsp:spPr>
        <a:xfrm>
          <a:off x="1668445" y="0"/>
          <a:ext cx="1806962" cy="407087"/>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Ortaokul öğrencilerinin sıfır atık projesine ilişkin görüşleri nelerdir?</a:t>
          </a:r>
        </a:p>
      </dsp:txBody>
      <dsp:txXfrm>
        <a:off x="1668445" y="0"/>
        <a:ext cx="1806962" cy="407087"/>
      </dsp:txXfrm>
    </dsp:sp>
    <dsp:sp modelId="{18194D27-4547-4E24-9464-B88B95623FD0}">
      <dsp:nvSpPr>
        <dsp:cNvPr id="0" name=""/>
        <dsp:cNvSpPr/>
      </dsp:nvSpPr>
      <dsp:spPr>
        <a:xfrm>
          <a:off x="607806" y="503997"/>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Çevre Görüş</a:t>
          </a:r>
        </a:p>
      </dsp:txBody>
      <dsp:txXfrm>
        <a:off x="607806" y="503997"/>
        <a:ext cx="877070" cy="251025"/>
      </dsp:txXfrm>
    </dsp:sp>
    <dsp:sp modelId="{D03DF977-8E2D-443D-BCE1-2D508A64A7CB}">
      <dsp:nvSpPr>
        <dsp:cNvPr id="0" name=""/>
        <dsp:cNvSpPr/>
      </dsp:nvSpPr>
      <dsp:spPr>
        <a:xfrm>
          <a:off x="836661" y="822525"/>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Çevre</a:t>
          </a:r>
        </a:p>
      </dsp:txBody>
      <dsp:txXfrm>
        <a:off x="836661" y="822525"/>
        <a:ext cx="877070" cy="251025"/>
      </dsp:txXfrm>
    </dsp:sp>
    <dsp:sp modelId="{EEB4BDB8-D77B-43CC-AFDC-B121D19AAD7E}">
      <dsp:nvSpPr>
        <dsp:cNvPr id="0" name=""/>
        <dsp:cNvSpPr/>
      </dsp:nvSpPr>
      <dsp:spPr>
        <a:xfrm>
          <a:off x="836661" y="1155126"/>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Çevre Sorunları</a:t>
          </a:r>
        </a:p>
      </dsp:txBody>
      <dsp:txXfrm>
        <a:off x="836661" y="1155126"/>
        <a:ext cx="877070" cy="251025"/>
      </dsp:txXfrm>
    </dsp:sp>
    <dsp:sp modelId="{DCF664A4-EEFF-4447-B3C4-311CA10D2531}">
      <dsp:nvSpPr>
        <dsp:cNvPr id="0" name=""/>
        <dsp:cNvSpPr/>
      </dsp:nvSpPr>
      <dsp:spPr>
        <a:xfrm>
          <a:off x="836661" y="1487728"/>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Sorunların Çözümü</a:t>
          </a:r>
        </a:p>
      </dsp:txBody>
      <dsp:txXfrm>
        <a:off x="836661" y="1487728"/>
        <a:ext cx="877070" cy="251025"/>
      </dsp:txXfrm>
    </dsp:sp>
    <dsp:sp modelId="{A9977304-812F-4BDC-8F71-12827E474D3C}">
      <dsp:nvSpPr>
        <dsp:cNvPr id="0" name=""/>
        <dsp:cNvSpPr/>
      </dsp:nvSpPr>
      <dsp:spPr>
        <a:xfrm>
          <a:off x="2872540" y="474391"/>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Sıfır Atık Bilgi</a:t>
          </a:r>
        </a:p>
      </dsp:txBody>
      <dsp:txXfrm>
        <a:off x="2872540" y="474391"/>
        <a:ext cx="877070" cy="251025"/>
      </dsp:txXfrm>
    </dsp:sp>
    <dsp:sp modelId="{BC0DEAD5-8F75-40E4-AD93-2EBA31B08B96}">
      <dsp:nvSpPr>
        <dsp:cNvPr id="0" name=""/>
        <dsp:cNvSpPr/>
      </dsp:nvSpPr>
      <dsp:spPr>
        <a:xfrm>
          <a:off x="1803072" y="822525"/>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Proje Öncesi</a:t>
          </a:r>
        </a:p>
      </dsp:txBody>
      <dsp:txXfrm>
        <a:off x="1803072" y="822525"/>
        <a:ext cx="877070" cy="251025"/>
      </dsp:txXfrm>
    </dsp:sp>
    <dsp:sp modelId="{4303A522-3990-497E-A450-622C6D20453A}">
      <dsp:nvSpPr>
        <dsp:cNvPr id="0" name=""/>
        <dsp:cNvSpPr/>
      </dsp:nvSpPr>
      <dsp:spPr>
        <a:xfrm>
          <a:off x="1807124" y="1148394"/>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Atık Bilgisi</a:t>
          </a:r>
        </a:p>
      </dsp:txBody>
      <dsp:txXfrm>
        <a:off x="1807124" y="1148394"/>
        <a:ext cx="877070" cy="251025"/>
      </dsp:txXfrm>
    </dsp:sp>
    <dsp:sp modelId="{CC3222A7-31C1-4447-8F61-28DE53A3E947}">
      <dsp:nvSpPr>
        <dsp:cNvPr id="0" name=""/>
        <dsp:cNvSpPr/>
      </dsp:nvSpPr>
      <dsp:spPr>
        <a:xfrm>
          <a:off x="1966619" y="1487728"/>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Atık Kavramı</a:t>
          </a:r>
        </a:p>
      </dsp:txBody>
      <dsp:txXfrm>
        <a:off x="1966619" y="1487728"/>
        <a:ext cx="877070" cy="251025"/>
      </dsp:txXfrm>
    </dsp:sp>
    <dsp:sp modelId="{2D90CE19-9CA4-483F-9947-B62F528A9F34}">
      <dsp:nvSpPr>
        <dsp:cNvPr id="0" name=""/>
        <dsp:cNvSpPr/>
      </dsp:nvSpPr>
      <dsp:spPr>
        <a:xfrm>
          <a:off x="1976210" y="1820329"/>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Atık Kutuları</a:t>
          </a:r>
        </a:p>
      </dsp:txBody>
      <dsp:txXfrm>
        <a:off x="1976210" y="1820329"/>
        <a:ext cx="877070" cy="251025"/>
      </dsp:txXfrm>
    </dsp:sp>
    <dsp:sp modelId="{883C2B34-29D2-4BD1-BC98-B9EEEE29A04D}">
      <dsp:nvSpPr>
        <dsp:cNvPr id="0" name=""/>
        <dsp:cNvSpPr/>
      </dsp:nvSpPr>
      <dsp:spPr>
        <a:xfrm>
          <a:off x="1985801" y="2152930"/>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Kutulara Atılan Malzemeler</a:t>
          </a:r>
        </a:p>
      </dsp:txBody>
      <dsp:txXfrm>
        <a:off x="1985801" y="2152930"/>
        <a:ext cx="877070" cy="251025"/>
      </dsp:txXfrm>
    </dsp:sp>
    <dsp:sp modelId="{85666FE0-9EA1-4F27-856F-E12040714428}">
      <dsp:nvSpPr>
        <dsp:cNvPr id="0" name=""/>
        <dsp:cNvSpPr/>
      </dsp:nvSpPr>
      <dsp:spPr>
        <a:xfrm>
          <a:off x="2872734" y="822527"/>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Proje Süreci</a:t>
          </a:r>
        </a:p>
      </dsp:txBody>
      <dsp:txXfrm>
        <a:off x="2872734" y="822527"/>
        <a:ext cx="877070" cy="251025"/>
      </dsp:txXfrm>
    </dsp:sp>
    <dsp:sp modelId="{1A9CB3A3-28E1-438F-AC0B-9B8CD615890C}">
      <dsp:nvSpPr>
        <dsp:cNvPr id="0" name=""/>
        <dsp:cNvSpPr/>
      </dsp:nvSpPr>
      <dsp:spPr>
        <a:xfrm>
          <a:off x="3051812" y="1178424"/>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Sıfır Atık Proje İçeriği</a:t>
          </a:r>
        </a:p>
      </dsp:txBody>
      <dsp:txXfrm>
        <a:off x="3051812" y="1178424"/>
        <a:ext cx="877070" cy="251025"/>
      </dsp:txXfrm>
    </dsp:sp>
    <dsp:sp modelId="{96AA9C3B-B893-43FE-B622-2E00BBE4FA76}">
      <dsp:nvSpPr>
        <dsp:cNvPr id="0" name=""/>
        <dsp:cNvSpPr/>
      </dsp:nvSpPr>
      <dsp:spPr>
        <a:xfrm>
          <a:off x="3057756" y="1487728"/>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Katkı Sağlayan Kurum</a:t>
          </a:r>
        </a:p>
      </dsp:txBody>
      <dsp:txXfrm>
        <a:off x="3057756" y="1487728"/>
        <a:ext cx="877070" cy="251025"/>
      </dsp:txXfrm>
    </dsp:sp>
    <dsp:sp modelId="{B98BD40B-004B-4631-B1ED-18EB156649BA}">
      <dsp:nvSpPr>
        <dsp:cNvPr id="0" name=""/>
        <dsp:cNvSpPr/>
      </dsp:nvSpPr>
      <dsp:spPr>
        <a:xfrm>
          <a:off x="3057752" y="1820329"/>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Sürece Katkı Sağlayanlar</a:t>
          </a:r>
        </a:p>
      </dsp:txBody>
      <dsp:txXfrm>
        <a:off x="3057752" y="1820329"/>
        <a:ext cx="877070" cy="251025"/>
      </dsp:txXfrm>
    </dsp:sp>
    <dsp:sp modelId="{3D4FFD34-BAE3-4E65-8EF5-D2AB22DB534C}">
      <dsp:nvSpPr>
        <dsp:cNvPr id="0" name=""/>
        <dsp:cNvSpPr/>
      </dsp:nvSpPr>
      <dsp:spPr>
        <a:xfrm>
          <a:off x="3067347" y="2145163"/>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Görüş </a:t>
          </a:r>
        </a:p>
      </dsp:txBody>
      <dsp:txXfrm>
        <a:off x="3067347" y="2145163"/>
        <a:ext cx="877070" cy="251025"/>
      </dsp:txXfrm>
    </dsp:sp>
    <dsp:sp modelId="{712B4FA1-7532-4687-A6E6-66D93E8A97B1}">
      <dsp:nvSpPr>
        <dsp:cNvPr id="0" name=""/>
        <dsp:cNvSpPr/>
      </dsp:nvSpPr>
      <dsp:spPr>
        <a:xfrm>
          <a:off x="3067343" y="2469999"/>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Zorluk</a:t>
          </a:r>
        </a:p>
      </dsp:txBody>
      <dsp:txXfrm>
        <a:off x="3067343" y="2469999"/>
        <a:ext cx="877070" cy="251025"/>
      </dsp:txXfrm>
    </dsp:sp>
    <dsp:sp modelId="{FD957C2A-4F66-4B32-93B0-8DDCD5E34B6B}">
      <dsp:nvSpPr>
        <dsp:cNvPr id="0" name=""/>
        <dsp:cNvSpPr/>
      </dsp:nvSpPr>
      <dsp:spPr>
        <a:xfrm>
          <a:off x="3067343" y="2779305"/>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Sonra</a:t>
          </a:r>
        </a:p>
      </dsp:txBody>
      <dsp:txXfrm>
        <a:off x="3067343" y="2779305"/>
        <a:ext cx="877070" cy="251025"/>
      </dsp:txXfrm>
    </dsp:sp>
    <dsp:sp modelId="{F59447AD-875F-47C7-9287-6C03D2D870BB}">
      <dsp:nvSpPr>
        <dsp:cNvPr id="0" name=""/>
        <dsp:cNvSpPr/>
      </dsp:nvSpPr>
      <dsp:spPr>
        <a:xfrm>
          <a:off x="3065521" y="3088607"/>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Öneriler</a:t>
          </a:r>
        </a:p>
      </dsp:txBody>
      <dsp:txXfrm>
        <a:off x="3065521" y="3088607"/>
        <a:ext cx="877070" cy="251025"/>
      </dsp:txXfrm>
    </dsp:sp>
    <dsp:sp modelId="{17F98ED0-86B7-46EB-ADE0-72CB6B7312EF}">
      <dsp:nvSpPr>
        <dsp:cNvPr id="0" name=""/>
        <dsp:cNvSpPr/>
      </dsp:nvSpPr>
      <dsp:spPr>
        <a:xfrm>
          <a:off x="4137001" y="822525"/>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Sosyal Çevre Farklılık</a:t>
          </a:r>
        </a:p>
      </dsp:txBody>
      <dsp:txXfrm>
        <a:off x="4137001" y="822525"/>
        <a:ext cx="877070" cy="251025"/>
      </dsp:txXfrm>
    </dsp:sp>
    <dsp:sp modelId="{540FECB9-2D55-44F5-BE00-B304CEFCACB0}">
      <dsp:nvSpPr>
        <dsp:cNvPr id="0" name=""/>
        <dsp:cNvSpPr/>
      </dsp:nvSpPr>
      <dsp:spPr>
        <a:xfrm>
          <a:off x="4310991" y="1155126"/>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Okul</a:t>
          </a:r>
        </a:p>
      </dsp:txBody>
      <dsp:txXfrm>
        <a:off x="4310991" y="1155126"/>
        <a:ext cx="877070" cy="251025"/>
      </dsp:txXfrm>
    </dsp:sp>
    <dsp:sp modelId="{CE6EAA53-55A0-4493-BA4B-07A4E20E349F}">
      <dsp:nvSpPr>
        <dsp:cNvPr id="0" name=""/>
        <dsp:cNvSpPr/>
      </dsp:nvSpPr>
      <dsp:spPr>
        <a:xfrm>
          <a:off x="4310975" y="1472195"/>
          <a:ext cx="877070" cy="251025"/>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Aile</a:t>
          </a:r>
        </a:p>
      </dsp:txBody>
      <dsp:txXfrm>
        <a:off x="4310975" y="1472195"/>
        <a:ext cx="877070" cy="251025"/>
      </dsp:txXfrm>
    </dsp:sp>
    <dsp:sp modelId="{4A6DB0DD-E930-40C8-B68F-591B4CC0A6F9}">
      <dsp:nvSpPr>
        <dsp:cNvPr id="0" name=""/>
        <dsp:cNvSpPr/>
      </dsp:nvSpPr>
      <dsp:spPr>
        <a:xfrm>
          <a:off x="4581408" y="479824"/>
          <a:ext cx="829391" cy="263934"/>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Genel Görüş</a:t>
          </a:r>
        </a:p>
      </dsp:txBody>
      <dsp:txXfrm>
        <a:off x="4581408" y="479824"/>
        <a:ext cx="829391" cy="2639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22FF-4588-461D-9118-5BBD594C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8880</Words>
  <Characters>50618</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NASİP DEMİRKUŞ</cp:lastModifiedBy>
  <cp:revision>7</cp:revision>
  <dcterms:created xsi:type="dcterms:W3CDTF">2022-01-29T00:54:00Z</dcterms:created>
  <dcterms:modified xsi:type="dcterms:W3CDTF">2022-02-04T15:06:00Z</dcterms:modified>
</cp:coreProperties>
</file>