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3C" w:rsidRPr="00946B6E" w:rsidRDefault="001B563C" w:rsidP="00946B6E">
      <w:pPr>
        <w:spacing w:after="480" w:afterAutospacing="0"/>
        <w:rPr>
          <w:rFonts w:ascii="Times New Roman" w:hAnsi="Times New Roman" w:cs="Times New Roman"/>
          <w:b/>
          <w:sz w:val="24"/>
          <w:szCs w:val="24"/>
        </w:rPr>
      </w:pPr>
      <w:r w:rsidRPr="00946B6E">
        <w:rPr>
          <w:rFonts w:ascii="Times New Roman" w:hAnsi="Times New Roman" w:cs="Times New Roman"/>
          <w:b/>
          <w:sz w:val="24"/>
          <w:szCs w:val="24"/>
        </w:rPr>
        <w:t>Konservatuvar Öğrencilerinin “Eşlik Dersi”ne İlişkin Metaforik Yaklaşımları</w:t>
      </w:r>
    </w:p>
    <w:p w:rsidR="001B563C" w:rsidRPr="00946B6E" w:rsidRDefault="001B563C" w:rsidP="00946B6E">
      <w:pPr>
        <w:spacing w:before="480" w:beforeAutospacing="0" w:after="480" w:afterAutospacing="0"/>
        <w:rPr>
          <w:rFonts w:ascii="Times New Roman" w:hAnsi="Times New Roman" w:cs="Times New Roman"/>
          <w:sz w:val="24"/>
          <w:szCs w:val="24"/>
        </w:rPr>
      </w:pPr>
      <w:r w:rsidRPr="00946B6E">
        <w:rPr>
          <w:rFonts w:ascii="Times New Roman" w:hAnsi="Times New Roman" w:cs="Times New Roman"/>
          <w:sz w:val="24"/>
          <w:szCs w:val="24"/>
        </w:rPr>
        <w:t>Metaphoric</w:t>
      </w:r>
      <w:r w:rsidR="00DA0139">
        <w:rPr>
          <w:rFonts w:ascii="Times New Roman" w:hAnsi="Times New Roman" w:cs="Times New Roman"/>
          <w:sz w:val="24"/>
          <w:szCs w:val="24"/>
        </w:rPr>
        <w:t xml:space="preserve"> </w:t>
      </w:r>
      <w:r w:rsidRPr="00946B6E">
        <w:rPr>
          <w:rFonts w:ascii="Times New Roman" w:hAnsi="Times New Roman" w:cs="Times New Roman"/>
          <w:sz w:val="24"/>
          <w:szCs w:val="24"/>
        </w:rPr>
        <w:t>Approaches of ConservatoryStudents</w:t>
      </w:r>
      <w:r w:rsidR="00DA0139">
        <w:rPr>
          <w:rFonts w:ascii="Times New Roman" w:hAnsi="Times New Roman" w:cs="Times New Roman"/>
          <w:sz w:val="24"/>
          <w:szCs w:val="24"/>
        </w:rPr>
        <w:t xml:space="preserve"> </w:t>
      </w:r>
      <w:r w:rsidRPr="00946B6E">
        <w:rPr>
          <w:rFonts w:ascii="Times New Roman" w:hAnsi="Times New Roman" w:cs="Times New Roman"/>
          <w:sz w:val="24"/>
          <w:szCs w:val="24"/>
        </w:rPr>
        <w:t>to “Accompaniment Course”</w:t>
      </w:r>
    </w:p>
    <w:p w:rsidR="007B1359" w:rsidRDefault="007B1359">
      <w:pPr>
        <w:rPr>
          <w:rFonts w:ascii="Times New Roman" w:hAnsi="Times New Roman" w:cs="Times New Roman"/>
          <w:b/>
          <w:sz w:val="24"/>
          <w:szCs w:val="24"/>
        </w:rPr>
      </w:pPr>
    </w:p>
    <w:p w:rsidR="00BE3D08" w:rsidRPr="00946B6E" w:rsidRDefault="0028652B" w:rsidP="00946B6E">
      <w:pPr>
        <w:jc w:val="both"/>
        <w:rPr>
          <w:rFonts w:ascii="Times New Roman" w:hAnsi="Times New Roman" w:cs="Times New Roman"/>
          <w:sz w:val="24"/>
          <w:szCs w:val="24"/>
        </w:rPr>
      </w:pPr>
      <w:r w:rsidRPr="00946B6E">
        <w:rPr>
          <w:rFonts w:ascii="Times New Roman" w:hAnsi="Times New Roman" w:cs="Times New Roman"/>
          <w:b/>
          <w:sz w:val="24"/>
          <w:szCs w:val="24"/>
        </w:rPr>
        <w:t>Öz.</w:t>
      </w:r>
      <w:r w:rsidR="005853A9" w:rsidRPr="00946B6E">
        <w:rPr>
          <w:rFonts w:ascii="Times New Roman" w:hAnsi="Times New Roman" w:cs="Times New Roman"/>
          <w:sz w:val="24"/>
          <w:szCs w:val="24"/>
        </w:rPr>
        <w:t>Bu araştırmanın amacı konservatuvar öğrencilerinin eşlik dersine yönelik metaforik</w:t>
      </w:r>
      <w:r w:rsidR="00DA1CE6" w:rsidRPr="00946B6E">
        <w:rPr>
          <w:rFonts w:ascii="Times New Roman" w:hAnsi="Times New Roman" w:cs="Times New Roman"/>
          <w:sz w:val="24"/>
          <w:szCs w:val="24"/>
        </w:rPr>
        <w:t>yaklaşımlarını</w:t>
      </w:r>
      <w:r w:rsidR="005853A9" w:rsidRPr="00946B6E">
        <w:rPr>
          <w:rFonts w:ascii="Times New Roman" w:hAnsi="Times New Roman" w:cs="Times New Roman"/>
          <w:sz w:val="24"/>
          <w:szCs w:val="24"/>
        </w:rPr>
        <w:t xml:space="preserve"> belirlemektedir. Bu çalışma nitel bir araştırma</w:t>
      </w:r>
      <w:r w:rsidR="007B57E3" w:rsidRPr="00946B6E">
        <w:rPr>
          <w:rFonts w:ascii="Times New Roman" w:hAnsi="Times New Roman" w:cs="Times New Roman"/>
          <w:sz w:val="24"/>
          <w:szCs w:val="24"/>
        </w:rPr>
        <w:t xml:space="preserve"> olup, olgubilim deseni kullanılmıştır. Olgubilim araştırmalarında bireyin bir olguya yüklediği anlamların ortaya çıkarılması amaçlanmaktadır. </w:t>
      </w:r>
      <w:r w:rsidR="0098379A" w:rsidRPr="00946B6E">
        <w:rPr>
          <w:rFonts w:ascii="Times New Roman" w:hAnsi="Times New Roman" w:cs="Times New Roman"/>
          <w:sz w:val="24"/>
          <w:szCs w:val="24"/>
        </w:rPr>
        <w:t>Araştırmanın çalışma grubu, konservatuvarda eğitim gör</w:t>
      </w:r>
      <w:r w:rsidR="0034042C" w:rsidRPr="00946B6E">
        <w:rPr>
          <w:rFonts w:ascii="Times New Roman" w:hAnsi="Times New Roman" w:cs="Times New Roman"/>
          <w:sz w:val="24"/>
          <w:szCs w:val="24"/>
        </w:rPr>
        <w:t>en öğrenciler arasından benzeşik</w:t>
      </w:r>
      <w:r w:rsidR="0098379A" w:rsidRPr="00946B6E">
        <w:rPr>
          <w:rFonts w:ascii="Times New Roman" w:hAnsi="Times New Roman" w:cs="Times New Roman"/>
          <w:sz w:val="24"/>
          <w:szCs w:val="24"/>
        </w:rPr>
        <w:t xml:space="preserve"> örnekleme yöntemi ile seçilen 104 öğrenciden oluşmuştur. </w:t>
      </w:r>
      <w:r w:rsidR="007B57E3" w:rsidRPr="00946B6E">
        <w:rPr>
          <w:rFonts w:ascii="Times New Roman" w:hAnsi="Times New Roman" w:cs="Times New Roman"/>
          <w:sz w:val="24"/>
          <w:szCs w:val="24"/>
        </w:rPr>
        <w:t xml:space="preserve">Araştırma </w:t>
      </w:r>
      <w:r w:rsidR="00055D16" w:rsidRPr="00946B6E">
        <w:rPr>
          <w:rFonts w:ascii="Times New Roman" w:hAnsi="Times New Roman" w:cs="Times New Roman"/>
          <w:sz w:val="24"/>
          <w:szCs w:val="24"/>
        </w:rPr>
        <w:t>verilerinin elde edilmesinde</w:t>
      </w:r>
      <w:r w:rsidR="007D6454" w:rsidRPr="00946B6E">
        <w:rPr>
          <w:rFonts w:ascii="Times New Roman" w:hAnsi="Times New Roman" w:cs="Times New Roman"/>
          <w:sz w:val="24"/>
          <w:szCs w:val="24"/>
        </w:rPr>
        <w:t>araştırmacılar tarafından hazırlanan veri toplama formu kullanılmıştır. Form</w:t>
      </w:r>
      <w:r w:rsidR="007B08B7" w:rsidRPr="00946B6E">
        <w:rPr>
          <w:rFonts w:ascii="Times New Roman" w:hAnsi="Times New Roman" w:cs="Times New Roman"/>
          <w:sz w:val="24"/>
          <w:szCs w:val="24"/>
        </w:rPr>
        <w:t>da</w:t>
      </w:r>
      <w:r w:rsidR="007D6454" w:rsidRPr="00946B6E">
        <w:rPr>
          <w:rFonts w:ascii="Times New Roman" w:hAnsi="Times New Roman" w:cs="Times New Roman"/>
          <w:sz w:val="24"/>
          <w:szCs w:val="24"/>
        </w:rPr>
        <w:t>,</w:t>
      </w:r>
      <w:r w:rsidR="00055D16" w:rsidRPr="00946B6E">
        <w:rPr>
          <w:rFonts w:ascii="Times New Roman" w:hAnsi="Times New Roman" w:cs="Times New Roman"/>
          <w:sz w:val="24"/>
          <w:szCs w:val="24"/>
        </w:rPr>
        <w:t xml:space="preserve">öğrencilerin demografik bilgilerinin yanı sıra, </w:t>
      </w:r>
      <w:r w:rsidRPr="00946B6E">
        <w:rPr>
          <w:rFonts w:ascii="Times New Roman" w:hAnsi="Times New Roman" w:cs="Times New Roman"/>
          <w:sz w:val="24"/>
          <w:szCs w:val="24"/>
        </w:rPr>
        <w:t>“Eşlik dersi .......</w:t>
      </w:r>
      <w:r w:rsidR="007B08B7" w:rsidRPr="00946B6E">
        <w:rPr>
          <w:rFonts w:ascii="Times New Roman" w:hAnsi="Times New Roman" w:cs="Times New Roman"/>
          <w:sz w:val="24"/>
          <w:szCs w:val="24"/>
        </w:rPr>
        <w:t>....</w:t>
      </w:r>
      <w:r w:rsidRPr="00946B6E">
        <w:rPr>
          <w:rFonts w:ascii="Times New Roman" w:hAnsi="Times New Roman" w:cs="Times New Roman"/>
          <w:sz w:val="24"/>
          <w:szCs w:val="24"/>
        </w:rPr>
        <w:t>.gibidir, çünkü.............</w:t>
      </w:r>
      <w:r w:rsidR="007B08B7" w:rsidRPr="00946B6E">
        <w:rPr>
          <w:rFonts w:ascii="Times New Roman" w:hAnsi="Times New Roman" w:cs="Times New Roman"/>
          <w:sz w:val="24"/>
          <w:szCs w:val="24"/>
        </w:rPr>
        <w:t>” cümlesini tamamlamaları istenmiş</w:t>
      </w:r>
      <w:r w:rsidR="00055D16" w:rsidRPr="00946B6E">
        <w:rPr>
          <w:rFonts w:ascii="Times New Roman" w:hAnsi="Times New Roman" w:cs="Times New Roman"/>
          <w:sz w:val="24"/>
          <w:szCs w:val="24"/>
        </w:rPr>
        <w:t xml:space="preserve">tir. Elde edilen veriler içerik analizi yöntemi ile analiz edilmiştir. </w:t>
      </w:r>
      <w:r w:rsidR="00BE3D08" w:rsidRPr="00946B6E">
        <w:rPr>
          <w:rFonts w:ascii="Times New Roman" w:hAnsi="Times New Roman" w:cs="Times New Roman"/>
          <w:sz w:val="24"/>
          <w:szCs w:val="24"/>
        </w:rPr>
        <w:t xml:space="preserve"> İçerik analizi ile</w:t>
      </w:r>
      <w:r w:rsidR="007B08B7" w:rsidRPr="00946B6E">
        <w:rPr>
          <w:rFonts w:ascii="Times New Roman" w:hAnsi="Times New Roman" w:cs="Times New Roman"/>
          <w:sz w:val="24"/>
          <w:szCs w:val="24"/>
        </w:rPr>
        <w:t xml:space="preserve"> konservatuvar öğrencilerinin “eşlik</w:t>
      </w:r>
      <w:r w:rsidR="00B822D1" w:rsidRPr="00946B6E">
        <w:rPr>
          <w:rFonts w:ascii="Times New Roman" w:hAnsi="Times New Roman" w:cs="Times New Roman"/>
          <w:sz w:val="24"/>
          <w:szCs w:val="24"/>
        </w:rPr>
        <w:t xml:space="preserve"> dersi</w:t>
      </w:r>
      <w:r w:rsidR="007B08B7" w:rsidRPr="00946B6E">
        <w:rPr>
          <w:rFonts w:ascii="Times New Roman" w:hAnsi="Times New Roman" w:cs="Times New Roman"/>
          <w:sz w:val="24"/>
          <w:szCs w:val="24"/>
        </w:rPr>
        <w:t>” kavramına yönelik geliştirdik</w:t>
      </w:r>
      <w:r w:rsidR="00BE3D08" w:rsidRPr="00946B6E">
        <w:rPr>
          <w:rFonts w:ascii="Times New Roman" w:hAnsi="Times New Roman" w:cs="Times New Roman"/>
          <w:sz w:val="24"/>
          <w:szCs w:val="24"/>
        </w:rPr>
        <w:t>leri metaforlar belirlenmiş, o</w:t>
      </w:r>
      <w:r w:rsidR="00055D16" w:rsidRPr="00946B6E">
        <w:rPr>
          <w:rFonts w:ascii="Times New Roman" w:hAnsi="Times New Roman" w:cs="Times New Roman"/>
          <w:sz w:val="24"/>
          <w:szCs w:val="24"/>
        </w:rPr>
        <w:t xml:space="preserve">rtaya çıkan metaforlar kodlanarak </w:t>
      </w:r>
      <w:r w:rsidR="00BE3D08" w:rsidRPr="00946B6E">
        <w:rPr>
          <w:rFonts w:ascii="Times New Roman" w:hAnsi="Times New Roman" w:cs="Times New Roman"/>
          <w:sz w:val="24"/>
          <w:szCs w:val="24"/>
        </w:rPr>
        <w:t>kategorileştirilmiştir</w:t>
      </w:r>
      <w:r w:rsidR="00055D16" w:rsidRPr="00946B6E">
        <w:rPr>
          <w:rFonts w:ascii="Times New Roman" w:hAnsi="Times New Roman" w:cs="Times New Roman"/>
          <w:sz w:val="24"/>
          <w:szCs w:val="24"/>
        </w:rPr>
        <w:t>.</w:t>
      </w:r>
      <w:r w:rsidR="00BE3D08" w:rsidRPr="00946B6E">
        <w:rPr>
          <w:rFonts w:ascii="Times New Roman" w:hAnsi="Times New Roman" w:cs="Times New Roman"/>
          <w:sz w:val="24"/>
          <w:szCs w:val="24"/>
        </w:rPr>
        <w:t xml:space="preserve"> Üretilen metaforların kategorileri ile öğrencilerin demografik değişkenleri arasında bir ilişki olup olmadığını belirlemek için </w:t>
      </w:r>
      <w:r w:rsidR="0043431B" w:rsidRPr="00946B6E">
        <w:rPr>
          <w:rFonts w:ascii="Times New Roman" w:hAnsi="Times New Roman" w:cs="Times New Roman"/>
          <w:sz w:val="24"/>
          <w:szCs w:val="24"/>
        </w:rPr>
        <w:t>çapraz tablolama analizinden</w:t>
      </w:r>
      <w:r w:rsidR="003B4DFF" w:rsidRPr="00946B6E">
        <w:rPr>
          <w:rFonts w:ascii="Times New Roman" w:hAnsi="Times New Roman" w:cs="Times New Roman"/>
          <w:sz w:val="24"/>
          <w:szCs w:val="24"/>
        </w:rPr>
        <w:t xml:space="preserve"> yararlanılmıştır. Araştır</w:t>
      </w:r>
      <w:r w:rsidR="00BE3D08" w:rsidRPr="00946B6E">
        <w:rPr>
          <w:rFonts w:ascii="Times New Roman" w:hAnsi="Times New Roman" w:cs="Times New Roman"/>
          <w:sz w:val="24"/>
          <w:szCs w:val="24"/>
        </w:rPr>
        <w:t>ma sonucunda</w:t>
      </w:r>
      <w:r w:rsidR="003B4DFF" w:rsidRPr="00946B6E">
        <w:rPr>
          <w:rFonts w:ascii="Times New Roman" w:hAnsi="Times New Roman" w:cs="Times New Roman"/>
          <w:sz w:val="24"/>
          <w:szCs w:val="24"/>
        </w:rPr>
        <w:t xml:space="preserve">, </w:t>
      </w:r>
      <w:r w:rsidR="00BE3D08" w:rsidRPr="00946B6E">
        <w:rPr>
          <w:rFonts w:ascii="Times New Roman" w:hAnsi="Times New Roman" w:cs="Times New Roman"/>
          <w:sz w:val="24"/>
          <w:szCs w:val="24"/>
        </w:rPr>
        <w:t>konservatuvar öğrencilerinin eşlik dersine yönelik metaforik</w:t>
      </w:r>
      <w:r w:rsidR="00165FB0" w:rsidRPr="00946B6E">
        <w:rPr>
          <w:rFonts w:ascii="Times New Roman" w:hAnsi="Times New Roman" w:cs="Times New Roman"/>
          <w:sz w:val="24"/>
          <w:szCs w:val="24"/>
        </w:rPr>
        <w:t>yaklaşımlarının</w:t>
      </w:r>
      <w:r w:rsidR="00490F2B" w:rsidRPr="00946B6E">
        <w:rPr>
          <w:rFonts w:ascii="Times New Roman" w:hAnsi="Times New Roman" w:cs="Times New Roman"/>
          <w:sz w:val="24"/>
          <w:szCs w:val="24"/>
        </w:rPr>
        <w:t>“Uyum ve birliktelik unsuru olarak eşlik dersi”, “Kaygı kaynağı olarak eşlik dersi”, “Heyecan ve mutluluk kaynağı olarak eşlik dersi”, “Zorunlu bir ihtiyaç olarak eşlik dersi”, “Tamamlayıcı bir unsur olarak eşlik dersi”, “Destekleyici bir unsur olarak eşlik dersi”, “Yol gösterici, öğretici bir unsur olarak eşlik dersi” olmak üzere 7</w:t>
      </w:r>
      <w:r w:rsidR="00BE3D08" w:rsidRPr="00946B6E">
        <w:rPr>
          <w:rFonts w:ascii="Times New Roman" w:hAnsi="Times New Roman" w:cs="Times New Roman"/>
          <w:sz w:val="24"/>
          <w:szCs w:val="24"/>
        </w:rPr>
        <w:t xml:space="preserve"> kategoride topl</w:t>
      </w:r>
      <w:r w:rsidR="00490F2B" w:rsidRPr="00946B6E">
        <w:rPr>
          <w:rFonts w:ascii="Times New Roman" w:hAnsi="Times New Roman" w:cs="Times New Roman"/>
          <w:sz w:val="24"/>
          <w:szCs w:val="24"/>
        </w:rPr>
        <w:t>andığı tespit edilmiştir.</w:t>
      </w:r>
    </w:p>
    <w:p w:rsidR="007B1359" w:rsidRDefault="00BE3D08" w:rsidP="005E40A4">
      <w:pPr>
        <w:jc w:val="both"/>
        <w:rPr>
          <w:rFonts w:ascii="Times New Roman" w:hAnsi="Times New Roman" w:cs="Times New Roman"/>
          <w:b/>
          <w:sz w:val="24"/>
          <w:szCs w:val="24"/>
        </w:rPr>
      </w:pPr>
      <w:r w:rsidRPr="00946B6E">
        <w:rPr>
          <w:rFonts w:ascii="Times New Roman" w:hAnsi="Times New Roman" w:cs="Times New Roman"/>
          <w:b/>
          <w:sz w:val="24"/>
          <w:szCs w:val="24"/>
        </w:rPr>
        <w:t>Anahtar Kelimeler:</w:t>
      </w:r>
      <w:r w:rsidR="004E1B85" w:rsidRPr="00946B6E">
        <w:rPr>
          <w:rFonts w:ascii="Times New Roman" w:hAnsi="Times New Roman" w:cs="Times New Roman"/>
          <w:sz w:val="24"/>
          <w:szCs w:val="24"/>
        </w:rPr>
        <w:t>Müzik</w:t>
      </w:r>
      <w:r w:rsidR="00A575F3" w:rsidRPr="00946B6E">
        <w:rPr>
          <w:rFonts w:ascii="Times New Roman" w:hAnsi="Times New Roman" w:cs="Times New Roman"/>
          <w:sz w:val="24"/>
          <w:szCs w:val="24"/>
        </w:rPr>
        <w:t xml:space="preserve"> eğ</w:t>
      </w:r>
      <w:r w:rsidR="00275167" w:rsidRPr="00946B6E">
        <w:rPr>
          <w:rFonts w:ascii="Times New Roman" w:hAnsi="Times New Roman" w:cs="Times New Roman"/>
          <w:sz w:val="24"/>
          <w:szCs w:val="24"/>
        </w:rPr>
        <w:t>itimi, konservatuvar eğitimi, eşlik dersi, metafor, olgubilim</w:t>
      </w:r>
    </w:p>
    <w:p w:rsidR="00610992" w:rsidRPr="00946B6E" w:rsidRDefault="00610992" w:rsidP="00805CC4">
      <w:pPr>
        <w:jc w:val="both"/>
        <w:rPr>
          <w:rFonts w:ascii="Times New Roman" w:hAnsi="Times New Roman" w:cs="Times New Roman"/>
          <w:sz w:val="24"/>
          <w:szCs w:val="24"/>
        </w:rPr>
      </w:pPr>
      <w:r w:rsidRPr="00946B6E">
        <w:rPr>
          <w:rFonts w:ascii="Times New Roman" w:hAnsi="Times New Roman" w:cs="Times New Roman"/>
          <w:b/>
          <w:sz w:val="24"/>
          <w:szCs w:val="24"/>
        </w:rPr>
        <w:t>Abstract</w:t>
      </w:r>
      <w:r w:rsidR="00805CC4">
        <w:rPr>
          <w:rFonts w:ascii="Times New Roman" w:hAnsi="Times New Roman" w:cs="Times New Roman"/>
          <w:b/>
          <w:sz w:val="24"/>
          <w:szCs w:val="24"/>
        </w:rPr>
        <w:t xml:space="preserve">: </w:t>
      </w:r>
      <w:r w:rsidR="00A20219" w:rsidRPr="00946B6E">
        <w:rPr>
          <w:rFonts w:ascii="Times New Roman" w:hAnsi="Times New Roman" w:cs="Times New Roman"/>
          <w:sz w:val="24"/>
          <w:szCs w:val="24"/>
        </w:rPr>
        <w:t>The</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purpose of this</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study is to</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determine</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the</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metaphorical</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approaches of conservatory</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students</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towards</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the</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accompaniment</w:t>
      </w:r>
      <w:r w:rsidR="00805CC4">
        <w:rPr>
          <w:rFonts w:ascii="Times New Roman" w:hAnsi="Times New Roman" w:cs="Times New Roman"/>
          <w:sz w:val="24"/>
          <w:szCs w:val="24"/>
        </w:rPr>
        <w:t xml:space="preserve"> </w:t>
      </w:r>
      <w:r w:rsidR="000A53A4" w:rsidRPr="00946B6E">
        <w:rPr>
          <w:rFonts w:ascii="Times New Roman" w:hAnsi="Times New Roman" w:cs="Times New Roman"/>
          <w:sz w:val="24"/>
          <w:szCs w:val="24"/>
        </w:rPr>
        <w:t>course</w:t>
      </w:r>
      <w:r w:rsidR="00A20219" w:rsidRPr="00946B6E">
        <w:rPr>
          <w:rFonts w:ascii="Times New Roman" w:hAnsi="Times New Roman" w:cs="Times New Roman"/>
          <w:sz w:val="24"/>
          <w:szCs w:val="24"/>
        </w:rPr>
        <w:t>.</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This</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study is a qualitative</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research</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and</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the</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phenomenology</w:t>
      </w:r>
      <w:r w:rsidR="00805CC4">
        <w:rPr>
          <w:rFonts w:ascii="Times New Roman" w:hAnsi="Times New Roman" w:cs="Times New Roman"/>
          <w:sz w:val="24"/>
          <w:szCs w:val="24"/>
        </w:rPr>
        <w:t xml:space="preserve"> </w:t>
      </w:r>
      <w:r w:rsidR="00A20219" w:rsidRPr="00946B6E">
        <w:rPr>
          <w:rFonts w:ascii="Times New Roman" w:hAnsi="Times New Roman" w:cs="Times New Roman"/>
          <w:sz w:val="24"/>
          <w:szCs w:val="24"/>
        </w:rPr>
        <w:t>pattern is used.</w:t>
      </w:r>
      <w:r w:rsidR="00E64DF8" w:rsidRPr="00946B6E">
        <w:rPr>
          <w:rFonts w:ascii="Times New Roman" w:hAnsi="Times New Roman" w:cs="Times New Roman"/>
          <w:sz w:val="24"/>
          <w:szCs w:val="24"/>
        </w:rPr>
        <w:t>In</w:t>
      </w:r>
      <w:r w:rsidR="00805CC4">
        <w:rPr>
          <w:rFonts w:ascii="Times New Roman" w:hAnsi="Times New Roman" w:cs="Times New Roman"/>
          <w:sz w:val="24"/>
          <w:szCs w:val="24"/>
        </w:rPr>
        <w:t xml:space="preserve"> </w:t>
      </w:r>
      <w:r w:rsidR="00E64DF8" w:rsidRPr="00946B6E">
        <w:rPr>
          <w:rFonts w:ascii="Times New Roman" w:hAnsi="Times New Roman" w:cs="Times New Roman"/>
          <w:sz w:val="24"/>
          <w:szCs w:val="24"/>
        </w:rPr>
        <w:t>phenomenology</w:t>
      </w:r>
      <w:r w:rsidR="00805CC4">
        <w:rPr>
          <w:rFonts w:ascii="Times New Roman" w:hAnsi="Times New Roman" w:cs="Times New Roman"/>
          <w:sz w:val="24"/>
          <w:szCs w:val="24"/>
        </w:rPr>
        <w:t xml:space="preserve"> </w:t>
      </w:r>
      <w:r w:rsidR="00E64DF8" w:rsidRPr="00946B6E">
        <w:rPr>
          <w:rFonts w:ascii="Times New Roman" w:hAnsi="Times New Roman" w:cs="Times New Roman"/>
          <w:sz w:val="24"/>
          <w:szCs w:val="24"/>
        </w:rPr>
        <w:t>studies, it is aimed</w:t>
      </w:r>
      <w:r w:rsidR="00805CC4">
        <w:rPr>
          <w:rFonts w:ascii="Times New Roman" w:hAnsi="Times New Roman" w:cs="Times New Roman"/>
          <w:sz w:val="24"/>
          <w:szCs w:val="24"/>
        </w:rPr>
        <w:t xml:space="preserve"> </w:t>
      </w:r>
      <w:r w:rsidR="00E64DF8" w:rsidRPr="00946B6E">
        <w:rPr>
          <w:rFonts w:ascii="Times New Roman" w:hAnsi="Times New Roman" w:cs="Times New Roman"/>
          <w:sz w:val="24"/>
          <w:szCs w:val="24"/>
        </w:rPr>
        <w:t>to</w:t>
      </w:r>
      <w:r w:rsidR="00805CC4">
        <w:rPr>
          <w:rFonts w:ascii="Times New Roman" w:hAnsi="Times New Roman" w:cs="Times New Roman"/>
          <w:sz w:val="24"/>
          <w:szCs w:val="24"/>
        </w:rPr>
        <w:t xml:space="preserve"> </w:t>
      </w:r>
      <w:r w:rsidR="00E64DF8" w:rsidRPr="00946B6E">
        <w:rPr>
          <w:rFonts w:ascii="Times New Roman" w:hAnsi="Times New Roman" w:cs="Times New Roman"/>
          <w:sz w:val="24"/>
          <w:szCs w:val="24"/>
        </w:rPr>
        <w:t>reveal</w:t>
      </w:r>
      <w:r w:rsidR="00805CC4">
        <w:rPr>
          <w:rFonts w:ascii="Times New Roman" w:hAnsi="Times New Roman" w:cs="Times New Roman"/>
          <w:sz w:val="24"/>
          <w:szCs w:val="24"/>
        </w:rPr>
        <w:t xml:space="preserve"> </w:t>
      </w:r>
      <w:r w:rsidR="00E64DF8" w:rsidRPr="00946B6E">
        <w:rPr>
          <w:rFonts w:ascii="Times New Roman" w:hAnsi="Times New Roman" w:cs="Times New Roman"/>
          <w:sz w:val="24"/>
          <w:szCs w:val="24"/>
        </w:rPr>
        <w:t>the</w:t>
      </w:r>
      <w:r w:rsidR="00805CC4">
        <w:rPr>
          <w:rFonts w:ascii="Times New Roman" w:hAnsi="Times New Roman" w:cs="Times New Roman"/>
          <w:sz w:val="24"/>
          <w:szCs w:val="24"/>
        </w:rPr>
        <w:t xml:space="preserve"> </w:t>
      </w:r>
      <w:r w:rsidR="00E64DF8" w:rsidRPr="00946B6E">
        <w:rPr>
          <w:rFonts w:ascii="Times New Roman" w:hAnsi="Times New Roman" w:cs="Times New Roman"/>
          <w:sz w:val="24"/>
          <w:szCs w:val="24"/>
        </w:rPr>
        <w:t>meanings</w:t>
      </w:r>
      <w:r w:rsidR="00805CC4">
        <w:rPr>
          <w:rFonts w:ascii="Times New Roman" w:hAnsi="Times New Roman" w:cs="Times New Roman"/>
          <w:sz w:val="24"/>
          <w:szCs w:val="24"/>
        </w:rPr>
        <w:t xml:space="preserve"> </w:t>
      </w:r>
      <w:r w:rsidR="00E64DF8" w:rsidRPr="00946B6E">
        <w:rPr>
          <w:rFonts w:ascii="Times New Roman" w:hAnsi="Times New Roman" w:cs="Times New Roman"/>
          <w:sz w:val="24"/>
          <w:szCs w:val="24"/>
        </w:rPr>
        <w:t>that an individual</w:t>
      </w:r>
      <w:r w:rsidR="00805CC4">
        <w:rPr>
          <w:rFonts w:ascii="Times New Roman" w:hAnsi="Times New Roman" w:cs="Times New Roman"/>
          <w:sz w:val="24"/>
          <w:szCs w:val="24"/>
        </w:rPr>
        <w:t xml:space="preserve"> </w:t>
      </w:r>
      <w:r w:rsidR="00E64DF8" w:rsidRPr="00946B6E">
        <w:rPr>
          <w:rFonts w:ascii="Times New Roman" w:hAnsi="Times New Roman" w:cs="Times New Roman"/>
          <w:sz w:val="24"/>
          <w:szCs w:val="24"/>
        </w:rPr>
        <w:t>attributes</w:t>
      </w:r>
      <w:r w:rsidR="00DD3CB3">
        <w:rPr>
          <w:rFonts w:ascii="Times New Roman" w:hAnsi="Times New Roman" w:cs="Times New Roman"/>
          <w:sz w:val="24"/>
          <w:szCs w:val="24"/>
        </w:rPr>
        <w:t xml:space="preserve"> </w:t>
      </w:r>
      <w:r w:rsidR="00E64DF8" w:rsidRPr="00946B6E">
        <w:rPr>
          <w:rFonts w:ascii="Times New Roman" w:hAnsi="Times New Roman" w:cs="Times New Roman"/>
          <w:sz w:val="24"/>
          <w:szCs w:val="24"/>
        </w:rPr>
        <w:t>to a phenomenon.</w:t>
      </w:r>
      <w:r w:rsidR="007D1C0F">
        <w:rPr>
          <w:rFonts w:ascii="Times New Roman" w:hAnsi="Times New Roman" w:cs="Times New Roman"/>
          <w:sz w:val="24"/>
          <w:szCs w:val="24"/>
        </w:rPr>
        <w:t xml:space="preserve"> </w:t>
      </w:r>
      <w:r w:rsidR="0001715C" w:rsidRPr="00946B6E">
        <w:rPr>
          <w:rFonts w:ascii="Times New Roman" w:hAnsi="Times New Roman" w:cs="Times New Roman"/>
          <w:sz w:val="24"/>
          <w:szCs w:val="24"/>
        </w:rPr>
        <w:t>The</w:t>
      </w:r>
      <w:r w:rsidR="0077078C">
        <w:rPr>
          <w:rFonts w:ascii="Times New Roman" w:hAnsi="Times New Roman" w:cs="Times New Roman"/>
          <w:sz w:val="24"/>
          <w:szCs w:val="24"/>
        </w:rPr>
        <w:t xml:space="preserve"> </w:t>
      </w:r>
      <w:r w:rsidR="0001715C" w:rsidRPr="00946B6E">
        <w:rPr>
          <w:rFonts w:ascii="Times New Roman" w:hAnsi="Times New Roman" w:cs="Times New Roman"/>
          <w:sz w:val="24"/>
          <w:szCs w:val="24"/>
        </w:rPr>
        <w:t>study</w:t>
      </w:r>
      <w:r w:rsidR="0092271D" w:rsidRPr="00946B6E">
        <w:rPr>
          <w:rFonts w:ascii="Times New Roman" w:hAnsi="Times New Roman" w:cs="Times New Roman"/>
          <w:sz w:val="24"/>
          <w:szCs w:val="24"/>
        </w:rPr>
        <w:t xml:space="preserve"> group of </w:t>
      </w:r>
      <w:r w:rsidR="0001715C" w:rsidRPr="00946B6E">
        <w:rPr>
          <w:rFonts w:ascii="Times New Roman" w:hAnsi="Times New Roman" w:cs="Times New Roman"/>
          <w:sz w:val="24"/>
          <w:szCs w:val="24"/>
        </w:rPr>
        <w:t>the</w:t>
      </w:r>
      <w:r w:rsidR="00DD3CB3">
        <w:rPr>
          <w:rFonts w:ascii="Times New Roman" w:hAnsi="Times New Roman" w:cs="Times New Roman"/>
          <w:sz w:val="24"/>
          <w:szCs w:val="24"/>
        </w:rPr>
        <w:t xml:space="preserve"> </w:t>
      </w:r>
      <w:r w:rsidR="0001715C" w:rsidRPr="00946B6E">
        <w:rPr>
          <w:rFonts w:ascii="Times New Roman" w:hAnsi="Times New Roman" w:cs="Times New Roman"/>
          <w:sz w:val="24"/>
          <w:szCs w:val="24"/>
        </w:rPr>
        <w:t>research</w:t>
      </w:r>
      <w:r w:rsidR="00DD3CB3">
        <w:rPr>
          <w:rFonts w:ascii="Times New Roman" w:hAnsi="Times New Roman" w:cs="Times New Roman"/>
          <w:sz w:val="24"/>
          <w:szCs w:val="24"/>
        </w:rPr>
        <w:t xml:space="preserve"> </w:t>
      </w:r>
      <w:r w:rsidR="0001715C" w:rsidRPr="00946B6E">
        <w:rPr>
          <w:rFonts w:ascii="Times New Roman" w:hAnsi="Times New Roman" w:cs="Times New Roman"/>
          <w:sz w:val="24"/>
          <w:szCs w:val="24"/>
        </w:rPr>
        <w:t>consisted of 104 students</w:t>
      </w:r>
      <w:r w:rsidR="0077078C">
        <w:rPr>
          <w:rFonts w:ascii="Times New Roman" w:hAnsi="Times New Roman" w:cs="Times New Roman"/>
          <w:sz w:val="24"/>
          <w:szCs w:val="24"/>
        </w:rPr>
        <w:t xml:space="preserve"> </w:t>
      </w:r>
      <w:r w:rsidR="0001715C" w:rsidRPr="00946B6E">
        <w:rPr>
          <w:rFonts w:ascii="Times New Roman" w:hAnsi="Times New Roman" w:cs="Times New Roman"/>
          <w:sz w:val="24"/>
          <w:szCs w:val="24"/>
        </w:rPr>
        <w:t>selected</w:t>
      </w:r>
      <w:r w:rsidR="0077078C">
        <w:rPr>
          <w:rFonts w:ascii="Times New Roman" w:hAnsi="Times New Roman" w:cs="Times New Roman"/>
          <w:sz w:val="24"/>
          <w:szCs w:val="24"/>
        </w:rPr>
        <w:t xml:space="preserve"> </w:t>
      </w:r>
      <w:r w:rsidR="0001715C" w:rsidRPr="00946B6E">
        <w:rPr>
          <w:rFonts w:ascii="Times New Roman" w:hAnsi="Times New Roman" w:cs="Times New Roman"/>
          <w:sz w:val="24"/>
          <w:szCs w:val="24"/>
        </w:rPr>
        <w:t>by</w:t>
      </w:r>
      <w:r w:rsidR="0077078C">
        <w:rPr>
          <w:rFonts w:ascii="Times New Roman" w:hAnsi="Times New Roman" w:cs="Times New Roman"/>
          <w:sz w:val="24"/>
          <w:szCs w:val="24"/>
        </w:rPr>
        <w:t xml:space="preserve"> </w:t>
      </w:r>
      <w:r w:rsidR="0001715C" w:rsidRPr="00946B6E">
        <w:rPr>
          <w:rFonts w:ascii="Times New Roman" w:hAnsi="Times New Roman" w:cs="Times New Roman"/>
          <w:sz w:val="24"/>
          <w:szCs w:val="24"/>
        </w:rPr>
        <w:t>random</w:t>
      </w:r>
      <w:r w:rsidR="0077078C">
        <w:rPr>
          <w:rFonts w:ascii="Times New Roman" w:hAnsi="Times New Roman" w:cs="Times New Roman"/>
          <w:sz w:val="24"/>
          <w:szCs w:val="24"/>
        </w:rPr>
        <w:t xml:space="preserve"> </w:t>
      </w:r>
      <w:r w:rsidR="0001715C" w:rsidRPr="00946B6E">
        <w:rPr>
          <w:rFonts w:ascii="Times New Roman" w:hAnsi="Times New Roman" w:cs="Times New Roman"/>
          <w:sz w:val="24"/>
          <w:szCs w:val="24"/>
        </w:rPr>
        <w:t>sampling</w:t>
      </w:r>
      <w:r w:rsidR="0077078C">
        <w:rPr>
          <w:rFonts w:ascii="Times New Roman" w:hAnsi="Times New Roman" w:cs="Times New Roman"/>
          <w:sz w:val="24"/>
          <w:szCs w:val="24"/>
        </w:rPr>
        <w:t xml:space="preserve"> </w:t>
      </w:r>
      <w:r w:rsidR="0001715C" w:rsidRPr="00946B6E">
        <w:rPr>
          <w:rFonts w:ascii="Times New Roman" w:hAnsi="Times New Roman" w:cs="Times New Roman"/>
          <w:sz w:val="24"/>
          <w:szCs w:val="24"/>
        </w:rPr>
        <w:t>method</w:t>
      </w:r>
      <w:r w:rsidR="0077078C">
        <w:rPr>
          <w:rFonts w:ascii="Times New Roman" w:hAnsi="Times New Roman" w:cs="Times New Roman"/>
          <w:sz w:val="24"/>
          <w:szCs w:val="24"/>
        </w:rPr>
        <w:t xml:space="preserve"> </w:t>
      </w:r>
      <w:r w:rsidR="0001715C" w:rsidRPr="00946B6E">
        <w:rPr>
          <w:rFonts w:ascii="Times New Roman" w:hAnsi="Times New Roman" w:cs="Times New Roman"/>
          <w:sz w:val="24"/>
          <w:szCs w:val="24"/>
        </w:rPr>
        <w:t>among</w:t>
      </w:r>
      <w:r w:rsidR="0077078C">
        <w:rPr>
          <w:rFonts w:ascii="Times New Roman" w:hAnsi="Times New Roman" w:cs="Times New Roman"/>
          <w:sz w:val="24"/>
          <w:szCs w:val="24"/>
        </w:rPr>
        <w:t xml:space="preserve"> </w:t>
      </w:r>
      <w:r w:rsidR="0001715C" w:rsidRPr="00946B6E">
        <w:rPr>
          <w:rFonts w:ascii="Times New Roman" w:hAnsi="Times New Roman" w:cs="Times New Roman"/>
          <w:sz w:val="24"/>
          <w:szCs w:val="24"/>
        </w:rPr>
        <w:t>the</w:t>
      </w:r>
      <w:r w:rsidR="0077078C">
        <w:rPr>
          <w:rFonts w:ascii="Times New Roman" w:hAnsi="Times New Roman" w:cs="Times New Roman"/>
          <w:sz w:val="24"/>
          <w:szCs w:val="24"/>
        </w:rPr>
        <w:t xml:space="preserve"> </w:t>
      </w:r>
      <w:r w:rsidR="0001715C" w:rsidRPr="00946B6E">
        <w:rPr>
          <w:rFonts w:ascii="Times New Roman" w:hAnsi="Times New Roman" w:cs="Times New Roman"/>
          <w:sz w:val="24"/>
          <w:szCs w:val="24"/>
        </w:rPr>
        <w:t>conservatories.</w:t>
      </w:r>
      <w:r w:rsidR="0077078C">
        <w:rPr>
          <w:rFonts w:ascii="Times New Roman" w:hAnsi="Times New Roman" w:cs="Times New Roman"/>
          <w:sz w:val="24"/>
          <w:szCs w:val="24"/>
        </w:rPr>
        <w:t xml:space="preserve"> The form </w:t>
      </w:r>
      <w:r w:rsidR="007D6454" w:rsidRPr="00946B6E">
        <w:rPr>
          <w:rFonts w:ascii="Times New Roman" w:hAnsi="Times New Roman" w:cs="Times New Roman"/>
          <w:sz w:val="24"/>
          <w:szCs w:val="24"/>
        </w:rPr>
        <w:t>prepared</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by</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the</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researchers</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was</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used</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to</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obtain</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research</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data.In</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the form, besides</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the</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lastRenderedPageBreak/>
        <w:t>demographic</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information of the</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students, they</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were</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asked</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to</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complete</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the</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sentence “Accompaniment</w:t>
      </w:r>
      <w:r w:rsidR="0077078C">
        <w:rPr>
          <w:rFonts w:ascii="Times New Roman" w:hAnsi="Times New Roman" w:cs="Times New Roman"/>
          <w:sz w:val="24"/>
          <w:szCs w:val="24"/>
        </w:rPr>
        <w:t xml:space="preserve"> </w:t>
      </w:r>
      <w:r w:rsidR="000A53A4" w:rsidRPr="00946B6E">
        <w:rPr>
          <w:rFonts w:ascii="Times New Roman" w:hAnsi="Times New Roman" w:cs="Times New Roman"/>
          <w:sz w:val="24"/>
          <w:szCs w:val="24"/>
        </w:rPr>
        <w:t>course</w:t>
      </w:r>
      <w:r w:rsidR="007D6454" w:rsidRPr="00946B6E">
        <w:rPr>
          <w:rFonts w:ascii="Times New Roman" w:hAnsi="Times New Roman" w:cs="Times New Roman"/>
          <w:sz w:val="24"/>
          <w:szCs w:val="24"/>
        </w:rPr>
        <w:t xml:space="preserve"> is like............because.............”.The data obtained</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were</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analyzed</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by</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content</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analysis</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method.</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By</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content</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analysis, the</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metaphors</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developed</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by</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the</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conservatory</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students</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for</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the</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concept of “accompaniment</w:t>
      </w:r>
      <w:r w:rsidR="0077078C">
        <w:rPr>
          <w:rFonts w:ascii="Times New Roman" w:hAnsi="Times New Roman" w:cs="Times New Roman"/>
          <w:sz w:val="24"/>
          <w:szCs w:val="24"/>
        </w:rPr>
        <w:t xml:space="preserve"> </w:t>
      </w:r>
      <w:r w:rsidR="000A53A4" w:rsidRPr="00946B6E">
        <w:rPr>
          <w:rFonts w:ascii="Times New Roman" w:hAnsi="Times New Roman" w:cs="Times New Roman"/>
          <w:sz w:val="24"/>
          <w:szCs w:val="24"/>
        </w:rPr>
        <w:t>course</w:t>
      </w:r>
      <w:r w:rsidR="007D6454" w:rsidRPr="00946B6E">
        <w:rPr>
          <w:rFonts w:ascii="Times New Roman" w:hAnsi="Times New Roman" w:cs="Times New Roman"/>
          <w:sz w:val="24"/>
          <w:szCs w:val="24"/>
        </w:rPr>
        <w:t>” were</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determined</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and</w:t>
      </w:r>
      <w:r w:rsidR="0077078C">
        <w:rPr>
          <w:rFonts w:ascii="Times New Roman" w:hAnsi="Times New Roman" w:cs="Times New Roman"/>
          <w:sz w:val="24"/>
          <w:szCs w:val="24"/>
        </w:rPr>
        <w:t xml:space="preserve"> </w:t>
      </w:r>
      <w:r w:rsidR="007D6454" w:rsidRPr="00946B6E">
        <w:rPr>
          <w:rFonts w:ascii="Times New Roman" w:hAnsi="Times New Roman" w:cs="Times New Roman"/>
          <w:sz w:val="24"/>
          <w:szCs w:val="24"/>
        </w:rPr>
        <w:t>the</w:t>
      </w:r>
      <w:r w:rsidR="007D1C0F">
        <w:rPr>
          <w:rFonts w:ascii="Times New Roman" w:hAnsi="Times New Roman" w:cs="Times New Roman"/>
          <w:sz w:val="24"/>
          <w:szCs w:val="24"/>
        </w:rPr>
        <w:t xml:space="preserve"> </w:t>
      </w:r>
      <w:r w:rsidR="007D6454" w:rsidRPr="00946B6E">
        <w:rPr>
          <w:rFonts w:ascii="Times New Roman" w:hAnsi="Times New Roman" w:cs="Times New Roman"/>
          <w:sz w:val="24"/>
          <w:szCs w:val="24"/>
        </w:rPr>
        <w:t>resulting</w:t>
      </w:r>
      <w:r w:rsidR="007D1C0F">
        <w:rPr>
          <w:rFonts w:ascii="Times New Roman" w:hAnsi="Times New Roman" w:cs="Times New Roman"/>
          <w:sz w:val="24"/>
          <w:szCs w:val="24"/>
        </w:rPr>
        <w:t xml:space="preserve"> </w:t>
      </w:r>
      <w:r w:rsidR="007D6454" w:rsidRPr="00946B6E">
        <w:rPr>
          <w:rFonts w:ascii="Times New Roman" w:hAnsi="Times New Roman" w:cs="Times New Roman"/>
          <w:sz w:val="24"/>
          <w:szCs w:val="24"/>
        </w:rPr>
        <w:t>metaphors</w:t>
      </w:r>
      <w:r w:rsidR="007D1C0F">
        <w:rPr>
          <w:rFonts w:ascii="Times New Roman" w:hAnsi="Times New Roman" w:cs="Times New Roman"/>
          <w:sz w:val="24"/>
          <w:szCs w:val="24"/>
        </w:rPr>
        <w:t xml:space="preserve"> </w:t>
      </w:r>
      <w:r w:rsidR="007D6454" w:rsidRPr="00946B6E">
        <w:rPr>
          <w:rFonts w:ascii="Times New Roman" w:hAnsi="Times New Roman" w:cs="Times New Roman"/>
          <w:sz w:val="24"/>
          <w:szCs w:val="24"/>
        </w:rPr>
        <w:t>were</w:t>
      </w:r>
      <w:r w:rsidR="007D1C0F">
        <w:rPr>
          <w:rFonts w:ascii="Times New Roman" w:hAnsi="Times New Roman" w:cs="Times New Roman"/>
          <w:sz w:val="24"/>
          <w:szCs w:val="24"/>
        </w:rPr>
        <w:t xml:space="preserve"> </w:t>
      </w:r>
      <w:r w:rsidR="007D6454" w:rsidRPr="00946B6E">
        <w:rPr>
          <w:rFonts w:ascii="Times New Roman" w:hAnsi="Times New Roman" w:cs="Times New Roman"/>
          <w:sz w:val="24"/>
          <w:szCs w:val="24"/>
        </w:rPr>
        <w:t>coded</w:t>
      </w:r>
      <w:r w:rsidR="007D1C0F">
        <w:rPr>
          <w:rFonts w:ascii="Times New Roman" w:hAnsi="Times New Roman" w:cs="Times New Roman"/>
          <w:sz w:val="24"/>
          <w:szCs w:val="24"/>
        </w:rPr>
        <w:t xml:space="preserve"> </w:t>
      </w:r>
      <w:r w:rsidR="007D6454" w:rsidRPr="00946B6E">
        <w:rPr>
          <w:rFonts w:ascii="Times New Roman" w:hAnsi="Times New Roman" w:cs="Times New Roman"/>
          <w:sz w:val="24"/>
          <w:szCs w:val="24"/>
        </w:rPr>
        <w:t>and</w:t>
      </w:r>
      <w:r w:rsidR="007D1C0F">
        <w:rPr>
          <w:rFonts w:ascii="Times New Roman" w:hAnsi="Times New Roman" w:cs="Times New Roman"/>
          <w:sz w:val="24"/>
          <w:szCs w:val="24"/>
        </w:rPr>
        <w:t xml:space="preserve"> </w:t>
      </w:r>
      <w:r w:rsidR="007D6454" w:rsidRPr="00946B6E">
        <w:rPr>
          <w:rFonts w:ascii="Times New Roman" w:hAnsi="Times New Roman" w:cs="Times New Roman"/>
          <w:sz w:val="24"/>
          <w:szCs w:val="24"/>
        </w:rPr>
        <w:t>categorized.</w:t>
      </w:r>
      <w:r w:rsidR="007D1C0F">
        <w:rPr>
          <w:rFonts w:ascii="Times New Roman" w:hAnsi="Times New Roman" w:cs="Times New Roman"/>
          <w:sz w:val="24"/>
          <w:szCs w:val="24"/>
        </w:rPr>
        <w:t xml:space="preserve"> </w:t>
      </w:r>
      <w:r w:rsidR="007A6EB9" w:rsidRPr="00946B6E">
        <w:rPr>
          <w:rFonts w:ascii="Times New Roman" w:hAnsi="Times New Roman" w:cs="Times New Roman"/>
          <w:sz w:val="24"/>
          <w:szCs w:val="24"/>
        </w:rPr>
        <w:t>Cross-tab</w:t>
      </w:r>
      <w:r w:rsidR="007D1C0F">
        <w:rPr>
          <w:rFonts w:ascii="Times New Roman" w:hAnsi="Times New Roman" w:cs="Times New Roman"/>
          <w:sz w:val="24"/>
          <w:szCs w:val="24"/>
        </w:rPr>
        <w:t xml:space="preserve"> </w:t>
      </w:r>
      <w:r w:rsidR="007A6EB9" w:rsidRPr="00946B6E">
        <w:rPr>
          <w:rFonts w:ascii="Times New Roman" w:hAnsi="Times New Roman" w:cs="Times New Roman"/>
          <w:sz w:val="24"/>
          <w:szCs w:val="24"/>
        </w:rPr>
        <w:t>analysis</w:t>
      </w:r>
      <w:r w:rsidR="007D1C0F">
        <w:rPr>
          <w:rFonts w:ascii="Times New Roman" w:hAnsi="Times New Roman" w:cs="Times New Roman"/>
          <w:sz w:val="24"/>
          <w:szCs w:val="24"/>
        </w:rPr>
        <w:t xml:space="preserve"> </w:t>
      </w:r>
      <w:r w:rsidR="007A6EB9" w:rsidRPr="00946B6E">
        <w:rPr>
          <w:rFonts w:ascii="Times New Roman" w:hAnsi="Times New Roman" w:cs="Times New Roman"/>
          <w:sz w:val="24"/>
          <w:szCs w:val="24"/>
        </w:rPr>
        <w:t>was</w:t>
      </w:r>
      <w:r w:rsidR="007D1C0F">
        <w:rPr>
          <w:rFonts w:ascii="Times New Roman" w:hAnsi="Times New Roman" w:cs="Times New Roman"/>
          <w:sz w:val="24"/>
          <w:szCs w:val="24"/>
        </w:rPr>
        <w:t xml:space="preserve"> </w:t>
      </w:r>
      <w:r w:rsidR="007A6EB9" w:rsidRPr="00946B6E">
        <w:rPr>
          <w:rFonts w:ascii="Times New Roman" w:hAnsi="Times New Roman" w:cs="Times New Roman"/>
          <w:sz w:val="24"/>
          <w:szCs w:val="24"/>
        </w:rPr>
        <w:t>used</w:t>
      </w:r>
      <w:r w:rsidR="007D1C0F">
        <w:rPr>
          <w:rFonts w:ascii="Times New Roman" w:hAnsi="Times New Roman" w:cs="Times New Roman"/>
          <w:sz w:val="24"/>
          <w:szCs w:val="24"/>
        </w:rPr>
        <w:t xml:space="preserve"> </w:t>
      </w:r>
      <w:r w:rsidR="007A6EB9" w:rsidRPr="00946B6E">
        <w:rPr>
          <w:rFonts w:ascii="Times New Roman" w:hAnsi="Times New Roman" w:cs="Times New Roman"/>
          <w:sz w:val="24"/>
          <w:szCs w:val="24"/>
        </w:rPr>
        <w:t>to</w:t>
      </w:r>
      <w:r w:rsidR="007D1C0F">
        <w:rPr>
          <w:rFonts w:ascii="Times New Roman" w:hAnsi="Times New Roman" w:cs="Times New Roman"/>
          <w:sz w:val="24"/>
          <w:szCs w:val="24"/>
        </w:rPr>
        <w:t xml:space="preserve"> </w:t>
      </w:r>
      <w:r w:rsidR="007A6EB9" w:rsidRPr="00946B6E">
        <w:rPr>
          <w:rFonts w:ascii="Times New Roman" w:hAnsi="Times New Roman" w:cs="Times New Roman"/>
          <w:sz w:val="24"/>
          <w:szCs w:val="24"/>
        </w:rPr>
        <w:t>determine</w:t>
      </w:r>
      <w:r w:rsidR="007D1C0F">
        <w:rPr>
          <w:rFonts w:ascii="Times New Roman" w:hAnsi="Times New Roman" w:cs="Times New Roman"/>
          <w:sz w:val="24"/>
          <w:szCs w:val="24"/>
        </w:rPr>
        <w:t xml:space="preserve"> </w:t>
      </w:r>
      <w:r w:rsidR="007A6EB9" w:rsidRPr="00946B6E">
        <w:rPr>
          <w:rFonts w:ascii="Times New Roman" w:hAnsi="Times New Roman" w:cs="Times New Roman"/>
          <w:sz w:val="24"/>
          <w:szCs w:val="24"/>
        </w:rPr>
        <w:t>whether</w:t>
      </w:r>
      <w:r w:rsidR="003F7F17">
        <w:rPr>
          <w:rFonts w:ascii="Times New Roman" w:hAnsi="Times New Roman" w:cs="Times New Roman"/>
          <w:sz w:val="24"/>
          <w:szCs w:val="24"/>
        </w:rPr>
        <w:t xml:space="preserve"> there is a</w:t>
      </w:r>
      <w:r w:rsidR="007A6EB9" w:rsidRPr="00946B6E">
        <w:rPr>
          <w:rFonts w:ascii="Times New Roman" w:hAnsi="Times New Roman" w:cs="Times New Roman"/>
          <w:sz w:val="24"/>
          <w:szCs w:val="24"/>
        </w:rPr>
        <w:t>relationship</w:t>
      </w:r>
      <w:r w:rsidR="003F7F17">
        <w:rPr>
          <w:rFonts w:ascii="Times New Roman" w:hAnsi="Times New Roman" w:cs="Times New Roman"/>
          <w:sz w:val="24"/>
          <w:szCs w:val="24"/>
        </w:rPr>
        <w:t xml:space="preserve"> </w:t>
      </w:r>
      <w:r w:rsidR="007A6EB9" w:rsidRPr="00946B6E">
        <w:rPr>
          <w:rFonts w:ascii="Times New Roman" w:hAnsi="Times New Roman" w:cs="Times New Roman"/>
          <w:sz w:val="24"/>
          <w:szCs w:val="24"/>
        </w:rPr>
        <w:t>between</w:t>
      </w:r>
      <w:r w:rsidR="003F7F17">
        <w:rPr>
          <w:rFonts w:ascii="Times New Roman" w:hAnsi="Times New Roman" w:cs="Times New Roman"/>
          <w:sz w:val="24"/>
          <w:szCs w:val="24"/>
        </w:rPr>
        <w:t xml:space="preserve"> </w:t>
      </w:r>
      <w:r w:rsidR="007A6EB9" w:rsidRPr="00946B6E">
        <w:rPr>
          <w:rFonts w:ascii="Times New Roman" w:hAnsi="Times New Roman" w:cs="Times New Roman"/>
          <w:sz w:val="24"/>
          <w:szCs w:val="24"/>
        </w:rPr>
        <w:t>the</w:t>
      </w:r>
      <w:r w:rsidR="003F7F17">
        <w:rPr>
          <w:rFonts w:ascii="Times New Roman" w:hAnsi="Times New Roman" w:cs="Times New Roman"/>
          <w:sz w:val="24"/>
          <w:szCs w:val="24"/>
        </w:rPr>
        <w:t xml:space="preserve"> </w:t>
      </w:r>
      <w:r w:rsidR="007A6EB9" w:rsidRPr="00946B6E">
        <w:rPr>
          <w:rFonts w:ascii="Times New Roman" w:hAnsi="Times New Roman" w:cs="Times New Roman"/>
          <w:sz w:val="24"/>
          <w:szCs w:val="24"/>
        </w:rPr>
        <w:t>categories of metaphors</w:t>
      </w:r>
      <w:r w:rsidR="003F7F17">
        <w:rPr>
          <w:rFonts w:ascii="Times New Roman" w:hAnsi="Times New Roman" w:cs="Times New Roman"/>
          <w:sz w:val="24"/>
          <w:szCs w:val="24"/>
        </w:rPr>
        <w:t xml:space="preserve"> </w:t>
      </w:r>
      <w:r w:rsidR="007A6EB9" w:rsidRPr="00946B6E">
        <w:rPr>
          <w:rFonts w:ascii="Times New Roman" w:hAnsi="Times New Roman" w:cs="Times New Roman"/>
          <w:sz w:val="24"/>
          <w:szCs w:val="24"/>
        </w:rPr>
        <w:t>produced</w:t>
      </w:r>
      <w:r w:rsidR="003F7F17">
        <w:rPr>
          <w:rFonts w:ascii="Times New Roman" w:hAnsi="Times New Roman" w:cs="Times New Roman"/>
          <w:sz w:val="24"/>
          <w:szCs w:val="24"/>
        </w:rPr>
        <w:t xml:space="preserve"> </w:t>
      </w:r>
      <w:r w:rsidR="007A6EB9" w:rsidRPr="00946B6E">
        <w:rPr>
          <w:rFonts w:ascii="Times New Roman" w:hAnsi="Times New Roman" w:cs="Times New Roman"/>
          <w:sz w:val="24"/>
          <w:szCs w:val="24"/>
        </w:rPr>
        <w:t>and</w:t>
      </w:r>
      <w:r w:rsidR="003F7F17">
        <w:rPr>
          <w:rFonts w:ascii="Times New Roman" w:hAnsi="Times New Roman" w:cs="Times New Roman"/>
          <w:sz w:val="24"/>
          <w:szCs w:val="24"/>
        </w:rPr>
        <w:t xml:space="preserve"> </w:t>
      </w:r>
      <w:r w:rsidR="007A6EB9" w:rsidRPr="00946B6E">
        <w:rPr>
          <w:rFonts w:ascii="Times New Roman" w:hAnsi="Times New Roman" w:cs="Times New Roman"/>
          <w:sz w:val="24"/>
          <w:szCs w:val="24"/>
        </w:rPr>
        <w:t>the</w:t>
      </w:r>
      <w:r w:rsidR="003F7F17">
        <w:rPr>
          <w:rFonts w:ascii="Times New Roman" w:hAnsi="Times New Roman" w:cs="Times New Roman"/>
          <w:sz w:val="24"/>
          <w:szCs w:val="24"/>
        </w:rPr>
        <w:t xml:space="preserve"> </w:t>
      </w:r>
      <w:r w:rsidR="007A6EB9" w:rsidRPr="00946B6E">
        <w:rPr>
          <w:rFonts w:ascii="Times New Roman" w:hAnsi="Times New Roman" w:cs="Times New Roman"/>
          <w:sz w:val="24"/>
          <w:szCs w:val="24"/>
        </w:rPr>
        <w:t>demographic</w:t>
      </w:r>
      <w:r w:rsidR="003F7F17">
        <w:rPr>
          <w:rFonts w:ascii="Times New Roman" w:hAnsi="Times New Roman" w:cs="Times New Roman"/>
          <w:sz w:val="24"/>
          <w:szCs w:val="24"/>
        </w:rPr>
        <w:t xml:space="preserve"> </w:t>
      </w:r>
      <w:r w:rsidR="007A6EB9" w:rsidRPr="00946B6E">
        <w:rPr>
          <w:rFonts w:ascii="Times New Roman" w:hAnsi="Times New Roman" w:cs="Times New Roman"/>
          <w:sz w:val="24"/>
          <w:szCs w:val="24"/>
        </w:rPr>
        <w:t>variables of thestudents.</w:t>
      </w:r>
      <w:r w:rsidR="003F7F17">
        <w:rPr>
          <w:rFonts w:ascii="Times New Roman" w:hAnsi="Times New Roman" w:cs="Times New Roman"/>
          <w:sz w:val="24"/>
          <w:szCs w:val="24"/>
        </w:rPr>
        <w:t xml:space="preserve"> </w:t>
      </w:r>
      <w:r w:rsidR="00AA5909" w:rsidRPr="00946B6E">
        <w:rPr>
          <w:rFonts w:ascii="Times New Roman" w:hAnsi="Times New Roman" w:cs="Times New Roman"/>
          <w:sz w:val="24"/>
          <w:szCs w:val="24"/>
        </w:rPr>
        <w:t>As a result of the</w:t>
      </w:r>
      <w:r w:rsidR="003F7F17">
        <w:rPr>
          <w:rFonts w:ascii="Times New Roman" w:hAnsi="Times New Roman" w:cs="Times New Roman"/>
          <w:sz w:val="24"/>
          <w:szCs w:val="24"/>
        </w:rPr>
        <w:t xml:space="preserve"> </w:t>
      </w:r>
      <w:r w:rsidR="00AA5909" w:rsidRPr="00946B6E">
        <w:rPr>
          <w:rFonts w:ascii="Times New Roman" w:hAnsi="Times New Roman" w:cs="Times New Roman"/>
          <w:sz w:val="24"/>
          <w:szCs w:val="24"/>
        </w:rPr>
        <w:t>research, the</w:t>
      </w:r>
      <w:r w:rsidR="003F7F17">
        <w:rPr>
          <w:rFonts w:ascii="Times New Roman" w:hAnsi="Times New Roman" w:cs="Times New Roman"/>
          <w:sz w:val="24"/>
          <w:szCs w:val="24"/>
        </w:rPr>
        <w:t xml:space="preserve"> </w:t>
      </w:r>
      <w:r w:rsidR="00AA5909" w:rsidRPr="00946B6E">
        <w:rPr>
          <w:rFonts w:ascii="Times New Roman" w:hAnsi="Times New Roman" w:cs="Times New Roman"/>
          <w:sz w:val="24"/>
          <w:szCs w:val="24"/>
        </w:rPr>
        <w:t>metaphoric</w:t>
      </w:r>
      <w:r w:rsidR="003F7F17">
        <w:rPr>
          <w:rFonts w:ascii="Times New Roman" w:hAnsi="Times New Roman" w:cs="Times New Roman"/>
          <w:sz w:val="24"/>
          <w:szCs w:val="24"/>
        </w:rPr>
        <w:t xml:space="preserve"> </w:t>
      </w:r>
      <w:r w:rsidR="00AA5909" w:rsidRPr="00946B6E">
        <w:rPr>
          <w:rFonts w:ascii="Times New Roman" w:hAnsi="Times New Roman" w:cs="Times New Roman"/>
          <w:sz w:val="24"/>
          <w:szCs w:val="24"/>
        </w:rPr>
        <w:t>approaches of the</w:t>
      </w:r>
      <w:r w:rsidR="003F7F17">
        <w:rPr>
          <w:rFonts w:ascii="Times New Roman" w:hAnsi="Times New Roman" w:cs="Times New Roman"/>
          <w:sz w:val="24"/>
          <w:szCs w:val="24"/>
        </w:rPr>
        <w:t xml:space="preserve"> </w:t>
      </w:r>
      <w:r w:rsidR="00AA5909" w:rsidRPr="00946B6E">
        <w:rPr>
          <w:rFonts w:ascii="Times New Roman" w:hAnsi="Times New Roman" w:cs="Times New Roman"/>
          <w:sz w:val="24"/>
          <w:szCs w:val="24"/>
        </w:rPr>
        <w:t>conservatory</w:t>
      </w:r>
      <w:r w:rsidR="003F7F17">
        <w:rPr>
          <w:rFonts w:ascii="Times New Roman" w:hAnsi="Times New Roman" w:cs="Times New Roman"/>
          <w:sz w:val="24"/>
          <w:szCs w:val="24"/>
        </w:rPr>
        <w:t xml:space="preserve"> </w:t>
      </w:r>
      <w:r w:rsidR="00AA5909" w:rsidRPr="00946B6E">
        <w:rPr>
          <w:rFonts w:ascii="Times New Roman" w:hAnsi="Times New Roman" w:cs="Times New Roman"/>
          <w:sz w:val="24"/>
          <w:szCs w:val="24"/>
        </w:rPr>
        <w:t>students</w:t>
      </w:r>
      <w:r w:rsidR="003F7F17">
        <w:rPr>
          <w:rFonts w:ascii="Times New Roman" w:hAnsi="Times New Roman" w:cs="Times New Roman"/>
          <w:sz w:val="24"/>
          <w:szCs w:val="24"/>
        </w:rPr>
        <w:t xml:space="preserve"> </w:t>
      </w:r>
      <w:r w:rsidR="00AA5909" w:rsidRPr="00946B6E">
        <w:rPr>
          <w:rFonts w:ascii="Times New Roman" w:hAnsi="Times New Roman" w:cs="Times New Roman"/>
          <w:sz w:val="24"/>
          <w:szCs w:val="24"/>
        </w:rPr>
        <w:t>towards</w:t>
      </w:r>
      <w:r w:rsidR="003F7F17">
        <w:rPr>
          <w:rFonts w:ascii="Times New Roman" w:hAnsi="Times New Roman" w:cs="Times New Roman"/>
          <w:sz w:val="24"/>
          <w:szCs w:val="24"/>
        </w:rPr>
        <w:t xml:space="preserve"> </w:t>
      </w:r>
      <w:r w:rsidR="00AA5909" w:rsidRPr="00946B6E">
        <w:rPr>
          <w:rFonts w:ascii="Times New Roman" w:hAnsi="Times New Roman" w:cs="Times New Roman"/>
          <w:sz w:val="24"/>
          <w:szCs w:val="24"/>
        </w:rPr>
        <w:t>the</w:t>
      </w:r>
      <w:r w:rsidR="003F7F17">
        <w:rPr>
          <w:rFonts w:ascii="Times New Roman" w:hAnsi="Times New Roman" w:cs="Times New Roman"/>
          <w:sz w:val="24"/>
          <w:szCs w:val="24"/>
        </w:rPr>
        <w:t xml:space="preserve"> </w:t>
      </w:r>
      <w:r w:rsidR="00AA5909" w:rsidRPr="00946B6E">
        <w:rPr>
          <w:rFonts w:ascii="Times New Roman" w:hAnsi="Times New Roman" w:cs="Times New Roman"/>
          <w:sz w:val="24"/>
          <w:szCs w:val="24"/>
        </w:rPr>
        <w:t>accompaniment</w:t>
      </w:r>
      <w:r w:rsidR="003F7F17">
        <w:rPr>
          <w:rFonts w:ascii="Times New Roman" w:hAnsi="Times New Roman" w:cs="Times New Roman"/>
          <w:sz w:val="24"/>
          <w:szCs w:val="24"/>
        </w:rPr>
        <w:t xml:space="preserve"> </w:t>
      </w:r>
      <w:r w:rsidR="000A53A4" w:rsidRPr="00946B6E">
        <w:rPr>
          <w:rFonts w:ascii="Times New Roman" w:hAnsi="Times New Roman" w:cs="Times New Roman"/>
          <w:sz w:val="24"/>
          <w:szCs w:val="24"/>
        </w:rPr>
        <w:t>course</w:t>
      </w:r>
      <w:r w:rsidR="003F7F17">
        <w:rPr>
          <w:rFonts w:ascii="Times New Roman" w:hAnsi="Times New Roman" w:cs="Times New Roman"/>
          <w:sz w:val="24"/>
          <w:szCs w:val="24"/>
        </w:rPr>
        <w:t xml:space="preserve"> </w:t>
      </w:r>
      <w:r w:rsidR="00AA5909" w:rsidRPr="00946B6E">
        <w:rPr>
          <w:rFonts w:ascii="Times New Roman" w:hAnsi="Times New Roman" w:cs="Times New Roman"/>
          <w:sz w:val="24"/>
          <w:szCs w:val="24"/>
        </w:rPr>
        <w:t>were</w:t>
      </w:r>
      <w:r w:rsidR="003F7F17">
        <w:rPr>
          <w:rFonts w:ascii="Times New Roman" w:hAnsi="Times New Roman" w:cs="Times New Roman"/>
          <w:sz w:val="24"/>
          <w:szCs w:val="24"/>
        </w:rPr>
        <w:t xml:space="preserve"> </w:t>
      </w:r>
      <w:r w:rsidR="00AA5909" w:rsidRPr="00946B6E">
        <w:rPr>
          <w:rFonts w:ascii="Times New Roman" w:hAnsi="Times New Roman" w:cs="Times New Roman"/>
          <w:sz w:val="24"/>
          <w:szCs w:val="24"/>
        </w:rPr>
        <w:t>grouped</w:t>
      </w:r>
      <w:r w:rsidR="003F7F17">
        <w:rPr>
          <w:rFonts w:ascii="Times New Roman" w:hAnsi="Times New Roman" w:cs="Times New Roman"/>
          <w:sz w:val="24"/>
          <w:szCs w:val="24"/>
        </w:rPr>
        <w:t xml:space="preserve"> </w:t>
      </w:r>
      <w:r w:rsidR="00AA5909" w:rsidRPr="00946B6E">
        <w:rPr>
          <w:rFonts w:ascii="Times New Roman" w:hAnsi="Times New Roman" w:cs="Times New Roman"/>
          <w:sz w:val="24"/>
          <w:szCs w:val="24"/>
        </w:rPr>
        <w:t>into 7 categories.These</w:t>
      </w:r>
      <w:r w:rsidR="003F7F17">
        <w:rPr>
          <w:rFonts w:ascii="Times New Roman" w:hAnsi="Times New Roman" w:cs="Times New Roman"/>
          <w:sz w:val="24"/>
          <w:szCs w:val="24"/>
        </w:rPr>
        <w:t xml:space="preserve"> </w:t>
      </w:r>
      <w:r w:rsidR="00AA5909" w:rsidRPr="00946B6E">
        <w:rPr>
          <w:rFonts w:ascii="Times New Roman" w:hAnsi="Times New Roman" w:cs="Times New Roman"/>
          <w:sz w:val="24"/>
          <w:szCs w:val="24"/>
        </w:rPr>
        <w:t>are “Accompaniment</w:t>
      </w:r>
      <w:r w:rsidR="003F7F17">
        <w:rPr>
          <w:rFonts w:ascii="Times New Roman" w:hAnsi="Times New Roman" w:cs="Times New Roman"/>
          <w:sz w:val="24"/>
          <w:szCs w:val="24"/>
        </w:rPr>
        <w:t xml:space="preserve"> </w:t>
      </w:r>
      <w:r w:rsidR="000A53A4" w:rsidRPr="00946B6E">
        <w:rPr>
          <w:rFonts w:ascii="Times New Roman" w:hAnsi="Times New Roman" w:cs="Times New Roman"/>
          <w:sz w:val="24"/>
          <w:szCs w:val="24"/>
        </w:rPr>
        <w:t>course</w:t>
      </w:r>
      <w:r w:rsidR="00AA5909" w:rsidRPr="00946B6E">
        <w:rPr>
          <w:rFonts w:ascii="Times New Roman" w:hAnsi="Times New Roman" w:cs="Times New Roman"/>
          <w:sz w:val="24"/>
          <w:szCs w:val="24"/>
        </w:rPr>
        <w:t xml:space="preserve"> as an element of harmony</w:t>
      </w:r>
      <w:r w:rsidR="003F7F17">
        <w:rPr>
          <w:rFonts w:ascii="Times New Roman" w:hAnsi="Times New Roman" w:cs="Times New Roman"/>
          <w:sz w:val="24"/>
          <w:szCs w:val="24"/>
        </w:rPr>
        <w:t xml:space="preserve"> </w:t>
      </w:r>
      <w:r w:rsidR="00AA5909" w:rsidRPr="00946B6E">
        <w:rPr>
          <w:rFonts w:ascii="Times New Roman" w:hAnsi="Times New Roman" w:cs="Times New Roman"/>
          <w:sz w:val="24"/>
          <w:szCs w:val="24"/>
        </w:rPr>
        <w:t>and</w:t>
      </w:r>
      <w:r w:rsidR="003F7F17">
        <w:rPr>
          <w:rFonts w:ascii="Times New Roman" w:hAnsi="Times New Roman" w:cs="Times New Roman"/>
          <w:sz w:val="24"/>
          <w:szCs w:val="24"/>
        </w:rPr>
        <w:t xml:space="preserve"> </w:t>
      </w:r>
      <w:r w:rsidR="00CA5A4C" w:rsidRPr="00946B6E">
        <w:rPr>
          <w:rFonts w:ascii="Times New Roman" w:hAnsi="Times New Roman" w:cs="Times New Roman"/>
          <w:sz w:val="24"/>
          <w:szCs w:val="24"/>
        </w:rPr>
        <w:t>togetherness</w:t>
      </w:r>
      <w:r w:rsidR="00AA5909" w:rsidRPr="00946B6E">
        <w:rPr>
          <w:rFonts w:ascii="Times New Roman" w:hAnsi="Times New Roman" w:cs="Times New Roman"/>
          <w:sz w:val="24"/>
          <w:szCs w:val="24"/>
        </w:rPr>
        <w:t>”, “Accompaniment</w:t>
      </w:r>
      <w:r w:rsidR="003F7F17">
        <w:rPr>
          <w:rFonts w:ascii="Times New Roman" w:hAnsi="Times New Roman" w:cs="Times New Roman"/>
          <w:sz w:val="24"/>
          <w:szCs w:val="24"/>
        </w:rPr>
        <w:t xml:space="preserve"> </w:t>
      </w:r>
      <w:r w:rsidR="000A53A4" w:rsidRPr="00946B6E">
        <w:rPr>
          <w:rFonts w:ascii="Times New Roman" w:hAnsi="Times New Roman" w:cs="Times New Roman"/>
          <w:sz w:val="24"/>
          <w:szCs w:val="24"/>
        </w:rPr>
        <w:t>course</w:t>
      </w:r>
      <w:r w:rsidR="00AA5909" w:rsidRPr="00946B6E">
        <w:rPr>
          <w:rFonts w:ascii="Times New Roman" w:hAnsi="Times New Roman" w:cs="Times New Roman"/>
          <w:sz w:val="24"/>
          <w:szCs w:val="24"/>
        </w:rPr>
        <w:t xml:space="preserve"> as a source of anxiety”,</w:t>
      </w:r>
      <w:r w:rsidR="00C74213" w:rsidRPr="00946B6E">
        <w:rPr>
          <w:rFonts w:ascii="Times New Roman" w:hAnsi="Times New Roman" w:cs="Times New Roman"/>
          <w:sz w:val="24"/>
          <w:szCs w:val="24"/>
        </w:rPr>
        <w:t>“Accompaniment</w:t>
      </w:r>
      <w:r w:rsidR="003F7F17">
        <w:rPr>
          <w:rFonts w:ascii="Times New Roman" w:hAnsi="Times New Roman" w:cs="Times New Roman"/>
          <w:sz w:val="24"/>
          <w:szCs w:val="24"/>
        </w:rPr>
        <w:t xml:space="preserve"> </w:t>
      </w:r>
      <w:r w:rsidR="000A53A4" w:rsidRPr="00946B6E">
        <w:rPr>
          <w:rFonts w:ascii="Times New Roman" w:hAnsi="Times New Roman" w:cs="Times New Roman"/>
          <w:sz w:val="24"/>
          <w:szCs w:val="24"/>
        </w:rPr>
        <w:t>course</w:t>
      </w:r>
      <w:r w:rsidR="00C74213" w:rsidRPr="00946B6E">
        <w:rPr>
          <w:rFonts w:ascii="Times New Roman" w:hAnsi="Times New Roman" w:cs="Times New Roman"/>
          <w:sz w:val="24"/>
          <w:szCs w:val="24"/>
        </w:rPr>
        <w:t xml:space="preserve"> as a source of excitement</w:t>
      </w:r>
      <w:r w:rsidR="003F7F17">
        <w:rPr>
          <w:rFonts w:ascii="Times New Roman" w:hAnsi="Times New Roman" w:cs="Times New Roman"/>
          <w:sz w:val="24"/>
          <w:szCs w:val="24"/>
        </w:rPr>
        <w:t xml:space="preserve"> </w:t>
      </w:r>
      <w:r w:rsidR="00C74213" w:rsidRPr="00946B6E">
        <w:rPr>
          <w:rFonts w:ascii="Times New Roman" w:hAnsi="Times New Roman" w:cs="Times New Roman"/>
          <w:sz w:val="24"/>
          <w:szCs w:val="24"/>
        </w:rPr>
        <w:t>and</w:t>
      </w:r>
      <w:r w:rsidR="003F7F17">
        <w:rPr>
          <w:rFonts w:ascii="Times New Roman" w:hAnsi="Times New Roman" w:cs="Times New Roman"/>
          <w:sz w:val="24"/>
          <w:szCs w:val="24"/>
        </w:rPr>
        <w:t xml:space="preserve"> </w:t>
      </w:r>
      <w:r w:rsidR="00C74213" w:rsidRPr="00946B6E">
        <w:rPr>
          <w:rFonts w:ascii="Times New Roman" w:hAnsi="Times New Roman" w:cs="Times New Roman"/>
          <w:sz w:val="24"/>
          <w:szCs w:val="24"/>
        </w:rPr>
        <w:t>happiness”, “Accompaniment</w:t>
      </w:r>
      <w:r w:rsidR="003F7F17">
        <w:rPr>
          <w:rFonts w:ascii="Times New Roman" w:hAnsi="Times New Roman" w:cs="Times New Roman"/>
          <w:sz w:val="24"/>
          <w:szCs w:val="24"/>
        </w:rPr>
        <w:t xml:space="preserve"> </w:t>
      </w:r>
      <w:r w:rsidR="000A53A4" w:rsidRPr="00946B6E">
        <w:rPr>
          <w:rFonts w:ascii="Times New Roman" w:hAnsi="Times New Roman" w:cs="Times New Roman"/>
          <w:sz w:val="24"/>
          <w:szCs w:val="24"/>
        </w:rPr>
        <w:t>course</w:t>
      </w:r>
      <w:r w:rsidR="00C74213" w:rsidRPr="00946B6E">
        <w:rPr>
          <w:rFonts w:ascii="Times New Roman" w:hAnsi="Times New Roman" w:cs="Times New Roman"/>
          <w:sz w:val="24"/>
          <w:szCs w:val="24"/>
        </w:rPr>
        <w:t xml:space="preserve"> as a compulsory</w:t>
      </w:r>
      <w:r w:rsidR="003F7F17">
        <w:rPr>
          <w:rFonts w:ascii="Times New Roman" w:hAnsi="Times New Roman" w:cs="Times New Roman"/>
          <w:sz w:val="24"/>
          <w:szCs w:val="24"/>
        </w:rPr>
        <w:t xml:space="preserve"> </w:t>
      </w:r>
      <w:r w:rsidR="00C74213" w:rsidRPr="00946B6E">
        <w:rPr>
          <w:rFonts w:ascii="Times New Roman" w:hAnsi="Times New Roman" w:cs="Times New Roman"/>
          <w:sz w:val="24"/>
          <w:szCs w:val="24"/>
        </w:rPr>
        <w:t>neccesity”, “Accompaniment</w:t>
      </w:r>
      <w:r w:rsidR="003F7F17">
        <w:rPr>
          <w:rFonts w:ascii="Times New Roman" w:hAnsi="Times New Roman" w:cs="Times New Roman"/>
          <w:sz w:val="24"/>
          <w:szCs w:val="24"/>
        </w:rPr>
        <w:t xml:space="preserve"> </w:t>
      </w:r>
      <w:r w:rsidR="000A53A4" w:rsidRPr="00946B6E">
        <w:rPr>
          <w:rFonts w:ascii="Times New Roman" w:hAnsi="Times New Roman" w:cs="Times New Roman"/>
          <w:sz w:val="24"/>
          <w:szCs w:val="24"/>
        </w:rPr>
        <w:t>course</w:t>
      </w:r>
      <w:r w:rsidR="00C74213" w:rsidRPr="00946B6E">
        <w:rPr>
          <w:rFonts w:ascii="Times New Roman" w:hAnsi="Times New Roman" w:cs="Times New Roman"/>
          <w:sz w:val="24"/>
          <w:szCs w:val="24"/>
        </w:rPr>
        <w:t xml:space="preserve"> as an complementary element”, </w:t>
      </w:r>
      <w:r w:rsidR="000A53A4" w:rsidRPr="00946B6E">
        <w:rPr>
          <w:rFonts w:ascii="Times New Roman" w:hAnsi="Times New Roman" w:cs="Times New Roman"/>
          <w:sz w:val="24"/>
          <w:szCs w:val="24"/>
        </w:rPr>
        <w:t>“</w:t>
      </w:r>
      <w:r w:rsidR="00C74213" w:rsidRPr="00946B6E">
        <w:rPr>
          <w:rFonts w:ascii="Times New Roman" w:hAnsi="Times New Roman" w:cs="Times New Roman"/>
          <w:sz w:val="24"/>
          <w:szCs w:val="24"/>
        </w:rPr>
        <w:t>Accompaniment</w:t>
      </w:r>
      <w:r w:rsidR="003F7F17">
        <w:rPr>
          <w:rFonts w:ascii="Times New Roman" w:hAnsi="Times New Roman" w:cs="Times New Roman"/>
          <w:sz w:val="24"/>
          <w:szCs w:val="24"/>
        </w:rPr>
        <w:t xml:space="preserve"> </w:t>
      </w:r>
      <w:r w:rsidR="000A53A4" w:rsidRPr="00946B6E">
        <w:rPr>
          <w:rFonts w:ascii="Times New Roman" w:hAnsi="Times New Roman" w:cs="Times New Roman"/>
          <w:sz w:val="24"/>
          <w:szCs w:val="24"/>
        </w:rPr>
        <w:t>course</w:t>
      </w:r>
      <w:r w:rsidR="00C74213" w:rsidRPr="00946B6E">
        <w:rPr>
          <w:rFonts w:ascii="Times New Roman" w:hAnsi="Times New Roman" w:cs="Times New Roman"/>
          <w:sz w:val="24"/>
          <w:szCs w:val="24"/>
        </w:rPr>
        <w:t xml:space="preserve"> as a supportive element”, “Accompaniment</w:t>
      </w:r>
      <w:r w:rsidR="003F7F17">
        <w:rPr>
          <w:rFonts w:ascii="Times New Roman" w:hAnsi="Times New Roman" w:cs="Times New Roman"/>
          <w:sz w:val="24"/>
          <w:szCs w:val="24"/>
        </w:rPr>
        <w:t xml:space="preserve"> </w:t>
      </w:r>
      <w:r w:rsidR="000A53A4" w:rsidRPr="00946B6E">
        <w:rPr>
          <w:rFonts w:ascii="Times New Roman" w:hAnsi="Times New Roman" w:cs="Times New Roman"/>
          <w:sz w:val="24"/>
          <w:szCs w:val="24"/>
        </w:rPr>
        <w:t>course</w:t>
      </w:r>
      <w:r w:rsidR="003F7F17">
        <w:rPr>
          <w:rFonts w:ascii="Times New Roman" w:hAnsi="Times New Roman" w:cs="Times New Roman"/>
          <w:sz w:val="24"/>
          <w:szCs w:val="24"/>
        </w:rPr>
        <w:t xml:space="preserve"> </w:t>
      </w:r>
      <w:r w:rsidR="00C74213" w:rsidRPr="00946B6E">
        <w:rPr>
          <w:rFonts w:ascii="Times New Roman" w:hAnsi="Times New Roman" w:cs="Times New Roman"/>
          <w:sz w:val="24"/>
          <w:szCs w:val="24"/>
        </w:rPr>
        <w:t>as guiding</w:t>
      </w:r>
      <w:r w:rsidR="003F7F17">
        <w:rPr>
          <w:rFonts w:ascii="Times New Roman" w:hAnsi="Times New Roman" w:cs="Times New Roman"/>
          <w:sz w:val="24"/>
          <w:szCs w:val="24"/>
        </w:rPr>
        <w:t xml:space="preserve"> </w:t>
      </w:r>
      <w:r w:rsidR="00C74213" w:rsidRPr="00946B6E">
        <w:rPr>
          <w:rFonts w:ascii="Times New Roman" w:hAnsi="Times New Roman" w:cs="Times New Roman"/>
          <w:sz w:val="24"/>
          <w:szCs w:val="24"/>
        </w:rPr>
        <w:t>an</w:t>
      </w:r>
      <w:r w:rsidR="003F7F17">
        <w:rPr>
          <w:rFonts w:ascii="Times New Roman" w:hAnsi="Times New Roman" w:cs="Times New Roman"/>
          <w:sz w:val="24"/>
          <w:szCs w:val="24"/>
        </w:rPr>
        <w:t xml:space="preserve"> </w:t>
      </w:r>
      <w:r w:rsidR="00C74213" w:rsidRPr="00946B6E">
        <w:rPr>
          <w:rFonts w:ascii="Times New Roman" w:hAnsi="Times New Roman" w:cs="Times New Roman"/>
          <w:sz w:val="24"/>
          <w:szCs w:val="24"/>
        </w:rPr>
        <w:t>dinstructive element”</w:t>
      </w:r>
      <w:r w:rsidR="000A53A4" w:rsidRPr="00946B6E">
        <w:rPr>
          <w:rFonts w:ascii="Times New Roman" w:hAnsi="Times New Roman" w:cs="Times New Roman"/>
          <w:sz w:val="24"/>
          <w:szCs w:val="24"/>
        </w:rPr>
        <w:t>.</w:t>
      </w:r>
    </w:p>
    <w:p w:rsidR="002A427D" w:rsidRPr="00946B6E" w:rsidRDefault="00610992" w:rsidP="00805CC4">
      <w:pPr>
        <w:jc w:val="both"/>
        <w:rPr>
          <w:rFonts w:ascii="Times New Roman" w:hAnsi="Times New Roman" w:cs="Times New Roman"/>
          <w:sz w:val="24"/>
          <w:szCs w:val="24"/>
        </w:rPr>
      </w:pPr>
      <w:r w:rsidRPr="00946B6E">
        <w:rPr>
          <w:rFonts w:ascii="Times New Roman" w:hAnsi="Times New Roman" w:cs="Times New Roman"/>
          <w:b/>
          <w:sz w:val="24"/>
          <w:szCs w:val="24"/>
        </w:rPr>
        <w:t>Keywor</w:t>
      </w:r>
      <w:r w:rsidR="009B227B" w:rsidRPr="00946B6E">
        <w:rPr>
          <w:rFonts w:ascii="Times New Roman" w:hAnsi="Times New Roman" w:cs="Times New Roman"/>
          <w:b/>
          <w:sz w:val="24"/>
          <w:szCs w:val="24"/>
        </w:rPr>
        <w:t xml:space="preserve">ds: </w:t>
      </w:r>
      <w:r w:rsidR="009B227B" w:rsidRPr="00946B6E">
        <w:rPr>
          <w:rFonts w:ascii="Times New Roman" w:hAnsi="Times New Roman" w:cs="Times New Roman"/>
          <w:sz w:val="24"/>
          <w:szCs w:val="24"/>
        </w:rPr>
        <w:t xml:space="preserve">Music </w:t>
      </w:r>
      <w:r w:rsidR="00275167" w:rsidRPr="00946B6E">
        <w:rPr>
          <w:rFonts w:ascii="Times New Roman" w:hAnsi="Times New Roman" w:cs="Times New Roman"/>
          <w:sz w:val="24"/>
          <w:szCs w:val="24"/>
        </w:rPr>
        <w:t>education, conservatoryeducation, accompanimentcourse, phenomenology</w:t>
      </w:r>
    </w:p>
    <w:p w:rsidR="00B83B8E" w:rsidRPr="00946B6E" w:rsidRDefault="00B83B8E" w:rsidP="00946B6E">
      <w:pPr>
        <w:spacing w:before="480" w:beforeAutospacing="0" w:after="200" w:afterAutospacing="0"/>
        <w:contextualSpacing/>
        <w:jc w:val="center"/>
        <w:rPr>
          <w:rFonts w:ascii="Times New Roman" w:hAnsi="Times New Roman" w:cs="Times New Roman"/>
          <w:b/>
          <w:sz w:val="24"/>
          <w:szCs w:val="24"/>
        </w:rPr>
      </w:pPr>
    </w:p>
    <w:p w:rsidR="007B1359" w:rsidRDefault="007B1359">
      <w:pPr>
        <w:rPr>
          <w:rFonts w:ascii="Times New Roman" w:hAnsi="Times New Roman" w:cs="Times New Roman"/>
          <w:b/>
          <w:sz w:val="24"/>
          <w:szCs w:val="24"/>
        </w:rPr>
      </w:pPr>
      <w:r>
        <w:rPr>
          <w:rFonts w:ascii="Times New Roman" w:hAnsi="Times New Roman" w:cs="Times New Roman"/>
          <w:b/>
          <w:sz w:val="24"/>
          <w:szCs w:val="24"/>
        </w:rPr>
        <w:br w:type="page"/>
      </w:r>
    </w:p>
    <w:p w:rsidR="007C7070" w:rsidRPr="00946B6E" w:rsidRDefault="00B64512" w:rsidP="00946B6E">
      <w:pPr>
        <w:spacing w:before="480" w:beforeAutospacing="0" w:after="200" w:afterAutospacing="0"/>
        <w:contextualSpacing/>
        <w:jc w:val="center"/>
        <w:rPr>
          <w:rFonts w:ascii="Times New Roman" w:hAnsi="Times New Roman" w:cs="Times New Roman"/>
          <w:b/>
          <w:sz w:val="24"/>
          <w:szCs w:val="24"/>
        </w:rPr>
      </w:pPr>
      <w:r w:rsidRPr="00946B6E">
        <w:rPr>
          <w:rFonts w:ascii="Times New Roman" w:hAnsi="Times New Roman" w:cs="Times New Roman"/>
          <w:b/>
          <w:sz w:val="24"/>
          <w:szCs w:val="24"/>
        </w:rPr>
        <w:lastRenderedPageBreak/>
        <w:t>Giriş</w:t>
      </w:r>
    </w:p>
    <w:p w:rsidR="006B79D0" w:rsidRPr="00946B6E" w:rsidRDefault="00166FC8"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Metaforlar</w:t>
      </w:r>
      <w:r w:rsidR="000469F6" w:rsidRPr="00946B6E">
        <w:rPr>
          <w:rFonts w:ascii="Times New Roman" w:hAnsi="Times New Roman" w:cs="Times New Roman"/>
          <w:sz w:val="24"/>
          <w:szCs w:val="24"/>
        </w:rPr>
        <w:t>,</w:t>
      </w:r>
      <w:r w:rsidRPr="00946B6E">
        <w:rPr>
          <w:rFonts w:ascii="Times New Roman" w:hAnsi="Times New Roman" w:cs="Times New Roman"/>
          <w:sz w:val="24"/>
          <w:szCs w:val="24"/>
        </w:rPr>
        <w:t xml:space="preserve"> antik Yunan’dan günümüze değin gelen retorik sanatının önemli unsur</w:t>
      </w:r>
      <w:r w:rsidR="000469F6" w:rsidRPr="00946B6E">
        <w:rPr>
          <w:rFonts w:ascii="Times New Roman" w:hAnsi="Times New Roman" w:cs="Times New Roman"/>
          <w:sz w:val="24"/>
          <w:szCs w:val="24"/>
        </w:rPr>
        <w:t>larındanbiridir</w:t>
      </w:r>
      <w:r w:rsidRPr="00946B6E">
        <w:rPr>
          <w:rFonts w:ascii="Times New Roman" w:hAnsi="Times New Roman" w:cs="Times New Roman"/>
          <w:sz w:val="24"/>
          <w:szCs w:val="24"/>
        </w:rPr>
        <w:t xml:space="preserve">. Retorik sanatı ile varlığını güçlendiren metafor kullanımı, </w:t>
      </w:r>
      <w:r w:rsidR="000469F6" w:rsidRPr="00946B6E">
        <w:rPr>
          <w:rFonts w:ascii="Times New Roman" w:hAnsi="Times New Roman" w:cs="Times New Roman"/>
          <w:sz w:val="24"/>
          <w:szCs w:val="24"/>
        </w:rPr>
        <w:t>sonraki dönemlerde de yazarların dili süslemek için başvurdukları en etkili yöntemlerden biri olmuştur.</w:t>
      </w:r>
      <w:r w:rsidR="005D0C15" w:rsidRPr="00946B6E">
        <w:rPr>
          <w:rFonts w:ascii="Times New Roman" w:hAnsi="Times New Roman" w:cs="Times New Roman"/>
          <w:sz w:val="24"/>
          <w:szCs w:val="24"/>
        </w:rPr>
        <w:t xml:space="preserve"> Grekçe “metaphora”dan gelen metafor kelimesi, etimolojik olarak Grekçe “meta: öte” ve “pherein: taşımak, götürmek” kelimelerinin birleşiminden oluşmakta olup, “öteye taşımak, nakletmek” anlamına gelmektedir (Demirci, 2016). </w:t>
      </w:r>
      <w:r w:rsidR="006B79D0" w:rsidRPr="00946B6E">
        <w:rPr>
          <w:rFonts w:ascii="Times New Roman" w:hAnsi="Times New Roman" w:cs="Times New Roman"/>
          <w:sz w:val="24"/>
          <w:szCs w:val="24"/>
        </w:rPr>
        <w:t>Metafo</w:t>
      </w:r>
      <w:r w:rsidR="005D0C15" w:rsidRPr="00946B6E">
        <w:rPr>
          <w:rFonts w:ascii="Times New Roman" w:hAnsi="Times New Roman" w:cs="Times New Roman"/>
          <w:sz w:val="24"/>
          <w:szCs w:val="24"/>
        </w:rPr>
        <w:t>r kavramı Türkçe</w:t>
      </w:r>
      <w:r w:rsidR="006B79D0" w:rsidRPr="00946B6E">
        <w:rPr>
          <w:rFonts w:ascii="Times New Roman" w:hAnsi="Times New Roman" w:cs="Times New Roman"/>
          <w:sz w:val="24"/>
          <w:szCs w:val="24"/>
        </w:rPr>
        <w:t>de “eğretileme” veya “istiare” olarak kullanılmasına karşın, bu iki kavramın da “metaforun ö</w:t>
      </w:r>
      <w:r w:rsidR="00B041CC" w:rsidRPr="00946B6E">
        <w:rPr>
          <w:rFonts w:ascii="Times New Roman" w:hAnsi="Times New Roman" w:cs="Times New Roman"/>
          <w:sz w:val="24"/>
          <w:szCs w:val="24"/>
        </w:rPr>
        <w:t>zünü ıskaladığı” (Demir, 2005:</w:t>
      </w:r>
      <w:r w:rsidR="006B79D0" w:rsidRPr="00946B6E">
        <w:rPr>
          <w:rFonts w:ascii="Times New Roman" w:hAnsi="Times New Roman" w:cs="Times New Roman"/>
          <w:sz w:val="24"/>
          <w:szCs w:val="24"/>
        </w:rPr>
        <w:t>13)</w:t>
      </w:r>
      <w:r w:rsidR="005D0C15" w:rsidRPr="00946B6E">
        <w:rPr>
          <w:rFonts w:ascii="Times New Roman" w:hAnsi="Times New Roman" w:cs="Times New Roman"/>
          <w:sz w:val="24"/>
          <w:szCs w:val="24"/>
        </w:rPr>
        <w:t xml:space="preserve"> düşünülmektedir. </w:t>
      </w:r>
      <w:r w:rsidR="006B79D0" w:rsidRPr="00946B6E">
        <w:rPr>
          <w:rFonts w:ascii="Times New Roman" w:hAnsi="Times New Roman" w:cs="Times New Roman"/>
          <w:sz w:val="24"/>
          <w:szCs w:val="24"/>
        </w:rPr>
        <w:t xml:space="preserve">Çünkü </w:t>
      </w:r>
      <w:r w:rsidR="009B38CA" w:rsidRPr="00946B6E">
        <w:rPr>
          <w:rFonts w:ascii="Times New Roman" w:hAnsi="Times New Roman" w:cs="Times New Roman"/>
          <w:sz w:val="24"/>
          <w:szCs w:val="24"/>
        </w:rPr>
        <w:t>gelen “metafor”</w:t>
      </w:r>
      <w:r w:rsidR="006B79D0" w:rsidRPr="00946B6E">
        <w:rPr>
          <w:rFonts w:ascii="Times New Roman" w:hAnsi="Times New Roman" w:cs="Times New Roman"/>
          <w:sz w:val="24"/>
          <w:szCs w:val="24"/>
        </w:rPr>
        <w:t xml:space="preserve"> kelimesi, </w:t>
      </w:r>
      <w:r w:rsidR="009B38CA" w:rsidRPr="00946B6E">
        <w:rPr>
          <w:rFonts w:ascii="Times New Roman" w:hAnsi="Times New Roman" w:cs="Times New Roman"/>
          <w:sz w:val="24"/>
          <w:szCs w:val="24"/>
        </w:rPr>
        <w:t>kelimelerinden gelmektedir ve “</w:t>
      </w:r>
      <w:r w:rsidR="006B79D0" w:rsidRPr="00946B6E">
        <w:rPr>
          <w:rFonts w:ascii="Times New Roman" w:hAnsi="Times New Roman" w:cs="Times New Roman"/>
          <w:sz w:val="24"/>
          <w:szCs w:val="24"/>
        </w:rPr>
        <w:t>bir</w:t>
      </w:r>
      <w:r w:rsidR="009B38CA" w:rsidRPr="00946B6E">
        <w:rPr>
          <w:rFonts w:ascii="Times New Roman" w:hAnsi="Times New Roman" w:cs="Times New Roman"/>
          <w:sz w:val="24"/>
          <w:szCs w:val="24"/>
        </w:rPr>
        <w:t xml:space="preserve"> yerden başka bir yere götürmek”</w:t>
      </w:r>
      <w:r w:rsidR="006B79D0" w:rsidRPr="00946B6E">
        <w:rPr>
          <w:rFonts w:ascii="Times New Roman" w:hAnsi="Times New Roman" w:cs="Times New Roman"/>
          <w:sz w:val="24"/>
          <w:szCs w:val="24"/>
        </w:rPr>
        <w:t xml:space="preserve"> anlamındadır” (D</w:t>
      </w:r>
      <w:r w:rsidR="00B041CC" w:rsidRPr="00946B6E">
        <w:rPr>
          <w:rFonts w:ascii="Times New Roman" w:hAnsi="Times New Roman" w:cs="Times New Roman"/>
          <w:sz w:val="24"/>
          <w:szCs w:val="24"/>
        </w:rPr>
        <w:t>emir, 2005:13). Demir’e (2005:</w:t>
      </w:r>
      <w:r w:rsidR="006B79D0" w:rsidRPr="00946B6E">
        <w:rPr>
          <w:rFonts w:ascii="Times New Roman" w:hAnsi="Times New Roman" w:cs="Times New Roman"/>
          <w:sz w:val="24"/>
          <w:szCs w:val="24"/>
        </w:rPr>
        <w:t>12) göre, istiare, “ödünç”e dayanır: Ödünç alma, birinden eğreti/iğreti bir şey alma; bir kelimenin anlamını geçici olarak başka bir kelime için kullanmaktır. “Eğretileme” ise “istiare”nin kelime anlamının Türk</w:t>
      </w:r>
      <w:r w:rsidR="009B38CA" w:rsidRPr="00946B6E">
        <w:rPr>
          <w:rFonts w:ascii="Times New Roman" w:hAnsi="Times New Roman" w:cs="Times New Roman"/>
          <w:sz w:val="24"/>
          <w:szCs w:val="24"/>
        </w:rPr>
        <w:t>çeye aktarılmasıdır. “</w:t>
      </w:r>
      <w:r w:rsidR="006B79D0" w:rsidRPr="00946B6E">
        <w:rPr>
          <w:rFonts w:ascii="Times New Roman" w:hAnsi="Times New Roman" w:cs="Times New Roman"/>
          <w:sz w:val="24"/>
          <w:szCs w:val="24"/>
        </w:rPr>
        <w:t>Daha açık bir ifadeyle, eğretileme (veya istiare) daha çok edebiyatta kullanılan diğer mecaz sanatları (örneğin, teşbih, benzetme, kinaye, vb.) gibi edebi veya sanatsal bir işlev görürken, metafor kavramı daha çok zihinsel ve düşünsel kavrayış sistemimizi simgelemek için kullanılmaktadır (Saban, 2008:460).</w:t>
      </w:r>
    </w:p>
    <w:p w:rsidR="000720A7" w:rsidRPr="00946B6E" w:rsidRDefault="00F7298B"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 xml:space="preserve">Metaforların sadece dili, anlatımı süslemek için değil aynı zamanda insanların algılarını ve anlayışlarını da ortaya koyduğuna yönelik ilk düşünceler, dilbilimciler George Lakoff ve Mark Johnson’un 1980 yılında yazmış oldukları “MetaphorsWe Live By” eserinde ortaya atılmıştır. </w:t>
      </w:r>
      <w:r w:rsidR="006B79D0" w:rsidRPr="00946B6E">
        <w:rPr>
          <w:rFonts w:ascii="Times New Roman" w:hAnsi="Times New Roman" w:cs="Times New Roman"/>
          <w:sz w:val="24"/>
          <w:szCs w:val="24"/>
        </w:rPr>
        <w:t>Lakoff ve Johnson, gündelik dili kuşatan bir metafor sistemi olduğunu iddia eder. Bu durum yalnızca dille alakalı da değil, insan zihninin dünyayı nasıl algıladığıyla alakalıdır. Metafor</w:t>
      </w:r>
      <w:r w:rsidR="009B38CA" w:rsidRPr="00946B6E">
        <w:rPr>
          <w:rFonts w:ascii="Times New Roman" w:hAnsi="Times New Roman" w:cs="Times New Roman"/>
          <w:sz w:val="24"/>
          <w:szCs w:val="24"/>
        </w:rPr>
        <w:t>,</w:t>
      </w:r>
      <w:r w:rsidR="006B79D0" w:rsidRPr="00946B6E">
        <w:rPr>
          <w:rFonts w:ascii="Times New Roman" w:hAnsi="Times New Roman" w:cs="Times New Roman"/>
          <w:sz w:val="24"/>
          <w:szCs w:val="24"/>
        </w:rPr>
        <w:t xml:space="preserve"> insanın dünyayı algılamasını şekillendirmektedir (Lakoff&amp; Johnson 1980:3). </w:t>
      </w:r>
      <w:r w:rsidR="00B36490" w:rsidRPr="00946B6E">
        <w:rPr>
          <w:rFonts w:ascii="Times New Roman" w:hAnsi="Times New Roman" w:cs="Times New Roman"/>
          <w:sz w:val="24"/>
          <w:szCs w:val="24"/>
        </w:rPr>
        <w:t xml:space="preserve">Shuell de (1990) metaforların, herhangi bir olgu hakkında düşünme sistematiğine ilişkin zihinsel bir çerçeve oluşturduğunu belirtmektedir. </w:t>
      </w:r>
      <w:r w:rsidR="006B79D0" w:rsidRPr="00946B6E">
        <w:rPr>
          <w:rFonts w:ascii="Times New Roman" w:hAnsi="Times New Roman" w:cs="Times New Roman"/>
          <w:sz w:val="24"/>
          <w:szCs w:val="24"/>
        </w:rPr>
        <w:t>İnsan zihninin çalışma sistematiğiyle ilgili olan bu durum</w:t>
      </w:r>
      <w:r w:rsidR="009B38CA" w:rsidRPr="00946B6E">
        <w:rPr>
          <w:rFonts w:ascii="Times New Roman" w:hAnsi="Times New Roman" w:cs="Times New Roman"/>
          <w:sz w:val="24"/>
          <w:szCs w:val="24"/>
        </w:rPr>
        <w:t>,</w:t>
      </w:r>
      <w:r w:rsidR="006B79D0" w:rsidRPr="00946B6E">
        <w:rPr>
          <w:rFonts w:ascii="Times New Roman" w:hAnsi="Times New Roman" w:cs="Times New Roman"/>
          <w:sz w:val="24"/>
          <w:szCs w:val="24"/>
        </w:rPr>
        <w:t xml:space="preserve"> daha net şekilde </w:t>
      </w:r>
      <w:r w:rsidR="009B38CA" w:rsidRPr="00946B6E">
        <w:rPr>
          <w:rFonts w:ascii="Times New Roman" w:hAnsi="Times New Roman" w:cs="Times New Roman"/>
          <w:sz w:val="24"/>
          <w:szCs w:val="24"/>
        </w:rPr>
        <w:t>“A</w:t>
      </w:r>
      <w:r w:rsidR="006B79D0" w:rsidRPr="00946B6E">
        <w:rPr>
          <w:rFonts w:ascii="Times New Roman" w:hAnsi="Times New Roman" w:cs="Times New Roman"/>
          <w:sz w:val="24"/>
          <w:szCs w:val="24"/>
        </w:rPr>
        <w:t>nlamak görmektir</w:t>
      </w:r>
      <w:r w:rsidR="009B38CA" w:rsidRPr="00946B6E">
        <w:rPr>
          <w:rFonts w:ascii="Times New Roman" w:hAnsi="Times New Roman" w:cs="Times New Roman"/>
          <w:sz w:val="24"/>
          <w:szCs w:val="24"/>
        </w:rPr>
        <w:t>”</w:t>
      </w:r>
      <w:r w:rsidR="006B79D0" w:rsidRPr="00946B6E">
        <w:rPr>
          <w:rFonts w:ascii="Times New Roman" w:hAnsi="Times New Roman" w:cs="Times New Roman"/>
          <w:sz w:val="24"/>
          <w:szCs w:val="24"/>
        </w:rPr>
        <w:t>metaforuyla anlaşılabilir: Benim bakış açımdan mesele tamamen farklı görünüyor. Bu konu hakkındaki genel görüşün nedir? Bu kadar kısa bir sürede dünya görüşünün o denli değişmesine hâlâ şaşıyorum. Konuya neden farklı bir açıdan bakmayı denemiyorsun? Aslına bakarsan hiç de onun gibi düşünmüyorum (Lakoff&amp; Johnson 1980</w:t>
      </w:r>
      <w:r w:rsidR="001B3F8E" w:rsidRPr="00946B6E">
        <w:rPr>
          <w:rFonts w:ascii="Times New Roman" w:hAnsi="Times New Roman" w:cs="Times New Roman"/>
          <w:sz w:val="24"/>
          <w:szCs w:val="24"/>
        </w:rPr>
        <w:t>: 48</w:t>
      </w:r>
      <w:r w:rsidR="000720A7" w:rsidRPr="00946B6E">
        <w:rPr>
          <w:rFonts w:ascii="Times New Roman" w:hAnsi="Times New Roman" w:cs="Times New Roman"/>
          <w:sz w:val="24"/>
          <w:szCs w:val="24"/>
        </w:rPr>
        <w:t>).</w:t>
      </w:r>
    </w:p>
    <w:p w:rsidR="00515D29" w:rsidRPr="00946B6E" w:rsidRDefault="004371F3"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Son</w:t>
      </w:r>
      <w:r w:rsidR="00F7298B" w:rsidRPr="00946B6E">
        <w:rPr>
          <w:rFonts w:ascii="Times New Roman" w:hAnsi="Times New Roman" w:cs="Times New Roman"/>
          <w:sz w:val="24"/>
          <w:szCs w:val="24"/>
        </w:rPr>
        <w:t>raki</w:t>
      </w:r>
      <w:r w:rsidRPr="00946B6E">
        <w:rPr>
          <w:rFonts w:ascii="Times New Roman" w:hAnsi="Times New Roman" w:cs="Times New Roman"/>
          <w:sz w:val="24"/>
          <w:szCs w:val="24"/>
        </w:rPr>
        <w:t xml:space="preserve"> yıllarda yapılan çeşitli çalışmalar, metaforların anlam yaratma ve gerçekliği inşa etme açısından bir enstrüman olduğunu ortaya koymaktadır.</w:t>
      </w:r>
      <w:r w:rsidR="00A8200D" w:rsidRPr="00946B6E">
        <w:rPr>
          <w:rFonts w:ascii="Times New Roman" w:hAnsi="Times New Roman" w:cs="Times New Roman"/>
          <w:sz w:val="24"/>
          <w:szCs w:val="24"/>
        </w:rPr>
        <w:t xml:space="preserve">Lakoff ve Johnson (2010) </w:t>
      </w:r>
      <w:r w:rsidR="00A8200D" w:rsidRPr="00946B6E">
        <w:rPr>
          <w:rFonts w:ascii="Times New Roman" w:hAnsi="Times New Roman" w:cs="Times New Roman"/>
          <w:sz w:val="24"/>
          <w:szCs w:val="24"/>
        </w:rPr>
        <w:lastRenderedPageBreak/>
        <w:t xml:space="preserve">metaforu, bilişsel eylemlerin aktarılmasında kullanılan “kavram” alanları olarak ifade etmektedir. </w:t>
      </w:r>
      <w:r w:rsidR="006345BB" w:rsidRPr="00946B6E">
        <w:rPr>
          <w:rFonts w:ascii="Times New Roman" w:hAnsi="Times New Roman" w:cs="Times New Roman"/>
          <w:sz w:val="24"/>
          <w:szCs w:val="24"/>
        </w:rPr>
        <w:t>Metafor</w:t>
      </w:r>
      <w:r w:rsidR="00892BFF" w:rsidRPr="00946B6E">
        <w:rPr>
          <w:rFonts w:ascii="Times New Roman" w:hAnsi="Times New Roman" w:cs="Times New Roman"/>
          <w:sz w:val="24"/>
          <w:szCs w:val="24"/>
        </w:rPr>
        <w:t>un</w:t>
      </w:r>
      <w:r w:rsidR="006345BB" w:rsidRPr="00946B6E">
        <w:rPr>
          <w:rFonts w:ascii="Times New Roman" w:hAnsi="Times New Roman" w:cs="Times New Roman"/>
          <w:sz w:val="24"/>
          <w:szCs w:val="24"/>
        </w:rPr>
        <w:t xml:space="preserve"> en genel anlamı</w:t>
      </w:r>
      <w:r w:rsidR="00892BFF" w:rsidRPr="00946B6E">
        <w:rPr>
          <w:rFonts w:ascii="Times New Roman" w:hAnsi="Times New Roman" w:cs="Times New Roman"/>
          <w:sz w:val="24"/>
          <w:szCs w:val="24"/>
        </w:rPr>
        <w:t>,</w:t>
      </w:r>
      <w:r w:rsidR="006345BB" w:rsidRPr="00946B6E">
        <w:rPr>
          <w:rFonts w:ascii="Times New Roman" w:hAnsi="Times New Roman" w:cs="Times New Roman"/>
          <w:sz w:val="24"/>
          <w:szCs w:val="24"/>
        </w:rPr>
        <w:t xml:space="preserve"> bir düşünce</w:t>
      </w:r>
      <w:r w:rsidR="00FB297A" w:rsidRPr="00946B6E">
        <w:rPr>
          <w:rFonts w:ascii="Times New Roman" w:hAnsi="Times New Roman" w:cs="Times New Roman"/>
          <w:sz w:val="24"/>
          <w:szCs w:val="24"/>
        </w:rPr>
        <w:t xml:space="preserve">yi </w:t>
      </w:r>
      <w:r w:rsidR="006345BB" w:rsidRPr="00946B6E">
        <w:rPr>
          <w:rFonts w:ascii="Times New Roman" w:hAnsi="Times New Roman" w:cs="Times New Roman"/>
          <w:sz w:val="24"/>
          <w:szCs w:val="24"/>
        </w:rPr>
        <w:t>onunla ilgilisi olmayan başka bir olgu ile ifade etmektir.</w:t>
      </w:r>
      <w:r w:rsidR="00C921EA" w:rsidRPr="00946B6E">
        <w:rPr>
          <w:rFonts w:ascii="Times New Roman" w:hAnsi="Times New Roman" w:cs="Times New Roman"/>
          <w:sz w:val="24"/>
          <w:szCs w:val="24"/>
        </w:rPr>
        <w:t xml:space="preserve"> Örneğin</w:t>
      </w:r>
      <w:r w:rsidR="00892BFF" w:rsidRPr="00946B6E">
        <w:rPr>
          <w:rFonts w:ascii="Times New Roman" w:hAnsi="Times New Roman" w:cs="Times New Roman"/>
          <w:sz w:val="24"/>
          <w:szCs w:val="24"/>
        </w:rPr>
        <w:t>,</w:t>
      </w:r>
      <w:r w:rsidR="00C921EA" w:rsidRPr="00946B6E">
        <w:rPr>
          <w:rFonts w:ascii="Times New Roman" w:hAnsi="Times New Roman" w:cs="Times New Roman"/>
          <w:sz w:val="24"/>
          <w:szCs w:val="24"/>
        </w:rPr>
        <w:t xml:space="preserve"> “Öğrencim zehirdir.” ifadesinde kelimenin tam anlamıyla öğrenc</w:t>
      </w:r>
      <w:r w:rsidR="00F77C81" w:rsidRPr="00946B6E">
        <w:rPr>
          <w:rFonts w:ascii="Times New Roman" w:hAnsi="Times New Roman" w:cs="Times New Roman"/>
          <w:sz w:val="24"/>
          <w:szCs w:val="24"/>
        </w:rPr>
        <w:t>i bir zehir değildir. Ancak zeh</w:t>
      </w:r>
      <w:r w:rsidR="00C921EA" w:rsidRPr="00946B6E">
        <w:rPr>
          <w:rFonts w:ascii="Times New Roman" w:hAnsi="Times New Roman" w:cs="Times New Roman"/>
          <w:sz w:val="24"/>
          <w:szCs w:val="24"/>
        </w:rPr>
        <w:t xml:space="preserve">re atfedilen anlamlar öğrencinin niteliklerini </w:t>
      </w:r>
      <w:r w:rsidR="00CF053F" w:rsidRPr="00946B6E">
        <w:rPr>
          <w:rFonts w:ascii="Times New Roman" w:hAnsi="Times New Roman" w:cs="Times New Roman"/>
          <w:sz w:val="24"/>
          <w:szCs w:val="24"/>
        </w:rPr>
        <w:t>betimlemek</w:t>
      </w:r>
      <w:r w:rsidR="00C921EA" w:rsidRPr="00946B6E">
        <w:rPr>
          <w:rFonts w:ascii="Times New Roman" w:hAnsi="Times New Roman" w:cs="Times New Roman"/>
          <w:sz w:val="24"/>
          <w:szCs w:val="24"/>
        </w:rPr>
        <w:t xml:space="preserve"> için kullanılmaktadır. Metaforları anlamak için kelimenin bağlamına inmek </w:t>
      </w:r>
      <w:r w:rsidR="00B77252" w:rsidRPr="00946B6E">
        <w:rPr>
          <w:rFonts w:ascii="Times New Roman" w:hAnsi="Times New Roman" w:cs="Times New Roman"/>
          <w:sz w:val="24"/>
          <w:szCs w:val="24"/>
        </w:rPr>
        <w:t>gerekmektedir</w:t>
      </w:r>
      <w:r w:rsidR="00C921EA" w:rsidRPr="00946B6E">
        <w:rPr>
          <w:rFonts w:ascii="Times New Roman" w:hAnsi="Times New Roman" w:cs="Times New Roman"/>
          <w:sz w:val="24"/>
          <w:szCs w:val="24"/>
        </w:rPr>
        <w:t>.</w:t>
      </w:r>
    </w:p>
    <w:p w:rsidR="00116518" w:rsidRPr="00946B6E" w:rsidRDefault="0010638F"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Metaforların özelliklerini aşağıdaki gibi sıralamak mümkündür: Bir kavramı farklı bir kavramla tanımlama, Bir kavramı, farklı bir kavrama benzetme yönüyle betimleme, Bir kavramı farklı bir boyutta görme, Bir kavramı farklı bir kalıpla yorumlama(T</w:t>
      </w:r>
      <w:r w:rsidR="00B041CC" w:rsidRPr="00946B6E">
        <w:rPr>
          <w:rFonts w:ascii="Times New Roman" w:hAnsi="Times New Roman" w:cs="Times New Roman"/>
          <w:sz w:val="24"/>
          <w:szCs w:val="24"/>
        </w:rPr>
        <w:t>ompkins ve Lawley, 2002:</w:t>
      </w:r>
      <w:r w:rsidRPr="00946B6E">
        <w:rPr>
          <w:rFonts w:ascii="Times New Roman" w:hAnsi="Times New Roman" w:cs="Times New Roman"/>
          <w:sz w:val="24"/>
          <w:szCs w:val="24"/>
        </w:rPr>
        <w:t xml:space="preserve">2). Metaforun bu özellikleri dikkate alındığında eğitimin her alanında kullanılabilecek özelliklere sahip olduğu görülmektedir. </w:t>
      </w:r>
      <w:r w:rsidR="008D02EA" w:rsidRPr="00946B6E">
        <w:rPr>
          <w:rFonts w:ascii="Times New Roman" w:hAnsi="Times New Roman" w:cs="Times New Roman"/>
          <w:sz w:val="24"/>
          <w:szCs w:val="24"/>
        </w:rPr>
        <w:t>Eğitim dünyasının çeşitli boyutlarında, öznelerin eğitimi nasıl algılayıp kavradıklarını ortaya koymaya yönelik pek çok metafor araştırması bulunmaktadır (</w:t>
      </w:r>
      <w:r w:rsidR="00B45F1D" w:rsidRPr="00946B6E">
        <w:rPr>
          <w:rFonts w:ascii="Times New Roman" w:hAnsi="Times New Roman" w:cs="Times New Roman"/>
          <w:sz w:val="24"/>
          <w:szCs w:val="24"/>
        </w:rPr>
        <w:t>Örücü,2014</w:t>
      </w:r>
      <w:r w:rsidR="005945B2" w:rsidRPr="00946B6E">
        <w:rPr>
          <w:rFonts w:ascii="Times New Roman" w:hAnsi="Times New Roman" w:cs="Times New Roman"/>
          <w:sz w:val="24"/>
          <w:szCs w:val="24"/>
        </w:rPr>
        <w:t>:327</w:t>
      </w:r>
      <w:r w:rsidR="00B45F1D" w:rsidRPr="00946B6E">
        <w:rPr>
          <w:rFonts w:ascii="Times New Roman" w:hAnsi="Times New Roman" w:cs="Times New Roman"/>
          <w:sz w:val="24"/>
          <w:szCs w:val="24"/>
        </w:rPr>
        <w:t>;</w:t>
      </w:r>
      <w:r w:rsidR="005D2F0E" w:rsidRPr="00946B6E">
        <w:rPr>
          <w:rFonts w:ascii="Times New Roman" w:hAnsi="Times New Roman" w:cs="Times New Roman"/>
          <w:sz w:val="24"/>
          <w:szCs w:val="24"/>
        </w:rPr>
        <w:t xml:space="preserve"> Gültekin, 2013; </w:t>
      </w:r>
      <w:r w:rsidR="00FC3FA8" w:rsidRPr="00946B6E">
        <w:rPr>
          <w:rFonts w:ascii="Times New Roman" w:hAnsi="Times New Roman" w:cs="Times New Roman"/>
          <w:sz w:val="24"/>
          <w:szCs w:val="24"/>
        </w:rPr>
        <w:t xml:space="preserve">126 </w:t>
      </w:r>
      <w:r w:rsidR="005D2F0E" w:rsidRPr="00946B6E">
        <w:rPr>
          <w:rFonts w:ascii="Times New Roman" w:hAnsi="Times New Roman" w:cs="Times New Roman"/>
          <w:sz w:val="24"/>
          <w:szCs w:val="24"/>
        </w:rPr>
        <w:t>Erdamar&amp;Akpunar, 2017</w:t>
      </w:r>
      <w:r w:rsidR="00FC3FA8" w:rsidRPr="00946B6E">
        <w:rPr>
          <w:rFonts w:ascii="Times New Roman" w:hAnsi="Times New Roman" w:cs="Times New Roman"/>
          <w:sz w:val="24"/>
          <w:szCs w:val="24"/>
        </w:rPr>
        <w:t xml:space="preserve">:837 </w:t>
      </w:r>
      <w:r w:rsidR="00261759" w:rsidRPr="00946B6E">
        <w:rPr>
          <w:rFonts w:ascii="Times New Roman" w:hAnsi="Times New Roman" w:cs="Times New Roman"/>
          <w:sz w:val="24"/>
          <w:szCs w:val="24"/>
        </w:rPr>
        <w:t>; Özaydın, 2019</w:t>
      </w:r>
      <w:r w:rsidR="00FC3FA8" w:rsidRPr="00946B6E">
        <w:rPr>
          <w:rFonts w:ascii="Times New Roman" w:hAnsi="Times New Roman" w:cs="Times New Roman"/>
          <w:sz w:val="24"/>
          <w:szCs w:val="24"/>
        </w:rPr>
        <w:t>:332</w:t>
      </w:r>
      <w:r w:rsidR="00261759" w:rsidRPr="00946B6E">
        <w:rPr>
          <w:rFonts w:ascii="Times New Roman" w:hAnsi="Times New Roman" w:cs="Times New Roman"/>
          <w:sz w:val="24"/>
          <w:szCs w:val="24"/>
        </w:rPr>
        <w:t>)</w:t>
      </w:r>
      <w:r w:rsidR="008D02EA" w:rsidRPr="00946B6E">
        <w:rPr>
          <w:rFonts w:ascii="Times New Roman" w:hAnsi="Times New Roman" w:cs="Times New Roman"/>
          <w:sz w:val="24"/>
          <w:szCs w:val="24"/>
        </w:rPr>
        <w:t>.</w:t>
      </w:r>
    </w:p>
    <w:p w:rsidR="00103845" w:rsidRPr="00946B6E" w:rsidRDefault="00FF16DB"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İnsanın eğitim sürecinin önemli bir boyutu da genel olarak sanat, özel olarak ise müzik eğitimidir.</w:t>
      </w:r>
      <w:r w:rsidR="00220B8E" w:rsidRPr="00946B6E">
        <w:rPr>
          <w:rFonts w:ascii="Times New Roman" w:hAnsi="Times New Roman" w:cs="Times New Roman"/>
          <w:sz w:val="24"/>
          <w:szCs w:val="24"/>
        </w:rPr>
        <w:t xml:space="preserve"> Müzik eğitimi, insanın müziksel davranışlarının kendi yaşantısı yoluyla istendik yönde değişmesidir. Müzik eğitiminin boyutlarından biri de mesleki müzik eğitimidir. Mesleki müzik eğitimi, müzisyenliği meslek olarak seçmek isteyen bireylere verilen planlı ve programlı eğitim sürecidir. Mesleki müzik eğitim</w:t>
      </w:r>
      <w:r w:rsidR="00892BFF" w:rsidRPr="00946B6E">
        <w:rPr>
          <w:rFonts w:ascii="Times New Roman" w:hAnsi="Times New Roman" w:cs="Times New Roman"/>
          <w:sz w:val="24"/>
          <w:szCs w:val="24"/>
        </w:rPr>
        <w:t>i</w:t>
      </w:r>
      <w:r w:rsidR="00220B8E" w:rsidRPr="00946B6E">
        <w:rPr>
          <w:rFonts w:ascii="Times New Roman" w:hAnsi="Times New Roman" w:cs="Times New Roman"/>
          <w:sz w:val="24"/>
          <w:szCs w:val="24"/>
        </w:rPr>
        <w:t xml:space="preserve"> veren kurumlar</w:t>
      </w:r>
      <w:r w:rsidR="00AD72BC" w:rsidRPr="00946B6E">
        <w:rPr>
          <w:rFonts w:ascii="Times New Roman" w:hAnsi="Times New Roman" w:cs="Times New Roman"/>
          <w:sz w:val="24"/>
          <w:szCs w:val="24"/>
        </w:rPr>
        <w:t xml:space="preserve">ın başında sanatçı yetiştiren </w:t>
      </w:r>
      <w:r w:rsidR="00220B8E" w:rsidRPr="00946B6E">
        <w:rPr>
          <w:rFonts w:ascii="Times New Roman" w:hAnsi="Times New Roman" w:cs="Times New Roman"/>
          <w:sz w:val="24"/>
          <w:szCs w:val="24"/>
        </w:rPr>
        <w:t>konservatuvarlar gelmektedir.</w:t>
      </w:r>
      <w:r w:rsidR="00103845" w:rsidRPr="00946B6E">
        <w:rPr>
          <w:rFonts w:ascii="Times New Roman" w:hAnsi="Times New Roman" w:cs="Times New Roman"/>
          <w:sz w:val="24"/>
          <w:szCs w:val="24"/>
        </w:rPr>
        <w:t xml:space="preserve">Konservatuvarlar, ülkenin müzik ve sahne sanatları alanındaki sanatçı ihtiyacını karşılamakta, öğrencilerin sahip oldukları yetenekleri potansiyellerinin en üst seviyesinde kullanabilmelerine yönelik öğretim planları </w:t>
      </w:r>
      <w:r w:rsidR="00926D79" w:rsidRPr="00946B6E">
        <w:rPr>
          <w:rFonts w:ascii="Times New Roman" w:hAnsi="Times New Roman" w:cs="Times New Roman"/>
          <w:sz w:val="24"/>
          <w:szCs w:val="24"/>
        </w:rPr>
        <w:t>uygulamaktadır</w:t>
      </w:r>
      <w:r w:rsidR="00103845" w:rsidRPr="00946B6E">
        <w:rPr>
          <w:rFonts w:ascii="Times New Roman" w:hAnsi="Times New Roman" w:cs="Times New Roman"/>
          <w:sz w:val="24"/>
          <w:szCs w:val="24"/>
        </w:rPr>
        <w:t>. Konservatuvarların öğretim planlarında yer alan ana unsurlarından biri de “Eşlik Dersi”dir.</w:t>
      </w:r>
      <w:r w:rsidR="004511BD" w:rsidRPr="00946B6E">
        <w:rPr>
          <w:rFonts w:ascii="Times New Roman" w:hAnsi="Times New Roman" w:cs="Times New Roman"/>
          <w:sz w:val="24"/>
          <w:szCs w:val="24"/>
        </w:rPr>
        <w:t xml:space="preserve"> Eşlik dersi, öğrencinin çalgısını ya da sesini</w:t>
      </w:r>
      <w:r w:rsidR="00926D79" w:rsidRPr="00946B6E">
        <w:rPr>
          <w:rFonts w:ascii="Times New Roman" w:hAnsi="Times New Roman" w:cs="Times New Roman"/>
          <w:sz w:val="24"/>
          <w:szCs w:val="24"/>
        </w:rPr>
        <w:t>,piyano eşliği</w:t>
      </w:r>
      <w:r w:rsidR="004511BD" w:rsidRPr="00946B6E">
        <w:rPr>
          <w:rFonts w:ascii="Times New Roman" w:hAnsi="Times New Roman" w:cs="Times New Roman"/>
          <w:sz w:val="24"/>
          <w:szCs w:val="24"/>
        </w:rPr>
        <w:t xml:space="preserve"> ile birlikte kullanabilmesine yönelik öğrencide istenilen yönde davranış edindirme ya da geliştirm</w:t>
      </w:r>
      <w:r w:rsidR="00DD2D4C" w:rsidRPr="00946B6E">
        <w:rPr>
          <w:rFonts w:ascii="Times New Roman" w:hAnsi="Times New Roman" w:cs="Times New Roman"/>
          <w:sz w:val="24"/>
          <w:szCs w:val="24"/>
        </w:rPr>
        <w:t>e süreci olarak tanımlanabilir. Dersin sorumlu öğretim elemanı, eşlik çalgısını kullanan “eşlikçi” ya da bir diğer adıyla “korrepetitör”dür.</w:t>
      </w:r>
    </w:p>
    <w:p w:rsidR="004511BD" w:rsidRPr="00946B6E" w:rsidRDefault="008230BC"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 xml:space="preserve">Pala ve diğerlerinin de </w:t>
      </w:r>
      <w:r w:rsidR="0098353F" w:rsidRPr="00946B6E">
        <w:rPr>
          <w:rFonts w:ascii="Times New Roman" w:hAnsi="Times New Roman" w:cs="Times New Roman"/>
          <w:sz w:val="24"/>
          <w:szCs w:val="24"/>
        </w:rPr>
        <w:t xml:space="preserve">(2016) </w:t>
      </w:r>
      <w:r w:rsidRPr="00946B6E">
        <w:rPr>
          <w:rFonts w:ascii="Times New Roman" w:hAnsi="Times New Roman" w:cs="Times New Roman"/>
          <w:sz w:val="24"/>
          <w:szCs w:val="24"/>
        </w:rPr>
        <w:t xml:space="preserve">belirttiği gibi  eşlik dersinde kullanılan başat çalgılardan biri piyanodur. </w:t>
      </w:r>
      <w:r w:rsidR="00A27922" w:rsidRPr="00946B6E">
        <w:rPr>
          <w:rFonts w:ascii="Times New Roman" w:hAnsi="Times New Roman" w:cs="Times New Roman"/>
          <w:sz w:val="24"/>
          <w:szCs w:val="24"/>
        </w:rPr>
        <w:t xml:space="preserve">Eşlik dersinde piyano kullanılmasının temel nedeni armonik çoksesliliği sağlayabilmesidir. </w:t>
      </w:r>
      <w:r w:rsidR="004511BD" w:rsidRPr="00946B6E">
        <w:rPr>
          <w:rFonts w:ascii="Times New Roman" w:hAnsi="Times New Roman" w:cs="Times New Roman"/>
          <w:sz w:val="24"/>
          <w:szCs w:val="24"/>
        </w:rPr>
        <w:t xml:space="preserve">Piyano, yedi oktavlık bir aralık içerisinde, bir orkestranın seslendirebileceği tüm perdeleri kapsar ve tek bir kişinin on parmağı,yüzden fazla orkestra çalgısının meydana getirdiği birlik tarafından ortaya çıkartılan armonileri yeniden duyurmak </w:t>
      </w:r>
      <w:r w:rsidR="004511BD" w:rsidRPr="00946B6E">
        <w:rPr>
          <w:rFonts w:ascii="Times New Roman" w:hAnsi="Times New Roman" w:cs="Times New Roman"/>
          <w:sz w:val="24"/>
          <w:szCs w:val="24"/>
        </w:rPr>
        <w:lastRenderedPageBreak/>
        <w:t xml:space="preserve">için yeterlidir. Buna göre, piyanonun orkestra eseri ile ilişkisi, bir kabartmanın bir tablo ile olan ilişkisiyle ayni temele dayanır: Piyano, orijinal eseri </w:t>
      </w:r>
      <w:r w:rsidR="00DD4B82" w:rsidRPr="00946B6E">
        <w:rPr>
          <w:rFonts w:ascii="Times New Roman" w:hAnsi="Times New Roman" w:cs="Times New Roman"/>
          <w:sz w:val="24"/>
          <w:szCs w:val="24"/>
        </w:rPr>
        <w:t>çoğaltır</w:t>
      </w:r>
      <w:r w:rsidR="004511BD" w:rsidRPr="00946B6E">
        <w:rPr>
          <w:rFonts w:ascii="Times New Roman" w:hAnsi="Times New Roman" w:cs="Times New Roman"/>
          <w:sz w:val="24"/>
          <w:szCs w:val="24"/>
        </w:rPr>
        <w:t>, onu herkes için ulaşılabilir kılar ve renkleri yansıtamasa bile</w:t>
      </w:r>
      <w:r w:rsidR="00892BFF" w:rsidRPr="00946B6E">
        <w:rPr>
          <w:rFonts w:ascii="Times New Roman" w:hAnsi="Times New Roman" w:cs="Times New Roman"/>
          <w:sz w:val="24"/>
          <w:szCs w:val="24"/>
        </w:rPr>
        <w:t xml:space="preserve"> ışık ve gölgeleri yansıtabilir</w:t>
      </w:r>
      <w:r w:rsidR="0071110A" w:rsidRPr="00946B6E">
        <w:rPr>
          <w:rFonts w:ascii="Times New Roman" w:hAnsi="Times New Roman" w:cs="Times New Roman"/>
          <w:sz w:val="24"/>
          <w:szCs w:val="24"/>
        </w:rPr>
        <w:t xml:space="preserve"> (Roberge</w:t>
      </w:r>
      <w:r w:rsidR="00B041CC" w:rsidRPr="00946B6E">
        <w:rPr>
          <w:rFonts w:ascii="Times New Roman" w:hAnsi="Times New Roman" w:cs="Times New Roman"/>
          <w:sz w:val="24"/>
          <w:szCs w:val="24"/>
        </w:rPr>
        <w:t>, 1993:</w:t>
      </w:r>
      <w:r w:rsidR="004511BD" w:rsidRPr="00946B6E">
        <w:rPr>
          <w:rFonts w:ascii="Times New Roman" w:hAnsi="Times New Roman" w:cs="Times New Roman"/>
          <w:sz w:val="24"/>
          <w:szCs w:val="24"/>
        </w:rPr>
        <w:t>925). Piyanoyu orkestraya alternatif olarak kullanabilmek için, hemen hemen tüm konçerto ve diğer orkestra eşlikli solo çalgı eserleri ve bale,konser aryaları, o</w:t>
      </w:r>
      <w:r w:rsidR="00DD4B82" w:rsidRPr="00946B6E">
        <w:rPr>
          <w:rFonts w:ascii="Times New Roman" w:hAnsi="Times New Roman" w:cs="Times New Roman"/>
          <w:sz w:val="24"/>
          <w:szCs w:val="24"/>
        </w:rPr>
        <w:t>rkestra eşlikli kantatlar, requ</w:t>
      </w:r>
      <w:r w:rsidR="004511BD" w:rsidRPr="00946B6E">
        <w:rPr>
          <w:rFonts w:ascii="Times New Roman" w:hAnsi="Times New Roman" w:cs="Times New Roman"/>
          <w:sz w:val="24"/>
          <w:szCs w:val="24"/>
        </w:rPr>
        <w:t>emler, oratoryo, operet,opera ve müzikaller gibi sahne eserlerinin orkestra partiturları, piyano yaz</w:t>
      </w:r>
      <w:r w:rsidR="00DD4B82" w:rsidRPr="00946B6E">
        <w:rPr>
          <w:rFonts w:ascii="Times New Roman" w:hAnsi="Times New Roman" w:cs="Times New Roman"/>
          <w:sz w:val="24"/>
          <w:szCs w:val="24"/>
        </w:rPr>
        <w:t>ısına indirgenmiştir. İngilizce</w:t>
      </w:r>
      <w:r w:rsidR="004511BD" w:rsidRPr="00946B6E">
        <w:rPr>
          <w:rFonts w:ascii="Times New Roman" w:hAnsi="Times New Roman" w:cs="Times New Roman"/>
          <w:sz w:val="24"/>
          <w:szCs w:val="24"/>
        </w:rPr>
        <w:t>de "Piano</w:t>
      </w:r>
      <w:r w:rsidR="00C00CA1">
        <w:rPr>
          <w:rFonts w:ascii="Times New Roman" w:hAnsi="Times New Roman" w:cs="Times New Roman"/>
          <w:sz w:val="24"/>
          <w:szCs w:val="24"/>
        </w:rPr>
        <w:t xml:space="preserve"> </w:t>
      </w:r>
      <w:r w:rsidR="004511BD" w:rsidRPr="00946B6E">
        <w:rPr>
          <w:rFonts w:ascii="Times New Roman" w:hAnsi="Times New Roman" w:cs="Times New Roman"/>
          <w:sz w:val="24"/>
          <w:szCs w:val="24"/>
        </w:rPr>
        <w:t>reduction" ya da voka</w:t>
      </w:r>
      <w:r w:rsidR="00A27922" w:rsidRPr="00946B6E">
        <w:rPr>
          <w:rFonts w:ascii="Times New Roman" w:hAnsi="Times New Roman" w:cs="Times New Roman"/>
          <w:sz w:val="24"/>
          <w:szCs w:val="24"/>
        </w:rPr>
        <w:t>l eserler için "Vocal</w:t>
      </w:r>
      <w:r w:rsidR="00C00CA1">
        <w:rPr>
          <w:rFonts w:ascii="Times New Roman" w:hAnsi="Times New Roman" w:cs="Times New Roman"/>
          <w:sz w:val="24"/>
          <w:szCs w:val="24"/>
        </w:rPr>
        <w:t xml:space="preserve"> </w:t>
      </w:r>
      <w:r w:rsidR="00A27922" w:rsidRPr="00946B6E">
        <w:rPr>
          <w:rFonts w:ascii="Times New Roman" w:hAnsi="Times New Roman" w:cs="Times New Roman"/>
          <w:sz w:val="24"/>
          <w:szCs w:val="24"/>
        </w:rPr>
        <w:t>score" adı</w:t>
      </w:r>
      <w:r w:rsidR="004511BD" w:rsidRPr="00946B6E">
        <w:rPr>
          <w:rFonts w:ascii="Times New Roman" w:hAnsi="Times New Roman" w:cs="Times New Roman"/>
          <w:sz w:val="24"/>
          <w:szCs w:val="24"/>
        </w:rPr>
        <w:t xml:space="preserve"> verilen ancak Tü</w:t>
      </w:r>
      <w:r w:rsidR="00DD4B82" w:rsidRPr="00946B6E">
        <w:rPr>
          <w:rFonts w:ascii="Times New Roman" w:hAnsi="Times New Roman" w:cs="Times New Roman"/>
          <w:sz w:val="24"/>
          <w:szCs w:val="24"/>
        </w:rPr>
        <w:t>rkçe</w:t>
      </w:r>
      <w:r w:rsidR="004511BD" w:rsidRPr="00946B6E">
        <w:rPr>
          <w:rFonts w:ascii="Times New Roman" w:hAnsi="Times New Roman" w:cs="Times New Roman"/>
          <w:sz w:val="24"/>
          <w:szCs w:val="24"/>
        </w:rPr>
        <w:t>de tam karşılığı bulun</w:t>
      </w:r>
      <w:r w:rsidR="00A27922" w:rsidRPr="00946B6E">
        <w:rPr>
          <w:rFonts w:ascii="Times New Roman" w:hAnsi="Times New Roman" w:cs="Times New Roman"/>
          <w:sz w:val="24"/>
          <w:szCs w:val="24"/>
        </w:rPr>
        <w:t>mayan bu indirgenmiş partitürler</w:t>
      </w:r>
      <w:r w:rsidR="004511BD" w:rsidRPr="00946B6E">
        <w:rPr>
          <w:rFonts w:ascii="Times New Roman" w:hAnsi="Times New Roman" w:cs="Times New Roman"/>
          <w:sz w:val="24"/>
          <w:szCs w:val="24"/>
        </w:rPr>
        <w:t xml:space="preserve"> için "Piyano eşliği düzenlemesi" tanımı kullanılabilir.Vokal müzikte, bir opera aryasının ya da düet, terzet, kuartet gibi bölümlerinin hazırlık çalışmalarında, koro, sahne provalarında, yarışmalarda, sınavlarda, derslerde ve piyano eşlikli resitallerde de bu</w:t>
      </w:r>
      <w:r w:rsidR="00B041CC" w:rsidRPr="00946B6E">
        <w:rPr>
          <w:rFonts w:ascii="Times New Roman" w:hAnsi="Times New Roman" w:cs="Times New Roman"/>
          <w:sz w:val="24"/>
          <w:szCs w:val="24"/>
        </w:rPr>
        <w:t xml:space="preserve"> düzenlemeler kullanılır (Artaç, </w:t>
      </w:r>
      <w:r w:rsidR="004511BD" w:rsidRPr="00946B6E">
        <w:rPr>
          <w:rFonts w:ascii="Times New Roman" w:hAnsi="Times New Roman" w:cs="Times New Roman"/>
          <w:sz w:val="24"/>
          <w:szCs w:val="24"/>
        </w:rPr>
        <w:t>2012:230).</w:t>
      </w:r>
    </w:p>
    <w:p w:rsidR="00A67839" w:rsidRPr="00946B6E" w:rsidRDefault="00DD2D4C"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Eşlik</w:t>
      </w:r>
      <w:r w:rsidR="004511BD" w:rsidRPr="00946B6E">
        <w:rPr>
          <w:rFonts w:ascii="Times New Roman" w:hAnsi="Times New Roman" w:cs="Times New Roman"/>
          <w:sz w:val="24"/>
          <w:szCs w:val="24"/>
        </w:rPr>
        <w:t xml:space="preserve"> dersini yürüten eşlikçiden (korrepetitörden) müzikal sunumun bir parçası olması, soliste destek vererek onun yorumuna uyum sağlaması aynı zamanda solistin tamamlayıcısı olması beklenmektedir. Eserin ilk çalışılmasından olgunlaşmasına kadar olan süreçte so</w:t>
      </w:r>
      <w:r w:rsidRPr="00946B6E">
        <w:rPr>
          <w:rFonts w:ascii="Times New Roman" w:hAnsi="Times New Roman" w:cs="Times New Roman"/>
          <w:sz w:val="24"/>
          <w:szCs w:val="24"/>
        </w:rPr>
        <w:t>listi birebir yetiştirir, perfor</w:t>
      </w:r>
      <w:r w:rsidR="004511BD" w:rsidRPr="00946B6E">
        <w:rPr>
          <w:rFonts w:ascii="Times New Roman" w:hAnsi="Times New Roman" w:cs="Times New Roman"/>
          <w:sz w:val="24"/>
          <w:szCs w:val="24"/>
        </w:rPr>
        <w:t>mansa hazırlar (Kömürcü, 2019:33)</w:t>
      </w:r>
      <w:r w:rsidR="00A27922" w:rsidRPr="00946B6E">
        <w:rPr>
          <w:rFonts w:ascii="Times New Roman" w:hAnsi="Times New Roman" w:cs="Times New Roman"/>
          <w:sz w:val="24"/>
          <w:szCs w:val="24"/>
        </w:rPr>
        <w:t>.</w:t>
      </w:r>
      <w:r w:rsidR="004511BD" w:rsidRPr="00946B6E">
        <w:rPr>
          <w:rFonts w:ascii="Times New Roman" w:hAnsi="Times New Roman" w:cs="Times New Roman"/>
          <w:sz w:val="24"/>
          <w:szCs w:val="24"/>
        </w:rPr>
        <w:t>Piyano eşlikçisi diğer enstrümanlarla birlikte performans yaptıkları içi</w:t>
      </w:r>
      <w:r w:rsidR="0010638F" w:rsidRPr="00946B6E">
        <w:rPr>
          <w:rFonts w:ascii="Times New Roman" w:hAnsi="Times New Roman" w:cs="Times New Roman"/>
          <w:sz w:val="24"/>
          <w:szCs w:val="24"/>
        </w:rPr>
        <w:t xml:space="preserve">n,  müzikal, sosyal </w:t>
      </w:r>
      <w:r w:rsidR="00F3256D" w:rsidRPr="00946B6E">
        <w:rPr>
          <w:rFonts w:ascii="Times New Roman" w:hAnsi="Times New Roman" w:cs="Times New Roman"/>
          <w:sz w:val="24"/>
          <w:szCs w:val="24"/>
        </w:rPr>
        <w:t>v</w:t>
      </w:r>
      <w:r w:rsidR="0010638F" w:rsidRPr="00946B6E">
        <w:rPr>
          <w:rFonts w:ascii="Times New Roman" w:hAnsi="Times New Roman" w:cs="Times New Roman"/>
          <w:sz w:val="24"/>
          <w:szCs w:val="24"/>
        </w:rPr>
        <w:t>b.</w:t>
      </w:r>
      <w:r w:rsidR="004511BD" w:rsidRPr="00946B6E">
        <w:rPr>
          <w:rFonts w:ascii="Times New Roman" w:hAnsi="Times New Roman" w:cs="Times New Roman"/>
          <w:sz w:val="24"/>
          <w:szCs w:val="24"/>
        </w:rPr>
        <w:t xml:space="preserve"> diğer becerilere sahiptir. Enstrümantal, vokal solistlerin ve piyano eşlikçilerinin performansları esnasında enstrüman</w:t>
      </w:r>
      <w:r w:rsidR="0010638F" w:rsidRPr="00946B6E">
        <w:rPr>
          <w:rFonts w:ascii="Times New Roman" w:hAnsi="Times New Roman" w:cs="Times New Roman"/>
          <w:sz w:val="24"/>
          <w:szCs w:val="24"/>
        </w:rPr>
        <w:t xml:space="preserve"> kategorilerine göre (yaylı, nefesli)</w:t>
      </w:r>
      <w:r w:rsidR="004511BD" w:rsidRPr="00946B6E">
        <w:rPr>
          <w:rFonts w:ascii="Times New Roman" w:hAnsi="Times New Roman" w:cs="Times New Roman"/>
          <w:sz w:val="24"/>
          <w:szCs w:val="24"/>
        </w:rPr>
        <w:t xml:space="preserve"> ve vokal özelliklerine uygun olarak</w:t>
      </w:r>
      <w:r w:rsidR="0010638F" w:rsidRPr="00946B6E">
        <w:rPr>
          <w:rFonts w:ascii="Times New Roman" w:hAnsi="Times New Roman" w:cs="Times New Roman"/>
          <w:sz w:val="24"/>
          <w:szCs w:val="24"/>
        </w:rPr>
        <w:t xml:space="preserve">karşılıklı olarak </w:t>
      </w:r>
      <w:r w:rsidR="004511BD" w:rsidRPr="00946B6E">
        <w:rPr>
          <w:rFonts w:ascii="Times New Roman" w:hAnsi="Times New Roman" w:cs="Times New Roman"/>
          <w:sz w:val="24"/>
          <w:szCs w:val="24"/>
        </w:rPr>
        <w:t>belirli bekle</w:t>
      </w:r>
      <w:r w:rsidR="00B041CC" w:rsidRPr="00946B6E">
        <w:rPr>
          <w:rFonts w:ascii="Times New Roman" w:hAnsi="Times New Roman" w:cs="Times New Roman"/>
          <w:sz w:val="24"/>
          <w:szCs w:val="24"/>
        </w:rPr>
        <w:t>ntileri vardır (</w:t>
      </w:r>
      <w:r w:rsidR="00FA3897" w:rsidRPr="00946B6E">
        <w:rPr>
          <w:rFonts w:ascii="Times New Roman" w:hAnsi="Times New Roman" w:cs="Times New Roman"/>
          <w:sz w:val="24"/>
          <w:szCs w:val="24"/>
        </w:rPr>
        <w:t>Roussou</w:t>
      </w:r>
      <w:r w:rsidR="00B041CC" w:rsidRPr="00946B6E">
        <w:rPr>
          <w:rFonts w:ascii="Times New Roman" w:hAnsi="Times New Roman" w:cs="Times New Roman"/>
          <w:sz w:val="24"/>
          <w:szCs w:val="24"/>
        </w:rPr>
        <w:t>, 2017:</w:t>
      </w:r>
      <w:r w:rsidR="0010638F" w:rsidRPr="00946B6E">
        <w:rPr>
          <w:rFonts w:ascii="Times New Roman" w:hAnsi="Times New Roman" w:cs="Times New Roman"/>
          <w:sz w:val="24"/>
          <w:szCs w:val="24"/>
        </w:rPr>
        <w:t>6). Örneğin p</w:t>
      </w:r>
      <w:r w:rsidR="004511BD" w:rsidRPr="00946B6E">
        <w:rPr>
          <w:rFonts w:ascii="Times New Roman" w:hAnsi="Times New Roman" w:cs="Times New Roman"/>
          <w:sz w:val="24"/>
          <w:szCs w:val="24"/>
        </w:rPr>
        <w:t>iyanist, şancı ile birlikte nefes almalıdır. Şancının akciğerlerini düşünerek, ona nefes, soluk alma</w:t>
      </w:r>
      <w:r w:rsidR="0010638F" w:rsidRPr="00946B6E">
        <w:rPr>
          <w:rFonts w:ascii="Times New Roman" w:hAnsi="Times New Roman" w:cs="Times New Roman"/>
          <w:sz w:val="24"/>
          <w:szCs w:val="24"/>
        </w:rPr>
        <w:t xml:space="preserve"> fırsatı vermelidir</w:t>
      </w:r>
      <w:r w:rsidR="004511BD" w:rsidRPr="00946B6E">
        <w:rPr>
          <w:rFonts w:ascii="Times New Roman" w:hAnsi="Times New Roman" w:cs="Times New Roman"/>
          <w:sz w:val="24"/>
          <w:szCs w:val="24"/>
        </w:rPr>
        <w:t>. Şancı söylerken cümlelerin bütünlüğünü bozmadan, müzik cümlelerinin akışını d</w:t>
      </w:r>
      <w:r w:rsidR="0010638F" w:rsidRPr="00946B6E">
        <w:rPr>
          <w:rFonts w:ascii="Times New Roman" w:hAnsi="Times New Roman" w:cs="Times New Roman"/>
          <w:sz w:val="24"/>
          <w:szCs w:val="24"/>
        </w:rPr>
        <w:t>üşünmelidir. Her notayı ayrı ayrı</w:t>
      </w:r>
      <w:r w:rsidR="004511BD" w:rsidRPr="00946B6E">
        <w:rPr>
          <w:rFonts w:ascii="Times New Roman" w:hAnsi="Times New Roman" w:cs="Times New Roman"/>
          <w:sz w:val="24"/>
          <w:szCs w:val="24"/>
        </w:rPr>
        <w:t xml:space="preserve"> düşünmek yanlış yoruma yol açabilir</w:t>
      </w:r>
      <w:r w:rsidR="00B041CC" w:rsidRPr="00946B6E">
        <w:rPr>
          <w:rFonts w:ascii="Times New Roman" w:hAnsi="Times New Roman" w:cs="Times New Roman"/>
          <w:sz w:val="24"/>
          <w:szCs w:val="24"/>
        </w:rPr>
        <w:t xml:space="preserve"> (Demirova, 2010:</w:t>
      </w:r>
      <w:r w:rsidR="0010638F" w:rsidRPr="00946B6E">
        <w:rPr>
          <w:rFonts w:ascii="Times New Roman" w:hAnsi="Times New Roman" w:cs="Times New Roman"/>
          <w:sz w:val="24"/>
          <w:szCs w:val="24"/>
        </w:rPr>
        <w:t xml:space="preserve">262). </w:t>
      </w:r>
      <w:r w:rsidR="006B280F" w:rsidRPr="00946B6E">
        <w:rPr>
          <w:rFonts w:ascii="Times New Roman" w:hAnsi="Times New Roman" w:cs="Times New Roman"/>
          <w:sz w:val="24"/>
          <w:szCs w:val="24"/>
        </w:rPr>
        <w:t>Yukarıda</w:t>
      </w:r>
      <w:r w:rsidR="004511BD" w:rsidRPr="00946B6E">
        <w:rPr>
          <w:rFonts w:ascii="Times New Roman" w:hAnsi="Times New Roman" w:cs="Times New Roman"/>
          <w:sz w:val="24"/>
          <w:szCs w:val="24"/>
        </w:rPr>
        <w:t xml:space="preserve">ki örneklerden anlaşılacağı üzere, şancılara, nefeslilere ve yaylı enstrümanlara eşlik etmek, beraber müzik yapabilmek farklı özellik ve dinamiklere sahiptir. Bu süreçte eşlikçi ve solist konumunda performans yapan kişi, bu özelliklerin farkında olabilmeli ve performansını bu </w:t>
      </w:r>
      <w:r w:rsidR="00A33B5E" w:rsidRPr="00946B6E">
        <w:rPr>
          <w:rFonts w:ascii="Times New Roman" w:hAnsi="Times New Roman" w:cs="Times New Roman"/>
          <w:sz w:val="24"/>
          <w:szCs w:val="24"/>
        </w:rPr>
        <w:t xml:space="preserve">yönde yetkinleştirebilmelidir. </w:t>
      </w:r>
      <w:r w:rsidR="00A67839" w:rsidRPr="00946B6E">
        <w:rPr>
          <w:rFonts w:ascii="Times New Roman" w:hAnsi="Times New Roman" w:cs="Times New Roman"/>
          <w:sz w:val="24"/>
          <w:szCs w:val="24"/>
        </w:rPr>
        <w:t xml:space="preserve">Şakalar’ın belirttiğine göre (2015:101), şan derslerinde eşlik </w:t>
      </w:r>
      <w:r w:rsidR="006B280F" w:rsidRPr="00946B6E">
        <w:rPr>
          <w:rFonts w:ascii="Times New Roman" w:hAnsi="Times New Roman" w:cs="Times New Roman"/>
          <w:sz w:val="24"/>
          <w:szCs w:val="24"/>
        </w:rPr>
        <w:t>enstrümanlarının kullanılmasının</w:t>
      </w:r>
      <w:r w:rsidR="00443CD3" w:rsidRPr="00946B6E">
        <w:rPr>
          <w:rFonts w:ascii="Times New Roman" w:hAnsi="Times New Roman" w:cs="Times New Roman"/>
          <w:sz w:val="24"/>
          <w:szCs w:val="24"/>
        </w:rPr>
        <w:t>,</w:t>
      </w:r>
      <w:r w:rsidR="00A67839" w:rsidRPr="00946B6E">
        <w:rPr>
          <w:rFonts w:ascii="Times New Roman" w:hAnsi="Times New Roman" w:cs="Times New Roman"/>
          <w:sz w:val="24"/>
          <w:szCs w:val="24"/>
        </w:rPr>
        <w:t xml:space="preserve"> öğ</w:t>
      </w:r>
      <w:r w:rsidR="006B280F" w:rsidRPr="00946B6E">
        <w:rPr>
          <w:rFonts w:ascii="Times New Roman" w:hAnsi="Times New Roman" w:cs="Times New Roman"/>
          <w:sz w:val="24"/>
          <w:szCs w:val="24"/>
        </w:rPr>
        <w:t>rencinin şan dersine olan ilgi</w:t>
      </w:r>
      <w:r w:rsidR="00A67839" w:rsidRPr="00946B6E">
        <w:rPr>
          <w:rFonts w:ascii="Times New Roman" w:hAnsi="Times New Roman" w:cs="Times New Roman"/>
          <w:sz w:val="24"/>
          <w:szCs w:val="24"/>
        </w:rPr>
        <w:t>sini ar</w:t>
      </w:r>
      <w:r w:rsidR="003A23FE" w:rsidRPr="00946B6E">
        <w:rPr>
          <w:rFonts w:ascii="Times New Roman" w:hAnsi="Times New Roman" w:cs="Times New Roman"/>
          <w:sz w:val="24"/>
          <w:szCs w:val="24"/>
        </w:rPr>
        <w:t xml:space="preserve">ttırdığı ve </w:t>
      </w:r>
      <w:r w:rsidR="006B280F" w:rsidRPr="00946B6E">
        <w:rPr>
          <w:rFonts w:ascii="Times New Roman" w:hAnsi="Times New Roman" w:cs="Times New Roman"/>
          <w:sz w:val="24"/>
          <w:szCs w:val="24"/>
        </w:rPr>
        <w:t xml:space="preserve">öğrencinin şan dersine </w:t>
      </w:r>
      <w:r w:rsidR="00443CD3" w:rsidRPr="00946B6E">
        <w:rPr>
          <w:rFonts w:ascii="Times New Roman" w:hAnsi="Times New Roman" w:cs="Times New Roman"/>
          <w:sz w:val="24"/>
          <w:szCs w:val="24"/>
        </w:rPr>
        <w:t xml:space="preserve">yönelik </w:t>
      </w:r>
      <w:r w:rsidR="006B280F" w:rsidRPr="00946B6E">
        <w:rPr>
          <w:rFonts w:ascii="Times New Roman" w:hAnsi="Times New Roman" w:cs="Times New Roman"/>
          <w:sz w:val="24"/>
          <w:szCs w:val="24"/>
        </w:rPr>
        <w:t>ilgi</w:t>
      </w:r>
      <w:r w:rsidR="00443CD3" w:rsidRPr="00946B6E">
        <w:rPr>
          <w:rFonts w:ascii="Times New Roman" w:hAnsi="Times New Roman" w:cs="Times New Roman"/>
          <w:sz w:val="24"/>
          <w:szCs w:val="24"/>
        </w:rPr>
        <w:t>sine</w:t>
      </w:r>
      <w:r w:rsidR="00A67839" w:rsidRPr="00946B6E">
        <w:rPr>
          <w:rFonts w:ascii="Times New Roman" w:hAnsi="Times New Roman" w:cs="Times New Roman"/>
          <w:sz w:val="24"/>
          <w:szCs w:val="24"/>
        </w:rPr>
        <w:t xml:space="preserve"> olumlu yönde </w:t>
      </w:r>
      <w:r w:rsidR="00443CD3" w:rsidRPr="00946B6E">
        <w:rPr>
          <w:rFonts w:ascii="Times New Roman" w:hAnsi="Times New Roman" w:cs="Times New Roman"/>
          <w:sz w:val="24"/>
          <w:szCs w:val="24"/>
        </w:rPr>
        <w:t xml:space="preserve">katkı sağladığı </w:t>
      </w:r>
      <w:r w:rsidR="00A67839" w:rsidRPr="00946B6E">
        <w:rPr>
          <w:rFonts w:ascii="Times New Roman" w:hAnsi="Times New Roman" w:cs="Times New Roman"/>
          <w:sz w:val="24"/>
          <w:szCs w:val="24"/>
        </w:rPr>
        <w:t>sonucuna varılmıştır</w:t>
      </w:r>
      <w:r w:rsidR="006B280F" w:rsidRPr="00946B6E">
        <w:rPr>
          <w:rFonts w:ascii="Times New Roman" w:hAnsi="Times New Roman" w:cs="Times New Roman"/>
          <w:sz w:val="24"/>
          <w:szCs w:val="24"/>
        </w:rPr>
        <w:t>.</w:t>
      </w:r>
    </w:p>
    <w:p w:rsidR="0079748F" w:rsidRPr="00946B6E" w:rsidRDefault="004511BD"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Eşlik dersi</w:t>
      </w:r>
      <w:r w:rsidR="004C68DC" w:rsidRPr="00946B6E">
        <w:rPr>
          <w:rFonts w:ascii="Times New Roman" w:hAnsi="Times New Roman" w:cs="Times New Roman"/>
          <w:sz w:val="24"/>
          <w:szCs w:val="24"/>
        </w:rPr>
        <w:t>,</w:t>
      </w:r>
      <w:r w:rsidRPr="00946B6E">
        <w:rPr>
          <w:rFonts w:ascii="Times New Roman" w:hAnsi="Times New Roman" w:cs="Times New Roman"/>
          <w:sz w:val="24"/>
          <w:szCs w:val="24"/>
        </w:rPr>
        <w:t xml:space="preserve"> mesleki eğitim veren kurumlarda solist icracının, birlikte çalmaya yönelik icra etme prensiplerini öğrendiği ve uyguladığı bir ders olarak yerini a</w:t>
      </w:r>
      <w:r w:rsidR="0010638F" w:rsidRPr="00946B6E">
        <w:rPr>
          <w:rFonts w:ascii="Times New Roman" w:hAnsi="Times New Roman" w:cs="Times New Roman"/>
          <w:sz w:val="24"/>
          <w:szCs w:val="24"/>
        </w:rPr>
        <w:t>lmaktadır. Bu dersin enstrüman ve şan eğitimi alan</w:t>
      </w:r>
      <w:r w:rsidRPr="00946B6E">
        <w:rPr>
          <w:rFonts w:ascii="Times New Roman" w:hAnsi="Times New Roman" w:cs="Times New Roman"/>
          <w:sz w:val="24"/>
          <w:szCs w:val="24"/>
        </w:rPr>
        <w:t xml:space="preserve"> öğrencilere, piyano eşliğiyle birlikte kendi partisini icra </w:t>
      </w:r>
      <w:r w:rsidRPr="00946B6E">
        <w:rPr>
          <w:rFonts w:ascii="Times New Roman" w:hAnsi="Times New Roman" w:cs="Times New Roman"/>
          <w:sz w:val="24"/>
          <w:szCs w:val="24"/>
        </w:rPr>
        <w:lastRenderedPageBreak/>
        <w:t>edebilme</w:t>
      </w:r>
      <w:r w:rsidR="004C68DC" w:rsidRPr="00946B6E">
        <w:rPr>
          <w:rFonts w:ascii="Times New Roman" w:hAnsi="Times New Roman" w:cs="Times New Roman"/>
          <w:sz w:val="24"/>
          <w:szCs w:val="24"/>
        </w:rPr>
        <w:t>,</w:t>
      </w:r>
      <w:r w:rsidRPr="00946B6E">
        <w:rPr>
          <w:rFonts w:ascii="Times New Roman" w:hAnsi="Times New Roman" w:cs="Times New Roman"/>
          <w:sz w:val="24"/>
          <w:szCs w:val="24"/>
        </w:rPr>
        <w:t xml:space="preserve"> duyabilme, çalmış oldukları eserin içeriği, formu, stil ve dönem özelliklerine dair kavrama ve birlikte yorumlama beceril</w:t>
      </w:r>
      <w:r w:rsidR="0010638F" w:rsidRPr="00946B6E">
        <w:rPr>
          <w:rFonts w:ascii="Times New Roman" w:hAnsi="Times New Roman" w:cs="Times New Roman"/>
          <w:sz w:val="24"/>
          <w:szCs w:val="24"/>
        </w:rPr>
        <w:t xml:space="preserve">erini kazandırması bakımından </w:t>
      </w:r>
      <w:r w:rsidRPr="00946B6E">
        <w:rPr>
          <w:rFonts w:ascii="Times New Roman" w:hAnsi="Times New Roman" w:cs="Times New Roman"/>
          <w:sz w:val="24"/>
          <w:szCs w:val="24"/>
        </w:rPr>
        <w:t>mesleki müzik eğitiminde uygulama</w:t>
      </w:r>
      <w:r w:rsidR="0010638F" w:rsidRPr="00946B6E">
        <w:rPr>
          <w:rFonts w:ascii="Times New Roman" w:hAnsi="Times New Roman" w:cs="Times New Roman"/>
          <w:sz w:val="24"/>
          <w:szCs w:val="24"/>
        </w:rPr>
        <w:t xml:space="preserve">ya dayalı önemli </w:t>
      </w:r>
      <w:r w:rsidRPr="00946B6E">
        <w:rPr>
          <w:rFonts w:ascii="Times New Roman" w:hAnsi="Times New Roman" w:cs="Times New Roman"/>
          <w:sz w:val="24"/>
          <w:szCs w:val="24"/>
        </w:rPr>
        <w:t xml:space="preserve">bir rolü olduğu söylenebilir. </w:t>
      </w:r>
    </w:p>
    <w:p w:rsidR="009A2C66" w:rsidRPr="00946B6E" w:rsidRDefault="0010638F"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 xml:space="preserve">Konservatuvar eğitimini metaforik yaklaşım açısından inceleyen az sayıda çalışma bulunmaktadır.  </w:t>
      </w:r>
      <w:r w:rsidR="00D938E8" w:rsidRPr="00946B6E">
        <w:rPr>
          <w:rFonts w:ascii="Times New Roman" w:hAnsi="Times New Roman" w:cs="Times New Roman"/>
          <w:sz w:val="24"/>
          <w:szCs w:val="24"/>
        </w:rPr>
        <w:t>Akdeniz ve Çar</w:t>
      </w:r>
      <w:r w:rsidR="009A2C66" w:rsidRPr="00946B6E">
        <w:rPr>
          <w:rFonts w:ascii="Times New Roman" w:hAnsi="Times New Roman" w:cs="Times New Roman"/>
          <w:sz w:val="24"/>
          <w:szCs w:val="24"/>
        </w:rPr>
        <w:t>kçı (2017)</w:t>
      </w:r>
      <w:r w:rsidR="004C68DC" w:rsidRPr="00946B6E">
        <w:rPr>
          <w:rFonts w:ascii="Times New Roman" w:hAnsi="Times New Roman" w:cs="Times New Roman"/>
          <w:sz w:val="24"/>
          <w:szCs w:val="24"/>
        </w:rPr>
        <w:t>,</w:t>
      </w:r>
      <w:r w:rsidR="009A2C66" w:rsidRPr="00946B6E">
        <w:rPr>
          <w:rFonts w:ascii="Times New Roman" w:hAnsi="Times New Roman" w:cs="Times New Roman"/>
          <w:sz w:val="24"/>
          <w:szCs w:val="24"/>
        </w:rPr>
        <w:t xml:space="preserve"> konservatuar öğrencilerinin “Sanat Eğitimi” kavramına ilişkin metaforik algılarını incelemiş ve çalışma grubu tarafından üretilen 52 farklı metafor ortak özellikleri ve sanat eğitimi ile kurdukları ilişki bakımından 5 kategori altında toplanmıştır. Konservatuvar öğrencilerinin sanat eğitimini, temel ihtiyaç olması, yaratıcılığı desteklemesi, çaba gerektirmesi, hayatın bir parçası olması, kişisel gelişim ve öğrenmeyi desteklemesi ve duyguların ifadesi olması yönüyle ele aldıkları sonucuna ulaşılmıştır. </w:t>
      </w:r>
    </w:p>
    <w:p w:rsidR="006B79D0" w:rsidRPr="00946B6E" w:rsidRDefault="00116518"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Eğitim alanındaki metaforik yaklaşımlara yönelik araştırmalar genel olarak incelendiğinde; eğitim ve eğitim yönetimi alanlarında kavram ya da olguların, çalışma grubunda bulunan katılımcılar tarafından hangi metaforlarla ifade edildiğ</w:t>
      </w:r>
      <w:r w:rsidR="0027084C" w:rsidRPr="00946B6E">
        <w:rPr>
          <w:rFonts w:ascii="Times New Roman" w:hAnsi="Times New Roman" w:cs="Times New Roman"/>
          <w:sz w:val="24"/>
          <w:szCs w:val="24"/>
        </w:rPr>
        <w:t xml:space="preserve">i ortaya çıkmaktadır (Kalyoncu, </w:t>
      </w:r>
      <w:r w:rsidRPr="00946B6E">
        <w:rPr>
          <w:rFonts w:ascii="Times New Roman" w:hAnsi="Times New Roman" w:cs="Times New Roman"/>
          <w:sz w:val="24"/>
          <w:szCs w:val="24"/>
        </w:rPr>
        <w:t>2012:472).</w:t>
      </w:r>
      <w:r w:rsidR="006B79D0" w:rsidRPr="00946B6E">
        <w:rPr>
          <w:rFonts w:ascii="Times New Roman" w:hAnsi="Times New Roman" w:cs="Times New Roman"/>
          <w:sz w:val="24"/>
          <w:szCs w:val="24"/>
        </w:rPr>
        <w:t>Bu bağlamda</w:t>
      </w:r>
      <w:r w:rsidR="0027084C" w:rsidRPr="00946B6E">
        <w:rPr>
          <w:rFonts w:ascii="Times New Roman" w:hAnsi="Times New Roman" w:cs="Times New Roman"/>
          <w:sz w:val="24"/>
          <w:szCs w:val="24"/>
        </w:rPr>
        <w:t>,</w:t>
      </w:r>
      <w:r w:rsidR="006B79D0" w:rsidRPr="00946B6E">
        <w:rPr>
          <w:rFonts w:ascii="Times New Roman" w:hAnsi="Times New Roman" w:cs="Times New Roman"/>
          <w:sz w:val="24"/>
          <w:szCs w:val="24"/>
        </w:rPr>
        <w:t xml:space="preserve"> konservatuvar öğrencilerinin eşlik derslerine ilişkin</w:t>
      </w:r>
      <w:r w:rsidR="0010638F" w:rsidRPr="00946B6E">
        <w:rPr>
          <w:rFonts w:ascii="Times New Roman" w:hAnsi="Times New Roman" w:cs="Times New Roman"/>
          <w:sz w:val="24"/>
          <w:szCs w:val="24"/>
        </w:rPr>
        <w:t xml:space="preserve"> yaklaşımlarının</w:t>
      </w:r>
      <w:r w:rsidR="006B79D0" w:rsidRPr="00946B6E">
        <w:rPr>
          <w:rFonts w:ascii="Times New Roman" w:hAnsi="Times New Roman" w:cs="Times New Roman"/>
          <w:sz w:val="24"/>
          <w:szCs w:val="24"/>
        </w:rPr>
        <w:t>metaf</w:t>
      </w:r>
      <w:r w:rsidRPr="00946B6E">
        <w:rPr>
          <w:rFonts w:ascii="Times New Roman" w:hAnsi="Times New Roman" w:cs="Times New Roman"/>
          <w:sz w:val="24"/>
          <w:szCs w:val="24"/>
        </w:rPr>
        <w:t xml:space="preserve">or yoluyla ortaya konulmasının </w:t>
      </w:r>
      <w:r w:rsidR="006B79D0" w:rsidRPr="00946B6E">
        <w:rPr>
          <w:rFonts w:ascii="Times New Roman" w:hAnsi="Times New Roman" w:cs="Times New Roman"/>
          <w:sz w:val="24"/>
          <w:szCs w:val="24"/>
        </w:rPr>
        <w:t>önemli bir konu olduğu düşünülmektedir.  Bu araştırmada</w:t>
      </w:r>
      <w:r w:rsidR="0027084C" w:rsidRPr="00946B6E">
        <w:rPr>
          <w:rFonts w:ascii="Times New Roman" w:hAnsi="Times New Roman" w:cs="Times New Roman"/>
          <w:sz w:val="24"/>
          <w:szCs w:val="24"/>
        </w:rPr>
        <w:t>,</w:t>
      </w:r>
      <w:r w:rsidR="006B79D0" w:rsidRPr="00946B6E">
        <w:rPr>
          <w:rFonts w:ascii="Times New Roman" w:hAnsi="Times New Roman" w:cs="Times New Roman"/>
          <w:sz w:val="24"/>
          <w:szCs w:val="24"/>
        </w:rPr>
        <w:t>konservatuvar öğrencilerin</w:t>
      </w:r>
      <w:r w:rsidR="0027084C" w:rsidRPr="00946B6E">
        <w:rPr>
          <w:rFonts w:ascii="Times New Roman" w:hAnsi="Times New Roman" w:cs="Times New Roman"/>
          <w:sz w:val="24"/>
          <w:szCs w:val="24"/>
        </w:rPr>
        <w:t>in “</w:t>
      </w:r>
      <w:r w:rsidR="006B79D0" w:rsidRPr="00946B6E">
        <w:rPr>
          <w:rFonts w:ascii="Times New Roman" w:hAnsi="Times New Roman" w:cs="Times New Roman"/>
          <w:sz w:val="24"/>
          <w:szCs w:val="24"/>
        </w:rPr>
        <w:t>eşlik dersi</w:t>
      </w:r>
      <w:r w:rsidRPr="00946B6E">
        <w:rPr>
          <w:rFonts w:ascii="Times New Roman" w:hAnsi="Times New Roman" w:cs="Times New Roman"/>
          <w:sz w:val="24"/>
          <w:szCs w:val="24"/>
        </w:rPr>
        <w:t>”ne</w:t>
      </w:r>
      <w:r w:rsidR="006B79D0" w:rsidRPr="00946B6E">
        <w:rPr>
          <w:rFonts w:ascii="Times New Roman" w:hAnsi="Times New Roman" w:cs="Times New Roman"/>
          <w:sz w:val="24"/>
          <w:szCs w:val="24"/>
        </w:rPr>
        <w:t xml:space="preserve">ilişkin metaforik yaklaşımlarının ortaya konulması amaçlanmaktadır.  Bu araştırmanın alanda çalışanlara bilgi ve alana özgü bakış açıları sağlayacağı varsayılmaktadır. </w:t>
      </w:r>
    </w:p>
    <w:p w:rsidR="00D34D4E" w:rsidRPr="00946B6E" w:rsidRDefault="00D34D4E" w:rsidP="00946B6E">
      <w:pPr>
        <w:spacing w:before="240" w:beforeAutospacing="0" w:after="200" w:afterAutospacing="0"/>
        <w:jc w:val="both"/>
        <w:rPr>
          <w:rFonts w:ascii="Times New Roman" w:hAnsi="Times New Roman" w:cs="Times New Roman"/>
          <w:b/>
          <w:sz w:val="24"/>
          <w:szCs w:val="24"/>
        </w:rPr>
      </w:pPr>
      <w:r w:rsidRPr="00946B6E">
        <w:rPr>
          <w:rFonts w:ascii="Times New Roman" w:hAnsi="Times New Roman" w:cs="Times New Roman"/>
          <w:b/>
          <w:sz w:val="24"/>
          <w:szCs w:val="24"/>
        </w:rPr>
        <w:t>Araştırmanın Amacı</w:t>
      </w:r>
    </w:p>
    <w:p w:rsidR="00057636" w:rsidRPr="00946B6E" w:rsidRDefault="00057636" w:rsidP="0073602A">
      <w:pPr>
        <w:spacing w:before="24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Bu araştırmanın amacı, konservatuvar öğrencilerinin “Eşlik Dersi”ne yönelik metaforik yaklaşımlarını belirlemektedir. Bu amaç doğrultusunda aşağıdaki araştırma soruları geliştirilmiştir.</w:t>
      </w:r>
    </w:p>
    <w:p w:rsidR="00057636" w:rsidRPr="00946B6E" w:rsidRDefault="00057636" w:rsidP="00946B6E">
      <w:pPr>
        <w:spacing w:before="480" w:beforeAutospacing="0" w:after="200" w:afterAutospacing="0"/>
        <w:contextualSpacing/>
        <w:jc w:val="both"/>
        <w:rPr>
          <w:rFonts w:ascii="Times New Roman" w:hAnsi="Times New Roman" w:cs="Times New Roman"/>
          <w:sz w:val="24"/>
          <w:szCs w:val="24"/>
        </w:rPr>
      </w:pPr>
      <w:r w:rsidRPr="00946B6E">
        <w:rPr>
          <w:rFonts w:ascii="Times New Roman" w:hAnsi="Times New Roman" w:cs="Times New Roman"/>
          <w:sz w:val="24"/>
          <w:szCs w:val="24"/>
        </w:rPr>
        <w:t xml:space="preserve">1-) Konservatuvar öğrencilerinin eşlik derslerine ilişkin sahip oldukları metaforlar nelerdir? </w:t>
      </w:r>
    </w:p>
    <w:p w:rsidR="00057636" w:rsidRPr="00946B6E" w:rsidRDefault="007B4CFC" w:rsidP="00946B6E">
      <w:pPr>
        <w:spacing w:before="480" w:beforeAutospacing="0" w:after="200" w:afterAutospacing="0"/>
        <w:contextualSpacing/>
        <w:jc w:val="both"/>
        <w:rPr>
          <w:rFonts w:ascii="Times New Roman" w:hAnsi="Times New Roman" w:cs="Times New Roman"/>
          <w:sz w:val="24"/>
          <w:szCs w:val="24"/>
        </w:rPr>
      </w:pPr>
      <w:r w:rsidRPr="00946B6E">
        <w:rPr>
          <w:rFonts w:ascii="Times New Roman" w:hAnsi="Times New Roman" w:cs="Times New Roman"/>
          <w:sz w:val="24"/>
          <w:szCs w:val="24"/>
        </w:rPr>
        <w:t xml:space="preserve">2-) </w:t>
      </w:r>
      <w:r w:rsidR="00057636" w:rsidRPr="00946B6E">
        <w:rPr>
          <w:rFonts w:ascii="Times New Roman" w:hAnsi="Times New Roman" w:cs="Times New Roman"/>
          <w:sz w:val="24"/>
          <w:szCs w:val="24"/>
        </w:rPr>
        <w:t>Konservatuvar öğrencilerinin eşlik derslerine ilişkin sahip oldukları metaforlar, hangi kavramsal kategoriler altında toplanabilirler?</w:t>
      </w:r>
    </w:p>
    <w:p w:rsidR="00057636" w:rsidRPr="00946B6E" w:rsidRDefault="00057636" w:rsidP="00946B6E">
      <w:pPr>
        <w:spacing w:before="480" w:beforeAutospacing="0" w:after="200" w:afterAutospacing="0"/>
        <w:contextualSpacing/>
        <w:jc w:val="both"/>
        <w:rPr>
          <w:rFonts w:ascii="Times New Roman" w:hAnsi="Times New Roman" w:cs="Times New Roman"/>
          <w:sz w:val="24"/>
          <w:szCs w:val="24"/>
        </w:rPr>
      </w:pPr>
      <w:r w:rsidRPr="00946B6E">
        <w:rPr>
          <w:rFonts w:ascii="Times New Roman" w:hAnsi="Times New Roman" w:cs="Times New Roman"/>
          <w:sz w:val="24"/>
          <w:szCs w:val="24"/>
        </w:rPr>
        <w:t>3-)Konservatuvar öğrencilerinin eşlik dersine yönelik metaforik yaklaşımlarında cinsiyet değişkeni bağlamında anlamlı bir farklılık var mıdır?</w:t>
      </w:r>
    </w:p>
    <w:p w:rsidR="00057636" w:rsidRPr="00946B6E" w:rsidRDefault="00057636" w:rsidP="00946B6E">
      <w:pPr>
        <w:spacing w:before="480" w:beforeAutospacing="0" w:after="200" w:afterAutospacing="0"/>
        <w:contextualSpacing/>
        <w:jc w:val="both"/>
        <w:rPr>
          <w:rFonts w:ascii="Times New Roman" w:hAnsi="Times New Roman" w:cs="Times New Roman"/>
          <w:sz w:val="24"/>
          <w:szCs w:val="24"/>
        </w:rPr>
      </w:pPr>
      <w:r w:rsidRPr="00946B6E">
        <w:rPr>
          <w:rFonts w:ascii="Times New Roman" w:hAnsi="Times New Roman" w:cs="Times New Roman"/>
          <w:sz w:val="24"/>
          <w:szCs w:val="24"/>
        </w:rPr>
        <w:t>4-)Konservatuvar öğrencilerinin eşlik dersine yönelik metaforik yaklaşımlarında yaş değişkeni bağlamında anlamlı bir farklılık var mıdır?</w:t>
      </w:r>
    </w:p>
    <w:p w:rsidR="00057636" w:rsidRPr="00946B6E" w:rsidRDefault="00057636" w:rsidP="00946B6E">
      <w:pPr>
        <w:spacing w:before="480" w:beforeAutospacing="0" w:after="200" w:afterAutospacing="0"/>
        <w:contextualSpacing/>
        <w:jc w:val="both"/>
        <w:rPr>
          <w:rFonts w:ascii="Times New Roman" w:hAnsi="Times New Roman" w:cs="Times New Roman"/>
          <w:sz w:val="24"/>
          <w:szCs w:val="24"/>
        </w:rPr>
      </w:pPr>
      <w:r w:rsidRPr="00946B6E">
        <w:rPr>
          <w:rFonts w:ascii="Times New Roman" w:hAnsi="Times New Roman" w:cs="Times New Roman"/>
          <w:sz w:val="24"/>
          <w:szCs w:val="24"/>
        </w:rPr>
        <w:lastRenderedPageBreak/>
        <w:t>5-) Konservatuvar öğrencilerinin eşlik dersine yönelik metaforik</w:t>
      </w:r>
      <w:r w:rsidR="00266D38">
        <w:rPr>
          <w:rFonts w:ascii="Times New Roman" w:hAnsi="Times New Roman" w:cs="Times New Roman"/>
          <w:sz w:val="24"/>
          <w:szCs w:val="24"/>
        </w:rPr>
        <w:t xml:space="preserve"> </w:t>
      </w:r>
      <w:r w:rsidRPr="00946B6E">
        <w:rPr>
          <w:rFonts w:ascii="Times New Roman" w:hAnsi="Times New Roman" w:cs="Times New Roman"/>
          <w:sz w:val="24"/>
          <w:szCs w:val="24"/>
        </w:rPr>
        <w:t xml:space="preserve">yaklaşımlarında sınıf değişkeni bağlamında anlamlı bir farklılık var mıdır? </w:t>
      </w:r>
    </w:p>
    <w:p w:rsidR="00057636" w:rsidRPr="00946B6E" w:rsidRDefault="0027084C" w:rsidP="00946B6E">
      <w:pPr>
        <w:spacing w:before="480" w:beforeAutospacing="0" w:after="200" w:afterAutospacing="0"/>
        <w:contextualSpacing/>
        <w:jc w:val="both"/>
        <w:rPr>
          <w:rFonts w:ascii="Times New Roman" w:hAnsi="Times New Roman" w:cs="Times New Roman"/>
          <w:sz w:val="24"/>
          <w:szCs w:val="24"/>
        </w:rPr>
      </w:pPr>
      <w:r w:rsidRPr="00946B6E">
        <w:rPr>
          <w:rFonts w:ascii="Times New Roman" w:hAnsi="Times New Roman" w:cs="Times New Roman"/>
          <w:sz w:val="24"/>
          <w:szCs w:val="24"/>
        </w:rPr>
        <w:t xml:space="preserve">6-) </w:t>
      </w:r>
      <w:r w:rsidR="00057636" w:rsidRPr="00946B6E">
        <w:rPr>
          <w:rFonts w:ascii="Times New Roman" w:hAnsi="Times New Roman" w:cs="Times New Roman"/>
          <w:sz w:val="24"/>
          <w:szCs w:val="24"/>
        </w:rPr>
        <w:t>Konservatuvar öğrencilerinin eşlik dersine yönelik metaforik</w:t>
      </w:r>
      <w:r w:rsidR="00266D38">
        <w:rPr>
          <w:rFonts w:ascii="Times New Roman" w:hAnsi="Times New Roman" w:cs="Times New Roman"/>
          <w:sz w:val="24"/>
          <w:szCs w:val="24"/>
        </w:rPr>
        <w:t xml:space="preserve"> </w:t>
      </w:r>
      <w:r w:rsidR="00057636" w:rsidRPr="00946B6E">
        <w:rPr>
          <w:rFonts w:ascii="Times New Roman" w:hAnsi="Times New Roman" w:cs="Times New Roman"/>
          <w:sz w:val="24"/>
          <w:szCs w:val="24"/>
        </w:rPr>
        <w:t>yaklaşımlarında</w:t>
      </w:r>
      <w:r w:rsidR="00266D38">
        <w:rPr>
          <w:rFonts w:ascii="Times New Roman" w:hAnsi="Times New Roman" w:cs="Times New Roman"/>
          <w:sz w:val="24"/>
          <w:szCs w:val="24"/>
        </w:rPr>
        <w:t xml:space="preserve"> </w:t>
      </w:r>
      <w:r w:rsidR="00057636" w:rsidRPr="00946B6E">
        <w:rPr>
          <w:rFonts w:ascii="Times New Roman" w:hAnsi="Times New Roman" w:cs="Times New Roman"/>
          <w:sz w:val="24"/>
          <w:szCs w:val="24"/>
        </w:rPr>
        <w:t>branş değişkeni bağlamında anlamlı bir farklılık var mıdır?</w:t>
      </w:r>
    </w:p>
    <w:p w:rsidR="0052254E" w:rsidRPr="00946B6E" w:rsidRDefault="00B64512" w:rsidP="00946B6E">
      <w:pPr>
        <w:spacing w:before="480" w:beforeAutospacing="0" w:after="200" w:afterAutospacing="0"/>
        <w:jc w:val="center"/>
        <w:rPr>
          <w:rFonts w:ascii="Times New Roman" w:hAnsi="Times New Roman" w:cs="Times New Roman"/>
          <w:b/>
          <w:sz w:val="24"/>
          <w:szCs w:val="24"/>
        </w:rPr>
      </w:pPr>
      <w:r w:rsidRPr="00946B6E">
        <w:rPr>
          <w:rFonts w:ascii="Times New Roman" w:hAnsi="Times New Roman" w:cs="Times New Roman"/>
          <w:b/>
          <w:sz w:val="24"/>
          <w:szCs w:val="24"/>
        </w:rPr>
        <w:t>Yöntem</w:t>
      </w:r>
    </w:p>
    <w:p w:rsidR="0052254E" w:rsidRPr="00946B6E" w:rsidRDefault="0052254E" w:rsidP="00946B6E">
      <w:pPr>
        <w:spacing w:before="240" w:beforeAutospacing="0" w:after="200" w:afterAutospacing="0"/>
        <w:jc w:val="both"/>
        <w:rPr>
          <w:rFonts w:ascii="Times New Roman" w:hAnsi="Times New Roman" w:cs="Times New Roman"/>
          <w:b/>
          <w:sz w:val="24"/>
          <w:szCs w:val="24"/>
        </w:rPr>
      </w:pPr>
      <w:r w:rsidRPr="00946B6E">
        <w:rPr>
          <w:rFonts w:ascii="Times New Roman" w:hAnsi="Times New Roman" w:cs="Times New Roman"/>
          <w:b/>
          <w:sz w:val="24"/>
          <w:szCs w:val="24"/>
        </w:rPr>
        <w:t>Araştırmanın Modeli ve Deseni</w:t>
      </w:r>
    </w:p>
    <w:p w:rsidR="003C1EEE" w:rsidRPr="00946B6E" w:rsidRDefault="000A09AF"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 xml:space="preserve">Bu çalışma nitel bir araştırma olup konservatuvar öğrencilerinin “eşlik dersi”ne ilişkin yaşadıkları deneyimleri değerlendirmeye odaklanması bakımından </w:t>
      </w:r>
      <w:r w:rsidR="003C1EEE" w:rsidRPr="00946B6E">
        <w:rPr>
          <w:rFonts w:ascii="Times New Roman" w:hAnsi="Times New Roman" w:cs="Times New Roman"/>
          <w:sz w:val="24"/>
          <w:szCs w:val="24"/>
        </w:rPr>
        <w:t xml:space="preserve">olgubilim desenindedir. </w:t>
      </w:r>
      <w:r w:rsidRPr="00946B6E">
        <w:rPr>
          <w:rFonts w:ascii="Times New Roman" w:hAnsi="Times New Roman" w:cs="Times New Roman"/>
          <w:sz w:val="24"/>
          <w:szCs w:val="24"/>
        </w:rPr>
        <w:t xml:space="preserve">Miller da (2003) olgubilim yöntemini, yaşanmış olan deneyimleri değerlendirmeye odaklanan bir yöntem olarak tanımlamaktadır. </w:t>
      </w:r>
      <w:r w:rsidR="00FA48CC" w:rsidRPr="00946B6E">
        <w:rPr>
          <w:rFonts w:ascii="Times New Roman" w:hAnsi="Times New Roman" w:cs="Times New Roman"/>
          <w:sz w:val="24"/>
          <w:szCs w:val="24"/>
        </w:rPr>
        <w:t>O</w:t>
      </w:r>
      <w:r w:rsidR="003C1EEE" w:rsidRPr="00946B6E">
        <w:rPr>
          <w:rFonts w:ascii="Times New Roman" w:hAnsi="Times New Roman" w:cs="Times New Roman"/>
          <w:sz w:val="24"/>
          <w:szCs w:val="24"/>
        </w:rPr>
        <w:t xml:space="preserve">lgubilim çalışmaları, ele alınan olay ya da olgularla ilgili bireyin davranışlarını biçimlendiren anlamları, kavrayışları belirlemeyi </w:t>
      </w:r>
      <w:r w:rsidR="00FA48CC" w:rsidRPr="00946B6E">
        <w:rPr>
          <w:rFonts w:ascii="Times New Roman" w:hAnsi="Times New Roman" w:cs="Times New Roman"/>
          <w:sz w:val="24"/>
          <w:szCs w:val="24"/>
        </w:rPr>
        <w:t xml:space="preserve">ve yorumlamayı </w:t>
      </w:r>
      <w:r w:rsidR="003C1EEE" w:rsidRPr="00946B6E">
        <w:rPr>
          <w:rFonts w:ascii="Times New Roman" w:hAnsi="Times New Roman" w:cs="Times New Roman"/>
          <w:sz w:val="24"/>
          <w:szCs w:val="24"/>
        </w:rPr>
        <w:t>amaçlamaktadır</w:t>
      </w:r>
      <w:r w:rsidR="00FA48CC" w:rsidRPr="00946B6E">
        <w:rPr>
          <w:rFonts w:ascii="Times New Roman" w:hAnsi="Times New Roman" w:cs="Times New Roman"/>
          <w:sz w:val="24"/>
          <w:szCs w:val="24"/>
        </w:rPr>
        <w:t xml:space="preserve"> (</w:t>
      </w:r>
      <w:r w:rsidR="003748C4" w:rsidRPr="00946B6E">
        <w:rPr>
          <w:rFonts w:ascii="Times New Roman" w:hAnsi="Times New Roman" w:cs="Times New Roman"/>
          <w:sz w:val="24"/>
          <w:szCs w:val="24"/>
        </w:rPr>
        <w:t>Willig, 2008</w:t>
      </w:r>
      <w:r w:rsidR="00FA48CC" w:rsidRPr="00946B6E">
        <w:rPr>
          <w:rFonts w:ascii="Times New Roman" w:hAnsi="Times New Roman" w:cs="Times New Roman"/>
          <w:sz w:val="24"/>
          <w:szCs w:val="24"/>
        </w:rPr>
        <w:t>)</w:t>
      </w:r>
      <w:r w:rsidR="003C1EEE" w:rsidRPr="00946B6E">
        <w:rPr>
          <w:rFonts w:ascii="Times New Roman" w:hAnsi="Times New Roman" w:cs="Times New Roman"/>
          <w:sz w:val="24"/>
          <w:szCs w:val="24"/>
        </w:rPr>
        <w:t xml:space="preserve">. </w:t>
      </w:r>
      <w:r w:rsidR="003578D1" w:rsidRPr="00946B6E">
        <w:rPr>
          <w:rFonts w:ascii="Times New Roman" w:hAnsi="Times New Roman" w:cs="Times New Roman"/>
          <w:sz w:val="24"/>
          <w:szCs w:val="24"/>
        </w:rPr>
        <w:t xml:space="preserve">Bir başka ifade ile olgubilim, yaşantımızda yer alan ancak yüzeysel bilgiye sahip olduğumuz olay, kavram, eğilim gibi olguların derinlemesine irdelenmesini içerir. </w:t>
      </w:r>
      <w:r w:rsidR="00C91D48" w:rsidRPr="00946B6E">
        <w:rPr>
          <w:rFonts w:ascii="Times New Roman" w:hAnsi="Times New Roman" w:cs="Times New Roman"/>
          <w:sz w:val="24"/>
          <w:szCs w:val="24"/>
        </w:rPr>
        <w:t>Yıldırım ve Şimşek de (2013</w:t>
      </w:r>
      <w:r w:rsidR="00A73258" w:rsidRPr="00946B6E">
        <w:rPr>
          <w:rFonts w:ascii="Times New Roman" w:hAnsi="Times New Roman" w:cs="Times New Roman"/>
          <w:sz w:val="24"/>
          <w:szCs w:val="24"/>
        </w:rPr>
        <w:t xml:space="preserve">) </w:t>
      </w:r>
      <w:r w:rsidR="001E415D" w:rsidRPr="00946B6E">
        <w:rPr>
          <w:rFonts w:ascii="Times New Roman" w:hAnsi="Times New Roman" w:cs="Times New Roman"/>
          <w:sz w:val="24"/>
          <w:szCs w:val="24"/>
        </w:rPr>
        <w:t>yabancı olmadığımız ancak tam olarak anlamını kavrayamadığımız olguların araştırılmasında olgubilim yönteminin uygun bir zemin oluşturduğunu belirtmektedir.</w:t>
      </w:r>
    </w:p>
    <w:p w:rsidR="003C1EEE" w:rsidRPr="00946B6E" w:rsidRDefault="003C1EEE"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 xml:space="preserve">Bu araştırmada </w:t>
      </w:r>
      <w:r w:rsidR="00D8019B" w:rsidRPr="00946B6E">
        <w:rPr>
          <w:rFonts w:ascii="Times New Roman" w:hAnsi="Times New Roman" w:cs="Times New Roman"/>
          <w:sz w:val="24"/>
          <w:szCs w:val="24"/>
        </w:rPr>
        <w:t xml:space="preserve">olgubilim deseni kullanılarak </w:t>
      </w:r>
      <w:r w:rsidRPr="00946B6E">
        <w:rPr>
          <w:rFonts w:ascii="Times New Roman" w:hAnsi="Times New Roman" w:cs="Times New Roman"/>
          <w:sz w:val="24"/>
          <w:szCs w:val="24"/>
        </w:rPr>
        <w:t xml:space="preserve">konservatuvar öğrencilerinin </w:t>
      </w:r>
      <w:r w:rsidR="00D8019B" w:rsidRPr="00946B6E">
        <w:rPr>
          <w:rFonts w:ascii="Times New Roman" w:hAnsi="Times New Roman" w:cs="Times New Roman"/>
          <w:sz w:val="24"/>
          <w:szCs w:val="24"/>
        </w:rPr>
        <w:t>“eşlik dersi</w:t>
      </w:r>
      <w:r w:rsidR="00B822D1" w:rsidRPr="00946B6E">
        <w:rPr>
          <w:rFonts w:ascii="Times New Roman" w:hAnsi="Times New Roman" w:cs="Times New Roman"/>
          <w:sz w:val="24"/>
          <w:szCs w:val="24"/>
        </w:rPr>
        <w:t>”</w:t>
      </w:r>
      <w:r w:rsidR="00D8019B" w:rsidRPr="00946B6E">
        <w:rPr>
          <w:rFonts w:ascii="Times New Roman" w:hAnsi="Times New Roman" w:cs="Times New Roman"/>
          <w:sz w:val="24"/>
          <w:szCs w:val="24"/>
        </w:rPr>
        <w:t>ne yönelik davranışlarının a</w:t>
      </w:r>
      <w:r w:rsidR="003A5BE1" w:rsidRPr="00946B6E">
        <w:rPr>
          <w:rFonts w:ascii="Times New Roman" w:hAnsi="Times New Roman" w:cs="Times New Roman"/>
          <w:sz w:val="24"/>
          <w:szCs w:val="24"/>
        </w:rPr>
        <w:t xml:space="preserve">ltında yatan metaforik anlamlar </w:t>
      </w:r>
      <w:r w:rsidR="00D8019B" w:rsidRPr="00946B6E">
        <w:rPr>
          <w:rFonts w:ascii="Times New Roman" w:hAnsi="Times New Roman" w:cs="Times New Roman"/>
          <w:sz w:val="24"/>
          <w:szCs w:val="24"/>
        </w:rPr>
        <w:t>belirlenmeye çalışılmıştır.</w:t>
      </w:r>
    </w:p>
    <w:p w:rsidR="0052254E" w:rsidRPr="00946B6E" w:rsidRDefault="0052254E" w:rsidP="00946B6E">
      <w:pPr>
        <w:spacing w:before="240" w:beforeAutospacing="0" w:after="200" w:afterAutospacing="0"/>
        <w:jc w:val="both"/>
        <w:rPr>
          <w:rFonts w:ascii="Times New Roman" w:hAnsi="Times New Roman" w:cs="Times New Roman"/>
          <w:b/>
          <w:sz w:val="24"/>
          <w:szCs w:val="24"/>
        </w:rPr>
      </w:pPr>
      <w:r w:rsidRPr="00946B6E">
        <w:rPr>
          <w:rFonts w:ascii="Times New Roman" w:hAnsi="Times New Roman" w:cs="Times New Roman"/>
          <w:b/>
          <w:sz w:val="24"/>
          <w:szCs w:val="24"/>
        </w:rPr>
        <w:t>Çalışma Grubu</w:t>
      </w:r>
    </w:p>
    <w:p w:rsidR="00A620E2" w:rsidRPr="00946B6E" w:rsidRDefault="002B7F84"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Araştırmanın amaç ve kapsamına bağlı olarak</w:t>
      </w:r>
      <w:r w:rsidR="00A620E2" w:rsidRPr="00946B6E">
        <w:rPr>
          <w:rFonts w:ascii="Times New Roman" w:hAnsi="Times New Roman" w:cs="Times New Roman"/>
          <w:sz w:val="24"/>
          <w:szCs w:val="24"/>
        </w:rPr>
        <w:t xml:space="preserve">, </w:t>
      </w:r>
      <w:r w:rsidRPr="00946B6E">
        <w:rPr>
          <w:rFonts w:ascii="Times New Roman" w:hAnsi="Times New Roman" w:cs="Times New Roman"/>
          <w:sz w:val="24"/>
          <w:szCs w:val="24"/>
        </w:rPr>
        <w:t xml:space="preserve">çalışma grubunun </w:t>
      </w:r>
      <w:r w:rsidR="00A620E2" w:rsidRPr="00946B6E">
        <w:rPr>
          <w:rFonts w:ascii="Times New Roman" w:hAnsi="Times New Roman" w:cs="Times New Roman"/>
          <w:sz w:val="24"/>
          <w:szCs w:val="24"/>
        </w:rPr>
        <w:t>ele alınan olguyla ilgili yaşantı</w:t>
      </w:r>
      <w:r w:rsidRPr="00946B6E">
        <w:rPr>
          <w:rFonts w:ascii="Times New Roman" w:hAnsi="Times New Roman" w:cs="Times New Roman"/>
          <w:sz w:val="24"/>
          <w:szCs w:val="24"/>
        </w:rPr>
        <w:t>sı olan bireylerden seçilmesi gerekliliği bulunduğundan, Patton’un benzeşik örnekleme yöntemi benimsenmiştir (2002)</w:t>
      </w:r>
      <w:r w:rsidR="00A620E2" w:rsidRPr="00946B6E">
        <w:rPr>
          <w:rFonts w:ascii="Times New Roman" w:hAnsi="Times New Roman" w:cs="Times New Roman"/>
          <w:sz w:val="24"/>
          <w:szCs w:val="24"/>
        </w:rPr>
        <w:t>.</w:t>
      </w:r>
      <w:r w:rsidR="0018370C" w:rsidRPr="00946B6E">
        <w:rPr>
          <w:rFonts w:ascii="Times New Roman" w:hAnsi="Times New Roman" w:cs="Times New Roman"/>
          <w:sz w:val="24"/>
          <w:szCs w:val="24"/>
        </w:rPr>
        <w:t xml:space="preserve"> Bu nedenle </w:t>
      </w:r>
      <w:r w:rsidRPr="00946B6E">
        <w:rPr>
          <w:rFonts w:ascii="Times New Roman" w:hAnsi="Times New Roman" w:cs="Times New Roman"/>
          <w:sz w:val="24"/>
          <w:szCs w:val="24"/>
        </w:rPr>
        <w:t xml:space="preserve">benzeşik bir </w:t>
      </w:r>
      <w:r w:rsidR="0018370C" w:rsidRPr="00946B6E">
        <w:rPr>
          <w:rFonts w:ascii="Times New Roman" w:hAnsi="Times New Roman" w:cs="Times New Roman"/>
          <w:sz w:val="24"/>
          <w:szCs w:val="24"/>
        </w:rPr>
        <w:t xml:space="preserve">çalışma grubunun oluşturulmasında, öğrencilerin araştırılan olguyla ilgili deneyimlerinin bulunması göz önünde bulundurulmuştur. </w:t>
      </w:r>
      <w:r w:rsidR="00FB538A" w:rsidRPr="00946B6E">
        <w:rPr>
          <w:rFonts w:ascii="Times New Roman" w:hAnsi="Times New Roman" w:cs="Times New Roman"/>
          <w:sz w:val="24"/>
          <w:szCs w:val="24"/>
        </w:rPr>
        <w:t>Seçkisiz örnekleme yöntemi ile belirlenen</w:t>
      </w:r>
      <w:r w:rsidR="0018370C" w:rsidRPr="00946B6E">
        <w:rPr>
          <w:rFonts w:ascii="Times New Roman" w:hAnsi="Times New Roman" w:cs="Times New Roman"/>
          <w:sz w:val="24"/>
          <w:szCs w:val="24"/>
        </w:rPr>
        <w:t xml:space="preserve"> çalışma grubu, </w:t>
      </w:r>
      <w:r w:rsidR="003A5BE1" w:rsidRPr="00946B6E">
        <w:rPr>
          <w:rFonts w:ascii="Times New Roman" w:hAnsi="Times New Roman" w:cs="Times New Roman"/>
          <w:sz w:val="24"/>
          <w:szCs w:val="24"/>
        </w:rPr>
        <w:t>Türkiye’de bulunan 4 konservatuvarda</w:t>
      </w:r>
      <w:r w:rsidR="0018370C" w:rsidRPr="00946B6E">
        <w:rPr>
          <w:rFonts w:ascii="Times New Roman" w:hAnsi="Times New Roman" w:cs="Times New Roman"/>
          <w:sz w:val="24"/>
          <w:szCs w:val="24"/>
        </w:rPr>
        <w:t>“</w:t>
      </w:r>
      <w:r w:rsidR="0085590D" w:rsidRPr="00946B6E">
        <w:rPr>
          <w:rFonts w:ascii="Times New Roman" w:hAnsi="Times New Roman" w:cs="Times New Roman"/>
          <w:sz w:val="24"/>
          <w:szCs w:val="24"/>
        </w:rPr>
        <w:t>Eşlik Dersi</w:t>
      </w:r>
      <w:r w:rsidR="00B822D1" w:rsidRPr="00946B6E">
        <w:rPr>
          <w:rFonts w:ascii="Times New Roman" w:hAnsi="Times New Roman" w:cs="Times New Roman"/>
          <w:sz w:val="24"/>
          <w:szCs w:val="24"/>
        </w:rPr>
        <w:t>”</w:t>
      </w:r>
      <w:r w:rsidR="0018370C" w:rsidRPr="00946B6E">
        <w:rPr>
          <w:rFonts w:ascii="Times New Roman" w:hAnsi="Times New Roman" w:cs="Times New Roman"/>
          <w:sz w:val="24"/>
          <w:szCs w:val="24"/>
        </w:rPr>
        <w:t xml:space="preserve">ni alan </w:t>
      </w:r>
      <w:r w:rsidR="003A5BE1" w:rsidRPr="00946B6E">
        <w:rPr>
          <w:rFonts w:ascii="Times New Roman" w:hAnsi="Times New Roman" w:cs="Times New Roman"/>
          <w:sz w:val="24"/>
          <w:szCs w:val="24"/>
        </w:rPr>
        <w:t xml:space="preserve">toplam </w:t>
      </w:r>
      <w:r w:rsidR="0070547B" w:rsidRPr="00946B6E">
        <w:rPr>
          <w:rFonts w:ascii="Times New Roman" w:hAnsi="Times New Roman" w:cs="Times New Roman"/>
          <w:sz w:val="24"/>
          <w:szCs w:val="24"/>
        </w:rPr>
        <w:t>104 konservatuvar öğrencis</w:t>
      </w:r>
      <w:r w:rsidR="003A5BE1" w:rsidRPr="00946B6E">
        <w:rPr>
          <w:rFonts w:ascii="Times New Roman" w:hAnsi="Times New Roman" w:cs="Times New Roman"/>
          <w:sz w:val="24"/>
          <w:szCs w:val="24"/>
        </w:rPr>
        <w:t>inden</w:t>
      </w:r>
      <w:r w:rsidR="0018370C" w:rsidRPr="00946B6E">
        <w:rPr>
          <w:rFonts w:ascii="Times New Roman" w:hAnsi="Times New Roman" w:cs="Times New Roman"/>
          <w:sz w:val="24"/>
          <w:szCs w:val="24"/>
        </w:rPr>
        <w:t xml:space="preserve"> oluşturulmuştur.</w:t>
      </w:r>
      <w:r w:rsidR="00966FC6" w:rsidRPr="00946B6E">
        <w:rPr>
          <w:rFonts w:ascii="Times New Roman" w:hAnsi="Times New Roman" w:cs="Times New Roman"/>
          <w:sz w:val="24"/>
          <w:szCs w:val="24"/>
        </w:rPr>
        <w:t xml:space="preserve"> Araştırma kapsamında çalışma grubunda yer alan öğrenciler Ö1, Ö2, Ö3..</w:t>
      </w:r>
      <w:r w:rsidR="00F14EF4" w:rsidRPr="00946B6E">
        <w:rPr>
          <w:rFonts w:ascii="Times New Roman" w:hAnsi="Times New Roman" w:cs="Times New Roman"/>
          <w:sz w:val="24"/>
          <w:szCs w:val="24"/>
        </w:rPr>
        <w:t>...Ö104</w:t>
      </w:r>
      <w:r w:rsidR="00966FC6" w:rsidRPr="00946B6E">
        <w:rPr>
          <w:rFonts w:ascii="Times New Roman" w:hAnsi="Times New Roman" w:cs="Times New Roman"/>
          <w:sz w:val="24"/>
          <w:szCs w:val="24"/>
        </w:rPr>
        <w:t xml:space="preserve"> şeklinde kodlanmıştır.</w:t>
      </w:r>
    </w:p>
    <w:p w:rsidR="00236420" w:rsidRDefault="00236420" w:rsidP="00946B6E">
      <w:pPr>
        <w:spacing w:before="240" w:beforeAutospacing="0" w:after="200" w:afterAutospacing="0"/>
        <w:jc w:val="both"/>
        <w:rPr>
          <w:rFonts w:ascii="Times New Roman" w:hAnsi="Times New Roman" w:cs="Times New Roman"/>
          <w:b/>
          <w:sz w:val="24"/>
          <w:szCs w:val="24"/>
        </w:rPr>
      </w:pPr>
    </w:p>
    <w:p w:rsidR="0052254E" w:rsidRPr="00946B6E" w:rsidRDefault="0052254E" w:rsidP="00946B6E">
      <w:pPr>
        <w:spacing w:before="240" w:beforeAutospacing="0" w:after="200" w:afterAutospacing="0"/>
        <w:jc w:val="both"/>
        <w:rPr>
          <w:rFonts w:ascii="Times New Roman" w:hAnsi="Times New Roman" w:cs="Times New Roman"/>
          <w:b/>
          <w:sz w:val="24"/>
          <w:szCs w:val="24"/>
        </w:rPr>
      </w:pPr>
      <w:r w:rsidRPr="00946B6E">
        <w:rPr>
          <w:rFonts w:ascii="Times New Roman" w:hAnsi="Times New Roman" w:cs="Times New Roman"/>
          <w:b/>
          <w:sz w:val="24"/>
          <w:szCs w:val="24"/>
        </w:rPr>
        <w:lastRenderedPageBreak/>
        <w:t>Veri</w:t>
      </w:r>
      <w:r w:rsidR="001B11D3" w:rsidRPr="00946B6E">
        <w:rPr>
          <w:rFonts w:ascii="Times New Roman" w:hAnsi="Times New Roman" w:cs="Times New Roman"/>
          <w:b/>
          <w:sz w:val="24"/>
          <w:szCs w:val="24"/>
        </w:rPr>
        <w:t xml:space="preserve"> Toplama Aracı</w:t>
      </w:r>
    </w:p>
    <w:p w:rsidR="0018370C" w:rsidRPr="00946B6E" w:rsidRDefault="008B4659"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Araştırma verileri, araştırma kapsamında ele alınan “eşlik dersi” olgusuyla ilgili yaşantısı ve deneyimi olan konservatuvar öğrencilerinden, araştırmacılar tarafından hazırlanmış olan form ile toplanmıştır.</w:t>
      </w:r>
      <w:r w:rsidR="00642203">
        <w:rPr>
          <w:rFonts w:ascii="Times New Roman" w:hAnsi="Times New Roman" w:cs="Times New Roman"/>
          <w:sz w:val="24"/>
          <w:szCs w:val="24"/>
        </w:rPr>
        <w:t xml:space="preserve"> Bu çalışma</w:t>
      </w:r>
      <w:r w:rsidR="00F97E97">
        <w:rPr>
          <w:rFonts w:ascii="Times New Roman" w:hAnsi="Times New Roman" w:cs="Times New Roman"/>
          <w:sz w:val="24"/>
          <w:szCs w:val="24"/>
        </w:rPr>
        <w:t>da kullanılan veri toplama aracı</w:t>
      </w:r>
      <w:r w:rsidR="00642203">
        <w:rPr>
          <w:rFonts w:ascii="Times New Roman" w:hAnsi="Times New Roman" w:cs="Times New Roman"/>
          <w:sz w:val="24"/>
          <w:szCs w:val="24"/>
        </w:rPr>
        <w:t xml:space="preserve"> için, Ankara Üniversitesinin Etik kurulu onayı alınmıştır. </w:t>
      </w:r>
      <w:r w:rsidRPr="00946B6E">
        <w:rPr>
          <w:rFonts w:ascii="Times New Roman" w:hAnsi="Times New Roman" w:cs="Times New Roman"/>
          <w:sz w:val="24"/>
          <w:szCs w:val="24"/>
        </w:rPr>
        <w:t xml:space="preserve"> </w:t>
      </w:r>
      <w:r w:rsidR="00D346ED" w:rsidRPr="00946B6E">
        <w:rPr>
          <w:rFonts w:ascii="Times New Roman" w:hAnsi="Times New Roman" w:cs="Times New Roman"/>
          <w:sz w:val="24"/>
          <w:szCs w:val="24"/>
        </w:rPr>
        <w:t xml:space="preserve">Araştırmacılar tarafından oluşturulan veri toplama formu iki kısımdan oluşmaktadır. </w:t>
      </w:r>
      <w:r w:rsidRPr="00946B6E">
        <w:rPr>
          <w:rFonts w:ascii="Times New Roman" w:hAnsi="Times New Roman" w:cs="Times New Roman"/>
          <w:sz w:val="24"/>
          <w:szCs w:val="24"/>
        </w:rPr>
        <w:t>Formun ilk kısmında öğrencilerin sınıf, yaş, cinsiyet ve branşlarına ilişkin</w:t>
      </w:r>
      <w:r w:rsidR="00C34677" w:rsidRPr="00946B6E">
        <w:rPr>
          <w:rFonts w:ascii="Times New Roman" w:hAnsi="Times New Roman" w:cs="Times New Roman"/>
          <w:sz w:val="24"/>
          <w:szCs w:val="24"/>
        </w:rPr>
        <w:t xml:space="preserve"> bilgileri toplamaya yönelik</w:t>
      </w:r>
      <w:r w:rsidRPr="00946B6E">
        <w:rPr>
          <w:rFonts w:ascii="Times New Roman" w:hAnsi="Times New Roman" w:cs="Times New Roman"/>
          <w:sz w:val="24"/>
          <w:szCs w:val="24"/>
        </w:rPr>
        <w:t xml:space="preserve"> sorular yer almıştır. Formun ikinci kısmında ise “Eşlik dersi ..............gibidir, çünkü.................” ifadesi yazılmış ve öğrencilerden </w:t>
      </w:r>
      <w:r w:rsidR="00D346ED" w:rsidRPr="00946B6E">
        <w:rPr>
          <w:rFonts w:ascii="Times New Roman" w:hAnsi="Times New Roman" w:cs="Times New Roman"/>
          <w:sz w:val="24"/>
          <w:szCs w:val="24"/>
        </w:rPr>
        <w:t>“Eşlik Dersi”nin özelliklerini düşünerek cümlenin ilk kısmına bir metafor tanımlamaları istenmiştir.</w:t>
      </w:r>
      <w:r w:rsidR="001B11D3" w:rsidRPr="00946B6E">
        <w:rPr>
          <w:rFonts w:ascii="Times New Roman" w:hAnsi="Times New Roman" w:cs="Times New Roman"/>
          <w:sz w:val="24"/>
          <w:szCs w:val="24"/>
        </w:rPr>
        <w:t xml:space="preserve"> Araştırmacılar tarafından hazırlanan form uzman görüşleri doğrultusunda düzeltilmiş ve araştırma için son hali verilmiştir. </w:t>
      </w:r>
      <w:r w:rsidR="00D346ED" w:rsidRPr="00946B6E">
        <w:rPr>
          <w:rFonts w:ascii="Times New Roman" w:hAnsi="Times New Roman" w:cs="Times New Roman"/>
          <w:sz w:val="24"/>
          <w:szCs w:val="24"/>
        </w:rPr>
        <w:t xml:space="preserve"> Cümlenin “çünkü” diye başlayan ikinci kısmında ise neden o metaforukullandıkla</w:t>
      </w:r>
      <w:r w:rsidR="00C34677" w:rsidRPr="00946B6E">
        <w:rPr>
          <w:rFonts w:ascii="Times New Roman" w:hAnsi="Times New Roman" w:cs="Times New Roman"/>
          <w:sz w:val="24"/>
          <w:szCs w:val="24"/>
        </w:rPr>
        <w:t>rını açıklamaları</w:t>
      </w:r>
      <w:r w:rsidR="00D346ED" w:rsidRPr="00946B6E">
        <w:rPr>
          <w:rFonts w:ascii="Times New Roman" w:hAnsi="Times New Roman" w:cs="Times New Roman"/>
          <w:sz w:val="24"/>
          <w:szCs w:val="24"/>
        </w:rPr>
        <w:t xml:space="preserve"> istenmiştir. Böylelikle</w:t>
      </w:r>
      <w:r w:rsidR="007B4CFC" w:rsidRPr="00946B6E">
        <w:rPr>
          <w:rFonts w:ascii="Times New Roman" w:hAnsi="Times New Roman" w:cs="Times New Roman"/>
          <w:sz w:val="24"/>
          <w:szCs w:val="24"/>
        </w:rPr>
        <w:t xml:space="preserve">, </w:t>
      </w:r>
      <w:r w:rsidR="00D346ED" w:rsidRPr="00946B6E">
        <w:rPr>
          <w:rFonts w:ascii="Times New Roman" w:hAnsi="Times New Roman" w:cs="Times New Roman"/>
          <w:sz w:val="24"/>
          <w:szCs w:val="24"/>
        </w:rPr>
        <w:t>öğrencilerin eşlik dersi ile ilgili metaforik yaklaşımlarına ilişkin verileri toplanmıştır.</w:t>
      </w:r>
      <w:r w:rsidR="00C34677" w:rsidRPr="00946B6E">
        <w:rPr>
          <w:rFonts w:ascii="Times New Roman" w:hAnsi="Times New Roman" w:cs="Times New Roman"/>
          <w:sz w:val="24"/>
          <w:szCs w:val="24"/>
        </w:rPr>
        <w:t xml:space="preserve">Toplanan veriler ışığında </w:t>
      </w:r>
      <w:r w:rsidR="008B1132" w:rsidRPr="00946B6E">
        <w:rPr>
          <w:rFonts w:ascii="Times New Roman" w:hAnsi="Times New Roman" w:cs="Times New Roman"/>
          <w:sz w:val="24"/>
          <w:szCs w:val="24"/>
        </w:rPr>
        <w:t xml:space="preserve">öğrencilerin </w:t>
      </w:r>
      <w:r w:rsidR="00D346ED" w:rsidRPr="00946B6E">
        <w:rPr>
          <w:rFonts w:ascii="Times New Roman" w:hAnsi="Times New Roman" w:cs="Times New Roman"/>
          <w:sz w:val="24"/>
          <w:szCs w:val="24"/>
        </w:rPr>
        <w:t>ürettikleri</w:t>
      </w:r>
      <w:r w:rsidR="008B1132" w:rsidRPr="00946B6E">
        <w:rPr>
          <w:rFonts w:ascii="Times New Roman" w:hAnsi="Times New Roman" w:cs="Times New Roman"/>
          <w:sz w:val="24"/>
          <w:szCs w:val="24"/>
        </w:rPr>
        <w:t>metaforların kategorileri ile öğrencilerin demografik değişkenleri arasında bir ilişki olup olmadığı belirlenmeye çalışılmıştır.</w:t>
      </w:r>
    </w:p>
    <w:p w:rsidR="0052254E" w:rsidRPr="00946B6E" w:rsidRDefault="0052254E" w:rsidP="00946B6E">
      <w:pPr>
        <w:spacing w:before="240" w:beforeAutospacing="0" w:after="200" w:afterAutospacing="0"/>
        <w:jc w:val="both"/>
        <w:rPr>
          <w:rFonts w:ascii="Times New Roman" w:hAnsi="Times New Roman" w:cs="Times New Roman"/>
          <w:b/>
          <w:sz w:val="24"/>
          <w:szCs w:val="24"/>
        </w:rPr>
      </w:pPr>
      <w:r w:rsidRPr="00946B6E">
        <w:rPr>
          <w:rFonts w:ascii="Times New Roman" w:hAnsi="Times New Roman" w:cs="Times New Roman"/>
          <w:b/>
          <w:sz w:val="24"/>
          <w:szCs w:val="24"/>
        </w:rPr>
        <w:t>Verilerin Analizi</w:t>
      </w:r>
    </w:p>
    <w:p w:rsidR="00DF11DE" w:rsidRPr="00946B6E" w:rsidRDefault="00A3334C"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Araştırma kapsamında</w:t>
      </w:r>
      <w:r w:rsidR="002A427D" w:rsidRPr="00946B6E">
        <w:rPr>
          <w:rFonts w:ascii="Times New Roman" w:hAnsi="Times New Roman" w:cs="Times New Roman"/>
          <w:sz w:val="24"/>
          <w:szCs w:val="24"/>
        </w:rPr>
        <w:t xml:space="preserve"> elde edilen veriler içerik analizi yöntemi ile analiz edilmiştir. İçerik analizi yöntemi </w:t>
      </w:r>
      <w:r w:rsidR="00731BD6" w:rsidRPr="00946B6E">
        <w:rPr>
          <w:rFonts w:ascii="Times New Roman" w:hAnsi="Times New Roman" w:cs="Times New Roman"/>
          <w:sz w:val="24"/>
          <w:szCs w:val="24"/>
        </w:rPr>
        <w:t>dört</w:t>
      </w:r>
      <w:r w:rsidR="002A427D" w:rsidRPr="00946B6E">
        <w:rPr>
          <w:rFonts w:ascii="Times New Roman" w:hAnsi="Times New Roman" w:cs="Times New Roman"/>
          <w:sz w:val="24"/>
          <w:szCs w:val="24"/>
        </w:rPr>
        <w:t xml:space="preserve"> adımda uygulanmıştır. İlk olarak</w:t>
      </w:r>
      <w:r w:rsidR="00D13AAE" w:rsidRPr="00946B6E">
        <w:rPr>
          <w:rFonts w:ascii="Times New Roman" w:hAnsi="Times New Roman" w:cs="Times New Roman"/>
          <w:sz w:val="24"/>
          <w:szCs w:val="24"/>
        </w:rPr>
        <w:t xml:space="preserve">, </w:t>
      </w:r>
      <w:r w:rsidR="00095D92" w:rsidRPr="00946B6E">
        <w:rPr>
          <w:rFonts w:ascii="Times New Roman" w:hAnsi="Times New Roman" w:cs="Times New Roman"/>
          <w:sz w:val="24"/>
          <w:szCs w:val="24"/>
        </w:rPr>
        <w:t>veriler</w:t>
      </w:r>
      <w:r w:rsidR="0009210D" w:rsidRPr="00946B6E">
        <w:rPr>
          <w:rFonts w:ascii="Times New Roman" w:hAnsi="Times New Roman" w:cs="Times New Roman"/>
          <w:sz w:val="24"/>
          <w:szCs w:val="24"/>
        </w:rPr>
        <w:t>excel programında alfabetik sıraya göre kodlanmıştır. Bu kodla</w:t>
      </w:r>
      <w:r w:rsidRPr="00946B6E">
        <w:rPr>
          <w:rFonts w:ascii="Times New Roman" w:hAnsi="Times New Roman" w:cs="Times New Roman"/>
          <w:sz w:val="24"/>
          <w:szCs w:val="24"/>
        </w:rPr>
        <w:t>ma aşamasında çalışma grubundan</w:t>
      </w:r>
      <w:r w:rsidR="0009210D" w:rsidRPr="00946B6E">
        <w:rPr>
          <w:rFonts w:ascii="Times New Roman" w:hAnsi="Times New Roman" w:cs="Times New Roman"/>
          <w:sz w:val="24"/>
          <w:szCs w:val="24"/>
        </w:rPr>
        <w:t xml:space="preserve"> elde edilen verilerin dökümü yapılmış, her bir formda üretilen metaforlar ve demografik değişkenlere ait bilgiler kontrol edil</w:t>
      </w:r>
      <w:r w:rsidR="00963FD5" w:rsidRPr="00946B6E">
        <w:rPr>
          <w:rFonts w:ascii="Times New Roman" w:hAnsi="Times New Roman" w:cs="Times New Roman"/>
          <w:sz w:val="24"/>
          <w:szCs w:val="24"/>
        </w:rPr>
        <w:t>miştir. İkinci olarak</w:t>
      </w:r>
      <w:r w:rsidR="00D13AAE" w:rsidRPr="00946B6E">
        <w:rPr>
          <w:rFonts w:ascii="Times New Roman" w:hAnsi="Times New Roman" w:cs="Times New Roman"/>
          <w:sz w:val="24"/>
          <w:szCs w:val="24"/>
        </w:rPr>
        <w:t>,</w:t>
      </w:r>
      <w:r w:rsidR="00963FD5" w:rsidRPr="00946B6E">
        <w:rPr>
          <w:rFonts w:ascii="Times New Roman" w:hAnsi="Times New Roman" w:cs="Times New Roman"/>
          <w:sz w:val="24"/>
          <w:szCs w:val="24"/>
        </w:rPr>
        <w:t xml:space="preserve"> çalışma grubu tarafından üretilen her bir metaforu en iyi ifade eden kavram belirlenmiş, </w:t>
      </w:r>
      <w:r w:rsidR="00474BD5" w:rsidRPr="00946B6E">
        <w:rPr>
          <w:rFonts w:ascii="Times New Roman" w:hAnsi="Times New Roman" w:cs="Times New Roman"/>
          <w:sz w:val="24"/>
          <w:szCs w:val="24"/>
        </w:rPr>
        <w:t xml:space="preserve">ortak anlamlar içeren kavramlar </w:t>
      </w:r>
      <w:r w:rsidR="00731BD6" w:rsidRPr="00946B6E">
        <w:rPr>
          <w:rFonts w:ascii="Times New Roman" w:hAnsi="Times New Roman" w:cs="Times New Roman"/>
          <w:sz w:val="24"/>
          <w:szCs w:val="24"/>
        </w:rPr>
        <w:t>çerçevesinde temalar oluşturulmuş</w:t>
      </w:r>
      <w:r w:rsidR="00474BD5" w:rsidRPr="00946B6E">
        <w:rPr>
          <w:rFonts w:ascii="Times New Roman" w:hAnsi="Times New Roman" w:cs="Times New Roman"/>
          <w:sz w:val="24"/>
          <w:szCs w:val="24"/>
        </w:rPr>
        <w:t xml:space="preserve"> vemetaforların </w:t>
      </w:r>
      <w:r w:rsidR="00963FD5" w:rsidRPr="00946B6E">
        <w:rPr>
          <w:rFonts w:ascii="Times New Roman" w:hAnsi="Times New Roman" w:cs="Times New Roman"/>
          <w:sz w:val="24"/>
          <w:szCs w:val="24"/>
        </w:rPr>
        <w:t>temalar</w:t>
      </w:r>
      <w:r w:rsidR="00474BD5" w:rsidRPr="00946B6E">
        <w:rPr>
          <w:rFonts w:ascii="Times New Roman" w:hAnsi="Times New Roman" w:cs="Times New Roman"/>
          <w:sz w:val="24"/>
          <w:szCs w:val="24"/>
        </w:rPr>
        <w:t xml:space="preserve"> altında gruplanması </w:t>
      </w:r>
      <w:r w:rsidR="00963FD5" w:rsidRPr="00946B6E">
        <w:rPr>
          <w:rFonts w:ascii="Times New Roman" w:hAnsi="Times New Roman" w:cs="Times New Roman"/>
          <w:sz w:val="24"/>
          <w:szCs w:val="24"/>
        </w:rPr>
        <w:t>sağlanmıştır.</w:t>
      </w:r>
      <w:r w:rsidR="00ED16ED" w:rsidRPr="00946B6E">
        <w:rPr>
          <w:rFonts w:ascii="Times New Roman" w:hAnsi="Times New Roman" w:cs="Times New Roman"/>
          <w:sz w:val="24"/>
          <w:szCs w:val="24"/>
        </w:rPr>
        <w:t xml:space="preserve"> Yıldırım ve Şimşek (2013) de içerik analizinde, toplanan verilerin araştırmanın amacı doğrultusunda kavramsallaştırılması ve bu kavramlara göre temaların belirlenmesi gerektiğini belirtmektedir</w:t>
      </w:r>
      <w:r w:rsidR="00731BD6" w:rsidRPr="00946B6E">
        <w:rPr>
          <w:rFonts w:ascii="Times New Roman" w:hAnsi="Times New Roman" w:cs="Times New Roman"/>
          <w:sz w:val="24"/>
          <w:szCs w:val="24"/>
        </w:rPr>
        <w:t xml:space="preserve">. </w:t>
      </w:r>
      <w:r w:rsidR="00963FD5" w:rsidRPr="00946B6E">
        <w:rPr>
          <w:rFonts w:ascii="Times New Roman" w:hAnsi="Times New Roman" w:cs="Times New Roman"/>
          <w:sz w:val="24"/>
          <w:szCs w:val="24"/>
        </w:rPr>
        <w:t>Üçüncü</w:t>
      </w:r>
      <w:r w:rsidR="002A427D" w:rsidRPr="00946B6E">
        <w:rPr>
          <w:rFonts w:ascii="Times New Roman" w:hAnsi="Times New Roman" w:cs="Times New Roman"/>
          <w:sz w:val="24"/>
          <w:szCs w:val="24"/>
        </w:rPr>
        <w:t xml:space="preserve"> olarak</w:t>
      </w:r>
      <w:r w:rsidR="00D13AAE" w:rsidRPr="00946B6E">
        <w:rPr>
          <w:rFonts w:ascii="Times New Roman" w:hAnsi="Times New Roman" w:cs="Times New Roman"/>
          <w:sz w:val="24"/>
          <w:szCs w:val="24"/>
        </w:rPr>
        <w:t>,</w:t>
      </w:r>
      <w:r w:rsidR="002A427D" w:rsidRPr="00946B6E">
        <w:rPr>
          <w:rFonts w:ascii="Times New Roman" w:hAnsi="Times New Roman" w:cs="Times New Roman"/>
          <w:sz w:val="24"/>
          <w:szCs w:val="24"/>
        </w:rPr>
        <w:t xml:space="preserve"> kodlamalara göre </w:t>
      </w:r>
      <w:r w:rsidR="00FF658D" w:rsidRPr="00946B6E">
        <w:rPr>
          <w:rFonts w:ascii="Times New Roman" w:hAnsi="Times New Roman" w:cs="Times New Roman"/>
          <w:sz w:val="24"/>
          <w:szCs w:val="24"/>
        </w:rPr>
        <w:t>organize edilen temalar ışığında</w:t>
      </w:r>
      <w:r w:rsidR="002D6D22" w:rsidRPr="00946B6E">
        <w:rPr>
          <w:rFonts w:ascii="Times New Roman" w:hAnsi="Times New Roman" w:cs="Times New Roman"/>
          <w:sz w:val="24"/>
          <w:szCs w:val="24"/>
        </w:rPr>
        <w:t xml:space="preserve">,alan yazınındaki kaynaklar da göz önünde bulundurularak </w:t>
      </w:r>
      <w:r w:rsidR="002A427D" w:rsidRPr="00946B6E">
        <w:rPr>
          <w:rFonts w:ascii="Times New Roman" w:hAnsi="Times New Roman" w:cs="Times New Roman"/>
          <w:sz w:val="24"/>
          <w:szCs w:val="24"/>
        </w:rPr>
        <w:t xml:space="preserve">kategoriler oluşturulmuştur. </w:t>
      </w:r>
      <w:r w:rsidR="00FF658D" w:rsidRPr="00946B6E">
        <w:rPr>
          <w:rFonts w:ascii="Times New Roman" w:hAnsi="Times New Roman" w:cs="Times New Roman"/>
          <w:sz w:val="24"/>
          <w:szCs w:val="24"/>
        </w:rPr>
        <w:t>Dördüncü</w:t>
      </w:r>
      <w:r w:rsidR="00095D92" w:rsidRPr="00946B6E">
        <w:rPr>
          <w:rFonts w:ascii="Times New Roman" w:hAnsi="Times New Roman" w:cs="Times New Roman"/>
          <w:sz w:val="24"/>
          <w:szCs w:val="24"/>
        </w:rPr>
        <w:t xml:space="preserve"> adımda ise </w:t>
      </w:r>
      <w:r w:rsidR="00FB538A" w:rsidRPr="00946B6E">
        <w:rPr>
          <w:rFonts w:ascii="Times New Roman" w:hAnsi="Times New Roman" w:cs="Times New Roman"/>
          <w:sz w:val="24"/>
          <w:szCs w:val="24"/>
        </w:rPr>
        <w:t xml:space="preserve">belirlenen kategoriler, öğrencilerin demografik değişkenleri bağlamında analiz edilerek </w:t>
      </w:r>
      <w:r w:rsidR="00095D92" w:rsidRPr="00946B6E">
        <w:rPr>
          <w:rFonts w:ascii="Times New Roman" w:hAnsi="Times New Roman" w:cs="Times New Roman"/>
          <w:sz w:val="24"/>
          <w:szCs w:val="24"/>
        </w:rPr>
        <w:t>bulgular tanımlan</w:t>
      </w:r>
      <w:r w:rsidR="00FB538A" w:rsidRPr="00946B6E">
        <w:rPr>
          <w:rFonts w:ascii="Times New Roman" w:hAnsi="Times New Roman" w:cs="Times New Roman"/>
          <w:sz w:val="24"/>
          <w:szCs w:val="24"/>
        </w:rPr>
        <w:t>m</w:t>
      </w:r>
      <w:r w:rsidR="00095D92" w:rsidRPr="00946B6E">
        <w:rPr>
          <w:rFonts w:ascii="Times New Roman" w:hAnsi="Times New Roman" w:cs="Times New Roman"/>
          <w:sz w:val="24"/>
          <w:szCs w:val="24"/>
        </w:rPr>
        <w:t xml:space="preserve">ıştır. Kodlama süreci bilgisayar ortamında yapılmış olup SPSS 19 programından yararlanılmıştır. </w:t>
      </w:r>
      <w:r w:rsidR="00D61048" w:rsidRPr="00946B6E">
        <w:rPr>
          <w:rFonts w:ascii="Times New Roman" w:hAnsi="Times New Roman" w:cs="Times New Roman"/>
          <w:sz w:val="24"/>
          <w:szCs w:val="24"/>
        </w:rPr>
        <w:t xml:space="preserve">Veri setinin çeşitli bölümlerinde birbiriyle ilişkiliolan kodlar temalar altında </w:t>
      </w:r>
      <w:r w:rsidR="00D61048" w:rsidRPr="00946B6E">
        <w:rPr>
          <w:rFonts w:ascii="Times New Roman" w:hAnsi="Times New Roman" w:cs="Times New Roman"/>
          <w:sz w:val="24"/>
          <w:szCs w:val="24"/>
        </w:rPr>
        <w:lastRenderedPageBreak/>
        <w:t>birleştirilmiş ve bu bilgiler kategoriler ilişkisi bağlam</w:t>
      </w:r>
      <w:r w:rsidR="00697609" w:rsidRPr="00946B6E">
        <w:rPr>
          <w:rFonts w:ascii="Times New Roman" w:hAnsi="Times New Roman" w:cs="Times New Roman"/>
          <w:sz w:val="24"/>
          <w:szCs w:val="24"/>
        </w:rPr>
        <w:t xml:space="preserve">ında açıklanmaya çalışılmıştır. </w:t>
      </w:r>
      <w:r w:rsidR="00DF11DE" w:rsidRPr="00946B6E">
        <w:rPr>
          <w:rFonts w:ascii="Times New Roman" w:hAnsi="Times New Roman" w:cs="Times New Roman"/>
          <w:sz w:val="24"/>
          <w:szCs w:val="24"/>
        </w:rPr>
        <w:t xml:space="preserve">Kategorilerin görülme sıklığı ve değişkenlerle ilişkisini belirlemek için frekans analizlerinden yararlanılmıştır. </w:t>
      </w:r>
      <w:r w:rsidR="00697609" w:rsidRPr="00946B6E">
        <w:rPr>
          <w:rFonts w:ascii="Times New Roman" w:hAnsi="Times New Roman" w:cs="Times New Roman"/>
          <w:sz w:val="24"/>
          <w:szCs w:val="24"/>
        </w:rPr>
        <w:t>Tavşancıl ve Aslan’</w:t>
      </w:r>
      <w:r w:rsidR="00C11D58" w:rsidRPr="00946B6E">
        <w:rPr>
          <w:rFonts w:ascii="Times New Roman" w:hAnsi="Times New Roman" w:cs="Times New Roman"/>
          <w:sz w:val="24"/>
          <w:szCs w:val="24"/>
        </w:rPr>
        <w:t xml:space="preserve">ın </w:t>
      </w:r>
      <w:r w:rsidR="00697609" w:rsidRPr="00946B6E">
        <w:rPr>
          <w:rFonts w:ascii="Times New Roman" w:hAnsi="Times New Roman" w:cs="Times New Roman"/>
          <w:sz w:val="24"/>
          <w:szCs w:val="24"/>
        </w:rPr>
        <w:t>(2001) belirttiği gibi n</w:t>
      </w:r>
      <w:r w:rsidR="00DF11DE" w:rsidRPr="00946B6E">
        <w:rPr>
          <w:rFonts w:ascii="Times New Roman" w:hAnsi="Times New Roman" w:cs="Times New Roman"/>
          <w:sz w:val="24"/>
          <w:szCs w:val="24"/>
        </w:rPr>
        <w:t>itel araştırmalarda frekans analizi yardımıyla ögelerin nicel olarak görülme sıklığı be</w:t>
      </w:r>
      <w:r w:rsidR="00697609" w:rsidRPr="00946B6E">
        <w:rPr>
          <w:rFonts w:ascii="Times New Roman" w:hAnsi="Times New Roman" w:cs="Times New Roman"/>
          <w:sz w:val="24"/>
          <w:szCs w:val="24"/>
        </w:rPr>
        <w:t>lirlenebilir ve bu yolla ögelerin</w:t>
      </w:r>
      <w:r w:rsidR="00DF11DE" w:rsidRPr="00946B6E">
        <w:rPr>
          <w:rFonts w:ascii="Times New Roman" w:hAnsi="Times New Roman" w:cs="Times New Roman"/>
          <w:sz w:val="24"/>
          <w:szCs w:val="24"/>
        </w:rPr>
        <w:t xml:space="preserve"> önem ve etki derecelerine ilişkinin</w:t>
      </w:r>
      <w:r w:rsidR="00697609" w:rsidRPr="00946B6E">
        <w:rPr>
          <w:rFonts w:ascii="Times New Roman" w:hAnsi="Times New Roman" w:cs="Times New Roman"/>
          <w:sz w:val="24"/>
          <w:szCs w:val="24"/>
        </w:rPr>
        <w:t xml:space="preserve"> yorum yapılabilir.</w:t>
      </w:r>
    </w:p>
    <w:p w:rsidR="00D61048" w:rsidRPr="00946B6E" w:rsidRDefault="00D61048" w:rsidP="0073602A">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Araştırma</w:t>
      </w:r>
      <w:r w:rsidR="00805CFF" w:rsidRPr="00946B6E">
        <w:rPr>
          <w:rFonts w:ascii="Times New Roman" w:hAnsi="Times New Roman" w:cs="Times New Roman"/>
          <w:sz w:val="24"/>
          <w:szCs w:val="24"/>
        </w:rPr>
        <w:t xml:space="preserve"> kapsamında</w:t>
      </w:r>
      <w:r w:rsidRPr="00946B6E">
        <w:rPr>
          <w:rFonts w:ascii="Times New Roman" w:hAnsi="Times New Roman" w:cs="Times New Roman"/>
          <w:sz w:val="24"/>
          <w:szCs w:val="24"/>
        </w:rPr>
        <w:t xml:space="preserve"> verilerinin geçerlik ve güvenirliğini sağlamak için kodlamalar</w:t>
      </w:r>
      <w:r w:rsidR="00805CFF" w:rsidRPr="00946B6E">
        <w:rPr>
          <w:rFonts w:ascii="Times New Roman" w:hAnsi="Times New Roman" w:cs="Times New Roman"/>
          <w:sz w:val="24"/>
          <w:szCs w:val="24"/>
        </w:rPr>
        <w:t xml:space="preserve">, temaların belirlenmesi ve kategorin geliştirilmesi her bir araştırmacı tarafından bağımsız olarak yapılmıştır. Birbirinden bağımsız olarak elde edilen kategoriler araştırmacılar tarafından karşılaştırılarak benzer ve farklı yönler tespit edilmiş ve alan yazını ışığında yapılan tartışmalar sonucunda </w:t>
      </w:r>
      <w:r w:rsidR="006B387C" w:rsidRPr="00946B6E">
        <w:rPr>
          <w:rFonts w:ascii="Times New Roman" w:hAnsi="Times New Roman" w:cs="Times New Roman"/>
          <w:sz w:val="24"/>
          <w:szCs w:val="24"/>
        </w:rPr>
        <w:t>asıl</w:t>
      </w:r>
      <w:r w:rsidR="00805CFF" w:rsidRPr="00946B6E">
        <w:rPr>
          <w:rFonts w:ascii="Times New Roman" w:hAnsi="Times New Roman" w:cs="Times New Roman"/>
          <w:sz w:val="24"/>
          <w:szCs w:val="24"/>
        </w:rPr>
        <w:t xml:space="preserve"> liste oluşturulmuştur. </w:t>
      </w:r>
      <w:r w:rsidR="00642C00" w:rsidRPr="00946B6E">
        <w:rPr>
          <w:rFonts w:ascii="Times New Roman" w:hAnsi="Times New Roman" w:cs="Times New Roman"/>
          <w:sz w:val="24"/>
          <w:szCs w:val="24"/>
        </w:rPr>
        <w:t xml:space="preserve">Oluşturulan kategoriler </w:t>
      </w:r>
      <w:r w:rsidR="005E216B" w:rsidRPr="00946B6E">
        <w:rPr>
          <w:rFonts w:ascii="Times New Roman" w:hAnsi="Times New Roman" w:cs="Times New Roman"/>
          <w:sz w:val="24"/>
          <w:szCs w:val="24"/>
        </w:rPr>
        <w:t xml:space="preserve">ve çalışma grubundan elde edilen metaforlar, </w:t>
      </w:r>
      <w:r w:rsidRPr="00946B6E">
        <w:rPr>
          <w:rFonts w:ascii="Times New Roman" w:hAnsi="Times New Roman" w:cs="Times New Roman"/>
          <w:sz w:val="24"/>
          <w:szCs w:val="24"/>
        </w:rPr>
        <w:t xml:space="preserve">üç farklı uzman tarafından </w:t>
      </w:r>
      <w:r w:rsidR="005E216B" w:rsidRPr="00946B6E">
        <w:rPr>
          <w:rFonts w:ascii="Times New Roman" w:hAnsi="Times New Roman" w:cs="Times New Roman"/>
          <w:sz w:val="24"/>
          <w:szCs w:val="24"/>
        </w:rPr>
        <w:t>eşleştirilmiş</w:t>
      </w:r>
      <w:r w:rsidRPr="00946B6E">
        <w:rPr>
          <w:rFonts w:ascii="Times New Roman" w:hAnsi="Times New Roman" w:cs="Times New Roman"/>
          <w:sz w:val="24"/>
          <w:szCs w:val="24"/>
        </w:rPr>
        <w:t xml:space="preserve">, </w:t>
      </w:r>
      <w:r w:rsidR="005E216B" w:rsidRPr="00946B6E">
        <w:rPr>
          <w:rFonts w:ascii="Times New Roman" w:hAnsi="Times New Roman" w:cs="Times New Roman"/>
          <w:sz w:val="24"/>
          <w:szCs w:val="24"/>
        </w:rPr>
        <w:t xml:space="preserve">bu kodlama işlemi sonucunda </w:t>
      </w:r>
      <w:r w:rsidRPr="00946B6E">
        <w:rPr>
          <w:rFonts w:ascii="Times New Roman" w:hAnsi="Times New Roman" w:cs="Times New Roman"/>
          <w:sz w:val="24"/>
          <w:szCs w:val="24"/>
        </w:rPr>
        <w:t>kodlay</w:t>
      </w:r>
      <w:r w:rsidR="00BE12C6" w:rsidRPr="00946B6E">
        <w:rPr>
          <w:rFonts w:ascii="Times New Roman" w:hAnsi="Times New Roman" w:cs="Times New Roman"/>
          <w:sz w:val="24"/>
          <w:szCs w:val="24"/>
        </w:rPr>
        <w:t xml:space="preserve">ıcılar arası uzlaşma katsayısı </w:t>
      </w:r>
      <w:r w:rsidRPr="00946B6E">
        <w:rPr>
          <w:rFonts w:ascii="Times New Roman" w:hAnsi="Times New Roman" w:cs="Times New Roman"/>
          <w:sz w:val="24"/>
          <w:szCs w:val="24"/>
        </w:rPr>
        <w:t>ölçülmüştür.</w:t>
      </w:r>
      <w:r w:rsidR="00485948" w:rsidRPr="00946B6E">
        <w:rPr>
          <w:rFonts w:ascii="Times New Roman" w:hAnsi="Times New Roman" w:cs="Times New Roman"/>
          <w:sz w:val="24"/>
          <w:szCs w:val="24"/>
        </w:rPr>
        <w:t xml:space="preserve">Kodlayıcılar arası uzlaşma, </w:t>
      </w:r>
      <w:r w:rsidR="002E320F" w:rsidRPr="00946B6E">
        <w:rPr>
          <w:rFonts w:ascii="Times New Roman" w:hAnsi="Times New Roman" w:cs="Times New Roman"/>
          <w:sz w:val="24"/>
          <w:szCs w:val="24"/>
        </w:rPr>
        <w:t>tüm ölçekler için kullanılabilen Krippendorff Alpha katsayısı ile hesaplanmıştır. Krippendorff Alpha güvenirlik katsayısı 0</w:t>
      </w:r>
      <w:r w:rsidR="002E320F" w:rsidRPr="00946B6E">
        <w:rPr>
          <w:rFonts w:ascii="Times New Roman" w:hAnsi="Times New Roman" w:cs="Times New Roman"/>
          <w:bCs/>
          <w:sz w:val="24"/>
          <w:szCs w:val="24"/>
        </w:rPr>
        <w:t>≤</w:t>
      </w:r>
      <w:r w:rsidR="002E320F" w:rsidRPr="00946B6E">
        <w:rPr>
          <w:rFonts w:ascii="Times New Roman" w:hAnsi="Times New Roman" w:cs="Times New Roman"/>
          <w:b/>
          <w:bCs/>
          <w:sz w:val="24"/>
          <w:szCs w:val="24"/>
        </w:rPr>
        <w:t> </w:t>
      </w:r>
      <w:r w:rsidR="002E320F" w:rsidRPr="00946B6E">
        <w:rPr>
          <w:rFonts w:ascii="Times New Roman" w:hAnsi="Times New Roman" w:cs="Times New Roman"/>
          <w:sz w:val="24"/>
          <w:szCs w:val="24"/>
        </w:rPr>
        <w:t xml:space="preserve">α ≥1değer alır. </w:t>
      </w:r>
      <w:r w:rsidR="00363B67" w:rsidRPr="00946B6E">
        <w:rPr>
          <w:rFonts w:ascii="Times New Roman" w:hAnsi="Times New Roman" w:cs="Times New Roman"/>
          <w:sz w:val="24"/>
          <w:szCs w:val="24"/>
        </w:rPr>
        <w:t>α=1 olması kodlayıcılar arasında mükemmel bir uyumun olduğunu</w:t>
      </w:r>
      <w:r w:rsidR="000B68AF" w:rsidRPr="00946B6E">
        <w:rPr>
          <w:rFonts w:ascii="Times New Roman" w:hAnsi="Times New Roman" w:cs="Times New Roman"/>
          <w:sz w:val="24"/>
          <w:szCs w:val="24"/>
        </w:rPr>
        <w:t>,α=0</w:t>
      </w:r>
      <w:r w:rsidR="00515AD5" w:rsidRPr="00946B6E">
        <w:rPr>
          <w:rFonts w:ascii="Times New Roman" w:hAnsi="Times New Roman" w:cs="Times New Roman"/>
          <w:sz w:val="24"/>
          <w:szCs w:val="24"/>
        </w:rPr>
        <w:t>’a yaklaşması ise uyumun zayıflığını göstermektedir.</w:t>
      </w:r>
      <w:r w:rsidR="00981F3B" w:rsidRPr="00946B6E">
        <w:rPr>
          <w:rFonts w:ascii="Times New Roman" w:hAnsi="Times New Roman" w:cs="Times New Roman"/>
          <w:sz w:val="24"/>
          <w:szCs w:val="24"/>
        </w:rPr>
        <w:t xml:space="preserve"> Alfa katsayısı</w:t>
      </w:r>
      <w:r w:rsidR="00515AD5" w:rsidRPr="00946B6E">
        <w:rPr>
          <w:rFonts w:ascii="Times New Roman" w:hAnsi="Times New Roman" w:cs="Times New Roman"/>
          <w:sz w:val="24"/>
          <w:szCs w:val="24"/>
        </w:rPr>
        <w:t>0α ≥0,80 ise kodlayıcılar arası uyumun yüksek düzeyde olduğu</w:t>
      </w:r>
      <w:r w:rsidR="00981F3B" w:rsidRPr="00946B6E">
        <w:rPr>
          <w:rFonts w:ascii="Times New Roman" w:hAnsi="Times New Roman" w:cs="Times New Roman"/>
          <w:sz w:val="24"/>
          <w:szCs w:val="24"/>
        </w:rPr>
        <w:t>na</w:t>
      </w:r>
      <w:r w:rsidR="00515AD5" w:rsidRPr="00946B6E">
        <w:rPr>
          <w:rFonts w:ascii="Times New Roman" w:hAnsi="Times New Roman" w:cs="Times New Roman"/>
          <w:sz w:val="24"/>
          <w:szCs w:val="24"/>
        </w:rPr>
        <w:t xml:space="preserve">, 0,67 </w:t>
      </w:r>
      <w:r w:rsidR="00981F3B" w:rsidRPr="00946B6E">
        <w:rPr>
          <w:rFonts w:ascii="Times New Roman" w:hAnsi="Times New Roman" w:cs="Times New Roman"/>
          <w:bCs/>
          <w:sz w:val="24"/>
          <w:szCs w:val="24"/>
        </w:rPr>
        <w:t>&lt;</w:t>
      </w:r>
      <w:r w:rsidR="00515AD5" w:rsidRPr="00946B6E">
        <w:rPr>
          <w:rFonts w:ascii="Times New Roman" w:hAnsi="Times New Roman" w:cs="Times New Roman"/>
          <w:b/>
          <w:bCs/>
          <w:sz w:val="24"/>
          <w:szCs w:val="24"/>
        </w:rPr>
        <w:t> </w:t>
      </w:r>
      <w:r w:rsidR="00515AD5" w:rsidRPr="00946B6E">
        <w:rPr>
          <w:rFonts w:ascii="Times New Roman" w:hAnsi="Times New Roman" w:cs="Times New Roman"/>
          <w:sz w:val="24"/>
          <w:szCs w:val="24"/>
        </w:rPr>
        <w:t>α</w:t>
      </w:r>
      <w:r w:rsidR="00981F3B" w:rsidRPr="00946B6E">
        <w:rPr>
          <w:rFonts w:ascii="Times New Roman" w:hAnsi="Times New Roman" w:cs="Times New Roman"/>
          <w:sz w:val="24"/>
          <w:szCs w:val="24"/>
        </w:rPr>
        <w:t>&gt;</w:t>
      </w:r>
      <w:r w:rsidR="00515AD5" w:rsidRPr="00946B6E">
        <w:rPr>
          <w:rFonts w:ascii="Times New Roman" w:hAnsi="Times New Roman" w:cs="Times New Roman"/>
          <w:sz w:val="24"/>
          <w:szCs w:val="24"/>
        </w:rPr>
        <w:t xml:space="preserve"> 0,80 ise kodlayıcılar arasında orta düzeyde bir uyum olduğu</w:t>
      </w:r>
      <w:r w:rsidR="00981F3B" w:rsidRPr="00946B6E">
        <w:rPr>
          <w:rFonts w:ascii="Times New Roman" w:hAnsi="Times New Roman" w:cs="Times New Roman"/>
          <w:sz w:val="24"/>
          <w:szCs w:val="24"/>
        </w:rPr>
        <w:t>na</w:t>
      </w:r>
      <w:r w:rsidR="00515AD5" w:rsidRPr="00946B6E">
        <w:rPr>
          <w:rFonts w:ascii="Times New Roman" w:hAnsi="Times New Roman" w:cs="Times New Roman"/>
          <w:sz w:val="24"/>
          <w:szCs w:val="24"/>
        </w:rPr>
        <w:t xml:space="preserve">, </w:t>
      </w:r>
      <w:r w:rsidR="00981F3B" w:rsidRPr="00946B6E">
        <w:rPr>
          <w:rFonts w:ascii="Times New Roman" w:hAnsi="Times New Roman" w:cs="Times New Roman"/>
          <w:sz w:val="24"/>
          <w:szCs w:val="24"/>
        </w:rPr>
        <w:t>α</w:t>
      </w:r>
      <w:r w:rsidR="00981F3B" w:rsidRPr="00946B6E">
        <w:rPr>
          <w:rFonts w:ascii="Times New Roman" w:hAnsi="Times New Roman" w:cs="Times New Roman"/>
          <w:bCs/>
          <w:sz w:val="24"/>
          <w:szCs w:val="24"/>
        </w:rPr>
        <w:t>≤</w:t>
      </w:r>
      <w:r w:rsidR="00981F3B" w:rsidRPr="00946B6E">
        <w:rPr>
          <w:rFonts w:ascii="Times New Roman" w:hAnsi="Times New Roman" w:cs="Times New Roman"/>
          <w:sz w:val="24"/>
          <w:szCs w:val="24"/>
        </w:rPr>
        <w:t xml:space="preserve"> 0,67</w:t>
      </w:r>
      <w:r w:rsidR="00515AD5" w:rsidRPr="00946B6E">
        <w:rPr>
          <w:rFonts w:ascii="Times New Roman" w:hAnsi="Times New Roman" w:cs="Times New Roman"/>
          <w:sz w:val="24"/>
          <w:szCs w:val="24"/>
        </w:rPr>
        <w:t xml:space="preserve"> ise </w:t>
      </w:r>
      <w:r w:rsidR="00981F3B" w:rsidRPr="00946B6E">
        <w:rPr>
          <w:rFonts w:ascii="Times New Roman" w:hAnsi="Times New Roman" w:cs="Times New Roman"/>
          <w:sz w:val="24"/>
          <w:szCs w:val="24"/>
        </w:rPr>
        <w:t>kodlayıcılar arası uyumun zayıf düzeyde olduğuna</w:t>
      </w:r>
      <w:r w:rsidR="00515AD5" w:rsidRPr="00946B6E">
        <w:rPr>
          <w:rFonts w:ascii="Times New Roman" w:hAnsi="Times New Roman" w:cs="Times New Roman"/>
          <w:sz w:val="24"/>
          <w:szCs w:val="24"/>
        </w:rPr>
        <w:t xml:space="preserve"> işaret eder</w:t>
      </w:r>
      <w:r w:rsidR="00E36BBF" w:rsidRPr="00946B6E">
        <w:rPr>
          <w:rFonts w:ascii="Times New Roman" w:hAnsi="Times New Roman" w:cs="Times New Roman"/>
          <w:sz w:val="24"/>
          <w:szCs w:val="24"/>
        </w:rPr>
        <w:t>(Krippendorff ve Bock,</w:t>
      </w:r>
      <w:r w:rsidR="005703B4" w:rsidRPr="00946B6E">
        <w:rPr>
          <w:rFonts w:ascii="Times New Roman" w:hAnsi="Times New Roman" w:cs="Times New Roman"/>
          <w:sz w:val="24"/>
          <w:szCs w:val="24"/>
        </w:rPr>
        <w:t xml:space="preserve"> 2008</w:t>
      </w:r>
      <w:r w:rsidR="00515AD5" w:rsidRPr="00946B6E">
        <w:rPr>
          <w:rFonts w:ascii="Times New Roman" w:hAnsi="Times New Roman" w:cs="Times New Roman"/>
          <w:sz w:val="24"/>
          <w:szCs w:val="24"/>
        </w:rPr>
        <w:t xml:space="preserve">). </w:t>
      </w:r>
      <w:r w:rsidR="00502F88" w:rsidRPr="00946B6E">
        <w:rPr>
          <w:rFonts w:ascii="Times New Roman" w:hAnsi="Times New Roman" w:cs="Times New Roman"/>
          <w:sz w:val="24"/>
          <w:szCs w:val="24"/>
        </w:rPr>
        <w:t>Bu araştırmada kodlayıcılar arası uyum katsayısı α =</w:t>
      </w:r>
      <w:r w:rsidR="00363B67" w:rsidRPr="00946B6E">
        <w:rPr>
          <w:rFonts w:ascii="Times New Roman" w:hAnsi="Times New Roman" w:cs="Times New Roman"/>
          <w:sz w:val="24"/>
          <w:szCs w:val="24"/>
        </w:rPr>
        <w:t>,9944</w:t>
      </w:r>
      <w:r w:rsidR="00502F88" w:rsidRPr="00946B6E">
        <w:rPr>
          <w:rFonts w:ascii="Times New Roman" w:hAnsi="Times New Roman" w:cs="Times New Roman"/>
          <w:sz w:val="24"/>
          <w:szCs w:val="24"/>
        </w:rPr>
        <w:t xml:space="preserve"> olarak hesaplanmıştır.</w:t>
      </w:r>
      <w:r w:rsidR="00981F3B" w:rsidRPr="00946B6E">
        <w:rPr>
          <w:rFonts w:ascii="Times New Roman" w:hAnsi="Times New Roman" w:cs="Times New Roman"/>
          <w:sz w:val="24"/>
          <w:szCs w:val="24"/>
        </w:rPr>
        <w:t xml:space="preserve"> Bu çalışmada yapılan kodlamalarda kodlayıcılar arası uyumun yüksek düzeyde olduğu görülmektedir.</w:t>
      </w:r>
    </w:p>
    <w:p w:rsidR="007B1359" w:rsidRDefault="00095D92" w:rsidP="0073602A">
      <w:pPr>
        <w:spacing w:before="200" w:beforeAutospacing="0" w:after="200" w:afterAutospacing="0"/>
        <w:ind w:firstLine="708"/>
        <w:jc w:val="both"/>
        <w:rPr>
          <w:rFonts w:ascii="Times New Roman" w:hAnsi="Times New Roman" w:cs="Times New Roman"/>
          <w:b/>
          <w:sz w:val="24"/>
          <w:szCs w:val="24"/>
        </w:rPr>
      </w:pPr>
      <w:r w:rsidRPr="00946B6E">
        <w:rPr>
          <w:rFonts w:ascii="Times New Roman" w:hAnsi="Times New Roman" w:cs="Times New Roman"/>
          <w:sz w:val="24"/>
          <w:szCs w:val="24"/>
        </w:rPr>
        <w:t>Öğrencilerin demografik değişkenleri</w:t>
      </w:r>
      <w:r w:rsidR="00557840" w:rsidRPr="00946B6E">
        <w:rPr>
          <w:rFonts w:ascii="Times New Roman" w:hAnsi="Times New Roman" w:cs="Times New Roman"/>
          <w:sz w:val="24"/>
          <w:szCs w:val="24"/>
        </w:rPr>
        <w:t xml:space="preserve"> ile</w:t>
      </w:r>
      <w:r w:rsidRPr="00946B6E">
        <w:rPr>
          <w:rFonts w:ascii="Times New Roman" w:hAnsi="Times New Roman" w:cs="Times New Roman"/>
          <w:sz w:val="24"/>
          <w:szCs w:val="24"/>
        </w:rPr>
        <w:t xml:space="preserve"> kategoriler </w:t>
      </w:r>
      <w:r w:rsidR="00FB538A" w:rsidRPr="00946B6E">
        <w:rPr>
          <w:rFonts w:ascii="Times New Roman" w:hAnsi="Times New Roman" w:cs="Times New Roman"/>
          <w:sz w:val="24"/>
          <w:szCs w:val="24"/>
        </w:rPr>
        <w:t>arasındaki ilişkiler</w:t>
      </w:r>
      <w:r w:rsidR="004B0A92" w:rsidRPr="00946B6E">
        <w:rPr>
          <w:rFonts w:ascii="Times New Roman" w:hAnsi="Times New Roman" w:cs="Times New Roman"/>
          <w:sz w:val="24"/>
          <w:szCs w:val="24"/>
        </w:rPr>
        <w:t>,</w:t>
      </w:r>
      <w:r w:rsidR="00485948" w:rsidRPr="00946B6E">
        <w:rPr>
          <w:rFonts w:ascii="Times New Roman" w:hAnsi="Times New Roman" w:cs="Times New Roman"/>
          <w:sz w:val="24"/>
          <w:szCs w:val="24"/>
        </w:rPr>
        <w:t xml:space="preserve"> çapraz tablo </w:t>
      </w:r>
      <w:r w:rsidR="00FB538A" w:rsidRPr="00946B6E">
        <w:rPr>
          <w:rFonts w:ascii="Times New Roman" w:hAnsi="Times New Roman" w:cs="Times New Roman"/>
          <w:sz w:val="24"/>
          <w:szCs w:val="24"/>
        </w:rPr>
        <w:t>analizi ile frekans ve yüzde şeklinde sunulmuştur</w:t>
      </w:r>
      <w:r w:rsidRPr="00946B6E">
        <w:rPr>
          <w:rFonts w:ascii="Times New Roman" w:hAnsi="Times New Roman" w:cs="Times New Roman"/>
          <w:sz w:val="24"/>
          <w:szCs w:val="24"/>
        </w:rPr>
        <w:t>.</w:t>
      </w:r>
    </w:p>
    <w:p w:rsidR="0052254E" w:rsidRPr="00946B6E" w:rsidRDefault="00B64512" w:rsidP="00946B6E">
      <w:pPr>
        <w:spacing w:before="480" w:beforeAutospacing="0" w:after="200" w:afterAutospacing="0"/>
        <w:jc w:val="center"/>
        <w:rPr>
          <w:rFonts w:ascii="Times New Roman" w:hAnsi="Times New Roman" w:cs="Times New Roman"/>
          <w:sz w:val="24"/>
          <w:szCs w:val="24"/>
        </w:rPr>
      </w:pPr>
      <w:r w:rsidRPr="00946B6E">
        <w:rPr>
          <w:rFonts w:ascii="Times New Roman" w:hAnsi="Times New Roman" w:cs="Times New Roman"/>
          <w:b/>
          <w:sz w:val="24"/>
          <w:szCs w:val="24"/>
        </w:rPr>
        <w:t>Bulgular</w:t>
      </w:r>
    </w:p>
    <w:p w:rsidR="00654654" w:rsidRDefault="007A0195" w:rsidP="00946B6E">
      <w:pPr>
        <w:spacing w:before="200" w:beforeAutospacing="0" w:after="200" w:afterAutospacing="0"/>
        <w:jc w:val="both"/>
        <w:rPr>
          <w:rFonts w:ascii="Times New Roman" w:hAnsi="Times New Roman" w:cs="Times New Roman"/>
          <w:sz w:val="24"/>
          <w:szCs w:val="24"/>
        </w:rPr>
      </w:pPr>
      <w:r w:rsidRPr="00946B6E">
        <w:rPr>
          <w:rFonts w:ascii="Times New Roman" w:hAnsi="Times New Roman" w:cs="Times New Roman"/>
          <w:sz w:val="24"/>
          <w:szCs w:val="24"/>
        </w:rPr>
        <w:t>Konservatuvar öğrencilerinin “Eşlik D</w:t>
      </w:r>
      <w:r w:rsidR="00654654" w:rsidRPr="00946B6E">
        <w:rPr>
          <w:rFonts w:ascii="Times New Roman" w:hAnsi="Times New Roman" w:cs="Times New Roman"/>
          <w:sz w:val="24"/>
          <w:szCs w:val="24"/>
        </w:rPr>
        <w:t>ersi”ne ilişkin ürettikleri metaforlar Tablo 1’de verilmiştir.</w:t>
      </w:r>
    </w:p>
    <w:tbl>
      <w:tblPr>
        <w:tblStyle w:val="TabloKlavuzu"/>
        <w:tblW w:w="0" w:type="auto"/>
        <w:tblBorders>
          <w:left w:val="none" w:sz="0" w:space="0" w:color="auto"/>
          <w:bottom w:val="none" w:sz="0" w:space="0" w:color="auto"/>
          <w:right w:val="none" w:sz="0" w:space="0" w:color="auto"/>
        </w:tblBorders>
        <w:tblLook w:val="04A0"/>
      </w:tblPr>
      <w:tblGrid>
        <w:gridCol w:w="2198"/>
        <w:gridCol w:w="694"/>
        <w:gridCol w:w="2647"/>
        <w:gridCol w:w="558"/>
        <w:gridCol w:w="2639"/>
        <w:gridCol w:w="336"/>
      </w:tblGrid>
      <w:tr w:rsidR="00654654" w:rsidRPr="00946B6E" w:rsidTr="00B251FF">
        <w:tc>
          <w:tcPr>
            <w:tcW w:w="9072" w:type="dxa"/>
            <w:gridSpan w:val="6"/>
            <w:tcBorders>
              <w:top w:val="nil"/>
              <w:bottom w:val="single" w:sz="4" w:space="0" w:color="auto"/>
            </w:tcBorders>
          </w:tcPr>
          <w:p w:rsidR="006A09E6" w:rsidRPr="00946B6E" w:rsidRDefault="00654654" w:rsidP="00946B6E">
            <w:pPr>
              <w:spacing w:line="360" w:lineRule="auto"/>
              <w:rPr>
                <w:rFonts w:ascii="Times New Roman" w:hAnsi="Times New Roman" w:cs="Times New Roman"/>
                <w:b/>
                <w:color w:val="000000" w:themeColor="text1"/>
                <w:sz w:val="24"/>
                <w:szCs w:val="24"/>
              </w:rPr>
            </w:pPr>
            <w:r w:rsidRPr="00946B6E">
              <w:rPr>
                <w:rFonts w:ascii="Times New Roman" w:hAnsi="Times New Roman" w:cs="Times New Roman"/>
                <w:b/>
                <w:color w:val="000000" w:themeColor="text1"/>
                <w:sz w:val="24"/>
                <w:szCs w:val="24"/>
              </w:rPr>
              <w:t xml:space="preserve">Tablo 1. </w:t>
            </w:r>
          </w:p>
          <w:p w:rsidR="00654654" w:rsidRPr="00946B6E" w:rsidRDefault="00654654" w:rsidP="00946B6E">
            <w:pPr>
              <w:spacing w:line="360" w:lineRule="auto"/>
              <w:rPr>
                <w:rFonts w:ascii="Times New Roman" w:hAnsi="Times New Roman" w:cs="Times New Roman"/>
                <w:b/>
                <w:color w:val="000000" w:themeColor="text1"/>
                <w:sz w:val="24"/>
                <w:szCs w:val="24"/>
              </w:rPr>
            </w:pPr>
            <w:r w:rsidRPr="00946B6E">
              <w:rPr>
                <w:rFonts w:ascii="Times New Roman" w:hAnsi="Times New Roman" w:cs="Times New Roman"/>
                <w:i/>
                <w:color w:val="000000" w:themeColor="text1"/>
                <w:sz w:val="24"/>
                <w:szCs w:val="24"/>
              </w:rPr>
              <w:t>Konservatuvar öğrencilerinin “eşlik dersi”ne ilişkin ürettikleri metaforlar</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b/>
                <w:color w:val="000000" w:themeColor="text1"/>
                <w:sz w:val="24"/>
                <w:szCs w:val="24"/>
              </w:rPr>
            </w:pPr>
            <w:r w:rsidRPr="00946B6E">
              <w:rPr>
                <w:rFonts w:ascii="Times New Roman" w:hAnsi="Times New Roman" w:cs="Times New Roman"/>
                <w:b/>
                <w:color w:val="000000" w:themeColor="text1"/>
                <w:sz w:val="24"/>
                <w:szCs w:val="24"/>
              </w:rPr>
              <w:t>Metafor</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b/>
                <w:color w:val="000000" w:themeColor="text1"/>
                <w:sz w:val="24"/>
                <w:szCs w:val="24"/>
              </w:rPr>
            </w:pPr>
            <w:r w:rsidRPr="00946B6E">
              <w:rPr>
                <w:rFonts w:ascii="Times New Roman" w:hAnsi="Times New Roman" w:cs="Times New Roman"/>
                <w:b/>
                <w:color w:val="000000" w:themeColor="text1"/>
                <w:sz w:val="24"/>
                <w:szCs w:val="24"/>
              </w:rPr>
              <w:t>f</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b/>
                <w:color w:val="000000" w:themeColor="text1"/>
                <w:sz w:val="24"/>
                <w:szCs w:val="24"/>
              </w:rPr>
            </w:pPr>
            <w:r w:rsidRPr="00946B6E">
              <w:rPr>
                <w:rFonts w:ascii="Times New Roman" w:hAnsi="Times New Roman" w:cs="Times New Roman"/>
                <w:b/>
                <w:color w:val="000000" w:themeColor="text1"/>
                <w:sz w:val="24"/>
                <w:szCs w:val="24"/>
              </w:rPr>
              <w:t>Metafor</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b/>
                <w:color w:val="000000" w:themeColor="text1"/>
                <w:sz w:val="24"/>
                <w:szCs w:val="24"/>
              </w:rPr>
            </w:pPr>
            <w:r w:rsidRPr="00946B6E">
              <w:rPr>
                <w:rFonts w:ascii="Times New Roman" w:hAnsi="Times New Roman" w:cs="Times New Roman"/>
                <w:b/>
                <w:color w:val="000000" w:themeColor="text1"/>
                <w:sz w:val="24"/>
                <w:szCs w:val="24"/>
              </w:rPr>
              <w:t>f</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b/>
                <w:color w:val="000000" w:themeColor="text1"/>
                <w:sz w:val="24"/>
                <w:szCs w:val="24"/>
              </w:rPr>
            </w:pPr>
            <w:r w:rsidRPr="00946B6E">
              <w:rPr>
                <w:rFonts w:ascii="Times New Roman" w:hAnsi="Times New Roman" w:cs="Times New Roman"/>
                <w:b/>
                <w:color w:val="000000" w:themeColor="text1"/>
                <w:sz w:val="24"/>
                <w:szCs w:val="24"/>
              </w:rPr>
              <w:t>Metafor</w:t>
            </w:r>
          </w:p>
        </w:tc>
        <w:tc>
          <w:tcPr>
            <w:tcW w:w="336" w:type="dxa"/>
            <w:tcBorders>
              <w:left w:val="nil"/>
              <w:bottom w:val="single" w:sz="4" w:space="0" w:color="auto"/>
            </w:tcBorders>
          </w:tcPr>
          <w:p w:rsidR="00654654" w:rsidRPr="00946B6E" w:rsidRDefault="005953F7" w:rsidP="00946B6E">
            <w:pPr>
              <w:spacing w:line="360" w:lineRule="auto"/>
              <w:rPr>
                <w:rFonts w:ascii="Times New Roman" w:hAnsi="Times New Roman" w:cs="Times New Roman"/>
                <w:b/>
                <w:color w:val="000000" w:themeColor="text1"/>
                <w:sz w:val="24"/>
                <w:szCs w:val="24"/>
              </w:rPr>
            </w:pPr>
            <w:r w:rsidRPr="00946B6E">
              <w:rPr>
                <w:rFonts w:ascii="Times New Roman" w:hAnsi="Times New Roman" w:cs="Times New Roman"/>
                <w:b/>
                <w:color w:val="000000" w:themeColor="text1"/>
                <w:sz w:val="24"/>
                <w:szCs w:val="24"/>
              </w:rPr>
              <w:t>f</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Nefes</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2</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 xml:space="preserve">Meze </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Oksijen</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lastRenderedPageBreak/>
              <w:t>Ateş</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Yağmur</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Makyaj</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 xml:space="preserve">Yüzmek </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2</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Spor</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Çiçek</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İlaç</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Sohbet</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 xml:space="preserve">İp </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Survivor</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Bisiklet Sürmek</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Masal Kitabı</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Strateji Kurmak</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Anahtar</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3</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Uzun yolda araba kullanmak</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Yol arkadaş</w:t>
            </w:r>
            <w:r w:rsidR="00FB0655" w:rsidRPr="00946B6E">
              <w:rPr>
                <w:rFonts w:ascii="Times New Roman" w:hAnsi="Times New Roman" w:cs="Times New Roman"/>
                <w:color w:val="000000" w:themeColor="text1"/>
                <w:sz w:val="24"/>
                <w:szCs w:val="24"/>
              </w:rPr>
              <w:t>ı</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Sigara-çakmak</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Tren</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2</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Müziğin yarısı</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485948"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Akşamsefası</w:t>
            </w:r>
            <w:r w:rsidR="00654654" w:rsidRPr="00946B6E">
              <w:rPr>
                <w:rFonts w:ascii="Times New Roman" w:hAnsi="Times New Roman" w:cs="Times New Roman"/>
                <w:sz w:val="24"/>
                <w:szCs w:val="24"/>
              </w:rPr>
              <w:t xml:space="preserve"> çiçeği </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Deniz feneri</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Sevgili</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2</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Tahterevalli</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Teknik direktör</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Yapboz</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5</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Kırlarda koşup oynamak</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Domino taşları</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Yapı ve onarım</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Paraşüt yapma</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Bir binanın temeli</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Parlayan bir yıldız</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Fotoğraf çekmek</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Mor renk</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Orkestra şefi</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Ruh</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2</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Kış mevsimi</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İhtiyaç</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Yol</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2</w:t>
            </w:r>
          </w:p>
        </w:tc>
        <w:tc>
          <w:tcPr>
            <w:tcW w:w="2639" w:type="dxa"/>
            <w:tcBorders>
              <w:bottom w:val="single" w:sz="4" w:space="0" w:color="auto"/>
              <w:right w:val="nil"/>
            </w:tcBorders>
          </w:tcPr>
          <w:p w:rsidR="00654654" w:rsidRPr="00946B6E" w:rsidRDefault="00700267"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K</w:t>
            </w:r>
            <w:r w:rsidR="00654654" w:rsidRPr="00946B6E">
              <w:rPr>
                <w:rFonts w:ascii="Times New Roman" w:hAnsi="Times New Roman" w:cs="Times New Roman"/>
                <w:color w:val="000000" w:themeColor="text1"/>
                <w:sz w:val="24"/>
                <w:szCs w:val="24"/>
              </w:rPr>
              <w:t>eşif yolculuğu</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Terapi</w:t>
            </w:r>
          </w:p>
        </w:tc>
        <w:tc>
          <w:tcPr>
            <w:tcW w:w="694" w:type="dxa"/>
            <w:tcBorders>
              <w:left w:val="nil"/>
              <w:bottom w:val="single" w:sz="4" w:space="0" w:color="auto"/>
            </w:tcBorders>
          </w:tcPr>
          <w:p w:rsidR="00654654" w:rsidRPr="00946B6E" w:rsidRDefault="00802F40"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3</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Halat çekme yarışı</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Bale yapmak</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Şan dersi</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Kucaklama</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Yoğun bakımda kalp atışımız</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Akarsu</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3</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Piyanonun siyah tuşları</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Bütün</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Güneş</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Giysi</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Çimento</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 xml:space="preserve">Su </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2</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Uçmak</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2</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Kuşlar</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Parfüm</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Gökkuşağı</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2</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Dünyanın dönüşü</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Dans</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8</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Aşk</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2</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Arazide jeep kullanmak</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 xml:space="preserve">Sahne </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Baharat</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Yol</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1</w:t>
            </w:r>
          </w:p>
        </w:tc>
      </w:tr>
      <w:tr w:rsidR="00654654" w:rsidRPr="00946B6E" w:rsidTr="00B251FF">
        <w:tc>
          <w:tcPr>
            <w:tcW w:w="2198"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Şans</w:t>
            </w:r>
          </w:p>
        </w:tc>
        <w:tc>
          <w:tcPr>
            <w:tcW w:w="694"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Ruh ikizi</w:t>
            </w:r>
          </w:p>
        </w:tc>
        <w:tc>
          <w:tcPr>
            <w:tcW w:w="558"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1</w:t>
            </w:r>
          </w:p>
        </w:tc>
        <w:tc>
          <w:tcPr>
            <w:tcW w:w="2639" w:type="dxa"/>
            <w:tcBorders>
              <w:bottom w:val="single" w:sz="4" w:space="0" w:color="auto"/>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Anne</w:t>
            </w:r>
          </w:p>
        </w:tc>
        <w:tc>
          <w:tcPr>
            <w:tcW w:w="336" w:type="dxa"/>
            <w:tcBorders>
              <w:left w:val="nil"/>
              <w:bottom w:val="single" w:sz="4" w:space="0" w:color="auto"/>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1</w:t>
            </w:r>
          </w:p>
        </w:tc>
      </w:tr>
      <w:tr w:rsidR="00654654" w:rsidRPr="00946B6E" w:rsidTr="00B251FF">
        <w:tc>
          <w:tcPr>
            <w:tcW w:w="2198" w:type="dxa"/>
            <w:tcBorders>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Orkestra</w:t>
            </w:r>
          </w:p>
        </w:tc>
        <w:tc>
          <w:tcPr>
            <w:tcW w:w="694" w:type="dxa"/>
            <w:tcBorders>
              <w:left w:val="nil"/>
            </w:tcBorders>
          </w:tcPr>
          <w:p w:rsidR="00654654" w:rsidRPr="00946B6E" w:rsidRDefault="0065465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Yaşam Koçu</w:t>
            </w:r>
          </w:p>
        </w:tc>
        <w:tc>
          <w:tcPr>
            <w:tcW w:w="558" w:type="dxa"/>
            <w:tcBorders>
              <w:lef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1</w:t>
            </w:r>
          </w:p>
        </w:tc>
        <w:tc>
          <w:tcPr>
            <w:tcW w:w="2639" w:type="dxa"/>
            <w:tcBorders>
              <w:righ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İki dünya arasında köprü</w:t>
            </w:r>
          </w:p>
        </w:tc>
        <w:tc>
          <w:tcPr>
            <w:tcW w:w="336" w:type="dxa"/>
            <w:tcBorders>
              <w:left w:val="nil"/>
            </w:tcBorders>
          </w:tcPr>
          <w:p w:rsidR="00654654" w:rsidRPr="00946B6E" w:rsidRDefault="0065465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1</w:t>
            </w:r>
          </w:p>
        </w:tc>
      </w:tr>
      <w:tr w:rsidR="00931210" w:rsidRPr="00946B6E" w:rsidTr="00B251FF">
        <w:tc>
          <w:tcPr>
            <w:tcW w:w="2198" w:type="dxa"/>
            <w:tcBorders>
              <w:right w:val="nil"/>
            </w:tcBorders>
          </w:tcPr>
          <w:p w:rsidR="00931210" w:rsidRPr="00946B6E" w:rsidRDefault="00931210"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Keşif</w:t>
            </w:r>
          </w:p>
        </w:tc>
        <w:tc>
          <w:tcPr>
            <w:tcW w:w="694" w:type="dxa"/>
            <w:tcBorders>
              <w:left w:val="nil"/>
            </w:tcBorders>
          </w:tcPr>
          <w:p w:rsidR="00931210" w:rsidRPr="00946B6E" w:rsidRDefault="00931210"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right w:val="nil"/>
            </w:tcBorders>
          </w:tcPr>
          <w:p w:rsidR="00931210" w:rsidRPr="00946B6E" w:rsidRDefault="00931210"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Piyano öğrenmedeki mutluluk</w:t>
            </w:r>
          </w:p>
        </w:tc>
        <w:tc>
          <w:tcPr>
            <w:tcW w:w="558" w:type="dxa"/>
            <w:tcBorders>
              <w:left w:val="nil"/>
            </w:tcBorders>
          </w:tcPr>
          <w:p w:rsidR="00931210" w:rsidRPr="00946B6E" w:rsidRDefault="00931210"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1</w:t>
            </w:r>
          </w:p>
        </w:tc>
        <w:tc>
          <w:tcPr>
            <w:tcW w:w="2639" w:type="dxa"/>
            <w:tcBorders>
              <w:right w:val="nil"/>
            </w:tcBorders>
          </w:tcPr>
          <w:p w:rsidR="00931210" w:rsidRPr="00946B6E" w:rsidRDefault="00FB0655"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Şanın tamamlanması</w:t>
            </w:r>
          </w:p>
        </w:tc>
        <w:tc>
          <w:tcPr>
            <w:tcW w:w="336" w:type="dxa"/>
            <w:tcBorders>
              <w:left w:val="nil"/>
            </w:tcBorders>
          </w:tcPr>
          <w:p w:rsidR="00931210" w:rsidRPr="00946B6E" w:rsidRDefault="00FB0655"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1</w:t>
            </w:r>
          </w:p>
        </w:tc>
      </w:tr>
      <w:tr w:rsidR="00FB0655" w:rsidRPr="00946B6E" w:rsidTr="00B251FF">
        <w:tc>
          <w:tcPr>
            <w:tcW w:w="2198" w:type="dxa"/>
            <w:tcBorders>
              <w:bottom w:val="single" w:sz="4" w:space="0" w:color="auto"/>
              <w:right w:val="nil"/>
            </w:tcBorders>
          </w:tcPr>
          <w:p w:rsidR="00FB0655" w:rsidRPr="00946B6E" w:rsidRDefault="00FB0655"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Enstrüman dersi</w:t>
            </w:r>
          </w:p>
        </w:tc>
        <w:tc>
          <w:tcPr>
            <w:tcW w:w="694" w:type="dxa"/>
            <w:tcBorders>
              <w:left w:val="nil"/>
              <w:bottom w:val="single" w:sz="4" w:space="0" w:color="auto"/>
            </w:tcBorders>
          </w:tcPr>
          <w:p w:rsidR="00FB0655" w:rsidRPr="00946B6E" w:rsidRDefault="001C2252"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color w:val="000000" w:themeColor="text1"/>
                <w:sz w:val="24"/>
                <w:szCs w:val="24"/>
              </w:rPr>
              <w:t>1</w:t>
            </w:r>
          </w:p>
        </w:tc>
        <w:tc>
          <w:tcPr>
            <w:tcW w:w="2647" w:type="dxa"/>
            <w:tcBorders>
              <w:bottom w:val="single" w:sz="4" w:space="0" w:color="auto"/>
              <w:right w:val="nil"/>
            </w:tcBorders>
          </w:tcPr>
          <w:p w:rsidR="00FB0655" w:rsidRPr="00946B6E" w:rsidRDefault="001C2252"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Şan dersi</w:t>
            </w:r>
          </w:p>
        </w:tc>
        <w:tc>
          <w:tcPr>
            <w:tcW w:w="558" w:type="dxa"/>
            <w:tcBorders>
              <w:left w:val="nil"/>
              <w:bottom w:val="single" w:sz="4" w:space="0" w:color="auto"/>
            </w:tcBorders>
          </w:tcPr>
          <w:p w:rsidR="00FB0655" w:rsidRPr="00946B6E" w:rsidRDefault="001C2252"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1</w:t>
            </w:r>
          </w:p>
        </w:tc>
        <w:tc>
          <w:tcPr>
            <w:tcW w:w="2639" w:type="dxa"/>
            <w:tcBorders>
              <w:bottom w:val="single" w:sz="4" w:space="0" w:color="auto"/>
              <w:right w:val="nil"/>
            </w:tcBorders>
          </w:tcPr>
          <w:p w:rsidR="00FB0655" w:rsidRPr="00946B6E" w:rsidRDefault="00FB0655" w:rsidP="00946B6E">
            <w:pPr>
              <w:spacing w:line="360" w:lineRule="auto"/>
              <w:rPr>
                <w:rFonts w:ascii="Times New Roman" w:hAnsi="Times New Roman" w:cs="Times New Roman"/>
                <w:sz w:val="24"/>
                <w:szCs w:val="24"/>
              </w:rPr>
            </w:pPr>
          </w:p>
        </w:tc>
        <w:tc>
          <w:tcPr>
            <w:tcW w:w="336" w:type="dxa"/>
            <w:tcBorders>
              <w:left w:val="nil"/>
              <w:bottom w:val="single" w:sz="4" w:space="0" w:color="auto"/>
            </w:tcBorders>
          </w:tcPr>
          <w:p w:rsidR="00FB0655" w:rsidRPr="00946B6E" w:rsidRDefault="00FB0655" w:rsidP="00946B6E">
            <w:pPr>
              <w:spacing w:line="360" w:lineRule="auto"/>
              <w:rPr>
                <w:rFonts w:ascii="Times New Roman" w:hAnsi="Times New Roman" w:cs="Times New Roman"/>
                <w:sz w:val="24"/>
                <w:szCs w:val="24"/>
              </w:rPr>
            </w:pPr>
          </w:p>
        </w:tc>
      </w:tr>
    </w:tbl>
    <w:p w:rsidR="00654654" w:rsidRPr="00946B6E" w:rsidRDefault="00654654" w:rsidP="00B251FF">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Konservatuvar öğrencileri “eşlik der</w:t>
      </w:r>
      <w:r w:rsidR="00181759" w:rsidRPr="00946B6E">
        <w:rPr>
          <w:rFonts w:ascii="Times New Roman" w:hAnsi="Times New Roman" w:cs="Times New Roman"/>
          <w:sz w:val="24"/>
          <w:szCs w:val="24"/>
        </w:rPr>
        <w:t>si”ni ifade etmek için toplam 85</w:t>
      </w:r>
      <w:r w:rsidRPr="00946B6E">
        <w:rPr>
          <w:rFonts w:ascii="Times New Roman" w:hAnsi="Times New Roman" w:cs="Times New Roman"/>
          <w:sz w:val="24"/>
          <w:szCs w:val="24"/>
        </w:rPr>
        <w:t xml:space="preserve"> adet metafor üretmişlerdir. Bu metaforlar iç</w:t>
      </w:r>
      <w:r w:rsidR="00485948" w:rsidRPr="00946B6E">
        <w:rPr>
          <w:rFonts w:ascii="Times New Roman" w:hAnsi="Times New Roman" w:cs="Times New Roman"/>
          <w:sz w:val="24"/>
          <w:szCs w:val="24"/>
        </w:rPr>
        <w:t xml:space="preserve">inde “eşlik dersi” en çok dans </w:t>
      </w:r>
      <w:r w:rsidRPr="00946B6E">
        <w:rPr>
          <w:rFonts w:ascii="Times New Roman" w:hAnsi="Times New Roman" w:cs="Times New Roman"/>
          <w:sz w:val="24"/>
          <w:szCs w:val="24"/>
        </w:rPr>
        <w:t>(8) metaforu ile ifade edilmiştir. Bu metaforu sırası ile yapboz (5), anahtar (3)</w:t>
      </w:r>
      <w:r w:rsidR="00327657" w:rsidRPr="00946B6E">
        <w:rPr>
          <w:rFonts w:ascii="Times New Roman" w:hAnsi="Times New Roman" w:cs="Times New Roman"/>
          <w:sz w:val="24"/>
          <w:szCs w:val="24"/>
        </w:rPr>
        <w:t>, terapi (3)</w:t>
      </w:r>
      <w:r w:rsidRPr="00946B6E">
        <w:rPr>
          <w:rFonts w:ascii="Times New Roman" w:hAnsi="Times New Roman" w:cs="Times New Roman"/>
          <w:sz w:val="24"/>
          <w:szCs w:val="24"/>
        </w:rPr>
        <w:t xml:space="preserve"> ve akarsu (3) metaforları takip etmektedir.</w:t>
      </w:r>
    </w:p>
    <w:p w:rsidR="00654654" w:rsidRPr="00946B6E" w:rsidRDefault="00654654" w:rsidP="00B251FF">
      <w:pPr>
        <w:spacing w:before="200" w:beforeAutospacing="0" w:after="200" w:afterAutospacing="0"/>
        <w:ind w:firstLine="408"/>
        <w:jc w:val="both"/>
        <w:rPr>
          <w:rFonts w:ascii="Times New Roman" w:hAnsi="Times New Roman" w:cs="Times New Roman"/>
          <w:sz w:val="24"/>
          <w:szCs w:val="24"/>
        </w:rPr>
      </w:pPr>
      <w:r w:rsidRPr="00946B6E">
        <w:rPr>
          <w:rFonts w:ascii="Times New Roman" w:hAnsi="Times New Roman" w:cs="Times New Roman"/>
          <w:sz w:val="24"/>
          <w:szCs w:val="24"/>
        </w:rPr>
        <w:lastRenderedPageBreak/>
        <w:t>Elde edilen metafor tablosunun kavramsal olarak kodlanması ile toplam 7 adet kategori belirlenmiştir. Bu kategoriler şu şekilde oluşturulmuştur.</w:t>
      </w:r>
    </w:p>
    <w:p w:rsidR="00654654" w:rsidRPr="00946B6E" w:rsidRDefault="00654654" w:rsidP="00946B6E">
      <w:pPr>
        <w:pStyle w:val="ListeParagraf"/>
        <w:numPr>
          <w:ilvl w:val="0"/>
          <w:numId w:val="2"/>
        </w:numPr>
        <w:spacing w:before="200" w:beforeAutospacing="0" w:after="200" w:afterAutospacing="0"/>
        <w:ind w:left="765" w:hanging="357"/>
        <w:rPr>
          <w:rFonts w:ascii="Times New Roman" w:hAnsi="Times New Roman" w:cs="Times New Roman"/>
          <w:sz w:val="24"/>
          <w:szCs w:val="24"/>
        </w:rPr>
      </w:pPr>
      <w:r w:rsidRPr="00946B6E">
        <w:rPr>
          <w:rFonts w:ascii="Times New Roman" w:hAnsi="Times New Roman" w:cs="Times New Roman"/>
          <w:sz w:val="24"/>
          <w:szCs w:val="24"/>
        </w:rPr>
        <w:t>Uyum ve birliktelik unsuru olarak eşlik dersi</w:t>
      </w:r>
    </w:p>
    <w:p w:rsidR="00654654" w:rsidRPr="00946B6E" w:rsidRDefault="00654654" w:rsidP="00946B6E">
      <w:pPr>
        <w:pStyle w:val="ListeParagraf"/>
        <w:numPr>
          <w:ilvl w:val="0"/>
          <w:numId w:val="2"/>
        </w:numPr>
        <w:spacing w:before="200" w:beforeAutospacing="0" w:after="200" w:afterAutospacing="0"/>
        <w:ind w:left="765" w:hanging="357"/>
        <w:rPr>
          <w:rFonts w:ascii="Times New Roman" w:hAnsi="Times New Roman" w:cs="Times New Roman"/>
          <w:sz w:val="24"/>
          <w:szCs w:val="24"/>
        </w:rPr>
      </w:pPr>
      <w:r w:rsidRPr="00946B6E">
        <w:rPr>
          <w:rFonts w:ascii="Times New Roman" w:hAnsi="Times New Roman" w:cs="Times New Roman"/>
          <w:sz w:val="24"/>
          <w:szCs w:val="24"/>
        </w:rPr>
        <w:t>K</w:t>
      </w:r>
      <w:r w:rsidR="004B3779" w:rsidRPr="00946B6E">
        <w:rPr>
          <w:rFonts w:ascii="Times New Roman" w:hAnsi="Times New Roman" w:cs="Times New Roman"/>
          <w:sz w:val="24"/>
          <w:szCs w:val="24"/>
        </w:rPr>
        <w:t>aygı kaynağı olarak eşlik dersi</w:t>
      </w:r>
    </w:p>
    <w:p w:rsidR="00654654" w:rsidRPr="00946B6E" w:rsidRDefault="00654654" w:rsidP="00946B6E">
      <w:pPr>
        <w:pStyle w:val="ListeParagraf"/>
        <w:numPr>
          <w:ilvl w:val="0"/>
          <w:numId w:val="2"/>
        </w:numPr>
        <w:spacing w:before="200" w:beforeAutospacing="0" w:after="200" w:afterAutospacing="0"/>
        <w:ind w:left="765" w:hanging="357"/>
        <w:rPr>
          <w:rFonts w:ascii="Times New Roman" w:hAnsi="Times New Roman" w:cs="Times New Roman"/>
          <w:sz w:val="24"/>
          <w:szCs w:val="24"/>
        </w:rPr>
      </w:pPr>
      <w:r w:rsidRPr="00946B6E">
        <w:rPr>
          <w:rFonts w:ascii="Times New Roman" w:hAnsi="Times New Roman" w:cs="Times New Roman"/>
          <w:sz w:val="24"/>
          <w:szCs w:val="24"/>
        </w:rPr>
        <w:t>Mutl</w:t>
      </w:r>
      <w:r w:rsidR="004B3779" w:rsidRPr="00946B6E">
        <w:rPr>
          <w:rFonts w:ascii="Times New Roman" w:hAnsi="Times New Roman" w:cs="Times New Roman"/>
          <w:sz w:val="24"/>
          <w:szCs w:val="24"/>
        </w:rPr>
        <w:t>uluk kaynağı olarak eşlik dersi</w:t>
      </w:r>
    </w:p>
    <w:p w:rsidR="00654654" w:rsidRPr="00946B6E" w:rsidRDefault="00654654" w:rsidP="00946B6E">
      <w:pPr>
        <w:pStyle w:val="ListeParagraf"/>
        <w:numPr>
          <w:ilvl w:val="0"/>
          <w:numId w:val="2"/>
        </w:numPr>
        <w:spacing w:before="200" w:beforeAutospacing="0" w:after="200" w:afterAutospacing="0"/>
        <w:ind w:left="765" w:hanging="357"/>
        <w:rPr>
          <w:rFonts w:ascii="Times New Roman" w:hAnsi="Times New Roman" w:cs="Times New Roman"/>
          <w:sz w:val="24"/>
          <w:szCs w:val="24"/>
        </w:rPr>
      </w:pPr>
      <w:r w:rsidRPr="00946B6E">
        <w:rPr>
          <w:rFonts w:ascii="Times New Roman" w:hAnsi="Times New Roman" w:cs="Times New Roman"/>
          <w:sz w:val="24"/>
          <w:szCs w:val="24"/>
        </w:rPr>
        <w:t>Zorunlu bir ihtiyaç olarak eşli</w:t>
      </w:r>
      <w:r w:rsidR="004B3779" w:rsidRPr="00946B6E">
        <w:rPr>
          <w:rFonts w:ascii="Times New Roman" w:hAnsi="Times New Roman" w:cs="Times New Roman"/>
          <w:sz w:val="24"/>
          <w:szCs w:val="24"/>
        </w:rPr>
        <w:t>k dersi</w:t>
      </w:r>
    </w:p>
    <w:p w:rsidR="00654654" w:rsidRPr="00946B6E" w:rsidRDefault="00654654" w:rsidP="00946B6E">
      <w:pPr>
        <w:pStyle w:val="ListeParagraf"/>
        <w:numPr>
          <w:ilvl w:val="0"/>
          <w:numId w:val="2"/>
        </w:numPr>
        <w:spacing w:before="200" w:beforeAutospacing="0" w:after="200" w:afterAutospacing="0"/>
        <w:ind w:left="765" w:hanging="357"/>
        <w:rPr>
          <w:rFonts w:ascii="Times New Roman" w:hAnsi="Times New Roman" w:cs="Times New Roman"/>
          <w:sz w:val="24"/>
          <w:szCs w:val="24"/>
        </w:rPr>
      </w:pPr>
      <w:r w:rsidRPr="00946B6E">
        <w:rPr>
          <w:rFonts w:ascii="Times New Roman" w:hAnsi="Times New Roman" w:cs="Times New Roman"/>
          <w:sz w:val="24"/>
          <w:szCs w:val="24"/>
        </w:rPr>
        <w:t>Tamamlayıcı bir unsur olarak eşlik dersi</w:t>
      </w:r>
    </w:p>
    <w:p w:rsidR="00654654" w:rsidRPr="00946B6E" w:rsidRDefault="00654654" w:rsidP="00946B6E">
      <w:pPr>
        <w:pStyle w:val="ListeParagraf"/>
        <w:numPr>
          <w:ilvl w:val="0"/>
          <w:numId w:val="2"/>
        </w:numPr>
        <w:spacing w:before="200" w:beforeAutospacing="0" w:after="200" w:afterAutospacing="0"/>
        <w:ind w:left="765" w:hanging="357"/>
        <w:rPr>
          <w:rFonts w:ascii="Times New Roman" w:hAnsi="Times New Roman" w:cs="Times New Roman"/>
          <w:sz w:val="24"/>
          <w:szCs w:val="24"/>
        </w:rPr>
      </w:pPr>
      <w:r w:rsidRPr="00946B6E">
        <w:rPr>
          <w:rFonts w:ascii="Times New Roman" w:hAnsi="Times New Roman" w:cs="Times New Roman"/>
          <w:sz w:val="24"/>
          <w:szCs w:val="24"/>
        </w:rPr>
        <w:t>Destekleyici bir unsur olarak eşlik dersi</w:t>
      </w:r>
    </w:p>
    <w:p w:rsidR="004B0A92" w:rsidRPr="00946B6E" w:rsidRDefault="00654654" w:rsidP="00946B6E">
      <w:pPr>
        <w:pStyle w:val="ListeParagraf"/>
        <w:numPr>
          <w:ilvl w:val="0"/>
          <w:numId w:val="2"/>
        </w:numPr>
        <w:pBdr>
          <w:between w:val="single" w:sz="4" w:space="1" w:color="auto"/>
          <w:bar w:val="single" w:sz="4" w:color="auto"/>
        </w:pBdr>
        <w:spacing w:before="200" w:beforeAutospacing="0" w:after="200" w:afterAutospacing="0"/>
        <w:ind w:left="765" w:hanging="357"/>
        <w:rPr>
          <w:rFonts w:ascii="Times New Roman" w:hAnsi="Times New Roman" w:cs="Times New Roman"/>
          <w:sz w:val="24"/>
          <w:szCs w:val="24"/>
        </w:rPr>
      </w:pPr>
      <w:r w:rsidRPr="00946B6E">
        <w:rPr>
          <w:rFonts w:ascii="Times New Roman" w:hAnsi="Times New Roman" w:cs="Times New Roman"/>
          <w:sz w:val="24"/>
          <w:szCs w:val="24"/>
        </w:rPr>
        <w:t>Yol gösterici, öğretici bir unsur olarak eşlik dersi</w:t>
      </w:r>
    </w:p>
    <w:p w:rsidR="004B0A92" w:rsidRPr="00946B6E" w:rsidRDefault="004B0A92" w:rsidP="00946B6E">
      <w:pPr>
        <w:jc w:val="both"/>
        <w:rPr>
          <w:rFonts w:ascii="Times New Roman" w:hAnsi="Times New Roman" w:cs="Times New Roman"/>
          <w:sz w:val="24"/>
          <w:szCs w:val="24"/>
        </w:rPr>
      </w:pPr>
      <w:r w:rsidRPr="00946B6E">
        <w:rPr>
          <w:rFonts w:ascii="Times New Roman" w:eastAsiaTheme="minorEastAsia" w:hAnsi="Times New Roman" w:cs="Times New Roman"/>
          <w:sz w:val="24"/>
          <w:szCs w:val="24"/>
          <w:lang w:eastAsia="tr-TR"/>
        </w:rPr>
        <w:t>Aşağıda kategoriler ve üretilen metaforlara ilişkin örnekler bulunmaktadır</w:t>
      </w:r>
      <w:r w:rsidRPr="00946B6E">
        <w:rPr>
          <w:rFonts w:ascii="Times New Roman" w:hAnsi="Times New Roman" w:cs="Times New Roman"/>
          <w:sz w:val="24"/>
          <w:szCs w:val="24"/>
        </w:rPr>
        <w:t>.</w:t>
      </w:r>
    </w:p>
    <w:p w:rsidR="004B0A92" w:rsidRPr="00946B6E" w:rsidRDefault="004B0A92" w:rsidP="00946B6E">
      <w:pPr>
        <w:spacing w:before="0" w:beforeAutospacing="0" w:after="200" w:afterAutospacing="0"/>
        <w:jc w:val="both"/>
        <w:rPr>
          <w:rFonts w:ascii="Times New Roman" w:eastAsiaTheme="minorEastAsia" w:hAnsi="Times New Roman" w:cs="Times New Roman"/>
          <w:b/>
          <w:sz w:val="24"/>
          <w:szCs w:val="24"/>
          <w:lang w:eastAsia="tr-TR"/>
        </w:rPr>
      </w:pPr>
      <w:r w:rsidRPr="00946B6E">
        <w:rPr>
          <w:rFonts w:ascii="Times New Roman" w:eastAsiaTheme="minorEastAsia" w:hAnsi="Times New Roman" w:cs="Times New Roman"/>
          <w:b/>
          <w:sz w:val="24"/>
          <w:szCs w:val="24"/>
          <w:lang w:eastAsia="tr-TR"/>
        </w:rPr>
        <w:t>Kategori 1: Uyum ve birliktelik unsuru olarak eşlik dersi:</w:t>
      </w:r>
    </w:p>
    <w:p w:rsidR="004B0A92" w:rsidRPr="00946B6E" w:rsidRDefault="004B0A92"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“Eşlik dersi bir partner ile dans gibidir, çünkü uyum gerektirir.”</w:t>
      </w:r>
    </w:p>
    <w:p w:rsidR="004B0A92" w:rsidRPr="00946B6E" w:rsidRDefault="004B0A92" w:rsidP="00946B6E">
      <w:pPr>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“Eşlik dersi sahne gibidir, çünkü bir araya gelinip güzel bir şey elde etmeye çalışılır.”</w:t>
      </w:r>
    </w:p>
    <w:p w:rsidR="00AA4616" w:rsidRPr="00946B6E" w:rsidRDefault="004B0A92"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“Eşlik dersi partnerli dans gibidir, çünkü dans adım saymayı bıraktığında karışır ve eşinle beraber bir yerde toparlaman gerekir.”</w:t>
      </w:r>
    </w:p>
    <w:p w:rsidR="00AA4616" w:rsidRPr="00946B6E" w:rsidRDefault="00AA4616"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p>
    <w:p w:rsidR="004B0A92" w:rsidRPr="00946B6E" w:rsidRDefault="004B0A92" w:rsidP="00946B6E">
      <w:pPr>
        <w:spacing w:before="0" w:beforeAutospacing="0" w:after="200" w:afterAutospacing="0"/>
        <w:contextualSpacing/>
        <w:jc w:val="both"/>
        <w:rPr>
          <w:rFonts w:ascii="Times New Roman" w:eastAsiaTheme="minorEastAsia" w:hAnsi="Times New Roman" w:cs="Times New Roman"/>
          <w:b/>
          <w:sz w:val="24"/>
          <w:szCs w:val="24"/>
          <w:lang w:eastAsia="tr-TR"/>
        </w:rPr>
      </w:pPr>
      <w:r w:rsidRPr="00946B6E">
        <w:rPr>
          <w:rFonts w:ascii="Times New Roman" w:eastAsiaTheme="minorEastAsia" w:hAnsi="Times New Roman" w:cs="Times New Roman"/>
          <w:b/>
          <w:sz w:val="24"/>
          <w:szCs w:val="24"/>
          <w:lang w:eastAsia="tr-TR"/>
        </w:rPr>
        <w:t>Kategori 2: Kaygı kaynağı olarak eşlik dersi :</w:t>
      </w:r>
    </w:p>
    <w:p w:rsidR="00AA4616" w:rsidRPr="00946B6E" w:rsidRDefault="00AA4616"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p>
    <w:p w:rsidR="004B0A92" w:rsidRPr="00946B6E" w:rsidRDefault="004B0A92"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“Eşlik dersi survivor gibidir, çünkü eşliği yakalayıp uyum sağlamamız gerekiyor, eserlerde uyum zor olan bir durum.”</w:t>
      </w:r>
    </w:p>
    <w:p w:rsidR="004B0A92" w:rsidRPr="00946B6E" w:rsidRDefault="004B0A92"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“Eşlik d</w:t>
      </w:r>
      <w:r w:rsidR="00471096" w:rsidRPr="00946B6E">
        <w:rPr>
          <w:rFonts w:ascii="Times New Roman" w:eastAsiaTheme="minorEastAsia" w:hAnsi="Times New Roman" w:cs="Times New Roman"/>
          <w:i/>
          <w:sz w:val="24"/>
          <w:szCs w:val="24"/>
          <w:lang w:eastAsia="tr-TR"/>
        </w:rPr>
        <w:t xml:space="preserve">ersi benim için akarsu gibidir, </w:t>
      </w:r>
      <w:r w:rsidRPr="00946B6E">
        <w:rPr>
          <w:rFonts w:ascii="Times New Roman" w:eastAsiaTheme="minorEastAsia" w:hAnsi="Times New Roman" w:cs="Times New Roman"/>
          <w:i/>
          <w:sz w:val="24"/>
          <w:szCs w:val="24"/>
          <w:lang w:eastAsia="tr-TR"/>
        </w:rPr>
        <w:t>çünkü suya girince akan taraf</w:t>
      </w:r>
      <w:r w:rsidR="00471096" w:rsidRPr="00946B6E">
        <w:rPr>
          <w:rFonts w:ascii="Times New Roman" w:eastAsiaTheme="minorEastAsia" w:hAnsi="Times New Roman" w:cs="Times New Roman"/>
          <w:i/>
          <w:sz w:val="24"/>
          <w:szCs w:val="24"/>
          <w:lang w:eastAsia="tr-TR"/>
        </w:rPr>
        <w:t xml:space="preserve">a </w:t>
      </w:r>
      <w:r w:rsidRPr="00946B6E">
        <w:rPr>
          <w:rFonts w:ascii="Times New Roman" w:eastAsiaTheme="minorEastAsia" w:hAnsi="Times New Roman" w:cs="Times New Roman"/>
          <w:i/>
          <w:sz w:val="24"/>
          <w:szCs w:val="24"/>
          <w:lang w:eastAsia="tr-TR"/>
        </w:rPr>
        <w:t>yönelirsin, karşısına yüzemezsin.”</w:t>
      </w:r>
    </w:p>
    <w:p w:rsidR="00AA4616" w:rsidRPr="00946B6E" w:rsidRDefault="004B0A92"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“Eşlik</w:t>
      </w:r>
      <w:r w:rsidR="00471096" w:rsidRPr="00946B6E">
        <w:rPr>
          <w:rFonts w:ascii="Times New Roman" w:eastAsiaTheme="minorEastAsia" w:hAnsi="Times New Roman" w:cs="Times New Roman"/>
          <w:i/>
          <w:sz w:val="24"/>
          <w:szCs w:val="24"/>
          <w:lang w:eastAsia="tr-TR"/>
        </w:rPr>
        <w:t xml:space="preserve"> dersi denizde yüzmek gibidir, ç</w:t>
      </w:r>
      <w:r w:rsidRPr="00946B6E">
        <w:rPr>
          <w:rFonts w:ascii="Times New Roman" w:eastAsiaTheme="minorEastAsia" w:hAnsi="Times New Roman" w:cs="Times New Roman"/>
          <w:i/>
          <w:sz w:val="24"/>
          <w:szCs w:val="24"/>
          <w:lang w:eastAsia="tr-TR"/>
        </w:rPr>
        <w:t>ünkü seni içine de alabilir, ileriye de sürükleyebilir.”</w:t>
      </w:r>
    </w:p>
    <w:p w:rsidR="00AA4616" w:rsidRPr="00946B6E" w:rsidRDefault="00AA4616"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p>
    <w:p w:rsidR="004B0A92" w:rsidRPr="00946B6E" w:rsidRDefault="004B0A92" w:rsidP="00946B6E">
      <w:pPr>
        <w:spacing w:before="0" w:beforeAutospacing="0" w:after="200" w:afterAutospacing="0"/>
        <w:contextualSpacing/>
        <w:jc w:val="both"/>
        <w:rPr>
          <w:rFonts w:ascii="Times New Roman" w:eastAsiaTheme="minorEastAsia" w:hAnsi="Times New Roman" w:cs="Times New Roman"/>
          <w:b/>
          <w:sz w:val="24"/>
          <w:szCs w:val="24"/>
          <w:lang w:eastAsia="tr-TR"/>
        </w:rPr>
      </w:pPr>
      <w:r w:rsidRPr="00946B6E">
        <w:rPr>
          <w:rFonts w:ascii="Times New Roman" w:eastAsiaTheme="minorEastAsia" w:hAnsi="Times New Roman" w:cs="Times New Roman"/>
          <w:b/>
          <w:sz w:val="24"/>
          <w:szCs w:val="24"/>
          <w:lang w:eastAsia="tr-TR"/>
        </w:rPr>
        <w:t>Kategori 3: Heyecan ve mutluluk kaynağı olarak eşlik dersi:</w:t>
      </w:r>
    </w:p>
    <w:p w:rsidR="00AA4616" w:rsidRPr="00946B6E" w:rsidRDefault="00AA4616"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p>
    <w:p w:rsidR="004B0A92" w:rsidRPr="00946B6E" w:rsidRDefault="004B0A92"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 xml:space="preserve">“Eşlik dersi uzun yolda araba kullanmak gibidir, çünkü keyiflidir </w:t>
      </w:r>
      <w:r w:rsidR="00944B68" w:rsidRPr="00946B6E">
        <w:rPr>
          <w:rFonts w:ascii="Times New Roman" w:eastAsiaTheme="minorEastAsia" w:hAnsi="Times New Roman" w:cs="Times New Roman"/>
          <w:i/>
          <w:sz w:val="24"/>
          <w:szCs w:val="24"/>
          <w:lang w:eastAsia="tr-TR"/>
        </w:rPr>
        <w:t xml:space="preserve">ve </w:t>
      </w:r>
      <w:r w:rsidRPr="00946B6E">
        <w:rPr>
          <w:rFonts w:ascii="Times New Roman" w:eastAsiaTheme="minorEastAsia" w:hAnsi="Times New Roman" w:cs="Times New Roman"/>
          <w:i/>
          <w:sz w:val="24"/>
          <w:szCs w:val="24"/>
          <w:lang w:eastAsia="tr-TR"/>
        </w:rPr>
        <w:t>yeni yerler keşfedersin.”</w:t>
      </w:r>
    </w:p>
    <w:p w:rsidR="004B0A92" w:rsidRPr="00946B6E" w:rsidRDefault="004B0A92"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“Eşlik dersi müziğin içindeki duyguları hissetmek gibidir, hem eğlenceli hem de müziğin hakkında bir şeyler öğrenip, çalmaktır.”</w:t>
      </w:r>
    </w:p>
    <w:p w:rsidR="00AA4616" w:rsidRPr="00946B6E" w:rsidRDefault="004B0A92"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 xml:space="preserve">“Eşlik dersi tatlı gibidir, çünkü söyledikçe mutlu oluyorum.” </w:t>
      </w:r>
    </w:p>
    <w:p w:rsidR="00AA4616" w:rsidRPr="00946B6E" w:rsidRDefault="00AA4616"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p>
    <w:p w:rsidR="004B0A92" w:rsidRPr="00946B6E" w:rsidRDefault="004B0A92" w:rsidP="00946B6E">
      <w:pPr>
        <w:spacing w:before="0" w:beforeAutospacing="0" w:after="200" w:afterAutospacing="0"/>
        <w:contextualSpacing/>
        <w:jc w:val="both"/>
        <w:rPr>
          <w:rFonts w:ascii="Times New Roman" w:eastAsiaTheme="minorEastAsia" w:hAnsi="Times New Roman" w:cs="Times New Roman"/>
          <w:b/>
          <w:sz w:val="24"/>
          <w:szCs w:val="24"/>
          <w:lang w:eastAsia="tr-TR"/>
        </w:rPr>
      </w:pPr>
      <w:r w:rsidRPr="00946B6E">
        <w:rPr>
          <w:rFonts w:ascii="Times New Roman" w:eastAsiaTheme="minorEastAsia" w:hAnsi="Times New Roman" w:cs="Times New Roman"/>
          <w:b/>
          <w:sz w:val="24"/>
          <w:szCs w:val="24"/>
          <w:lang w:eastAsia="tr-TR"/>
        </w:rPr>
        <w:t>Kategori 4: Zorunlu bir ihtiyaç olarak eşlik dersi:</w:t>
      </w:r>
    </w:p>
    <w:p w:rsidR="00AA4616" w:rsidRPr="00946B6E" w:rsidRDefault="00AA4616"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p>
    <w:p w:rsidR="004B0A92" w:rsidRPr="00946B6E" w:rsidRDefault="004B0A92"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“Eşlik dersi su gibidir, çünkü eserimizi güzel icra etmek ihtiyaçtır.”</w:t>
      </w:r>
    </w:p>
    <w:p w:rsidR="004B0A92" w:rsidRPr="00946B6E" w:rsidRDefault="004B0A92"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“Eşlik dersi oksijen gibidir, çünkü nasıl o</w:t>
      </w:r>
      <w:r w:rsidR="00944B68" w:rsidRPr="00946B6E">
        <w:rPr>
          <w:rFonts w:ascii="Times New Roman" w:eastAsiaTheme="minorEastAsia" w:hAnsi="Times New Roman" w:cs="Times New Roman"/>
          <w:i/>
          <w:sz w:val="24"/>
          <w:szCs w:val="24"/>
          <w:lang w:eastAsia="tr-TR"/>
        </w:rPr>
        <w:t xml:space="preserve">ksijen bizi hayata bağlıyorsa, </w:t>
      </w:r>
      <w:r w:rsidRPr="00946B6E">
        <w:rPr>
          <w:rFonts w:ascii="Times New Roman" w:eastAsiaTheme="minorEastAsia" w:hAnsi="Times New Roman" w:cs="Times New Roman"/>
          <w:i/>
          <w:sz w:val="24"/>
          <w:szCs w:val="24"/>
          <w:lang w:eastAsia="tr-TR"/>
        </w:rPr>
        <w:t>eşlik de eser ile aramızdaki bağı güçlendirir.”</w:t>
      </w:r>
    </w:p>
    <w:p w:rsidR="00AA4616" w:rsidRPr="00946B6E" w:rsidRDefault="004B0A92"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“Eşlik dersi nefes gibidir, çünkü sesin ruhunu, gücünü</w:t>
      </w:r>
      <w:r w:rsidR="00944B68" w:rsidRPr="00946B6E">
        <w:rPr>
          <w:rFonts w:ascii="Times New Roman" w:eastAsiaTheme="minorEastAsia" w:hAnsi="Times New Roman" w:cs="Times New Roman"/>
          <w:i/>
          <w:sz w:val="24"/>
          <w:szCs w:val="24"/>
          <w:lang w:eastAsia="tr-TR"/>
        </w:rPr>
        <w:t>,</w:t>
      </w:r>
      <w:r w:rsidRPr="00946B6E">
        <w:rPr>
          <w:rFonts w:ascii="Times New Roman" w:eastAsiaTheme="minorEastAsia" w:hAnsi="Times New Roman" w:cs="Times New Roman"/>
          <w:i/>
          <w:sz w:val="24"/>
          <w:szCs w:val="24"/>
          <w:lang w:eastAsia="tr-TR"/>
        </w:rPr>
        <w:t xml:space="preserve"> ahengini ortaya çıkarmayı sağlıyor.”</w:t>
      </w:r>
    </w:p>
    <w:p w:rsidR="00AA4616" w:rsidRPr="00946B6E" w:rsidRDefault="00AA4616"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p>
    <w:p w:rsidR="00B251FF" w:rsidRDefault="00B251FF" w:rsidP="00946B6E">
      <w:pPr>
        <w:spacing w:before="0" w:beforeAutospacing="0" w:after="200" w:afterAutospacing="0"/>
        <w:contextualSpacing/>
        <w:jc w:val="both"/>
        <w:rPr>
          <w:rFonts w:ascii="Times New Roman" w:eastAsiaTheme="minorEastAsia" w:hAnsi="Times New Roman" w:cs="Times New Roman"/>
          <w:b/>
          <w:sz w:val="24"/>
          <w:szCs w:val="24"/>
          <w:lang w:eastAsia="tr-TR"/>
        </w:rPr>
      </w:pPr>
    </w:p>
    <w:p w:rsidR="00AA4616" w:rsidRPr="00946B6E" w:rsidRDefault="004B0A92" w:rsidP="00946B6E">
      <w:pPr>
        <w:spacing w:before="0" w:beforeAutospacing="0" w:after="200" w:afterAutospacing="0"/>
        <w:contextualSpacing/>
        <w:jc w:val="both"/>
        <w:rPr>
          <w:rFonts w:ascii="Times New Roman" w:eastAsiaTheme="minorEastAsia" w:hAnsi="Times New Roman" w:cs="Times New Roman"/>
          <w:b/>
          <w:sz w:val="24"/>
          <w:szCs w:val="24"/>
          <w:lang w:eastAsia="tr-TR"/>
        </w:rPr>
      </w:pPr>
      <w:r w:rsidRPr="00946B6E">
        <w:rPr>
          <w:rFonts w:ascii="Times New Roman" w:eastAsiaTheme="minorEastAsia" w:hAnsi="Times New Roman" w:cs="Times New Roman"/>
          <w:b/>
          <w:sz w:val="24"/>
          <w:szCs w:val="24"/>
          <w:lang w:eastAsia="tr-TR"/>
        </w:rPr>
        <w:t>Kategori 5: Tamamlayıcı bir unsur olarak eşlik dersi:</w:t>
      </w:r>
    </w:p>
    <w:p w:rsidR="004B0A92" w:rsidRPr="00946B6E" w:rsidRDefault="004B0A92" w:rsidP="00946B6E">
      <w:pPr>
        <w:spacing w:before="0" w:beforeAutospacing="0" w:after="200" w:afterAutospacing="0"/>
        <w:contextualSpacing/>
        <w:jc w:val="both"/>
        <w:rPr>
          <w:rFonts w:ascii="Times New Roman" w:eastAsiaTheme="minorEastAsia" w:hAnsi="Times New Roman" w:cs="Times New Roman"/>
          <w:b/>
          <w:sz w:val="24"/>
          <w:szCs w:val="24"/>
          <w:lang w:eastAsia="tr-TR"/>
        </w:rPr>
      </w:pPr>
      <w:r w:rsidRPr="00946B6E">
        <w:rPr>
          <w:rFonts w:ascii="Times New Roman" w:eastAsiaTheme="minorEastAsia" w:hAnsi="Times New Roman" w:cs="Times New Roman"/>
          <w:i/>
          <w:sz w:val="24"/>
          <w:szCs w:val="24"/>
          <w:lang w:eastAsia="tr-TR"/>
        </w:rPr>
        <w:t>“Eş</w:t>
      </w:r>
      <w:r w:rsidR="00E65EE4" w:rsidRPr="00946B6E">
        <w:rPr>
          <w:rFonts w:ascii="Times New Roman" w:eastAsiaTheme="minorEastAsia" w:hAnsi="Times New Roman" w:cs="Times New Roman"/>
          <w:i/>
          <w:sz w:val="24"/>
          <w:szCs w:val="24"/>
          <w:lang w:eastAsia="tr-TR"/>
        </w:rPr>
        <w:t xml:space="preserve">lik dersi iyi bir dost gibidir, </w:t>
      </w:r>
      <w:r w:rsidRPr="00946B6E">
        <w:rPr>
          <w:rFonts w:ascii="Times New Roman" w:eastAsiaTheme="minorEastAsia" w:hAnsi="Times New Roman" w:cs="Times New Roman"/>
          <w:i/>
          <w:sz w:val="24"/>
          <w:szCs w:val="24"/>
          <w:lang w:eastAsia="tr-TR"/>
        </w:rPr>
        <w:t>çünkü dostunla birlik</w:t>
      </w:r>
      <w:r w:rsidR="00E65EE4" w:rsidRPr="00946B6E">
        <w:rPr>
          <w:rFonts w:ascii="Times New Roman" w:eastAsiaTheme="minorEastAsia" w:hAnsi="Times New Roman" w:cs="Times New Roman"/>
          <w:i/>
          <w:sz w:val="24"/>
          <w:szCs w:val="24"/>
          <w:lang w:eastAsia="tr-TR"/>
        </w:rPr>
        <w:t xml:space="preserve">te olunca iyi hissettiğin gibi, </w:t>
      </w:r>
      <w:r w:rsidRPr="00946B6E">
        <w:rPr>
          <w:rFonts w:ascii="Times New Roman" w:eastAsiaTheme="minorEastAsia" w:hAnsi="Times New Roman" w:cs="Times New Roman"/>
          <w:i/>
          <w:sz w:val="24"/>
          <w:szCs w:val="24"/>
          <w:lang w:eastAsia="tr-TR"/>
        </w:rPr>
        <w:t>eşlikle tamamlanırsın ve çok daha iyi söylersin.”</w:t>
      </w:r>
    </w:p>
    <w:p w:rsidR="00AA4616" w:rsidRPr="00946B6E" w:rsidRDefault="004B0A92"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“Eşlik dersi enstrüman dersi gib</w:t>
      </w:r>
      <w:r w:rsidR="00E65EE4" w:rsidRPr="00946B6E">
        <w:rPr>
          <w:rFonts w:ascii="Times New Roman" w:eastAsiaTheme="minorEastAsia" w:hAnsi="Times New Roman" w:cs="Times New Roman"/>
          <w:i/>
          <w:sz w:val="24"/>
          <w:szCs w:val="24"/>
          <w:lang w:eastAsia="tr-TR"/>
        </w:rPr>
        <w:t xml:space="preserve">idir, çünkü mesleki hayatımızda karşılaşacağımız </w:t>
      </w:r>
      <w:r w:rsidRPr="00946B6E">
        <w:rPr>
          <w:rFonts w:ascii="Times New Roman" w:eastAsiaTheme="minorEastAsia" w:hAnsi="Times New Roman" w:cs="Times New Roman"/>
          <w:i/>
          <w:sz w:val="24"/>
          <w:szCs w:val="24"/>
          <w:lang w:eastAsia="tr-TR"/>
        </w:rPr>
        <w:t>zorluklar ile mücadeleyi kolaylaştırır.”</w:t>
      </w:r>
    </w:p>
    <w:p w:rsidR="00AA4616" w:rsidRPr="00946B6E" w:rsidRDefault="00AA4616"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p>
    <w:p w:rsidR="004B0A92" w:rsidRPr="00946B6E" w:rsidRDefault="004B0A92" w:rsidP="00946B6E">
      <w:pPr>
        <w:spacing w:before="0" w:beforeAutospacing="0" w:after="200" w:afterAutospacing="0"/>
        <w:contextualSpacing/>
        <w:jc w:val="both"/>
        <w:rPr>
          <w:rFonts w:ascii="Times New Roman" w:eastAsiaTheme="minorEastAsia" w:hAnsi="Times New Roman" w:cs="Times New Roman"/>
          <w:b/>
          <w:sz w:val="24"/>
          <w:szCs w:val="24"/>
          <w:lang w:eastAsia="tr-TR"/>
        </w:rPr>
      </w:pPr>
      <w:r w:rsidRPr="00946B6E">
        <w:rPr>
          <w:rFonts w:ascii="Times New Roman" w:eastAsiaTheme="minorEastAsia" w:hAnsi="Times New Roman" w:cs="Times New Roman"/>
          <w:b/>
          <w:sz w:val="24"/>
          <w:szCs w:val="24"/>
          <w:lang w:eastAsia="tr-TR"/>
        </w:rPr>
        <w:t>Kategori 6: Destekleyici bir unsur olarak eşlik dersi:</w:t>
      </w:r>
    </w:p>
    <w:p w:rsidR="00E65EE4" w:rsidRPr="00946B6E" w:rsidRDefault="00E65EE4" w:rsidP="00946B6E">
      <w:pPr>
        <w:spacing w:before="0" w:beforeAutospacing="0" w:after="200" w:afterAutospacing="0"/>
        <w:contextualSpacing/>
        <w:jc w:val="both"/>
        <w:rPr>
          <w:rFonts w:ascii="Times New Roman" w:eastAsiaTheme="minorEastAsia" w:hAnsi="Times New Roman" w:cs="Times New Roman"/>
          <w:i/>
          <w:sz w:val="24"/>
          <w:szCs w:val="24"/>
          <w:lang w:eastAsia="tr-TR"/>
        </w:rPr>
      </w:pPr>
    </w:p>
    <w:p w:rsidR="004B0A92" w:rsidRPr="00946B6E" w:rsidRDefault="004B0A92" w:rsidP="00946B6E">
      <w:pPr>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 xml:space="preserve">“Eşlik dersi yol arkadaşı gibidir, çünkü ses tek başına duyguyu yeterli olarak veremezken, eşlik dersinin de yardımıyla sesimiz ve parçamızı daha güzel ortaya çıkartırız.” </w:t>
      </w:r>
    </w:p>
    <w:p w:rsidR="00D8675A" w:rsidRPr="00946B6E" w:rsidRDefault="004B0A92" w:rsidP="00946B6E">
      <w:pPr>
        <w:tabs>
          <w:tab w:val="left" w:pos="790"/>
        </w:tabs>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“Eşlik dersi bir sevgili gibidir, çünkü yardımınıza ihtiyacınız olduğu zamanlarda iyi zamanlarda,kötü zamanlard</w:t>
      </w:r>
      <w:r w:rsidR="00E65EE4" w:rsidRPr="00946B6E">
        <w:rPr>
          <w:rFonts w:ascii="Times New Roman" w:eastAsiaTheme="minorEastAsia" w:hAnsi="Times New Roman" w:cs="Times New Roman"/>
          <w:i/>
          <w:sz w:val="24"/>
          <w:szCs w:val="24"/>
          <w:lang w:eastAsia="tr-TR"/>
        </w:rPr>
        <w:t xml:space="preserve">a bir dost, </w:t>
      </w:r>
      <w:r w:rsidR="00D8675A" w:rsidRPr="00946B6E">
        <w:rPr>
          <w:rFonts w:ascii="Times New Roman" w:eastAsiaTheme="minorEastAsia" w:hAnsi="Times New Roman" w:cs="Times New Roman"/>
          <w:i/>
          <w:sz w:val="24"/>
          <w:szCs w:val="24"/>
          <w:lang w:eastAsia="tr-TR"/>
        </w:rPr>
        <w:t xml:space="preserve">bir sırdaş olur.” </w:t>
      </w:r>
    </w:p>
    <w:p w:rsidR="00D8675A" w:rsidRPr="00946B6E" w:rsidRDefault="00D8675A" w:rsidP="00946B6E">
      <w:pPr>
        <w:tabs>
          <w:tab w:val="left" w:pos="790"/>
        </w:tabs>
        <w:contextualSpacing/>
        <w:jc w:val="both"/>
        <w:rPr>
          <w:rFonts w:ascii="Times New Roman" w:eastAsiaTheme="minorEastAsia" w:hAnsi="Times New Roman" w:cs="Times New Roman"/>
          <w:i/>
          <w:sz w:val="24"/>
          <w:szCs w:val="24"/>
          <w:lang w:eastAsia="tr-TR"/>
        </w:rPr>
      </w:pPr>
    </w:p>
    <w:p w:rsidR="00D8675A" w:rsidRPr="00946B6E" w:rsidRDefault="004B0A92" w:rsidP="00946B6E">
      <w:pPr>
        <w:tabs>
          <w:tab w:val="left" w:pos="790"/>
        </w:tabs>
        <w:contextualSpacing/>
        <w:jc w:val="both"/>
        <w:rPr>
          <w:rFonts w:ascii="Times New Roman" w:hAnsi="Times New Roman" w:cs="Times New Roman"/>
          <w:b/>
          <w:sz w:val="24"/>
          <w:szCs w:val="24"/>
        </w:rPr>
      </w:pPr>
      <w:r w:rsidRPr="00946B6E">
        <w:rPr>
          <w:rFonts w:ascii="Times New Roman" w:eastAsiaTheme="minorEastAsia" w:hAnsi="Times New Roman" w:cs="Times New Roman"/>
          <w:b/>
          <w:sz w:val="24"/>
          <w:szCs w:val="24"/>
          <w:lang w:eastAsia="tr-TR"/>
        </w:rPr>
        <w:t>Kategori7:</w:t>
      </w:r>
      <w:r w:rsidRPr="00946B6E">
        <w:rPr>
          <w:rFonts w:ascii="Times New Roman" w:hAnsi="Times New Roman" w:cs="Times New Roman"/>
          <w:b/>
          <w:sz w:val="24"/>
          <w:szCs w:val="24"/>
        </w:rPr>
        <w:t xml:space="preserve"> Yol gösterici, öğretici bir unsur olarak eşlik dersi</w:t>
      </w:r>
    </w:p>
    <w:p w:rsidR="00E65EE4" w:rsidRPr="00946B6E" w:rsidRDefault="00E65EE4" w:rsidP="00946B6E">
      <w:pPr>
        <w:tabs>
          <w:tab w:val="left" w:pos="790"/>
        </w:tabs>
        <w:contextualSpacing/>
        <w:jc w:val="both"/>
        <w:rPr>
          <w:rFonts w:ascii="Times New Roman" w:hAnsi="Times New Roman" w:cs="Times New Roman"/>
          <w:b/>
          <w:sz w:val="24"/>
          <w:szCs w:val="24"/>
        </w:rPr>
      </w:pPr>
    </w:p>
    <w:p w:rsidR="004B0A92" w:rsidRPr="00946B6E" w:rsidRDefault="004B0A92" w:rsidP="00946B6E">
      <w:pPr>
        <w:tabs>
          <w:tab w:val="left" w:pos="790"/>
        </w:tabs>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w:t>
      </w:r>
      <w:r w:rsidR="00B90FB6" w:rsidRPr="00946B6E">
        <w:rPr>
          <w:rFonts w:ascii="Times New Roman" w:eastAsiaTheme="minorEastAsia" w:hAnsi="Times New Roman" w:cs="Times New Roman"/>
          <w:i/>
          <w:sz w:val="24"/>
          <w:szCs w:val="24"/>
          <w:lang w:eastAsia="tr-TR"/>
        </w:rPr>
        <w:t xml:space="preserve">ik dersi orkestra şefi gibidir, çünkü müzikte beni yönetir, </w:t>
      </w:r>
      <w:r w:rsidRPr="00946B6E">
        <w:rPr>
          <w:rFonts w:ascii="Times New Roman" w:eastAsiaTheme="minorEastAsia" w:hAnsi="Times New Roman" w:cs="Times New Roman"/>
          <w:i/>
          <w:sz w:val="24"/>
          <w:szCs w:val="24"/>
          <w:lang w:eastAsia="tr-TR"/>
        </w:rPr>
        <w:t>bana yardımcı olur. Eseri seslendirirken, eserin sözlerinin ve müziğinin duygu ve düşüncelerini daha iyi iletmene yardımcı olur.”</w:t>
      </w:r>
    </w:p>
    <w:p w:rsidR="004B0A92" w:rsidRPr="00946B6E" w:rsidRDefault="004B0A92" w:rsidP="00946B6E">
      <w:pPr>
        <w:tabs>
          <w:tab w:val="left" w:pos="790"/>
        </w:tabs>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“Eşlik dersi deniz feneri gibidir, çünkü bize yol gösterir.”</w:t>
      </w:r>
    </w:p>
    <w:p w:rsidR="00AA4616" w:rsidRPr="00946B6E" w:rsidRDefault="004B0A92" w:rsidP="00946B6E">
      <w:pPr>
        <w:tabs>
          <w:tab w:val="left" w:pos="790"/>
        </w:tabs>
        <w:contextualSpacing/>
        <w:jc w:val="both"/>
        <w:rPr>
          <w:rFonts w:ascii="Times New Roman" w:eastAsiaTheme="minorEastAsia" w:hAnsi="Times New Roman" w:cs="Times New Roman"/>
          <w:i/>
          <w:sz w:val="24"/>
          <w:szCs w:val="24"/>
          <w:lang w:eastAsia="tr-TR"/>
        </w:rPr>
      </w:pPr>
      <w:r w:rsidRPr="00946B6E">
        <w:rPr>
          <w:rFonts w:ascii="Times New Roman" w:eastAsiaTheme="minorEastAsia" w:hAnsi="Times New Roman" w:cs="Times New Roman"/>
          <w:i/>
          <w:sz w:val="24"/>
          <w:szCs w:val="24"/>
          <w:lang w:eastAsia="tr-TR"/>
        </w:rPr>
        <w:t>“Eşlik dersi doğru yol gibidir, çünkü tondan(yoldan) her çıktığında seni doğru yola sokar.”</w:t>
      </w:r>
    </w:p>
    <w:p w:rsidR="009940C5" w:rsidRPr="00946B6E" w:rsidRDefault="009940C5" w:rsidP="00946B6E">
      <w:pPr>
        <w:tabs>
          <w:tab w:val="left" w:pos="790"/>
        </w:tabs>
        <w:contextualSpacing/>
        <w:jc w:val="both"/>
        <w:rPr>
          <w:rFonts w:ascii="Times New Roman" w:eastAsiaTheme="minorEastAsia" w:hAnsi="Times New Roman" w:cs="Times New Roman"/>
          <w:i/>
          <w:sz w:val="24"/>
          <w:szCs w:val="24"/>
          <w:lang w:eastAsia="tr-TR"/>
        </w:rPr>
      </w:pPr>
    </w:p>
    <w:p w:rsidR="00BF572A" w:rsidRPr="00946B6E" w:rsidRDefault="00B251FF" w:rsidP="00946B6E">
      <w:pPr>
        <w:tabs>
          <w:tab w:val="left" w:pos="790"/>
        </w:tabs>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b/>
      </w:r>
      <w:r w:rsidR="00BF572A" w:rsidRPr="00946B6E">
        <w:rPr>
          <w:rFonts w:ascii="Times New Roman" w:eastAsiaTheme="minorEastAsia" w:hAnsi="Times New Roman" w:cs="Times New Roman"/>
          <w:sz w:val="24"/>
          <w:szCs w:val="24"/>
          <w:lang w:eastAsia="tr-TR"/>
        </w:rPr>
        <w:t>Kodlama sürecinin sonunda kategoril</w:t>
      </w:r>
      <w:r w:rsidR="00B90FB6" w:rsidRPr="00946B6E">
        <w:rPr>
          <w:rFonts w:ascii="Times New Roman" w:eastAsiaTheme="minorEastAsia" w:hAnsi="Times New Roman" w:cs="Times New Roman"/>
          <w:sz w:val="24"/>
          <w:szCs w:val="24"/>
          <w:lang w:eastAsia="tr-TR"/>
        </w:rPr>
        <w:t xml:space="preserve">er arası anlamlar bağlamında, </w:t>
      </w:r>
      <w:r w:rsidR="009940C5" w:rsidRPr="00946B6E">
        <w:rPr>
          <w:rFonts w:ascii="Times New Roman" w:eastAsiaTheme="minorEastAsia" w:hAnsi="Times New Roman" w:cs="Times New Roman"/>
          <w:sz w:val="24"/>
          <w:szCs w:val="24"/>
          <w:lang w:eastAsia="tr-TR"/>
        </w:rPr>
        <w:t>“uyumlu müzikal birliktelik”, “perf</w:t>
      </w:r>
      <w:r w:rsidR="00B90FB6" w:rsidRPr="00946B6E">
        <w:rPr>
          <w:rFonts w:ascii="Times New Roman" w:eastAsiaTheme="minorEastAsia" w:hAnsi="Times New Roman" w:cs="Times New Roman"/>
          <w:sz w:val="24"/>
          <w:szCs w:val="24"/>
          <w:lang w:eastAsia="tr-TR"/>
        </w:rPr>
        <w:t xml:space="preserve">ormans alanını bütünleyici” ve </w:t>
      </w:r>
      <w:r w:rsidR="009940C5" w:rsidRPr="00946B6E">
        <w:rPr>
          <w:rFonts w:ascii="Times New Roman" w:eastAsiaTheme="minorEastAsia" w:hAnsi="Times New Roman" w:cs="Times New Roman"/>
          <w:sz w:val="24"/>
          <w:szCs w:val="24"/>
          <w:lang w:eastAsia="tr-TR"/>
        </w:rPr>
        <w:t>“kaygı uyandırıcı”</w:t>
      </w:r>
      <w:r w:rsidR="00BF572A" w:rsidRPr="00946B6E">
        <w:rPr>
          <w:rFonts w:ascii="Times New Roman" w:eastAsiaTheme="minorEastAsia" w:hAnsi="Times New Roman" w:cs="Times New Roman"/>
          <w:sz w:val="24"/>
          <w:szCs w:val="24"/>
          <w:lang w:eastAsia="tr-TR"/>
        </w:rPr>
        <w:t xml:space="preserve"> bir ders olarak üç ana temaya ulaşılmıştır. Uyumlu müzikal birlikteliği öğretici ve performans alanını bütünleyici-</w:t>
      </w:r>
      <w:r w:rsidR="00BF572A" w:rsidRPr="00946B6E">
        <w:rPr>
          <w:rFonts w:ascii="Times New Roman" w:eastAsiaTheme="minorEastAsia" w:hAnsi="Times New Roman" w:cs="Times New Roman"/>
          <w:sz w:val="24"/>
          <w:szCs w:val="24"/>
          <w:lang w:eastAsia="tr-TR"/>
        </w:rPr>
        <w:lastRenderedPageBreak/>
        <w:t xml:space="preserve">destekleyici temaları eşlik dersine ilişkin alanyazında tanımlanan amaç ve hedeflerle örtüşmektedir. </w:t>
      </w:r>
    </w:p>
    <w:p w:rsidR="00BF572A" w:rsidRPr="00946B6E" w:rsidRDefault="00B251FF" w:rsidP="00946B6E">
      <w:pPr>
        <w:tabs>
          <w:tab w:val="left" w:pos="790"/>
        </w:tabs>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b/>
      </w:r>
      <w:r w:rsidR="00EE6D23" w:rsidRPr="00946B6E">
        <w:rPr>
          <w:rFonts w:ascii="Times New Roman" w:eastAsiaTheme="minorEastAsia" w:hAnsi="Times New Roman" w:cs="Times New Roman"/>
          <w:sz w:val="24"/>
          <w:szCs w:val="24"/>
          <w:lang w:eastAsia="tr-TR"/>
        </w:rPr>
        <w:t xml:space="preserve">Eşlik dersi </w:t>
      </w:r>
      <w:r w:rsidR="00BF572A" w:rsidRPr="00946B6E">
        <w:rPr>
          <w:rFonts w:ascii="Times New Roman" w:eastAsiaTheme="minorEastAsia" w:hAnsi="Times New Roman" w:cs="Times New Roman"/>
          <w:sz w:val="24"/>
          <w:szCs w:val="24"/>
          <w:lang w:eastAsia="tr-TR"/>
        </w:rPr>
        <w:t>temel olarak, icracıların uyumlu bir şekilde beraber müzik yapabilmesine yönelik uygulamalı bir ders olarak tanımlanabilir. B</w:t>
      </w:r>
      <w:r w:rsidR="009940C5" w:rsidRPr="00946B6E">
        <w:rPr>
          <w:rFonts w:ascii="Times New Roman" w:eastAsiaTheme="minorEastAsia" w:hAnsi="Times New Roman" w:cs="Times New Roman"/>
          <w:sz w:val="24"/>
          <w:szCs w:val="24"/>
          <w:lang w:eastAsia="tr-TR"/>
        </w:rPr>
        <w:t>u bağlamda “</w:t>
      </w:r>
      <w:r w:rsidR="00BF572A" w:rsidRPr="00946B6E">
        <w:rPr>
          <w:rFonts w:ascii="Times New Roman" w:eastAsiaTheme="minorEastAsia" w:hAnsi="Times New Roman" w:cs="Times New Roman"/>
          <w:sz w:val="24"/>
          <w:szCs w:val="24"/>
          <w:lang w:eastAsia="tr-TR"/>
        </w:rPr>
        <w:t>uyumlu müz</w:t>
      </w:r>
      <w:r w:rsidR="009940C5" w:rsidRPr="00946B6E">
        <w:rPr>
          <w:rFonts w:ascii="Times New Roman" w:eastAsiaTheme="minorEastAsia" w:hAnsi="Times New Roman" w:cs="Times New Roman"/>
          <w:sz w:val="24"/>
          <w:szCs w:val="24"/>
          <w:lang w:eastAsia="tr-TR"/>
        </w:rPr>
        <w:t>ikal birlikteliği öğretici”, “performans alanını bütünleyici”</w:t>
      </w:r>
      <w:r w:rsidR="00BF572A" w:rsidRPr="00946B6E">
        <w:rPr>
          <w:rFonts w:ascii="Times New Roman" w:eastAsiaTheme="minorEastAsia" w:hAnsi="Times New Roman" w:cs="Times New Roman"/>
          <w:sz w:val="24"/>
          <w:szCs w:val="24"/>
          <w:lang w:eastAsia="tr-TR"/>
        </w:rPr>
        <w:t xml:space="preserve"> temaları eşlik dersine yönelik olumlu bir eğilim olarak varsayılabilir.  </w:t>
      </w:r>
    </w:p>
    <w:p w:rsidR="00BF572A" w:rsidRPr="00946B6E" w:rsidRDefault="00B251FF" w:rsidP="00946B6E">
      <w:pPr>
        <w:tabs>
          <w:tab w:val="left" w:pos="790"/>
        </w:tabs>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b/>
      </w:r>
      <w:r w:rsidR="00BF572A" w:rsidRPr="00946B6E">
        <w:rPr>
          <w:rFonts w:ascii="Times New Roman" w:eastAsiaTheme="minorEastAsia" w:hAnsi="Times New Roman" w:cs="Times New Roman"/>
          <w:sz w:val="24"/>
          <w:szCs w:val="24"/>
          <w:lang w:eastAsia="tr-TR"/>
        </w:rPr>
        <w:t>En az ağırlığa sahi</w:t>
      </w:r>
      <w:r w:rsidR="00294216" w:rsidRPr="00946B6E">
        <w:rPr>
          <w:rFonts w:ascii="Times New Roman" w:eastAsiaTheme="minorEastAsia" w:hAnsi="Times New Roman" w:cs="Times New Roman"/>
          <w:sz w:val="24"/>
          <w:szCs w:val="24"/>
          <w:lang w:eastAsia="tr-TR"/>
        </w:rPr>
        <w:t xml:space="preserve">p kaygı uyandırıcı teması ise, </w:t>
      </w:r>
      <w:r w:rsidR="00BF572A" w:rsidRPr="00946B6E">
        <w:rPr>
          <w:rFonts w:ascii="Times New Roman" w:eastAsiaTheme="minorEastAsia" w:hAnsi="Times New Roman" w:cs="Times New Roman"/>
          <w:sz w:val="24"/>
          <w:szCs w:val="24"/>
          <w:lang w:eastAsia="tr-TR"/>
        </w:rPr>
        <w:t>daha çok şan ve nefesli sazl</w:t>
      </w:r>
      <w:r w:rsidR="00294216" w:rsidRPr="00946B6E">
        <w:rPr>
          <w:rFonts w:ascii="Times New Roman" w:eastAsiaTheme="minorEastAsia" w:hAnsi="Times New Roman" w:cs="Times New Roman"/>
          <w:sz w:val="24"/>
          <w:szCs w:val="24"/>
          <w:lang w:eastAsia="tr-TR"/>
        </w:rPr>
        <w:t xml:space="preserve">ar ait performans alanlarıdır. </w:t>
      </w:r>
      <w:r w:rsidR="00BF572A" w:rsidRPr="00946B6E">
        <w:rPr>
          <w:rFonts w:ascii="Times New Roman" w:eastAsiaTheme="minorEastAsia" w:hAnsi="Times New Roman" w:cs="Times New Roman"/>
          <w:sz w:val="24"/>
          <w:szCs w:val="24"/>
          <w:lang w:eastAsia="tr-TR"/>
        </w:rPr>
        <w:t>Bu derse ilişkin kaygı bili</w:t>
      </w:r>
      <w:r w:rsidR="009940C5" w:rsidRPr="00946B6E">
        <w:rPr>
          <w:rFonts w:ascii="Times New Roman" w:eastAsiaTheme="minorEastAsia" w:hAnsi="Times New Roman" w:cs="Times New Roman"/>
          <w:sz w:val="24"/>
          <w:szCs w:val="24"/>
          <w:lang w:eastAsia="tr-TR"/>
        </w:rPr>
        <w:t>şsel, psiko-motor ve duyuşsal v</w:t>
      </w:r>
      <w:r w:rsidR="00BF572A" w:rsidRPr="00946B6E">
        <w:rPr>
          <w:rFonts w:ascii="Times New Roman" w:eastAsiaTheme="minorEastAsia" w:hAnsi="Times New Roman" w:cs="Times New Roman"/>
          <w:sz w:val="24"/>
          <w:szCs w:val="24"/>
          <w:lang w:eastAsia="tr-TR"/>
        </w:rPr>
        <w:t xml:space="preserve">b. gibi çeşitli unsurlardan </w:t>
      </w:r>
      <w:r w:rsidR="00294216" w:rsidRPr="00946B6E">
        <w:rPr>
          <w:rFonts w:ascii="Times New Roman" w:eastAsiaTheme="minorEastAsia" w:hAnsi="Times New Roman" w:cs="Times New Roman"/>
          <w:sz w:val="24"/>
          <w:szCs w:val="24"/>
          <w:lang w:eastAsia="tr-TR"/>
        </w:rPr>
        <w:t xml:space="preserve">kaynaklanabilir. </w:t>
      </w:r>
      <w:r w:rsidR="00BF572A" w:rsidRPr="00946B6E">
        <w:rPr>
          <w:rFonts w:ascii="Times New Roman" w:eastAsiaTheme="minorEastAsia" w:hAnsi="Times New Roman" w:cs="Times New Roman"/>
          <w:sz w:val="24"/>
          <w:szCs w:val="24"/>
          <w:lang w:eastAsia="tr-TR"/>
        </w:rPr>
        <w:t>Eşlik dersinde müzikal uyum ve zamanlama en belirleyici ögeler olarak tanımlanabilir. Şan ve nefesli sazların,  nefes ve solunum üzerinden performans yapmalarına bağlı olarak müzikte tempoyu koruma ve müziğin ri</w:t>
      </w:r>
      <w:r w:rsidR="00294216" w:rsidRPr="00946B6E">
        <w:rPr>
          <w:rFonts w:ascii="Times New Roman" w:eastAsiaTheme="minorEastAsia" w:hAnsi="Times New Roman" w:cs="Times New Roman"/>
          <w:sz w:val="24"/>
          <w:szCs w:val="24"/>
          <w:lang w:eastAsia="tr-TR"/>
        </w:rPr>
        <w:t>tmini, şancılarda hem söz,</w:t>
      </w:r>
      <w:r w:rsidR="00BF572A" w:rsidRPr="00946B6E">
        <w:rPr>
          <w:rFonts w:ascii="Times New Roman" w:eastAsiaTheme="minorEastAsia" w:hAnsi="Times New Roman" w:cs="Times New Roman"/>
          <w:sz w:val="24"/>
          <w:szCs w:val="24"/>
          <w:lang w:eastAsia="tr-TR"/>
        </w:rPr>
        <w:t xml:space="preserve"> hem de nefesler açısından, nefesli sazlarda nefesi kullanma kapasitesi ve yeterliliği açısından notada yazılan ritim ve tempoyu daha serbest hissedebilecekleri ve yorum yapacakları söylenebilir. Aynı zamanda özellikle şan öğrencilerinin ve nefesli sazların bilişsel yaklaşımlarının, uyumlu müzikal birliktelikten daha</w:t>
      </w:r>
      <w:r w:rsidR="00294216" w:rsidRPr="00946B6E">
        <w:rPr>
          <w:rFonts w:ascii="Times New Roman" w:eastAsiaTheme="minorEastAsia" w:hAnsi="Times New Roman" w:cs="Times New Roman"/>
          <w:sz w:val="24"/>
          <w:szCs w:val="24"/>
          <w:lang w:eastAsia="tr-TR"/>
        </w:rPr>
        <w:t xml:space="preserve"> çok eşlik dersini bütünleyici-</w:t>
      </w:r>
      <w:r w:rsidR="00BF572A" w:rsidRPr="00946B6E">
        <w:rPr>
          <w:rFonts w:ascii="Times New Roman" w:eastAsiaTheme="minorEastAsia" w:hAnsi="Times New Roman" w:cs="Times New Roman"/>
          <w:sz w:val="24"/>
          <w:szCs w:val="24"/>
          <w:lang w:eastAsia="tr-TR"/>
        </w:rPr>
        <w:t>destekleyici tanımlamaları doğru olmakla birlikte, bu dersin ana kazanımından daha çok ikincil ka</w:t>
      </w:r>
      <w:r w:rsidR="00294216" w:rsidRPr="00946B6E">
        <w:rPr>
          <w:rFonts w:ascii="Times New Roman" w:eastAsiaTheme="minorEastAsia" w:hAnsi="Times New Roman" w:cs="Times New Roman"/>
          <w:sz w:val="24"/>
          <w:szCs w:val="24"/>
          <w:lang w:eastAsia="tr-TR"/>
        </w:rPr>
        <w:t xml:space="preserve">zanımı olarak kabul edilebilir. </w:t>
      </w:r>
      <w:r w:rsidR="00BF572A" w:rsidRPr="00946B6E">
        <w:rPr>
          <w:rFonts w:ascii="Times New Roman" w:eastAsiaTheme="minorEastAsia" w:hAnsi="Times New Roman" w:cs="Times New Roman"/>
          <w:sz w:val="24"/>
          <w:szCs w:val="24"/>
          <w:lang w:eastAsia="tr-TR"/>
        </w:rPr>
        <w:t>Bu pe</w:t>
      </w:r>
      <w:r w:rsidR="00294216" w:rsidRPr="00946B6E">
        <w:rPr>
          <w:rFonts w:ascii="Times New Roman" w:eastAsiaTheme="minorEastAsia" w:hAnsi="Times New Roman" w:cs="Times New Roman"/>
          <w:sz w:val="24"/>
          <w:szCs w:val="24"/>
          <w:lang w:eastAsia="tr-TR"/>
        </w:rPr>
        <w:t>rformans alanlarında</w:t>
      </w:r>
      <w:r w:rsidR="00BF572A" w:rsidRPr="00946B6E">
        <w:rPr>
          <w:rFonts w:ascii="Times New Roman" w:eastAsiaTheme="minorEastAsia" w:hAnsi="Times New Roman" w:cs="Times New Roman"/>
          <w:sz w:val="24"/>
          <w:szCs w:val="24"/>
          <w:lang w:eastAsia="tr-TR"/>
        </w:rPr>
        <w:t>ki öğr</w:t>
      </w:r>
      <w:r w:rsidR="00294216" w:rsidRPr="00946B6E">
        <w:rPr>
          <w:rFonts w:ascii="Times New Roman" w:eastAsiaTheme="minorEastAsia" w:hAnsi="Times New Roman" w:cs="Times New Roman"/>
          <w:sz w:val="24"/>
          <w:szCs w:val="24"/>
          <w:lang w:eastAsia="tr-TR"/>
        </w:rPr>
        <w:t xml:space="preserve">encilerin gerek fiziki olarak, </w:t>
      </w:r>
      <w:r w:rsidR="00BF572A" w:rsidRPr="00946B6E">
        <w:rPr>
          <w:rFonts w:ascii="Times New Roman" w:eastAsiaTheme="minorEastAsia" w:hAnsi="Times New Roman" w:cs="Times New Roman"/>
          <w:sz w:val="24"/>
          <w:szCs w:val="24"/>
          <w:lang w:eastAsia="tr-TR"/>
        </w:rPr>
        <w:t>gerek bilişsel yaklaşımlarına bağlı olarak eşlik öğretmenleriyle diğer performans alanlarına göre daha zor müzikal uyum sağlayabilecekleri varsayılabilir. Buna bağlı olarak bu temanın, diğer performans alanlarına göre daha olumsuz bir eğilim gösterdiği söylenebilir.</w:t>
      </w:r>
    </w:p>
    <w:p w:rsidR="00D24F3E" w:rsidRPr="00946B6E" w:rsidRDefault="00B251FF" w:rsidP="00946B6E">
      <w:pPr>
        <w:tabs>
          <w:tab w:val="left" w:pos="790"/>
        </w:tabs>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ab/>
      </w:r>
      <w:r w:rsidR="00D24F3E" w:rsidRPr="00946B6E">
        <w:rPr>
          <w:rFonts w:ascii="Times New Roman" w:eastAsiaTheme="minorEastAsia" w:hAnsi="Times New Roman" w:cs="Times New Roman"/>
          <w:sz w:val="24"/>
          <w:szCs w:val="24"/>
          <w:lang w:eastAsia="tr-TR"/>
        </w:rPr>
        <w:t xml:space="preserve">“Eşlik Dersi”ne ilişkin konservatuvar öğrencileri tarafından üretilen metaforların kategoriler </w:t>
      </w:r>
      <w:r w:rsidR="008E0AD2" w:rsidRPr="00946B6E">
        <w:rPr>
          <w:rFonts w:ascii="Times New Roman" w:eastAsiaTheme="minorEastAsia" w:hAnsi="Times New Roman" w:cs="Times New Roman"/>
          <w:sz w:val="24"/>
          <w:szCs w:val="24"/>
          <w:lang w:eastAsia="tr-TR"/>
        </w:rPr>
        <w:t xml:space="preserve">bağlamında </w:t>
      </w:r>
      <w:r w:rsidR="00D24F3E" w:rsidRPr="00946B6E">
        <w:rPr>
          <w:rFonts w:ascii="Times New Roman" w:eastAsiaTheme="minorEastAsia" w:hAnsi="Times New Roman" w:cs="Times New Roman"/>
          <w:sz w:val="24"/>
          <w:szCs w:val="24"/>
          <w:lang w:eastAsia="tr-TR"/>
        </w:rPr>
        <w:t xml:space="preserve">dağılımı Tablo 2’de verilmiştir. </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809"/>
        <w:gridCol w:w="1418"/>
        <w:gridCol w:w="4394"/>
        <w:gridCol w:w="1591"/>
      </w:tblGrid>
      <w:tr w:rsidR="00096B1E" w:rsidRPr="00946B6E" w:rsidTr="00181759">
        <w:trPr>
          <w:cantSplit/>
          <w:trHeight w:val="672"/>
        </w:trPr>
        <w:tc>
          <w:tcPr>
            <w:tcW w:w="9212" w:type="dxa"/>
            <w:gridSpan w:val="4"/>
            <w:vAlign w:val="center"/>
          </w:tcPr>
          <w:p w:rsidR="006A09E6" w:rsidRPr="00946B6E" w:rsidRDefault="00096B1E" w:rsidP="00946B6E">
            <w:pPr>
              <w:spacing w:line="360" w:lineRule="auto"/>
              <w:rPr>
                <w:rFonts w:ascii="Times New Roman" w:hAnsi="Times New Roman" w:cs="Times New Roman"/>
                <w:b/>
                <w:sz w:val="24"/>
                <w:szCs w:val="24"/>
              </w:rPr>
            </w:pPr>
            <w:r w:rsidRPr="00946B6E">
              <w:rPr>
                <w:rFonts w:ascii="Times New Roman" w:hAnsi="Times New Roman" w:cs="Times New Roman"/>
                <w:b/>
                <w:sz w:val="24"/>
                <w:szCs w:val="24"/>
              </w:rPr>
              <w:t>Tablo.2</w:t>
            </w:r>
          </w:p>
          <w:p w:rsidR="00096B1E" w:rsidRPr="00946B6E" w:rsidRDefault="00096B1E" w:rsidP="00946B6E">
            <w:pPr>
              <w:spacing w:line="360" w:lineRule="auto"/>
              <w:rPr>
                <w:rFonts w:ascii="Times New Roman" w:hAnsi="Times New Roman" w:cs="Times New Roman"/>
                <w:sz w:val="24"/>
                <w:szCs w:val="24"/>
              </w:rPr>
            </w:pPr>
            <w:r w:rsidRPr="00946B6E">
              <w:rPr>
                <w:rFonts w:ascii="Times New Roman" w:hAnsi="Times New Roman" w:cs="Times New Roman"/>
                <w:i/>
                <w:sz w:val="24"/>
                <w:szCs w:val="24"/>
              </w:rPr>
              <w:t>“Eşlik Dersi”ne ilişkin metaforların kavramsal kategorilere göre dağılımı</w:t>
            </w:r>
          </w:p>
        </w:tc>
      </w:tr>
      <w:tr w:rsidR="00096B1E" w:rsidRPr="00946B6E" w:rsidTr="00196283">
        <w:trPr>
          <w:cantSplit/>
          <w:trHeight w:val="1186"/>
        </w:trPr>
        <w:tc>
          <w:tcPr>
            <w:tcW w:w="1809" w:type="dxa"/>
            <w:vAlign w:val="center"/>
          </w:tcPr>
          <w:p w:rsidR="00096B1E" w:rsidRPr="00946B6E" w:rsidRDefault="00096B1E"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Kategoriler (n=7)</w:t>
            </w:r>
          </w:p>
        </w:tc>
        <w:tc>
          <w:tcPr>
            <w:tcW w:w="1418" w:type="dxa"/>
            <w:vAlign w:val="center"/>
          </w:tcPr>
          <w:p w:rsidR="00096B1E" w:rsidRPr="00946B6E" w:rsidRDefault="00096B1E"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Kategoriyi oluşturan öğrenci sayısı            (f=104          %100)</w:t>
            </w:r>
          </w:p>
        </w:tc>
        <w:tc>
          <w:tcPr>
            <w:tcW w:w="4394" w:type="dxa"/>
            <w:vAlign w:val="center"/>
          </w:tcPr>
          <w:p w:rsidR="00096B1E" w:rsidRPr="00946B6E" w:rsidRDefault="00096B1E"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Metaforlar (n=</w:t>
            </w:r>
            <w:r w:rsidR="007041BE" w:rsidRPr="00946B6E">
              <w:rPr>
                <w:rFonts w:ascii="Times New Roman" w:hAnsi="Times New Roman" w:cs="Times New Roman"/>
                <w:b/>
                <w:sz w:val="24"/>
                <w:szCs w:val="24"/>
              </w:rPr>
              <w:t>85)</w:t>
            </w:r>
          </w:p>
        </w:tc>
        <w:tc>
          <w:tcPr>
            <w:tcW w:w="1591" w:type="dxa"/>
            <w:vAlign w:val="center"/>
          </w:tcPr>
          <w:p w:rsidR="00096B1E" w:rsidRPr="00946B6E" w:rsidRDefault="00096B1E"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 xml:space="preserve">Metafor                           (f= </w:t>
            </w:r>
            <w:r w:rsidR="007041BE" w:rsidRPr="00946B6E">
              <w:rPr>
                <w:rFonts w:ascii="Times New Roman" w:hAnsi="Times New Roman" w:cs="Times New Roman"/>
                <w:b/>
                <w:sz w:val="24"/>
                <w:szCs w:val="24"/>
              </w:rPr>
              <w:t>85</w:t>
            </w:r>
            <w:r w:rsidRPr="00946B6E">
              <w:rPr>
                <w:rFonts w:ascii="Times New Roman" w:hAnsi="Times New Roman" w:cs="Times New Roman"/>
                <w:b/>
                <w:sz w:val="24"/>
                <w:szCs w:val="24"/>
              </w:rPr>
              <w:t xml:space="preserve">                                      %</w:t>
            </w:r>
            <w:r w:rsidR="00AF3017" w:rsidRPr="00946B6E">
              <w:rPr>
                <w:rFonts w:ascii="Times New Roman" w:hAnsi="Times New Roman" w:cs="Times New Roman"/>
                <w:b/>
                <w:sz w:val="24"/>
                <w:szCs w:val="24"/>
              </w:rPr>
              <w:t>100</w:t>
            </w:r>
          </w:p>
        </w:tc>
      </w:tr>
      <w:tr w:rsidR="00096B1E" w:rsidRPr="00946B6E" w:rsidTr="00196283">
        <w:trPr>
          <w:cantSplit/>
          <w:trHeight w:val="1260"/>
        </w:trPr>
        <w:tc>
          <w:tcPr>
            <w:tcW w:w="1809" w:type="dxa"/>
            <w:vAlign w:val="center"/>
          </w:tcPr>
          <w:p w:rsidR="00096B1E" w:rsidRPr="00946B6E" w:rsidRDefault="00096B1E"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lastRenderedPageBreak/>
              <w:t>Uyum ve birliktelik unsuru olarak eşlik dersi</w:t>
            </w:r>
          </w:p>
        </w:tc>
        <w:tc>
          <w:tcPr>
            <w:tcW w:w="1418" w:type="dxa"/>
            <w:vAlign w:val="center"/>
          </w:tcPr>
          <w:p w:rsidR="00D42503" w:rsidRPr="00946B6E" w:rsidRDefault="00A161CB"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f=25</w:t>
            </w:r>
          </w:p>
          <w:p w:rsidR="004541DF" w:rsidRPr="00946B6E" w:rsidRDefault="004541DF"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%24</w:t>
            </w:r>
          </w:p>
        </w:tc>
        <w:tc>
          <w:tcPr>
            <w:tcW w:w="4394" w:type="dxa"/>
            <w:vAlign w:val="center"/>
          </w:tcPr>
          <w:p w:rsidR="00096B1E" w:rsidRPr="00946B6E" w:rsidRDefault="001A41B9"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Parlayan bir yıldız</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Dans 7, Sahne</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Yağmur</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Sohbet</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Yapboz</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Tahterevalli</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Fotoğraf çekmek</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xml:space="preserve">, </w:t>
            </w:r>
            <w:r w:rsidRPr="00946B6E">
              <w:rPr>
                <w:rFonts w:ascii="Times New Roman" w:hAnsi="Times New Roman" w:cs="Times New Roman"/>
                <w:color w:val="000000" w:themeColor="text1"/>
                <w:sz w:val="24"/>
                <w:szCs w:val="24"/>
              </w:rPr>
              <w:t>Gökkuşağı</w:t>
            </w:r>
            <w:r w:rsidR="006E7C78" w:rsidRPr="00946B6E">
              <w:rPr>
                <w:rFonts w:ascii="Times New Roman" w:hAnsi="Times New Roman" w:cs="Times New Roman"/>
                <w:color w:val="000000" w:themeColor="text1"/>
                <w:sz w:val="24"/>
                <w:szCs w:val="24"/>
              </w:rPr>
              <w:t xml:space="preserve"> 1</w:t>
            </w:r>
            <w:r w:rsidRPr="00946B6E">
              <w:rPr>
                <w:rFonts w:ascii="Times New Roman" w:hAnsi="Times New Roman" w:cs="Times New Roman"/>
                <w:sz w:val="24"/>
                <w:szCs w:val="24"/>
              </w:rPr>
              <w:t xml:space="preserve">, </w:t>
            </w:r>
            <w:r w:rsidR="00B6084D" w:rsidRPr="00946B6E">
              <w:rPr>
                <w:rFonts w:ascii="Times New Roman" w:hAnsi="Times New Roman" w:cs="Times New Roman"/>
                <w:color w:val="000000" w:themeColor="text1"/>
                <w:sz w:val="24"/>
                <w:szCs w:val="24"/>
              </w:rPr>
              <w:t xml:space="preserve">Aşk </w:t>
            </w:r>
            <w:r w:rsidRPr="00946B6E">
              <w:rPr>
                <w:rFonts w:ascii="Times New Roman" w:hAnsi="Times New Roman" w:cs="Times New Roman"/>
                <w:color w:val="000000" w:themeColor="text1"/>
                <w:sz w:val="24"/>
                <w:szCs w:val="24"/>
              </w:rPr>
              <w:t>2,Özlem</w:t>
            </w:r>
            <w:r w:rsidR="006E7C78" w:rsidRPr="00946B6E">
              <w:rPr>
                <w:rFonts w:ascii="Times New Roman" w:hAnsi="Times New Roman" w:cs="Times New Roman"/>
                <w:color w:val="000000" w:themeColor="text1"/>
                <w:sz w:val="24"/>
                <w:szCs w:val="24"/>
              </w:rPr>
              <w:t xml:space="preserve"> 1</w:t>
            </w:r>
            <w:r w:rsidRPr="00946B6E">
              <w:rPr>
                <w:rFonts w:ascii="Times New Roman" w:hAnsi="Times New Roman" w:cs="Times New Roman"/>
                <w:sz w:val="24"/>
                <w:szCs w:val="24"/>
              </w:rPr>
              <w:t xml:space="preserve">, </w:t>
            </w:r>
            <w:r w:rsidRPr="00946B6E">
              <w:rPr>
                <w:rFonts w:ascii="Times New Roman" w:hAnsi="Times New Roman" w:cs="Times New Roman"/>
                <w:color w:val="000000" w:themeColor="text1"/>
                <w:sz w:val="24"/>
                <w:szCs w:val="24"/>
              </w:rPr>
              <w:t>Ruh ikizi</w:t>
            </w:r>
            <w:r w:rsidR="006E7C78" w:rsidRPr="00946B6E">
              <w:rPr>
                <w:rFonts w:ascii="Times New Roman" w:hAnsi="Times New Roman" w:cs="Times New Roman"/>
                <w:color w:val="000000" w:themeColor="text1"/>
                <w:sz w:val="24"/>
                <w:szCs w:val="24"/>
              </w:rPr>
              <w:t xml:space="preserve"> 1</w:t>
            </w:r>
            <w:r w:rsidRPr="00946B6E">
              <w:rPr>
                <w:rFonts w:ascii="Times New Roman" w:hAnsi="Times New Roman" w:cs="Times New Roman"/>
                <w:sz w:val="24"/>
                <w:szCs w:val="24"/>
              </w:rPr>
              <w:t xml:space="preserve">, </w:t>
            </w:r>
            <w:r w:rsidRPr="00946B6E">
              <w:rPr>
                <w:rFonts w:ascii="Times New Roman" w:hAnsi="Times New Roman" w:cs="Times New Roman"/>
                <w:color w:val="000000" w:themeColor="text1"/>
                <w:sz w:val="24"/>
                <w:szCs w:val="24"/>
              </w:rPr>
              <w:t>Makyaj yapmak</w:t>
            </w:r>
            <w:r w:rsidR="006E7C78" w:rsidRPr="00946B6E">
              <w:rPr>
                <w:rFonts w:ascii="Times New Roman" w:hAnsi="Times New Roman" w:cs="Times New Roman"/>
                <w:color w:val="000000" w:themeColor="text1"/>
                <w:sz w:val="24"/>
                <w:szCs w:val="24"/>
              </w:rPr>
              <w:t xml:space="preserve"> 1</w:t>
            </w:r>
            <w:r w:rsidRPr="00946B6E">
              <w:rPr>
                <w:rFonts w:ascii="Times New Roman" w:hAnsi="Times New Roman" w:cs="Times New Roman"/>
                <w:sz w:val="24"/>
                <w:szCs w:val="24"/>
              </w:rPr>
              <w:t xml:space="preserve">, </w:t>
            </w:r>
            <w:r w:rsidRPr="00946B6E">
              <w:rPr>
                <w:rFonts w:ascii="Times New Roman" w:hAnsi="Times New Roman" w:cs="Times New Roman"/>
                <w:color w:val="000000" w:themeColor="text1"/>
                <w:sz w:val="24"/>
                <w:szCs w:val="24"/>
              </w:rPr>
              <w:t>İp</w:t>
            </w:r>
            <w:r w:rsidR="006E7C78" w:rsidRPr="00946B6E">
              <w:rPr>
                <w:rFonts w:ascii="Times New Roman" w:hAnsi="Times New Roman" w:cs="Times New Roman"/>
                <w:color w:val="000000" w:themeColor="text1"/>
                <w:sz w:val="24"/>
                <w:szCs w:val="24"/>
              </w:rPr>
              <w:t xml:space="preserve"> 1</w:t>
            </w:r>
            <w:r w:rsidRPr="00946B6E">
              <w:rPr>
                <w:rFonts w:ascii="Times New Roman" w:hAnsi="Times New Roman" w:cs="Times New Roman"/>
                <w:sz w:val="24"/>
                <w:szCs w:val="24"/>
              </w:rPr>
              <w:t xml:space="preserve">, </w:t>
            </w:r>
            <w:r w:rsidRPr="00946B6E">
              <w:rPr>
                <w:rFonts w:ascii="Times New Roman" w:hAnsi="Times New Roman" w:cs="Times New Roman"/>
                <w:color w:val="000000" w:themeColor="text1"/>
                <w:sz w:val="24"/>
                <w:szCs w:val="24"/>
              </w:rPr>
              <w:t>Trenler ve raylar</w:t>
            </w:r>
            <w:r w:rsidR="006E7C78" w:rsidRPr="00946B6E">
              <w:rPr>
                <w:rFonts w:ascii="Times New Roman" w:hAnsi="Times New Roman" w:cs="Times New Roman"/>
                <w:color w:val="000000" w:themeColor="text1"/>
                <w:sz w:val="24"/>
                <w:szCs w:val="24"/>
              </w:rPr>
              <w:t xml:space="preserve"> 1</w:t>
            </w:r>
            <w:r w:rsidRPr="00946B6E">
              <w:rPr>
                <w:rFonts w:ascii="Times New Roman" w:hAnsi="Times New Roman" w:cs="Times New Roman"/>
                <w:sz w:val="24"/>
                <w:szCs w:val="24"/>
              </w:rPr>
              <w:t xml:space="preserve">, </w:t>
            </w:r>
            <w:r w:rsidRPr="00946B6E">
              <w:rPr>
                <w:rFonts w:ascii="Times New Roman" w:hAnsi="Times New Roman" w:cs="Times New Roman"/>
                <w:color w:val="000000" w:themeColor="text1"/>
                <w:sz w:val="24"/>
                <w:szCs w:val="24"/>
              </w:rPr>
              <w:t>Heykeltıraş</w:t>
            </w:r>
            <w:r w:rsidR="006E7C78" w:rsidRPr="00946B6E">
              <w:rPr>
                <w:rFonts w:ascii="Times New Roman" w:hAnsi="Times New Roman" w:cs="Times New Roman"/>
                <w:color w:val="000000" w:themeColor="text1"/>
                <w:sz w:val="24"/>
                <w:szCs w:val="24"/>
              </w:rPr>
              <w:t xml:space="preserve"> 1</w:t>
            </w:r>
            <w:r w:rsidRPr="00946B6E">
              <w:rPr>
                <w:rFonts w:ascii="Times New Roman" w:hAnsi="Times New Roman" w:cs="Times New Roman"/>
                <w:sz w:val="24"/>
                <w:szCs w:val="24"/>
              </w:rPr>
              <w:t xml:space="preserve">, </w:t>
            </w:r>
            <w:r w:rsidRPr="00946B6E">
              <w:rPr>
                <w:rFonts w:ascii="Times New Roman" w:hAnsi="Times New Roman" w:cs="Times New Roman"/>
                <w:color w:val="000000" w:themeColor="text1"/>
                <w:sz w:val="24"/>
                <w:szCs w:val="24"/>
              </w:rPr>
              <w:t>Mor renk</w:t>
            </w:r>
            <w:r w:rsidR="006E7C78" w:rsidRPr="00946B6E">
              <w:rPr>
                <w:rFonts w:ascii="Times New Roman" w:hAnsi="Times New Roman" w:cs="Times New Roman"/>
                <w:color w:val="000000" w:themeColor="text1"/>
                <w:sz w:val="24"/>
                <w:szCs w:val="24"/>
              </w:rPr>
              <w:t xml:space="preserve"> 1</w:t>
            </w:r>
            <w:r w:rsidRPr="00946B6E">
              <w:rPr>
                <w:rFonts w:ascii="Times New Roman" w:hAnsi="Times New Roman" w:cs="Times New Roman"/>
                <w:sz w:val="24"/>
                <w:szCs w:val="24"/>
              </w:rPr>
              <w:t xml:space="preserve">, </w:t>
            </w:r>
            <w:r w:rsidRPr="00946B6E">
              <w:rPr>
                <w:rFonts w:ascii="Times New Roman" w:hAnsi="Times New Roman" w:cs="Times New Roman"/>
                <w:color w:val="000000" w:themeColor="text1"/>
                <w:sz w:val="24"/>
                <w:szCs w:val="24"/>
              </w:rPr>
              <w:t>Dünyanın dönüşü</w:t>
            </w:r>
            <w:r w:rsidR="006E7C78" w:rsidRPr="00946B6E">
              <w:rPr>
                <w:rFonts w:ascii="Times New Roman" w:hAnsi="Times New Roman" w:cs="Times New Roman"/>
                <w:color w:val="000000" w:themeColor="text1"/>
                <w:sz w:val="24"/>
                <w:szCs w:val="24"/>
              </w:rPr>
              <w:t xml:space="preserve"> 1</w:t>
            </w:r>
          </w:p>
        </w:tc>
        <w:tc>
          <w:tcPr>
            <w:tcW w:w="1591" w:type="dxa"/>
            <w:vAlign w:val="center"/>
          </w:tcPr>
          <w:p w:rsidR="00D42503" w:rsidRPr="00946B6E" w:rsidRDefault="00F5695D"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f=18</w:t>
            </w:r>
          </w:p>
          <w:p w:rsidR="00AF3017" w:rsidRPr="00946B6E" w:rsidRDefault="00AF3017"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w:t>
            </w:r>
            <w:r w:rsidR="003B0EC2" w:rsidRPr="00946B6E">
              <w:rPr>
                <w:rFonts w:ascii="Times New Roman" w:hAnsi="Times New Roman" w:cs="Times New Roman"/>
                <w:sz w:val="24"/>
                <w:szCs w:val="24"/>
              </w:rPr>
              <w:t>21,18</w:t>
            </w:r>
          </w:p>
        </w:tc>
      </w:tr>
      <w:tr w:rsidR="00096B1E" w:rsidRPr="00946B6E" w:rsidTr="00196283">
        <w:trPr>
          <w:cantSplit/>
          <w:trHeight w:val="980"/>
        </w:trPr>
        <w:tc>
          <w:tcPr>
            <w:tcW w:w="1809" w:type="dxa"/>
            <w:vAlign w:val="center"/>
          </w:tcPr>
          <w:p w:rsidR="00096B1E" w:rsidRPr="00946B6E" w:rsidRDefault="00096B1E"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Kaygı kaynağı olarak eşlik dersi</w:t>
            </w:r>
          </w:p>
        </w:tc>
        <w:tc>
          <w:tcPr>
            <w:tcW w:w="1418" w:type="dxa"/>
            <w:vAlign w:val="center"/>
          </w:tcPr>
          <w:p w:rsidR="00D42503" w:rsidRPr="00946B6E" w:rsidRDefault="00A161CB"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f=9</w:t>
            </w:r>
          </w:p>
          <w:p w:rsidR="004541DF" w:rsidRPr="00946B6E" w:rsidRDefault="004541DF"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%8,7</w:t>
            </w:r>
          </w:p>
        </w:tc>
        <w:tc>
          <w:tcPr>
            <w:tcW w:w="4394" w:type="dxa"/>
            <w:vAlign w:val="center"/>
          </w:tcPr>
          <w:p w:rsidR="00096B1E" w:rsidRPr="00946B6E" w:rsidRDefault="00A81A5D"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Denizde yüzmek</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Survivor</w:t>
            </w:r>
            <w:r w:rsidR="006E7C78" w:rsidRPr="00946B6E">
              <w:rPr>
                <w:rFonts w:ascii="Times New Roman" w:hAnsi="Times New Roman" w:cs="Times New Roman"/>
                <w:sz w:val="24"/>
                <w:szCs w:val="24"/>
              </w:rPr>
              <w:t xml:space="preserve"> 1</w:t>
            </w:r>
            <w:r w:rsidR="00F5695D" w:rsidRPr="00946B6E">
              <w:rPr>
                <w:rFonts w:ascii="Times New Roman" w:hAnsi="Times New Roman" w:cs="Times New Roman"/>
                <w:sz w:val="24"/>
                <w:szCs w:val="24"/>
              </w:rPr>
              <w:t xml:space="preserve">, </w:t>
            </w:r>
            <w:r w:rsidRPr="00946B6E">
              <w:rPr>
                <w:rFonts w:ascii="Times New Roman" w:hAnsi="Times New Roman" w:cs="Times New Roman"/>
                <w:sz w:val="24"/>
                <w:szCs w:val="24"/>
              </w:rPr>
              <w:t>Halat çekme yarışı</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xml:space="preserve">, </w:t>
            </w:r>
            <w:r w:rsidRPr="00946B6E">
              <w:rPr>
                <w:rFonts w:ascii="Times New Roman" w:hAnsi="Times New Roman" w:cs="Times New Roman"/>
                <w:color w:val="000000" w:themeColor="text1"/>
                <w:sz w:val="24"/>
                <w:szCs w:val="24"/>
              </w:rPr>
              <w:t>Akarsu 2, Domino taşları</w:t>
            </w:r>
            <w:r w:rsidR="006E7C78" w:rsidRPr="00946B6E">
              <w:rPr>
                <w:rFonts w:ascii="Times New Roman" w:hAnsi="Times New Roman" w:cs="Times New Roman"/>
                <w:color w:val="000000" w:themeColor="text1"/>
                <w:sz w:val="24"/>
                <w:szCs w:val="24"/>
              </w:rPr>
              <w:t xml:space="preserve"> 1</w:t>
            </w:r>
            <w:r w:rsidRPr="00946B6E">
              <w:rPr>
                <w:rFonts w:ascii="Times New Roman" w:hAnsi="Times New Roman" w:cs="Times New Roman"/>
                <w:color w:val="000000" w:themeColor="text1"/>
                <w:sz w:val="24"/>
                <w:szCs w:val="24"/>
              </w:rPr>
              <w:t>, Kış mevsimi</w:t>
            </w:r>
            <w:r w:rsidR="006E7C78" w:rsidRPr="00946B6E">
              <w:rPr>
                <w:rFonts w:ascii="Times New Roman" w:hAnsi="Times New Roman" w:cs="Times New Roman"/>
                <w:color w:val="000000" w:themeColor="text1"/>
                <w:sz w:val="24"/>
                <w:szCs w:val="24"/>
              </w:rPr>
              <w:t xml:space="preserve"> 1</w:t>
            </w:r>
            <w:r w:rsidRPr="00946B6E">
              <w:rPr>
                <w:rFonts w:ascii="Times New Roman" w:hAnsi="Times New Roman" w:cs="Times New Roman"/>
                <w:color w:val="000000" w:themeColor="text1"/>
                <w:sz w:val="24"/>
                <w:szCs w:val="24"/>
              </w:rPr>
              <w:t>, Yoğun bakımda kalp atışı</w:t>
            </w:r>
            <w:r w:rsidR="006E7C78" w:rsidRPr="00946B6E">
              <w:rPr>
                <w:rFonts w:ascii="Times New Roman" w:hAnsi="Times New Roman" w:cs="Times New Roman"/>
                <w:color w:val="000000" w:themeColor="text1"/>
                <w:sz w:val="24"/>
                <w:szCs w:val="24"/>
              </w:rPr>
              <w:t xml:space="preserve"> 1</w:t>
            </w:r>
            <w:r w:rsidRPr="00946B6E">
              <w:rPr>
                <w:rFonts w:ascii="Times New Roman" w:hAnsi="Times New Roman" w:cs="Times New Roman"/>
                <w:color w:val="000000" w:themeColor="text1"/>
                <w:sz w:val="24"/>
                <w:szCs w:val="24"/>
              </w:rPr>
              <w:t>, Arazide jeep kullanmak</w:t>
            </w:r>
            <w:r w:rsidR="006E7C78" w:rsidRPr="00946B6E">
              <w:rPr>
                <w:rFonts w:ascii="Times New Roman" w:hAnsi="Times New Roman" w:cs="Times New Roman"/>
                <w:color w:val="000000" w:themeColor="text1"/>
                <w:sz w:val="24"/>
                <w:szCs w:val="24"/>
              </w:rPr>
              <w:t xml:space="preserve"> 1</w:t>
            </w:r>
          </w:p>
        </w:tc>
        <w:tc>
          <w:tcPr>
            <w:tcW w:w="1591" w:type="dxa"/>
            <w:vAlign w:val="center"/>
          </w:tcPr>
          <w:p w:rsidR="00D42503" w:rsidRPr="00946B6E" w:rsidRDefault="00F5695D"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f=8</w:t>
            </w:r>
          </w:p>
          <w:p w:rsidR="00AF3017" w:rsidRPr="00946B6E" w:rsidRDefault="00AF3017"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w:t>
            </w:r>
            <w:r w:rsidR="003B0EC2" w:rsidRPr="00946B6E">
              <w:rPr>
                <w:rFonts w:ascii="Times New Roman" w:hAnsi="Times New Roman" w:cs="Times New Roman"/>
                <w:sz w:val="24"/>
                <w:szCs w:val="24"/>
              </w:rPr>
              <w:t>9,41</w:t>
            </w:r>
          </w:p>
        </w:tc>
      </w:tr>
      <w:tr w:rsidR="00096B1E" w:rsidRPr="00946B6E" w:rsidTr="00196283">
        <w:trPr>
          <w:cantSplit/>
          <w:trHeight w:val="1122"/>
        </w:trPr>
        <w:tc>
          <w:tcPr>
            <w:tcW w:w="1809" w:type="dxa"/>
            <w:vAlign w:val="center"/>
          </w:tcPr>
          <w:p w:rsidR="00096B1E" w:rsidRPr="00946B6E" w:rsidRDefault="00096B1E"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Heyecan ve mutluluk kaynağı olarak eşlik dersi</w:t>
            </w:r>
          </w:p>
        </w:tc>
        <w:tc>
          <w:tcPr>
            <w:tcW w:w="1418" w:type="dxa"/>
            <w:vAlign w:val="center"/>
          </w:tcPr>
          <w:p w:rsidR="00D42503" w:rsidRPr="00946B6E" w:rsidRDefault="00A161CB"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f=13</w:t>
            </w:r>
          </w:p>
          <w:p w:rsidR="004541DF" w:rsidRPr="00946B6E" w:rsidRDefault="004541DF"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%12,5</w:t>
            </w:r>
          </w:p>
        </w:tc>
        <w:tc>
          <w:tcPr>
            <w:tcW w:w="4394" w:type="dxa"/>
            <w:vAlign w:val="center"/>
          </w:tcPr>
          <w:p w:rsidR="00096B1E" w:rsidRPr="00946B6E" w:rsidRDefault="00B83A49"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Terapi 3, Tatlı</w:t>
            </w:r>
            <w:r w:rsidR="006E7C78" w:rsidRPr="00946B6E">
              <w:rPr>
                <w:rFonts w:ascii="Times New Roman" w:hAnsi="Times New Roman" w:cs="Times New Roman"/>
                <w:sz w:val="24"/>
                <w:szCs w:val="24"/>
              </w:rPr>
              <w:t xml:space="preserve"> 1</w:t>
            </w:r>
            <w:r w:rsidR="00B6084D" w:rsidRPr="00946B6E">
              <w:rPr>
                <w:rFonts w:ascii="Times New Roman" w:hAnsi="Times New Roman" w:cs="Times New Roman"/>
                <w:sz w:val="24"/>
                <w:szCs w:val="24"/>
              </w:rPr>
              <w:t>, Akşam</w:t>
            </w:r>
            <w:r w:rsidRPr="00946B6E">
              <w:rPr>
                <w:rFonts w:ascii="Times New Roman" w:hAnsi="Times New Roman" w:cs="Times New Roman"/>
                <w:sz w:val="24"/>
                <w:szCs w:val="24"/>
              </w:rPr>
              <w:t>sefası çiçeği</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Kırlarda koşup oynamak</w:t>
            </w:r>
            <w:r w:rsidR="006E7C78" w:rsidRPr="00946B6E">
              <w:rPr>
                <w:rFonts w:ascii="Times New Roman" w:hAnsi="Times New Roman" w:cs="Times New Roman"/>
                <w:sz w:val="24"/>
                <w:szCs w:val="24"/>
              </w:rPr>
              <w:t xml:space="preserve"> 1</w:t>
            </w:r>
            <w:r w:rsidR="00931210" w:rsidRPr="00946B6E">
              <w:rPr>
                <w:rFonts w:ascii="Times New Roman" w:hAnsi="Times New Roman" w:cs="Times New Roman"/>
                <w:sz w:val="24"/>
                <w:szCs w:val="24"/>
              </w:rPr>
              <w:t>, Uçmak 2, Piyano öğrenmede</w:t>
            </w:r>
            <w:r w:rsidRPr="00946B6E">
              <w:rPr>
                <w:rFonts w:ascii="Times New Roman" w:hAnsi="Times New Roman" w:cs="Times New Roman"/>
                <w:sz w:val="24"/>
                <w:szCs w:val="24"/>
              </w:rPr>
              <w:t>ki mutluluk</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Keşif yolculuğu</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Bale yapmak</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Kuşlar</w:t>
            </w:r>
            <w:r w:rsidR="006E7C78" w:rsidRPr="00946B6E">
              <w:rPr>
                <w:rFonts w:ascii="Times New Roman" w:hAnsi="Times New Roman" w:cs="Times New Roman"/>
                <w:sz w:val="24"/>
                <w:szCs w:val="24"/>
              </w:rPr>
              <w:t xml:space="preserve"> 1</w:t>
            </w:r>
            <w:r w:rsidR="009F60E1" w:rsidRPr="00946B6E">
              <w:rPr>
                <w:rFonts w:ascii="Times New Roman" w:hAnsi="Times New Roman" w:cs="Times New Roman"/>
                <w:sz w:val="24"/>
                <w:szCs w:val="24"/>
              </w:rPr>
              <w:t xml:space="preserve">, </w:t>
            </w:r>
            <w:r w:rsidRPr="00946B6E">
              <w:rPr>
                <w:rFonts w:ascii="Times New Roman" w:hAnsi="Times New Roman" w:cs="Times New Roman"/>
                <w:sz w:val="24"/>
                <w:szCs w:val="24"/>
              </w:rPr>
              <w:t>Keyif</w:t>
            </w:r>
            <w:r w:rsidR="006E7C78" w:rsidRPr="00946B6E">
              <w:rPr>
                <w:rFonts w:ascii="Times New Roman" w:hAnsi="Times New Roman" w:cs="Times New Roman"/>
                <w:sz w:val="24"/>
                <w:szCs w:val="24"/>
              </w:rPr>
              <w:t xml:space="preserve"> 1</w:t>
            </w:r>
          </w:p>
        </w:tc>
        <w:tc>
          <w:tcPr>
            <w:tcW w:w="1591" w:type="dxa"/>
            <w:vAlign w:val="center"/>
          </w:tcPr>
          <w:p w:rsidR="00D42503" w:rsidRPr="00946B6E" w:rsidRDefault="00F5695D"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f=10</w:t>
            </w:r>
          </w:p>
          <w:p w:rsidR="00AF3017" w:rsidRPr="00946B6E" w:rsidRDefault="00AF3017"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w:t>
            </w:r>
            <w:r w:rsidR="003B0EC2" w:rsidRPr="00946B6E">
              <w:rPr>
                <w:rFonts w:ascii="Times New Roman" w:hAnsi="Times New Roman" w:cs="Times New Roman"/>
                <w:sz w:val="24"/>
                <w:szCs w:val="24"/>
              </w:rPr>
              <w:t>11,76</w:t>
            </w:r>
          </w:p>
        </w:tc>
      </w:tr>
      <w:tr w:rsidR="00096B1E" w:rsidRPr="00946B6E" w:rsidTr="00196283">
        <w:trPr>
          <w:cantSplit/>
          <w:trHeight w:val="713"/>
        </w:trPr>
        <w:tc>
          <w:tcPr>
            <w:tcW w:w="1809" w:type="dxa"/>
            <w:vAlign w:val="center"/>
          </w:tcPr>
          <w:p w:rsidR="00096B1E" w:rsidRPr="00946B6E" w:rsidRDefault="00096B1E"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Zorunlu bir ihtiyaç olarak eşlik dersi</w:t>
            </w:r>
          </w:p>
        </w:tc>
        <w:tc>
          <w:tcPr>
            <w:tcW w:w="1418" w:type="dxa"/>
            <w:vAlign w:val="center"/>
          </w:tcPr>
          <w:p w:rsidR="00D42503" w:rsidRPr="00946B6E" w:rsidRDefault="00A161CB"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f=8</w:t>
            </w:r>
          </w:p>
          <w:p w:rsidR="004541DF" w:rsidRPr="00946B6E" w:rsidRDefault="0019628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%7,7</w:t>
            </w:r>
          </w:p>
        </w:tc>
        <w:tc>
          <w:tcPr>
            <w:tcW w:w="4394" w:type="dxa"/>
            <w:vAlign w:val="center"/>
          </w:tcPr>
          <w:p w:rsidR="00096B1E" w:rsidRPr="00946B6E" w:rsidRDefault="00B83A49"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Nefes</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Ateş</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İlaç</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Su 2, Sigara-çakmak</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Oksijen</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Şanın tamamlanması</w:t>
            </w:r>
            <w:r w:rsidR="006E7C78" w:rsidRPr="00946B6E">
              <w:rPr>
                <w:rFonts w:ascii="Times New Roman" w:hAnsi="Times New Roman" w:cs="Times New Roman"/>
                <w:sz w:val="24"/>
                <w:szCs w:val="24"/>
              </w:rPr>
              <w:t xml:space="preserve"> 1</w:t>
            </w:r>
          </w:p>
        </w:tc>
        <w:tc>
          <w:tcPr>
            <w:tcW w:w="1591" w:type="dxa"/>
            <w:vAlign w:val="center"/>
          </w:tcPr>
          <w:p w:rsidR="00D42503" w:rsidRPr="00946B6E" w:rsidRDefault="00F5695D"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f=7</w:t>
            </w:r>
          </w:p>
          <w:p w:rsidR="00AF3017" w:rsidRPr="00946B6E" w:rsidRDefault="00AF3017"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w:t>
            </w:r>
            <w:r w:rsidR="003B0EC2" w:rsidRPr="00946B6E">
              <w:rPr>
                <w:rFonts w:ascii="Times New Roman" w:hAnsi="Times New Roman" w:cs="Times New Roman"/>
                <w:sz w:val="24"/>
                <w:szCs w:val="24"/>
              </w:rPr>
              <w:t>8,23</w:t>
            </w:r>
          </w:p>
        </w:tc>
      </w:tr>
      <w:tr w:rsidR="00096B1E" w:rsidRPr="00946B6E" w:rsidTr="00196283">
        <w:trPr>
          <w:cantSplit/>
          <w:trHeight w:val="1027"/>
        </w:trPr>
        <w:tc>
          <w:tcPr>
            <w:tcW w:w="1809" w:type="dxa"/>
            <w:vAlign w:val="center"/>
          </w:tcPr>
          <w:p w:rsidR="00096B1E" w:rsidRPr="00946B6E" w:rsidRDefault="00096B1E"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Tamamlayıcı bir unsur olarak eşlik dersi</w:t>
            </w:r>
          </w:p>
        </w:tc>
        <w:tc>
          <w:tcPr>
            <w:tcW w:w="1418" w:type="dxa"/>
            <w:vAlign w:val="center"/>
          </w:tcPr>
          <w:p w:rsidR="00D42503" w:rsidRPr="00946B6E" w:rsidRDefault="00A161CB"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f=</w:t>
            </w:r>
            <w:r w:rsidR="004541DF" w:rsidRPr="00946B6E">
              <w:rPr>
                <w:rFonts w:ascii="Times New Roman" w:hAnsi="Times New Roman" w:cs="Times New Roman"/>
                <w:sz w:val="24"/>
                <w:szCs w:val="24"/>
              </w:rPr>
              <w:t>19</w:t>
            </w:r>
          </w:p>
          <w:p w:rsidR="004541DF" w:rsidRPr="00946B6E" w:rsidRDefault="004541DF"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%18,3</w:t>
            </w:r>
          </w:p>
        </w:tc>
        <w:tc>
          <w:tcPr>
            <w:tcW w:w="4394" w:type="dxa"/>
            <w:vAlign w:val="center"/>
          </w:tcPr>
          <w:p w:rsidR="00096B1E" w:rsidRPr="00946B6E" w:rsidRDefault="007D21E2"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Yol arkadaşı</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Müziğin yarısı</w:t>
            </w:r>
            <w:r w:rsidR="006E7C78" w:rsidRPr="00946B6E">
              <w:rPr>
                <w:rFonts w:ascii="Times New Roman" w:hAnsi="Times New Roman" w:cs="Times New Roman"/>
                <w:sz w:val="24"/>
                <w:szCs w:val="24"/>
              </w:rPr>
              <w:t xml:space="preserve"> 1</w:t>
            </w:r>
            <w:r w:rsidR="00F5695D" w:rsidRPr="00946B6E">
              <w:rPr>
                <w:rFonts w:ascii="Times New Roman" w:hAnsi="Times New Roman" w:cs="Times New Roman"/>
                <w:sz w:val="24"/>
                <w:szCs w:val="24"/>
              </w:rPr>
              <w:t xml:space="preserve">, </w:t>
            </w:r>
            <w:r w:rsidRPr="00946B6E">
              <w:rPr>
                <w:rFonts w:ascii="Times New Roman" w:hAnsi="Times New Roman" w:cs="Times New Roman"/>
                <w:sz w:val="24"/>
                <w:szCs w:val="24"/>
              </w:rPr>
              <w:t>Yapboz 4, İhtiyaç</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Parfüm</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Bütün 3, Meze</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Ruh</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Kucaklama</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Piyanonun siyah tuşları</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Giysi</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Dans</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Baharat</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Dost</w:t>
            </w:r>
            <w:r w:rsidR="006E7C78" w:rsidRPr="00946B6E">
              <w:rPr>
                <w:rFonts w:ascii="Times New Roman" w:hAnsi="Times New Roman" w:cs="Times New Roman"/>
                <w:sz w:val="24"/>
                <w:szCs w:val="24"/>
              </w:rPr>
              <w:t xml:space="preserve"> 1</w:t>
            </w:r>
          </w:p>
        </w:tc>
        <w:tc>
          <w:tcPr>
            <w:tcW w:w="1591" w:type="dxa"/>
            <w:vAlign w:val="center"/>
          </w:tcPr>
          <w:p w:rsidR="00D42503" w:rsidRPr="00946B6E" w:rsidRDefault="00F5695D"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f=14</w:t>
            </w:r>
          </w:p>
          <w:p w:rsidR="00AF3017" w:rsidRPr="00946B6E" w:rsidRDefault="00AF3017"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w:t>
            </w:r>
            <w:r w:rsidR="003B0EC2" w:rsidRPr="00946B6E">
              <w:rPr>
                <w:rFonts w:ascii="Times New Roman" w:hAnsi="Times New Roman" w:cs="Times New Roman"/>
                <w:sz w:val="24"/>
                <w:szCs w:val="24"/>
              </w:rPr>
              <w:t>16,47</w:t>
            </w:r>
          </w:p>
        </w:tc>
      </w:tr>
      <w:tr w:rsidR="00096B1E" w:rsidRPr="00946B6E" w:rsidTr="00196283">
        <w:trPr>
          <w:cantSplit/>
          <w:trHeight w:val="1350"/>
        </w:trPr>
        <w:tc>
          <w:tcPr>
            <w:tcW w:w="1809" w:type="dxa"/>
            <w:tcBorders>
              <w:bottom w:val="single" w:sz="4" w:space="0" w:color="auto"/>
            </w:tcBorders>
            <w:vAlign w:val="center"/>
          </w:tcPr>
          <w:p w:rsidR="00096B1E" w:rsidRPr="00946B6E" w:rsidRDefault="00096B1E"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Destekleyici bir unsur olarak eşlik dersi</w:t>
            </w:r>
          </w:p>
        </w:tc>
        <w:tc>
          <w:tcPr>
            <w:tcW w:w="1418" w:type="dxa"/>
            <w:tcBorders>
              <w:bottom w:val="single" w:sz="4" w:space="0" w:color="auto"/>
            </w:tcBorders>
            <w:vAlign w:val="center"/>
          </w:tcPr>
          <w:p w:rsidR="00D42503" w:rsidRPr="00946B6E" w:rsidRDefault="004541DF"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f=20</w:t>
            </w:r>
          </w:p>
          <w:p w:rsidR="004541DF" w:rsidRPr="00946B6E" w:rsidRDefault="00FD0FD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w:t>
            </w:r>
            <w:r w:rsidR="004541DF" w:rsidRPr="00946B6E">
              <w:rPr>
                <w:rFonts w:ascii="Times New Roman" w:hAnsi="Times New Roman" w:cs="Times New Roman"/>
                <w:sz w:val="24"/>
                <w:szCs w:val="24"/>
              </w:rPr>
              <w:t>19,2</w:t>
            </w:r>
          </w:p>
          <w:p w:rsidR="004541DF" w:rsidRPr="00946B6E" w:rsidRDefault="004541DF" w:rsidP="00946B6E">
            <w:pPr>
              <w:spacing w:line="360" w:lineRule="auto"/>
              <w:jc w:val="center"/>
              <w:rPr>
                <w:rFonts w:ascii="Times New Roman" w:hAnsi="Times New Roman" w:cs="Times New Roman"/>
                <w:sz w:val="24"/>
                <w:szCs w:val="24"/>
              </w:rPr>
            </w:pPr>
          </w:p>
        </w:tc>
        <w:tc>
          <w:tcPr>
            <w:tcW w:w="4394" w:type="dxa"/>
            <w:tcBorders>
              <w:bottom w:val="single" w:sz="4" w:space="0" w:color="auto"/>
            </w:tcBorders>
            <w:vAlign w:val="center"/>
          </w:tcPr>
          <w:p w:rsidR="00096B1E" w:rsidRPr="00946B6E" w:rsidRDefault="00F26B01"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Yüzmek</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Strateji kurmak</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Sevgili 2, Yapı ve onarım</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Güneş</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Nefes</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Spor</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Bisiklet sürmek</w:t>
            </w:r>
            <w:r w:rsidR="006E7C78" w:rsidRPr="00946B6E">
              <w:rPr>
                <w:rFonts w:ascii="Times New Roman" w:hAnsi="Times New Roman" w:cs="Times New Roman"/>
                <w:sz w:val="24"/>
                <w:szCs w:val="24"/>
              </w:rPr>
              <w:t xml:space="preserve"> 1</w:t>
            </w:r>
            <w:r w:rsidR="00FB0655" w:rsidRPr="00946B6E">
              <w:rPr>
                <w:rFonts w:ascii="Times New Roman" w:hAnsi="Times New Roman" w:cs="Times New Roman"/>
                <w:sz w:val="24"/>
                <w:szCs w:val="24"/>
              </w:rPr>
              <w:t>, Ç</w:t>
            </w:r>
            <w:r w:rsidRPr="00946B6E">
              <w:rPr>
                <w:rFonts w:ascii="Times New Roman" w:hAnsi="Times New Roman" w:cs="Times New Roman"/>
                <w:sz w:val="24"/>
                <w:szCs w:val="24"/>
              </w:rPr>
              <w:t>içek</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Masal kitabı</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Uzun yolda araba kullanmak</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Enstrüman dersi</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Tren</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Bir binanın temeli</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Anahtar 2, Çimento</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Yol</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Anne</w:t>
            </w:r>
            <w:r w:rsidR="006E7C78" w:rsidRPr="00946B6E">
              <w:rPr>
                <w:rFonts w:ascii="Times New Roman" w:hAnsi="Times New Roman" w:cs="Times New Roman"/>
                <w:sz w:val="24"/>
                <w:szCs w:val="24"/>
              </w:rPr>
              <w:t xml:space="preserve"> 1</w:t>
            </w:r>
          </w:p>
        </w:tc>
        <w:tc>
          <w:tcPr>
            <w:tcW w:w="1591" w:type="dxa"/>
            <w:tcBorders>
              <w:bottom w:val="single" w:sz="4" w:space="0" w:color="auto"/>
            </w:tcBorders>
            <w:vAlign w:val="center"/>
          </w:tcPr>
          <w:p w:rsidR="00D42503" w:rsidRPr="00946B6E" w:rsidRDefault="00F5695D"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f=18</w:t>
            </w:r>
          </w:p>
          <w:p w:rsidR="00AF3017" w:rsidRPr="00946B6E" w:rsidRDefault="00AF3017"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w:t>
            </w:r>
            <w:r w:rsidR="003B0EC2" w:rsidRPr="00946B6E">
              <w:rPr>
                <w:rFonts w:ascii="Times New Roman" w:hAnsi="Times New Roman" w:cs="Times New Roman"/>
                <w:sz w:val="24"/>
                <w:szCs w:val="24"/>
              </w:rPr>
              <w:t>21,18</w:t>
            </w:r>
          </w:p>
        </w:tc>
      </w:tr>
      <w:tr w:rsidR="00096B1E" w:rsidRPr="00946B6E" w:rsidTr="00196283">
        <w:trPr>
          <w:cantSplit/>
          <w:trHeight w:val="661"/>
        </w:trPr>
        <w:tc>
          <w:tcPr>
            <w:tcW w:w="1809" w:type="dxa"/>
            <w:tcBorders>
              <w:top w:val="single" w:sz="4" w:space="0" w:color="auto"/>
              <w:bottom w:val="single" w:sz="4" w:space="0" w:color="auto"/>
            </w:tcBorders>
            <w:vAlign w:val="center"/>
          </w:tcPr>
          <w:p w:rsidR="00096B1E" w:rsidRPr="00946B6E" w:rsidRDefault="00096B1E"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lastRenderedPageBreak/>
              <w:t>Yol gösterici, öğretici bir unsur olarak eşlik dersi</w:t>
            </w:r>
          </w:p>
        </w:tc>
        <w:tc>
          <w:tcPr>
            <w:tcW w:w="1418" w:type="dxa"/>
            <w:tcBorders>
              <w:top w:val="single" w:sz="4" w:space="0" w:color="auto"/>
              <w:bottom w:val="single" w:sz="4" w:space="0" w:color="auto"/>
            </w:tcBorders>
            <w:vAlign w:val="center"/>
          </w:tcPr>
          <w:p w:rsidR="00D42503" w:rsidRPr="00946B6E" w:rsidRDefault="004541DF"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f=10</w:t>
            </w:r>
          </w:p>
          <w:p w:rsidR="004541DF" w:rsidRPr="00946B6E" w:rsidRDefault="00FD0FD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w:t>
            </w:r>
            <w:r w:rsidR="004541DF" w:rsidRPr="00946B6E">
              <w:rPr>
                <w:rFonts w:ascii="Times New Roman" w:hAnsi="Times New Roman" w:cs="Times New Roman"/>
                <w:sz w:val="24"/>
                <w:szCs w:val="24"/>
              </w:rPr>
              <w:t>9,6</w:t>
            </w:r>
          </w:p>
        </w:tc>
        <w:tc>
          <w:tcPr>
            <w:tcW w:w="4394" w:type="dxa"/>
            <w:tcBorders>
              <w:top w:val="single" w:sz="4" w:space="0" w:color="auto"/>
              <w:bottom w:val="single" w:sz="4" w:space="0" w:color="auto"/>
            </w:tcBorders>
            <w:vAlign w:val="center"/>
          </w:tcPr>
          <w:p w:rsidR="00096B1E" w:rsidRPr="00946B6E" w:rsidRDefault="009F60E1"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Orkestra şefi</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Şan dersi</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Orkestra</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İyilik</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Anahtar-kilit</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Duygu</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Yol</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Yaşam koçu</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Deniz feneri</w:t>
            </w:r>
            <w:r w:rsidR="006E7C78" w:rsidRPr="00946B6E">
              <w:rPr>
                <w:rFonts w:ascii="Times New Roman" w:hAnsi="Times New Roman" w:cs="Times New Roman"/>
                <w:sz w:val="24"/>
                <w:szCs w:val="24"/>
              </w:rPr>
              <w:t xml:space="preserve"> 1</w:t>
            </w:r>
            <w:r w:rsidRPr="00946B6E">
              <w:rPr>
                <w:rFonts w:ascii="Times New Roman" w:hAnsi="Times New Roman" w:cs="Times New Roman"/>
                <w:sz w:val="24"/>
                <w:szCs w:val="24"/>
              </w:rPr>
              <w:t>, Teknik direktör</w:t>
            </w:r>
            <w:r w:rsidR="006E7C78" w:rsidRPr="00946B6E">
              <w:rPr>
                <w:rFonts w:ascii="Times New Roman" w:hAnsi="Times New Roman" w:cs="Times New Roman"/>
                <w:sz w:val="24"/>
                <w:szCs w:val="24"/>
              </w:rPr>
              <w:t xml:space="preserve"> 1</w:t>
            </w:r>
          </w:p>
        </w:tc>
        <w:tc>
          <w:tcPr>
            <w:tcW w:w="1591" w:type="dxa"/>
            <w:tcBorders>
              <w:top w:val="single" w:sz="4" w:space="0" w:color="auto"/>
              <w:bottom w:val="single" w:sz="4" w:space="0" w:color="auto"/>
            </w:tcBorders>
            <w:vAlign w:val="center"/>
          </w:tcPr>
          <w:p w:rsidR="00D42503" w:rsidRPr="00946B6E" w:rsidRDefault="00F5695D"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f=10</w:t>
            </w:r>
          </w:p>
          <w:p w:rsidR="00AF3017" w:rsidRPr="00946B6E" w:rsidRDefault="00AF3017"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w:t>
            </w:r>
            <w:r w:rsidR="003B0EC2" w:rsidRPr="00946B6E">
              <w:rPr>
                <w:rFonts w:ascii="Times New Roman" w:hAnsi="Times New Roman" w:cs="Times New Roman"/>
                <w:sz w:val="24"/>
                <w:szCs w:val="24"/>
              </w:rPr>
              <w:t>11,76</w:t>
            </w:r>
          </w:p>
        </w:tc>
      </w:tr>
    </w:tbl>
    <w:p w:rsidR="00654654" w:rsidRPr="00946B6E" w:rsidRDefault="00F44F97" w:rsidP="00B251FF">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 xml:space="preserve">Tablo </w:t>
      </w:r>
      <w:r w:rsidR="00AA54D7" w:rsidRPr="00946B6E">
        <w:rPr>
          <w:rFonts w:ascii="Times New Roman" w:hAnsi="Times New Roman" w:cs="Times New Roman"/>
          <w:sz w:val="24"/>
          <w:szCs w:val="24"/>
        </w:rPr>
        <w:t>2</w:t>
      </w:r>
      <w:r w:rsidRPr="00946B6E">
        <w:rPr>
          <w:rFonts w:ascii="Times New Roman" w:hAnsi="Times New Roman" w:cs="Times New Roman"/>
          <w:sz w:val="24"/>
          <w:szCs w:val="24"/>
        </w:rPr>
        <w:t>’</w:t>
      </w:r>
      <w:r w:rsidR="00D24F3E" w:rsidRPr="00946B6E">
        <w:rPr>
          <w:rFonts w:ascii="Times New Roman" w:hAnsi="Times New Roman" w:cs="Times New Roman"/>
          <w:sz w:val="24"/>
          <w:szCs w:val="24"/>
        </w:rPr>
        <w:t>ye</w:t>
      </w:r>
      <w:r w:rsidR="00E50ADD" w:rsidRPr="00946B6E">
        <w:rPr>
          <w:rFonts w:ascii="Times New Roman" w:hAnsi="Times New Roman" w:cs="Times New Roman"/>
          <w:sz w:val="24"/>
          <w:szCs w:val="24"/>
        </w:rPr>
        <w:t xml:space="preserve"> göre</w:t>
      </w:r>
      <w:r w:rsidR="00B6084D" w:rsidRPr="00946B6E">
        <w:rPr>
          <w:rFonts w:ascii="Times New Roman" w:hAnsi="Times New Roman" w:cs="Times New Roman"/>
          <w:sz w:val="24"/>
          <w:szCs w:val="24"/>
        </w:rPr>
        <w:t>,</w:t>
      </w:r>
      <w:r w:rsidR="00E50ADD" w:rsidRPr="00946B6E">
        <w:rPr>
          <w:rFonts w:ascii="Times New Roman" w:hAnsi="Times New Roman" w:cs="Times New Roman"/>
          <w:sz w:val="24"/>
          <w:szCs w:val="24"/>
        </w:rPr>
        <w:t xml:space="preserve"> öğrenciler eşlik dersini en çok uyum ve birliktelik unsuru olarak görmektedir (%24). Bu kategoriyi eşlik dersinin destekleyici (</w:t>
      </w:r>
      <w:r w:rsidR="007557F7" w:rsidRPr="00946B6E">
        <w:rPr>
          <w:rFonts w:ascii="Times New Roman" w:hAnsi="Times New Roman" w:cs="Times New Roman"/>
          <w:sz w:val="24"/>
          <w:szCs w:val="24"/>
        </w:rPr>
        <w:t>%</w:t>
      </w:r>
      <w:r w:rsidR="00E50ADD" w:rsidRPr="00946B6E">
        <w:rPr>
          <w:rFonts w:ascii="Times New Roman" w:hAnsi="Times New Roman" w:cs="Times New Roman"/>
          <w:sz w:val="24"/>
          <w:szCs w:val="24"/>
        </w:rPr>
        <w:t>19,2) ve tamamlayıcı (</w:t>
      </w:r>
      <w:r w:rsidR="007557F7" w:rsidRPr="00946B6E">
        <w:rPr>
          <w:rFonts w:ascii="Times New Roman" w:hAnsi="Times New Roman" w:cs="Times New Roman"/>
          <w:sz w:val="24"/>
          <w:szCs w:val="24"/>
        </w:rPr>
        <w:t>%</w:t>
      </w:r>
      <w:r w:rsidR="00E50ADD" w:rsidRPr="00946B6E">
        <w:rPr>
          <w:rFonts w:ascii="Times New Roman" w:hAnsi="Times New Roman" w:cs="Times New Roman"/>
          <w:sz w:val="24"/>
          <w:szCs w:val="24"/>
        </w:rPr>
        <w:t>18,3) unsurları takip etmektedir. Öğrencilerin %12,5’i eşlik dersini heyecan ve mutluluk kaynağı olarak görürken eşlik dersinin duyuşsal boyutunu vurgulamışlar, %9,6’sı ise eşlik dersini yol gösterici, öğretici bir unsur olarak ifade ederek bilişsel boyutuna vurgu yapmışlardır.  Ortaya çıkan kategoriler içinde sadece bir kategori eşlik dersine ilişkin olumsuz ifade içermektedir. Çalışma grubunda yer alan öğrencilerin %8,7’si eşlik dersini kaygı kaynağı olarak görmektedir.</w:t>
      </w:r>
      <w:r w:rsidR="00F95D30" w:rsidRPr="00946B6E">
        <w:rPr>
          <w:rFonts w:ascii="Times New Roman" w:hAnsi="Times New Roman" w:cs="Times New Roman"/>
          <w:sz w:val="24"/>
          <w:szCs w:val="24"/>
        </w:rPr>
        <w:t xml:space="preserve">Eşlik dersini kaygı kaynağı olarak gören öğrencilerden </w:t>
      </w:r>
      <w:r w:rsidR="00571872" w:rsidRPr="00946B6E">
        <w:rPr>
          <w:rFonts w:ascii="Times New Roman" w:hAnsi="Times New Roman" w:cs="Times New Roman"/>
          <w:sz w:val="24"/>
          <w:szCs w:val="24"/>
        </w:rPr>
        <w:t>Örneğin Ö5</w:t>
      </w:r>
      <w:r w:rsidR="007812A3" w:rsidRPr="00946B6E">
        <w:rPr>
          <w:rFonts w:ascii="Times New Roman" w:hAnsi="Times New Roman" w:cs="Times New Roman"/>
          <w:sz w:val="24"/>
          <w:szCs w:val="24"/>
        </w:rPr>
        <w:t>,</w:t>
      </w:r>
      <w:r w:rsidR="00571872" w:rsidRPr="00946B6E">
        <w:rPr>
          <w:rFonts w:ascii="Times New Roman" w:hAnsi="Times New Roman" w:cs="Times New Roman"/>
          <w:sz w:val="24"/>
          <w:szCs w:val="24"/>
        </w:rPr>
        <w:t xml:space="preserve"> eşlik dersi için “</w:t>
      </w:r>
      <w:r w:rsidR="00E80EB0" w:rsidRPr="00946B6E">
        <w:rPr>
          <w:rFonts w:ascii="Times New Roman" w:hAnsi="Times New Roman" w:cs="Times New Roman"/>
          <w:sz w:val="24"/>
          <w:szCs w:val="24"/>
        </w:rPr>
        <w:t xml:space="preserve">survivor” metaforunu kullanmış, </w:t>
      </w:r>
      <w:r w:rsidR="00571872" w:rsidRPr="00946B6E">
        <w:rPr>
          <w:rFonts w:ascii="Times New Roman" w:hAnsi="Times New Roman" w:cs="Times New Roman"/>
          <w:sz w:val="24"/>
          <w:szCs w:val="24"/>
        </w:rPr>
        <w:t>eşliği yakalayıp uyum sağlamak gerektiği</w:t>
      </w:r>
      <w:r w:rsidR="00E80EB0" w:rsidRPr="00946B6E">
        <w:rPr>
          <w:rFonts w:ascii="Times New Roman" w:hAnsi="Times New Roman" w:cs="Times New Roman"/>
          <w:sz w:val="24"/>
          <w:szCs w:val="24"/>
        </w:rPr>
        <w:t>ni</w:t>
      </w:r>
      <w:r w:rsidR="00571872" w:rsidRPr="00946B6E">
        <w:rPr>
          <w:rFonts w:ascii="Times New Roman" w:hAnsi="Times New Roman" w:cs="Times New Roman"/>
          <w:sz w:val="24"/>
          <w:szCs w:val="24"/>
        </w:rPr>
        <w:t>, eserlerde uyumun zor olan bir durum olduğunu ifade etmiştir.</w:t>
      </w:r>
      <w:r w:rsidR="00F95D30" w:rsidRPr="00946B6E">
        <w:rPr>
          <w:rFonts w:ascii="Times New Roman" w:hAnsi="Times New Roman" w:cs="Times New Roman"/>
          <w:sz w:val="24"/>
          <w:szCs w:val="24"/>
        </w:rPr>
        <w:t>Ö104</w:t>
      </w:r>
      <w:r w:rsidR="009E06E4" w:rsidRPr="00946B6E">
        <w:rPr>
          <w:rFonts w:ascii="Times New Roman" w:hAnsi="Times New Roman" w:cs="Times New Roman"/>
          <w:sz w:val="24"/>
          <w:szCs w:val="24"/>
        </w:rPr>
        <w:t xml:space="preserve"> ise</w:t>
      </w:r>
      <w:r w:rsidR="00E80EB0" w:rsidRPr="00946B6E">
        <w:rPr>
          <w:rFonts w:ascii="Times New Roman" w:hAnsi="Times New Roman" w:cs="Times New Roman"/>
          <w:sz w:val="24"/>
          <w:szCs w:val="24"/>
        </w:rPr>
        <w:t>,</w:t>
      </w:r>
      <w:r w:rsidR="00571872" w:rsidRPr="00946B6E">
        <w:rPr>
          <w:rFonts w:ascii="Times New Roman" w:hAnsi="Times New Roman" w:cs="Times New Roman"/>
          <w:sz w:val="24"/>
          <w:szCs w:val="24"/>
        </w:rPr>
        <w:t xml:space="preserve"> “arazide jeep kullanmak” metaforunu kullanmış, “çünkü önünüze birçok engeller çıkar” tanımlamasını </w:t>
      </w:r>
      <w:r w:rsidR="000C2F67" w:rsidRPr="00946B6E">
        <w:rPr>
          <w:rFonts w:ascii="Times New Roman" w:hAnsi="Times New Roman" w:cs="Times New Roman"/>
          <w:sz w:val="24"/>
          <w:szCs w:val="24"/>
        </w:rPr>
        <w:t>yapmıştır</w:t>
      </w:r>
      <w:r w:rsidR="00571872" w:rsidRPr="00946B6E">
        <w:rPr>
          <w:rFonts w:ascii="Times New Roman" w:hAnsi="Times New Roman" w:cs="Times New Roman"/>
          <w:sz w:val="24"/>
          <w:szCs w:val="24"/>
        </w:rPr>
        <w:t>.</w:t>
      </w:r>
    </w:p>
    <w:tbl>
      <w:tblPr>
        <w:tblStyle w:val="TabloKlavuzu"/>
        <w:tblW w:w="0" w:type="auto"/>
        <w:tblBorders>
          <w:top w:val="none" w:sz="0" w:space="0" w:color="auto"/>
          <w:left w:val="none" w:sz="0" w:space="0" w:color="auto"/>
          <w:bottom w:val="none" w:sz="0" w:space="0" w:color="auto"/>
          <w:right w:val="none" w:sz="0" w:space="0" w:color="auto"/>
        </w:tblBorders>
        <w:tblLook w:val="04A0"/>
      </w:tblPr>
      <w:tblGrid>
        <w:gridCol w:w="4468"/>
        <w:gridCol w:w="1322"/>
        <w:gridCol w:w="1133"/>
        <w:gridCol w:w="1133"/>
        <w:gridCol w:w="1133"/>
      </w:tblGrid>
      <w:tr w:rsidR="00B50182" w:rsidRPr="00946B6E" w:rsidTr="006A09E6">
        <w:trPr>
          <w:trHeight w:hRule="exact" w:val="506"/>
        </w:trPr>
        <w:tc>
          <w:tcPr>
            <w:tcW w:w="9189" w:type="dxa"/>
            <w:gridSpan w:val="5"/>
            <w:tcBorders>
              <w:bottom w:val="single" w:sz="4" w:space="0" w:color="auto"/>
            </w:tcBorders>
            <w:vAlign w:val="center"/>
          </w:tcPr>
          <w:p w:rsidR="006A09E6" w:rsidRPr="00946B6E" w:rsidRDefault="00F44F97" w:rsidP="00946B6E">
            <w:pPr>
              <w:spacing w:line="360" w:lineRule="auto"/>
              <w:rPr>
                <w:rFonts w:ascii="Times New Roman" w:hAnsi="Times New Roman" w:cs="Times New Roman"/>
                <w:b/>
                <w:sz w:val="24"/>
                <w:szCs w:val="24"/>
              </w:rPr>
            </w:pPr>
            <w:r w:rsidRPr="00946B6E">
              <w:rPr>
                <w:rFonts w:ascii="Times New Roman" w:hAnsi="Times New Roman" w:cs="Times New Roman"/>
                <w:b/>
                <w:sz w:val="24"/>
                <w:szCs w:val="24"/>
              </w:rPr>
              <w:t xml:space="preserve">Tablo </w:t>
            </w:r>
            <w:r w:rsidR="00CC2277" w:rsidRPr="00946B6E">
              <w:rPr>
                <w:rFonts w:ascii="Times New Roman" w:hAnsi="Times New Roman" w:cs="Times New Roman"/>
                <w:b/>
                <w:sz w:val="24"/>
                <w:szCs w:val="24"/>
              </w:rPr>
              <w:t>3</w:t>
            </w:r>
            <w:r w:rsidR="00B50182" w:rsidRPr="00946B6E">
              <w:rPr>
                <w:rFonts w:ascii="Times New Roman" w:hAnsi="Times New Roman" w:cs="Times New Roman"/>
                <w:b/>
                <w:sz w:val="24"/>
                <w:szCs w:val="24"/>
              </w:rPr>
              <w:t xml:space="preserve">. </w:t>
            </w:r>
          </w:p>
          <w:p w:rsidR="00B50182" w:rsidRPr="00946B6E" w:rsidRDefault="00B50182" w:rsidP="00946B6E">
            <w:pPr>
              <w:spacing w:line="360" w:lineRule="auto"/>
              <w:rPr>
                <w:rFonts w:ascii="Times New Roman" w:hAnsi="Times New Roman" w:cs="Times New Roman"/>
                <w:b/>
                <w:sz w:val="24"/>
                <w:szCs w:val="24"/>
              </w:rPr>
            </w:pPr>
            <w:r w:rsidRPr="00946B6E">
              <w:rPr>
                <w:rFonts w:ascii="Times New Roman" w:hAnsi="Times New Roman" w:cs="Times New Roman"/>
                <w:i/>
                <w:color w:val="000000" w:themeColor="text1"/>
                <w:sz w:val="24"/>
                <w:szCs w:val="24"/>
              </w:rPr>
              <w:t>“Eşlik Dersi”ne ilişkin kategorilerin cinsiyet değişkeni bağlamında dağılımı</w:t>
            </w:r>
          </w:p>
        </w:tc>
      </w:tr>
      <w:tr w:rsidR="00DF78B0" w:rsidRPr="00946B6E" w:rsidTr="006A09E6">
        <w:trPr>
          <w:trHeight w:hRule="exact" w:val="397"/>
        </w:trPr>
        <w:tc>
          <w:tcPr>
            <w:tcW w:w="4468" w:type="dxa"/>
            <w:vMerge w:val="restart"/>
            <w:tcBorders>
              <w:top w:val="single" w:sz="4" w:space="0" w:color="auto"/>
              <w:bottom w:val="nil"/>
              <w:right w:val="nil"/>
            </w:tcBorders>
            <w:vAlign w:val="center"/>
          </w:tcPr>
          <w:p w:rsidR="00DF78B0" w:rsidRPr="00946B6E" w:rsidRDefault="00DF78B0" w:rsidP="00946B6E">
            <w:pPr>
              <w:spacing w:line="360" w:lineRule="auto"/>
              <w:rPr>
                <w:rFonts w:ascii="Times New Roman" w:hAnsi="Times New Roman" w:cs="Times New Roman"/>
                <w:b/>
                <w:color w:val="000000" w:themeColor="text1"/>
                <w:sz w:val="24"/>
                <w:szCs w:val="24"/>
              </w:rPr>
            </w:pPr>
            <w:r w:rsidRPr="00946B6E">
              <w:rPr>
                <w:rFonts w:ascii="Times New Roman" w:hAnsi="Times New Roman" w:cs="Times New Roman"/>
                <w:b/>
                <w:color w:val="000000" w:themeColor="text1"/>
                <w:sz w:val="24"/>
                <w:szCs w:val="24"/>
              </w:rPr>
              <w:t>Kategori</w:t>
            </w:r>
          </w:p>
        </w:tc>
        <w:tc>
          <w:tcPr>
            <w:tcW w:w="2455" w:type="dxa"/>
            <w:gridSpan w:val="2"/>
            <w:tcBorders>
              <w:top w:val="single" w:sz="4" w:space="0" w:color="auto"/>
              <w:left w:val="nil"/>
              <w:bottom w:val="nil"/>
              <w:right w:val="nil"/>
            </w:tcBorders>
            <w:vAlign w:val="center"/>
          </w:tcPr>
          <w:p w:rsidR="00DF78B0" w:rsidRPr="00946B6E" w:rsidRDefault="00DF78B0"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Kız</w:t>
            </w:r>
          </w:p>
        </w:tc>
        <w:tc>
          <w:tcPr>
            <w:tcW w:w="2266" w:type="dxa"/>
            <w:gridSpan w:val="2"/>
            <w:tcBorders>
              <w:top w:val="single" w:sz="4" w:space="0" w:color="auto"/>
              <w:left w:val="nil"/>
              <w:bottom w:val="nil"/>
            </w:tcBorders>
            <w:vAlign w:val="center"/>
          </w:tcPr>
          <w:p w:rsidR="00DF78B0" w:rsidRPr="00946B6E" w:rsidRDefault="00DF78B0"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Erkek</w:t>
            </w:r>
          </w:p>
        </w:tc>
      </w:tr>
      <w:tr w:rsidR="00DF78B0" w:rsidRPr="00946B6E" w:rsidTr="005953F7">
        <w:trPr>
          <w:trHeight w:hRule="exact" w:val="397"/>
        </w:trPr>
        <w:tc>
          <w:tcPr>
            <w:tcW w:w="4468" w:type="dxa"/>
            <w:vMerge/>
            <w:tcBorders>
              <w:top w:val="nil"/>
              <w:bottom w:val="single" w:sz="4" w:space="0" w:color="auto"/>
            </w:tcBorders>
            <w:vAlign w:val="center"/>
          </w:tcPr>
          <w:p w:rsidR="00DF78B0" w:rsidRPr="00946B6E" w:rsidRDefault="00DF78B0" w:rsidP="00946B6E">
            <w:pPr>
              <w:spacing w:line="360" w:lineRule="auto"/>
              <w:rPr>
                <w:rFonts w:ascii="Times New Roman" w:hAnsi="Times New Roman" w:cs="Times New Roman"/>
                <w:b/>
                <w:color w:val="000000" w:themeColor="text1"/>
                <w:sz w:val="24"/>
                <w:szCs w:val="24"/>
              </w:rPr>
            </w:pPr>
          </w:p>
        </w:tc>
        <w:tc>
          <w:tcPr>
            <w:tcW w:w="1322" w:type="dxa"/>
            <w:tcBorders>
              <w:top w:val="nil"/>
              <w:bottom w:val="single" w:sz="4" w:space="0" w:color="auto"/>
            </w:tcBorders>
            <w:vAlign w:val="center"/>
          </w:tcPr>
          <w:p w:rsidR="00DF78B0" w:rsidRPr="00946B6E" w:rsidRDefault="00AB7406" w:rsidP="00946B6E">
            <w:pPr>
              <w:tabs>
                <w:tab w:val="left" w:pos="1290"/>
              </w:tabs>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1133" w:type="dxa"/>
            <w:tcBorders>
              <w:top w:val="nil"/>
              <w:bottom w:val="single" w:sz="4" w:space="0" w:color="auto"/>
            </w:tcBorders>
            <w:vAlign w:val="center"/>
          </w:tcPr>
          <w:p w:rsidR="00DF78B0" w:rsidRPr="00946B6E" w:rsidRDefault="00DF78B0"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c>
          <w:tcPr>
            <w:tcW w:w="1133" w:type="dxa"/>
            <w:tcBorders>
              <w:top w:val="nil"/>
              <w:bottom w:val="single" w:sz="4" w:space="0" w:color="auto"/>
            </w:tcBorders>
            <w:vAlign w:val="center"/>
          </w:tcPr>
          <w:p w:rsidR="00DF78B0" w:rsidRPr="00946B6E" w:rsidRDefault="00DF78B0"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1133" w:type="dxa"/>
            <w:tcBorders>
              <w:top w:val="nil"/>
              <w:bottom w:val="single" w:sz="4" w:space="0" w:color="auto"/>
            </w:tcBorders>
            <w:vAlign w:val="center"/>
          </w:tcPr>
          <w:p w:rsidR="00DF78B0" w:rsidRPr="00946B6E" w:rsidRDefault="00DF78B0"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r>
      <w:tr w:rsidR="006C328F" w:rsidRPr="00946B6E" w:rsidTr="005953F7">
        <w:trPr>
          <w:trHeight w:hRule="exact" w:val="397"/>
        </w:trPr>
        <w:tc>
          <w:tcPr>
            <w:tcW w:w="4468" w:type="dxa"/>
            <w:tcBorders>
              <w:top w:val="single" w:sz="4" w:space="0" w:color="auto"/>
              <w:bottom w:val="single" w:sz="4" w:space="0" w:color="auto"/>
              <w:right w:val="nil"/>
            </w:tcBorders>
            <w:vAlign w:val="center"/>
          </w:tcPr>
          <w:p w:rsidR="006C328F" w:rsidRPr="00946B6E" w:rsidRDefault="006C328F"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Uyum ve birliktelik unsuru olarak eşlik dersi</w:t>
            </w:r>
          </w:p>
        </w:tc>
        <w:tc>
          <w:tcPr>
            <w:tcW w:w="1322"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16</w:t>
            </w:r>
          </w:p>
        </w:tc>
        <w:tc>
          <w:tcPr>
            <w:tcW w:w="1133"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21.6</w:t>
            </w:r>
          </w:p>
        </w:tc>
        <w:tc>
          <w:tcPr>
            <w:tcW w:w="1133"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9</w:t>
            </w:r>
          </w:p>
        </w:tc>
        <w:tc>
          <w:tcPr>
            <w:tcW w:w="1133" w:type="dxa"/>
            <w:tcBorders>
              <w:top w:val="single" w:sz="4" w:space="0" w:color="auto"/>
              <w:left w:val="nil"/>
              <w:bottom w:val="single" w:sz="4" w:space="0" w:color="auto"/>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30</w:t>
            </w:r>
          </w:p>
        </w:tc>
      </w:tr>
      <w:tr w:rsidR="006C328F" w:rsidRPr="00946B6E" w:rsidTr="005953F7">
        <w:trPr>
          <w:trHeight w:hRule="exact" w:val="397"/>
        </w:trPr>
        <w:tc>
          <w:tcPr>
            <w:tcW w:w="4468" w:type="dxa"/>
            <w:tcBorders>
              <w:top w:val="single" w:sz="4" w:space="0" w:color="auto"/>
              <w:bottom w:val="single" w:sz="4" w:space="0" w:color="auto"/>
              <w:right w:val="nil"/>
            </w:tcBorders>
            <w:vAlign w:val="center"/>
          </w:tcPr>
          <w:p w:rsidR="006C328F" w:rsidRPr="00946B6E" w:rsidRDefault="006C328F"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Kaygı kaynağı olarak eşlik dersi</w:t>
            </w:r>
          </w:p>
        </w:tc>
        <w:tc>
          <w:tcPr>
            <w:tcW w:w="1322"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7</w:t>
            </w:r>
          </w:p>
        </w:tc>
        <w:tc>
          <w:tcPr>
            <w:tcW w:w="1133"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9,5</w:t>
            </w:r>
          </w:p>
        </w:tc>
        <w:tc>
          <w:tcPr>
            <w:tcW w:w="1133"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1133" w:type="dxa"/>
            <w:tcBorders>
              <w:top w:val="single" w:sz="4" w:space="0" w:color="auto"/>
              <w:left w:val="nil"/>
              <w:bottom w:val="single" w:sz="4" w:space="0" w:color="auto"/>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6,7</w:t>
            </w:r>
          </w:p>
        </w:tc>
      </w:tr>
      <w:tr w:rsidR="006C328F" w:rsidRPr="00946B6E" w:rsidTr="005953F7">
        <w:trPr>
          <w:trHeight w:hRule="exact" w:val="397"/>
        </w:trPr>
        <w:tc>
          <w:tcPr>
            <w:tcW w:w="4468" w:type="dxa"/>
            <w:tcBorders>
              <w:top w:val="single" w:sz="4" w:space="0" w:color="auto"/>
              <w:bottom w:val="single" w:sz="4" w:space="0" w:color="auto"/>
              <w:right w:val="nil"/>
            </w:tcBorders>
            <w:vAlign w:val="center"/>
          </w:tcPr>
          <w:p w:rsidR="006C328F" w:rsidRPr="00946B6E" w:rsidRDefault="006C328F"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Heyecan ve mutluluk kaynağı olarak eşlik dersi</w:t>
            </w:r>
          </w:p>
        </w:tc>
        <w:tc>
          <w:tcPr>
            <w:tcW w:w="1322"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5</w:t>
            </w:r>
          </w:p>
        </w:tc>
        <w:tc>
          <w:tcPr>
            <w:tcW w:w="1133"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6,8</w:t>
            </w:r>
          </w:p>
        </w:tc>
        <w:tc>
          <w:tcPr>
            <w:tcW w:w="1133"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8</w:t>
            </w:r>
          </w:p>
        </w:tc>
        <w:tc>
          <w:tcPr>
            <w:tcW w:w="1133" w:type="dxa"/>
            <w:tcBorders>
              <w:top w:val="single" w:sz="4" w:space="0" w:color="auto"/>
              <w:left w:val="nil"/>
              <w:bottom w:val="single" w:sz="4" w:space="0" w:color="auto"/>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26,7</w:t>
            </w:r>
          </w:p>
        </w:tc>
      </w:tr>
      <w:tr w:rsidR="006C328F" w:rsidRPr="00946B6E" w:rsidTr="005953F7">
        <w:trPr>
          <w:trHeight w:hRule="exact" w:val="397"/>
        </w:trPr>
        <w:tc>
          <w:tcPr>
            <w:tcW w:w="4468" w:type="dxa"/>
            <w:tcBorders>
              <w:top w:val="single" w:sz="4" w:space="0" w:color="auto"/>
              <w:bottom w:val="single" w:sz="4" w:space="0" w:color="auto"/>
              <w:right w:val="nil"/>
            </w:tcBorders>
            <w:vAlign w:val="center"/>
          </w:tcPr>
          <w:p w:rsidR="006C328F" w:rsidRPr="00946B6E" w:rsidRDefault="006C328F"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Zorunlu bir ihtiyaç olarak eşlik dersi</w:t>
            </w:r>
          </w:p>
        </w:tc>
        <w:tc>
          <w:tcPr>
            <w:tcW w:w="1322"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8</w:t>
            </w:r>
          </w:p>
        </w:tc>
        <w:tc>
          <w:tcPr>
            <w:tcW w:w="1133"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10,8</w:t>
            </w:r>
          </w:p>
        </w:tc>
        <w:tc>
          <w:tcPr>
            <w:tcW w:w="1133"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c>
          <w:tcPr>
            <w:tcW w:w="1133" w:type="dxa"/>
            <w:tcBorders>
              <w:top w:val="single" w:sz="4" w:space="0" w:color="auto"/>
              <w:left w:val="nil"/>
              <w:bottom w:val="single" w:sz="4" w:space="0" w:color="auto"/>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r>
      <w:tr w:rsidR="006C328F" w:rsidRPr="00946B6E" w:rsidTr="005953F7">
        <w:trPr>
          <w:trHeight w:hRule="exact" w:val="397"/>
        </w:trPr>
        <w:tc>
          <w:tcPr>
            <w:tcW w:w="4468" w:type="dxa"/>
            <w:tcBorders>
              <w:top w:val="single" w:sz="4" w:space="0" w:color="auto"/>
              <w:bottom w:val="single" w:sz="4" w:space="0" w:color="auto"/>
              <w:right w:val="nil"/>
            </w:tcBorders>
            <w:vAlign w:val="center"/>
          </w:tcPr>
          <w:p w:rsidR="006C328F" w:rsidRPr="00946B6E" w:rsidRDefault="006C328F"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Tamamlayıcı bir unsur olarak eşlik dersi</w:t>
            </w:r>
          </w:p>
        </w:tc>
        <w:tc>
          <w:tcPr>
            <w:tcW w:w="1322"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17</w:t>
            </w:r>
          </w:p>
        </w:tc>
        <w:tc>
          <w:tcPr>
            <w:tcW w:w="1133"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23</w:t>
            </w:r>
          </w:p>
        </w:tc>
        <w:tc>
          <w:tcPr>
            <w:tcW w:w="1133"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1133" w:type="dxa"/>
            <w:tcBorders>
              <w:top w:val="single" w:sz="4" w:space="0" w:color="auto"/>
              <w:left w:val="nil"/>
              <w:bottom w:val="single" w:sz="4" w:space="0" w:color="auto"/>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6,7</w:t>
            </w:r>
          </w:p>
        </w:tc>
      </w:tr>
      <w:tr w:rsidR="006C328F" w:rsidRPr="00946B6E" w:rsidTr="005953F7">
        <w:trPr>
          <w:trHeight w:hRule="exact" w:val="397"/>
        </w:trPr>
        <w:tc>
          <w:tcPr>
            <w:tcW w:w="4468" w:type="dxa"/>
            <w:tcBorders>
              <w:top w:val="single" w:sz="4" w:space="0" w:color="auto"/>
              <w:bottom w:val="single" w:sz="4" w:space="0" w:color="auto"/>
              <w:right w:val="nil"/>
            </w:tcBorders>
            <w:vAlign w:val="center"/>
          </w:tcPr>
          <w:p w:rsidR="006C328F" w:rsidRPr="00946B6E" w:rsidRDefault="006C328F"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Destekleyici bir unsur olarak eşlik dersi</w:t>
            </w:r>
          </w:p>
        </w:tc>
        <w:tc>
          <w:tcPr>
            <w:tcW w:w="1322"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12</w:t>
            </w:r>
          </w:p>
        </w:tc>
        <w:tc>
          <w:tcPr>
            <w:tcW w:w="1133"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16,2</w:t>
            </w:r>
          </w:p>
        </w:tc>
        <w:tc>
          <w:tcPr>
            <w:tcW w:w="1133"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8</w:t>
            </w:r>
          </w:p>
        </w:tc>
        <w:tc>
          <w:tcPr>
            <w:tcW w:w="1133" w:type="dxa"/>
            <w:tcBorders>
              <w:top w:val="single" w:sz="4" w:space="0" w:color="auto"/>
              <w:left w:val="nil"/>
              <w:bottom w:val="single" w:sz="4" w:space="0" w:color="auto"/>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26,7</w:t>
            </w:r>
          </w:p>
        </w:tc>
      </w:tr>
      <w:tr w:rsidR="006C328F" w:rsidRPr="00946B6E" w:rsidTr="005953F7">
        <w:trPr>
          <w:trHeight w:hRule="exact" w:val="397"/>
        </w:trPr>
        <w:tc>
          <w:tcPr>
            <w:tcW w:w="4468" w:type="dxa"/>
            <w:tcBorders>
              <w:top w:val="single" w:sz="4" w:space="0" w:color="auto"/>
              <w:bottom w:val="single" w:sz="4" w:space="0" w:color="auto"/>
              <w:right w:val="nil"/>
            </w:tcBorders>
            <w:vAlign w:val="center"/>
          </w:tcPr>
          <w:p w:rsidR="006C328F" w:rsidRPr="00946B6E" w:rsidRDefault="006C328F"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Yol gösterici, öğretici bir unsur olarak eşlik dersi</w:t>
            </w:r>
          </w:p>
        </w:tc>
        <w:tc>
          <w:tcPr>
            <w:tcW w:w="1322"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9</w:t>
            </w:r>
          </w:p>
        </w:tc>
        <w:tc>
          <w:tcPr>
            <w:tcW w:w="1133"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12,2</w:t>
            </w:r>
          </w:p>
        </w:tc>
        <w:tc>
          <w:tcPr>
            <w:tcW w:w="1133" w:type="dxa"/>
            <w:tcBorders>
              <w:top w:val="single" w:sz="4" w:space="0" w:color="auto"/>
              <w:left w:val="nil"/>
              <w:bottom w:val="single" w:sz="4" w:space="0" w:color="auto"/>
              <w:right w:val="nil"/>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1133" w:type="dxa"/>
            <w:tcBorders>
              <w:top w:val="single" w:sz="4" w:space="0" w:color="auto"/>
              <w:left w:val="nil"/>
              <w:bottom w:val="single" w:sz="4" w:space="0" w:color="auto"/>
            </w:tcBorders>
            <w:vAlign w:val="center"/>
          </w:tcPr>
          <w:p w:rsidR="006C328F" w:rsidRPr="00946B6E" w:rsidRDefault="00DF78B0"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3,3</w:t>
            </w:r>
          </w:p>
        </w:tc>
      </w:tr>
      <w:tr w:rsidR="006C328F" w:rsidRPr="00946B6E" w:rsidTr="005953F7">
        <w:trPr>
          <w:trHeight w:hRule="exact" w:val="397"/>
        </w:trPr>
        <w:tc>
          <w:tcPr>
            <w:tcW w:w="4468" w:type="dxa"/>
            <w:tcBorders>
              <w:top w:val="single" w:sz="4" w:space="0" w:color="auto"/>
              <w:bottom w:val="single" w:sz="4" w:space="0" w:color="auto"/>
              <w:right w:val="nil"/>
            </w:tcBorders>
            <w:vAlign w:val="center"/>
          </w:tcPr>
          <w:p w:rsidR="006C328F" w:rsidRPr="00946B6E" w:rsidRDefault="00EC4AF2" w:rsidP="00946B6E">
            <w:pPr>
              <w:spacing w:line="360" w:lineRule="auto"/>
              <w:rPr>
                <w:rFonts w:ascii="Times New Roman" w:hAnsi="Times New Roman" w:cs="Times New Roman"/>
                <w:b/>
                <w:sz w:val="24"/>
                <w:szCs w:val="24"/>
              </w:rPr>
            </w:pPr>
            <w:r w:rsidRPr="00946B6E">
              <w:rPr>
                <w:rFonts w:ascii="Times New Roman" w:hAnsi="Times New Roman" w:cs="Times New Roman"/>
                <w:b/>
                <w:sz w:val="24"/>
                <w:szCs w:val="24"/>
              </w:rPr>
              <w:t>Toplam</w:t>
            </w:r>
          </w:p>
        </w:tc>
        <w:tc>
          <w:tcPr>
            <w:tcW w:w="1322" w:type="dxa"/>
            <w:tcBorders>
              <w:top w:val="single" w:sz="4" w:space="0" w:color="auto"/>
              <w:left w:val="nil"/>
              <w:bottom w:val="single" w:sz="4" w:space="0" w:color="auto"/>
              <w:right w:val="nil"/>
            </w:tcBorders>
            <w:vAlign w:val="center"/>
          </w:tcPr>
          <w:p w:rsidR="006C328F" w:rsidRPr="00946B6E" w:rsidRDefault="006C328F"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74</w:t>
            </w:r>
          </w:p>
        </w:tc>
        <w:tc>
          <w:tcPr>
            <w:tcW w:w="1133" w:type="dxa"/>
            <w:tcBorders>
              <w:top w:val="single" w:sz="4" w:space="0" w:color="auto"/>
              <w:left w:val="nil"/>
              <w:bottom w:val="single" w:sz="4" w:space="0" w:color="auto"/>
              <w:right w:val="nil"/>
            </w:tcBorders>
            <w:vAlign w:val="center"/>
          </w:tcPr>
          <w:p w:rsidR="006C328F" w:rsidRPr="00946B6E" w:rsidRDefault="006C328F"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c>
          <w:tcPr>
            <w:tcW w:w="1133" w:type="dxa"/>
            <w:tcBorders>
              <w:top w:val="single" w:sz="4" w:space="0" w:color="auto"/>
              <w:left w:val="nil"/>
              <w:bottom w:val="single" w:sz="4" w:space="0" w:color="auto"/>
              <w:right w:val="nil"/>
            </w:tcBorders>
            <w:vAlign w:val="center"/>
          </w:tcPr>
          <w:p w:rsidR="006C328F" w:rsidRPr="00946B6E" w:rsidRDefault="006C328F"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30</w:t>
            </w:r>
          </w:p>
        </w:tc>
        <w:tc>
          <w:tcPr>
            <w:tcW w:w="1133" w:type="dxa"/>
            <w:tcBorders>
              <w:top w:val="single" w:sz="4" w:space="0" w:color="auto"/>
              <w:left w:val="nil"/>
              <w:bottom w:val="single" w:sz="4" w:space="0" w:color="auto"/>
            </w:tcBorders>
            <w:vAlign w:val="center"/>
          </w:tcPr>
          <w:p w:rsidR="006C328F" w:rsidRPr="00946B6E" w:rsidRDefault="006C328F"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r>
    </w:tbl>
    <w:p w:rsidR="001900D9" w:rsidRPr="00946B6E" w:rsidRDefault="00F95D30" w:rsidP="00B251FF">
      <w:pPr>
        <w:ind w:firstLine="708"/>
        <w:jc w:val="both"/>
        <w:rPr>
          <w:rFonts w:ascii="Times New Roman" w:hAnsi="Times New Roman" w:cs="Times New Roman"/>
          <w:b/>
          <w:sz w:val="24"/>
          <w:szCs w:val="24"/>
        </w:rPr>
      </w:pPr>
      <w:r w:rsidRPr="00946B6E">
        <w:rPr>
          <w:rFonts w:ascii="Times New Roman" w:hAnsi="Times New Roman" w:cs="Times New Roman"/>
          <w:sz w:val="24"/>
          <w:szCs w:val="24"/>
        </w:rPr>
        <w:t>Tab</w:t>
      </w:r>
      <w:r w:rsidR="00F44F97" w:rsidRPr="00946B6E">
        <w:rPr>
          <w:rFonts w:ascii="Times New Roman" w:hAnsi="Times New Roman" w:cs="Times New Roman"/>
          <w:sz w:val="24"/>
          <w:szCs w:val="24"/>
        </w:rPr>
        <w:t xml:space="preserve">lo </w:t>
      </w:r>
      <w:r w:rsidR="00CC2277" w:rsidRPr="00946B6E">
        <w:rPr>
          <w:rFonts w:ascii="Times New Roman" w:hAnsi="Times New Roman" w:cs="Times New Roman"/>
          <w:sz w:val="24"/>
          <w:szCs w:val="24"/>
        </w:rPr>
        <w:t>3</w:t>
      </w:r>
      <w:r w:rsidR="005721DB" w:rsidRPr="00946B6E">
        <w:rPr>
          <w:rFonts w:ascii="Times New Roman" w:hAnsi="Times New Roman" w:cs="Times New Roman"/>
          <w:sz w:val="24"/>
          <w:szCs w:val="24"/>
        </w:rPr>
        <w:t>’</w:t>
      </w:r>
      <w:r w:rsidR="00F44F97" w:rsidRPr="00946B6E">
        <w:rPr>
          <w:rFonts w:ascii="Times New Roman" w:hAnsi="Times New Roman" w:cs="Times New Roman"/>
          <w:sz w:val="24"/>
          <w:szCs w:val="24"/>
        </w:rPr>
        <w:t>t</w:t>
      </w:r>
      <w:r w:rsidRPr="00946B6E">
        <w:rPr>
          <w:rFonts w:ascii="Times New Roman" w:hAnsi="Times New Roman" w:cs="Times New Roman"/>
          <w:sz w:val="24"/>
          <w:szCs w:val="24"/>
        </w:rPr>
        <w:t>e öğrencilerin eşlik dersine ilişkin metaforik yaklaşımlarına yönelik oluşturulan kategoril</w:t>
      </w:r>
      <w:r w:rsidR="00D20740" w:rsidRPr="00946B6E">
        <w:rPr>
          <w:rFonts w:ascii="Times New Roman" w:hAnsi="Times New Roman" w:cs="Times New Roman"/>
          <w:sz w:val="24"/>
          <w:szCs w:val="24"/>
        </w:rPr>
        <w:t>erin cinsiyet değişkeni bağlamın</w:t>
      </w:r>
      <w:r w:rsidRPr="00946B6E">
        <w:rPr>
          <w:rFonts w:ascii="Times New Roman" w:hAnsi="Times New Roman" w:cs="Times New Roman"/>
          <w:sz w:val="24"/>
          <w:szCs w:val="24"/>
        </w:rPr>
        <w:t xml:space="preserve">da </w:t>
      </w:r>
      <w:r w:rsidR="00F44F97" w:rsidRPr="00946B6E">
        <w:rPr>
          <w:rFonts w:ascii="Times New Roman" w:hAnsi="Times New Roman" w:cs="Times New Roman"/>
          <w:sz w:val="24"/>
          <w:szCs w:val="24"/>
        </w:rPr>
        <w:t xml:space="preserve">dağılımları verilmiştir. Tablo </w:t>
      </w:r>
      <w:r w:rsidR="00CC2277" w:rsidRPr="00946B6E">
        <w:rPr>
          <w:rFonts w:ascii="Times New Roman" w:hAnsi="Times New Roman" w:cs="Times New Roman"/>
          <w:sz w:val="24"/>
          <w:szCs w:val="24"/>
        </w:rPr>
        <w:t>3</w:t>
      </w:r>
      <w:r w:rsidRPr="00946B6E">
        <w:rPr>
          <w:rFonts w:ascii="Times New Roman" w:hAnsi="Times New Roman" w:cs="Times New Roman"/>
          <w:sz w:val="24"/>
          <w:szCs w:val="24"/>
        </w:rPr>
        <w:t xml:space="preserve"> incelendiğinde kız öğrencilerin eşlik dersini en çok </w:t>
      </w:r>
      <w:r w:rsidR="00642016" w:rsidRPr="00946B6E">
        <w:rPr>
          <w:rFonts w:ascii="Times New Roman" w:hAnsi="Times New Roman" w:cs="Times New Roman"/>
          <w:sz w:val="24"/>
          <w:szCs w:val="24"/>
        </w:rPr>
        <w:t>branş</w:t>
      </w:r>
      <w:r w:rsidR="00146409" w:rsidRPr="00946B6E">
        <w:rPr>
          <w:rFonts w:ascii="Times New Roman" w:hAnsi="Times New Roman" w:cs="Times New Roman"/>
          <w:sz w:val="24"/>
          <w:szCs w:val="24"/>
        </w:rPr>
        <w:t>dersini</w:t>
      </w:r>
      <w:r w:rsidRPr="00946B6E">
        <w:rPr>
          <w:rFonts w:ascii="Times New Roman" w:hAnsi="Times New Roman" w:cs="Times New Roman"/>
          <w:sz w:val="24"/>
          <w:szCs w:val="24"/>
        </w:rPr>
        <w:t xml:space="preserve">tamamlayıcı bir unsur olarak, erkek öğrencilerin ise eşlik dersini en çok uyum ve birliktelik unsuru olarak gördükleri anlaşılmaktadır. </w:t>
      </w:r>
      <w:r w:rsidR="00A03164" w:rsidRPr="00946B6E">
        <w:rPr>
          <w:rFonts w:ascii="Times New Roman" w:hAnsi="Times New Roman" w:cs="Times New Roman"/>
          <w:sz w:val="24"/>
          <w:szCs w:val="24"/>
        </w:rPr>
        <w:t xml:space="preserve">Eşlik dersinin kaygı kaynağı olarak görülmesinde cinsiyet değişkeni </w:t>
      </w:r>
      <w:r w:rsidR="00A03164" w:rsidRPr="00946B6E">
        <w:rPr>
          <w:rFonts w:ascii="Times New Roman" w:hAnsi="Times New Roman" w:cs="Times New Roman"/>
          <w:sz w:val="24"/>
          <w:szCs w:val="24"/>
        </w:rPr>
        <w:lastRenderedPageBreak/>
        <w:t>açısından belirgin bir fark görülmemektedir. Eşlik dersini</w:t>
      </w:r>
      <w:r w:rsidR="00E80EB0" w:rsidRPr="00946B6E">
        <w:rPr>
          <w:rFonts w:ascii="Times New Roman" w:hAnsi="Times New Roman" w:cs="Times New Roman"/>
          <w:sz w:val="24"/>
          <w:szCs w:val="24"/>
        </w:rPr>
        <w:t>n</w:t>
      </w:r>
      <w:r w:rsidR="00A03164" w:rsidRPr="00946B6E">
        <w:rPr>
          <w:rFonts w:ascii="Times New Roman" w:hAnsi="Times New Roman" w:cs="Times New Roman"/>
          <w:sz w:val="24"/>
          <w:szCs w:val="24"/>
        </w:rPr>
        <w:t xml:space="preserve"> heyecan ve mutluluk kaynağı olarak görülmesinde erkek öğrencilerin oranı kız öğrenc</w:t>
      </w:r>
      <w:r w:rsidR="00E80EB0" w:rsidRPr="00946B6E">
        <w:rPr>
          <w:rFonts w:ascii="Times New Roman" w:hAnsi="Times New Roman" w:cs="Times New Roman"/>
          <w:sz w:val="24"/>
          <w:szCs w:val="24"/>
        </w:rPr>
        <w:t xml:space="preserve">ilere göre oldukça yüksektir. </w:t>
      </w:r>
      <w:r w:rsidRPr="00946B6E">
        <w:rPr>
          <w:rFonts w:ascii="Times New Roman" w:hAnsi="Times New Roman" w:cs="Times New Roman"/>
          <w:sz w:val="24"/>
          <w:szCs w:val="24"/>
        </w:rPr>
        <w:t>Erkek öğrencilerin eşlik dersini bir “zorunluluk” olara</w:t>
      </w:r>
      <w:r w:rsidR="00A03164" w:rsidRPr="00946B6E">
        <w:rPr>
          <w:rFonts w:ascii="Times New Roman" w:hAnsi="Times New Roman" w:cs="Times New Roman"/>
          <w:sz w:val="24"/>
          <w:szCs w:val="24"/>
        </w:rPr>
        <w:t>k görmemeleri dikkat çekicidir</w:t>
      </w:r>
      <w:r w:rsidRPr="00946B6E">
        <w:rPr>
          <w:rFonts w:ascii="Times New Roman" w:hAnsi="Times New Roman" w:cs="Times New Roman"/>
          <w:sz w:val="24"/>
          <w:szCs w:val="24"/>
        </w:rPr>
        <w:t>.</w:t>
      </w:r>
      <w:r w:rsidR="00A03164" w:rsidRPr="00946B6E">
        <w:rPr>
          <w:rFonts w:ascii="Times New Roman" w:hAnsi="Times New Roman" w:cs="Times New Roman"/>
          <w:sz w:val="24"/>
          <w:szCs w:val="24"/>
        </w:rPr>
        <w:t xml:space="preserve"> Eşlik dersinin tamamlayıcı boyutunda kız öğrencilerin oranı, destekleyici boyutunda ise erkek öğrencilerin oranı daha yüksektir.</w:t>
      </w:r>
      <w:r w:rsidR="00B5304B" w:rsidRPr="00946B6E">
        <w:rPr>
          <w:rFonts w:ascii="Times New Roman" w:hAnsi="Times New Roman" w:cs="Times New Roman"/>
          <w:sz w:val="24"/>
          <w:szCs w:val="24"/>
        </w:rPr>
        <w:t xml:space="preserve"> Eşlik dersinin yol gösterici, öğretici bir unsur olarak görülmesinde her ne kadar kız öğrencilerin oranı yüksekse de bu boyut için her iki grubun oranı da %10’nun altındadır.</w:t>
      </w:r>
    </w:p>
    <w:tbl>
      <w:tblPr>
        <w:tblStyle w:val="TabloKlavuzu"/>
        <w:tblW w:w="0" w:type="auto"/>
        <w:tblLook w:val="04A0"/>
      </w:tblPr>
      <w:tblGrid>
        <w:gridCol w:w="2064"/>
        <w:gridCol w:w="722"/>
        <w:gridCol w:w="722"/>
        <w:gridCol w:w="723"/>
        <w:gridCol w:w="722"/>
        <w:gridCol w:w="723"/>
        <w:gridCol w:w="722"/>
        <w:gridCol w:w="722"/>
        <w:gridCol w:w="723"/>
        <w:gridCol w:w="722"/>
        <w:gridCol w:w="723"/>
      </w:tblGrid>
      <w:tr w:rsidR="002F3583" w:rsidRPr="00946B6E" w:rsidTr="006A09E6">
        <w:trPr>
          <w:trHeight w:hRule="exact" w:val="510"/>
        </w:trPr>
        <w:tc>
          <w:tcPr>
            <w:tcW w:w="9288" w:type="dxa"/>
            <w:gridSpan w:val="11"/>
            <w:tcBorders>
              <w:top w:val="nil"/>
              <w:left w:val="nil"/>
              <w:bottom w:val="single" w:sz="4" w:space="0" w:color="auto"/>
              <w:right w:val="nil"/>
            </w:tcBorders>
            <w:vAlign w:val="center"/>
          </w:tcPr>
          <w:p w:rsidR="006A09E6" w:rsidRPr="00946B6E" w:rsidRDefault="00F44F97" w:rsidP="00946B6E">
            <w:pPr>
              <w:spacing w:line="360" w:lineRule="auto"/>
              <w:rPr>
                <w:rFonts w:ascii="Times New Roman" w:hAnsi="Times New Roman" w:cs="Times New Roman"/>
                <w:b/>
                <w:sz w:val="24"/>
                <w:szCs w:val="24"/>
              </w:rPr>
            </w:pPr>
            <w:r w:rsidRPr="00946B6E">
              <w:rPr>
                <w:rFonts w:ascii="Times New Roman" w:hAnsi="Times New Roman" w:cs="Times New Roman"/>
                <w:b/>
                <w:sz w:val="24"/>
                <w:szCs w:val="24"/>
              </w:rPr>
              <w:t xml:space="preserve">Tablo </w:t>
            </w:r>
            <w:r w:rsidR="00CC2277" w:rsidRPr="00946B6E">
              <w:rPr>
                <w:rFonts w:ascii="Times New Roman" w:hAnsi="Times New Roman" w:cs="Times New Roman"/>
                <w:b/>
                <w:sz w:val="24"/>
                <w:szCs w:val="24"/>
              </w:rPr>
              <w:t>4</w:t>
            </w:r>
            <w:r w:rsidR="002F3583" w:rsidRPr="00946B6E">
              <w:rPr>
                <w:rFonts w:ascii="Times New Roman" w:hAnsi="Times New Roman" w:cs="Times New Roman"/>
                <w:b/>
                <w:sz w:val="24"/>
                <w:szCs w:val="24"/>
              </w:rPr>
              <w:t xml:space="preserve">. </w:t>
            </w:r>
          </w:p>
          <w:p w:rsidR="002F3583" w:rsidRPr="00946B6E" w:rsidRDefault="002F3583" w:rsidP="00946B6E">
            <w:pPr>
              <w:spacing w:line="360" w:lineRule="auto"/>
              <w:rPr>
                <w:rFonts w:ascii="Times New Roman" w:hAnsi="Times New Roman" w:cs="Times New Roman"/>
                <w:b/>
                <w:sz w:val="24"/>
                <w:szCs w:val="24"/>
              </w:rPr>
            </w:pPr>
            <w:r w:rsidRPr="00946B6E">
              <w:rPr>
                <w:rFonts w:ascii="Times New Roman" w:hAnsi="Times New Roman" w:cs="Times New Roman"/>
                <w:i/>
                <w:color w:val="000000" w:themeColor="text1"/>
                <w:sz w:val="24"/>
                <w:szCs w:val="24"/>
              </w:rPr>
              <w:t>“Eşlik Dersi”ne ilişkin kategorilerin sınıf değişkeni bağlamında dağılımı</w:t>
            </w:r>
          </w:p>
        </w:tc>
      </w:tr>
      <w:tr w:rsidR="002F3583" w:rsidRPr="00946B6E" w:rsidTr="006A09E6">
        <w:trPr>
          <w:trHeight w:hRule="exact" w:val="510"/>
        </w:trPr>
        <w:tc>
          <w:tcPr>
            <w:tcW w:w="2064" w:type="dxa"/>
            <w:vMerge w:val="restart"/>
            <w:tcBorders>
              <w:left w:val="nil"/>
              <w:bottom w:val="nil"/>
              <w:right w:val="nil"/>
            </w:tcBorders>
            <w:vAlign w:val="center"/>
          </w:tcPr>
          <w:p w:rsidR="002F3583" w:rsidRPr="00946B6E" w:rsidRDefault="002F3583" w:rsidP="00946B6E">
            <w:pPr>
              <w:spacing w:line="360" w:lineRule="auto"/>
              <w:rPr>
                <w:rFonts w:ascii="Times New Roman" w:hAnsi="Times New Roman" w:cs="Times New Roman"/>
                <w:b/>
                <w:color w:val="000000" w:themeColor="text1"/>
                <w:sz w:val="24"/>
                <w:szCs w:val="24"/>
              </w:rPr>
            </w:pPr>
            <w:r w:rsidRPr="00946B6E">
              <w:rPr>
                <w:rFonts w:ascii="Times New Roman" w:hAnsi="Times New Roman" w:cs="Times New Roman"/>
                <w:b/>
                <w:color w:val="000000" w:themeColor="text1"/>
                <w:sz w:val="24"/>
                <w:szCs w:val="24"/>
              </w:rPr>
              <w:t xml:space="preserve">Kategori </w:t>
            </w:r>
          </w:p>
        </w:tc>
        <w:tc>
          <w:tcPr>
            <w:tcW w:w="1444" w:type="dxa"/>
            <w:gridSpan w:val="2"/>
            <w:tcBorders>
              <w:left w:val="nil"/>
              <w:bottom w:val="nil"/>
              <w:right w:val="nil"/>
            </w:tcBorders>
            <w:vAlign w:val="center"/>
          </w:tcPr>
          <w:p w:rsidR="002F3583" w:rsidRPr="00946B6E" w:rsidRDefault="002F3583"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Hazırlık</w:t>
            </w:r>
          </w:p>
        </w:tc>
        <w:tc>
          <w:tcPr>
            <w:tcW w:w="1445" w:type="dxa"/>
            <w:gridSpan w:val="2"/>
            <w:tcBorders>
              <w:left w:val="nil"/>
              <w:bottom w:val="nil"/>
              <w:right w:val="nil"/>
            </w:tcBorders>
            <w:vAlign w:val="center"/>
          </w:tcPr>
          <w:p w:rsidR="002F3583" w:rsidRPr="00946B6E" w:rsidRDefault="002F3583"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Lisans 1</w:t>
            </w:r>
          </w:p>
        </w:tc>
        <w:tc>
          <w:tcPr>
            <w:tcW w:w="1445" w:type="dxa"/>
            <w:gridSpan w:val="2"/>
            <w:tcBorders>
              <w:left w:val="nil"/>
              <w:bottom w:val="nil"/>
              <w:right w:val="nil"/>
            </w:tcBorders>
            <w:vAlign w:val="center"/>
          </w:tcPr>
          <w:p w:rsidR="002F3583" w:rsidRPr="00946B6E" w:rsidRDefault="002F3583"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Lisans 2</w:t>
            </w:r>
          </w:p>
        </w:tc>
        <w:tc>
          <w:tcPr>
            <w:tcW w:w="1445" w:type="dxa"/>
            <w:gridSpan w:val="2"/>
            <w:tcBorders>
              <w:left w:val="nil"/>
              <w:bottom w:val="nil"/>
              <w:right w:val="nil"/>
            </w:tcBorders>
            <w:vAlign w:val="center"/>
          </w:tcPr>
          <w:p w:rsidR="002F3583" w:rsidRPr="00946B6E" w:rsidRDefault="002F3583"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Lisans 3</w:t>
            </w:r>
          </w:p>
        </w:tc>
        <w:tc>
          <w:tcPr>
            <w:tcW w:w="1445" w:type="dxa"/>
            <w:gridSpan w:val="2"/>
            <w:tcBorders>
              <w:left w:val="nil"/>
              <w:bottom w:val="nil"/>
              <w:right w:val="nil"/>
            </w:tcBorders>
            <w:vAlign w:val="center"/>
          </w:tcPr>
          <w:p w:rsidR="002F3583" w:rsidRPr="00946B6E" w:rsidRDefault="002F3583"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Lisans 4</w:t>
            </w:r>
          </w:p>
        </w:tc>
      </w:tr>
      <w:tr w:rsidR="002F3583" w:rsidRPr="00946B6E" w:rsidTr="001900D9">
        <w:trPr>
          <w:trHeight w:hRule="exact" w:val="510"/>
        </w:trPr>
        <w:tc>
          <w:tcPr>
            <w:tcW w:w="2064" w:type="dxa"/>
            <w:vMerge/>
            <w:tcBorders>
              <w:top w:val="nil"/>
              <w:left w:val="nil"/>
              <w:bottom w:val="single" w:sz="4" w:space="0" w:color="auto"/>
            </w:tcBorders>
            <w:vAlign w:val="center"/>
          </w:tcPr>
          <w:p w:rsidR="002F3583" w:rsidRPr="00946B6E" w:rsidRDefault="002F3583" w:rsidP="00946B6E">
            <w:pPr>
              <w:spacing w:line="360" w:lineRule="auto"/>
              <w:rPr>
                <w:rFonts w:ascii="Times New Roman" w:hAnsi="Times New Roman" w:cs="Times New Roman"/>
                <w:b/>
                <w:color w:val="000000" w:themeColor="text1"/>
                <w:sz w:val="24"/>
                <w:szCs w:val="24"/>
              </w:rPr>
            </w:pPr>
          </w:p>
        </w:tc>
        <w:tc>
          <w:tcPr>
            <w:tcW w:w="722" w:type="dxa"/>
            <w:tcBorders>
              <w:top w:val="nil"/>
              <w:bottom w:val="single" w:sz="4" w:space="0" w:color="auto"/>
            </w:tcBorders>
            <w:vAlign w:val="center"/>
          </w:tcPr>
          <w:p w:rsidR="002F3583" w:rsidRPr="00946B6E" w:rsidRDefault="002F3583" w:rsidP="00946B6E">
            <w:pPr>
              <w:tabs>
                <w:tab w:val="left" w:pos="1290"/>
              </w:tabs>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722" w:type="dxa"/>
            <w:tcBorders>
              <w:top w:val="nil"/>
              <w:bottom w:val="single" w:sz="4" w:space="0" w:color="auto"/>
            </w:tcBorders>
            <w:vAlign w:val="center"/>
          </w:tcPr>
          <w:p w:rsidR="002F3583" w:rsidRPr="00946B6E" w:rsidRDefault="002F3583"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c>
          <w:tcPr>
            <w:tcW w:w="723" w:type="dxa"/>
            <w:tcBorders>
              <w:top w:val="nil"/>
              <w:bottom w:val="single" w:sz="4" w:space="0" w:color="auto"/>
            </w:tcBorders>
            <w:vAlign w:val="center"/>
          </w:tcPr>
          <w:p w:rsidR="002F3583" w:rsidRPr="00946B6E" w:rsidRDefault="005953F7" w:rsidP="00946B6E">
            <w:pPr>
              <w:tabs>
                <w:tab w:val="left" w:pos="1290"/>
              </w:tabs>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722" w:type="dxa"/>
            <w:tcBorders>
              <w:top w:val="nil"/>
              <w:bottom w:val="single" w:sz="4" w:space="0" w:color="auto"/>
            </w:tcBorders>
            <w:vAlign w:val="center"/>
          </w:tcPr>
          <w:p w:rsidR="002F3583" w:rsidRPr="00946B6E" w:rsidRDefault="002F3583"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c>
          <w:tcPr>
            <w:tcW w:w="723" w:type="dxa"/>
            <w:tcBorders>
              <w:top w:val="nil"/>
              <w:bottom w:val="single" w:sz="4" w:space="0" w:color="auto"/>
            </w:tcBorders>
            <w:vAlign w:val="center"/>
          </w:tcPr>
          <w:p w:rsidR="002F3583" w:rsidRPr="00946B6E" w:rsidRDefault="002F3583" w:rsidP="00946B6E">
            <w:pPr>
              <w:tabs>
                <w:tab w:val="left" w:pos="1290"/>
              </w:tabs>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722" w:type="dxa"/>
            <w:tcBorders>
              <w:top w:val="nil"/>
              <w:bottom w:val="single" w:sz="4" w:space="0" w:color="auto"/>
            </w:tcBorders>
            <w:vAlign w:val="center"/>
          </w:tcPr>
          <w:p w:rsidR="002F3583" w:rsidRPr="00946B6E" w:rsidRDefault="002F3583"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c>
          <w:tcPr>
            <w:tcW w:w="722" w:type="dxa"/>
            <w:tcBorders>
              <w:top w:val="nil"/>
              <w:bottom w:val="single" w:sz="4" w:space="0" w:color="auto"/>
            </w:tcBorders>
            <w:vAlign w:val="center"/>
          </w:tcPr>
          <w:p w:rsidR="002F3583" w:rsidRPr="00946B6E" w:rsidRDefault="002F3583" w:rsidP="00946B6E">
            <w:pPr>
              <w:tabs>
                <w:tab w:val="left" w:pos="1290"/>
              </w:tabs>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723" w:type="dxa"/>
            <w:tcBorders>
              <w:top w:val="nil"/>
              <w:bottom w:val="single" w:sz="4" w:space="0" w:color="auto"/>
            </w:tcBorders>
            <w:vAlign w:val="center"/>
          </w:tcPr>
          <w:p w:rsidR="002F3583" w:rsidRPr="00946B6E" w:rsidRDefault="002F3583"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c>
          <w:tcPr>
            <w:tcW w:w="722" w:type="dxa"/>
            <w:tcBorders>
              <w:top w:val="nil"/>
              <w:bottom w:val="single" w:sz="4" w:space="0" w:color="auto"/>
            </w:tcBorders>
            <w:vAlign w:val="center"/>
          </w:tcPr>
          <w:p w:rsidR="002F3583" w:rsidRPr="00946B6E" w:rsidRDefault="004478E8" w:rsidP="00946B6E">
            <w:pPr>
              <w:tabs>
                <w:tab w:val="left" w:pos="1290"/>
              </w:tabs>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723" w:type="dxa"/>
            <w:tcBorders>
              <w:top w:val="nil"/>
              <w:bottom w:val="single" w:sz="4" w:space="0" w:color="auto"/>
              <w:right w:val="nil"/>
            </w:tcBorders>
            <w:vAlign w:val="center"/>
          </w:tcPr>
          <w:p w:rsidR="002F3583" w:rsidRPr="00946B6E" w:rsidRDefault="002F3583"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r>
      <w:tr w:rsidR="002F3583" w:rsidRPr="00946B6E" w:rsidTr="001900D9">
        <w:trPr>
          <w:trHeight w:hRule="exact" w:val="510"/>
        </w:trPr>
        <w:tc>
          <w:tcPr>
            <w:tcW w:w="2064" w:type="dxa"/>
            <w:tcBorders>
              <w:left w:val="nil"/>
              <w:right w:val="nil"/>
            </w:tcBorders>
            <w:vAlign w:val="center"/>
          </w:tcPr>
          <w:p w:rsidR="002F3583" w:rsidRPr="00946B6E" w:rsidRDefault="002F3583"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Uyum ve birliktelik unsuru olarak eşlik dersi</w:t>
            </w:r>
          </w:p>
        </w:tc>
        <w:tc>
          <w:tcPr>
            <w:tcW w:w="722"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722"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20</w:t>
            </w:r>
          </w:p>
        </w:tc>
        <w:tc>
          <w:tcPr>
            <w:tcW w:w="723"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10,5</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5</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16,7</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4</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28,6</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11</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45,8</w:t>
            </w:r>
          </w:p>
        </w:tc>
      </w:tr>
      <w:tr w:rsidR="002F3583" w:rsidRPr="00946B6E" w:rsidTr="001900D9">
        <w:trPr>
          <w:trHeight w:hRule="exact" w:val="510"/>
        </w:trPr>
        <w:tc>
          <w:tcPr>
            <w:tcW w:w="2064" w:type="dxa"/>
            <w:tcBorders>
              <w:left w:val="nil"/>
              <w:right w:val="nil"/>
            </w:tcBorders>
            <w:vAlign w:val="center"/>
          </w:tcPr>
          <w:p w:rsidR="002F3583" w:rsidRPr="00946B6E" w:rsidRDefault="002F3583"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Kaygı kaynağı olarak eşlik dersi</w:t>
            </w:r>
          </w:p>
        </w:tc>
        <w:tc>
          <w:tcPr>
            <w:tcW w:w="722"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p w:rsidR="002F3583" w:rsidRPr="00946B6E" w:rsidRDefault="002F3583" w:rsidP="00946B6E">
            <w:pPr>
              <w:spacing w:line="360" w:lineRule="auto"/>
              <w:jc w:val="center"/>
              <w:rPr>
                <w:rFonts w:ascii="Times New Roman" w:hAnsi="Times New Roman" w:cs="Times New Roman"/>
                <w:sz w:val="24"/>
                <w:szCs w:val="24"/>
              </w:rPr>
            </w:pPr>
          </w:p>
        </w:tc>
        <w:tc>
          <w:tcPr>
            <w:tcW w:w="722"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6,7</w:t>
            </w:r>
          </w:p>
        </w:tc>
        <w:tc>
          <w:tcPr>
            <w:tcW w:w="723"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5,3</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5</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16,7</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8,3</w:t>
            </w:r>
          </w:p>
        </w:tc>
      </w:tr>
      <w:tr w:rsidR="002F3583" w:rsidRPr="00946B6E" w:rsidTr="001900D9">
        <w:trPr>
          <w:trHeight w:hRule="exact" w:val="510"/>
        </w:trPr>
        <w:tc>
          <w:tcPr>
            <w:tcW w:w="2064" w:type="dxa"/>
            <w:tcBorders>
              <w:left w:val="nil"/>
              <w:right w:val="nil"/>
            </w:tcBorders>
            <w:vAlign w:val="center"/>
          </w:tcPr>
          <w:p w:rsidR="002F3583" w:rsidRPr="00946B6E" w:rsidRDefault="002F3583"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Heyecan ve mutluluk kaynağı olarak eşlik dersi</w:t>
            </w:r>
          </w:p>
        </w:tc>
        <w:tc>
          <w:tcPr>
            <w:tcW w:w="722"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722"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20</w:t>
            </w:r>
          </w:p>
        </w:tc>
        <w:tc>
          <w:tcPr>
            <w:tcW w:w="723"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5,3</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6</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20</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7,1</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8,3</w:t>
            </w:r>
          </w:p>
        </w:tc>
      </w:tr>
      <w:tr w:rsidR="002F3583" w:rsidRPr="00946B6E" w:rsidTr="001900D9">
        <w:trPr>
          <w:trHeight w:hRule="exact" w:val="510"/>
        </w:trPr>
        <w:tc>
          <w:tcPr>
            <w:tcW w:w="2064" w:type="dxa"/>
            <w:tcBorders>
              <w:left w:val="nil"/>
              <w:right w:val="nil"/>
            </w:tcBorders>
            <w:vAlign w:val="center"/>
          </w:tcPr>
          <w:p w:rsidR="002F3583" w:rsidRPr="00946B6E" w:rsidRDefault="002F3583"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Zorunlu bir ihtiyaç olarak eşlik dersi</w:t>
            </w:r>
          </w:p>
        </w:tc>
        <w:tc>
          <w:tcPr>
            <w:tcW w:w="722"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722"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13,3</w:t>
            </w:r>
          </w:p>
        </w:tc>
        <w:tc>
          <w:tcPr>
            <w:tcW w:w="723"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10,5</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3,3</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14,3</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4,2</w:t>
            </w:r>
          </w:p>
        </w:tc>
      </w:tr>
      <w:tr w:rsidR="002F3583" w:rsidRPr="00946B6E" w:rsidTr="001900D9">
        <w:trPr>
          <w:trHeight w:hRule="exact" w:val="510"/>
        </w:trPr>
        <w:tc>
          <w:tcPr>
            <w:tcW w:w="2064" w:type="dxa"/>
            <w:tcBorders>
              <w:left w:val="nil"/>
              <w:right w:val="nil"/>
            </w:tcBorders>
            <w:vAlign w:val="center"/>
          </w:tcPr>
          <w:p w:rsidR="002F3583" w:rsidRPr="00946B6E" w:rsidRDefault="002F3583"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Tamamlayıcı bir unsur olarak eşlik dersi</w:t>
            </w:r>
          </w:p>
        </w:tc>
        <w:tc>
          <w:tcPr>
            <w:tcW w:w="722"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722"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13,3</w:t>
            </w:r>
          </w:p>
        </w:tc>
        <w:tc>
          <w:tcPr>
            <w:tcW w:w="723"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10,5</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8</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26,7</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14,3</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4</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16,7</w:t>
            </w:r>
          </w:p>
          <w:p w:rsidR="002F3583" w:rsidRPr="00946B6E" w:rsidRDefault="002F3583" w:rsidP="00946B6E">
            <w:pPr>
              <w:spacing w:line="360" w:lineRule="auto"/>
              <w:jc w:val="center"/>
              <w:rPr>
                <w:rFonts w:ascii="Times New Roman" w:hAnsi="Times New Roman" w:cs="Times New Roman"/>
                <w:sz w:val="24"/>
                <w:szCs w:val="24"/>
              </w:rPr>
            </w:pPr>
          </w:p>
        </w:tc>
      </w:tr>
      <w:tr w:rsidR="002F3583" w:rsidRPr="00946B6E" w:rsidTr="001900D9">
        <w:trPr>
          <w:trHeight w:hRule="exact" w:val="510"/>
        </w:trPr>
        <w:tc>
          <w:tcPr>
            <w:tcW w:w="2064" w:type="dxa"/>
            <w:tcBorders>
              <w:left w:val="nil"/>
              <w:right w:val="nil"/>
            </w:tcBorders>
            <w:vAlign w:val="center"/>
          </w:tcPr>
          <w:p w:rsidR="002F3583" w:rsidRPr="00946B6E" w:rsidRDefault="002F3583"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Destekleyici bir unsur olarak eşlik dersi</w:t>
            </w:r>
          </w:p>
        </w:tc>
        <w:tc>
          <w:tcPr>
            <w:tcW w:w="722"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722"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20</w:t>
            </w:r>
          </w:p>
        </w:tc>
        <w:tc>
          <w:tcPr>
            <w:tcW w:w="723"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8</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42,1</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14,3</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12,5</w:t>
            </w:r>
          </w:p>
        </w:tc>
      </w:tr>
      <w:tr w:rsidR="002F3583" w:rsidRPr="00946B6E" w:rsidTr="001900D9">
        <w:trPr>
          <w:trHeight w:hRule="exact" w:val="510"/>
        </w:trPr>
        <w:tc>
          <w:tcPr>
            <w:tcW w:w="2064" w:type="dxa"/>
            <w:tcBorders>
              <w:left w:val="nil"/>
              <w:right w:val="nil"/>
            </w:tcBorders>
            <w:vAlign w:val="center"/>
          </w:tcPr>
          <w:p w:rsidR="002F3583" w:rsidRPr="00946B6E" w:rsidRDefault="002F3583"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Yol gösterici, öğretici bir unsur olarak eşlik dersi</w:t>
            </w:r>
          </w:p>
        </w:tc>
        <w:tc>
          <w:tcPr>
            <w:tcW w:w="722"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722"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6,7</w:t>
            </w:r>
          </w:p>
        </w:tc>
        <w:tc>
          <w:tcPr>
            <w:tcW w:w="723" w:type="dxa"/>
            <w:tcBorders>
              <w:left w:val="nil"/>
              <w:right w:val="nil"/>
            </w:tcBorders>
            <w:vAlign w:val="center"/>
          </w:tcPr>
          <w:p w:rsidR="002F3583"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15,8</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6,7</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21,4</w:t>
            </w:r>
          </w:p>
        </w:tc>
        <w:tc>
          <w:tcPr>
            <w:tcW w:w="722"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723" w:type="dxa"/>
            <w:tcBorders>
              <w:left w:val="nil"/>
              <w:right w:val="nil"/>
            </w:tcBorders>
            <w:vAlign w:val="center"/>
          </w:tcPr>
          <w:p w:rsidR="002F3583"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4,2</w:t>
            </w:r>
          </w:p>
        </w:tc>
      </w:tr>
      <w:tr w:rsidR="0045158C" w:rsidRPr="00946B6E" w:rsidTr="001900D9">
        <w:trPr>
          <w:trHeight w:hRule="exact" w:val="510"/>
        </w:trPr>
        <w:tc>
          <w:tcPr>
            <w:tcW w:w="2064" w:type="dxa"/>
            <w:tcBorders>
              <w:left w:val="nil"/>
              <w:right w:val="nil"/>
            </w:tcBorders>
            <w:vAlign w:val="center"/>
          </w:tcPr>
          <w:p w:rsidR="0045158C" w:rsidRPr="00946B6E" w:rsidRDefault="00EC4AF2" w:rsidP="00946B6E">
            <w:pPr>
              <w:spacing w:line="360" w:lineRule="auto"/>
              <w:rPr>
                <w:rFonts w:ascii="Times New Roman" w:hAnsi="Times New Roman" w:cs="Times New Roman"/>
                <w:b/>
                <w:sz w:val="24"/>
                <w:szCs w:val="24"/>
              </w:rPr>
            </w:pPr>
            <w:r w:rsidRPr="00946B6E">
              <w:rPr>
                <w:rFonts w:ascii="Times New Roman" w:hAnsi="Times New Roman" w:cs="Times New Roman"/>
                <w:b/>
                <w:sz w:val="24"/>
                <w:szCs w:val="24"/>
              </w:rPr>
              <w:t>Toplam</w:t>
            </w:r>
          </w:p>
        </w:tc>
        <w:tc>
          <w:tcPr>
            <w:tcW w:w="722" w:type="dxa"/>
            <w:tcBorders>
              <w:left w:val="nil"/>
              <w:right w:val="nil"/>
            </w:tcBorders>
            <w:vAlign w:val="center"/>
          </w:tcPr>
          <w:p w:rsidR="0045158C"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15</w:t>
            </w:r>
          </w:p>
        </w:tc>
        <w:tc>
          <w:tcPr>
            <w:tcW w:w="722" w:type="dxa"/>
            <w:tcBorders>
              <w:left w:val="nil"/>
              <w:right w:val="nil"/>
            </w:tcBorders>
            <w:vAlign w:val="center"/>
          </w:tcPr>
          <w:p w:rsidR="0045158C"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c>
          <w:tcPr>
            <w:tcW w:w="723" w:type="dxa"/>
            <w:tcBorders>
              <w:left w:val="nil"/>
              <w:right w:val="nil"/>
            </w:tcBorders>
            <w:vAlign w:val="center"/>
          </w:tcPr>
          <w:p w:rsidR="0045158C" w:rsidRPr="00946B6E" w:rsidRDefault="0045158C"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19</w:t>
            </w:r>
          </w:p>
        </w:tc>
        <w:tc>
          <w:tcPr>
            <w:tcW w:w="722" w:type="dxa"/>
            <w:tcBorders>
              <w:left w:val="nil"/>
              <w:right w:val="nil"/>
            </w:tcBorders>
            <w:vAlign w:val="center"/>
          </w:tcPr>
          <w:p w:rsidR="0045158C"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c>
          <w:tcPr>
            <w:tcW w:w="723" w:type="dxa"/>
            <w:tcBorders>
              <w:left w:val="nil"/>
              <w:right w:val="nil"/>
            </w:tcBorders>
            <w:vAlign w:val="center"/>
          </w:tcPr>
          <w:p w:rsidR="0045158C"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30</w:t>
            </w:r>
          </w:p>
        </w:tc>
        <w:tc>
          <w:tcPr>
            <w:tcW w:w="722" w:type="dxa"/>
            <w:tcBorders>
              <w:left w:val="nil"/>
              <w:right w:val="nil"/>
            </w:tcBorders>
            <w:vAlign w:val="center"/>
          </w:tcPr>
          <w:p w:rsidR="0045158C"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c>
          <w:tcPr>
            <w:tcW w:w="722" w:type="dxa"/>
            <w:tcBorders>
              <w:left w:val="nil"/>
              <w:right w:val="nil"/>
            </w:tcBorders>
            <w:vAlign w:val="center"/>
          </w:tcPr>
          <w:p w:rsidR="0045158C"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14</w:t>
            </w:r>
          </w:p>
        </w:tc>
        <w:tc>
          <w:tcPr>
            <w:tcW w:w="723" w:type="dxa"/>
            <w:tcBorders>
              <w:left w:val="nil"/>
              <w:right w:val="nil"/>
            </w:tcBorders>
            <w:vAlign w:val="center"/>
          </w:tcPr>
          <w:p w:rsidR="0045158C"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c>
          <w:tcPr>
            <w:tcW w:w="722" w:type="dxa"/>
            <w:tcBorders>
              <w:left w:val="nil"/>
              <w:right w:val="nil"/>
            </w:tcBorders>
            <w:vAlign w:val="center"/>
          </w:tcPr>
          <w:p w:rsidR="0045158C"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24</w:t>
            </w:r>
          </w:p>
        </w:tc>
        <w:tc>
          <w:tcPr>
            <w:tcW w:w="723" w:type="dxa"/>
            <w:tcBorders>
              <w:left w:val="nil"/>
              <w:right w:val="nil"/>
            </w:tcBorders>
            <w:vAlign w:val="center"/>
          </w:tcPr>
          <w:p w:rsidR="0045158C" w:rsidRPr="00946B6E" w:rsidRDefault="004478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r>
    </w:tbl>
    <w:p w:rsidR="004C2404" w:rsidRPr="00946B6E" w:rsidRDefault="00F44F97" w:rsidP="00B251FF">
      <w:pPr>
        <w:ind w:firstLine="708"/>
        <w:jc w:val="both"/>
        <w:rPr>
          <w:rFonts w:ascii="Times New Roman" w:hAnsi="Times New Roman" w:cs="Times New Roman"/>
          <w:b/>
          <w:sz w:val="24"/>
          <w:szCs w:val="24"/>
        </w:rPr>
      </w:pPr>
      <w:r w:rsidRPr="00946B6E">
        <w:rPr>
          <w:rFonts w:ascii="Times New Roman" w:hAnsi="Times New Roman" w:cs="Times New Roman"/>
          <w:sz w:val="24"/>
          <w:szCs w:val="24"/>
        </w:rPr>
        <w:t xml:space="preserve">Tablo </w:t>
      </w:r>
      <w:r w:rsidR="00CC2277" w:rsidRPr="00946B6E">
        <w:rPr>
          <w:rFonts w:ascii="Times New Roman" w:hAnsi="Times New Roman" w:cs="Times New Roman"/>
          <w:sz w:val="24"/>
          <w:szCs w:val="24"/>
        </w:rPr>
        <w:t>4</w:t>
      </w:r>
      <w:r w:rsidR="005721DB" w:rsidRPr="00946B6E">
        <w:rPr>
          <w:rFonts w:ascii="Times New Roman" w:hAnsi="Times New Roman" w:cs="Times New Roman"/>
          <w:sz w:val="24"/>
          <w:szCs w:val="24"/>
        </w:rPr>
        <w:t>’te öğrencilerin eşlik dersine ilişkin metaforik yaklaşımlarına yönelik oluşturulan kategorilerin sınıf</w:t>
      </w:r>
      <w:r w:rsidR="00D20740" w:rsidRPr="00946B6E">
        <w:rPr>
          <w:rFonts w:ascii="Times New Roman" w:hAnsi="Times New Roman" w:cs="Times New Roman"/>
          <w:sz w:val="24"/>
          <w:szCs w:val="24"/>
        </w:rPr>
        <w:t xml:space="preserve"> değişkeni bağlamın</w:t>
      </w:r>
      <w:r w:rsidR="005721DB" w:rsidRPr="00946B6E">
        <w:rPr>
          <w:rFonts w:ascii="Times New Roman" w:hAnsi="Times New Roman" w:cs="Times New Roman"/>
          <w:sz w:val="24"/>
          <w:szCs w:val="24"/>
        </w:rPr>
        <w:t>da dağılımları verilmiştir.</w:t>
      </w:r>
      <w:r w:rsidRPr="00946B6E">
        <w:rPr>
          <w:rFonts w:ascii="Times New Roman" w:hAnsi="Times New Roman" w:cs="Times New Roman"/>
          <w:sz w:val="24"/>
          <w:szCs w:val="24"/>
        </w:rPr>
        <w:t xml:space="preserve"> Tablo </w:t>
      </w:r>
      <w:r w:rsidR="00CC2277" w:rsidRPr="00946B6E">
        <w:rPr>
          <w:rFonts w:ascii="Times New Roman" w:hAnsi="Times New Roman" w:cs="Times New Roman"/>
          <w:sz w:val="24"/>
          <w:szCs w:val="24"/>
        </w:rPr>
        <w:t>4</w:t>
      </w:r>
      <w:r w:rsidRPr="00946B6E">
        <w:rPr>
          <w:rFonts w:ascii="Times New Roman" w:hAnsi="Times New Roman" w:cs="Times New Roman"/>
          <w:sz w:val="24"/>
          <w:szCs w:val="24"/>
        </w:rPr>
        <w:t>’</w:t>
      </w:r>
      <w:r w:rsidR="00D20740" w:rsidRPr="00946B6E">
        <w:rPr>
          <w:rFonts w:ascii="Times New Roman" w:hAnsi="Times New Roman" w:cs="Times New Roman"/>
          <w:sz w:val="24"/>
          <w:szCs w:val="24"/>
        </w:rPr>
        <w:t>e göre hazırlık sınıfı öğrencileri eşlik dersini en çok uyum ve birliktelik unsuru, heyecan ve mutluluk kaynağı ve aynı zamanda destekleyici olarak görmektedir. Lisans 1 sınıf öğrencileri ise eşlik dersini en çok branş</w:t>
      </w:r>
      <w:r w:rsidR="00597AC7" w:rsidRPr="00946B6E">
        <w:rPr>
          <w:rFonts w:ascii="Times New Roman" w:hAnsi="Times New Roman" w:cs="Times New Roman"/>
          <w:sz w:val="24"/>
          <w:szCs w:val="24"/>
        </w:rPr>
        <w:t xml:space="preserve">dersini </w:t>
      </w:r>
      <w:r w:rsidR="00D20740" w:rsidRPr="00946B6E">
        <w:rPr>
          <w:rFonts w:ascii="Times New Roman" w:hAnsi="Times New Roman" w:cs="Times New Roman"/>
          <w:sz w:val="24"/>
          <w:szCs w:val="24"/>
        </w:rPr>
        <w:t xml:space="preserve">destekleyici bir </w:t>
      </w:r>
      <w:r w:rsidR="00597AC7" w:rsidRPr="00946B6E">
        <w:rPr>
          <w:rFonts w:ascii="Times New Roman" w:hAnsi="Times New Roman" w:cs="Times New Roman"/>
          <w:sz w:val="24"/>
          <w:szCs w:val="24"/>
        </w:rPr>
        <w:t>ders</w:t>
      </w:r>
      <w:r w:rsidR="00D20740" w:rsidRPr="00946B6E">
        <w:rPr>
          <w:rFonts w:ascii="Times New Roman" w:hAnsi="Times New Roman" w:cs="Times New Roman"/>
          <w:sz w:val="24"/>
          <w:szCs w:val="24"/>
        </w:rPr>
        <w:t xml:space="preserve"> olarak görmektedir.</w:t>
      </w:r>
      <w:r w:rsidR="00597AC7" w:rsidRPr="00946B6E">
        <w:rPr>
          <w:rFonts w:ascii="Times New Roman" w:hAnsi="Times New Roman" w:cs="Times New Roman"/>
          <w:sz w:val="24"/>
          <w:szCs w:val="24"/>
        </w:rPr>
        <w:t>Lisans 2. sınıf öğrencileri eşlik dersini en çok tamamlayıcı bir unsur olarak görürken, lisans 3 ve 4. sınıflar eşlik dersini en çok uyum ve birliktelik unsuru olarak görmektedir.</w:t>
      </w:r>
    </w:p>
    <w:tbl>
      <w:tblPr>
        <w:tblStyle w:val="TabloKlavuzu"/>
        <w:tblW w:w="0" w:type="auto"/>
        <w:tblLook w:val="04A0"/>
      </w:tblPr>
      <w:tblGrid>
        <w:gridCol w:w="2458"/>
        <w:gridCol w:w="844"/>
        <w:gridCol w:w="845"/>
        <w:gridCol w:w="844"/>
        <w:gridCol w:w="845"/>
        <w:gridCol w:w="845"/>
        <w:gridCol w:w="844"/>
        <w:gridCol w:w="845"/>
        <w:gridCol w:w="845"/>
      </w:tblGrid>
      <w:tr w:rsidR="004C2404" w:rsidRPr="00946B6E" w:rsidTr="006A09E6">
        <w:trPr>
          <w:trHeight w:val="397"/>
        </w:trPr>
        <w:tc>
          <w:tcPr>
            <w:tcW w:w="9215" w:type="dxa"/>
            <w:gridSpan w:val="9"/>
            <w:tcBorders>
              <w:top w:val="nil"/>
              <w:left w:val="nil"/>
              <w:bottom w:val="single" w:sz="4" w:space="0" w:color="auto"/>
              <w:right w:val="nil"/>
            </w:tcBorders>
            <w:vAlign w:val="center"/>
          </w:tcPr>
          <w:p w:rsidR="006A09E6" w:rsidRPr="00946B6E" w:rsidRDefault="00F44F97" w:rsidP="00946B6E">
            <w:pPr>
              <w:spacing w:line="360" w:lineRule="auto"/>
              <w:rPr>
                <w:rFonts w:ascii="Times New Roman" w:hAnsi="Times New Roman" w:cs="Times New Roman"/>
                <w:b/>
                <w:sz w:val="24"/>
                <w:szCs w:val="24"/>
              </w:rPr>
            </w:pPr>
            <w:r w:rsidRPr="00946B6E">
              <w:rPr>
                <w:rFonts w:ascii="Times New Roman" w:hAnsi="Times New Roman" w:cs="Times New Roman"/>
                <w:b/>
                <w:sz w:val="24"/>
                <w:szCs w:val="24"/>
              </w:rPr>
              <w:t xml:space="preserve">Tablo </w:t>
            </w:r>
            <w:r w:rsidR="00CC2277" w:rsidRPr="00946B6E">
              <w:rPr>
                <w:rFonts w:ascii="Times New Roman" w:hAnsi="Times New Roman" w:cs="Times New Roman"/>
                <w:b/>
                <w:sz w:val="24"/>
                <w:szCs w:val="24"/>
              </w:rPr>
              <w:t>5</w:t>
            </w:r>
            <w:r w:rsidR="004C2404" w:rsidRPr="00946B6E">
              <w:rPr>
                <w:rFonts w:ascii="Times New Roman" w:hAnsi="Times New Roman" w:cs="Times New Roman"/>
                <w:b/>
                <w:sz w:val="24"/>
                <w:szCs w:val="24"/>
              </w:rPr>
              <w:t xml:space="preserve">. </w:t>
            </w:r>
          </w:p>
          <w:p w:rsidR="004C2404" w:rsidRPr="00946B6E" w:rsidRDefault="004C2404" w:rsidP="00946B6E">
            <w:pPr>
              <w:spacing w:line="360" w:lineRule="auto"/>
              <w:rPr>
                <w:rFonts w:ascii="Times New Roman" w:hAnsi="Times New Roman" w:cs="Times New Roman"/>
                <w:b/>
                <w:sz w:val="24"/>
                <w:szCs w:val="24"/>
              </w:rPr>
            </w:pPr>
            <w:r w:rsidRPr="00946B6E">
              <w:rPr>
                <w:rFonts w:ascii="Times New Roman" w:hAnsi="Times New Roman" w:cs="Times New Roman"/>
                <w:i/>
                <w:color w:val="000000" w:themeColor="text1"/>
                <w:sz w:val="24"/>
                <w:szCs w:val="24"/>
              </w:rPr>
              <w:t xml:space="preserve">“Eşlik Dersi”ne ilişkin kategorilerin </w:t>
            </w:r>
            <w:r w:rsidR="00F054E0" w:rsidRPr="00946B6E">
              <w:rPr>
                <w:rFonts w:ascii="Times New Roman" w:hAnsi="Times New Roman" w:cs="Times New Roman"/>
                <w:i/>
                <w:color w:val="000000" w:themeColor="text1"/>
                <w:sz w:val="24"/>
                <w:szCs w:val="24"/>
              </w:rPr>
              <w:t>yaş</w:t>
            </w:r>
            <w:r w:rsidRPr="00946B6E">
              <w:rPr>
                <w:rFonts w:ascii="Times New Roman" w:hAnsi="Times New Roman" w:cs="Times New Roman"/>
                <w:i/>
                <w:color w:val="000000" w:themeColor="text1"/>
                <w:sz w:val="24"/>
                <w:szCs w:val="24"/>
              </w:rPr>
              <w:t xml:space="preserve"> değişkeni bağlamında dağılımı</w:t>
            </w:r>
          </w:p>
        </w:tc>
      </w:tr>
      <w:tr w:rsidR="004C2404" w:rsidRPr="00946B6E" w:rsidTr="006A09E6">
        <w:trPr>
          <w:trHeight w:val="397"/>
        </w:trPr>
        <w:tc>
          <w:tcPr>
            <w:tcW w:w="2458" w:type="dxa"/>
            <w:vMerge w:val="restart"/>
            <w:tcBorders>
              <w:top w:val="single" w:sz="4" w:space="0" w:color="auto"/>
              <w:left w:val="nil"/>
              <w:bottom w:val="nil"/>
              <w:right w:val="nil"/>
            </w:tcBorders>
            <w:vAlign w:val="center"/>
          </w:tcPr>
          <w:p w:rsidR="004C2404" w:rsidRPr="00946B6E" w:rsidRDefault="004C2404" w:rsidP="00946B6E">
            <w:pPr>
              <w:spacing w:line="360" w:lineRule="auto"/>
              <w:rPr>
                <w:rFonts w:ascii="Times New Roman" w:hAnsi="Times New Roman" w:cs="Times New Roman"/>
                <w:b/>
                <w:color w:val="000000" w:themeColor="text1"/>
                <w:sz w:val="24"/>
                <w:szCs w:val="24"/>
              </w:rPr>
            </w:pPr>
            <w:r w:rsidRPr="00946B6E">
              <w:rPr>
                <w:rFonts w:ascii="Times New Roman" w:hAnsi="Times New Roman" w:cs="Times New Roman"/>
                <w:b/>
                <w:color w:val="000000" w:themeColor="text1"/>
                <w:sz w:val="24"/>
                <w:szCs w:val="24"/>
              </w:rPr>
              <w:t xml:space="preserve">Kategori </w:t>
            </w:r>
          </w:p>
        </w:tc>
        <w:tc>
          <w:tcPr>
            <w:tcW w:w="1689" w:type="dxa"/>
            <w:gridSpan w:val="2"/>
            <w:tcBorders>
              <w:top w:val="single" w:sz="4" w:space="0" w:color="auto"/>
              <w:left w:val="nil"/>
              <w:bottom w:val="nil"/>
              <w:right w:val="nil"/>
            </w:tcBorders>
            <w:vAlign w:val="center"/>
          </w:tcPr>
          <w:p w:rsidR="004C2404" w:rsidRPr="00946B6E" w:rsidRDefault="004C2404"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18-19</w:t>
            </w:r>
          </w:p>
        </w:tc>
        <w:tc>
          <w:tcPr>
            <w:tcW w:w="1689" w:type="dxa"/>
            <w:gridSpan w:val="2"/>
            <w:tcBorders>
              <w:top w:val="single" w:sz="4" w:space="0" w:color="auto"/>
              <w:left w:val="nil"/>
              <w:bottom w:val="nil"/>
              <w:right w:val="nil"/>
            </w:tcBorders>
            <w:vAlign w:val="center"/>
          </w:tcPr>
          <w:p w:rsidR="004C2404" w:rsidRPr="00946B6E" w:rsidRDefault="004C2404"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20-21</w:t>
            </w:r>
          </w:p>
        </w:tc>
        <w:tc>
          <w:tcPr>
            <w:tcW w:w="1689" w:type="dxa"/>
            <w:gridSpan w:val="2"/>
            <w:tcBorders>
              <w:top w:val="single" w:sz="4" w:space="0" w:color="auto"/>
              <w:left w:val="nil"/>
              <w:bottom w:val="nil"/>
              <w:right w:val="nil"/>
            </w:tcBorders>
            <w:vAlign w:val="center"/>
          </w:tcPr>
          <w:p w:rsidR="004C2404" w:rsidRPr="00946B6E" w:rsidRDefault="004C2404"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22-23</w:t>
            </w:r>
          </w:p>
        </w:tc>
        <w:tc>
          <w:tcPr>
            <w:tcW w:w="1690" w:type="dxa"/>
            <w:gridSpan w:val="2"/>
            <w:tcBorders>
              <w:top w:val="single" w:sz="4" w:space="0" w:color="auto"/>
              <w:left w:val="nil"/>
              <w:bottom w:val="nil"/>
              <w:right w:val="nil"/>
            </w:tcBorders>
            <w:vAlign w:val="center"/>
          </w:tcPr>
          <w:p w:rsidR="004C2404" w:rsidRPr="00946B6E" w:rsidRDefault="004C2404"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24 ve üzeri</w:t>
            </w:r>
          </w:p>
        </w:tc>
      </w:tr>
      <w:tr w:rsidR="004C2404" w:rsidRPr="00946B6E" w:rsidTr="001900D9">
        <w:trPr>
          <w:trHeight w:val="397"/>
        </w:trPr>
        <w:tc>
          <w:tcPr>
            <w:tcW w:w="2458" w:type="dxa"/>
            <w:vMerge/>
            <w:tcBorders>
              <w:top w:val="nil"/>
              <w:left w:val="nil"/>
              <w:bottom w:val="single" w:sz="4" w:space="0" w:color="auto"/>
            </w:tcBorders>
            <w:vAlign w:val="center"/>
          </w:tcPr>
          <w:p w:rsidR="004C2404" w:rsidRPr="00946B6E" w:rsidRDefault="004C2404" w:rsidP="00946B6E">
            <w:pPr>
              <w:spacing w:line="360" w:lineRule="auto"/>
              <w:rPr>
                <w:rFonts w:ascii="Times New Roman" w:hAnsi="Times New Roman" w:cs="Times New Roman"/>
                <w:b/>
                <w:color w:val="000000" w:themeColor="text1"/>
                <w:sz w:val="24"/>
                <w:szCs w:val="24"/>
              </w:rPr>
            </w:pPr>
          </w:p>
        </w:tc>
        <w:tc>
          <w:tcPr>
            <w:tcW w:w="844" w:type="dxa"/>
            <w:tcBorders>
              <w:top w:val="nil"/>
              <w:bottom w:val="single" w:sz="4" w:space="0" w:color="auto"/>
            </w:tcBorders>
            <w:vAlign w:val="center"/>
          </w:tcPr>
          <w:p w:rsidR="004C2404" w:rsidRPr="00946B6E" w:rsidRDefault="004C2404" w:rsidP="00946B6E">
            <w:pPr>
              <w:tabs>
                <w:tab w:val="left" w:pos="1290"/>
              </w:tabs>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845" w:type="dxa"/>
            <w:tcBorders>
              <w:top w:val="nil"/>
              <w:bottom w:val="single" w:sz="4" w:space="0" w:color="auto"/>
            </w:tcBorders>
            <w:vAlign w:val="center"/>
          </w:tcPr>
          <w:p w:rsidR="004C2404" w:rsidRPr="00946B6E" w:rsidRDefault="004C2404"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c>
          <w:tcPr>
            <w:tcW w:w="844" w:type="dxa"/>
            <w:tcBorders>
              <w:top w:val="nil"/>
              <w:bottom w:val="single" w:sz="4" w:space="0" w:color="auto"/>
            </w:tcBorders>
            <w:vAlign w:val="center"/>
          </w:tcPr>
          <w:p w:rsidR="004C2404" w:rsidRPr="00946B6E" w:rsidRDefault="007E6BE8" w:rsidP="00946B6E">
            <w:pPr>
              <w:tabs>
                <w:tab w:val="left" w:pos="1290"/>
              </w:tabs>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845" w:type="dxa"/>
            <w:tcBorders>
              <w:top w:val="nil"/>
              <w:bottom w:val="single" w:sz="4" w:space="0" w:color="auto"/>
            </w:tcBorders>
            <w:vAlign w:val="center"/>
          </w:tcPr>
          <w:p w:rsidR="004C2404" w:rsidRPr="00946B6E" w:rsidRDefault="004C2404"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c>
          <w:tcPr>
            <w:tcW w:w="845" w:type="dxa"/>
            <w:tcBorders>
              <w:top w:val="nil"/>
              <w:bottom w:val="single" w:sz="4" w:space="0" w:color="auto"/>
            </w:tcBorders>
            <w:vAlign w:val="center"/>
          </w:tcPr>
          <w:p w:rsidR="004C2404" w:rsidRPr="00946B6E" w:rsidRDefault="004C2404" w:rsidP="00946B6E">
            <w:pPr>
              <w:tabs>
                <w:tab w:val="left" w:pos="1290"/>
              </w:tabs>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844" w:type="dxa"/>
            <w:tcBorders>
              <w:top w:val="nil"/>
              <w:bottom w:val="single" w:sz="4" w:space="0" w:color="auto"/>
            </w:tcBorders>
            <w:vAlign w:val="center"/>
          </w:tcPr>
          <w:p w:rsidR="004C2404" w:rsidRPr="00946B6E" w:rsidRDefault="004C2404"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c>
          <w:tcPr>
            <w:tcW w:w="845" w:type="dxa"/>
            <w:tcBorders>
              <w:top w:val="nil"/>
              <w:bottom w:val="single" w:sz="4" w:space="0" w:color="auto"/>
            </w:tcBorders>
            <w:vAlign w:val="center"/>
          </w:tcPr>
          <w:p w:rsidR="004C2404" w:rsidRPr="00946B6E" w:rsidRDefault="004C2404" w:rsidP="00946B6E">
            <w:pPr>
              <w:tabs>
                <w:tab w:val="left" w:pos="1290"/>
              </w:tabs>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845" w:type="dxa"/>
            <w:tcBorders>
              <w:top w:val="nil"/>
              <w:bottom w:val="single" w:sz="4" w:space="0" w:color="auto"/>
              <w:right w:val="nil"/>
            </w:tcBorders>
            <w:vAlign w:val="center"/>
          </w:tcPr>
          <w:p w:rsidR="004C2404" w:rsidRPr="00946B6E" w:rsidRDefault="004C2404"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r>
      <w:tr w:rsidR="004C2404" w:rsidRPr="00946B6E" w:rsidTr="001900D9">
        <w:trPr>
          <w:trHeight w:val="397"/>
        </w:trPr>
        <w:tc>
          <w:tcPr>
            <w:tcW w:w="2458" w:type="dxa"/>
            <w:tcBorders>
              <w:left w:val="nil"/>
              <w:right w:val="nil"/>
            </w:tcBorders>
            <w:vAlign w:val="center"/>
          </w:tcPr>
          <w:p w:rsidR="004C2404" w:rsidRPr="00946B6E" w:rsidRDefault="004C240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Uyum ve birliktelik unsuru olarak eşlik dersi</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5</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26,3</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4</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12,1</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14</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41,2</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11,1</w:t>
            </w:r>
          </w:p>
        </w:tc>
      </w:tr>
      <w:tr w:rsidR="004C2404" w:rsidRPr="00946B6E" w:rsidTr="001900D9">
        <w:trPr>
          <w:trHeight w:val="397"/>
        </w:trPr>
        <w:tc>
          <w:tcPr>
            <w:tcW w:w="2458" w:type="dxa"/>
            <w:tcBorders>
              <w:left w:val="nil"/>
              <w:right w:val="nil"/>
            </w:tcBorders>
            <w:vAlign w:val="center"/>
          </w:tcPr>
          <w:p w:rsidR="004C2404" w:rsidRPr="00946B6E" w:rsidRDefault="004C240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Kaygı kaynağı olarak eşlik dersi</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p w:rsidR="004C2404" w:rsidRPr="00946B6E" w:rsidRDefault="004C2404" w:rsidP="00946B6E">
            <w:pPr>
              <w:spacing w:line="360" w:lineRule="auto"/>
              <w:jc w:val="center"/>
              <w:rPr>
                <w:rFonts w:ascii="Times New Roman" w:hAnsi="Times New Roman" w:cs="Times New Roman"/>
                <w:sz w:val="24"/>
                <w:szCs w:val="24"/>
              </w:rPr>
            </w:pP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5,3</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5</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15,2</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2,9</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11,1</w:t>
            </w:r>
          </w:p>
        </w:tc>
      </w:tr>
      <w:tr w:rsidR="004C2404" w:rsidRPr="00946B6E" w:rsidTr="001900D9">
        <w:trPr>
          <w:trHeight w:val="397"/>
        </w:trPr>
        <w:tc>
          <w:tcPr>
            <w:tcW w:w="2458" w:type="dxa"/>
            <w:tcBorders>
              <w:left w:val="nil"/>
              <w:right w:val="nil"/>
            </w:tcBorders>
            <w:vAlign w:val="center"/>
          </w:tcPr>
          <w:p w:rsidR="004C2404" w:rsidRPr="00946B6E" w:rsidRDefault="004C240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Heyecan ve mutluluk kaynağı olarak eşlik dersi</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15,8</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6,1</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8,8</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5</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27,8</w:t>
            </w:r>
          </w:p>
        </w:tc>
      </w:tr>
      <w:tr w:rsidR="004C2404" w:rsidRPr="00946B6E" w:rsidTr="001900D9">
        <w:trPr>
          <w:trHeight w:val="397"/>
        </w:trPr>
        <w:tc>
          <w:tcPr>
            <w:tcW w:w="2458" w:type="dxa"/>
            <w:tcBorders>
              <w:left w:val="nil"/>
              <w:right w:val="nil"/>
            </w:tcBorders>
            <w:vAlign w:val="center"/>
          </w:tcPr>
          <w:p w:rsidR="004C2404" w:rsidRPr="00946B6E" w:rsidRDefault="004C240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Zorunlu bir ihtiyaç olarak eşlik dersi</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10,5</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6,1</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2,9</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16,7</w:t>
            </w:r>
          </w:p>
        </w:tc>
      </w:tr>
      <w:tr w:rsidR="004C2404" w:rsidRPr="00946B6E" w:rsidTr="001900D9">
        <w:trPr>
          <w:trHeight w:val="397"/>
        </w:trPr>
        <w:tc>
          <w:tcPr>
            <w:tcW w:w="2458" w:type="dxa"/>
            <w:tcBorders>
              <w:left w:val="nil"/>
              <w:right w:val="nil"/>
            </w:tcBorders>
            <w:vAlign w:val="center"/>
          </w:tcPr>
          <w:p w:rsidR="004C2404" w:rsidRPr="00946B6E" w:rsidRDefault="004C2404"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Tamamlayıcı bir unsur olarak eşlik dersi</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15,8</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30,3</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4</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11,8</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11,1</w:t>
            </w:r>
          </w:p>
        </w:tc>
      </w:tr>
      <w:tr w:rsidR="004C2404" w:rsidRPr="00946B6E" w:rsidTr="001900D9">
        <w:trPr>
          <w:trHeight w:val="397"/>
        </w:trPr>
        <w:tc>
          <w:tcPr>
            <w:tcW w:w="2458" w:type="dxa"/>
            <w:tcBorders>
              <w:left w:val="nil"/>
              <w:right w:val="nil"/>
            </w:tcBorders>
            <w:vAlign w:val="center"/>
          </w:tcPr>
          <w:p w:rsidR="004C2404" w:rsidRPr="00946B6E" w:rsidRDefault="004C240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Destekleyici bir unsur olarak eşlik dersi</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10,5</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7</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21,2</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8</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23,5</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16,7</w:t>
            </w:r>
          </w:p>
        </w:tc>
      </w:tr>
      <w:tr w:rsidR="004C2404" w:rsidRPr="00946B6E" w:rsidTr="001900D9">
        <w:trPr>
          <w:trHeight w:val="397"/>
        </w:trPr>
        <w:tc>
          <w:tcPr>
            <w:tcW w:w="2458" w:type="dxa"/>
            <w:tcBorders>
              <w:left w:val="nil"/>
              <w:right w:val="nil"/>
            </w:tcBorders>
            <w:vAlign w:val="center"/>
          </w:tcPr>
          <w:p w:rsidR="004C2404" w:rsidRPr="00946B6E" w:rsidRDefault="004C2404"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Yol gösterici, öğretici bir unsur olarak eşlik dersi</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15,8</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9,1</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844"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8,8</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845" w:type="dxa"/>
            <w:tcBorders>
              <w:left w:val="nil"/>
              <w:right w:val="nil"/>
            </w:tcBorders>
            <w:vAlign w:val="center"/>
          </w:tcPr>
          <w:p w:rsidR="004C2404"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5,7</w:t>
            </w:r>
          </w:p>
        </w:tc>
      </w:tr>
      <w:tr w:rsidR="007E6BE8" w:rsidRPr="00946B6E" w:rsidTr="001900D9">
        <w:trPr>
          <w:trHeight w:val="397"/>
        </w:trPr>
        <w:tc>
          <w:tcPr>
            <w:tcW w:w="2458" w:type="dxa"/>
            <w:tcBorders>
              <w:left w:val="nil"/>
              <w:right w:val="nil"/>
            </w:tcBorders>
            <w:vAlign w:val="center"/>
          </w:tcPr>
          <w:p w:rsidR="007E6BE8" w:rsidRPr="00946B6E" w:rsidRDefault="00EC4AF2" w:rsidP="00946B6E">
            <w:pPr>
              <w:spacing w:line="360" w:lineRule="auto"/>
              <w:rPr>
                <w:rFonts w:ascii="Times New Roman" w:hAnsi="Times New Roman" w:cs="Times New Roman"/>
                <w:b/>
                <w:sz w:val="24"/>
                <w:szCs w:val="24"/>
              </w:rPr>
            </w:pPr>
            <w:r w:rsidRPr="00946B6E">
              <w:rPr>
                <w:rFonts w:ascii="Times New Roman" w:hAnsi="Times New Roman" w:cs="Times New Roman"/>
                <w:b/>
                <w:sz w:val="24"/>
                <w:szCs w:val="24"/>
              </w:rPr>
              <w:t>Toplam</w:t>
            </w:r>
          </w:p>
        </w:tc>
        <w:tc>
          <w:tcPr>
            <w:tcW w:w="844" w:type="dxa"/>
            <w:tcBorders>
              <w:left w:val="nil"/>
              <w:right w:val="nil"/>
            </w:tcBorders>
            <w:vAlign w:val="center"/>
          </w:tcPr>
          <w:p w:rsidR="007E6BE8"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19</w:t>
            </w:r>
          </w:p>
        </w:tc>
        <w:tc>
          <w:tcPr>
            <w:tcW w:w="845" w:type="dxa"/>
            <w:tcBorders>
              <w:left w:val="nil"/>
              <w:right w:val="nil"/>
            </w:tcBorders>
            <w:vAlign w:val="center"/>
          </w:tcPr>
          <w:p w:rsidR="007E6BE8"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c>
          <w:tcPr>
            <w:tcW w:w="844" w:type="dxa"/>
            <w:tcBorders>
              <w:left w:val="nil"/>
              <w:right w:val="nil"/>
            </w:tcBorders>
            <w:vAlign w:val="center"/>
          </w:tcPr>
          <w:p w:rsidR="007E6BE8"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33</w:t>
            </w:r>
          </w:p>
        </w:tc>
        <w:tc>
          <w:tcPr>
            <w:tcW w:w="845" w:type="dxa"/>
            <w:tcBorders>
              <w:left w:val="nil"/>
              <w:right w:val="nil"/>
            </w:tcBorders>
            <w:vAlign w:val="center"/>
          </w:tcPr>
          <w:p w:rsidR="007E6BE8"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c>
          <w:tcPr>
            <w:tcW w:w="845" w:type="dxa"/>
            <w:tcBorders>
              <w:left w:val="nil"/>
              <w:right w:val="nil"/>
            </w:tcBorders>
            <w:vAlign w:val="center"/>
          </w:tcPr>
          <w:p w:rsidR="007E6BE8"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34</w:t>
            </w:r>
          </w:p>
        </w:tc>
        <w:tc>
          <w:tcPr>
            <w:tcW w:w="844" w:type="dxa"/>
            <w:tcBorders>
              <w:left w:val="nil"/>
              <w:right w:val="nil"/>
            </w:tcBorders>
            <w:vAlign w:val="center"/>
          </w:tcPr>
          <w:p w:rsidR="007E6BE8"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c>
          <w:tcPr>
            <w:tcW w:w="845" w:type="dxa"/>
            <w:tcBorders>
              <w:left w:val="nil"/>
              <w:right w:val="nil"/>
            </w:tcBorders>
            <w:vAlign w:val="center"/>
          </w:tcPr>
          <w:p w:rsidR="007E6BE8"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18</w:t>
            </w:r>
          </w:p>
        </w:tc>
        <w:tc>
          <w:tcPr>
            <w:tcW w:w="845" w:type="dxa"/>
            <w:tcBorders>
              <w:left w:val="nil"/>
              <w:right w:val="nil"/>
            </w:tcBorders>
            <w:vAlign w:val="center"/>
          </w:tcPr>
          <w:p w:rsidR="007E6BE8" w:rsidRPr="00946B6E" w:rsidRDefault="007E6BE8"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r>
    </w:tbl>
    <w:p w:rsidR="004C2404" w:rsidRPr="00946B6E" w:rsidRDefault="00F44F97" w:rsidP="00B251FF">
      <w:pPr>
        <w:ind w:firstLine="708"/>
        <w:jc w:val="both"/>
        <w:rPr>
          <w:rFonts w:ascii="Times New Roman" w:hAnsi="Times New Roman" w:cs="Times New Roman"/>
          <w:b/>
          <w:sz w:val="24"/>
          <w:szCs w:val="24"/>
        </w:rPr>
      </w:pPr>
      <w:r w:rsidRPr="00946B6E">
        <w:rPr>
          <w:rFonts w:ascii="Times New Roman" w:hAnsi="Times New Roman" w:cs="Times New Roman"/>
          <w:sz w:val="24"/>
          <w:szCs w:val="24"/>
        </w:rPr>
        <w:t xml:space="preserve">Tablo </w:t>
      </w:r>
      <w:r w:rsidR="00CC2277" w:rsidRPr="00946B6E">
        <w:rPr>
          <w:rFonts w:ascii="Times New Roman" w:hAnsi="Times New Roman" w:cs="Times New Roman"/>
          <w:sz w:val="24"/>
          <w:szCs w:val="24"/>
        </w:rPr>
        <w:t>5’de</w:t>
      </w:r>
      <w:r w:rsidR="00597AC7" w:rsidRPr="00946B6E">
        <w:rPr>
          <w:rFonts w:ascii="Times New Roman" w:hAnsi="Times New Roman" w:cs="Times New Roman"/>
          <w:sz w:val="24"/>
          <w:szCs w:val="24"/>
        </w:rPr>
        <w:t xml:space="preserve"> öğrencilerin eşlik dersine ilişkin metaforik yaklaşımlarına yönelik oluşturulan kategorilerin yaş</w:t>
      </w:r>
      <w:r w:rsidR="009A551C" w:rsidRPr="00946B6E">
        <w:rPr>
          <w:rFonts w:ascii="Times New Roman" w:hAnsi="Times New Roman" w:cs="Times New Roman"/>
          <w:sz w:val="24"/>
          <w:szCs w:val="24"/>
        </w:rPr>
        <w:t xml:space="preserve"> değişkeni bağlamın</w:t>
      </w:r>
      <w:r w:rsidR="00597AC7" w:rsidRPr="00946B6E">
        <w:rPr>
          <w:rFonts w:ascii="Times New Roman" w:hAnsi="Times New Roman" w:cs="Times New Roman"/>
          <w:sz w:val="24"/>
          <w:szCs w:val="24"/>
        </w:rPr>
        <w:t>da dağılımları verilmiştir. Bu dağılımlara göre</w:t>
      </w:r>
      <w:r w:rsidR="0030298E" w:rsidRPr="00946B6E">
        <w:rPr>
          <w:rFonts w:ascii="Times New Roman" w:hAnsi="Times New Roman" w:cs="Times New Roman"/>
          <w:sz w:val="24"/>
          <w:szCs w:val="24"/>
        </w:rPr>
        <w:t>,</w:t>
      </w:r>
      <w:r w:rsidR="00597AC7" w:rsidRPr="00946B6E">
        <w:rPr>
          <w:rFonts w:ascii="Times New Roman" w:hAnsi="Times New Roman" w:cs="Times New Roman"/>
          <w:sz w:val="24"/>
          <w:szCs w:val="24"/>
        </w:rPr>
        <w:t xml:space="preserve"> 18-19 ve 22-23 yaş aralığındaki öğrenciler eşlik dersini en çok uyum ve birliktelik kaynağı olarak; 20-21 yaş aralığındaki öğrenciler tamamlayıcı bir unsur olarak; 24 ve üzeri yaş aralığındaki öğrenciler ise heyecan ve mutluluk kaynağı olarak görmektedir.</w:t>
      </w:r>
    </w:p>
    <w:tbl>
      <w:tblPr>
        <w:tblStyle w:val="TabloKlavuzu"/>
        <w:tblW w:w="0" w:type="auto"/>
        <w:tblLook w:val="04A0"/>
      </w:tblPr>
      <w:tblGrid>
        <w:gridCol w:w="2458"/>
        <w:gridCol w:w="844"/>
        <w:gridCol w:w="845"/>
        <w:gridCol w:w="844"/>
        <w:gridCol w:w="845"/>
        <w:gridCol w:w="845"/>
        <w:gridCol w:w="844"/>
        <w:gridCol w:w="845"/>
        <w:gridCol w:w="845"/>
      </w:tblGrid>
      <w:tr w:rsidR="00F054E0" w:rsidRPr="00946B6E" w:rsidTr="006A09E6">
        <w:trPr>
          <w:trHeight w:hRule="exact" w:val="510"/>
        </w:trPr>
        <w:tc>
          <w:tcPr>
            <w:tcW w:w="9215" w:type="dxa"/>
            <w:gridSpan w:val="9"/>
            <w:tcBorders>
              <w:top w:val="nil"/>
              <w:left w:val="nil"/>
              <w:bottom w:val="single" w:sz="4" w:space="0" w:color="auto"/>
              <w:right w:val="nil"/>
            </w:tcBorders>
            <w:vAlign w:val="center"/>
          </w:tcPr>
          <w:p w:rsidR="006A09E6" w:rsidRPr="00946B6E" w:rsidRDefault="00F44F97" w:rsidP="00946B6E">
            <w:pPr>
              <w:spacing w:line="360" w:lineRule="auto"/>
              <w:rPr>
                <w:rFonts w:ascii="Times New Roman" w:hAnsi="Times New Roman" w:cs="Times New Roman"/>
                <w:b/>
                <w:sz w:val="24"/>
                <w:szCs w:val="24"/>
              </w:rPr>
            </w:pPr>
            <w:r w:rsidRPr="00946B6E">
              <w:rPr>
                <w:rFonts w:ascii="Times New Roman" w:hAnsi="Times New Roman" w:cs="Times New Roman"/>
                <w:b/>
                <w:sz w:val="24"/>
                <w:szCs w:val="24"/>
              </w:rPr>
              <w:t xml:space="preserve">Tablo </w:t>
            </w:r>
            <w:r w:rsidR="00CC2277" w:rsidRPr="00946B6E">
              <w:rPr>
                <w:rFonts w:ascii="Times New Roman" w:hAnsi="Times New Roman" w:cs="Times New Roman"/>
                <w:b/>
                <w:sz w:val="24"/>
                <w:szCs w:val="24"/>
              </w:rPr>
              <w:t>6</w:t>
            </w:r>
            <w:r w:rsidR="00F054E0" w:rsidRPr="00946B6E">
              <w:rPr>
                <w:rFonts w:ascii="Times New Roman" w:hAnsi="Times New Roman" w:cs="Times New Roman"/>
                <w:b/>
                <w:sz w:val="24"/>
                <w:szCs w:val="24"/>
              </w:rPr>
              <w:t xml:space="preserve">. </w:t>
            </w:r>
          </w:p>
          <w:p w:rsidR="00F054E0" w:rsidRPr="00946B6E" w:rsidRDefault="00F054E0" w:rsidP="00946B6E">
            <w:pPr>
              <w:spacing w:line="360" w:lineRule="auto"/>
              <w:rPr>
                <w:rFonts w:ascii="Times New Roman" w:hAnsi="Times New Roman" w:cs="Times New Roman"/>
                <w:b/>
                <w:sz w:val="24"/>
                <w:szCs w:val="24"/>
              </w:rPr>
            </w:pPr>
            <w:r w:rsidRPr="00946B6E">
              <w:rPr>
                <w:rFonts w:ascii="Times New Roman" w:hAnsi="Times New Roman" w:cs="Times New Roman"/>
                <w:i/>
                <w:color w:val="000000" w:themeColor="text1"/>
                <w:sz w:val="24"/>
                <w:szCs w:val="24"/>
              </w:rPr>
              <w:t>“Eşlik Dersi”ne ilişkin kategorilerin branş değişkeni bağlamında dağılımı</w:t>
            </w:r>
          </w:p>
        </w:tc>
      </w:tr>
      <w:tr w:rsidR="00F054E0" w:rsidRPr="00946B6E" w:rsidTr="006A09E6">
        <w:trPr>
          <w:trHeight w:hRule="exact" w:val="510"/>
        </w:trPr>
        <w:tc>
          <w:tcPr>
            <w:tcW w:w="2458" w:type="dxa"/>
            <w:vMerge w:val="restart"/>
            <w:tcBorders>
              <w:top w:val="single" w:sz="4" w:space="0" w:color="auto"/>
              <w:left w:val="nil"/>
              <w:right w:val="nil"/>
            </w:tcBorders>
            <w:vAlign w:val="center"/>
          </w:tcPr>
          <w:p w:rsidR="00F054E0" w:rsidRPr="00946B6E" w:rsidRDefault="00F054E0" w:rsidP="00946B6E">
            <w:pPr>
              <w:spacing w:line="360" w:lineRule="auto"/>
              <w:rPr>
                <w:rFonts w:ascii="Times New Roman" w:hAnsi="Times New Roman" w:cs="Times New Roman"/>
                <w:b/>
                <w:color w:val="000000" w:themeColor="text1"/>
                <w:sz w:val="24"/>
                <w:szCs w:val="24"/>
              </w:rPr>
            </w:pPr>
            <w:r w:rsidRPr="00946B6E">
              <w:rPr>
                <w:rFonts w:ascii="Times New Roman" w:hAnsi="Times New Roman" w:cs="Times New Roman"/>
                <w:b/>
                <w:color w:val="000000" w:themeColor="text1"/>
                <w:sz w:val="24"/>
                <w:szCs w:val="24"/>
              </w:rPr>
              <w:t xml:space="preserve">Kategori </w:t>
            </w:r>
          </w:p>
        </w:tc>
        <w:tc>
          <w:tcPr>
            <w:tcW w:w="1689" w:type="dxa"/>
            <w:gridSpan w:val="2"/>
            <w:tcBorders>
              <w:top w:val="single" w:sz="4" w:space="0" w:color="auto"/>
              <w:left w:val="nil"/>
              <w:bottom w:val="nil"/>
              <w:right w:val="nil"/>
            </w:tcBorders>
            <w:vAlign w:val="center"/>
          </w:tcPr>
          <w:p w:rsidR="00F054E0" w:rsidRPr="00946B6E" w:rsidRDefault="00F054E0"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Opera</w:t>
            </w:r>
          </w:p>
        </w:tc>
        <w:tc>
          <w:tcPr>
            <w:tcW w:w="1689" w:type="dxa"/>
            <w:gridSpan w:val="2"/>
            <w:tcBorders>
              <w:top w:val="single" w:sz="4" w:space="0" w:color="auto"/>
              <w:left w:val="nil"/>
              <w:bottom w:val="nil"/>
              <w:right w:val="nil"/>
            </w:tcBorders>
            <w:vAlign w:val="center"/>
          </w:tcPr>
          <w:p w:rsidR="00F054E0" w:rsidRPr="00946B6E" w:rsidRDefault="00F054E0"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Yaylı Çalgılar</w:t>
            </w:r>
          </w:p>
        </w:tc>
        <w:tc>
          <w:tcPr>
            <w:tcW w:w="1689" w:type="dxa"/>
            <w:gridSpan w:val="2"/>
            <w:tcBorders>
              <w:top w:val="single" w:sz="4" w:space="0" w:color="auto"/>
              <w:left w:val="nil"/>
              <w:bottom w:val="nil"/>
              <w:right w:val="nil"/>
            </w:tcBorders>
            <w:vAlign w:val="center"/>
          </w:tcPr>
          <w:p w:rsidR="00F054E0" w:rsidRPr="00946B6E" w:rsidRDefault="00F054E0" w:rsidP="00946B6E">
            <w:pPr>
              <w:spacing w:line="360" w:lineRule="auto"/>
              <w:rPr>
                <w:rFonts w:ascii="Times New Roman" w:hAnsi="Times New Roman" w:cs="Times New Roman"/>
                <w:b/>
                <w:sz w:val="24"/>
                <w:szCs w:val="24"/>
              </w:rPr>
            </w:pPr>
            <w:r w:rsidRPr="00946B6E">
              <w:rPr>
                <w:rFonts w:ascii="Times New Roman" w:hAnsi="Times New Roman" w:cs="Times New Roman"/>
                <w:b/>
                <w:sz w:val="24"/>
                <w:szCs w:val="24"/>
              </w:rPr>
              <w:t>Üflemeli Çalgılar</w:t>
            </w:r>
          </w:p>
        </w:tc>
        <w:tc>
          <w:tcPr>
            <w:tcW w:w="1690" w:type="dxa"/>
            <w:gridSpan w:val="2"/>
            <w:tcBorders>
              <w:top w:val="single" w:sz="4" w:space="0" w:color="auto"/>
              <w:left w:val="nil"/>
              <w:bottom w:val="nil"/>
              <w:right w:val="nil"/>
            </w:tcBorders>
            <w:vAlign w:val="center"/>
          </w:tcPr>
          <w:p w:rsidR="00F054E0" w:rsidRPr="00946B6E" w:rsidRDefault="00F054E0"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Piyano ve Gitar</w:t>
            </w:r>
          </w:p>
        </w:tc>
      </w:tr>
      <w:tr w:rsidR="00F054E0" w:rsidRPr="00946B6E" w:rsidTr="007E6926">
        <w:trPr>
          <w:trHeight w:hRule="exact" w:val="510"/>
        </w:trPr>
        <w:tc>
          <w:tcPr>
            <w:tcW w:w="2458" w:type="dxa"/>
            <w:vMerge/>
            <w:tcBorders>
              <w:left w:val="nil"/>
              <w:bottom w:val="single" w:sz="4" w:space="0" w:color="auto"/>
            </w:tcBorders>
            <w:vAlign w:val="center"/>
          </w:tcPr>
          <w:p w:rsidR="00F054E0" w:rsidRPr="00946B6E" w:rsidRDefault="00F054E0" w:rsidP="00946B6E">
            <w:pPr>
              <w:spacing w:line="360" w:lineRule="auto"/>
              <w:rPr>
                <w:rFonts w:ascii="Times New Roman" w:hAnsi="Times New Roman" w:cs="Times New Roman"/>
                <w:b/>
                <w:color w:val="000000" w:themeColor="text1"/>
                <w:sz w:val="24"/>
                <w:szCs w:val="24"/>
              </w:rPr>
            </w:pPr>
          </w:p>
        </w:tc>
        <w:tc>
          <w:tcPr>
            <w:tcW w:w="844" w:type="dxa"/>
            <w:tcBorders>
              <w:top w:val="nil"/>
              <w:bottom w:val="single" w:sz="4" w:space="0" w:color="auto"/>
            </w:tcBorders>
            <w:vAlign w:val="center"/>
          </w:tcPr>
          <w:p w:rsidR="00F054E0" w:rsidRPr="00946B6E" w:rsidRDefault="00F054E0" w:rsidP="00946B6E">
            <w:pPr>
              <w:tabs>
                <w:tab w:val="left" w:pos="1290"/>
              </w:tabs>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845" w:type="dxa"/>
            <w:tcBorders>
              <w:top w:val="nil"/>
              <w:bottom w:val="single" w:sz="4" w:space="0" w:color="auto"/>
            </w:tcBorders>
            <w:vAlign w:val="center"/>
          </w:tcPr>
          <w:p w:rsidR="00F054E0" w:rsidRPr="00946B6E" w:rsidRDefault="00F054E0"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c>
          <w:tcPr>
            <w:tcW w:w="844" w:type="dxa"/>
            <w:tcBorders>
              <w:top w:val="nil"/>
              <w:bottom w:val="single" w:sz="4" w:space="0" w:color="auto"/>
            </w:tcBorders>
            <w:vAlign w:val="center"/>
          </w:tcPr>
          <w:p w:rsidR="00F054E0" w:rsidRPr="00946B6E" w:rsidRDefault="00F054E0" w:rsidP="00946B6E">
            <w:pPr>
              <w:tabs>
                <w:tab w:val="left" w:pos="1290"/>
              </w:tabs>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845" w:type="dxa"/>
            <w:tcBorders>
              <w:top w:val="nil"/>
              <w:bottom w:val="single" w:sz="4" w:space="0" w:color="auto"/>
            </w:tcBorders>
            <w:vAlign w:val="center"/>
          </w:tcPr>
          <w:p w:rsidR="00F054E0" w:rsidRPr="00946B6E" w:rsidRDefault="00F054E0"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c>
          <w:tcPr>
            <w:tcW w:w="845" w:type="dxa"/>
            <w:tcBorders>
              <w:top w:val="nil"/>
              <w:bottom w:val="single" w:sz="4" w:space="0" w:color="auto"/>
            </w:tcBorders>
            <w:vAlign w:val="center"/>
          </w:tcPr>
          <w:p w:rsidR="00F054E0" w:rsidRPr="00946B6E" w:rsidRDefault="00F054E0" w:rsidP="00946B6E">
            <w:pPr>
              <w:tabs>
                <w:tab w:val="left" w:pos="1290"/>
              </w:tabs>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844" w:type="dxa"/>
            <w:tcBorders>
              <w:top w:val="nil"/>
              <w:bottom w:val="single" w:sz="4" w:space="0" w:color="auto"/>
            </w:tcBorders>
            <w:vAlign w:val="center"/>
          </w:tcPr>
          <w:p w:rsidR="00F054E0" w:rsidRPr="00946B6E" w:rsidRDefault="00F054E0"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c>
          <w:tcPr>
            <w:tcW w:w="845" w:type="dxa"/>
            <w:tcBorders>
              <w:top w:val="nil"/>
              <w:bottom w:val="single" w:sz="4" w:space="0" w:color="auto"/>
            </w:tcBorders>
            <w:vAlign w:val="center"/>
          </w:tcPr>
          <w:p w:rsidR="00F054E0" w:rsidRPr="00946B6E" w:rsidRDefault="00F054E0" w:rsidP="00946B6E">
            <w:pPr>
              <w:tabs>
                <w:tab w:val="left" w:pos="1290"/>
              </w:tabs>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f</w:t>
            </w:r>
          </w:p>
        </w:tc>
        <w:tc>
          <w:tcPr>
            <w:tcW w:w="845" w:type="dxa"/>
            <w:tcBorders>
              <w:top w:val="nil"/>
              <w:bottom w:val="single" w:sz="4" w:space="0" w:color="auto"/>
              <w:right w:val="nil"/>
            </w:tcBorders>
            <w:vAlign w:val="center"/>
          </w:tcPr>
          <w:p w:rsidR="00F054E0" w:rsidRPr="00946B6E" w:rsidRDefault="00F054E0" w:rsidP="00946B6E">
            <w:pPr>
              <w:spacing w:line="360" w:lineRule="auto"/>
              <w:jc w:val="center"/>
              <w:rPr>
                <w:rFonts w:ascii="Times New Roman" w:hAnsi="Times New Roman" w:cs="Times New Roman"/>
                <w:b/>
                <w:sz w:val="24"/>
                <w:szCs w:val="24"/>
              </w:rPr>
            </w:pPr>
            <w:r w:rsidRPr="00946B6E">
              <w:rPr>
                <w:rFonts w:ascii="Times New Roman" w:hAnsi="Times New Roman" w:cs="Times New Roman"/>
                <w:b/>
                <w:sz w:val="24"/>
                <w:szCs w:val="24"/>
              </w:rPr>
              <w:t>%</w:t>
            </w:r>
          </w:p>
        </w:tc>
      </w:tr>
      <w:tr w:rsidR="00F054E0" w:rsidRPr="00946B6E" w:rsidTr="007E6926">
        <w:trPr>
          <w:trHeight w:hRule="exact" w:val="510"/>
        </w:trPr>
        <w:tc>
          <w:tcPr>
            <w:tcW w:w="2458" w:type="dxa"/>
            <w:tcBorders>
              <w:left w:val="nil"/>
              <w:right w:val="nil"/>
            </w:tcBorders>
            <w:vAlign w:val="center"/>
          </w:tcPr>
          <w:p w:rsidR="00F054E0" w:rsidRPr="00946B6E" w:rsidRDefault="00F054E0"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Uyum ve birliktelik unsuru olarak eşlik dersi</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14,3</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7</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46,7</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5</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38,5</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50</w:t>
            </w:r>
          </w:p>
        </w:tc>
      </w:tr>
      <w:tr w:rsidR="00F054E0" w:rsidRPr="00946B6E" w:rsidTr="007E6926">
        <w:trPr>
          <w:trHeight w:hRule="exact" w:val="510"/>
        </w:trPr>
        <w:tc>
          <w:tcPr>
            <w:tcW w:w="2458" w:type="dxa"/>
            <w:tcBorders>
              <w:left w:val="nil"/>
              <w:right w:val="nil"/>
            </w:tcBorders>
            <w:vAlign w:val="center"/>
          </w:tcPr>
          <w:p w:rsidR="00F054E0" w:rsidRPr="00946B6E" w:rsidRDefault="00F054E0"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Kaygı kaynağı olarak eşlik dersi</w:t>
            </w:r>
          </w:p>
        </w:tc>
        <w:tc>
          <w:tcPr>
            <w:tcW w:w="844" w:type="dxa"/>
            <w:tcBorders>
              <w:left w:val="nil"/>
              <w:right w:val="nil"/>
            </w:tcBorders>
            <w:vAlign w:val="center"/>
          </w:tcPr>
          <w:p w:rsidR="00F054E0" w:rsidRPr="00946B6E" w:rsidRDefault="00F054E0" w:rsidP="00946B6E">
            <w:pPr>
              <w:spacing w:line="360" w:lineRule="auto"/>
              <w:jc w:val="center"/>
              <w:rPr>
                <w:rFonts w:ascii="Times New Roman" w:hAnsi="Times New Roman" w:cs="Times New Roman"/>
                <w:sz w:val="24"/>
                <w:szCs w:val="24"/>
              </w:rPr>
            </w:pPr>
          </w:p>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8</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11,4</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7,7</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r>
      <w:tr w:rsidR="00F054E0" w:rsidRPr="00946B6E" w:rsidTr="007E6926">
        <w:trPr>
          <w:trHeight w:hRule="exact" w:val="510"/>
        </w:trPr>
        <w:tc>
          <w:tcPr>
            <w:tcW w:w="2458" w:type="dxa"/>
            <w:tcBorders>
              <w:left w:val="nil"/>
              <w:right w:val="nil"/>
            </w:tcBorders>
            <w:vAlign w:val="center"/>
          </w:tcPr>
          <w:p w:rsidR="00F054E0" w:rsidRPr="00946B6E" w:rsidRDefault="00F054E0"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lastRenderedPageBreak/>
              <w:t>Heyecan ve mutluluk kaynağı olarak eşlik dersi</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14,3</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6,7</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7,7</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16,7</w:t>
            </w:r>
          </w:p>
        </w:tc>
      </w:tr>
      <w:tr w:rsidR="00F054E0" w:rsidRPr="00946B6E" w:rsidTr="007E6926">
        <w:trPr>
          <w:trHeight w:hRule="exact" w:val="510"/>
        </w:trPr>
        <w:tc>
          <w:tcPr>
            <w:tcW w:w="2458" w:type="dxa"/>
            <w:tcBorders>
              <w:left w:val="nil"/>
              <w:right w:val="nil"/>
            </w:tcBorders>
            <w:vAlign w:val="center"/>
          </w:tcPr>
          <w:p w:rsidR="00F054E0" w:rsidRPr="00946B6E" w:rsidRDefault="00F054E0"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Zorunlu bir ihtiyaç olarak eşlik dersi</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7</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7,7</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r>
      <w:tr w:rsidR="00F054E0" w:rsidRPr="00946B6E" w:rsidTr="007E6926">
        <w:trPr>
          <w:trHeight w:hRule="exact" w:val="510"/>
        </w:trPr>
        <w:tc>
          <w:tcPr>
            <w:tcW w:w="2458" w:type="dxa"/>
            <w:tcBorders>
              <w:left w:val="nil"/>
              <w:right w:val="nil"/>
            </w:tcBorders>
            <w:vAlign w:val="center"/>
          </w:tcPr>
          <w:p w:rsidR="00F054E0" w:rsidRPr="00946B6E" w:rsidRDefault="00F054E0" w:rsidP="00946B6E">
            <w:pPr>
              <w:spacing w:line="360" w:lineRule="auto"/>
              <w:rPr>
                <w:rFonts w:ascii="Times New Roman" w:hAnsi="Times New Roman" w:cs="Times New Roman"/>
                <w:color w:val="000000" w:themeColor="text1"/>
                <w:sz w:val="24"/>
                <w:szCs w:val="24"/>
              </w:rPr>
            </w:pPr>
            <w:r w:rsidRPr="00946B6E">
              <w:rPr>
                <w:rFonts w:ascii="Times New Roman" w:hAnsi="Times New Roman" w:cs="Times New Roman"/>
                <w:sz w:val="24"/>
                <w:szCs w:val="24"/>
              </w:rPr>
              <w:t>Tamamlayıcı bir unsur olarak eşlik dersi</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12</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17,1</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4</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26,7</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15,4</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16,7</w:t>
            </w:r>
          </w:p>
        </w:tc>
      </w:tr>
      <w:tr w:rsidR="00F054E0" w:rsidRPr="00946B6E" w:rsidTr="007E6926">
        <w:trPr>
          <w:trHeight w:hRule="exact" w:val="510"/>
        </w:trPr>
        <w:tc>
          <w:tcPr>
            <w:tcW w:w="2458" w:type="dxa"/>
            <w:tcBorders>
              <w:left w:val="nil"/>
              <w:right w:val="nil"/>
            </w:tcBorders>
            <w:vAlign w:val="center"/>
          </w:tcPr>
          <w:p w:rsidR="00F054E0" w:rsidRPr="00946B6E" w:rsidRDefault="00F054E0"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Destekleyici bir unsur olarak eşlik dersi</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17</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24,3</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20</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r>
      <w:tr w:rsidR="00F054E0" w:rsidRPr="00946B6E" w:rsidTr="007E6926">
        <w:trPr>
          <w:trHeight w:hRule="exact" w:val="510"/>
        </w:trPr>
        <w:tc>
          <w:tcPr>
            <w:tcW w:w="2458" w:type="dxa"/>
            <w:tcBorders>
              <w:left w:val="nil"/>
              <w:right w:val="nil"/>
            </w:tcBorders>
            <w:vAlign w:val="center"/>
          </w:tcPr>
          <w:p w:rsidR="00F054E0" w:rsidRPr="00946B6E" w:rsidRDefault="00F054E0"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Yol gösterici, öğretici bir unsur olarak eşlik dersi</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6</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8,6</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0</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3</w:t>
            </w:r>
          </w:p>
        </w:tc>
        <w:tc>
          <w:tcPr>
            <w:tcW w:w="844"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23,1</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w:t>
            </w:r>
          </w:p>
        </w:tc>
        <w:tc>
          <w:tcPr>
            <w:tcW w:w="845" w:type="dxa"/>
            <w:tcBorders>
              <w:left w:val="nil"/>
              <w:right w:val="nil"/>
            </w:tcBorders>
            <w:vAlign w:val="center"/>
          </w:tcPr>
          <w:p w:rsidR="00F054E0"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16,7</w:t>
            </w:r>
          </w:p>
        </w:tc>
      </w:tr>
      <w:tr w:rsidR="00BB7B53" w:rsidRPr="00946B6E" w:rsidTr="007E6926">
        <w:trPr>
          <w:trHeight w:hRule="exact" w:val="510"/>
        </w:trPr>
        <w:tc>
          <w:tcPr>
            <w:tcW w:w="2458" w:type="dxa"/>
            <w:tcBorders>
              <w:left w:val="nil"/>
              <w:right w:val="nil"/>
            </w:tcBorders>
            <w:vAlign w:val="center"/>
          </w:tcPr>
          <w:p w:rsidR="00BB7B53" w:rsidRPr="00946B6E" w:rsidRDefault="00EC4AF2" w:rsidP="00946B6E">
            <w:pPr>
              <w:spacing w:line="360" w:lineRule="auto"/>
              <w:rPr>
                <w:rFonts w:ascii="Times New Roman" w:hAnsi="Times New Roman" w:cs="Times New Roman"/>
                <w:b/>
                <w:sz w:val="24"/>
                <w:szCs w:val="24"/>
              </w:rPr>
            </w:pPr>
            <w:r w:rsidRPr="00946B6E">
              <w:rPr>
                <w:rFonts w:ascii="Times New Roman" w:hAnsi="Times New Roman" w:cs="Times New Roman"/>
                <w:b/>
                <w:sz w:val="24"/>
                <w:szCs w:val="24"/>
              </w:rPr>
              <w:t>Toplam</w:t>
            </w:r>
          </w:p>
        </w:tc>
        <w:tc>
          <w:tcPr>
            <w:tcW w:w="844" w:type="dxa"/>
            <w:tcBorders>
              <w:left w:val="nil"/>
              <w:right w:val="nil"/>
            </w:tcBorders>
            <w:vAlign w:val="center"/>
          </w:tcPr>
          <w:p w:rsidR="00BB7B53"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70</w:t>
            </w:r>
          </w:p>
        </w:tc>
        <w:tc>
          <w:tcPr>
            <w:tcW w:w="845" w:type="dxa"/>
            <w:tcBorders>
              <w:left w:val="nil"/>
              <w:right w:val="nil"/>
            </w:tcBorders>
            <w:vAlign w:val="center"/>
          </w:tcPr>
          <w:p w:rsidR="00BB7B53"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c>
          <w:tcPr>
            <w:tcW w:w="844" w:type="dxa"/>
            <w:tcBorders>
              <w:left w:val="nil"/>
              <w:right w:val="nil"/>
            </w:tcBorders>
            <w:vAlign w:val="center"/>
          </w:tcPr>
          <w:p w:rsidR="00BB7B53"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15</w:t>
            </w:r>
          </w:p>
        </w:tc>
        <w:tc>
          <w:tcPr>
            <w:tcW w:w="845" w:type="dxa"/>
            <w:tcBorders>
              <w:left w:val="nil"/>
              <w:right w:val="nil"/>
            </w:tcBorders>
            <w:vAlign w:val="center"/>
          </w:tcPr>
          <w:p w:rsidR="00BB7B53"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c>
          <w:tcPr>
            <w:tcW w:w="845" w:type="dxa"/>
            <w:tcBorders>
              <w:left w:val="nil"/>
              <w:right w:val="nil"/>
            </w:tcBorders>
            <w:vAlign w:val="center"/>
          </w:tcPr>
          <w:p w:rsidR="00BB7B53"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13</w:t>
            </w:r>
          </w:p>
        </w:tc>
        <w:tc>
          <w:tcPr>
            <w:tcW w:w="844" w:type="dxa"/>
            <w:tcBorders>
              <w:left w:val="nil"/>
              <w:right w:val="nil"/>
            </w:tcBorders>
            <w:vAlign w:val="center"/>
          </w:tcPr>
          <w:p w:rsidR="00BB7B53"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c>
          <w:tcPr>
            <w:tcW w:w="845" w:type="dxa"/>
            <w:tcBorders>
              <w:left w:val="nil"/>
              <w:right w:val="nil"/>
            </w:tcBorders>
            <w:vAlign w:val="center"/>
          </w:tcPr>
          <w:p w:rsidR="00BB7B53"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6</w:t>
            </w:r>
          </w:p>
        </w:tc>
        <w:tc>
          <w:tcPr>
            <w:tcW w:w="845" w:type="dxa"/>
            <w:tcBorders>
              <w:left w:val="nil"/>
              <w:right w:val="nil"/>
            </w:tcBorders>
            <w:vAlign w:val="center"/>
          </w:tcPr>
          <w:p w:rsidR="00BB7B53" w:rsidRPr="00946B6E" w:rsidRDefault="00BB7B53" w:rsidP="00946B6E">
            <w:pPr>
              <w:spacing w:line="360" w:lineRule="auto"/>
              <w:jc w:val="center"/>
              <w:rPr>
                <w:rFonts w:ascii="Times New Roman" w:hAnsi="Times New Roman" w:cs="Times New Roman"/>
                <w:sz w:val="24"/>
                <w:szCs w:val="24"/>
              </w:rPr>
            </w:pPr>
            <w:r w:rsidRPr="00946B6E">
              <w:rPr>
                <w:rFonts w:ascii="Times New Roman" w:hAnsi="Times New Roman" w:cs="Times New Roman"/>
                <w:sz w:val="24"/>
                <w:szCs w:val="24"/>
              </w:rPr>
              <w:t>100</w:t>
            </w:r>
          </w:p>
        </w:tc>
      </w:tr>
    </w:tbl>
    <w:p w:rsidR="004C2404" w:rsidRPr="00946B6E" w:rsidRDefault="00F44F97" w:rsidP="00B251FF">
      <w:pPr>
        <w:ind w:firstLine="708"/>
        <w:jc w:val="both"/>
        <w:rPr>
          <w:rFonts w:ascii="Times New Roman" w:hAnsi="Times New Roman" w:cs="Times New Roman"/>
          <w:b/>
          <w:sz w:val="24"/>
          <w:szCs w:val="24"/>
        </w:rPr>
      </w:pPr>
      <w:r w:rsidRPr="00946B6E">
        <w:rPr>
          <w:rFonts w:ascii="Times New Roman" w:hAnsi="Times New Roman" w:cs="Times New Roman"/>
          <w:sz w:val="24"/>
          <w:szCs w:val="24"/>
        </w:rPr>
        <w:t>Tablo 7’d</w:t>
      </w:r>
      <w:r w:rsidR="0030298E" w:rsidRPr="00946B6E">
        <w:rPr>
          <w:rFonts w:ascii="Times New Roman" w:hAnsi="Times New Roman" w:cs="Times New Roman"/>
          <w:sz w:val="24"/>
          <w:szCs w:val="24"/>
        </w:rPr>
        <w:t>e</w:t>
      </w:r>
      <w:r w:rsidR="009A551C" w:rsidRPr="00946B6E">
        <w:rPr>
          <w:rFonts w:ascii="Times New Roman" w:hAnsi="Times New Roman" w:cs="Times New Roman"/>
          <w:sz w:val="24"/>
          <w:szCs w:val="24"/>
        </w:rPr>
        <w:t xml:space="preserve"> öğrencilerin eşlik dersine ilişkin metaforik</w:t>
      </w:r>
      <w:r w:rsidR="0030298E" w:rsidRPr="00946B6E">
        <w:rPr>
          <w:rFonts w:ascii="Times New Roman" w:hAnsi="Times New Roman" w:cs="Times New Roman"/>
          <w:sz w:val="24"/>
          <w:szCs w:val="24"/>
        </w:rPr>
        <w:t xml:space="preserve"> yaklaşımlarına </w:t>
      </w:r>
      <w:r w:rsidR="009A551C" w:rsidRPr="00946B6E">
        <w:rPr>
          <w:rFonts w:ascii="Times New Roman" w:hAnsi="Times New Roman" w:cs="Times New Roman"/>
          <w:sz w:val="24"/>
          <w:szCs w:val="24"/>
        </w:rPr>
        <w:t>yönelik oluşturulan kategorilerin branş değişkeni bağlamında dağılımları verilmiştir. Bu dağılıma göre</w:t>
      </w:r>
      <w:r w:rsidR="0030298E" w:rsidRPr="00946B6E">
        <w:rPr>
          <w:rFonts w:ascii="Times New Roman" w:hAnsi="Times New Roman" w:cs="Times New Roman"/>
          <w:sz w:val="24"/>
          <w:szCs w:val="24"/>
        </w:rPr>
        <w:t>,</w:t>
      </w:r>
      <w:r w:rsidR="009A551C" w:rsidRPr="00946B6E">
        <w:rPr>
          <w:rFonts w:ascii="Times New Roman" w:hAnsi="Times New Roman" w:cs="Times New Roman"/>
          <w:sz w:val="24"/>
          <w:szCs w:val="24"/>
        </w:rPr>
        <w:t xml:space="preserve"> opera öğrencileri eşlik dersini en çok </w:t>
      </w:r>
      <w:r w:rsidR="00D00C88" w:rsidRPr="00946B6E">
        <w:rPr>
          <w:rFonts w:ascii="Times New Roman" w:hAnsi="Times New Roman" w:cs="Times New Roman"/>
          <w:sz w:val="24"/>
          <w:szCs w:val="24"/>
        </w:rPr>
        <w:t xml:space="preserve">ana branşı destekleyici bir unsur olarak görürken, yaylı çalgılar, üflemeli çalgılar, piyano ve gitar öğrencileri ise en çok uyum ve birliktelik unsuru olarak görmektedir. </w:t>
      </w:r>
      <w:r w:rsidR="004B072B" w:rsidRPr="00946B6E">
        <w:rPr>
          <w:rFonts w:ascii="Times New Roman" w:eastAsiaTheme="minorEastAsia" w:hAnsi="Times New Roman" w:cs="Times New Roman"/>
          <w:sz w:val="24"/>
          <w:szCs w:val="24"/>
          <w:lang w:eastAsia="tr-TR"/>
        </w:rPr>
        <w:t>Eşlik dersini uyum ve birliktelik olarak nitelendiren öğrencilerin her performans alanında ağırlıklı olduğu görülmektedir.Eşlik dersini kaygı kaynağı olarak nitelendiren öğrencilerin performans alanlarının,  ağırlı</w:t>
      </w:r>
      <w:r w:rsidR="00CA7978" w:rsidRPr="00946B6E">
        <w:rPr>
          <w:rFonts w:ascii="Times New Roman" w:eastAsiaTheme="minorEastAsia" w:hAnsi="Times New Roman" w:cs="Times New Roman"/>
          <w:sz w:val="24"/>
          <w:szCs w:val="24"/>
          <w:lang w:eastAsia="tr-TR"/>
        </w:rPr>
        <w:t>klı olarak şan ve nefesli çalgılar</w:t>
      </w:r>
      <w:r w:rsidR="004B072B" w:rsidRPr="00946B6E">
        <w:rPr>
          <w:rFonts w:ascii="Times New Roman" w:eastAsiaTheme="minorEastAsia" w:hAnsi="Times New Roman" w:cs="Times New Roman"/>
          <w:sz w:val="24"/>
          <w:szCs w:val="24"/>
          <w:lang w:eastAsia="tr-TR"/>
        </w:rPr>
        <w:t xml:space="preserve"> olduğu görülmektedir.</w:t>
      </w:r>
    </w:p>
    <w:p w:rsidR="0052254E" w:rsidRPr="00946B6E" w:rsidRDefault="00B251FF" w:rsidP="00B251FF">
      <w:pPr>
        <w:ind w:left="2832" w:firstLine="708"/>
        <w:rPr>
          <w:rFonts w:ascii="Times New Roman" w:hAnsi="Times New Roman" w:cs="Times New Roman"/>
          <w:b/>
          <w:sz w:val="24"/>
          <w:szCs w:val="24"/>
        </w:rPr>
      </w:pPr>
      <w:r>
        <w:rPr>
          <w:rFonts w:ascii="Times New Roman" w:hAnsi="Times New Roman" w:cs="Times New Roman"/>
          <w:b/>
          <w:sz w:val="24"/>
          <w:szCs w:val="24"/>
        </w:rPr>
        <w:t>S</w:t>
      </w:r>
      <w:r w:rsidR="00543D73" w:rsidRPr="00946B6E">
        <w:rPr>
          <w:rFonts w:ascii="Times New Roman" w:hAnsi="Times New Roman" w:cs="Times New Roman"/>
          <w:b/>
          <w:sz w:val="24"/>
          <w:szCs w:val="24"/>
        </w:rPr>
        <w:t>onuç ve Tartışma</w:t>
      </w:r>
    </w:p>
    <w:p w:rsidR="005C2BE6" w:rsidRPr="00946B6E" w:rsidRDefault="001905CF" w:rsidP="00B251FF">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 xml:space="preserve">Araştırma sonucunda konservatuvar öğrencilerinin eşlik dersine ilişkin </w:t>
      </w:r>
      <w:r w:rsidR="005C2BE6" w:rsidRPr="00946B6E">
        <w:rPr>
          <w:rFonts w:ascii="Times New Roman" w:hAnsi="Times New Roman" w:cs="Times New Roman"/>
          <w:sz w:val="24"/>
          <w:szCs w:val="24"/>
        </w:rPr>
        <w:t xml:space="preserve">metaforik </w:t>
      </w:r>
      <w:r w:rsidRPr="00946B6E">
        <w:rPr>
          <w:rFonts w:ascii="Times New Roman" w:hAnsi="Times New Roman" w:cs="Times New Roman"/>
          <w:sz w:val="24"/>
          <w:szCs w:val="24"/>
        </w:rPr>
        <w:t xml:space="preserve">yaklaşımlarının kategorilere göre sırasıyla şu şekilde olduğu görülmüştür: </w:t>
      </w:r>
      <w:r w:rsidR="00FD0FD8" w:rsidRPr="00946B6E">
        <w:rPr>
          <w:rFonts w:ascii="Times New Roman" w:hAnsi="Times New Roman" w:cs="Times New Roman"/>
          <w:sz w:val="24"/>
          <w:szCs w:val="24"/>
        </w:rPr>
        <w:t xml:space="preserve">Uyum ve birliktelik </w:t>
      </w:r>
      <w:r w:rsidRPr="00946B6E">
        <w:rPr>
          <w:rFonts w:ascii="Times New Roman" w:hAnsi="Times New Roman" w:cs="Times New Roman"/>
          <w:sz w:val="24"/>
          <w:szCs w:val="24"/>
        </w:rPr>
        <w:t>(</w:t>
      </w:r>
      <w:r w:rsidR="00FD0FD8" w:rsidRPr="00946B6E">
        <w:rPr>
          <w:rFonts w:ascii="Times New Roman" w:hAnsi="Times New Roman" w:cs="Times New Roman"/>
          <w:sz w:val="24"/>
          <w:szCs w:val="24"/>
        </w:rPr>
        <w:t>%24</w:t>
      </w:r>
      <w:r w:rsidRPr="00946B6E">
        <w:rPr>
          <w:rFonts w:ascii="Times New Roman" w:hAnsi="Times New Roman" w:cs="Times New Roman"/>
          <w:sz w:val="24"/>
          <w:szCs w:val="24"/>
        </w:rPr>
        <w:t>),d</w:t>
      </w:r>
      <w:r w:rsidR="00FD0FD8" w:rsidRPr="00946B6E">
        <w:rPr>
          <w:rFonts w:ascii="Times New Roman" w:hAnsi="Times New Roman" w:cs="Times New Roman"/>
          <w:sz w:val="24"/>
          <w:szCs w:val="24"/>
        </w:rPr>
        <w:t>estekleyici</w:t>
      </w:r>
      <w:r w:rsidRPr="00946B6E">
        <w:rPr>
          <w:rFonts w:ascii="Times New Roman" w:hAnsi="Times New Roman" w:cs="Times New Roman"/>
          <w:sz w:val="24"/>
          <w:szCs w:val="24"/>
        </w:rPr>
        <w:t xml:space="preserve"> (</w:t>
      </w:r>
      <w:r w:rsidR="00FD0FD8" w:rsidRPr="00946B6E">
        <w:rPr>
          <w:rFonts w:ascii="Times New Roman" w:hAnsi="Times New Roman" w:cs="Times New Roman"/>
          <w:sz w:val="24"/>
          <w:szCs w:val="24"/>
        </w:rPr>
        <w:t>%19,2</w:t>
      </w:r>
      <w:r w:rsidRPr="00946B6E">
        <w:rPr>
          <w:rFonts w:ascii="Times New Roman" w:hAnsi="Times New Roman" w:cs="Times New Roman"/>
          <w:sz w:val="24"/>
          <w:szCs w:val="24"/>
        </w:rPr>
        <w:t>), t</w:t>
      </w:r>
      <w:r w:rsidR="00FD0FD8" w:rsidRPr="00946B6E">
        <w:rPr>
          <w:rFonts w:ascii="Times New Roman" w:hAnsi="Times New Roman" w:cs="Times New Roman"/>
          <w:sz w:val="24"/>
          <w:szCs w:val="24"/>
        </w:rPr>
        <w:t>amamlayıcı</w:t>
      </w:r>
      <w:r w:rsidR="000B6C67" w:rsidRPr="00946B6E">
        <w:rPr>
          <w:rFonts w:ascii="Times New Roman" w:hAnsi="Times New Roman" w:cs="Times New Roman"/>
          <w:sz w:val="24"/>
          <w:szCs w:val="24"/>
        </w:rPr>
        <w:t>(</w:t>
      </w:r>
      <w:r w:rsidR="00FD0FD8" w:rsidRPr="00946B6E">
        <w:rPr>
          <w:rFonts w:ascii="Times New Roman" w:hAnsi="Times New Roman" w:cs="Times New Roman"/>
          <w:sz w:val="24"/>
          <w:szCs w:val="24"/>
        </w:rPr>
        <w:t>%18,3</w:t>
      </w:r>
      <w:r w:rsidR="000B6C67" w:rsidRPr="00946B6E">
        <w:rPr>
          <w:rFonts w:ascii="Times New Roman" w:hAnsi="Times New Roman" w:cs="Times New Roman"/>
          <w:sz w:val="24"/>
          <w:szCs w:val="24"/>
        </w:rPr>
        <w:t>)</w:t>
      </w:r>
      <w:r w:rsidRPr="00946B6E">
        <w:rPr>
          <w:rFonts w:ascii="Times New Roman" w:hAnsi="Times New Roman" w:cs="Times New Roman"/>
          <w:sz w:val="24"/>
          <w:szCs w:val="24"/>
        </w:rPr>
        <w:t>, h</w:t>
      </w:r>
      <w:r w:rsidR="00FD0FD8" w:rsidRPr="00946B6E">
        <w:rPr>
          <w:rFonts w:ascii="Times New Roman" w:hAnsi="Times New Roman" w:cs="Times New Roman"/>
          <w:sz w:val="24"/>
          <w:szCs w:val="24"/>
        </w:rPr>
        <w:t>eyecan ve mutluluk kaynağı</w:t>
      </w:r>
      <w:r w:rsidRPr="00946B6E">
        <w:rPr>
          <w:rFonts w:ascii="Times New Roman" w:hAnsi="Times New Roman" w:cs="Times New Roman"/>
          <w:sz w:val="24"/>
          <w:szCs w:val="24"/>
        </w:rPr>
        <w:t xml:space="preserve"> (</w:t>
      </w:r>
      <w:r w:rsidR="00FD0FD8" w:rsidRPr="00946B6E">
        <w:rPr>
          <w:rFonts w:ascii="Times New Roman" w:hAnsi="Times New Roman" w:cs="Times New Roman"/>
          <w:sz w:val="24"/>
          <w:szCs w:val="24"/>
        </w:rPr>
        <w:t>%12,5</w:t>
      </w:r>
      <w:r w:rsidRPr="00946B6E">
        <w:rPr>
          <w:rFonts w:ascii="Times New Roman" w:hAnsi="Times New Roman" w:cs="Times New Roman"/>
          <w:sz w:val="24"/>
          <w:szCs w:val="24"/>
        </w:rPr>
        <w:t xml:space="preserve">), </w:t>
      </w:r>
      <w:r w:rsidR="005C2BE6" w:rsidRPr="00946B6E">
        <w:rPr>
          <w:rFonts w:ascii="Times New Roman" w:hAnsi="Times New Roman" w:cs="Times New Roman"/>
          <w:sz w:val="24"/>
          <w:szCs w:val="24"/>
        </w:rPr>
        <w:t>yol gösterici-</w:t>
      </w:r>
      <w:r w:rsidR="00FD0FD8" w:rsidRPr="00946B6E">
        <w:rPr>
          <w:rFonts w:ascii="Times New Roman" w:hAnsi="Times New Roman" w:cs="Times New Roman"/>
          <w:sz w:val="24"/>
          <w:szCs w:val="24"/>
        </w:rPr>
        <w:t>öğretici</w:t>
      </w:r>
      <w:r w:rsidR="005C2BE6" w:rsidRPr="00946B6E">
        <w:rPr>
          <w:rFonts w:ascii="Times New Roman" w:hAnsi="Times New Roman" w:cs="Times New Roman"/>
          <w:sz w:val="24"/>
          <w:szCs w:val="24"/>
        </w:rPr>
        <w:t>(</w:t>
      </w:r>
      <w:r w:rsidR="00FD0FD8" w:rsidRPr="00946B6E">
        <w:rPr>
          <w:rFonts w:ascii="Times New Roman" w:hAnsi="Times New Roman" w:cs="Times New Roman"/>
          <w:sz w:val="24"/>
          <w:szCs w:val="24"/>
        </w:rPr>
        <w:t>%9,6</w:t>
      </w:r>
      <w:r w:rsidR="005C2BE6" w:rsidRPr="00946B6E">
        <w:rPr>
          <w:rFonts w:ascii="Times New Roman" w:hAnsi="Times New Roman" w:cs="Times New Roman"/>
          <w:sz w:val="24"/>
          <w:szCs w:val="24"/>
        </w:rPr>
        <w:t>)</w:t>
      </w:r>
      <w:r w:rsidRPr="00946B6E">
        <w:rPr>
          <w:rFonts w:ascii="Times New Roman" w:hAnsi="Times New Roman" w:cs="Times New Roman"/>
          <w:sz w:val="24"/>
          <w:szCs w:val="24"/>
        </w:rPr>
        <w:t xml:space="preserve">, </w:t>
      </w:r>
      <w:r w:rsidR="005C2BE6" w:rsidRPr="00946B6E">
        <w:rPr>
          <w:rFonts w:ascii="Times New Roman" w:hAnsi="Times New Roman" w:cs="Times New Roman"/>
          <w:sz w:val="24"/>
          <w:szCs w:val="24"/>
        </w:rPr>
        <w:t>k</w:t>
      </w:r>
      <w:r w:rsidRPr="00946B6E">
        <w:rPr>
          <w:rFonts w:ascii="Times New Roman" w:hAnsi="Times New Roman" w:cs="Times New Roman"/>
          <w:sz w:val="24"/>
          <w:szCs w:val="24"/>
        </w:rPr>
        <w:t xml:space="preserve">aygı kaynağı </w:t>
      </w:r>
      <w:r w:rsidR="005C2BE6" w:rsidRPr="00946B6E">
        <w:rPr>
          <w:rFonts w:ascii="Times New Roman" w:hAnsi="Times New Roman" w:cs="Times New Roman"/>
          <w:sz w:val="24"/>
          <w:szCs w:val="24"/>
        </w:rPr>
        <w:t>(</w:t>
      </w:r>
      <w:r w:rsidRPr="00946B6E">
        <w:rPr>
          <w:rFonts w:ascii="Times New Roman" w:hAnsi="Times New Roman" w:cs="Times New Roman"/>
          <w:sz w:val="24"/>
          <w:szCs w:val="24"/>
        </w:rPr>
        <w:t>%8,7</w:t>
      </w:r>
      <w:r w:rsidR="005C2BE6" w:rsidRPr="00946B6E">
        <w:rPr>
          <w:rFonts w:ascii="Times New Roman" w:hAnsi="Times New Roman" w:cs="Times New Roman"/>
          <w:sz w:val="24"/>
          <w:szCs w:val="24"/>
        </w:rPr>
        <w:t>)</w:t>
      </w:r>
      <w:r w:rsidRPr="00946B6E">
        <w:rPr>
          <w:rFonts w:ascii="Times New Roman" w:hAnsi="Times New Roman" w:cs="Times New Roman"/>
          <w:sz w:val="24"/>
          <w:szCs w:val="24"/>
        </w:rPr>
        <w:t xml:space="preserve">, zorunlu bir ihtiyaç </w:t>
      </w:r>
      <w:r w:rsidR="005C2BE6" w:rsidRPr="00946B6E">
        <w:rPr>
          <w:rFonts w:ascii="Times New Roman" w:hAnsi="Times New Roman" w:cs="Times New Roman"/>
          <w:sz w:val="24"/>
          <w:szCs w:val="24"/>
        </w:rPr>
        <w:t>(</w:t>
      </w:r>
      <w:r w:rsidRPr="00946B6E">
        <w:rPr>
          <w:rFonts w:ascii="Times New Roman" w:hAnsi="Times New Roman" w:cs="Times New Roman"/>
          <w:sz w:val="24"/>
          <w:szCs w:val="24"/>
        </w:rPr>
        <w:t>%7,7</w:t>
      </w:r>
      <w:r w:rsidR="005C2BE6" w:rsidRPr="00946B6E">
        <w:rPr>
          <w:rFonts w:ascii="Times New Roman" w:hAnsi="Times New Roman" w:cs="Times New Roman"/>
          <w:sz w:val="24"/>
          <w:szCs w:val="24"/>
        </w:rPr>
        <w:t>).</w:t>
      </w:r>
    </w:p>
    <w:p w:rsidR="00FD0FD8" w:rsidRPr="00946B6E" w:rsidRDefault="0058400E" w:rsidP="00B251FF">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i/>
          <w:sz w:val="24"/>
          <w:szCs w:val="24"/>
        </w:rPr>
        <w:t>Uyum ve Birliktelik Unsuru Olarak Eşlik Dersi:</w:t>
      </w:r>
      <w:r w:rsidR="001F411A" w:rsidRPr="00946B6E">
        <w:rPr>
          <w:rFonts w:ascii="Times New Roman" w:hAnsi="Times New Roman" w:cs="Times New Roman"/>
          <w:sz w:val="24"/>
          <w:szCs w:val="24"/>
        </w:rPr>
        <w:t xml:space="preserve">Araştırma sonucunda konservatuvar öğrencilerinin eşlik dersi ile ilgili ürettikleri metaforların en çok </w:t>
      </w:r>
      <w:r w:rsidR="00FD0FD8" w:rsidRPr="00946B6E">
        <w:rPr>
          <w:rFonts w:ascii="Times New Roman" w:hAnsi="Times New Roman" w:cs="Times New Roman"/>
          <w:sz w:val="24"/>
          <w:szCs w:val="24"/>
        </w:rPr>
        <w:t>“</w:t>
      </w:r>
      <w:r w:rsidR="001F411A" w:rsidRPr="00946B6E">
        <w:rPr>
          <w:rFonts w:ascii="Times New Roman" w:hAnsi="Times New Roman" w:cs="Times New Roman"/>
          <w:sz w:val="24"/>
          <w:szCs w:val="24"/>
        </w:rPr>
        <w:t>uyum ve birliktelik</w:t>
      </w:r>
      <w:r w:rsidR="00FD0FD8" w:rsidRPr="00946B6E">
        <w:rPr>
          <w:rFonts w:ascii="Times New Roman" w:hAnsi="Times New Roman" w:cs="Times New Roman"/>
          <w:sz w:val="24"/>
          <w:szCs w:val="24"/>
        </w:rPr>
        <w:t>”</w:t>
      </w:r>
      <w:r w:rsidR="001F411A" w:rsidRPr="00946B6E">
        <w:rPr>
          <w:rFonts w:ascii="Times New Roman" w:hAnsi="Times New Roman" w:cs="Times New Roman"/>
          <w:sz w:val="24"/>
          <w:szCs w:val="24"/>
        </w:rPr>
        <w:t xml:space="preserve"> kategorisinde yer aldığı görülmektedir</w:t>
      </w:r>
      <w:r w:rsidR="008B0E6D" w:rsidRPr="00946B6E">
        <w:rPr>
          <w:rFonts w:ascii="Times New Roman" w:hAnsi="Times New Roman" w:cs="Times New Roman"/>
          <w:sz w:val="24"/>
          <w:szCs w:val="24"/>
        </w:rPr>
        <w:t>(%24)</w:t>
      </w:r>
      <w:r w:rsidR="001F411A" w:rsidRPr="00946B6E">
        <w:rPr>
          <w:rFonts w:ascii="Times New Roman" w:hAnsi="Times New Roman" w:cs="Times New Roman"/>
          <w:sz w:val="24"/>
          <w:szCs w:val="24"/>
        </w:rPr>
        <w:t>.</w:t>
      </w:r>
      <w:r w:rsidR="007C3A64" w:rsidRPr="00946B6E">
        <w:rPr>
          <w:rFonts w:ascii="Times New Roman" w:hAnsi="Times New Roman" w:cs="Times New Roman"/>
          <w:sz w:val="24"/>
          <w:szCs w:val="24"/>
        </w:rPr>
        <w:t xml:space="preserve">Müziksel anlamda </w:t>
      </w:r>
      <w:r w:rsidR="001F40D5" w:rsidRPr="00946B6E">
        <w:rPr>
          <w:rFonts w:ascii="Times New Roman" w:hAnsi="Times New Roman" w:cs="Times New Roman"/>
          <w:sz w:val="24"/>
          <w:szCs w:val="24"/>
        </w:rPr>
        <w:t>uyum, müziği meydana getiren öznelerin, bireysel müzikal ifadelerinin, müziğin bütünsel yapısı içinde karşılıklı olarak müzikal beklentilerin</w:t>
      </w:r>
      <w:r w:rsidR="001F411A" w:rsidRPr="00946B6E">
        <w:rPr>
          <w:rFonts w:ascii="Times New Roman" w:hAnsi="Times New Roman" w:cs="Times New Roman"/>
          <w:sz w:val="24"/>
          <w:szCs w:val="24"/>
        </w:rPr>
        <w:t>i</w:t>
      </w:r>
      <w:r w:rsidR="001F40D5" w:rsidRPr="00946B6E">
        <w:rPr>
          <w:rFonts w:ascii="Times New Roman" w:hAnsi="Times New Roman" w:cs="Times New Roman"/>
          <w:sz w:val="24"/>
          <w:szCs w:val="24"/>
        </w:rPr>
        <w:t xml:space="preserve"> gerçekle</w:t>
      </w:r>
      <w:r w:rsidR="001F411A" w:rsidRPr="00946B6E">
        <w:rPr>
          <w:rFonts w:ascii="Times New Roman" w:hAnsi="Times New Roman" w:cs="Times New Roman"/>
          <w:sz w:val="24"/>
          <w:szCs w:val="24"/>
        </w:rPr>
        <w:t xml:space="preserve">ştirmesi durumu </w:t>
      </w:r>
      <w:r w:rsidR="001F40D5" w:rsidRPr="00946B6E">
        <w:rPr>
          <w:rFonts w:ascii="Times New Roman" w:hAnsi="Times New Roman" w:cs="Times New Roman"/>
          <w:sz w:val="24"/>
          <w:szCs w:val="24"/>
        </w:rPr>
        <w:t>olarak tanımlanabilir. Bir başka deyişle eşlik dersinde uyum</w:t>
      </w:r>
      <w:r w:rsidR="001F411A" w:rsidRPr="00946B6E">
        <w:rPr>
          <w:rFonts w:ascii="Times New Roman" w:hAnsi="Times New Roman" w:cs="Times New Roman"/>
          <w:sz w:val="24"/>
          <w:szCs w:val="24"/>
        </w:rPr>
        <w:t>un</w:t>
      </w:r>
      <w:r w:rsidR="001F40D5" w:rsidRPr="00946B6E">
        <w:rPr>
          <w:rFonts w:ascii="Times New Roman" w:hAnsi="Times New Roman" w:cs="Times New Roman"/>
          <w:sz w:val="24"/>
          <w:szCs w:val="24"/>
        </w:rPr>
        <w:t>,</w:t>
      </w:r>
      <w:r w:rsidR="001F411A" w:rsidRPr="00946B6E">
        <w:rPr>
          <w:rFonts w:ascii="Times New Roman" w:hAnsi="Times New Roman" w:cs="Times New Roman"/>
          <w:sz w:val="24"/>
          <w:szCs w:val="24"/>
        </w:rPr>
        <w:t xml:space="preserve"> müzikal ifade boyutundaöğrenci ve öğretmenin müzikal istek ve beklentilerinin ortak bir</w:t>
      </w:r>
      <w:r w:rsidR="00E7405D" w:rsidRPr="00946B6E">
        <w:rPr>
          <w:rFonts w:ascii="Times New Roman" w:hAnsi="Times New Roman" w:cs="Times New Roman"/>
          <w:sz w:val="24"/>
          <w:szCs w:val="24"/>
        </w:rPr>
        <w:t xml:space="preserve"> anlayış, ahenk ve bütünlükle </w:t>
      </w:r>
      <w:r w:rsidR="001F411A" w:rsidRPr="00946B6E">
        <w:rPr>
          <w:rFonts w:ascii="Times New Roman" w:hAnsi="Times New Roman" w:cs="Times New Roman"/>
          <w:sz w:val="24"/>
          <w:szCs w:val="24"/>
        </w:rPr>
        <w:t>icra edebilme unsurları</w:t>
      </w:r>
      <w:r w:rsidR="00FD0FD8" w:rsidRPr="00946B6E">
        <w:rPr>
          <w:rFonts w:ascii="Times New Roman" w:hAnsi="Times New Roman" w:cs="Times New Roman"/>
          <w:sz w:val="24"/>
          <w:szCs w:val="24"/>
        </w:rPr>
        <w:t xml:space="preserve">nı barındırdığı söylenebilir. </w:t>
      </w:r>
      <w:r w:rsidR="0012191D" w:rsidRPr="00946B6E">
        <w:rPr>
          <w:rFonts w:ascii="Times New Roman" w:hAnsi="Times New Roman" w:cs="Times New Roman"/>
          <w:sz w:val="24"/>
          <w:szCs w:val="24"/>
        </w:rPr>
        <w:t>Eşlik dersi</w:t>
      </w:r>
      <w:r w:rsidR="00512D4C" w:rsidRPr="00946B6E">
        <w:rPr>
          <w:rFonts w:ascii="Times New Roman" w:hAnsi="Times New Roman" w:cs="Times New Roman"/>
          <w:sz w:val="24"/>
          <w:szCs w:val="24"/>
        </w:rPr>
        <w:t>,</w:t>
      </w:r>
      <w:r w:rsidR="002E5469" w:rsidRPr="00946B6E">
        <w:rPr>
          <w:rFonts w:ascii="Times New Roman" w:hAnsi="Times New Roman" w:cs="Times New Roman"/>
          <w:sz w:val="24"/>
          <w:szCs w:val="24"/>
        </w:rPr>
        <w:t>öğrenci ve öğretmenin</w:t>
      </w:r>
      <w:r w:rsidR="00512D4C" w:rsidRPr="00946B6E">
        <w:rPr>
          <w:rFonts w:ascii="Times New Roman" w:hAnsi="Times New Roman" w:cs="Times New Roman"/>
          <w:sz w:val="24"/>
          <w:szCs w:val="24"/>
        </w:rPr>
        <w:t xml:space="preserve"> iki tarafın birlikteliğine </w:t>
      </w:r>
      <w:r w:rsidR="0012191D" w:rsidRPr="00946B6E">
        <w:rPr>
          <w:rFonts w:ascii="Times New Roman" w:hAnsi="Times New Roman" w:cs="Times New Roman"/>
          <w:sz w:val="24"/>
          <w:szCs w:val="24"/>
        </w:rPr>
        <w:t xml:space="preserve">(ansamblına) dayanan işbirlikli bir ders olarak tanımlanabilir. İcracılar arasında ses dengesi (balansı), ortak zamanlama, nüansların ortak hissedilerek yansıtılması vb. </w:t>
      </w:r>
      <w:r w:rsidR="000B6C67" w:rsidRPr="00946B6E">
        <w:rPr>
          <w:rFonts w:ascii="Times New Roman" w:hAnsi="Times New Roman" w:cs="Times New Roman"/>
          <w:sz w:val="24"/>
          <w:szCs w:val="24"/>
        </w:rPr>
        <w:t xml:space="preserve">gibi yoruma ait diğer unsurlar, </w:t>
      </w:r>
      <w:r w:rsidR="0012191D" w:rsidRPr="00946B6E">
        <w:rPr>
          <w:rFonts w:ascii="Times New Roman" w:hAnsi="Times New Roman" w:cs="Times New Roman"/>
          <w:sz w:val="24"/>
          <w:szCs w:val="24"/>
        </w:rPr>
        <w:lastRenderedPageBreak/>
        <w:t xml:space="preserve">sürekli bir uyum ve birliktelik içerisinde icrayı gerçekleştiren bireyler tarafından kontrol altında tutulmalıdır. Bu eylemlerin tümü uyum ve birliktelik olarak tanımlanabilir ve </w:t>
      </w:r>
      <w:r w:rsidR="000B6C67" w:rsidRPr="00946B6E">
        <w:rPr>
          <w:rFonts w:ascii="Times New Roman" w:hAnsi="Times New Roman" w:cs="Times New Roman"/>
          <w:sz w:val="24"/>
          <w:szCs w:val="24"/>
        </w:rPr>
        <w:t>icra</w:t>
      </w:r>
      <w:r w:rsidR="002E5469" w:rsidRPr="00946B6E">
        <w:rPr>
          <w:rFonts w:ascii="Times New Roman" w:hAnsi="Times New Roman" w:cs="Times New Roman"/>
          <w:sz w:val="24"/>
          <w:szCs w:val="24"/>
        </w:rPr>
        <w:t>da birlikteliğin</w:t>
      </w:r>
      <w:r w:rsidR="0012191D" w:rsidRPr="00946B6E">
        <w:rPr>
          <w:rFonts w:ascii="Times New Roman" w:hAnsi="Times New Roman" w:cs="Times New Roman"/>
          <w:sz w:val="24"/>
          <w:szCs w:val="24"/>
        </w:rPr>
        <w:t xml:space="preserve"> (ansamblın) başarılı olmasına katkı sağlar.Eşlik dersinde eğitimci ve öğrenci eser üzerinde zamanlama, stil, dönem, nüans vb. gibi özelliklere göre ortak bir yoruma ve icraya ulaşmaya çalışır.  Bu süreçte</w:t>
      </w:r>
      <w:r w:rsidR="000B6C67" w:rsidRPr="00946B6E">
        <w:rPr>
          <w:rFonts w:ascii="Times New Roman" w:hAnsi="Times New Roman" w:cs="Times New Roman"/>
          <w:sz w:val="24"/>
          <w:szCs w:val="24"/>
        </w:rPr>
        <w:t xml:space="preserve"> işbirlikli bir odakla eserin, </w:t>
      </w:r>
      <w:r w:rsidR="0012191D" w:rsidRPr="00946B6E">
        <w:rPr>
          <w:rFonts w:ascii="Times New Roman" w:hAnsi="Times New Roman" w:cs="Times New Roman"/>
          <w:sz w:val="24"/>
          <w:szCs w:val="24"/>
        </w:rPr>
        <w:t>müzikal sunumuna dair uyum ve birliktelik içerisinde ortak b</w:t>
      </w:r>
      <w:r w:rsidR="000B6C67" w:rsidRPr="00946B6E">
        <w:rPr>
          <w:rFonts w:ascii="Times New Roman" w:hAnsi="Times New Roman" w:cs="Times New Roman"/>
          <w:sz w:val="24"/>
          <w:szCs w:val="24"/>
        </w:rPr>
        <w:t xml:space="preserve">ir yoruma ulaşılmaya çalışılır. </w:t>
      </w:r>
      <w:r w:rsidR="0012191D" w:rsidRPr="00946B6E">
        <w:rPr>
          <w:rFonts w:ascii="Times New Roman" w:hAnsi="Times New Roman" w:cs="Times New Roman"/>
          <w:sz w:val="24"/>
          <w:szCs w:val="24"/>
        </w:rPr>
        <w:t>Araştırmamızın sonuçlarına göre uyum ve birliktelik unsuru, ağırlıklı olarak her performans alanında eşlik dersine ilişkin en çok tercih edile</w:t>
      </w:r>
      <w:r w:rsidR="002E5469" w:rsidRPr="00946B6E">
        <w:rPr>
          <w:rFonts w:ascii="Times New Roman" w:hAnsi="Times New Roman" w:cs="Times New Roman"/>
          <w:sz w:val="24"/>
          <w:szCs w:val="24"/>
        </w:rPr>
        <w:t>n yaklaşım (%24)</w:t>
      </w:r>
      <w:r w:rsidR="007112FE" w:rsidRPr="00946B6E">
        <w:rPr>
          <w:rFonts w:ascii="Times New Roman" w:hAnsi="Times New Roman" w:cs="Times New Roman"/>
          <w:sz w:val="24"/>
          <w:szCs w:val="24"/>
        </w:rPr>
        <w:t xml:space="preserve"> olarak belirtilmektedir. </w:t>
      </w:r>
      <w:r w:rsidR="0012191D" w:rsidRPr="00946B6E">
        <w:rPr>
          <w:rFonts w:ascii="Times New Roman" w:hAnsi="Times New Roman" w:cs="Times New Roman"/>
          <w:sz w:val="24"/>
          <w:szCs w:val="24"/>
        </w:rPr>
        <w:t xml:space="preserve">Uyum ve birliktelik unsurunun ortak </w:t>
      </w:r>
      <w:r w:rsidR="00CC2969" w:rsidRPr="00946B6E">
        <w:rPr>
          <w:rFonts w:ascii="Times New Roman" w:hAnsi="Times New Roman" w:cs="Times New Roman"/>
          <w:sz w:val="24"/>
          <w:szCs w:val="24"/>
        </w:rPr>
        <w:t>bir eylemi çağrıştırdığı</w:t>
      </w:r>
      <w:r w:rsidR="0012191D" w:rsidRPr="00946B6E">
        <w:rPr>
          <w:rFonts w:ascii="Times New Roman" w:hAnsi="Times New Roman" w:cs="Times New Roman"/>
          <w:sz w:val="24"/>
          <w:szCs w:val="24"/>
        </w:rPr>
        <w:t xml:space="preserve"> düşünülürse, bu yaklaşımın eşlik dersiyle oldukça örtüştüğü varsayılabilir. </w:t>
      </w:r>
    </w:p>
    <w:p w:rsidR="00677A24" w:rsidRPr="00946B6E" w:rsidRDefault="00677A24" w:rsidP="00B251FF">
      <w:pPr>
        <w:spacing w:before="200" w:beforeAutospacing="0" w:after="200" w:afterAutospacing="0"/>
        <w:ind w:firstLine="708"/>
        <w:jc w:val="both"/>
        <w:rPr>
          <w:rFonts w:ascii="Times New Roman" w:hAnsi="Times New Roman" w:cs="Times New Roman"/>
          <w:color w:val="FF0000"/>
          <w:sz w:val="24"/>
          <w:szCs w:val="24"/>
        </w:rPr>
      </w:pPr>
      <w:r w:rsidRPr="00946B6E">
        <w:rPr>
          <w:rFonts w:ascii="Times New Roman" w:hAnsi="Times New Roman" w:cs="Times New Roman"/>
          <w:i/>
          <w:sz w:val="24"/>
          <w:szCs w:val="24"/>
        </w:rPr>
        <w:t>Destekleyici</w:t>
      </w:r>
      <w:r w:rsidR="00CF59D7" w:rsidRPr="00946B6E">
        <w:rPr>
          <w:rFonts w:ascii="Times New Roman" w:hAnsi="Times New Roman" w:cs="Times New Roman"/>
          <w:i/>
          <w:sz w:val="24"/>
          <w:szCs w:val="24"/>
        </w:rPr>
        <w:t xml:space="preserve"> Bir Unsur Olarak Eşlik Dersi</w:t>
      </w:r>
      <w:r w:rsidR="00191C19" w:rsidRPr="00946B6E">
        <w:rPr>
          <w:rFonts w:ascii="Times New Roman" w:hAnsi="Times New Roman" w:cs="Times New Roman"/>
          <w:sz w:val="24"/>
          <w:szCs w:val="24"/>
        </w:rPr>
        <w:t>:</w:t>
      </w:r>
      <w:r w:rsidR="008B0E6D" w:rsidRPr="00946B6E">
        <w:rPr>
          <w:rFonts w:ascii="Times New Roman" w:hAnsi="Times New Roman" w:cs="Times New Roman"/>
          <w:sz w:val="24"/>
          <w:szCs w:val="24"/>
        </w:rPr>
        <w:t>Araştırma kapsamında öğrencilerin %19,2’si eşlik dersini destekleyici bir unsur olarak ifade etmişlerdir.</w:t>
      </w:r>
      <w:r w:rsidR="00D22897" w:rsidRPr="00946B6E">
        <w:rPr>
          <w:rFonts w:ascii="Times New Roman" w:hAnsi="Times New Roman" w:cs="Times New Roman"/>
          <w:sz w:val="24"/>
          <w:szCs w:val="24"/>
        </w:rPr>
        <w:t xml:space="preserve">Eşlikle çalma; öğrencinin birlikte söyleme, müzikal uyum, stil-form kavrama becerilerini geliştirirken </w:t>
      </w:r>
      <w:r w:rsidR="00F50D58" w:rsidRPr="00946B6E">
        <w:rPr>
          <w:rFonts w:ascii="Times New Roman" w:hAnsi="Times New Roman" w:cs="Times New Roman"/>
          <w:sz w:val="24"/>
          <w:szCs w:val="24"/>
        </w:rPr>
        <w:t xml:space="preserve">entonasyon </w:t>
      </w:r>
      <w:r w:rsidR="00D22897" w:rsidRPr="00946B6E">
        <w:rPr>
          <w:rFonts w:ascii="Times New Roman" w:hAnsi="Times New Roman" w:cs="Times New Roman"/>
          <w:sz w:val="24"/>
          <w:szCs w:val="24"/>
        </w:rPr>
        <w:t>problemlerinin de en aza indirgenmesine yardımcı olur (Kaptanoğlu &amp; Çanakçı, 2015: 199). Bu bağlamda eşlikle çalma</w:t>
      </w:r>
      <w:r w:rsidR="00F50D58" w:rsidRPr="00946B6E">
        <w:rPr>
          <w:rFonts w:ascii="Times New Roman" w:hAnsi="Times New Roman" w:cs="Times New Roman"/>
          <w:sz w:val="24"/>
          <w:szCs w:val="24"/>
        </w:rPr>
        <w:t>nın, müzikal uyumun, stil-</w:t>
      </w:r>
      <w:r w:rsidR="00D22897" w:rsidRPr="00946B6E">
        <w:rPr>
          <w:rFonts w:ascii="Times New Roman" w:hAnsi="Times New Roman" w:cs="Times New Roman"/>
          <w:sz w:val="24"/>
          <w:szCs w:val="24"/>
        </w:rPr>
        <w:t>form kavrama becerilerinin geliştirilmesi ve entonasyon problemlerinin giderilmesinde destekleyici bir rol oynadığı söylenebilir.</w:t>
      </w:r>
      <w:r w:rsidR="004F0377" w:rsidRPr="00946B6E">
        <w:rPr>
          <w:rFonts w:ascii="Times New Roman" w:hAnsi="Times New Roman" w:cs="Times New Roman"/>
          <w:sz w:val="24"/>
          <w:szCs w:val="24"/>
        </w:rPr>
        <w:t xml:space="preserve"> Eşlik dersini destekleyici bir unsur olarak gören öğrencilerin, çalgıları ile ilgili müziksel gelişimlerinde eşlik dersinin katkılarının farkında oldukları söylenebilir. </w:t>
      </w:r>
    </w:p>
    <w:p w:rsidR="007112FE" w:rsidRPr="00946B6E" w:rsidRDefault="00677A24" w:rsidP="00B251FF">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i/>
          <w:sz w:val="24"/>
          <w:szCs w:val="24"/>
        </w:rPr>
        <w:t>Tamamlayıcı</w:t>
      </w:r>
      <w:r w:rsidR="00CF59D7" w:rsidRPr="00946B6E">
        <w:rPr>
          <w:rFonts w:ascii="Times New Roman" w:hAnsi="Times New Roman" w:cs="Times New Roman"/>
          <w:i/>
          <w:sz w:val="24"/>
          <w:szCs w:val="24"/>
        </w:rPr>
        <w:t>Bir Unsur Olarak Eşlik Dersi</w:t>
      </w:r>
      <w:r w:rsidR="00191C19" w:rsidRPr="00946B6E">
        <w:rPr>
          <w:rFonts w:ascii="Times New Roman" w:hAnsi="Times New Roman" w:cs="Times New Roman"/>
          <w:i/>
          <w:sz w:val="24"/>
          <w:szCs w:val="24"/>
        </w:rPr>
        <w:t>:</w:t>
      </w:r>
      <w:r w:rsidR="008B0E6D" w:rsidRPr="00946B6E">
        <w:rPr>
          <w:rFonts w:ascii="Times New Roman" w:hAnsi="Times New Roman" w:cs="Times New Roman"/>
          <w:sz w:val="24"/>
          <w:szCs w:val="24"/>
        </w:rPr>
        <w:t xml:space="preserve">Araştırma sonucunda öğrencilerin%18,3’ünün eşlik dersini tamamlayıcı bir unsur olarak gördükleri anlaşılmıştır. </w:t>
      </w:r>
      <w:r w:rsidR="007112FE" w:rsidRPr="00946B6E">
        <w:rPr>
          <w:rFonts w:ascii="Times New Roman" w:hAnsi="Times New Roman" w:cs="Times New Roman"/>
          <w:sz w:val="24"/>
          <w:szCs w:val="24"/>
        </w:rPr>
        <w:t>Yüksel’e göre (2010) müziğin sahip olduğu yapıya ve müzisyenlerin eserdeki pozisyonuna göre</w:t>
      </w:r>
      <w:r w:rsidR="00F50D58" w:rsidRPr="00946B6E">
        <w:rPr>
          <w:rFonts w:ascii="Times New Roman" w:hAnsi="Times New Roman" w:cs="Times New Roman"/>
          <w:sz w:val="24"/>
          <w:szCs w:val="24"/>
        </w:rPr>
        <w:t>,</w:t>
      </w:r>
      <w:r w:rsidR="007112FE" w:rsidRPr="00946B6E">
        <w:rPr>
          <w:rFonts w:ascii="Times New Roman" w:hAnsi="Times New Roman" w:cs="Times New Roman"/>
          <w:sz w:val="24"/>
          <w:szCs w:val="24"/>
        </w:rPr>
        <w:t xml:space="preserve"> partiler eşit önemde ya da farklı önemlere sahip olabilir. Partilerin eşit öneme sahip olması durumunda müzisyenler birbirleri ile karşılıklı bir alıveriş içerisinde olurlar. Eşit önemde olmayan partilerin seslendirilmesinde ise çoğunlukla önemi az olan parti, önemi fazla olan partiye daha fazla uyum gösterme eğ</w:t>
      </w:r>
      <w:r w:rsidR="00960D99" w:rsidRPr="00946B6E">
        <w:rPr>
          <w:rFonts w:ascii="Times New Roman" w:hAnsi="Times New Roman" w:cs="Times New Roman"/>
          <w:sz w:val="24"/>
          <w:szCs w:val="24"/>
        </w:rPr>
        <w:t>ilimindedir (Yüksel,  2010:2-</w:t>
      </w:r>
      <w:r w:rsidR="007112FE" w:rsidRPr="00946B6E">
        <w:rPr>
          <w:rFonts w:ascii="Times New Roman" w:hAnsi="Times New Roman" w:cs="Times New Roman"/>
          <w:sz w:val="24"/>
          <w:szCs w:val="24"/>
        </w:rPr>
        <w:t xml:space="preserve">3). </w:t>
      </w:r>
      <w:r w:rsidR="00197AE2" w:rsidRPr="00946B6E">
        <w:rPr>
          <w:rFonts w:ascii="Times New Roman" w:hAnsi="Times New Roman" w:cs="Times New Roman"/>
          <w:sz w:val="24"/>
          <w:szCs w:val="24"/>
        </w:rPr>
        <w:t>Eşlik dersi bağlamında çalışılan eserler açısından bir değerlendirme yapıldığında, eşlikçi ve öğrencinin</w:t>
      </w:r>
      <w:r w:rsidR="007112FE" w:rsidRPr="00946B6E">
        <w:rPr>
          <w:rFonts w:ascii="Times New Roman" w:hAnsi="Times New Roman" w:cs="Times New Roman"/>
          <w:sz w:val="24"/>
          <w:szCs w:val="24"/>
        </w:rPr>
        <w:t xml:space="preserve"> partiler</w:t>
      </w:r>
      <w:r w:rsidR="00197AE2" w:rsidRPr="00946B6E">
        <w:rPr>
          <w:rFonts w:ascii="Times New Roman" w:hAnsi="Times New Roman" w:cs="Times New Roman"/>
          <w:sz w:val="24"/>
          <w:szCs w:val="24"/>
        </w:rPr>
        <w:t>i</w:t>
      </w:r>
      <w:r w:rsidR="007112FE" w:rsidRPr="00946B6E">
        <w:rPr>
          <w:rFonts w:ascii="Times New Roman" w:hAnsi="Times New Roman" w:cs="Times New Roman"/>
          <w:sz w:val="24"/>
          <w:szCs w:val="24"/>
        </w:rPr>
        <w:t xml:space="preserve"> tek başına bir bütün oluşturmazken eşlik ve solo partisi birbirini tamamlayarak bir bütün haline gelmektedir.</w:t>
      </w:r>
      <w:r w:rsidR="00197AE2" w:rsidRPr="00946B6E">
        <w:rPr>
          <w:rFonts w:ascii="Times New Roman" w:hAnsi="Times New Roman" w:cs="Times New Roman"/>
          <w:sz w:val="24"/>
          <w:szCs w:val="24"/>
        </w:rPr>
        <w:t xml:space="preserve"> Öğrenci solo olarak çalıştığı partisini ancak eşlikle birlikte seslendirdiği zaman eserin bütününün ortaya çıkması mümkün olabilir. Eşlik dersinin amaçlarından biri de</w:t>
      </w:r>
      <w:r w:rsidR="00F50D58" w:rsidRPr="00946B6E">
        <w:rPr>
          <w:rFonts w:ascii="Times New Roman" w:hAnsi="Times New Roman" w:cs="Times New Roman"/>
          <w:sz w:val="24"/>
          <w:szCs w:val="24"/>
        </w:rPr>
        <w:t>,</w:t>
      </w:r>
      <w:r w:rsidR="00197AE2" w:rsidRPr="00946B6E">
        <w:rPr>
          <w:rFonts w:ascii="Times New Roman" w:hAnsi="Times New Roman" w:cs="Times New Roman"/>
          <w:sz w:val="24"/>
          <w:szCs w:val="24"/>
        </w:rPr>
        <w:t xml:space="preserve"> öğrencinin eşliğin tamamlayıcı rolüne ilişkin belli bir </w:t>
      </w:r>
      <w:r w:rsidR="000F2FDA" w:rsidRPr="00946B6E">
        <w:rPr>
          <w:rFonts w:ascii="Times New Roman" w:hAnsi="Times New Roman" w:cs="Times New Roman"/>
          <w:sz w:val="24"/>
          <w:szCs w:val="24"/>
        </w:rPr>
        <w:t xml:space="preserve">müziksel </w:t>
      </w:r>
      <w:r w:rsidR="00197AE2" w:rsidRPr="00946B6E">
        <w:rPr>
          <w:rFonts w:ascii="Times New Roman" w:hAnsi="Times New Roman" w:cs="Times New Roman"/>
          <w:sz w:val="24"/>
          <w:szCs w:val="24"/>
        </w:rPr>
        <w:t>bilinç düzeyine ulaşmasıdır. Bu bakımdan öğrencilerin eşlik dersini tamamlayıcı bir unsur olarak görmeleri</w:t>
      </w:r>
      <w:r w:rsidR="00C04548" w:rsidRPr="00946B6E">
        <w:rPr>
          <w:rFonts w:ascii="Times New Roman" w:hAnsi="Times New Roman" w:cs="Times New Roman"/>
          <w:sz w:val="24"/>
          <w:szCs w:val="24"/>
        </w:rPr>
        <w:t xml:space="preserve">, </w:t>
      </w:r>
      <w:r w:rsidR="00197AE2" w:rsidRPr="00946B6E">
        <w:rPr>
          <w:rFonts w:ascii="Times New Roman" w:hAnsi="Times New Roman" w:cs="Times New Roman"/>
          <w:sz w:val="24"/>
          <w:szCs w:val="24"/>
        </w:rPr>
        <w:t xml:space="preserve">eşlik dersinin </w:t>
      </w:r>
      <w:r w:rsidR="00C3144B" w:rsidRPr="00946B6E">
        <w:rPr>
          <w:rFonts w:ascii="Times New Roman" w:hAnsi="Times New Roman" w:cs="Times New Roman"/>
          <w:sz w:val="24"/>
          <w:szCs w:val="24"/>
        </w:rPr>
        <w:t xml:space="preserve">ontolojisini </w:t>
      </w:r>
      <w:r w:rsidR="009A4EFD" w:rsidRPr="00946B6E">
        <w:rPr>
          <w:rFonts w:ascii="Times New Roman" w:hAnsi="Times New Roman" w:cs="Times New Roman"/>
          <w:sz w:val="24"/>
          <w:szCs w:val="24"/>
        </w:rPr>
        <w:t>algıla</w:t>
      </w:r>
      <w:r w:rsidR="00C3144B" w:rsidRPr="00946B6E">
        <w:rPr>
          <w:rFonts w:ascii="Times New Roman" w:hAnsi="Times New Roman" w:cs="Times New Roman"/>
          <w:sz w:val="24"/>
          <w:szCs w:val="24"/>
        </w:rPr>
        <w:t xml:space="preserve">maları </w:t>
      </w:r>
      <w:r w:rsidR="00197AE2" w:rsidRPr="00946B6E">
        <w:rPr>
          <w:rFonts w:ascii="Times New Roman" w:hAnsi="Times New Roman" w:cs="Times New Roman"/>
          <w:sz w:val="24"/>
          <w:szCs w:val="24"/>
        </w:rPr>
        <w:t xml:space="preserve">bakımından önem taşımaktadır.     </w:t>
      </w:r>
    </w:p>
    <w:p w:rsidR="00677A24" w:rsidRPr="00946B6E" w:rsidRDefault="00677A24" w:rsidP="00B251FF">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i/>
          <w:sz w:val="24"/>
          <w:szCs w:val="24"/>
        </w:rPr>
        <w:lastRenderedPageBreak/>
        <w:t xml:space="preserve">Heyecan </w:t>
      </w:r>
      <w:r w:rsidR="000E1479" w:rsidRPr="00946B6E">
        <w:rPr>
          <w:rFonts w:ascii="Times New Roman" w:hAnsi="Times New Roman" w:cs="Times New Roman"/>
          <w:i/>
          <w:sz w:val="24"/>
          <w:szCs w:val="24"/>
        </w:rPr>
        <w:t>v</w:t>
      </w:r>
      <w:r w:rsidR="00B60518" w:rsidRPr="00946B6E">
        <w:rPr>
          <w:rFonts w:ascii="Times New Roman" w:hAnsi="Times New Roman" w:cs="Times New Roman"/>
          <w:i/>
          <w:sz w:val="24"/>
          <w:szCs w:val="24"/>
        </w:rPr>
        <w:t>e Mutluluk Kaynağı</w:t>
      </w:r>
      <w:r w:rsidR="00CF59D7" w:rsidRPr="00946B6E">
        <w:rPr>
          <w:rFonts w:ascii="Times New Roman" w:hAnsi="Times New Roman" w:cs="Times New Roman"/>
          <w:i/>
          <w:sz w:val="24"/>
          <w:szCs w:val="24"/>
        </w:rPr>
        <w:t xml:space="preserve"> Olarak Eşlik Dersi</w:t>
      </w:r>
      <w:r w:rsidR="00191C19" w:rsidRPr="00946B6E">
        <w:rPr>
          <w:rFonts w:ascii="Times New Roman" w:hAnsi="Times New Roman" w:cs="Times New Roman"/>
          <w:sz w:val="24"/>
          <w:szCs w:val="24"/>
        </w:rPr>
        <w:t>:</w:t>
      </w:r>
      <w:r w:rsidR="00531F20" w:rsidRPr="00946B6E">
        <w:rPr>
          <w:rFonts w:ascii="Times New Roman" w:hAnsi="Times New Roman" w:cs="Times New Roman"/>
          <w:sz w:val="24"/>
          <w:szCs w:val="24"/>
        </w:rPr>
        <w:t>Öğrencilerin %12,5’i eşlik dersini heyecan ve mutluluk kaynağı olarak algılamaktadır. Öğrencilerin eşlik dersine yönelik h</w:t>
      </w:r>
      <w:r w:rsidR="00C04548" w:rsidRPr="00946B6E">
        <w:rPr>
          <w:rFonts w:ascii="Times New Roman" w:hAnsi="Times New Roman" w:cs="Times New Roman"/>
          <w:sz w:val="24"/>
          <w:szCs w:val="24"/>
        </w:rPr>
        <w:t xml:space="preserve">islerini ortaya koyan bu durum, </w:t>
      </w:r>
      <w:r w:rsidR="00531F20" w:rsidRPr="00946B6E">
        <w:rPr>
          <w:rFonts w:ascii="Times New Roman" w:hAnsi="Times New Roman" w:cs="Times New Roman"/>
          <w:sz w:val="24"/>
          <w:szCs w:val="24"/>
        </w:rPr>
        <w:t>aynı zamanda eşlik dersine yönelik duyuşsal kazanımları da ortaya</w:t>
      </w:r>
      <w:r w:rsidR="00C04548" w:rsidRPr="00946B6E">
        <w:rPr>
          <w:rFonts w:ascii="Times New Roman" w:hAnsi="Times New Roman" w:cs="Times New Roman"/>
          <w:sz w:val="24"/>
          <w:szCs w:val="24"/>
        </w:rPr>
        <w:t xml:space="preserve"> koymaktadır. Gable ve Wolf’un </w:t>
      </w:r>
      <w:r w:rsidR="00B041CC" w:rsidRPr="00946B6E">
        <w:rPr>
          <w:rFonts w:ascii="Times New Roman" w:hAnsi="Times New Roman" w:cs="Times New Roman"/>
          <w:sz w:val="24"/>
          <w:szCs w:val="24"/>
        </w:rPr>
        <w:t>(1993:</w:t>
      </w:r>
      <w:r w:rsidR="00531F20" w:rsidRPr="00946B6E">
        <w:rPr>
          <w:rFonts w:ascii="Times New Roman" w:hAnsi="Times New Roman" w:cs="Times New Roman"/>
          <w:sz w:val="24"/>
          <w:szCs w:val="24"/>
        </w:rPr>
        <w:t>4</w:t>
      </w:r>
      <w:r w:rsidR="0035467F" w:rsidRPr="00946B6E">
        <w:rPr>
          <w:rFonts w:ascii="Times New Roman" w:hAnsi="Times New Roman" w:cs="Times New Roman"/>
          <w:sz w:val="24"/>
          <w:szCs w:val="24"/>
        </w:rPr>
        <w:t xml:space="preserve">) </w:t>
      </w:r>
      <w:r w:rsidR="00531F20" w:rsidRPr="00946B6E">
        <w:rPr>
          <w:rFonts w:ascii="Times New Roman" w:hAnsi="Times New Roman" w:cs="Times New Roman"/>
          <w:sz w:val="24"/>
          <w:szCs w:val="24"/>
        </w:rPr>
        <w:t>belirttiği gibi</w:t>
      </w:r>
      <w:r w:rsidR="00C04548" w:rsidRPr="00946B6E">
        <w:rPr>
          <w:rFonts w:ascii="Times New Roman" w:hAnsi="Times New Roman" w:cs="Times New Roman"/>
          <w:sz w:val="24"/>
          <w:szCs w:val="24"/>
        </w:rPr>
        <w:t>,</w:t>
      </w:r>
      <w:r w:rsidR="00531F20" w:rsidRPr="00946B6E">
        <w:rPr>
          <w:rFonts w:ascii="Times New Roman" w:hAnsi="Times New Roman" w:cs="Times New Roman"/>
          <w:sz w:val="24"/>
          <w:szCs w:val="24"/>
        </w:rPr>
        <w:t xml:space="preserve"> insan duyguları ya da hisler</w:t>
      </w:r>
      <w:r w:rsidR="00C04548" w:rsidRPr="00946B6E">
        <w:rPr>
          <w:rFonts w:ascii="Times New Roman" w:hAnsi="Times New Roman" w:cs="Times New Roman"/>
          <w:sz w:val="24"/>
          <w:szCs w:val="24"/>
        </w:rPr>
        <w:t>,</w:t>
      </w:r>
      <w:r w:rsidR="00531F20" w:rsidRPr="00946B6E">
        <w:rPr>
          <w:rFonts w:ascii="Times New Roman" w:hAnsi="Times New Roman" w:cs="Times New Roman"/>
          <w:sz w:val="24"/>
          <w:szCs w:val="24"/>
        </w:rPr>
        <w:t xml:space="preserve"> duyuşsal alanın içine girmektedir.</w:t>
      </w:r>
      <w:r w:rsidR="00993760" w:rsidRPr="00946B6E">
        <w:rPr>
          <w:rFonts w:ascii="Times New Roman" w:hAnsi="Times New Roman" w:cs="Times New Roman"/>
          <w:sz w:val="24"/>
          <w:szCs w:val="24"/>
        </w:rPr>
        <w:t xml:space="preserve"> Sönmez</w:t>
      </w:r>
      <w:r w:rsidR="0035467F" w:rsidRPr="00946B6E">
        <w:rPr>
          <w:rFonts w:ascii="Times New Roman" w:hAnsi="Times New Roman" w:cs="Times New Roman"/>
          <w:sz w:val="24"/>
          <w:szCs w:val="24"/>
        </w:rPr>
        <w:t xml:space="preserve"> de(</w:t>
      </w:r>
      <w:r w:rsidR="002573B8" w:rsidRPr="00946B6E">
        <w:rPr>
          <w:rFonts w:ascii="Times New Roman" w:hAnsi="Times New Roman" w:cs="Times New Roman"/>
          <w:sz w:val="24"/>
          <w:szCs w:val="24"/>
        </w:rPr>
        <w:t>2003:</w:t>
      </w:r>
      <w:r w:rsidR="0035467F" w:rsidRPr="00946B6E">
        <w:rPr>
          <w:rFonts w:ascii="Times New Roman" w:hAnsi="Times New Roman" w:cs="Times New Roman"/>
          <w:sz w:val="24"/>
          <w:szCs w:val="24"/>
        </w:rPr>
        <w:t>81) eğitim uygulamalarında duyuşsal boyutun bulunması gerektiğini ifade etmektedir.</w:t>
      </w:r>
      <w:r w:rsidR="00F56D9D" w:rsidRPr="00946B6E">
        <w:rPr>
          <w:rFonts w:ascii="Times New Roman" w:hAnsi="Times New Roman" w:cs="Times New Roman"/>
          <w:sz w:val="24"/>
          <w:szCs w:val="24"/>
        </w:rPr>
        <w:t xml:space="preserve">Bu bağlamda, araştırma sonucunda öğrencilerin eşlik dersine ilişkin kavrayışlarında duyuşsal bir boyutun ortaya çıkması olumlu unsur olarak değerlendirilebilir. </w:t>
      </w:r>
    </w:p>
    <w:p w:rsidR="00677A24" w:rsidRPr="00946B6E" w:rsidRDefault="00677A24" w:rsidP="00B251FF">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i/>
          <w:sz w:val="24"/>
          <w:szCs w:val="24"/>
        </w:rPr>
        <w:t xml:space="preserve">Yol </w:t>
      </w:r>
      <w:r w:rsidR="00CF59D7" w:rsidRPr="00946B6E">
        <w:rPr>
          <w:rFonts w:ascii="Times New Roman" w:hAnsi="Times New Roman" w:cs="Times New Roman"/>
          <w:i/>
          <w:sz w:val="24"/>
          <w:szCs w:val="24"/>
        </w:rPr>
        <w:t xml:space="preserve">Gösterici ve </w:t>
      </w:r>
      <w:r w:rsidR="00B60518" w:rsidRPr="00946B6E">
        <w:rPr>
          <w:rFonts w:ascii="Times New Roman" w:hAnsi="Times New Roman" w:cs="Times New Roman"/>
          <w:i/>
          <w:sz w:val="24"/>
          <w:szCs w:val="24"/>
        </w:rPr>
        <w:t>Öğretici</w:t>
      </w:r>
      <w:r w:rsidR="00C04548" w:rsidRPr="00946B6E">
        <w:rPr>
          <w:rFonts w:ascii="Times New Roman" w:hAnsi="Times New Roman" w:cs="Times New Roman"/>
          <w:i/>
          <w:sz w:val="24"/>
          <w:szCs w:val="24"/>
        </w:rPr>
        <w:t xml:space="preserve">Bir Unsur Olarak </w:t>
      </w:r>
      <w:r w:rsidR="00CF59D7" w:rsidRPr="00946B6E">
        <w:rPr>
          <w:rFonts w:ascii="Times New Roman" w:hAnsi="Times New Roman" w:cs="Times New Roman"/>
          <w:i/>
          <w:sz w:val="24"/>
          <w:szCs w:val="24"/>
        </w:rPr>
        <w:t>Eşlik Dersi</w:t>
      </w:r>
      <w:r w:rsidR="00070B7C" w:rsidRPr="00946B6E">
        <w:rPr>
          <w:rFonts w:ascii="Times New Roman" w:hAnsi="Times New Roman" w:cs="Times New Roman"/>
          <w:i/>
          <w:sz w:val="24"/>
          <w:szCs w:val="24"/>
        </w:rPr>
        <w:t xml:space="preserve">: </w:t>
      </w:r>
      <w:r w:rsidR="00C06DFE" w:rsidRPr="00946B6E">
        <w:rPr>
          <w:rFonts w:ascii="Times New Roman" w:hAnsi="Times New Roman" w:cs="Times New Roman"/>
          <w:sz w:val="24"/>
          <w:szCs w:val="24"/>
        </w:rPr>
        <w:t>A</w:t>
      </w:r>
      <w:r w:rsidR="00C04548" w:rsidRPr="00946B6E">
        <w:rPr>
          <w:rFonts w:ascii="Times New Roman" w:hAnsi="Times New Roman" w:cs="Times New Roman"/>
          <w:sz w:val="24"/>
          <w:szCs w:val="24"/>
        </w:rPr>
        <w:t xml:space="preserve">raştırmaya katılan öğrencilerin </w:t>
      </w:r>
      <w:r w:rsidR="00C06DFE" w:rsidRPr="00946B6E">
        <w:rPr>
          <w:rFonts w:ascii="Times New Roman" w:hAnsi="Times New Roman" w:cs="Times New Roman"/>
          <w:sz w:val="24"/>
          <w:szCs w:val="24"/>
        </w:rPr>
        <w:t>%9,6’sı eşlik dersini yol gösterici ve öğretici bir unsur ola</w:t>
      </w:r>
      <w:r w:rsidR="00C04548" w:rsidRPr="00946B6E">
        <w:rPr>
          <w:rFonts w:ascii="Times New Roman" w:hAnsi="Times New Roman" w:cs="Times New Roman"/>
          <w:sz w:val="24"/>
          <w:szCs w:val="24"/>
        </w:rPr>
        <w:t xml:space="preserve">rak gördüklerini ifade ederken, </w:t>
      </w:r>
      <w:r w:rsidR="00C06DFE" w:rsidRPr="00946B6E">
        <w:rPr>
          <w:rFonts w:ascii="Times New Roman" w:hAnsi="Times New Roman" w:cs="Times New Roman"/>
          <w:sz w:val="24"/>
          <w:szCs w:val="24"/>
        </w:rPr>
        <w:t>öğretim sürecinin temel niteliklerine vurgu yapmışlardır.</w:t>
      </w:r>
      <w:r w:rsidR="00037AEC" w:rsidRPr="00946B6E">
        <w:rPr>
          <w:rFonts w:ascii="Times New Roman" w:hAnsi="Times New Roman" w:cs="Times New Roman"/>
          <w:sz w:val="24"/>
          <w:szCs w:val="24"/>
        </w:rPr>
        <w:t>Nitekim eşlik dersinin temel amacı da</w:t>
      </w:r>
      <w:r w:rsidR="00C04548" w:rsidRPr="00946B6E">
        <w:rPr>
          <w:rFonts w:ascii="Times New Roman" w:hAnsi="Times New Roman" w:cs="Times New Roman"/>
          <w:sz w:val="24"/>
          <w:szCs w:val="24"/>
        </w:rPr>
        <w:t>,</w:t>
      </w:r>
      <w:r w:rsidR="00037AEC" w:rsidRPr="00946B6E">
        <w:rPr>
          <w:rFonts w:ascii="Times New Roman" w:hAnsi="Times New Roman" w:cs="Times New Roman"/>
          <w:sz w:val="24"/>
          <w:szCs w:val="24"/>
        </w:rPr>
        <w:t xml:space="preserve"> öğrencide müziksel açıdan isten</w:t>
      </w:r>
      <w:r w:rsidR="00C04548" w:rsidRPr="00946B6E">
        <w:rPr>
          <w:rFonts w:ascii="Times New Roman" w:hAnsi="Times New Roman" w:cs="Times New Roman"/>
          <w:sz w:val="24"/>
          <w:szCs w:val="24"/>
        </w:rPr>
        <w:t xml:space="preserve">ilen davranışların oluşabilmesi </w:t>
      </w:r>
      <w:r w:rsidR="00037AEC" w:rsidRPr="00946B6E">
        <w:rPr>
          <w:rFonts w:ascii="Times New Roman" w:hAnsi="Times New Roman" w:cs="Times New Roman"/>
          <w:sz w:val="24"/>
          <w:szCs w:val="24"/>
        </w:rPr>
        <w:t>için belirli bir metodolojik yaklaşımla öğrenmen</w:t>
      </w:r>
      <w:r w:rsidR="00C04548" w:rsidRPr="00946B6E">
        <w:rPr>
          <w:rFonts w:ascii="Times New Roman" w:hAnsi="Times New Roman" w:cs="Times New Roman"/>
          <w:sz w:val="24"/>
          <w:szCs w:val="24"/>
        </w:rPr>
        <w:t xml:space="preserve">in gerçekleşmesini sağlamaktır. </w:t>
      </w:r>
      <w:r w:rsidR="00037AEC" w:rsidRPr="00946B6E">
        <w:rPr>
          <w:rFonts w:ascii="Times New Roman" w:hAnsi="Times New Roman" w:cs="Times New Roman"/>
          <w:sz w:val="24"/>
          <w:szCs w:val="24"/>
        </w:rPr>
        <w:t>Bu bakımından</w:t>
      </w:r>
      <w:r w:rsidR="00C04548" w:rsidRPr="00946B6E">
        <w:rPr>
          <w:rFonts w:ascii="Times New Roman" w:hAnsi="Times New Roman" w:cs="Times New Roman"/>
          <w:sz w:val="24"/>
          <w:szCs w:val="24"/>
        </w:rPr>
        <w:t>,</w:t>
      </w:r>
      <w:r w:rsidR="00037AEC" w:rsidRPr="00946B6E">
        <w:rPr>
          <w:rFonts w:ascii="Times New Roman" w:hAnsi="Times New Roman" w:cs="Times New Roman"/>
          <w:sz w:val="24"/>
          <w:szCs w:val="24"/>
        </w:rPr>
        <w:t xml:space="preserve"> bu kategoride yer alan öğrencilerin eşlik dersini müzik eğitimi sürecinin bir parçası olarak değerlendirdikleri söylenebilir.   </w:t>
      </w:r>
    </w:p>
    <w:p w:rsidR="009E0A10" w:rsidRPr="00946B6E" w:rsidRDefault="00E80D4D" w:rsidP="00B251FF">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i/>
          <w:sz w:val="24"/>
          <w:szCs w:val="24"/>
        </w:rPr>
        <w:t xml:space="preserve">Kaygı </w:t>
      </w:r>
      <w:r w:rsidR="00B60518" w:rsidRPr="00946B6E">
        <w:rPr>
          <w:rFonts w:ascii="Times New Roman" w:hAnsi="Times New Roman" w:cs="Times New Roman"/>
          <w:i/>
          <w:sz w:val="24"/>
          <w:szCs w:val="24"/>
        </w:rPr>
        <w:t>Kaynağı</w:t>
      </w:r>
      <w:r w:rsidR="00CF59D7" w:rsidRPr="00946B6E">
        <w:rPr>
          <w:rFonts w:ascii="Times New Roman" w:hAnsi="Times New Roman" w:cs="Times New Roman"/>
          <w:i/>
          <w:sz w:val="24"/>
          <w:szCs w:val="24"/>
        </w:rPr>
        <w:t>Olarak Eşlik Dersi</w:t>
      </w:r>
      <w:r w:rsidR="00191C19" w:rsidRPr="00946B6E">
        <w:rPr>
          <w:rFonts w:ascii="Times New Roman" w:hAnsi="Times New Roman" w:cs="Times New Roman"/>
          <w:sz w:val="24"/>
          <w:szCs w:val="24"/>
        </w:rPr>
        <w:t>:</w:t>
      </w:r>
      <w:r w:rsidRPr="00946B6E">
        <w:rPr>
          <w:rFonts w:ascii="Times New Roman" w:hAnsi="Times New Roman" w:cs="Times New Roman"/>
          <w:sz w:val="24"/>
          <w:szCs w:val="24"/>
        </w:rPr>
        <w:t>Araştırma sonuçların</w:t>
      </w:r>
      <w:r w:rsidR="00C04548" w:rsidRPr="00946B6E">
        <w:rPr>
          <w:rFonts w:ascii="Times New Roman" w:hAnsi="Times New Roman" w:cs="Times New Roman"/>
          <w:sz w:val="24"/>
          <w:szCs w:val="24"/>
        </w:rPr>
        <w:t>a</w:t>
      </w:r>
      <w:r w:rsidRPr="00946B6E">
        <w:rPr>
          <w:rFonts w:ascii="Times New Roman" w:hAnsi="Times New Roman" w:cs="Times New Roman"/>
          <w:sz w:val="24"/>
          <w:szCs w:val="24"/>
        </w:rPr>
        <w:t xml:space="preserve"> göre</w:t>
      </w:r>
      <w:r w:rsidR="00C04548" w:rsidRPr="00946B6E">
        <w:rPr>
          <w:rFonts w:ascii="Times New Roman" w:hAnsi="Times New Roman" w:cs="Times New Roman"/>
          <w:sz w:val="24"/>
          <w:szCs w:val="24"/>
        </w:rPr>
        <w:t>,</w:t>
      </w:r>
      <w:r w:rsidRPr="00946B6E">
        <w:rPr>
          <w:rFonts w:ascii="Times New Roman" w:hAnsi="Times New Roman" w:cs="Times New Roman"/>
          <w:sz w:val="24"/>
          <w:szCs w:val="24"/>
        </w:rPr>
        <w:t xml:space="preserve"> öğrencilerin eşlik dersine ilişkin ürettikleri metaforlar bağlamında olumsuz olarak tanımlanabilecek tek kategori “kaygı kaynağı olarak eşlik dersi” kategorisidir</w:t>
      </w:r>
      <w:r w:rsidR="008B0E6D" w:rsidRPr="00946B6E">
        <w:rPr>
          <w:rFonts w:ascii="Times New Roman" w:hAnsi="Times New Roman" w:cs="Times New Roman"/>
          <w:sz w:val="24"/>
          <w:szCs w:val="24"/>
        </w:rPr>
        <w:t xml:space="preserve"> (%8,7)</w:t>
      </w:r>
      <w:r w:rsidRPr="00946B6E">
        <w:rPr>
          <w:rFonts w:ascii="Times New Roman" w:hAnsi="Times New Roman" w:cs="Times New Roman"/>
          <w:sz w:val="24"/>
          <w:szCs w:val="24"/>
        </w:rPr>
        <w:t>. Bu kategoriye ilişkin üretilen metafor ve açıklamalar incelendiğinde</w:t>
      </w:r>
      <w:r w:rsidR="00C04548" w:rsidRPr="00946B6E">
        <w:rPr>
          <w:rFonts w:ascii="Times New Roman" w:hAnsi="Times New Roman" w:cs="Times New Roman"/>
          <w:sz w:val="24"/>
          <w:szCs w:val="24"/>
        </w:rPr>
        <w:t>,</w:t>
      </w:r>
      <w:r w:rsidRPr="00946B6E">
        <w:rPr>
          <w:rFonts w:ascii="Times New Roman" w:hAnsi="Times New Roman" w:cs="Times New Roman"/>
          <w:sz w:val="24"/>
          <w:szCs w:val="24"/>
        </w:rPr>
        <w:t xml:space="preserve"> bu kategoride yer alan öğrencilerin eşlikle birlikte çalmanın zorluklarına yönelik kaygılarını ifade ettikler</w:t>
      </w:r>
      <w:r w:rsidR="009E0A10" w:rsidRPr="00946B6E">
        <w:rPr>
          <w:rFonts w:ascii="Times New Roman" w:hAnsi="Times New Roman" w:cs="Times New Roman"/>
          <w:sz w:val="24"/>
          <w:szCs w:val="24"/>
        </w:rPr>
        <w:t xml:space="preserve">i anlaşılmaktadır. Eşlik dersinin en temel unsuru olan uyum ve birliktelik </w:t>
      </w:r>
      <w:r w:rsidR="00C04548" w:rsidRPr="00946B6E">
        <w:rPr>
          <w:rFonts w:ascii="Times New Roman" w:hAnsi="Times New Roman" w:cs="Times New Roman"/>
          <w:sz w:val="24"/>
          <w:szCs w:val="24"/>
        </w:rPr>
        <w:t xml:space="preserve">aynı zamanda pek çok zorluğu da </w:t>
      </w:r>
      <w:r w:rsidR="009E0A10" w:rsidRPr="00946B6E">
        <w:rPr>
          <w:rFonts w:ascii="Times New Roman" w:hAnsi="Times New Roman" w:cs="Times New Roman"/>
          <w:sz w:val="24"/>
          <w:szCs w:val="24"/>
        </w:rPr>
        <w:t>beraberinde getirmektedir. Eşlik dersinin en temel amacı</w:t>
      </w:r>
      <w:r w:rsidR="00C04548" w:rsidRPr="00946B6E">
        <w:rPr>
          <w:rFonts w:ascii="Times New Roman" w:hAnsi="Times New Roman" w:cs="Times New Roman"/>
          <w:sz w:val="24"/>
          <w:szCs w:val="24"/>
        </w:rPr>
        <w:t>,</w:t>
      </w:r>
      <w:r w:rsidR="009E0A10" w:rsidRPr="00946B6E">
        <w:rPr>
          <w:rFonts w:ascii="Times New Roman" w:hAnsi="Times New Roman" w:cs="Times New Roman"/>
          <w:sz w:val="24"/>
          <w:szCs w:val="24"/>
        </w:rPr>
        <w:t xml:space="preserve"> solo partiyi seslendiren öğrenci ile eşlik partisini çalan öğretmenin aynı müzikal yaklaşımı göstermesi ve bu müzikal biçemi mükemmel bir uyum iç</w:t>
      </w:r>
      <w:r w:rsidR="00C04548" w:rsidRPr="00946B6E">
        <w:rPr>
          <w:rFonts w:ascii="Times New Roman" w:hAnsi="Times New Roman" w:cs="Times New Roman"/>
          <w:sz w:val="24"/>
          <w:szCs w:val="24"/>
        </w:rPr>
        <w:t xml:space="preserve">inde gerçekleştirebilmeleridir. </w:t>
      </w:r>
      <w:r w:rsidR="00C02502" w:rsidRPr="00946B6E">
        <w:rPr>
          <w:rFonts w:ascii="Times New Roman" w:hAnsi="Times New Roman" w:cs="Times New Roman"/>
          <w:sz w:val="24"/>
          <w:szCs w:val="24"/>
        </w:rPr>
        <w:t>Bu bakımdan</w:t>
      </w:r>
      <w:r w:rsidR="00C04548" w:rsidRPr="00946B6E">
        <w:rPr>
          <w:rFonts w:ascii="Times New Roman" w:hAnsi="Times New Roman" w:cs="Times New Roman"/>
          <w:sz w:val="24"/>
          <w:szCs w:val="24"/>
        </w:rPr>
        <w:t xml:space="preserve">, öğrencinin </w:t>
      </w:r>
      <w:r w:rsidR="00C02502" w:rsidRPr="00946B6E">
        <w:rPr>
          <w:rFonts w:ascii="Times New Roman" w:hAnsi="Times New Roman" w:cs="Times New Roman"/>
          <w:sz w:val="24"/>
          <w:szCs w:val="24"/>
        </w:rPr>
        <w:t xml:space="preserve">çalgısını seslendirmedeki başarısı tek başına yeterli olmamaktadır. Eşlik dersine ilişkin öğrenci ve öğretmenin ortak bir müzikal ifadede buluşma zorunluluğunun öğrenciler tarafından bir kaygı </w:t>
      </w:r>
      <w:r w:rsidR="00F14C85" w:rsidRPr="00946B6E">
        <w:rPr>
          <w:rFonts w:ascii="Times New Roman" w:hAnsi="Times New Roman" w:cs="Times New Roman"/>
          <w:sz w:val="24"/>
          <w:szCs w:val="24"/>
        </w:rPr>
        <w:t xml:space="preserve">kaynağı </w:t>
      </w:r>
      <w:r w:rsidR="00C02502" w:rsidRPr="00946B6E">
        <w:rPr>
          <w:rFonts w:ascii="Times New Roman" w:hAnsi="Times New Roman" w:cs="Times New Roman"/>
          <w:sz w:val="24"/>
          <w:szCs w:val="24"/>
        </w:rPr>
        <w:t xml:space="preserve">unsuru olduğu anlaşılmaktadır.    </w:t>
      </w:r>
    </w:p>
    <w:p w:rsidR="00677A24" w:rsidRPr="00946B6E" w:rsidRDefault="00677A24" w:rsidP="00B251FF">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i/>
          <w:sz w:val="24"/>
          <w:szCs w:val="24"/>
        </w:rPr>
        <w:t xml:space="preserve">Zorunlu </w:t>
      </w:r>
      <w:r w:rsidR="00B60518" w:rsidRPr="00946B6E">
        <w:rPr>
          <w:rFonts w:ascii="Times New Roman" w:hAnsi="Times New Roman" w:cs="Times New Roman"/>
          <w:i/>
          <w:sz w:val="24"/>
          <w:szCs w:val="24"/>
        </w:rPr>
        <w:t>Bir İhtiyaç</w:t>
      </w:r>
      <w:r w:rsidR="00CF59D7" w:rsidRPr="00946B6E">
        <w:rPr>
          <w:rFonts w:ascii="Times New Roman" w:hAnsi="Times New Roman" w:cs="Times New Roman"/>
          <w:i/>
          <w:sz w:val="24"/>
          <w:szCs w:val="24"/>
        </w:rPr>
        <w:t>Olarak Eşlik Dersi</w:t>
      </w:r>
      <w:r w:rsidR="00191C19" w:rsidRPr="00946B6E">
        <w:rPr>
          <w:rFonts w:ascii="Times New Roman" w:hAnsi="Times New Roman" w:cs="Times New Roman"/>
          <w:i/>
          <w:sz w:val="24"/>
          <w:szCs w:val="24"/>
        </w:rPr>
        <w:t>:</w:t>
      </w:r>
      <w:r w:rsidR="00C96532" w:rsidRPr="00946B6E">
        <w:rPr>
          <w:rFonts w:ascii="Times New Roman" w:hAnsi="Times New Roman" w:cs="Times New Roman"/>
          <w:sz w:val="24"/>
          <w:szCs w:val="24"/>
        </w:rPr>
        <w:t xml:space="preserve">Çalışma grubunda yer alan öğrencilerin %7,7’si eşlik dersini zorunlu bir ihtiyaç olarak görmektedir. </w:t>
      </w:r>
      <w:r w:rsidR="003D3D5C" w:rsidRPr="00946B6E">
        <w:rPr>
          <w:rFonts w:ascii="Times New Roman" w:hAnsi="Times New Roman" w:cs="Times New Roman"/>
          <w:sz w:val="24"/>
          <w:szCs w:val="24"/>
        </w:rPr>
        <w:t xml:space="preserve">Eğitim süreçlerinde zorunluluk ifadesi </w:t>
      </w:r>
      <w:r w:rsidR="00C96532" w:rsidRPr="00946B6E">
        <w:rPr>
          <w:rFonts w:ascii="Times New Roman" w:hAnsi="Times New Roman" w:cs="Times New Roman"/>
          <w:sz w:val="24"/>
          <w:szCs w:val="24"/>
        </w:rPr>
        <w:t>isteksiz dahi olsa yapma yükümlülüğü anlamıyla ele alındığında olumsuz bir ifade olarak algılanabilir. Kratzer de (1981:111) zorunluluğu yükümlülük kipi ile ilişkilendirir. Ancak</w:t>
      </w:r>
      <w:r w:rsidR="003D3D5C" w:rsidRPr="00946B6E">
        <w:rPr>
          <w:rFonts w:ascii="Times New Roman" w:hAnsi="Times New Roman" w:cs="Times New Roman"/>
          <w:sz w:val="24"/>
          <w:szCs w:val="24"/>
        </w:rPr>
        <w:t xml:space="preserve"> </w:t>
      </w:r>
      <w:r w:rsidR="003D3D5C" w:rsidRPr="00946B6E">
        <w:rPr>
          <w:rFonts w:ascii="Times New Roman" w:hAnsi="Times New Roman" w:cs="Times New Roman"/>
          <w:sz w:val="24"/>
          <w:szCs w:val="24"/>
        </w:rPr>
        <w:lastRenderedPageBreak/>
        <w:t>eşlik dersi bağlamında</w:t>
      </w:r>
      <w:r w:rsidR="00C96532" w:rsidRPr="00946B6E">
        <w:rPr>
          <w:rFonts w:ascii="Times New Roman" w:hAnsi="Times New Roman" w:cs="Times New Roman"/>
          <w:sz w:val="24"/>
          <w:szCs w:val="24"/>
        </w:rPr>
        <w:t xml:space="preserve"> oluşturulan metaforlar ve açıklamaları açısındanbir değerlendirme yapıldığında, öğrencilerin belirttiği “zorunlu ihtiyacın” </w:t>
      </w:r>
      <w:r w:rsidR="003D3D5C" w:rsidRPr="00946B6E">
        <w:rPr>
          <w:rFonts w:ascii="Times New Roman" w:hAnsi="Times New Roman" w:cs="Times New Roman"/>
          <w:sz w:val="24"/>
          <w:szCs w:val="24"/>
        </w:rPr>
        <w:t>vazgeçilmez</w:t>
      </w:r>
      <w:r w:rsidR="00C96532" w:rsidRPr="00946B6E">
        <w:rPr>
          <w:rFonts w:ascii="Times New Roman" w:hAnsi="Times New Roman" w:cs="Times New Roman"/>
          <w:sz w:val="24"/>
          <w:szCs w:val="24"/>
        </w:rPr>
        <w:t>lik</w:t>
      </w:r>
      <w:r w:rsidR="003D3D5C" w:rsidRPr="00946B6E">
        <w:rPr>
          <w:rFonts w:ascii="Times New Roman" w:hAnsi="Times New Roman" w:cs="Times New Roman"/>
          <w:sz w:val="24"/>
          <w:szCs w:val="24"/>
        </w:rPr>
        <w:t xml:space="preserve"> bağlamıyla ilişk</w:t>
      </w:r>
      <w:r w:rsidR="00C96532" w:rsidRPr="00946B6E">
        <w:rPr>
          <w:rFonts w:ascii="Times New Roman" w:hAnsi="Times New Roman" w:cs="Times New Roman"/>
          <w:sz w:val="24"/>
          <w:szCs w:val="24"/>
        </w:rPr>
        <w:t>ili olduğu değerlendirilebilir. Öğrenciler eşlik dersini çalgı eğitiminin vazgeçilmez bir</w:t>
      </w:r>
      <w:r w:rsidR="00E2542E" w:rsidRPr="00946B6E">
        <w:rPr>
          <w:rFonts w:ascii="Times New Roman" w:hAnsi="Times New Roman" w:cs="Times New Roman"/>
          <w:sz w:val="24"/>
          <w:szCs w:val="24"/>
        </w:rPr>
        <w:t xml:space="preserve"> parçası olarak görmektedirler. </w:t>
      </w:r>
      <w:r w:rsidR="00C96532" w:rsidRPr="00946B6E">
        <w:rPr>
          <w:rFonts w:ascii="Times New Roman" w:hAnsi="Times New Roman" w:cs="Times New Roman"/>
          <w:sz w:val="24"/>
          <w:szCs w:val="24"/>
        </w:rPr>
        <w:t xml:space="preserve">Bu bakımdan bu kategoride yer alan öğrencilerin, eşlik dersi olmaz ise branş eğitiminin de yapılamayacağı anlayışında oldukları söylenebilir. </w:t>
      </w:r>
    </w:p>
    <w:p w:rsidR="008C23CE" w:rsidRPr="00946B6E" w:rsidRDefault="008C23CE" w:rsidP="00946B6E">
      <w:pPr>
        <w:jc w:val="both"/>
        <w:rPr>
          <w:rFonts w:ascii="Times New Roman" w:hAnsi="Times New Roman" w:cs="Times New Roman"/>
          <w:sz w:val="24"/>
          <w:szCs w:val="24"/>
        </w:rPr>
      </w:pPr>
      <w:r w:rsidRPr="00946B6E">
        <w:rPr>
          <w:rFonts w:ascii="Times New Roman" w:hAnsi="Times New Roman" w:cs="Times New Roman"/>
          <w:noProof/>
          <w:sz w:val="24"/>
          <w:szCs w:val="24"/>
          <w:lang w:eastAsia="tr-TR"/>
        </w:rPr>
        <w:drawing>
          <wp:inline distT="0" distB="0" distL="0" distR="0">
            <wp:extent cx="5486400" cy="32004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5662" w:rsidRPr="00946B6E" w:rsidRDefault="00CA4F75" w:rsidP="00B251FF">
      <w:pPr>
        <w:ind w:firstLine="708"/>
        <w:jc w:val="both"/>
        <w:rPr>
          <w:rFonts w:ascii="Times New Roman" w:hAnsi="Times New Roman" w:cs="Times New Roman"/>
          <w:sz w:val="24"/>
          <w:szCs w:val="24"/>
        </w:rPr>
      </w:pPr>
      <w:r w:rsidRPr="00946B6E">
        <w:rPr>
          <w:rFonts w:ascii="Times New Roman" w:hAnsi="Times New Roman" w:cs="Times New Roman"/>
          <w:sz w:val="24"/>
          <w:szCs w:val="24"/>
        </w:rPr>
        <w:t>Konservatuvar öğrencilerinin eşlik dersine ilişkin metaforik yaklaşımları cinsiyet değişkeni bağlamında incelendiğinde</w:t>
      </w:r>
      <w:r w:rsidR="00616909" w:rsidRPr="00946B6E">
        <w:rPr>
          <w:rFonts w:ascii="Times New Roman" w:hAnsi="Times New Roman" w:cs="Times New Roman"/>
          <w:sz w:val="24"/>
          <w:szCs w:val="24"/>
        </w:rPr>
        <w:t>,</w:t>
      </w:r>
      <w:r w:rsidRPr="00946B6E">
        <w:rPr>
          <w:rFonts w:ascii="Times New Roman" w:hAnsi="Times New Roman" w:cs="Times New Roman"/>
          <w:sz w:val="24"/>
          <w:szCs w:val="24"/>
        </w:rPr>
        <w:t xml:space="preserve"> en belirgin farklılığın “Heyecan ve mutluluk kaynağı olarak eşlik dersi” kategorisinde ortaya çıktığı görülmektedir. Buna göre erkek öğrenciler, kız öğrencilere göre belirgin şekilde eşlik dersinden daha fazla heyecan ve mutluluk duymaktadır. Erkek öğrencilerden hiçbirinin eşlik dersini zorunlu bir ihtiyaç olarak görmemesi de bu tespiti destekler niteliktedir. Kız öğrenciler ise erkek öğrencilere göre daha yoğun olarak eşlik dersini</w:t>
      </w:r>
      <w:r w:rsidR="00616909" w:rsidRPr="00946B6E">
        <w:rPr>
          <w:rFonts w:ascii="Times New Roman" w:hAnsi="Times New Roman" w:cs="Times New Roman"/>
          <w:sz w:val="24"/>
          <w:szCs w:val="24"/>
        </w:rPr>
        <w:t>,</w:t>
      </w:r>
      <w:r w:rsidRPr="00946B6E">
        <w:rPr>
          <w:rFonts w:ascii="Times New Roman" w:hAnsi="Times New Roman" w:cs="Times New Roman"/>
          <w:sz w:val="24"/>
          <w:szCs w:val="24"/>
        </w:rPr>
        <w:t xml:space="preserve"> branş dersini</w:t>
      </w:r>
      <w:r w:rsidR="00616909" w:rsidRPr="00946B6E">
        <w:rPr>
          <w:rFonts w:ascii="Times New Roman" w:hAnsi="Times New Roman" w:cs="Times New Roman"/>
          <w:sz w:val="24"/>
          <w:szCs w:val="24"/>
        </w:rPr>
        <w:t>n</w:t>
      </w:r>
      <w:r w:rsidRPr="00946B6E">
        <w:rPr>
          <w:rFonts w:ascii="Times New Roman" w:hAnsi="Times New Roman" w:cs="Times New Roman"/>
          <w:sz w:val="24"/>
          <w:szCs w:val="24"/>
        </w:rPr>
        <w:t xml:space="preserve"> tamamlayıcı bir unsur</w:t>
      </w:r>
      <w:r w:rsidR="00616909" w:rsidRPr="00946B6E">
        <w:rPr>
          <w:rFonts w:ascii="Times New Roman" w:hAnsi="Times New Roman" w:cs="Times New Roman"/>
          <w:sz w:val="24"/>
          <w:szCs w:val="24"/>
        </w:rPr>
        <w:t>u</w:t>
      </w:r>
      <w:r w:rsidRPr="00946B6E">
        <w:rPr>
          <w:rFonts w:ascii="Times New Roman" w:hAnsi="Times New Roman" w:cs="Times New Roman"/>
          <w:sz w:val="24"/>
          <w:szCs w:val="24"/>
        </w:rPr>
        <w:t xml:space="preserve"> olarak görmektedir</w:t>
      </w:r>
      <w:r w:rsidR="00D22897" w:rsidRPr="00946B6E">
        <w:rPr>
          <w:rFonts w:ascii="Times New Roman" w:hAnsi="Times New Roman" w:cs="Times New Roman"/>
          <w:sz w:val="24"/>
          <w:szCs w:val="24"/>
        </w:rPr>
        <w:t xml:space="preserve"> (</w:t>
      </w:r>
      <w:r w:rsidR="008A093C" w:rsidRPr="00946B6E">
        <w:rPr>
          <w:rFonts w:ascii="Times New Roman" w:hAnsi="Times New Roman" w:cs="Times New Roman"/>
          <w:sz w:val="24"/>
          <w:szCs w:val="24"/>
        </w:rPr>
        <w:t>%</w:t>
      </w:r>
      <w:r w:rsidR="00D22897" w:rsidRPr="00946B6E">
        <w:rPr>
          <w:rFonts w:ascii="Times New Roman" w:hAnsi="Times New Roman" w:cs="Times New Roman"/>
          <w:sz w:val="24"/>
          <w:szCs w:val="24"/>
        </w:rPr>
        <w:t>18,3)</w:t>
      </w:r>
      <w:r w:rsidRPr="00946B6E">
        <w:rPr>
          <w:rFonts w:ascii="Times New Roman" w:hAnsi="Times New Roman" w:cs="Times New Roman"/>
          <w:sz w:val="24"/>
          <w:szCs w:val="24"/>
        </w:rPr>
        <w:t xml:space="preserve">. Bu sonuçlar, erkek öğrencilerin eşlik dersine yönelik yaklaşımlarının </w:t>
      </w:r>
      <w:r w:rsidR="00616909" w:rsidRPr="00946B6E">
        <w:rPr>
          <w:rFonts w:ascii="Times New Roman" w:hAnsi="Times New Roman" w:cs="Times New Roman"/>
          <w:sz w:val="24"/>
          <w:szCs w:val="24"/>
        </w:rPr>
        <w:t xml:space="preserve">daha duyuşsal boyutta olduğunu, </w:t>
      </w:r>
      <w:r w:rsidRPr="00946B6E">
        <w:rPr>
          <w:rFonts w:ascii="Times New Roman" w:hAnsi="Times New Roman" w:cs="Times New Roman"/>
          <w:sz w:val="24"/>
          <w:szCs w:val="24"/>
        </w:rPr>
        <w:t xml:space="preserve">kız öğrencilerin yaklaşımının ise branş dersi odaklı olduğunu </w:t>
      </w:r>
      <w:r w:rsidR="003C06AB" w:rsidRPr="00946B6E">
        <w:rPr>
          <w:rFonts w:ascii="Times New Roman" w:hAnsi="Times New Roman" w:cs="Times New Roman"/>
          <w:sz w:val="24"/>
          <w:szCs w:val="24"/>
        </w:rPr>
        <w:t xml:space="preserve">göstermektedir. </w:t>
      </w:r>
      <w:r w:rsidR="00AF4899" w:rsidRPr="00946B6E">
        <w:rPr>
          <w:rFonts w:ascii="Times New Roman" w:hAnsi="Times New Roman" w:cs="Times New Roman"/>
          <w:sz w:val="24"/>
          <w:szCs w:val="24"/>
        </w:rPr>
        <w:t>Araştırmamızın sonuçlarına göre</w:t>
      </w:r>
      <w:r w:rsidR="00890AAA" w:rsidRPr="00946B6E">
        <w:rPr>
          <w:rFonts w:ascii="Times New Roman" w:hAnsi="Times New Roman" w:cs="Times New Roman"/>
          <w:sz w:val="24"/>
          <w:szCs w:val="24"/>
        </w:rPr>
        <w:t xml:space="preserve">, </w:t>
      </w:r>
      <w:r w:rsidR="006B21BA" w:rsidRPr="00946B6E">
        <w:rPr>
          <w:rFonts w:ascii="Times New Roman" w:hAnsi="Times New Roman" w:cs="Times New Roman"/>
          <w:sz w:val="24"/>
          <w:szCs w:val="24"/>
        </w:rPr>
        <w:t xml:space="preserve">ağırlıklı olarak </w:t>
      </w:r>
      <w:r w:rsidR="00FD389E" w:rsidRPr="00946B6E">
        <w:rPr>
          <w:rFonts w:ascii="Times New Roman" w:hAnsi="Times New Roman" w:cs="Times New Roman"/>
          <w:sz w:val="24"/>
          <w:szCs w:val="24"/>
        </w:rPr>
        <w:t>erkek öğrencilerin eşlikdersine yaklaşım ve nitelemelerinin</w:t>
      </w:r>
      <w:r w:rsidR="00260F77" w:rsidRPr="00946B6E">
        <w:rPr>
          <w:rFonts w:ascii="Times New Roman" w:hAnsi="Times New Roman" w:cs="Times New Roman"/>
          <w:sz w:val="24"/>
          <w:szCs w:val="24"/>
        </w:rPr>
        <w:t>duyuşsal alana ait olumlu bir yaklaşım ve nite</w:t>
      </w:r>
      <w:r w:rsidR="00B36923" w:rsidRPr="00946B6E">
        <w:rPr>
          <w:rFonts w:ascii="Times New Roman" w:hAnsi="Times New Roman" w:cs="Times New Roman"/>
          <w:sz w:val="24"/>
          <w:szCs w:val="24"/>
        </w:rPr>
        <w:t xml:space="preserve">leme olduğu görülebilir.  Diğer </w:t>
      </w:r>
      <w:r w:rsidR="00260F77" w:rsidRPr="00946B6E">
        <w:rPr>
          <w:rFonts w:ascii="Times New Roman" w:hAnsi="Times New Roman" w:cs="Times New Roman"/>
          <w:sz w:val="24"/>
          <w:szCs w:val="24"/>
        </w:rPr>
        <w:t>yandan</w:t>
      </w:r>
      <w:r w:rsidR="00B36923" w:rsidRPr="00946B6E">
        <w:rPr>
          <w:rFonts w:ascii="Times New Roman" w:hAnsi="Times New Roman" w:cs="Times New Roman"/>
          <w:sz w:val="24"/>
          <w:szCs w:val="24"/>
        </w:rPr>
        <w:t>,</w:t>
      </w:r>
      <w:r w:rsidR="000C7DD7" w:rsidRPr="00946B6E">
        <w:rPr>
          <w:rFonts w:ascii="Times New Roman" w:hAnsi="Times New Roman" w:cs="Times New Roman"/>
          <w:sz w:val="24"/>
          <w:szCs w:val="24"/>
        </w:rPr>
        <w:t xml:space="preserve">bulgulara </w:t>
      </w:r>
      <w:r w:rsidR="00A23FC6" w:rsidRPr="00946B6E">
        <w:rPr>
          <w:rFonts w:ascii="Times New Roman" w:hAnsi="Times New Roman" w:cs="Times New Roman"/>
          <w:sz w:val="24"/>
          <w:szCs w:val="24"/>
        </w:rPr>
        <w:t>göre az bir farkla da olsa</w:t>
      </w:r>
      <w:r w:rsidR="003B2F6F" w:rsidRPr="00946B6E">
        <w:rPr>
          <w:rFonts w:ascii="Times New Roman" w:hAnsi="Times New Roman" w:cs="Times New Roman"/>
          <w:sz w:val="24"/>
          <w:szCs w:val="24"/>
        </w:rPr>
        <w:t>,</w:t>
      </w:r>
      <w:r w:rsidR="00260F77" w:rsidRPr="00946B6E">
        <w:rPr>
          <w:rFonts w:ascii="Times New Roman" w:hAnsi="Times New Roman" w:cs="Times New Roman"/>
          <w:sz w:val="24"/>
          <w:szCs w:val="24"/>
        </w:rPr>
        <w:t>eşlik dersini kız öğrencilerin daha çok kaygı kaynağı olarak</w:t>
      </w:r>
      <w:r w:rsidR="00CE398C" w:rsidRPr="00946B6E">
        <w:rPr>
          <w:rFonts w:ascii="Times New Roman" w:hAnsi="Times New Roman" w:cs="Times New Roman"/>
          <w:sz w:val="24"/>
          <w:szCs w:val="24"/>
        </w:rPr>
        <w:t xml:space="preserve"> nitelendirdikleri</w:t>
      </w:r>
      <w:r w:rsidR="00260F77" w:rsidRPr="00946B6E">
        <w:rPr>
          <w:rFonts w:ascii="Times New Roman" w:hAnsi="Times New Roman" w:cs="Times New Roman"/>
          <w:sz w:val="24"/>
          <w:szCs w:val="24"/>
        </w:rPr>
        <w:t xml:space="preserve"> gör</w:t>
      </w:r>
      <w:r w:rsidR="00A23FC6" w:rsidRPr="00946B6E">
        <w:rPr>
          <w:rFonts w:ascii="Times New Roman" w:hAnsi="Times New Roman" w:cs="Times New Roman"/>
          <w:sz w:val="24"/>
          <w:szCs w:val="24"/>
        </w:rPr>
        <w:t>ülmektedir. Alanyazında</w:t>
      </w:r>
      <w:r w:rsidR="003C06AB" w:rsidRPr="00946B6E">
        <w:rPr>
          <w:rFonts w:ascii="Times New Roman" w:hAnsi="Times New Roman" w:cs="Times New Roman"/>
          <w:sz w:val="24"/>
          <w:szCs w:val="24"/>
        </w:rPr>
        <w:t xml:space="preserve"> bir</w:t>
      </w:r>
      <w:r w:rsidR="003B2F6F" w:rsidRPr="00946B6E">
        <w:rPr>
          <w:rFonts w:ascii="Times New Roman" w:hAnsi="Times New Roman" w:cs="Times New Roman"/>
          <w:sz w:val="24"/>
          <w:szCs w:val="24"/>
        </w:rPr>
        <w:t xml:space="preserve">çok çalışmada </w:t>
      </w:r>
      <w:r w:rsidR="00A23FC6" w:rsidRPr="00946B6E">
        <w:rPr>
          <w:rFonts w:ascii="Times New Roman" w:hAnsi="Times New Roman" w:cs="Times New Roman"/>
          <w:sz w:val="24"/>
          <w:szCs w:val="24"/>
        </w:rPr>
        <w:t xml:space="preserve">müzik performans kaygısının erkeklere göre,  kızlarda daha baskın olduğu </w:t>
      </w:r>
      <w:r w:rsidR="003B2F6F" w:rsidRPr="00946B6E">
        <w:rPr>
          <w:rFonts w:ascii="Times New Roman" w:hAnsi="Times New Roman" w:cs="Times New Roman"/>
          <w:sz w:val="24"/>
          <w:szCs w:val="24"/>
        </w:rPr>
        <w:t>belirtilmektedir.</w:t>
      </w:r>
      <w:r w:rsidR="00CE398C" w:rsidRPr="00946B6E">
        <w:rPr>
          <w:rFonts w:ascii="Times New Roman" w:hAnsi="Times New Roman" w:cs="Times New Roman"/>
          <w:sz w:val="24"/>
          <w:szCs w:val="24"/>
        </w:rPr>
        <w:t>B</w:t>
      </w:r>
      <w:r w:rsidR="003B2F6F" w:rsidRPr="00946B6E">
        <w:rPr>
          <w:rFonts w:ascii="Times New Roman" w:hAnsi="Times New Roman" w:cs="Times New Roman"/>
          <w:sz w:val="24"/>
          <w:szCs w:val="24"/>
        </w:rPr>
        <w:t xml:space="preserve">u </w:t>
      </w:r>
      <w:r w:rsidR="003B2F6F" w:rsidRPr="00946B6E">
        <w:rPr>
          <w:rFonts w:ascii="Times New Roman" w:hAnsi="Times New Roman" w:cs="Times New Roman"/>
          <w:sz w:val="24"/>
          <w:szCs w:val="24"/>
        </w:rPr>
        <w:lastRenderedPageBreak/>
        <w:t>bağlamda</w:t>
      </w:r>
      <w:r w:rsidR="00B36923" w:rsidRPr="00946B6E">
        <w:rPr>
          <w:rFonts w:ascii="Times New Roman" w:hAnsi="Times New Roman" w:cs="Times New Roman"/>
          <w:sz w:val="24"/>
          <w:szCs w:val="24"/>
        </w:rPr>
        <w:t>,</w:t>
      </w:r>
      <w:r w:rsidR="003B2F6F" w:rsidRPr="00946B6E">
        <w:rPr>
          <w:rFonts w:ascii="Times New Roman" w:hAnsi="Times New Roman" w:cs="Times New Roman"/>
          <w:sz w:val="24"/>
          <w:szCs w:val="24"/>
        </w:rPr>
        <w:t xml:space="preserve"> kız ö</w:t>
      </w:r>
      <w:r w:rsidR="00CE398C" w:rsidRPr="00946B6E">
        <w:rPr>
          <w:rFonts w:ascii="Times New Roman" w:hAnsi="Times New Roman" w:cs="Times New Roman"/>
          <w:sz w:val="24"/>
          <w:szCs w:val="24"/>
        </w:rPr>
        <w:t>ğ</w:t>
      </w:r>
      <w:r w:rsidR="003B2F6F" w:rsidRPr="00946B6E">
        <w:rPr>
          <w:rFonts w:ascii="Times New Roman" w:hAnsi="Times New Roman" w:cs="Times New Roman"/>
          <w:sz w:val="24"/>
          <w:szCs w:val="24"/>
        </w:rPr>
        <w:t>rencilerineşlik derslerin</w:t>
      </w:r>
      <w:r w:rsidR="00CE398C" w:rsidRPr="00946B6E">
        <w:rPr>
          <w:rFonts w:ascii="Times New Roman" w:hAnsi="Times New Roman" w:cs="Times New Roman"/>
          <w:sz w:val="24"/>
          <w:szCs w:val="24"/>
        </w:rPr>
        <w:t>e ilişkin yaklaşımlarının</w:t>
      </w:r>
      <w:r w:rsidR="003B2F6F" w:rsidRPr="00946B6E">
        <w:rPr>
          <w:rFonts w:ascii="Times New Roman" w:hAnsi="Times New Roman" w:cs="Times New Roman"/>
          <w:sz w:val="24"/>
          <w:szCs w:val="24"/>
        </w:rPr>
        <w:t xml:space="preserve"> duyuşsal boyutta olumlu bir yaklaşımdan dah</w:t>
      </w:r>
      <w:r w:rsidR="00CE398C" w:rsidRPr="00946B6E">
        <w:rPr>
          <w:rFonts w:ascii="Times New Roman" w:hAnsi="Times New Roman" w:cs="Times New Roman"/>
          <w:sz w:val="24"/>
          <w:szCs w:val="24"/>
        </w:rPr>
        <w:t>a</w:t>
      </w:r>
      <w:r w:rsidR="003B2F6F" w:rsidRPr="00946B6E">
        <w:rPr>
          <w:rFonts w:ascii="Times New Roman" w:hAnsi="Times New Roman" w:cs="Times New Roman"/>
          <w:sz w:val="24"/>
          <w:szCs w:val="24"/>
        </w:rPr>
        <w:t xml:space="preserve"> çok, </w:t>
      </w:r>
      <w:r w:rsidR="00CE398C" w:rsidRPr="00946B6E">
        <w:rPr>
          <w:rFonts w:ascii="Times New Roman" w:hAnsi="Times New Roman" w:cs="Times New Roman"/>
          <w:sz w:val="24"/>
          <w:szCs w:val="24"/>
        </w:rPr>
        <w:t>birlikte müzik yapabilmenin ve müzikal uyum gösterebilmekten daha çok</w:t>
      </w:r>
      <w:r w:rsidR="006B21BA" w:rsidRPr="00946B6E">
        <w:rPr>
          <w:rFonts w:ascii="Times New Roman" w:hAnsi="Times New Roman" w:cs="Times New Roman"/>
          <w:sz w:val="24"/>
          <w:szCs w:val="24"/>
        </w:rPr>
        <w:t>,</w:t>
      </w:r>
      <w:r w:rsidR="00CE398C" w:rsidRPr="00946B6E">
        <w:rPr>
          <w:rFonts w:ascii="Times New Roman" w:hAnsi="Times New Roman" w:cs="Times New Roman"/>
          <w:sz w:val="24"/>
          <w:szCs w:val="24"/>
        </w:rPr>
        <w:t xml:space="preserve"> branş dersiyle bağlantılı bir gereklilik gibi nitelendirildiği varsayılabilir. </w:t>
      </w:r>
    </w:p>
    <w:p w:rsidR="008C23CE" w:rsidRPr="00946B6E" w:rsidRDefault="008C23CE" w:rsidP="00946B6E">
      <w:pPr>
        <w:jc w:val="both"/>
        <w:rPr>
          <w:rFonts w:ascii="Times New Roman" w:hAnsi="Times New Roman" w:cs="Times New Roman"/>
          <w:sz w:val="24"/>
          <w:szCs w:val="24"/>
        </w:rPr>
      </w:pPr>
      <w:r w:rsidRPr="00946B6E">
        <w:rPr>
          <w:rFonts w:ascii="Times New Roman" w:hAnsi="Times New Roman" w:cs="Times New Roman"/>
          <w:noProof/>
          <w:sz w:val="24"/>
          <w:szCs w:val="24"/>
          <w:lang w:eastAsia="tr-TR"/>
        </w:rPr>
        <w:drawing>
          <wp:inline distT="0" distB="0" distL="0" distR="0">
            <wp:extent cx="5486400" cy="32004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21FE" w:rsidRPr="00946B6E" w:rsidRDefault="00CA4F75" w:rsidP="00B251FF">
      <w:pPr>
        <w:ind w:firstLine="708"/>
        <w:jc w:val="both"/>
        <w:rPr>
          <w:rFonts w:ascii="Times New Roman" w:hAnsi="Times New Roman" w:cs="Times New Roman"/>
          <w:sz w:val="24"/>
          <w:szCs w:val="24"/>
        </w:rPr>
      </w:pPr>
      <w:r w:rsidRPr="00946B6E">
        <w:rPr>
          <w:rFonts w:ascii="Times New Roman" w:hAnsi="Times New Roman" w:cs="Times New Roman"/>
          <w:sz w:val="24"/>
          <w:szCs w:val="24"/>
        </w:rPr>
        <w:t>Konservatuvar öğrencilerinin eşlik dersine ilişkin metaforik yaklaşımları sınıf değişkeni bağlamında incelendiğinde, hazırlık sınıfı öğrencilerinde “uyum ve birliktelik”, “heyecan ve mutluluk kaynağı</w:t>
      </w:r>
      <w:r w:rsidR="00B36923" w:rsidRPr="00946B6E">
        <w:rPr>
          <w:rFonts w:ascii="Times New Roman" w:hAnsi="Times New Roman" w:cs="Times New Roman"/>
          <w:sz w:val="24"/>
          <w:szCs w:val="24"/>
        </w:rPr>
        <w:t xml:space="preserve">”, “destekleyici unsur” kategorilerinin, </w:t>
      </w:r>
      <w:r w:rsidRPr="00946B6E">
        <w:rPr>
          <w:rFonts w:ascii="Times New Roman" w:hAnsi="Times New Roman" w:cs="Times New Roman"/>
          <w:sz w:val="24"/>
          <w:szCs w:val="24"/>
        </w:rPr>
        <w:t>lisans 1. sınıf öğrencilerinde ise belirgin bir şekilde “destekleyici unsur” kategorisinin öne çıktığı görülmektedir. Bu durum</w:t>
      </w:r>
      <w:r w:rsidR="00B36923" w:rsidRPr="00946B6E">
        <w:rPr>
          <w:rFonts w:ascii="Times New Roman" w:hAnsi="Times New Roman" w:cs="Times New Roman"/>
          <w:sz w:val="24"/>
          <w:szCs w:val="24"/>
        </w:rPr>
        <w:t>,</w:t>
      </w:r>
      <w:r w:rsidRPr="00946B6E">
        <w:rPr>
          <w:rFonts w:ascii="Times New Roman" w:hAnsi="Times New Roman" w:cs="Times New Roman"/>
          <w:sz w:val="24"/>
          <w:szCs w:val="24"/>
        </w:rPr>
        <w:t xml:space="preserve"> lisans 1. sınıfta öğrencilerin eşlik dersine yönelik yaklaşımlarında ana çalgılarına ilişkin kazanımları ön planda tuttuklarını, eşlik dersini ise ana çalgılarını destekleyicibir unsur olarak gördüklerini göstermektedir. Lisans 2. sınıf or</w:t>
      </w:r>
      <w:r w:rsidR="0083042E" w:rsidRPr="00946B6E">
        <w:rPr>
          <w:rFonts w:ascii="Times New Roman" w:hAnsi="Times New Roman" w:cs="Times New Roman"/>
          <w:sz w:val="24"/>
          <w:szCs w:val="24"/>
        </w:rPr>
        <w:t xml:space="preserve">talamaları değerlendirildiğinde, </w:t>
      </w:r>
      <w:r w:rsidRPr="00946B6E">
        <w:rPr>
          <w:rFonts w:ascii="Times New Roman" w:hAnsi="Times New Roman" w:cs="Times New Roman"/>
          <w:sz w:val="24"/>
          <w:szCs w:val="24"/>
        </w:rPr>
        <w:t>eşlik dersine ilişkin kaygı oranında diğer sınıflara oranla artış olduğu söylenebilir. Lisans 3. ve lisans 4. sınıflarda eşlik dersine yönelik algıların en çok uyum ve birliktelik kategorisi</w:t>
      </w:r>
      <w:r w:rsidR="0083042E" w:rsidRPr="00946B6E">
        <w:rPr>
          <w:rFonts w:ascii="Times New Roman" w:hAnsi="Times New Roman" w:cs="Times New Roman"/>
          <w:sz w:val="24"/>
          <w:szCs w:val="24"/>
        </w:rPr>
        <w:t xml:space="preserve">nde yoğunlaştığı görülmektedir. </w:t>
      </w:r>
      <w:r w:rsidRPr="00946B6E">
        <w:rPr>
          <w:rFonts w:ascii="Times New Roman" w:hAnsi="Times New Roman" w:cs="Times New Roman"/>
          <w:sz w:val="24"/>
          <w:szCs w:val="24"/>
        </w:rPr>
        <w:t>Genel bir değerlendirme yapıldığında</w:t>
      </w:r>
      <w:r w:rsidR="0083042E" w:rsidRPr="00946B6E">
        <w:rPr>
          <w:rFonts w:ascii="Times New Roman" w:hAnsi="Times New Roman" w:cs="Times New Roman"/>
          <w:sz w:val="24"/>
          <w:szCs w:val="24"/>
        </w:rPr>
        <w:t>,</w:t>
      </w:r>
      <w:r w:rsidRPr="00946B6E">
        <w:rPr>
          <w:rFonts w:ascii="Times New Roman" w:hAnsi="Times New Roman" w:cs="Times New Roman"/>
          <w:sz w:val="24"/>
          <w:szCs w:val="24"/>
        </w:rPr>
        <w:t xml:space="preserve"> öğrencilerin sınıf değişkeni bağlamında eşlik dersine yaklaşımlarının akademik gelişimleri ile doğru orantılı olduğu söylenebilir. Hazırlık sınıfı öğrencilerinin dağılımlarında belirgin bir kategori öne çıkmazken, lisans 1. sınıf öğrencilerinin çalgılarına yöneldikleri ve eşlik dersini ana branşlarına yönelik kazanımları destekleyici nitelikte gördüğü anlaşılmaktadır. Daha büyük ölçekli eserleri çalışmaya başladıkları lisans 2. sınıfta eşlik dersine ilişkin kaygı düzeyinin arttığı, lisans 3. ve 4. sınıflarda ise eşlik dersini müzikal olgunluğun bir göstergesi </w:t>
      </w:r>
      <w:r w:rsidRPr="00946B6E">
        <w:rPr>
          <w:rFonts w:ascii="Times New Roman" w:hAnsi="Times New Roman" w:cs="Times New Roman"/>
          <w:sz w:val="24"/>
          <w:szCs w:val="24"/>
        </w:rPr>
        <w:lastRenderedPageBreak/>
        <w:t>olarak kabul edilebilecek olan uyum ve birliktelik olarak g</w:t>
      </w:r>
      <w:r w:rsidR="003C06AB" w:rsidRPr="00946B6E">
        <w:rPr>
          <w:rFonts w:ascii="Times New Roman" w:hAnsi="Times New Roman" w:cs="Times New Roman"/>
          <w:sz w:val="24"/>
          <w:szCs w:val="24"/>
        </w:rPr>
        <w:t xml:space="preserve">ördükleri anlaşılmaktadır. </w:t>
      </w:r>
      <w:r w:rsidR="006B21BA" w:rsidRPr="00946B6E">
        <w:rPr>
          <w:rFonts w:ascii="Times New Roman" w:hAnsi="Times New Roman" w:cs="Times New Roman"/>
          <w:sz w:val="24"/>
          <w:szCs w:val="24"/>
        </w:rPr>
        <w:t xml:space="preserve">Eşlik dersi aşamalı olarak müzikal uyum ve birlikte müzik yapabilmenin </w:t>
      </w:r>
      <w:r w:rsidR="00F62199" w:rsidRPr="00946B6E">
        <w:rPr>
          <w:rFonts w:ascii="Times New Roman" w:hAnsi="Times New Roman" w:cs="Times New Roman"/>
          <w:sz w:val="24"/>
          <w:szCs w:val="24"/>
        </w:rPr>
        <w:t>ilke ve prensip</w:t>
      </w:r>
      <w:r w:rsidR="00E6405B" w:rsidRPr="00946B6E">
        <w:rPr>
          <w:rFonts w:ascii="Times New Roman" w:hAnsi="Times New Roman" w:cs="Times New Roman"/>
          <w:sz w:val="24"/>
          <w:szCs w:val="24"/>
        </w:rPr>
        <w:t>lerinin öğrenildiği bir ders olarak tanımlanabilir. İlk sınıflarda ise müzikal uyum ve birlikteliğin deneyim azlığına bağlı olarak, her zaman istenilen seviyede gerçekleştirileme</w:t>
      </w:r>
      <w:r w:rsidR="0083042E" w:rsidRPr="00946B6E">
        <w:rPr>
          <w:rFonts w:ascii="Times New Roman" w:hAnsi="Times New Roman" w:cs="Times New Roman"/>
          <w:sz w:val="24"/>
          <w:szCs w:val="24"/>
        </w:rPr>
        <w:t xml:space="preserve">diği sıklıkla gözlemlenebilir. </w:t>
      </w:r>
      <w:r w:rsidR="00E6405B" w:rsidRPr="00946B6E">
        <w:rPr>
          <w:rFonts w:ascii="Times New Roman" w:hAnsi="Times New Roman" w:cs="Times New Roman"/>
          <w:sz w:val="24"/>
          <w:szCs w:val="24"/>
        </w:rPr>
        <w:t>Eşlik dersin</w:t>
      </w:r>
      <w:r w:rsidR="00F52629" w:rsidRPr="00946B6E">
        <w:rPr>
          <w:rFonts w:ascii="Times New Roman" w:hAnsi="Times New Roman" w:cs="Times New Roman"/>
          <w:sz w:val="24"/>
          <w:szCs w:val="24"/>
        </w:rPr>
        <w:t>in aşamalı olarak devam etmesi ve gelişmesiyle beraber,</w:t>
      </w:r>
      <w:r w:rsidR="00C247C8" w:rsidRPr="00946B6E">
        <w:rPr>
          <w:rFonts w:ascii="Times New Roman" w:hAnsi="Times New Roman" w:cs="Times New Roman"/>
          <w:sz w:val="24"/>
          <w:szCs w:val="24"/>
        </w:rPr>
        <w:t>3. v</w:t>
      </w:r>
      <w:r w:rsidR="00ED05B0" w:rsidRPr="00946B6E">
        <w:rPr>
          <w:rFonts w:ascii="Times New Roman" w:hAnsi="Times New Roman" w:cs="Times New Roman"/>
          <w:sz w:val="24"/>
          <w:szCs w:val="24"/>
        </w:rPr>
        <w:t xml:space="preserve">e </w:t>
      </w:r>
      <w:r w:rsidR="0083042E" w:rsidRPr="00946B6E">
        <w:rPr>
          <w:rFonts w:ascii="Times New Roman" w:hAnsi="Times New Roman" w:cs="Times New Roman"/>
          <w:sz w:val="24"/>
          <w:szCs w:val="24"/>
        </w:rPr>
        <w:t>4.</w:t>
      </w:r>
      <w:r w:rsidR="00ED05B0" w:rsidRPr="00946B6E">
        <w:rPr>
          <w:rFonts w:ascii="Times New Roman" w:hAnsi="Times New Roman" w:cs="Times New Roman"/>
          <w:sz w:val="24"/>
          <w:szCs w:val="24"/>
        </w:rPr>
        <w:t xml:space="preserve"> sınıflarda </w:t>
      </w:r>
      <w:r w:rsidR="00E6405B" w:rsidRPr="00946B6E">
        <w:rPr>
          <w:rFonts w:ascii="Times New Roman" w:hAnsi="Times New Roman" w:cs="Times New Roman"/>
          <w:sz w:val="24"/>
          <w:szCs w:val="24"/>
        </w:rPr>
        <w:t>öğrencinin müzikal birli</w:t>
      </w:r>
      <w:r w:rsidR="005C56CC" w:rsidRPr="00946B6E">
        <w:rPr>
          <w:rFonts w:ascii="Times New Roman" w:hAnsi="Times New Roman" w:cs="Times New Roman"/>
          <w:sz w:val="24"/>
          <w:szCs w:val="24"/>
        </w:rPr>
        <w:t>kteliğe ilişkin deneyimi ve</w:t>
      </w:r>
      <w:r w:rsidR="00ED05B0" w:rsidRPr="00946B6E">
        <w:rPr>
          <w:rFonts w:ascii="Times New Roman" w:hAnsi="Times New Roman" w:cs="Times New Roman"/>
          <w:sz w:val="24"/>
          <w:szCs w:val="24"/>
        </w:rPr>
        <w:t xml:space="preserve"> becerileri</w:t>
      </w:r>
      <w:r w:rsidR="005C56CC" w:rsidRPr="00946B6E">
        <w:rPr>
          <w:rFonts w:ascii="Times New Roman" w:hAnsi="Times New Roman" w:cs="Times New Roman"/>
          <w:sz w:val="24"/>
          <w:szCs w:val="24"/>
        </w:rPr>
        <w:t>nin artmasıyla</w:t>
      </w:r>
      <w:r w:rsidR="0083042E" w:rsidRPr="00946B6E">
        <w:rPr>
          <w:rFonts w:ascii="Times New Roman" w:hAnsi="Times New Roman" w:cs="Times New Roman"/>
          <w:sz w:val="24"/>
          <w:szCs w:val="24"/>
        </w:rPr>
        <w:t>,  eşlik dersini “</w:t>
      </w:r>
      <w:r w:rsidR="00F52629" w:rsidRPr="00946B6E">
        <w:rPr>
          <w:rFonts w:ascii="Times New Roman" w:hAnsi="Times New Roman" w:cs="Times New Roman"/>
          <w:sz w:val="24"/>
          <w:szCs w:val="24"/>
        </w:rPr>
        <w:t xml:space="preserve">heyecan ve mutluluk kaynağı’’ </w:t>
      </w:r>
      <w:r w:rsidR="005C56CC" w:rsidRPr="00946B6E">
        <w:rPr>
          <w:rFonts w:ascii="Times New Roman" w:hAnsi="Times New Roman" w:cs="Times New Roman"/>
          <w:sz w:val="24"/>
          <w:szCs w:val="24"/>
        </w:rPr>
        <w:t>olarak nitelendirmel</w:t>
      </w:r>
      <w:r w:rsidR="00F62199" w:rsidRPr="00946B6E">
        <w:rPr>
          <w:rFonts w:ascii="Times New Roman" w:hAnsi="Times New Roman" w:cs="Times New Roman"/>
          <w:sz w:val="24"/>
          <w:szCs w:val="24"/>
        </w:rPr>
        <w:t>eri</w:t>
      </w:r>
      <w:r w:rsidR="0083042E" w:rsidRPr="00946B6E">
        <w:rPr>
          <w:rFonts w:ascii="Times New Roman" w:hAnsi="Times New Roman" w:cs="Times New Roman"/>
          <w:sz w:val="24"/>
          <w:szCs w:val="24"/>
        </w:rPr>
        <w:t>,</w:t>
      </w:r>
      <w:r w:rsidR="00F62199" w:rsidRPr="00946B6E">
        <w:rPr>
          <w:rFonts w:ascii="Times New Roman" w:hAnsi="Times New Roman" w:cs="Times New Roman"/>
          <w:sz w:val="24"/>
          <w:szCs w:val="24"/>
        </w:rPr>
        <w:t xml:space="preserve"> dersin eğitim hedefleriyle </w:t>
      </w:r>
      <w:r w:rsidR="005C56CC" w:rsidRPr="00946B6E">
        <w:rPr>
          <w:rFonts w:ascii="Times New Roman" w:hAnsi="Times New Roman" w:cs="Times New Roman"/>
          <w:sz w:val="24"/>
          <w:szCs w:val="24"/>
        </w:rPr>
        <w:t xml:space="preserve">örtüşen bir sonuç olduğu </w:t>
      </w:r>
      <w:r w:rsidR="00F52629" w:rsidRPr="00946B6E">
        <w:rPr>
          <w:rFonts w:ascii="Times New Roman" w:hAnsi="Times New Roman" w:cs="Times New Roman"/>
          <w:sz w:val="24"/>
          <w:szCs w:val="24"/>
        </w:rPr>
        <w:t>varsayılabilir</w:t>
      </w:r>
      <w:r w:rsidR="005C56CC" w:rsidRPr="00946B6E">
        <w:rPr>
          <w:rFonts w:ascii="Times New Roman" w:hAnsi="Times New Roman" w:cs="Times New Roman"/>
          <w:sz w:val="24"/>
          <w:szCs w:val="24"/>
        </w:rPr>
        <w:t>.</w:t>
      </w:r>
    </w:p>
    <w:p w:rsidR="000225EB" w:rsidRPr="00946B6E" w:rsidRDefault="000225EB" w:rsidP="00946B6E">
      <w:pPr>
        <w:jc w:val="both"/>
        <w:rPr>
          <w:rFonts w:ascii="Times New Roman" w:hAnsi="Times New Roman" w:cs="Times New Roman"/>
          <w:i/>
          <w:sz w:val="24"/>
          <w:szCs w:val="24"/>
        </w:rPr>
      </w:pPr>
      <w:r w:rsidRPr="00946B6E">
        <w:rPr>
          <w:rFonts w:ascii="Times New Roman" w:hAnsi="Times New Roman" w:cs="Times New Roman"/>
          <w:i/>
          <w:noProof/>
          <w:sz w:val="24"/>
          <w:szCs w:val="24"/>
          <w:lang w:eastAsia="tr-TR"/>
        </w:rPr>
        <w:drawing>
          <wp:inline distT="0" distB="0" distL="0" distR="0">
            <wp:extent cx="5486400" cy="3200400"/>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0F92" w:rsidRPr="00946B6E" w:rsidRDefault="00CA4F75" w:rsidP="00B251FF">
      <w:pPr>
        <w:ind w:firstLine="708"/>
        <w:jc w:val="both"/>
        <w:rPr>
          <w:rFonts w:ascii="Times New Roman" w:hAnsi="Times New Roman" w:cs="Times New Roman"/>
          <w:color w:val="00B050"/>
          <w:sz w:val="24"/>
          <w:szCs w:val="24"/>
        </w:rPr>
      </w:pPr>
      <w:r w:rsidRPr="00946B6E">
        <w:rPr>
          <w:rFonts w:ascii="Times New Roman" w:hAnsi="Times New Roman" w:cs="Times New Roman"/>
          <w:sz w:val="24"/>
          <w:szCs w:val="24"/>
        </w:rPr>
        <w:t>Konservatuvar öğrencilerinin eşlik dersine ilişkin metaforik yaklaşımları yaş değişkeni bağlamında incelendiğinde, 18-19 yaş aralığındaki öğrenciler eşlik dersini, diğer gruplara göre daha yol gösterici ve öğretici bulmaktadır. 20-21 yaş grubundaki öğrenciler eşlik dersini diğer gruplara göre daha fazla yoğunlukta tamamlayıcı bir ders olarak görürken, aynı zamanda eşlik dersini diğer gruplara göre daha çok kaygı kaynağı olarak görmektedirler. 20-21 yaş grubunun eşlik dersini diğer gruplara göre daha az heyecan ve mutluluk kaynağı olarak görmesi de kaygı oranın artması ile açıklanabilir.22-23 yaş aralığındaki öğrencilerin eşlik dersini diğer gruplara göre daha çok uyum ve birliktelik kaynağı ve destekleyici bir unsur olarak gördükleri anlaşılmaktadır. Bu yaş grubundaki öğrencilerin eşlik dersine ilişkin yaklaşımları değerlendirildiğinde</w:t>
      </w:r>
      <w:r w:rsidR="0083042E" w:rsidRPr="00946B6E">
        <w:rPr>
          <w:rFonts w:ascii="Times New Roman" w:hAnsi="Times New Roman" w:cs="Times New Roman"/>
          <w:sz w:val="24"/>
          <w:szCs w:val="24"/>
        </w:rPr>
        <w:t>,</w:t>
      </w:r>
      <w:r w:rsidRPr="00946B6E">
        <w:rPr>
          <w:rFonts w:ascii="Times New Roman" w:hAnsi="Times New Roman" w:cs="Times New Roman"/>
          <w:sz w:val="24"/>
          <w:szCs w:val="24"/>
        </w:rPr>
        <w:t xml:space="preserve"> diğer gruplara göre daha fazla yoğunlukta ana çalgı ve eşlik dersinin farklı boyutlarını bir bütün içinde algıladıkları söylenebilir. 24 ve üzeri yaş grubunda </w:t>
      </w:r>
      <w:r w:rsidRPr="00946B6E">
        <w:rPr>
          <w:rFonts w:ascii="Times New Roman" w:hAnsi="Times New Roman" w:cs="Times New Roman"/>
          <w:sz w:val="24"/>
          <w:szCs w:val="24"/>
        </w:rPr>
        <w:lastRenderedPageBreak/>
        <w:t xml:space="preserve">en dikkat çekici husus, bu yaş </w:t>
      </w:r>
      <w:r w:rsidR="0083042E" w:rsidRPr="00946B6E">
        <w:rPr>
          <w:rFonts w:ascii="Times New Roman" w:hAnsi="Times New Roman" w:cs="Times New Roman"/>
          <w:sz w:val="24"/>
          <w:szCs w:val="24"/>
        </w:rPr>
        <w:t>grubunun diğer gruplara oranla</w:t>
      </w:r>
      <w:r w:rsidRPr="00946B6E">
        <w:rPr>
          <w:rFonts w:ascii="Times New Roman" w:hAnsi="Times New Roman" w:cs="Times New Roman"/>
          <w:sz w:val="24"/>
          <w:szCs w:val="24"/>
        </w:rPr>
        <w:t xml:space="preserve"> eşlik dersini daha çok heyecan ve mutluluk kaynağı olarak görmeleridir. Büyük yaş gruplarında eşlik dersine ilişkin akademik kaygılar</w:t>
      </w:r>
      <w:r w:rsidR="007D35BF" w:rsidRPr="00946B6E">
        <w:rPr>
          <w:rFonts w:ascii="Times New Roman" w:hAnsi="Times New Roman" w:cs="Times New Roman"/>
          <w:sz w:val="24"/>
          <w:szCs w:val="24"/>
        </w:rPr>
        <w:t>dan daha çok duyu</w:t>
      </w:r>
      <w:r w:rsidRPr="00946B6E">
        <w:rPr>
          <w:rFonts w:ascii="Times New Roman" w:hAnsi="Times New Roman" w:cs="Times New Roman"/>
          <w:sz w:val="24"/>
          <w:szCs w:val="24"/>
        </w:rPr>
        <w:t xml:space="preserve">sal bir tatmin beklentisi olduğu değerlendirilebilir. </w:t>
      </w:r>
      <w:r w:rsidR="00C801F9" w:rsidRPr="00946B6E">
        <w:rPr>
          <w:rFonts w:ascii="Times New Roman" w:hAnsi="Times New Roman" w:cs="Times New Roman"/>
          <w:sz w:val="24"/>
          <w:szCs w:val="24"/>
        </w:rPr>
        <w:t>Yukarıda belirtilen sonuçlara göre, büyük yaş gruplarında eşlik dersinin daha çok uyum ve birliktelik olarak nitelendirilmesi,</w:t>
      </w:r>
      <w:r w:rsidR="000E6C8B" w:rsidRPr="00946B6E">
        <w:rPr>
          <w:rFonts w:ascii="Times New Roman" w:hAnsi="Times New Roman" w:cs="Times New Roman"/>
          <w:sz w:val="24"/>
          <w:szCs w:val="24"/>
        </w:rPr>
        <w:t>eşlik dersine ilişkin</w:t>
      </w:r>
      <w:r w:rsidR="00C801F9" w:rsidRPr="00946B6E">
        <w:rPr>
          <w:rFonts w:ascii="Times New Roman" w:hAnsi="Times New Roman" w:cs="Times New Roman"/>
          <w:sz w:val="24"/>
          <w:szCs w:val="24"/>
        </w:rPr>
        <w:t xml:space="preserve"> bilişsel yaklaşımın büyük yaş gruplarında daha bilinçli olduğu varsayımına dayandırılabilir.</w:t>
      </w:r>
    </w:p>
    <w:p w:rsidR="000225EB" w:rsidRPr="00946B6E" w:rsidRDefault="000225EB" w:rsidP="00946B6E">
      <w:pPr>
        <w:jc w:val="both"/>
        <w:rPr>
          <w:rFonts w:ascii="Times New Roman" w:hAnsi="Times New Roman" w:cs="Times New Roman"/>
          <w:i/>
          <w:sz w:val="24"/>
          <w:szCs w:val="24"/>
        </w:rPr>
      </w:pPr>
      <w:r w:rsidRPr="00946B6E">
        <w:rPr>
          <w:rFonts w:ascii="Times New Roman" w:hAnsi="Times New Roman" w:cs="Times New Roman"/>
          <w:i/>
          <w:noProof/>
          <w:sz w:val="24"/>
          <w:szCs w:val="24"/>
          <w:lang w:eastAsia="tr-TR"/>
        </w:rPr>
        <w:drawing>
          <wp:inline distT="0" distB="0" distL="0" distR="0">
            <wp:extent cx="5486400" cy="320040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7FBC" w:rsidRPr="00946B6E" w:rsidRDefault="00762BB1" w:rsidP="00B251FF">
      <w:pPr>
        <w:spacing w:before="200" w:beforeAutospacing="0" w:after="20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rPr>
        <w:t>Konservatuvar öğrencilerinin eşlik dersine ilişkin metaforik yaklaşımları branş değişkeni bağlamında incelendiğinde, kategorilerin genel dağılımına uygun olarak branş bağlamında da uyum ve birliktelik kategorisinin yüzdelerinin yaylı çalgılar, üflemeli çalgılar, piyano ve gitar alanların</w:t>
      </w:r>
      <w:r w:rsidR="0083042E" w:rsidRPr="00946B6E">
        <w:rPr>
          <w:rFonts w:ascii="Times New Roman" w:hAnsi="Times New Roman" w:cs="Times New Roman"/>
          <w:sz w:val="24"/>
          <w:szCs w:val="24"/>
        </w:rPr>
        <w:t xml:space="preserve">da yüksek olduğu görülmektedir. </w:t>
      </w:r>
      <w:r w:rsidRPr="00946B6E">
        <w:rPr>
          <w:rFonts w:ascii="Times New Roman" w:hAnsi="Times New Roman" w:cs="Times New Roman"/>
          <w:sz w:val="24"/>
          <w:szCs w:val="24"/>
        </w:rPr>
        <w:t>Opera branşındaki öğrencilerin ise eşlik dersini en çok destekleyici bir unsur olarak gördükleri anlaşılmaktadır. Opera branşındaki öğrencilerinin eşlik dersini diğer branşlara oranla daha fazla oranda kaygı kaynağı olarak görmeleri dikkat çekicidir. Bunun nedeninin nefese dayalı olan insan sesinin, piyano ile uyum ve birlikteliğinin diğer çalgılara göre daha zor sağlanabilmesi olabilir. Opera öğrencileri eşlik dersini diğer branşlara göre daha yüksek oranda destekleyici bir unsur olarak görürken</w:t>
      </w:r>
      <w:r w:rsidR="0083042E" w:rsidRPr="00946B6E">
        <w:rPr>
          <w:rFonts w:ascii="Times New Roman" w:hAnsi="Times New Roman" w:cs="Times New Roman"/>
          <w:sz w:val="24"/>
          <w:szCs w:val="24"/>
        </w:rPr>
        <w:t>, yaylı çalgılar öğrencileri</w:t>
      </w:r>
      <w:r w:rsidRPr="00946B6E">
        <w:rPr>
          <w:rFonts w:ascii="Times New Roman" w:hAnsi="Times New Roman" w:cs="Times New Roman"/>
          <w:sz w:val="24"/>
          <w:szCs w:val="24"/>
        </w:rPr>
        <w:t xml:space="preserve"> diğer branşlara göre daha yüksek oranda tamamlayıcı olarak nitelemektedir. Bu sonuca göre</w:t>
      </w:r>
      <w:r w:rsidR="00A7292D" w:rsidRPr="00946B6E">
        <w:rPr>
          <w:rFonts w:ascii="Times New Roman" w:hAnsi="Times New Roman" w:cs="Times New Roman"/>
          <w:sz w:val="24"/>
          <w:szCs w:val="24"/>
        </w:rPr>
        <w:t>,</w:t>
      </w:r>
      <w:r w:rsidRPr="00946B6E">
        <w:rPr>
          <w:rFonts w:ascii="Times New Roman" w:hAnsi="Times New Roman" w:cs="Times New Roman"/>
          <w:sz w:val="24"/>
          <w:szCs w:val="24"/>
        </w:rPr>
        <w:t xml:space="preserve"> yaylı çalgılar öğrencilerinin eşlik dersi olmadan branş derslerinin eksik kalacağını düşündükleri, opera öğrencilerinin ise eşlik dersinin branş dersini sadece katkı sunduğu yönünde </w:t>
      </w:r>
      <w:r w:rsidR="00A7292D" w:rsidRPr="00946B6E">
        <w:rPr>
          <w:rFonts w:ascii="Times New Roman" w:hAnsi="Times New Roman" w:cs="Times New Roman"/>
          <w:sz w:val="24"/>
          <w:szCs w:val="24"/>
        </w:rPr>
        <w:t xml:space="preserve">bir </w:t>
      </w:r>
      <w:r w:rsidRPr="00946B6E">
        <w:rPr>
          <w:rFonts w:ascii="Times New Roman" w:hAnsi="Times New Roman" w:cs="Times New Roman"/>
          <w:sz w:val="24"/>
          <w:szCs w:val="24"/>
        </w:rPr>
        <w:t xml:space="preserve">düşünceye sahip oldukları anlaşılmaktadır. Üflemeli </w:t>
      </w:r>
      <w:r w:rsidRPr="00946B6E">
        <w:rPr>
          <w:rFonts w:ascii="Times New Roman" w:hAnsi="Times New Roman" w:cs="Times New Roman"/>
          <w:sz w:val="24"/>
          <w:szCs w:val="24"/>
        </w:rPr>
        <w:lastRenderedPageBreak/>
        <w:t xml:space="preserve">çalgılar öğrencileri diğer branşlara göre eşlik dersini daha yüksek oranda yol gösterici ve öğretici bulmaktadır. </w:t>
      </w:r>
      <w:r w:rsidR="00D22897" w:rsidRPr="00946B6E">
        <w:rPr>
          <w:rFonts w:ascii="Times New Roman" w:hAnsi="Times New Roman" w:cs="Times New Roman"/>
          <w:sz w:val="24"/>
          <w:szCs w:val="24"/>
        </w:rPr>
        <w:t>Eşlik dersini kaygı (%8,7’si) kaynağı olarak nitelendiren öğrenc</w:t>
      </w:r>
      <w:r w:rsidR="00A7292D" w:rsidRPr="00946B6E">
        <w:rPr>
          <w:rFonts w:ascii="Times New Roman" w:hAnsi="Times New Roman" w:cs="Times New Roman"/>
          <w:sz w:val="24"/>
          <w:szCs w:val="24"/>
        </w:rPr>
        <w:t xml:space="preserve">ilerin performans alanlarının, </w:t>
      </w:r>
      <w:r w:rsidR="00D22897" w:rsidRPr="00946B6E">
        <w:rPr>
          <w:rFonts w:ascii="Times New Roman" w:hAnsi="Times New Roman" w:cs="Times New Roman"/>
          <w:sz w:val="24"/>
          <w:szCs w:val="24"/>
        </w:rPr>
        <w:t>ağırlıklı olarak şan ve nefes</w:t>
      </w:r>
      <w:r w:rsidR="00A7292D" w:rsidRPr="00946B6E">
        <w:rPr>
          <w:rFonts w:ascii="Times New Roman" w:hAnsi="Times New Roman" w:cs="Times New Roman"/>
          <w:sz w:val="24"/>
          <w:szCs w:val="24"/>
        </w:rPr>
        <w:t xml:space="preserve">li sazlar olduğu görülmektedir. </w:t>
      </w:r>
      <w:r w:rsidR="00D22897" w:rsidRPr="00946B6E">
        <w:rPr>
          <w:rFonts w:ascii="Times New Roman" w:hAnsi="Times New Roman" w:cs="Times New Roman"/>
          <w:sz w:val="24"/>
          <w:szCs w:val="24"/>
        </w:rPr>
        <w:t>Eşlik dersinde müzikal uyum ve zamanlama en belirleyici göstergeler olarak tanımlanabilir. Zamanlama açısından düşünüldü</w:t>
      </w:r>
      <w:r w:rsidR="00A7292D" w:rsidRPr="00946B6E">
        <w:rPr>
          <w:rFonts w:ascii="Times New Roman" w:hAnsi="Times New Roman" w:cs="Times New Roman"/>
          <w:sz w:val="24"/>
          <w:szCs w:val="24"/>
        </w:rPr>
        <w:t xml:space="preserve">ğünde şan ve nefesli sazların, </w:t>
      </w:r>
      <w:r w:rsidR="00D22897" w:rsidRPr="00946B6E">
        <w:rPr>
          <w:rFonts w:ascii="Times New Roman" w:hAnsi="Times New Roman" w:cs="Times New Roman"/>
          <w:sz w:val="24"/>
          <w:szCs w:val="24"/>
        </w:rPr>
        <w:t xml:space="preserve">nefes ve solunum üzerinden performans yapmalarına bağlı olarak müzikte tempoyu koruma ve müziğin ritmini, şancılarda hem söz,  hem de nefesler açısından, nefesli sazlarda nefesi kullanma kapasitesi ve yeterliliği açısından notada yazılan ritim ve tempoyu daha serbest hissedebilecekleri ve yorum yapacakları söylenebilir. </w:t>
      </w:r>
      <w:r w:rsidR="00E412B5" w:rsidRPr="00946B6E">
        <w:rPr>
          <w:rFonts w:ascii="Times New Roman" w:hAnsi="Times New Roman" w:cs="Times New Roman"/>
          <w:sz w:val="24"/>
          <w:szCs w:val="24"/>
        </w:rPr>
        <w:t>Bu bağlamda eşlikçiyle uyumlu bir müzikal birliktelik gerçekleştirmeleri</w:t>
      </w:r>
      <w:r w:rsidR="00C144B4" w:rsidRPr="00946B6E">
        <w:rPr>
          <w:rFonts w:ascii="Times New Roman" w:hAnsi="Times New Roman" w:cs="Times New Roman"/>
          <w:sz w:val="24"/>
          <w:szCs w:val="24"/>
        </w:rPr>
        <w:t>nin</w:t>
      </w:r>
      <w:r w:rsidR="00E412B5" w:rsidRPr="00946B6E">
        <w:rPr>
          <w:rFonts w:ascii="Times New Roman" w:hAnsi="Times New Roman" w:cs="Times New Roman"/>
          <w:sz w:val="24"/>
          <w:szCs w:val="24"/>
        </w:rPr>
        <w:t xml:space="preserve"> olumsuz anlamda etkilenebileceği söylenebilir. Performans alanı şan ve nefe</w:t>
      </w:r>
      <w:r w:rsidR="00C144B4" w:rsidRPr="00946B6E">
        <w:rPr>
          <w:rFonts w:ascii="Times New Roman" w:hAnsi="Times New Roman" w:cs="Times New Roman"/>
          <w:sz w:val="24"/>
          <w:szCs w:val="24"/>
        </w:rPr>
        <w:t>sli sazlar olan öğrencilerin d</w:t>
      </w:r>
      <w:r w:rsidR="00E412B5" w:rsidRPr="00946B6E">
        <w:rPr>
          <w:rFonts w:ascii="Times New Roman" w:hAnsi="Times New Roman" w:cs="Times New Roman"/>
          <w:sz w:val="24"/>
          <w:szCs w:val="24"/>
        </w:rPr>
        <w:t>iğer enstr</w:t>
      </w:r>
      <w:r w:rsidR="0004670B" w:rsidRPr="00946B6E">
        <w:rPr>
          <w:rFonts w:ascii="Times New Roman" w:hAnsi="Times New Roman" w:cs="Times New Roman"/>
          <w:sz w:val="24"/>
          <w:szCs w:val="24"/>
        </w:rPr>
        <w:t>ümanlara kıyasla eşlik</w:t>
      </w:r>
      <w:r w:rsidR="00C144B4" w:rsidRPr="00946B6E">
        <w:rPr>
          <w:rFonts w:ascii="Times New Roman" w:hAnsi="Times New Roman" w:cs="Times New Roman"/>
          <w:sz w:val="24"/>
          <w:szCs w:val="24"/>
        </w:rPr>
        <w:t xml:space="preserve"> dersini</w:t>
      </w:r>
      <w:r w:rsidR="00E412B5" w:rsidRPr="00946B6E">
        <w:rPr>
          <w:rFonts w:ascii="Times New Roman" w:hAnsi="Times New Roman" w:cs="Times New Roman"/>
          <w:sz w:val="24"/>
          <w:szCs w:val="24"/>
        </w:rPr>
        <w:t xml:space="preserve"> daha kaygı v</w:t>
      </w:r>
      <w:r w:rsidR="0004670B" w:rsidRPr="00946B6E">
        <w:rPr>
          <w:rFonts w:ascii="Times New Roman" w:hAnsi="Times New Roman" w:cs="Times New Roman"/>
          <w:sz w:val="24"/>
          <w:szCs w:val="24"/>
        </w:rPr>
        <w:t xml:space="preserve">erici olarak nitelendirmeleri, </w:t>
      </w:r>
      <w:r w:rsidR="00E412B5" w:rsidRPr="00946B6E">
        <w:rPr>
          <w:rFonts w:ascii="Times New Roman" w:hAnsi="Times New Roman" w:cs="Times New Roman"/>
          <w:sz w:val="24"/>
          <w:szCs w:val="24"/>
        </w:rPr>
        <w:t>şan ve nefesli sazların performans koşulları bağlamında anlaşılabilir bi</w:t>
      </w:r>
      <w:r w:rsidR="00EE774B" w:rsidRPr="00946B6E">
        <w:rPr>
          <w:rFonts w:ascii="Times New Roman" w:hAnsi="Times New Roman" w:cs="Times New Roman"/>
          <w:sz w:val="24"/>
          <w:szCs w:val="24"/>
        </w:rPr>
        <w:t xml:space="preserve">r olgu olarak kabul edilebilir. </w:t>
      </w:r>
      <w:r w:rsidR="00E412B5" w:rsidRPr="00946B6E">
        <w:rPr>
          <w:rFonts w:ascii="Times New Roman" w:hAnsi="Times New Roman" w:cs="Times New Roman"/>
          <w:sz w:val="24"/>
          <w:szCs w:val="24"/>
        </w:rPr>
        <w:t>Tablo 7’de</w:t>
      </w:r>
      <w:r w:rsidR="00D22897" w:rsidRPr="00946B6E">
        <w:rPr>
          <w:rFonts w:ascii="Times New Roman" w:hAnsi="Times New Roman" w:cs="Times New Roman"/>
          <w:sz w:val="24"/>
          <w:szCs w:val="24"/>
        </w:rPr>
        <w:t xml:space="preserve"> öğrencilerin eşlik dersine ilişkin metaforik yaklaşımlarına yönelik oluşturulan kategorilerin branş değişkeni bağlamında dağılımları verilmiştir. Bu dağılıma göre</w:t>
      </w:r>
      <w:r w:rsidR="00EE774B" w:rsidRPr="00946B6E">
        <w:rPr>
          <w:rFonts w:ascii="Times New Roman" w:hAnsi="Times New Roman" w:cs="Times New Roman"/>
          <w:sz w:val="24"/>
          <w:szCs w:val="24"/>
        </w:rPr>
        <w:t>,</w:t>
      </w:r>
      <w:r w:rsidR="00D22897" w:rsidRPr="00946B6E">
        <w:rPr>
          <w:rFonts w:ascii="Times New Roman" w:hAnsi="Times New Roman" w:cs="Times New Roman"/>
          <w:sz w:val="24"/>
          <w:szCs w:val="24"/>
        </w:rPr>
        <w:t xml:space="preserve"> opera öğrencileri eşlik dersini en çok ana branşı destekleyici bir unsur olarak görürken, yaylı çalgılar, üflemeli çalgılar, piyano ve gitar öğrencileri ise en çok uyum ve birliktelik unsuru olarak görmektedir.</w:t>
      </w:r>
      <w:r w:rsidR="00D27C7B" w:rsidRPr="00946B6E">
        <w:rPr>
          <w:rFonts w:ascii="Times New Roman" w:hAnsi="Times New Roman" w:cs="Times New Roman"/>
          <w:sz w:val="24"/>
          <w:szCs w:val="24"/>
        </w:rPr>
        <w:t xml:space="preserve"> Opera öğrencilerinin eşlik dersini ana branşı tamamlayıcı ve olumlu sayılabilecek bir unsuru olarak nitelendirmeleri, çoğunlukla şan performansının doğasına özgü birliktelik (ansamblı) gerektiren bir performans anlayışına sahip olması sebebiyle beklenen bir sonuç olarak görülebilir.</w:t>
      </w:r>
      <w:r w:rsidR="00F62199" w:rsidRPr="00946B6E">
        <w:rPr>
          <w:rFonts w:ascii="Times New Roman" w:hAnsi="Times New Roman" w:cs="Times New Roman"/>
          <w:sz w:val="24"/>
          <w:szCs w:val="24"/>
        </w:rPr>
        <w:t xml:space="preserve">Araştırmamızın tüm sonuçları </w:t>
      </w:r>
      <w:r w:rsidR="000E6C8B" w:rsidRPr="00946B6E">
        <w:rPr>
          <w:rFonts w:ascii="Times New Roman" w:hAnsi="Times New Roman" w:cs="Times New Roman"/>
          <w:sz w:val="24"/>
          <w:szCs w:val="24"/>
        </w:rPr>
        <w:t xml:space="preserve">incelendiğinde her enstrüman, performans alanı kategorisinin ortak yaklaşımlarının yanı sıra, eşlik dersine ilişkin farklı yaklaşımları da olduğu görülmektedir. </w:t>
      </w:r>
      <w:r w:rsidR="00D12A1D" w:rsidRPr="00946B6E">
        <w:rPr>
          <w:rFonts w:ascii="Times New Roman" w:hAnsi="Times New Roman" w:cs="Times New Roman"/>
          <w:sz w:val="24"/>
          <w:szCs w:val="24"/>
        </w:rPr>
        <w:t>Bu sonuca göre</w:t>
      </w:r>
      <w:r w:rsidR="00EE774B" w:rsidRPr="00946B6E">
        <w:rPr>
          <w:rFonts w:ascii="Times New Roman" w:hAnsi="Times New Roman" w:cs="Times New Roman"/>
          <w:sz w:val="24"/>
          <w:szCs w:val="24"/>
        </w:rPr>
        <w:t>,</w:t>
      </w:r>
      <w:r w:rsidR="00D12A1D" w:rsidRPr="00946B6E">
        <w:rPr>
          <w:rFonts w:ascii="Times New Roman" w:hAnsi="Times New Roman" w:cs="Times New Roman"/>
          <w:sz w:val="24"/>
          <w:szCs w:val="24"/>
        </w:rPr>
        <w:t xml:space="preserve"> her enstrüman kategorisi ve performans alanının eşlik dersinden farklı beklenti ve ihtiyaçları olduğu kanısına varılabilir. </w:t>
      </w:r>
    </w:p>
    <w:p w:rsidR="003C06AB" w:rsidRPr="00946B6E" w:rsidRDefault="003C06AB" w:rsidP="00946B6E">
      <w:pPr>
        <w:spacing w:before="200" w:beforeAutospacing="0" w:after="200" w:afterAutospacing="0"/>
        <w:jc w:val="both"/>
        <w:rPr>
          <w:rFonts w:ascii="Times New Roman" w:eastAsiaTheme="minorEastAsia" w:hAnsi="Times New Roman" w:cs="Times New Roman"/>
          <w:sz w:val="24"/>
          <w:szCs w:val="24"/>
          <w:lang w:eastAsia="tr-TR"/>
        </w:rPr>
      </w:pPr>
      <w:r w:rsidRPr="00946B6E">
        <w:rPr>
          <w:rFonts w:ascii="Times New Roman" w:hAnsi="Times New Roman" w:cs="Times New Roman"/>
          <w:sz w:val="24"/>
          <w:szCs w:val="24"/>
        </w:rPr>
        <w:t>Araştırma sonuçları ile ilgili genel bir değerlendirme yapıldığında;</w:t>
      </w:r>
    </w:p>
    <w:p w:rsidR="00B37766" w:rsidRPr="00946B6E" w:rsidRDefault="003C06AB" w:rsidP="00946B6E">
      <w:pPr>
        <w:pStyle w:val="ListeParagraf"/>
        <w:numPr>
          <w:ilvl w:val="0"/>
          <w:numId w:val="3"/>
        </w:numPr>
        <w:spacing w:before="200" w:beforeAutospacing="0" w:after="200" w:afterAutospacing="0"/>
        <w:jc w:val="both"/>
        <w:rPr>
          <w:rFonts w:ascii="Times New Roman" w:hAnsi="Times New Roman" w:cs="Times New Roman"/>
          <w:sz w:val="24"/>
          <w:szCs w:val="24"/>
        </w:rPr>
      </w:pPr>
      <w:r w:rsidRPr="00946B6E">
        <w:rPr>
          <w:rFonts w:ascii="Times New Roman" w:eastAsiaTheme="minorEastAsia" w:hAnsi="Times New Roman" w:cs="Times New Roman"/>
          <w:sz w:val="24"/>
          <w:szCs w:val="24"/>
          <w:lang w:eastAsia="tr-TR"/>
        </w:rPr>
        <w:t>Ö</w:t>
      </w:r>
      <w:r w:rsidR="00965269" w:rsidRPr="00946B6E">
        <w:rPr>
          <w:rFonts w:ascii="Times New Roman" w:eastAsiaTheme="minorEastAsia" w:hAnsi="Times New Roman" w:cs="Times New Roman"/>
          <w:sz w:val="24"/>
          <w:szCs w:val="24"/>
          <w:lang w:eastAsia="tr-TR"/>
        </w:rPr>
        <w:t>ğrenciler</w:t>
      </w:r>
      <w:r w:rsidRPr="00946B6E">
        <w:rPr>
          <w:rFonts w:ascii="Times New Roman" w:eastAsiaTheme="minorEastAsia" w:hAnsi="Times New Roman" w:cs="Times New Roman"/>
          <w:sz w:val="24"/>
          <w:szCs w:val="24"/>
          <w:lang w:eastAsia="tr-TR"/>
        </w:rPr>
        <w:t>in</w:t>
      </w:r>
      <w:r w:rsidR="00965269" w:rsidRPr="00946B6E">
        <w:rPr>
          <w:rFonts w:ascii="Times New Roman" w:eastAsiaTheme="minorEastAsia" w:hAnsi="Times New Roman" w:cs="Times New Roman"/>
          <w:sz w:val="24"/>
          <w:szCs w:val="24"/>
          <w:lang w:eastAsia="tr-TR"/>
        </w:rPr>
        <w:t xml:space="preserve"> her performans alanında</w:t>
      </w:r>
      <w:r w:rsidR="00703C73" w:rsidRPr="00946B6E">
        <w:rPr>
          <w:rFonts w:ascii="Times New Roman" w:eastAsiaTheme="minorEastAsia" w:hAnsi="Times New Roman" w:cs="Times New Roman"/>
          <w:sz w:val="24"/>
          <w:szCs w:val="24"/>
          <w:lang w:eastAsia="tr-TR"/>
        </w:rPr>
        <w:t xml:space="preserve"> ağırlıklı olarak</w:t>
      </w:r>
      <w:r w:rsidR="00965269" w:rsidRPr="00946B6E">
        <w:rPr>
          <w:rFonts w:ascii="Times New Roman" w:eastAsiaTheme="minorEastAsia" w:hAnsi="Times New Roman" w:cs="Times New Roman"/>
          <w:sz w:val="24"/>
          <w:szCs w:val="24"/>
          <w:lang w:eastAsia="tr-TR"/>
        </w:rPr>
        <w:t>, eşlik dersini uyum ve birlikt</w:t>
      </w:r>
      <w:r w:rsidR="00EE774B" w:rsidRPr="00946B6E">
        <w:rPr>
          <w:rFonts w:ascii="Times New Roman" w:eastAsiaTheme="minorEastAsia" w:hAnsi="Times New Roman" w:cs="Times New Roman"/>
          <w:sz w:val="24"/>
          <w:szCs w:val="24"/>
          <w:lang w:eastAsia="tr-TR"/>
        </w:rPr>
        <w:t xml:space="preserve">elik olarak nitelendirdikleri, </w:t>
      </w:r>
      <w:r w:rsidR="00943125" w:rsidRPr="00946B6E">
        <w:rPr>
          <w:rFonts w:ascii="Times New Roman" w:eastAsiaTheme="minorEastAsia" w:hAnsi="Times New Roman" w:cs="Times New Roman"/>
          <w:sz w:val="24"/>
          <w:szCs w:val="24"/>
          <w:lang w:eastAsia="tr-TR"/>
        </w:rPr>
        <w:t xml:space="preserve">bu sonucunda eşlik dersinin temel </w:t>
      </w:r>
      <w:r w:rsidR="00965269" w:rsidRPr="00946B6E">
        <w:rPr>
          <w:rFonts w:ascii="Times New Roman" w:eastAsiaTheme="minorEastAsia" w:hAnsi="Times New Roman" w:cs="Times New Roman"/>
          <w:sz w:val="24"/>
          <w:szCs w:val="24"/>
          <w:lang w:eastAsia="tr-TR"/>
        </w:rPr>
        <w:t xml:space="preserve">hedef ve amaçlarıyla örtüştüğü söylenebilir. </w:t>
      </w:r>
      <w:r w:rsidR="00C801F9" w:rsidRPr="00946B6E">
        <w:rPr>
          <w:rFonts w:ascii="Times New Roman" w:eastAsiaTheme="minorEastAsia" w:hAnsi="Times New Roman" w:cs="Times New Roman"/>
          <w:sz w:val="24"/>
          <w:szCs w:val="24"/>
          <w:lang w:eastAsia="tr-TR"/>
        </w:rPr>
        <w:t>Bununla birlikte, o</w:t>
      </w:r>
      <w:r w:rsidR="00EE774B" w:rsidRPr="00946B6E">
        <w:rPr>
          <w:rFonts w:ascii="Times New Roman" w:eastAsiaTheme="minorEastAsia" w:hAnsi="Times New Roman" w:cs="Times New Roman"/>
          <w:sz w:val="24"/>
          <w:szCs w:val="24"/>
          <w:lang w:eastAsia="tr-TR"/>
        </w:rPr>
        <w:t>pera/şan branşında</w:t>
      </w:r>
      <w:r w:rsidR="00CF7FBC" w:rsidRPr="00946B6E">
        <w:rPr>
          <w:rFonts w:ascii="Times New Roman" w:eastAsiaTheme="minorEastAsia" w:hAnsi="Times New Roman" w:cs="Times New Roman"/>
          <w:sz w:val="24"/>
          <w:szCs w:val="24"/>
          <w:lang w:eastAsia="tr-TR"/>
        </w:rPr>
        <w:t>ki öğrencilerineşlik dersini en çok destekleyici bir unsur olarak gördükleri anlaşılmaktadır. Ancak, eşlik dersinin temel amaç ve hedeflerinin müzikal birliktelik ve</w:t>
      </w:r>
      <w:r w:rsidR="00EE774B" w:rsidRPr="00946B6E">
        <w:rPr>
          <w:rFonts w:ascii="Times New Roman" w:eastAsiaTheme="minorEastAsia" w:hAnsi="Times New Roman" w:cs="Times New Roman"/>
          <w:sz w:val="24"/>
          <w:szCs w:val="24"/>
          <w:lang w:eastAsia="tr-TR"/>
        </w:rPr>
        <w:t xml:space="preserve"> müzikal uyum olduğu düşünüldüğünde, </w:t>
      </w:r>
      <w:r w:rsidR="00030627" w:rsidRPr="00946B6E">
        <w:rPr>
          <w:rFonts w:ascii="Times New Roman" w:eastAsiaTheme="minorEastAsia" w:hAnsi="Times New Roman" w:cs="Times New Roman"/>
          <w:sz w:val="24"/>
          <w:szCs w:val="24"/>
          <w:lang w:eastAsia="tr-TR"/>
        </w:rPr>
        <w:t>opera</w:t>
      </w:r>
      <w:r w:rsidR="00EE774B" w:rsidRPr="00946B6E">
        <w:rPr>
          <w:rFonts w:ascii="Times New Roman" w:eastAsiaTheme="minorEastAsia" w:hAnsi="Times New Roman" w:cs="Times New Roman"/>
          <w:sz w:val="24"/>
          <w:szCs w:val="24"/>
          <w:lang w:eastAsia="tr-TR"/>
        </w:rPr>
        <w:t xml:space="preserve"> bölümü</w:t>
      </w:r>
      <w:r w:rsidR="00030627" w:rsidRPr="00946B6E">
        <w:rPr>
          <w:rFonts w:ascii="Times New Roman" w:eastAsiaTheme="minorEastAsia" w:hAnsi="Times New Roman" w:cs="Times New Roman"/>
          <w:sz w:val="24"/>
          <w:szCs w:val="24"/>
          <w:lang w:eastAsia="tr-TR"/>
        </w:rPr>
        <w:t xml:space="preserve"> öğrencilerinin</w:t>
      </w:r>
      <w:r w:rsidR="00CF7FBC" w:rsidRPr="00946B6E">
        <w:rPr>
          <w:rFonts w:ascii="Times New Roman" w:eastAsiaTheme="minorEastAsia" w:hAnsi="Times New Roman" w:cs="Times New Roman"/>
          <w:sz w:val="24"/>
          <w:szCs w:val="24"/>
          <w:lang w:eastAsia="tr-TR"/>
        </w:rPr>
        <w:t xml:space="preserve"> eşlik dersine ilişkin ağırlıklı yaklaşım</w:t>
      </w:r>
      <w:r w:rsidR="00BC1790" w:rsidRPr="00946B6E">
        <w:rPr>
          <w:rFonts w:ascii="Times New Roman" w:eastAsiaTheme="minorEastAsia" w:hAnsi="Times New Roman" w:cs="Times New Roman"/>
          <w:sz w:val="24"/>
          <w:szCs w:val="24"/>
          <w:lang w:eastAsia="tr-TR"/>
        </w:rPr>
        <w:t>larının</w:t>
      </w:r>
      <w:r w:rsidR="00CF7FBC" w:rsidRPr="00946B6E">
        <w:rPr>
          <w:rFonts w:ascii="Times New Roman" w:eastAsiaTheme="minorEastAsia" w:hAnsi="Times New Roman" w:cs="Times New Roman"/>
          <w:sz w:val="24"/>
          <w:szCs w:val="24"/>
          <w:lang w:eastAsia="tr-TR"/>
        </w:rPr>
        <w:t xml:space="preserve"> destekleyici yönünde olması</w:t>
      </w:r>
      <w:r w:rsidR="00030627" w:rsidRPr="00946B6E">
        <w:rPr>
          <w:rFonts w:ascii="Times New Roman" w:eastAsiaTheme="minorEastAsia" w:hAnsi="Times New Roman" w:cs="Times New Roman"/>
          <w:sz w:val="24"/>
          <w:szCs w:val="24"/>
          <w:lang w:eastAsia="tr-TR"/>
        </w:rPr>
        <w:t xml:space="preserve">, </w:t>
      </w:r>
      <w:r w:rsidR="00CF7FBC" w:rsidRPr="00946B6E">
        <w:rPr>
          <w:rFonts w:ascii="Times New Roman" w:eastAsiaTheme="minorEastAsia" w:hAnsi="Times New Roman" w:cs="Times New Roman"/>
          <w:sz w:val="24"/>
          <w:szCs w:val="24"/>
          <w:lang w:eastAsia="tr-TR"/>
        </w:rPr>
        <w:t xml:space="preserve"> bu dersin temel amaç ve hedeflerinin </w:t>
      </w:r>
      <w:r w:rsidR="00CF7FBC" w:rsidRPr="00946B6E">
        <w:rPr>
          <w:rFonts w:ascii="Times New Roman" w:eastAsiaTheme="minorEastAsia" w:hAnsi="Times New Roman" w:cs="Times New Roman"/>
          <w:sz w:val="24"/>
          <w:szCs w:val="24"/>
          <w:lang w:eastAsia="tr-TR"/>
        </w:rPr>
        <w:lastRenderedPageBreak/>
        <w:t xml:space="preserve">bilinçli bir şekilde </w:t>
      </w:r>
      <w:r w:rsidR="00030627" w:rsidRPr="00946B6E">
        <w:rPr>
          <w:rFonts w:ascii="Times New Roman" w:eastAsiaTheme="minorEastAsia" w:hAnsi="Times New Roman" w:cs="Times New Roman"/>
          <w:sz w:val="24"/>
          <w:szCs w:val="24"/>
          <w:lang w:eastAsia="tr-TR"/>
        </w:rPr>
        <w:t xml:space="preserve">kavranamadığı şeklinde yorumlanabilir. Bu bağlamda opera öğrencilerinin </w:t>
      </w:r>
      <w:r w:rsidR="00BC1790" w:rsidRPr="00946B6E">
        <w:rPr>
          <w:rFonts w:ascii="Times New Roman" w:eastAsiaTheme="minorEastAsia" w:hAnsi="Times New Roman" w:cs="Times New Roman"/>
          <w:sz w:val="24"/>
          <w:szCs w:val="24"/>
          <w:lang w:eastAsia="tr-TR"/>
        </w:rPr>
        <w:t>bu nitelendirmelerin</w:t>
      </w:r>
      <w:r w:rsidR="00087D2A" w:rsidRPr="00946B6E">
        <w:rPr>
          <w:rFonts w:ascii="Times New Roman" w:eastAsiaTheme="minorEastAsia" w:hAnsi="Times New Roman" w:cs="Times New Roman"/>
          <w:sz w:val="24"/>
          <w:szCs w:val="24"/>
          <w:lang w:eastAsia="tr-TR"/>
        </w:rPr>
        <w:t xml:space="preserve">e dair </w:t>
      </w:r>
      <w:r w:rsidR="00EE774B" w:rsidRPr="00946B6E">
        <w:rPr>
          <w:rFonts w:ascii="Times New Roman" w:eastAsiaTheme="minorEastAsia" w:hAnsi="Times New Roman" w:cs="Times New Roman"/>
          <w:sz w:val="24"/>
          <w:szCs w:val="24"/>
          <w:lang w:eastAsia="tr-TR"/>
        </w:rPr>
        <w:t xml:space="preserve">bilişsel, duyuşsal, </w:t>
      </w:r>
      <w:r w:rsidR="00BC1790" w:rsidRPr="00946B6E">
        <w:rPr>
          <w:rFonts w:ascii="Times New Roman" w:eastAsiaTheme="minorEastAsia" w:hAnsi="Times New Roman" w:cs="Times New Roman"/>
          <w:sz w:val="24"/>
          <w:szCs w:val="24"/>
          <w:lang w:eastAsia="tr-TR"/>
        </w:rPr>
        <w:t>somatik</w:t>
      </w:r>
      <w:r w:rsidR="00087D2A" w:rsidRPr="00946B6E">
        <w:rPr>
          <w:rFonts w:ascii="Times New Roman" w:eastAsiaTheme="minorEastAsia" w:hAnsi="Times New Roman" w:cs="Times New Roman"/>
          <w:sz w:val="24"/>
          <w:szCs w:val="24"/>
          <w:lang w:eastAsia="tr-TR"/>
        </w:rPr>
        <w:t xml:space="preserve"> vepsikolojik eğilimleri üzerine</w:t>
      </w:r>
      <w:r w:rsidR="00030627" w:rsidRPr="00946B6E">
        <w:rPr>
          <w:rFonts w:ascii="Times New Roman" w:eastAsiaTheme="minorEastAsia" w:hAnsi="Times New Roman" w:cs="Times New Roman"/>
          <w:sz w:val="24"/>
          <w:szCs w:val="24"/>
          <w:lang w:eastAsia="tr-TR"/>
        </w:rPr>
        <w:t xml:space="preserve"> araştırılma</w:t>
      </w:r>
      <w:r w:rsidR="00BC1790" w:rsidRPr="00946B6E">
        <w:rPr>
          <w:rFonts w:ascii="Times New Roman" w:eastAsiaTheme="minorEastAsia" w:hAnsi="Times New Roman" w:cs="Times New Roman"/>
          <w:sz w:val="24"/>
          <w:szCs w:val="24"/>
          <w:lang w:eastAsia="tr-TR"/>
        </w:rPr>
        <w:t xml:space="preserve">lar yapılmasının </w:t>
      </w:r>
      <w:r w:rsidR="00030627" w:rsidRPr="00946B6E">
        <w:rPr>
          <w:rFonts w:ascii="Times New Roman" w:eastAsiaTheme="minorEastAsia" w:hAnsi="Times New Roman" w:cs="Times New Roman"/>
          <w:sz w:val="24"/>
          <w:szCs w:val="24"/>
          <w:lang w:eastAsia="tr-TR"/>
        </w:rPr>
        <w:t xml:space="preserve">önemli olduğu söylenebilir. </w:t>
      </w:r>
    </w:p>
    <w:p w:rsidR="00B37766" w:rsidRPr="00946B6E" w:rsidRDefault="00B37766" w:rsidP="00946B6E">
      <w:pPr>
        <w:pStyle w:val="ListeParagraf"/>
        <w:numPr>
          <w:ilvl w:val="0"/>
          <w:numId w:val="3"/>
        </w:numPr>
        <w:spacing w:before="200" w:beforeAutospacing="0" w:after="200" w:afterAutospacing="0"/>
        <w:jc w:val="both"/>
        <w:rPr>
          <w:rFonts w:ascii="Times New Roman" w:hAnsi="Times New Roman" w:cs="Times New Roman"/>
          <w:sz w:val="24"/>
          <w:szCs w:val="24"/>
        </w:rPr>
      </w:pPr>
      <w:r w:rsidRPr="00946B6E">
        <w:rPr>
          <w:rFonts w:ascii="Times New Roman" w:eastAsiaTheme="minorEastAsia" w:hAnsi="Times New Roman" w:cs="Times New Roman"/>
          <w:sz w:val="24"/>
          <w:szCs w:val="24"/>
          <w:lang w:eastAsia="tr-TR"/>
        </w:rPr>
        <w:t>E</w:t>
      </w:r>
      <w:r w:rsidR="00965269" w:rsidRPr="00946B6E">
        <w:rPr>
          <w:rFonts w:ascii="Times New Roman" w:eastAsiaTheme="minorEastAsia" w:hAnsi="Times New Roman" w:cs="Times New Roman"/>
          <w:sz w:val="24"/>
          <w:szCs w:val="24"/>
          <w:lang w:eastAsia="tr-TR"/>
        </w:rPr>
        <w:t xml:space="preserve">şlik dersini kaygı kaynağı olarak nitelendiren öğrencilerin performans alanlarının,  ağırlıklı olarak şan ve nefesli çalgılar olduğu görülmektedir. </w:t>
      </w:r>
      <w:r w:rsidR="00CF7FBC" w:rsidRPr="00946B6E">
        <w:rPr>
          <w:rFonts w:ascii="Times New Roman" w:eastAsiaTheme="minorEastAsia" w:hAnsi="Times New Roman" w:cs="Times New Roman"/>
          <w:sz w:val="24"/>
          <w:szCs w:val="24"/>
          <w:lang w:eastAsia="tr-TR"/>
        </w:rPr>
        <w:t xml:space="preserve">Bununla birlikte, </w:t>
      </w:r>
      <w:r w:rsidR="0064053E" w:rsidRPr="00946B6E">
        <w:rPr>
          <w:rFonts w:ascii="Times New Roman" w:eastAsiaTheme="minorEastAsia" w:hAnsi="Times New Roman" w:cs="Times New Roman"/>
          <w:sz w:val="24"/>
          <w:szCs w:val="24"/>
          <w:lang w:eastAsia="tr-TR"/>
        </w:rPr>
        <w:t>e</w:t>
      </w:r>
      <w:r w:rsidR="00965269" w:rsidRPr="00946B6E">
        <w:rPr>
          <w:rFonts w:ascii="Times New Roman" w:hAnsi="Times New Roman" w:cs="Times New Roman"/>
          <w:sz w:val="24"/>
          <w:szCs w:val="24"/>
        </w:rPr>
        <w:t>şlik dersini kaygı kaynağı olarak gören şan v</w:t>
      </w:r>
      <w:r w:rsidR="00463ADF" w:rsidRPr="00946B6E">
        <w:rPr>
          <w:rFonts w:ascii="Times New Roman" w:hAnsi="Times New Roman" w:cs="Times New Roman"/>
          <w:sz w:val="24"/>
          <w:szCs w:val="24"/>
        </w:rPr>
        <w:t xml:space="preserve">e nefesli sazlar öğrencilerinin ve cinsiyet bağlamında kız öğrencilerin daha çok kaygı duymasına </w:t>
      </w:r>
      <w:r w:rsidRPr="00946B6E">
        <w:rPr>
          <w:rFonts w:ascii="Times New Roman" w:hAnsi="Times New Roman" w:cs="Times New Roman"/>
          <w:sz w:val="24"/>
          <w:szCs w:val="24"/>
        </w:rPr>
        <w:t xml:space="preserve">dair </w:t>
      </w:r>
      <w:r w:rsidR="00965269" w:rsidRPr="00946B6E">
        <w:rPr>
          <w:rFonts w:ascii="Times New Roman" w:hAnsi="Times New Roman" w:cs="Times New Roman"/>
          <w:sz w:val="24"/>
          <w:szCs w:val="24"/>
        </w:rPr>
        <w:t xml:space="preserve">bilişsel, duyuşsal ve somatik </w:t>
      </w:r>
      <w:r w:rsidR="00463ADF" w:rsidRPr="00946B6E">
        <w:rPr>
          <w:rFonts w:ascii="Times New Roman" w:hAnsi="Times New Roman" w:cs="Times New Roman"/>
          <w:sz w:val="24"/>
          <w:szCs w:val="24"/>
        </w:rPr>
        <w:t>unsurlar bağlamında araştırmalar yapılması önerilebilir</w:t>
      </w:r>
      <w:r w:rsidR="00965269" w:rsidRPr="00946B6E">
        <w:rPr>
          <w:rFonts w:ascii="Times New Roman" w:hAnsi="Times New Roman" w:cs="Times New Roman"/>
          <w:sz w:val="24"/>
          <w:szCs w:val="24"/>
        </w:rPr>
        <w:t>.</w:t>
      </w:r>
    </w:p>
    <w:p w:rsidR="00B37766" w:rsidRPr="00946B6E" w:rsidRDefault="00B37766" w:rsidP="00946B6E">
      <w:pPr>
        <w:pStyle w:val="ListeParagraf"/>
        <w:numPr>
          <w:ilvl w:val="0"/>
          <w:numId w:val="3"/>
        </w:numPr>
        <w:spacing w:before="200" w:beforeAutospacing="0" w:after="200" w:afterAutospacing="0"/>
        <w:jc w:val="both"/>
        <w:rPr>
          <w:rFonts w:ascii="Times New Roman" w:hAnsi="Times New Roman" w:cs="Times New Roman"/>
          <w:sz w:val="24"/>
          <w:szCs w:val="24"/>
        </w:rPr>
      </w:pPr>
      <w:r w:rsidRPr="00946B6E">
        <w:rPr>
          <w:rFonts w:ascii="Times New Roman" w:hAnsi="Times New Roman" w:cs="Times New Roman"/>
          <w:sz w:val="24"/>
          <w:szCs w:val="24"/>
        </w:rPr>
        <w:t>E</w:t>
      </w:r>
      <w:r w:rsidR="00C801F9" w:rsidRPr="00946B6E">
        <w:rPr>
          <w:rFonts w:ascii="Times New Roman" w:hAnsi="Times New Roman" w:cs="Times New Roman"/>
          <w:sz w:val="24"/>
          <w:szCs w:val="24"/>
        </w:rPr>
        <w:t>şlik dersi öğrencile</w:t>
      </w:r>
      <w:r w:rsidR="00EE774B" w:rsidRPr="00946B6E">
        <w:rPr>
          <w:rFonts w:ascii="Times New Roman" w:hAnsi="Times New Roman" w:cs="Times New Roman"/>
          <w:sz w:val="24"/>
          <w:szCs w:val="24"/>
        </w:rPr>
        <w:t xml:space="preserve">rin akademik gelişimlerine göre </w:t>
      </w:r>
      <w:r w:rsidR="00C801F9" w:rsidRPr="00946B6E">
        <w:rPr>
          <w:rFonts w:ascii="Times New Roman" w:hAnsi="Times New Roman" w:cs="Times New Roman"/>
          <w:sz w:val="24"/>
          <w:szCs w:val="24"/>
        </w:rPr>
        <w:t>sınıf düzeyinde farklılıklar göstermek</w:t>
      </w:r>
      <w:r w:rsidR="003A42A2" w:rsidRPr="00946B6E">
        <w:rPr>
          <w:rFonts w:ascii="Times New Roman" w:hAnsi="Times New Roman" w:cs="Times New Roman"/>
          <w:sz w:val="24"/>
          <w:szCs w:val="24"/>
        </w:rPr>
        <w:t>tedir. Bunun</w:t>
      </w:r>
      <w:r w:rsidR="00EE774B" w:rsidRPr="00946B6E">
        <w:rPr>
          <w:rFonts w:ascii="Times New Roman" w:hAnsi="Times New Roman" w:cs="Times New Roman"/>
          <w:sz w:val="24"/>
          <w:szCs w:val="24"/>
        </w:rPr>
        <w:t>la</w:t>
      </w:r>
      <w:r w:rsidR="003A42A2" w:rsidRPr="00946B6E">
        <w:rPr>
          <w:rFonts w:ascii="Times New Roman" w:hAnsi="Times New Roman" w:cs="Times New Roman"/>
          <w:sz w:val="24"/>
          <w:szCs w:val="24"/>
        </w:rPr>
        <w:t xml:space="preserve"> birlikte 3. ve 4. s</w:t>
      </w:r>
      <w:r w:rsidR="00C801F9" w:rsidRPr="00946B6E">
        <w:rPr>
          <w:rFonts w:ascii="Times New Roman" w:hAnsi="Times New Roman" w:cs="Times New Roman"/>
          <w:sz w:val="24"/>
          <w:szCs w:val="24"/>
        </w:rPr>
        <w:t>ınıflarda müzikal birl</w:t>
      </w:r>
      <w:r w:rsidR="003A42A2" w:rsidRPr="00946B6E">
        <w:rPr>
          <w:rFonts w:ascii="Times New Roman" w:hAnsi="Times New Roman" w:cs="Times New Roman"/>
          <w:sz w:val="24"/>
          <w:szCs w:val="24"/>
        </w:rPr>
        <w:t xml:space="preserve">iktelik/uyum </w:t>
      </w:r>
      <w:r w:rsidR="002772F4" w:rsidRPr="00946B6E">
        <w:rPr>
          <w:rFonts w:ascii="Times New Roman" w:hAnsi="Times New Roman" w:cs="Times New Roman"/>
          <w:sz w:val="24"/>
          <w:szCs w:val="24"/>
        </w:rPr>
        <w:t>deneyimlerinin</w:t>
      </w:r>
      <w:r w:rsidR="00C801F9" w:rsidRPr="00946B6E">
        <w:rPr>
          <w:rFonts w:ascii="Times New Roman" w:hAnsi="Times New Roman" w:cs="Times New Roman"/>
          <w:sz w:val="24"/>
          <w:szCs w:val="24"/>
        </w:rPr>
        <w:t xml:space="preserve"> artmasına ve müzikal anlayışlarının olgunlaşmasıyla beraber, uyum ve birliktelik unsurunu öne çıkartmaları</w:t>
      </w:r>
      <w:r w:rsidR="005B0A04" w:rsidRPr="00946B6E">
        <w:rPr>
          <w:rFonts w:ascii="Times New Roman" w:hAnsi="Times New Roman" w:cs="Times New Roman"/>
          <w:sz w:val="24"/>
          <w:szCs w:val="24"/>
        </w:rPr>
        <w:t>,</w:t>
      </w:r>
      <w:r w:rsidR="00C801F9" w:rsidRPr="00946B6E">
        <w:rPr>
          <w:rFonts w:ascii="Times New Roman" w:hAnsi="Times New Roman" w:cs="Times New Roman"/>
          <w:sz w:val="24"/>
          <w:szCs w:val="24"/>
        </w:rPr>
        <w:t xml:space="preserve"> eşlik dersinin doğasına uygun bir tanımlama ve bu dersin amacıyla oldukça uyumlu bir sonuç olarak tanımlanabilir.</w:t>
      </w:r>
      <w:r w:rsidR="00C7327C" w:rsidRPr="00946B6E">
        <w:rPr>
          <w:rFonts w:ascii="Times New Roman" w:hAnsi="Times New Roman" w:cs="Times New Roman"/>
          <w:sz w:val="24"/>
          <w:szCs w:val="24"/>
        </w:rPr>
        <w:t xml:space="preserve"> Bu bağlamda eşlik dersinin ilk sı</w:t>
      </w:r>
      <w:r w:rsidR="005B0A04" w:rsidRPr="00946B6E">
        <w:rPr>
          <w:rFonts w:ascii="Times New Roman" w:hAnsi="Times New Roman" w:cs="Times New Roman"/>
          <w:sz w:val="24"/>
          <w:szCs w:val="24"/>
        </w:rPr>
        <w:t>nıflarda</w:t>
      </w:r>
      <w:r w:rsidRPr="00946B6E">
        <w:rPr>
          <w:rFonts w:ascii="Times New Roman" w:hAnsi="Times New Roman" w:cs="Times New Roman"/>
          <w:sz w:val="24"/>
          <w:szCs w:val="24"/>
        </w:rPr>
        <w:t xml:space="preserve"> ve son </w:t>
      </w:r>
      <w:r w:rsidR="005B0A04" w:rsidRPr="00946B6E">
        <w:rPr>
          <w:rFonts w:ascii="Times New Roman" w:hAnsi="Times New Roman" w:cs="Times New Roman"/>
          <w:sz w:val="24"/>
          <w:szCs w:val="24"/>
        </w:rPr>
        <w:t>sınıflarda,</w:t>
      </w:r>
      <w:r w:rsidR="00C7327C" w:rsidRPr="00946B6E">
        <w:rPr>
          <w:rFonts w:ascii="Times New Roman" w:hAnsi="Times New Roman" w:cs="Times New Roman"/>
          <w:sz w:val="24"/>
          <w:szCs w:val="24"/>
        </w:rPr>
        <w:t xml:space="preserve"> enstrüman kategorileri ve performans alanlarını</w:t>
      </w:r>
      <w:r w:rsidR="005B0A04" w:rsidRPr="00946B6E">
        <w:rPr>
          <w:rFonts w:ascii="Times New Roman" w:hAnsi="Times New Roman" w:cs="Times New Roman"/>
          <w:sz w:val="24"/>
          <w:szCs w:val="24"/>
        </w:rPr>
        <w:t>n ihtiyaç ve beklentilerine yönelik</w:t>
      </w:r>
      <w:r w:rsidR="00C7327C" w:rsidRPr="00946B6E">
        <w:rPr>
          <w:rFonts w:ascii="Times New Roman" w:hAnsi="Times New Roman" w:cs="Times New Roman"/>
          <w:sz w:val="24"/>
          <w:szCs w:val="24"/>
        </w:rPr>
        <w:t xml:space="preserve"> bir ar</w:t>
      </w:r>
      <w:r w:rsidRPr="00946B6E">
        <w:rPr>
          <w:rFonts w:ascii="Times New Roman" w:hAnsi="Times New Roman" w:cs="Times New Roman"/>
          <w:sz w:val="24"/>
          <w:szCs w:val="24"/>
        </w:rPr>
        <w:t>aştırma yapılması önerilebilir.</w:t>
      </w:r>
    </w:p>
    <w:p w:rsidR="00B37766" w:rsidRPr="00946B6E" w:rsidRDefault="00B37766" w:rsidP="00946B6E">
      <w:pPr>
        <w:pStyle w:val="ListeParagraf"/>
        <w:numPr>
          <w:ilvl w:val="0"/>
          <w:numId w:val="3"/>
        </w:numPr>
        <w:spacing w:before="200" w:beforeAutospacing="0" w:after="200" w:afterAutospacing="0"/>
        <w:jc w:val="both"/>
        <w:rPr>
          <w:rFonts w:ascii="Times New Roman" w:hAnsi="Times New Roman" w:cs="Times New Roman"/>
          <w:sz w:val="24"/>
          <w:szCs w:val="24"/>
        </w:rPr>
      </w:pPr>
      <w:r w:rsidRPr="00946B6E">
        <w:rPr>
          <w:rFonts w:ascii="Times New Roman" w:hAnsi="Times New Roman" w:cs="Times New Roman"/>
          <w:sz w:val="24"/>
          <w:szCs w:val="24"/>
        </w:rPr>
        <w:t>Her enstrüman ve</w:t>
      </w:r>
      <w:r w:rsidR="00C7327C" w:rsidRPr="00946B6E">
        <w:rPr>
          <w:rFonts w:ascii="Times New Roman" w:hAnsi="Times New Roman" w:cs="Times New Roman"/>
          <w:sz w:val="24"/>
          <w:szCs w:val="24"/>
        </w:rPr>
        <w:t xml:space="preserve"> performans alanı kategorisinin ortak yaklaşımlarının yanı sıra, eşlik dersine ilişkin farklı yaklaşımları</w:t>
      </w:r>
      <w:r w:rsidRPr="00946B6E">
        <w:rPr>
          <w:rFonts w:ascii="Times New Roman" w:hAnsi="Times New Roman" w:cs="Times New Roman"/>
          <w:sz w:val="24"/>
          <w:szCs w:val="24"/>
        </w:rPr>
        <w:t>n</w:t>
      </w:r>
      <w:r w:rsidR="00C7327C" w:rsidRPr="00946B6E">
        <w:rPr>
          <w:rFonts w:ascii="Times New Roman" w:hAnsi="Times New Roman" w:cs="Times New Roman"/>
          <w:sz w:val="24"/>
          <w:szCs w:val="24"/>
        </w:rPr>
        <w:t xml:space="preserve"> da olduğu görülmektedir. Bu sonuca göre</w:t>
      </w:r>
      <w:r w:rsidR="00D95DAC" w:rsidRPr="00946B6E">
        <w:rPr>
          <w:rFonts w:ascii="Times New Roman" w:hAnsi="Times New Roman" w:cs="Times New Roman"/>
          <w:sz w:val="24"/>
          <w:szCs w:val="24"/>
        </w:rPr>
        <w:t>,</w:t>
      </w:r>
      <w:r w:rsidR="00C7327C" w:rsidRPr="00946B6E">
        <w:rPr>
          <w:rFonts w:ascii="Times New Roman" w:hAnsi="Times New Roman" w:cs="Times New Roman"/>
          <w:sz w:val="24"/>
          <w:szCs w:val="24"/>
        </w:rPr>
        <w:t xml:space="preserve"> her enstrüman kategorisi ve performans alanının eşlik dersine ilişkin ihtiyaç ve beklentilerine dair araştırma yapılması önerilebilir. </w:t>
      </w:r>
    </w:p>
    <w:p w:rsidR="00974801" w:rsidRPr="00946B6E" w:rsidRDefault="0012191D" w:rsidP="00946B6E">
      <w:pPr>
        <w:pStyle w:val="ListeParagraf"/>
        <w:numPr>
          <w:ilvl w:val="0"/>
          <w:numId w:val="3"/>
        </w:numPr>
        <w:spacing w:before="200" w:beforeAutospacing="0" w:after="200" w:afterAutospacing="0"/>
        <w:jc w:val="both"/>
        <w:rPr>
          <w:rFonts w:ascii="Times New Roman" w:hAnsi="Times New Roman" w:cs="Times New Roman"/>
          <w:sz w:val="24"/>
          <w:szCs w:val="24"/>
        </w:rPr>
      </w:pPr>
      <w:r w:rsidRPr="00946B6E">
        <w:rPr>
          <w:rFonts w:ascii="Times New Roman" w:hAnsi="Times New Roman" w:cs="Times New Roman"/>
          <w:sz w:val="24"/>
          <w:szCs w:val="24"/>
        </w:rPr>
        <w:t>Eşlik dersinin, konservatuvar per</w:t>
      </w:r>
      <w:r w:rsidR="00D95DAC" w:rsidRPr="00946B6E">
        <w:rPr>
          <w:rFonts w:ascii="Times New Roman" w:hAnsi="Times New Roman" w:cs="Times New Roman"/>
          <w:sz w:val="24"/>
          <w:szCs w:val="24"/>
        </w:rPr>
        <w:t xml:space="preserve">formans geleneğinde birliktelik </w:t>
      </w:r>
      <w:r w:rsidRPr="00946B6E">
        <w:rPr>
          <w:rFonts w:ascii="Times New Roman" w:hAnsi="Times New Roman" w:cs="Times New Roman"/>
          <w:sz w:val="24"/>
          <w:szCs w:val="24"/>
        </w:rPr>
        <w:t xml:space="preserve">(ansamblı) açısından önemli bir ders olduğu ilgili alanyazında da çeşitli kaynaklarda belirtilmekte ve araştırmamızın sonuçları </w:t>
      </w:r>
      <w:r w:rsidR="00B37766" w:rsidRPr="00946B6E">
        <w:rPr>
          <w:rFonts w:ascii="Times New Roman" w:hAnsi="Times New Roman" w:cs="Times New Roman"/>
          <w:sz w:val="24"/>
          <w:szCs w:val="24"/>
        </w:rPr>
        <w:t>alanyazında</w:t>
      </w:r>
      <w:r w:rsidRPr="00946B6E">
        <w:rPr>
          <w:rFonts w:ascii="Times New Roman" w:hAnsi="Times New Roman" w:cs="Times New Roman"/>
          <w:sz w:val="24"/>
          <w:szCs w:val="24"/>
        </w:rPr>
        <w:t xml:space="preserve"> da</w:t>
      </w:r>
      <w:r w:rsidR="00D95DAC" w:rsidRPr="00946B6E">
        <w:rPr>
          <w:rFonts w:ascii="Times New Roman" w:hAnsi="Times New Roman" w:cs="Times New Roman"/>
          <w:sz w:val="24"/>
          <w:szCs w:val="24"/>
        </w:rPr>
        <w:t xml:space="preserve"> örtüşmektedir. </w:t>
      </w:r>
      <w:r w:rsidRPr="00946B6E">
        <w:rPr>
          <w:rFonts w:ascii="Times New Roman" w:hAnsi="Times New Roman" w:cs="Times New Roman"/>
          <w:sz w:val="24"/>
          <w:szCs w:val="24"/>
        </w:rPr>
        <w:t>Araştırmamızın sonuçlarına göre,</w:t>
      </w:r>
      <w:r w:rsidR="00C7327C" w:rsidRPr="00946B6E">
        <w:rPr>
          <w:rFonts w:ascii="Times New Roman" w:hAnsi="Times New Roman" w:cs="Times New Roman"/>
          <w:sz w:val="24"/>
          <w:szCs w:val="24"/>
        </w:rPr>
        <w:t xml:space="preserve"> genel olarak enstrüman kategorileri ve performans alanına göre</w:t>
      </w:r>
      <w:r w:rsidRPr="00946B6E">
        <w:rPr>
          <w:rFonts w:ascii="Times New Roman" w:hAnsi="Times New Roman" w:cs="Times New Roman"/>
          <w:sz w:val="24"/>
          <w:szCs w:val="24"/>
        </w:rPr>
        <w:t xml:space="preserve"> eşlik derslerine yönelik beklentileri ve eşlik dersine ilişkin kaygı kaynaklarının daha detaylı araştırılması önerilebilir. Bu araştırmanın alanla ilgili özgün bilgiler vermesi açısından önemli olduğu düşünülmektedir.  </w:t>
      </w:r>
    </w:p>
    <w:p w:rsidR="0000173D" w:rsidRDefault="0000173D" w:rsidP="00946B6E">
      <w:pPr>
        <w:shd w:val="clear" w:color="auto" w:fill="FFFFFF"/>
        <w:spacing w:after="0"/>
        <w:contextualSpacing/>
        <w:jc w:val="center"/>
        <w:textAlignment w:val="baseline"/>
        <w:rPr>
          <w:rFonts w:ascii="Times New Roman" w:hAnsi="Times New Roman" w:cs="Times New Roman"/>
          <w:b/>
          <w:sz w:val="24"/>
          <w:szCs w:val="24"/>
        </w:rPr>
      </w:pPr>
      <w:r w:rsidRPr="00946B6E">
        <w:rPr>
          <w:rFonts w:ascii="Times New Roman" w:hAnsi="Times New Roman" w:cs="Times New Roman"/>
          <w:b/>
          <w:sz w:val="24"/>
          <w:szCs w:val="24"/>
        </w:rPr>
        <w:t>Makalenin Bilimdeki Konumu</w:t>
      </w:r>
    </w:p>
    <w:p w:rsidR="00B251FF" w:rsidRPr="00946B6E" w:rsidRDefault="00B251FF" w:rsidP="00946B6E">
      <w:pPr>
        <w:shd w:val="clear" w:color="auto" w:fill="FFFFFF"/>
        <w:spacing w:after="0"/>
        <w:contextualSpacing/>
        <w:jc w:val="center"/>
        <w:textAlignment w:val="baseline"/>
        <w:rPr>
          <w:rFonts w:ascii="Times New Roman" w:eastAsia="Times New Roman" w:hAnsi="Times New Roman" w:cs="Times New Roman"/>
          <w:b/>
          <w:bCs/>
          <w:color w:val="000000"/>
          <w:sz w:val="24"/>
          <w:szCs w:val="24"/>
          <w:bdr w:val="none" w:sz="0" w:space="0" w:color="auto" w:frame="1"/>
          <w:lang w:eastAsia="tr-TR"/>
        </w:rPr>
      </w:pPr>
    </w:p>
    <w:p w:rsidR="0000173D" w:rsidRDefault="0000173D" w:rsidP="00946B6E">
      <w:pPr>
        <w:shd w:val="clear" w:color="auto" w:fill="FFFFFF"/>
        <w:spacing w:after="0"/>
        <w:ind w:firstLine="708"/>
        <w:contextualSpacing/>
        <w:textAlignment w:val="baseline"/>
        <w:rPr>
          <w:rFonts w:ascii="Times New Roman" w:eastAsia="Times New Roman" w:hAnsi="Times New Roman" w:cs="Times New Roman"/>
          <w:bCs/>
          <w:color w:val="000000"/>
          <w:sz w:val="24"/>
          <w:szCs w:val="24"/>
          <w:bdr w:val="none" w:sz="0" w:space="0" w:color="auto" w:frame="1"/>
          <w:lang w:eastAsia="tr-TR"/>
        </w:rPr>
      </w:pPr>
      <w:r w:rsidRPr="00946B6E">
        <w:rPr>
          <w:rFonts w:ascii="Times New Roman" w:eastAsia="Times New Roman" w:hAnsi="Times New Roman" w:cs="Times New Roman"/>
          <w:bCs/>
          <w:color w:val="000000"/>
          <w:sz w:val="24"/>
          <w:szCs w:val="24"/>
          <w:bdr w:val="none" w:sz="0" w:space="0" w:color="auto" w:frame="1"/>
          <w:lang w:eastAsia="tr-TR"/>
        </w:rPr>
        <w:t>Konservatuvar Eğitimi, Piyano Eşliği</w:t>
      </w:r>
      <w:r w:rsidR="009C7149" w:rsidRPr="00946B6E">
        <w:rPr>
          <w:rFonts w:ascii="Times New Roman" w:eastAsia="Times New Roman" w:hAnsi="Times New Roman" w:cs="Times New Roman"/>
          <w:bCs/>
          <w:color w:val="000000"/>
          <w:sz w:val="24"/>
          <w:szCs w:val="24"/>
          <w:bdr w:val="none" w:sz="0" w:space="0" w:color="auto" w:frame="1"/>
          <w:lang w:eastAsia="tr-TR"/>
        </w:rPr>
        <w:t xml:space="preserve"> Eğitimi</w:t>
      </w:r>
    </w:p>
    <w:p w:rsidR="00B251FF" w:rsidRPr="00946B6E" w:rsidRDefault="00B251FF" w:rsidP="00946B6E">
      <w:pPr>
        <w:shd w:val="clear" w:color="auto" w:fill="FFFFFF"/>
        <w:spacing w:after="0"/>
        <w:ind w:firstLine="708"/>
        <w:contextualSpacing/>
        <w:textAlignment w:val="baseline"/>
        <w:rPr>
          <w:rFonts w:ascii="Times New Roman" w:eastAsia="Times New Roman" w:hAnsi="Times New Roman" w:cs="Times New Roman"/>
          <w:bCs/>
          <w:color w:val="000000"/>
          <w:sz w:val="24"/>
          <w:szCs w:val="24"/>
          <w:bdr w:val="none" w:sz="0" w:space="0" w:color="auto" w:frame="1"/>
          <w:lang w:eastAsia="tr-TR"/>
        </w:rPr>
      </w:pPr>
    </w:p>
    <w:p w:rsidR="0000173D" w:rsidRDefault="0000173D" w:rsidP="00946B6E">
      <w:pPr>
        <w:shd w:val="clear" w:color="auto" w:fill="FFFFFF"/>
        <w:spacing w:after="0"/>
        <w:contextualSpacing/>
        <w:jc w:val="center"/>
        <w:textAlignment w:val="baseline"/>
        <w:rPr>
          <w:rFonts w:ascii="Times New Roman" w:hAnsi="Times New Roman" w:cs="Times New Roman"/>
          <w:b/>
          <w:sz w:val="24"/>
          <w:szCs w:val="24"/>
        </w:rPr>
      </w:pPr>
      <w:r w:rsidRPr="00946B6E">
        <w:rPr>
          <w:rFonts w:ascii="Times New Roman" w:hAnsi="Times New Roman" w:cs="Times New Roman"/>
          <w:b/>
          <w:sz w:val="24"/>
          <w:szCs w:val="24"/>
        </w:rPr>
        <w:t>Makalenin Bilimdeki Özgünlüğü</w:t>
      </w:r>
    </w:p>
    <w:p w:rsidR="00B251FF" w:rsidRPr="00946B6E" w:rsidRDefault="00B251FF" w:rsidP="00946B6E">
      <w:pPr>
        <w:shd w:val="clear" w:color="auto" w:fill="FFFFFF"/>
        <w:spacing w:after="0"/>
        <w:contextualSpacing/>
        <w:jc w:val="center"/>
        <w:textAlignment w:val="baseline"/>
        <w:rPr>
          <w:rFonts w:ascii="Times New Roman" w:eastAsia="Times New Roman" w:hAnsi="Times New Roman" w:cs="Times New Roman"/>
          <w:b/>
          <w:bCs/>
          <w:color w:val="000000"/>
          <w:sz w:val="24"/>
          <w:szCs w:val="24"/>
          <w:bdr w:val="none" w:sz="0" w:space="0" w:color="auto" w:frame="1"/>
          <w:lang w:eastAsia="tr-TR"/>
        </w:rPr>
      </w:pPr>
    </w:p>
    <w:p w:rsidR="0000173D" w:rsidRPr="00946B6E" w:rsidRDefault="0000173D" w:rsidP="00946B6E">
      <w:pPr>
        <w:ind w:firstLine="708"/>
        <w:jc w:val="both"/>
        <w:rPr>
          <w:rFonts w:ascii="Times New Roman" w:hAnsi="Times New Roman" w:cs="Times New Roman"/>
          <w:b/>
          <w:sz w:val="24"/>
          <w:szCs w:val="24"/>
        </w:rPr>
      </w:pPr>
      <w:r w:rsidRPr="00946B6E">
        <w:rPr>
          <w:rFonts w:ascii="Times New Roman" w:hAnsi="Times New Roman" w:cs="Times New Roman"/>
          <w:sz w:val="24"/>
          <w:szCs w:val="24"/>
        </w:rPr>
        <w:lastRenderedPageBreak/>
        <w:t xml:space="preserve">Literatürde </w:t>
      </w:r>
      <w:r w:rsidR="00B27AAF" w:rsidRPr="00946B6E">
        <w:rPr>
          <w:rFonts w:ascii="Times New Roman" w:hAnsi="Times New Roman" w:cs="Times New Roman"/>
          <w:sz w:val="24"/>
          <w:szCs w:val="24"/>
        </w:rPr>
        <w:t>piyano eşliği ile ilgili</w:t>
      </w:r>
      <w:r w:rsidR="009C7149" w:rsidRPr="00946B6E">
        <w:rPr>
          <w:rFonts w:ascii="Times New Roman" w:hAnsi="Times New Roman" w:cs="Times New Roman"/>
          <w:sz w:val="24"/>
          <w:szCs w:val="24"/>
        </w:rPr>
        <w:t xml:space="preserve"> değişik bakış açılarına değinilen çalışmalara yer verilmektedir. Ancak eşlik dersine ilişkin</w:t>
      </w:r>
      <w:r w:rsidR="00441479" w:rsidRPr="00946B6E">
        <w:rPr>
          <w:rFonts w:ascii="Times New Roman" w:hAnsi="Times New Roman" w:cs="Times New Roman"/>
          <w:sz w:val="24"/>
          <w:szCs w:val="24"/>
        </w:rPr>
        <w:t xml:space="preserve"> farklı enstrümanları çalan öğrencilerin metaforik</w:t>
      </w:r>
      <w:r w:rsidR="009C7149" w:rsidRPr="00946B6E">
        <w:rPr>
          <w:rFonts w:ascii="Times New Roman" w:hAnsi="Times New Roman" w:cs="Times New Roman"/>
          <w:sz w:val="24"/>
          <w:szCs w:val="24"/>
        </w:rPr>
        <w:t xml:space="preserve"> yaklaşımların</w:t>
      </w:r>
      <w:r w:rsidR="00441479" w:rsidRPr="00946B6E">
        <w:rPr>
          <w:rFonts w:ascii="Times New Roman" w:hAnsi="Times New Roman" w:cs="Times New Roman"/>
          <w:sz w:val="24"/>
          <w:szCs w:val="24"/>
        </w:rPr>
        <w:t>ın</w:t>
      </w:r>
      <w:r w:rsidR="009C7149" w:rsidRPr="00946B6E">
        <w:rPr>
          <w:rFonts w:ascii="Times New Roman" w:hAnsi="Times New Roman" w:cs="Times New Roman"/>
          <w:sz w:val="24"/>
          <w:szCs w:val="24"/>
        </w:rPr>
        <w:t xml:space="preserve"> ortaya çıkarıldığı bir çalışmaya yer verilmediği tespit edilmiştir. Bu bağlamda</w:t>
      </w:r>
      <w:r w:rsidR="00441479" w:rsidRPr="00946B6E">
        <w:rPr>
          <w:rFonts w:ascii="Times New Roman" w:hAnsi="Times New Roman" w:cs="Times New Roman"/>
          <w:sz w:val="24"/>
          <w:szCs w:val="24"/>
        </w:rPr>
        <w:t xml:space="preserve"> araştırma sonucunda</w:t>
      </w:r>
      <w:r w:rsidR="009C7149" w:rsidRPr="00946B6E">
        <w:rPr>
          <w:rFonts w:ascii="Times New Roman" w:hAnsi="Times New Roman" w:cs="Times New Roman"/>
          <w:sz w:val="24"/>
          <w:szCs w:val="24"/>
        </w:rPr>
        <w:t xml:space="preserve"> eşlik dersinin </w:t>
      </w:r>
      <w:r w:rsidR="00855057" w:rsidRPr="00946B6E">
        <w:rPr>
          <w:rFonts w:ascii="Times New Roman" w:hAnsi="Times New Roman" w:cs="Times New Roman"/>
          <w:sz w:val="24"/>
          <w:szCs w:val="24"/>
        </w:rPr>
        <w:t>kapsamına ve içeriğine yönelik önemli tespitler ve ihtiyaçları</w:t>
      </w:r>
      <w:r w:rsidR="00441479" w:rsidRPr="00946B6E">
        <w:rPr>
          <w:rFonts w:ascii="Times New Roman" w:hAnsi="Times New Roman" w:cs="Times New Roman"/>
          <w:sz w:val="24"/>
          <w:szCs w:val="24"/>
        </w:rPr>
        <w:t xml:space="preserve"> ortaya koyması bakımından</w:t>
      </w:r>
      <w:r w:rsidR="009C7149" w:rsidRPr="00946B6E">
        <w:rPr>
          <w:rFonts w:ascii="Times New Roman" w:hAnsi="Times New Roman" w:cs="Times New Roman"/>
          <w:sz w:val="24"/>
          <w:szCs w:val="24"/>
        </w:rPr>
        <w:t xml:space="preserve"> literatüre</w:t>
      </w:r>
      <w:r w:rsidR="00441479" w:rsidRPr="00946B6E">
        <w:rPr>
          <w:rFonts w:ascii="Times New Roman" w:hAnsi="Times New Roman" w:cs="Times New Roman"/>
          <w:sz w:val="24"/>
          <w:szCs w:val="24"/>
        </w:rPr>
        <w:t xml:space="preserve"> önemli</w:t>
      </w:r>
      <w:r w:rsidR="009C7149" w:rsidRPr="00946B6E">
        <w:rPr>
          <w:rFonts w:ascii="Times New Roman" w:hAnsi="Times New Roman" w:cs="Times New Roman"/>
          <w:sz w:val="24"/>
          <w:szCs w:val="24"/>
        </w:rPr>
        <w:t xml:space="preserve"> katkı</w:t>
      </w:r>
      <w:r w:rsidR="00441479" w:rsidRPr="00946B6E">
        <w:rPr>
          <w:rFonts w:ascii="Times New Roman" w:hAnsi="Times New Roman" w:cs="Times New Roman"/>
          <w:sz w:val="24"/>
          <w:szCs w:val="24"/>
        </w:rPr>
        <w:t>lar</w:t>
      </w:r>
      <w:r w:rsidR="009C7149" w:rsidRPr="00946B6E">
        <w:rPr>
          <w:rFonts w:ascii="Times New Roman" w:hAnsi="Times New Roman" w:cs="Times New Roman"/>
          <w:sz w:val="24"/>
          <w:szCs w:val="24"/>
        </w:rPr>
        <w:t xml:space="preserve"> sağladığı düşünülmektedir. </w:t>
      </w:r>
    </w:p>
    <w:p w:rsidR="00DC3BAD" w:rsidRPr="00946B6E" w:rsidRDefault="00543D73" w:rsidP="00B251FF">
      <w:pPr>
        <w:rPr>
          <w:rFonts w:ascii="Times New Roman" w:hAnsi="Times New Roman" w:cs="Times New Roman"/>
          <w:b/>
          <w:sz w:val="24"/>
          <w:szCs w:val="24"/>
        </w:rPr>
      </w:pPr>
      <w:r w:rsidRPr="00946B6E">
        <w:rPr>
          <w:rFonts w:ascii="Times New Roman" w:hAnsi="Times New Roman" w:cs="Times New Roman"/>
          <w:b/>
          <w:sz w:val="24"/>
          <w:szCs w:val="24"/>
        </w:rPr>
        <w:t>Kaynaklar / References</w:t>
      </w:r>
    </w:p>
    <w:p w:rsidR="00DC3BAD" w:rsidRPr="00946B6E" w:rsidRDefault="00DC3BAD" w:rsidP="00946B6E">
      <w:pPr>
        <w:spacing w:before="120" w:beforeAutospacing="0" w:after="120" w:afterAutospacing="0"/>
        <w:ind w:left="709" w:hanging="709"/>
        <w:jc w:val="both"/>
        <w:rPr>
          <w:rFonts w:ascii="Times New Roman" w:hAnsi="Times New Roman" w:cs="Times New Roman"/>
          <w:b/>
          <w:sz w:val="24"/>
          <w:szCs w:val="24"/>
        </w:rPr>
      </w:pPr>
      <w:r w:rsidRPr="00946B6E">
        <w:rPr>
          <w:rFonts w:ascii="Times New Roman" w:hAnsi="Times New Roman" w:cs="Times New Roman"/>
          <w:sz w:val="24"/>
          <w:szCs w:val="24"/>
        </w:rPr>
        <w:t>Akdeniz, A</w:t>
      </w:r>
      <w:r w:rsidR="002E4711" w:rsidRPr="00946B6E">
        <w:rPr>
          <w:rFonts w:ascii="Times New Roman" w:hAnsi="Times New Roman" w:cs="Times New Roman"/>
          <w:sz w:val="24"/>
          <w:szCs w:val="24"/>
        </w:rPr>
        <w:t>.</w:t>
      </w:r>
      <w:r w:rsidR="00A33B5E" w:rsidRPr="00946B6E">
        <w:rPr>
          <w:rFonts w:ascii="Times New Roman" w:hAnsi="Times New Roman" w:cs="Times New Roman"/>
          <w:sz w:val="24"/>
          <w:szCs w:val="24"/>
        </w:rPr>
        <w:t xml:space="preserve"> ve</w:t>
      </w:r>
      <w:r w:rsidR="006A6066" w:rsidRPr="00946B6E">
        <w:rPr>
          <w:rFonts w:ascii="Times New Roman" w:hAnsi="Times New Roman" w:cs="Times New Roman"/>
          <w:sz w:val="24"/>
          <w:szCs w:val="24"/>
        </w:rPr>
        <w:t xml:space="preserve">Çarkçı, E. (2017). Konservatuvar Öğrencilerinin </w:t>
      </w:r>
      <w:r w:rsidRPr="00946B6E">
        <w:rPr>
          <w:rFonts w:ascii="Times New Roman" w:hAnsi="Times New Roman" w:cs="Times New Roman"/>
          <w:sz w:val="24"/>
          <w:szCs w:val="24"/>
        </w:rPr>
        <w:t>“Sanat Eğitimi” Kavra</w:t>
      </w:r>
      <w:r w:rsidR="006A6066" w:rsidRPr="00946B6E">
        <w:rPr>
          <w:rFonts w:ascii="Times New Roman" w:hAnsi="Times New Roman" w:cs="Times New Roman"/>
          <w:sz w:val="24"/>
          <w:szCs w:val="24"/>
        </w:rPr>
        <w:t>mına İlişkin Metaforik Algıları</w:t>
      </w:r>
      <w:r w:rsidRPr="00946B6E">
        <w:rPr>
          <w:rFonts w:ascii="Times New Roman" w:hAnsi="Times New Roman" w:cs="Times New Roman"/>
          <w:sz w:val="24"/>
          <w:szCs w:val="24"/>
        </w:rPr>
        <w:t xml:space="preserve">. </w:t>
      </w:r>
      <w:r w:rsidRPr="00946B6E">
        <w:rPr>
          <w:rFonts w:ascii="Times New Roman" w:hAnsi="Times New Roman" w:cs="Times New Roman"/>
          <w:i/>
          <w:sz w:val="24"/>
          <w:szCs w:val="24"/>
        </w:rPr>
        <w:t>Mustafa Kemal Üniversitesi Sosyal Bili</w:t>
      </w:r>
      <w:r w:rsidR="009C1908" w:rsidRPr="00946B6E">
        <w:rPr>
          <w:rFonts w:ascii="Times New Roman" w:hAnsi="Times New Roman" w:cs="Times New Roman"/>
          <w:i/>
          <w:sz w:val="24"/>
          <w:szCs w:val="24"/>
        </w:rPr>
        <w:t>mler Enstitüsü Dergisi,</w:t>
      </w:r>
      <w:r w:rsidR="009C1908" w:rsidRPr="00946B6E">
        <w:rPr>
          <w:rFonts w:ascii="Times New Roman" w:hAnsi="Times New Roman" w:cs="Times New Roman"/>
          <w:sz w:val="24"/>
          <w:szCs w:val="24"/>
        </w:rPr>
        <w:t>14(</w:t>
      </w:r>
      <w:r w:rsidRPr="00946B6E">
        <w:rPr>
          <w:rFonts w:ascii="Times New Roman" w:hAnsi="Times New Roman" w:cs="Times New Roman"/>
          <w:sz w:val="24"/>
          <w:szCs w:val="24"/>
        </w:rPr>
        <w:t>40</w:t>
      </w:r>
      <w:r w:rsidR="009C1908" w:rsidRPr="00946B6E">
        <w:rPr>
          <w:rFonts w:ascii="Times New Roman" w:hAnsi="Times New Roman" w:cs="Times New Roman"/>
          <w:sz w:val="24"/>
          <w:szCs w:val="24"/>
        </w:rPr>
        <w:t xml:space="preserve">), </w:t>
      </w:r>
      <w:r w:rsidRPr="00946B6E">
        <w:rPr>
          <w:rFonts w:ascii="Times New Roman" w:hAnsi="Times New Roman" w:cs="Times New Roman"/>
          <w:sz w:val="24"/>
          <w:szCs w:val="24"/>
        </w:rPr>
        <w:t>59-85.</w:t>
      </w:r>
    </w:p>
    <w:p w:rsidR="00DC3BAD" w:rsidRPr="00946B6E" w:rsidRDefault="00DC3BAD"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Artaç,A. (2012)</w:t>
      </w:r>
      <w:r w:rsidR="002E4711" w:rsidRPr="00946B6E">
        <w:rPr>
          <w:rFonts w:ascii="Times New Roman" w:hAnsi="Times New Roman" w:cs="Times New Roman"/>
          <w:sz w:val="24"/>
          <w:szCs w:val="24"/>
        </w:rPr>
        <w:t>.</w:t>
      </w:r>
      <w:r w:rsidRPr="00946B6E">
        <w:rPr>
          <w:rFonts w:ascii="Times New Roman" w:hAnsi="Times New Roman" w:cs="Times New Roman"/>
          <w:sz w:val="24"/>
          <w:szCs w:val="24"/>
        </w:rPr>
        <w:t xml:space="preserve"> Operaların Piyano Eşlik</w:t>
      </w:r>
      <w:r w:rsidR="002E4711" w:rsidRPr="00946B6E">
        <w:rPr>
          <w:rFonts w:ascii="Times New Roman" w:hAnsi="Times New Roman" w:cs="Times New Roman"/>
          <w:sz w:val="24"/>
          <w:szCs w:val="24"/>
        </w:rPr>
        <w:t>lerinin Yorumlanması</w:t>
      </w:r>
      <w:r w:rsidR="009C1908" w:rsidRPr="00946B6E">
        <w:rPr>
          <w:rFonts w:ascii="Times New Roman" w:hAnsi="Times New Roman" w:cs="Times New Roman"/>
          <w:sz w:val="24"/>
          <w:szCs w:val="24"/>
        </w:rPr>
        <w:t>.</w:t>
      </w:r>
      <w:r w:rsidRPr="00946B6E">
        <w:rPr>
          <w:rFonts w:ascii="Times New Roman" w:hAnsi="Times New Roman" w:cs="Times New Roman"/>
          <w:i/>
          <w:sz w:val="24"/>
          <w:szCs w:val="24"/>
        </w:rPr>
        <w:t>Uludağ Üniversitesi Fen-Edebiyat Fakültesi Sosya</w:t>
      </w:r>
      <w:r w:rsidR="002E4711" w:rsidRPr="00946B6E">
        <w:rPr>
          <w:rFonts w:ascii="Times New Roman" w:hAnsi="Times New Roman" w:cs="Times New Roman"/>
          <w:i/>
          <w:sz w:val="24"/>
          <w:szCs w:val="24"/>
        </w:rPr>
        <w:t>l Bilimler Dergisi</w:t>
      </w:r>
      <w:r w:rsidR="002E4711" w:rsidRPr="00946B6E">
        <w:rPr>
          <w:rFonts w:ascii="Times New Roman" w:hAnsi="Times New Roman" w:cs="Times New Roman"/>
          <w:sz w:val="24"/>
          <w:szCs w:val="24"/>
        </w:rPr>
        <w:t xml:space="preserve">, </w:t>
      </w:r>
      <w:r w:rsidR="009C1908" w:rsidRPr="00946B6E">
        <w:rPr>
          <w:rFonts w:ascii="Times New Roman" w:hAnsi="Times New Roman" w:cs="Times New Roman"/>
          <w:sz w:val="24"/>
          <w:szCs w:val="24"/>
        </w:rPr>
        <w:t>23, 227-</w:t>
      </w:r>
      <w:r w:rsidRPr="00946B6E">
        <w:rPr>
          <w:rFonts w:ascii="Times New Roman" w:hAnsi="Times New Roman" w:cs="Times New Roman"/>
          <w:sz w:val="24"/>
          <w:szCs w:val="24"/>
        </w:rPr>
        <w:t>242</w:t>
      </w:r>
      <w:r w:rsidR="006A6066" w:rsidRPr="00946B6E">
        <w:rPr>
          <w:rFonts w:ascii="Times New Roman" w:hAnsi="Times New Roman" w:cs="Times New Roman"/>
          <w:sz w:val="24"/>
          <w:szCs w:val="24"/>
        </w:rPr>
        <w:t>.</w:t>
      </w:r>
    </w:p>
    <w:p w:rsidR="00DC3BAD" w:rsidRPr="00946B6E" w:rsidRDefault="00DC3BAD"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Aykaç, N.&amp;Çelik, Ö. (2014). Öğretmenlerin ve Öğretmen Adaylarının Eğitim Programına İlişkinMetaforik</w:t>
      </w:r>
      <w:r w:rsidR="002E4711" w:rsidRPr="00946B6E">
        <w:rPr>
          <w:rFonts w:ascii="Times New Roman" w:hAnsi="Times New Roman" w:cs="Times New Roman"/>
          <w:sz w:val="24"/>
          <w:szCs w:val="24"/>
        </w:rPr>
        <w:t xml:space="preserve"> Algılarının Karşılaştırılması. </w:t>
      </w:r>
      <w:r w:rsidRPr="00946B6E">
        <w:rPr>
          <w:rFonts w:ascii="Times New Roman" w:hAnsi="Times New Roman" w:cs="Times New Roman"/>
          <w:i/>
          <w:sz w:val="24"/>
          <w:szCs w:val="24"/>
        </w:rPr>
        <w:t>Eğitim ve Bilim Dergisi</w:t>
      </w:r>
      <w:r w:rsidR="009C1908" w:rsidRPr="00946B6E">
        <w:rPr>
          <w:rFonts w:ascii="Times New Roman" w:hAnsi="Times New Roman" w:cs="Times New Roman"/>
          <w:sz w:val="24"/>
          <w:szCs w:val="24"/>
        </w:rPr>
        <w:t>, 39(</w:t>
      </w:r>
      <w:r w:rsidRPr="00946B6E">
        <w:rPr>
          <w:rFonts w:ascii="Times New Roman" w:hAnsi="Times New Roman" w:cs="Times New Roman"/>
          <w:sz w:val="24"/>
          <w:szCs w:val="24"/>
        </w:rPr>
        <w:t>173</w:t>
      </w:r>
      <w:r w:rsidR="009C1908" w:rsidRPr="00946B6E">
        <w:rPr>
          <w:rFonts w:ascii="Times New Roman" w:hAnsi="Times New Roman" w:cs="Times New Roman"/>
          <w:sz w:val="24"/>
          <w:szCs w:val="24"/>
        </w:rPr>
        <w:t>)</w:t>
      </w:r>
      <w:r w:rsidR="00862084" w:rsidRPr="00946B6E">
        <w:rPr>
          <w:rFonts w:ascii="Times New Roman" w:hAnsi="Times New Roman" w:cs="Times New Roman"/>
          <w:sz w:val="24"/>
          <w:szCs w:val="24"/>
        </w:rPr>
        <w:t>, 326-339</w:t>
      </w:r>
      <w:r w:rsidRPr="00946B6E">
        <w:rPr>
          <w:rFonts w:ascii="Times New Roman" w:hAnsi="Times New Roman" w:cs="Times New Roman"/>
          <w:sz w:val="24"/>
          <w:szCs w:val="24"/>
        </w:rPr>
        <w:t>.</w:t>
      </w:r>
    </w:p>
    <w:p w:rsidR="00607C0C" w:rsidRPr="00946B6E" w:rsidRDefault="00607C0C"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Demir, G. Y. (2005). Çevirenin önsözü. G. Lakoff &amp; M. Johnson (Yazarlar) </w:t>
      </w:r>
      <w:r w:rsidR="00D46CE9" w:rsidRPr="00946B6E">
        <w:rPr>
          <w:rFonts w:ascii="Times New Roman" w:hAnsi="Times New Roman" w:cs="Times New Roman"/>
          <w:sz w:val="24"/>
          <w:szCs w:val="24"/>
        </w:rPr>
        <w:t xml:space="preserve">Metaforlar: Hayat, Anlam ve Dil. </w:t>
      </w:r>
      <w:r w:rsidRPr="00946B6E">
        <w:rPr>
          <w:rFonts w:ascii="Times New Roman" w:hAnsi="Times New Roman" w:cs="Times New Roman"/>
          <w:sz w:val="24"/>
          <w:szCs w:val="24"/>
        </w:rPr>
        <w:t>İstanbul: Paradigma.</w:t>
      </w:r>
    </w:p>
    <w:p w:rsidR="00DB2E4B" w:rsidRPr="00946B6E" w:rsidRDefault="001420DD"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Demirci, K. (2016). </w:t>
      </w:r>
      <w:r w:rsidR="00DB2E4B" w:rsidRPr="00946B6E">
        <w:rPr>
          <w:rFonts w:ascii="Times New Roman" w:hAnsi="Times New Roman" w:cs="Times New Roman"/>
          <w:bCs/>
          <w:sz w:val="24"/>
          <w:szCs w:val="24"/>
        </w:rPr>
        <w:t>Metafor: Bir Anlatım ve Üretim M</w:t>
      </w:r>
      <w:r w:rsidR="006C6126" w:rsidRPr="00946B6E">
        <w:rPr>
          <w:rFonts w:ascii="Times New Roman" w:hAnsi="Times New Roman" w:cs="Times New Roman"/>
          <w:bCs/>
          <w:sz w:val="24"/>
          <w:szCs w:val="24"/>
        </w:rPr>
        <w:t>ekani</w:t>
      </w:r>
      <w:r w:rsidRPr="00946B6E">
        <w:rPr>
          <w:rFonts w:ascii="Times New Roman" w:hAnsi="Times New Roman" w:cs="Times New Roman"/>
          <w:bCs/>
          <w:sz w:val="24"/>
          <w:szCs w:val="24"/>
        </w:rPr>
        <w:t>zması.</w:t>
      </w:r>
      <w:r w:rsidR="00DB2E4B" w:rsidRPr="00946B6E">
        <w:rPr>
          <w:rFonts w:ascii="Times New Roman" w:hAnsi="Times New Roman" w:cs="Times New Roman"/>
          <w:i/>
          <w:sz w:val="24"/>
          <w:szCs w:val="24"/>
        </w:rPr>
        <w:t>Dil Bilimleri Kültür ve Edebiyat</w:t>
      </w:r>
      <w:r w:rsidR="006C6126" w:rsidRPr="00946B6E">
        <w:rPr>
          <w:rFonts w:ascii="Times New Roman" w:hAnsi="Times New Roman" w:cs="Times New Roman"/>
          <w:sz w:val="24"/>
          <w:szCs w:val="24"/>
        </w:rPr>
        <w:t>, (Editörler:</w:t>
      </w:r>
      <w:r w:rsidR="00DB2E4B" w:rsidRPr="00946B6E">
        <w:rPr>
          <w:rFonts w:ascii="Times New Roman" w:hAnsi="Times New Roman" w:cs="Times New Roman"/>
          <w:sz w:val="24"/>
          <w:szCs w:val="24"/>
        </w:rPr>
        <w:t xml:space="preserve"> M</w:t>
      </w:r>
      <w:r w:rsidR="006C6126" w:rsidRPr="00946B6E">
        <w:rPr>
          <w:rFonts w:ascii="Times New Roman" w:hAnsi="Times New Roman" w:cs="Times New Roman"/>
          <w:sz w:val="24"/>
          <w:szCs w:val="24"/>
        </w:rPr>
        <w:t>.</w:t>
      </w:r>
      <w:r w:rsidR="00DB2E4B" w:rsidRPr="00946B6E">
        <w:rPr>
          <w:rFonts w:ascii="Times New Roman" w:hAnsi="Times New Roman" w:cs="Times New Roman"/>
          <w:sz w:val="24"/>
          <w:szCs w:val="24"/>
        </w:rPr>
        <w:t xml:space="preserve"> Sarıca, B. Sarıca), </w:t>
      </w:r>
      <w:r w:rsidR="00706DFF" w:rsidRPr="00946B6E">
        <w:rPr>
          <w:rFonts w:ascii="Times New Roman" w:hAnsi="Times New Roman" w:cs="Times New Roman"/>
          <w:sz w:val="24"/>
          <w:szCs w:val="24"/>
        </w:rPr>
        <w:t xml:space="preserve">Ankara: </w:t>
      </w:r>
      <w:r w:rsidR="00DB2E4B" w:rsidRPr="00946B6E">
        <w:rPr>
          <w:rFonts w:ascii="Times New Roman" w:hAnsi="Times New Roman" w:cs="Times New Roman"/>
          <w:sz w:val="24"/>
          <w:szCs w:val="24"/>
        </w:rPr>
        <w:t>Padam</w:t>
      </w:r>
      <w:r w:rsidRPr="00946B6E">
        <w:rPr>
          <w:rFonts w:ascii="Times New Roman" w:hAnsi="Times New Roman" w:cs="Times New Roman"/>
          <w:sz w:val="24"/>
          <w:szCs w:val="24"/>
        </w:rPr>
        <w:t xml:space="preserve"> Yayınları, </w:t>
      </w:r>
      <w:r w:rsidR="00706DFF" w:rsidRPr="00946B6E">
        <w:rPr>
          <w:rFonts w:ascii="Times New Roman" w:hAnsi="Times New Roman" w:cs="Times New Roman"/>
          <w:sz w:val="24"/>
          <w:szCs w:val="24"/>
        </w:rPr>
        <w:t xml:space="preserve">s. </w:t>
      </w:r>
      <w:r w:rsidRPr="00946B6E">
        <w:rPr>
          <w:rFonts w:ascii="Times New Roman" w:hAnsi="Times New Roman" w:cs="Times New Roman"/>
          <w:sz w:val="24"/>
          <w:szCs w:val="24"/>
        </w:rPr>
        <w:t>330-343.</w:t>
      </w:r>
    </w:p>
    <w:p w:rsidR="00DC3BAD" w:rsidRPr="00946B6E" w:rsidRDefault="00DC3BAD"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Erdamar, F.S.&amp;Akpunar, F. (2017). Branş Öğretmenlerinin Eğitim Araştırmalarına Yönelik Algısı: Metaforik Bir Çalışma. </w:t>
      </w:r>
      <w:r w:rsidRPr="00946B6E">
        <w:rPr>
          <w:rFonts w:ascii="Times New Roman" w:hAnsi="Times New Roman" w:cs="Times New Roman"/>
          <w:i/>
          <w:sz w:val="24"/>
          <w:szCs w:val="24"/>
        </w:rPr>
        <w:t>Dicle Üniversitesi Ziya Gökalp Eğitim Fakültesi Dergisi</w:t>
      </w:r>
      <w:r w:rsidRPr="00946B6E">
        <w:rPr>
          <w:rFonts w:ascii="Times New Roman" w:hAnsi="Times New Roman" w:cs="Times New Roman"/>
          <w:sz w:val="24"/>
          <w:szCs w:val="24"/>
        </w:rPr>
        <w:t>, 32, 837-852.</w:t>
      </w:r>
    </w:p>
    <w:p w:rsidR="00531F20" w:rsidRPr="00946B6E" w:rsidRDefault="00531F20"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Gable, R. K. ve Wolf, M. B. (1993).</w:t>
      </w:r>
      <w:r w:rsidRPr="00946B6E">
        <w:rPr>
          <w:rFonts w:ascii="Times New Roman" w:hAnsi="Times New Roman" w:cs="Times New Roman"/>
          <w:i/>
          <w:sz w:val="24"/>
          <w:szCs w:val="24"/>
        </w:rPr>
        <w:t>Instrument Develpoment in the Affective Domain: Measuring Attitudes and Values in Corporateand School Setting</w:t>
      </w:r>
      <w:r w:rsidRPr="00946B6E">
        <w:rPr>
          <w:rFonts w:ascii="Times New Roman" w:hAnsi="Times New Roman" w:cs="Times New Roman"/>
          <w:sz w:val="24"/>
          <w:szCs w:val="24"/>
        </w:rPr>
        <w:t>, (2nd Edition), Kluwer Academic Publishers, Boston-Dordrecht-London.</w:t>
      </w:r>
    </w:p>
    <w:p w:rsidR="00DC3BAD" w:rsidRPr="00946B6E" w:rsidRDefault="00DC3BAD"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Gültekin, M. (2013). İlköğretim Öğretmen Adaylarının Eğitim Programı Kavramına Yükledikleri Metaforlar. </w:t>
      </w:r>
      <w:r w:rsidRPr="00946B6E">
        <w:rPr>
          <w:rFonts w:ascii="Times New Roman" w:hAnsi="Times New Roman" w:cs="Times New Roman"/>
          <w:i/>
          <w:sz w:val="24"/>
          <w:szCs w:val="24"/>
        </w:rPr>
        <w:t>Eğitim ve Bilim Dergisi</w:t>
      </w:r>
      <w:r w:rsidR="00FB522F" w:rsidRPr="00946B6E">
        <w:rPr>
          <w:rFonts w:ascii="Times New Roman" w:hAnsi="Times New Roman" w:cs="Times New Roman"/>
          <w:sz w:val="24"/>
          <w:szCs w:val="24"/>
        </w:rPr>
        <w:t>, 38(</w:t>
      </w:r>
      <w:r w:rsidRPr="00946B6E">
        <w:rPr>
          <w:rFonts w:ascii="Times New Roman" w:hAnsi="Times New Roman" w:cs="Times New Roman"/>
          <w:sz w:val="24"/>
          <w:szCs w:val="24"/>
        </w:rPr>
        <w:t>169</w:t>
      </w:r>
      <w:r w:rsidR="00FB522F" w:rsidRPr="00946B6E">
        <w:rPr>
          <w:rFonts w:ascii="Times New Roman" w:hAnsi="Times New Roman" w:cs="Times New Roman"/>
          <w:sz w:val="24"/>
          <w:szCs w:val="24"/>
        </w:rPr>
        <w:t xml:space="preserve">), </w:t>
      </w:r>
      <w:r w:rsidRPr="00946B6E">
        <w:rPr>
          <w:rFonts w:ascii="Times New Roman" w:hAnsi="Times New Roman" w:cs="Times New Roman"/>
          <w:sz w:val="24"/>
          <w:szCs w:val="24"/>
        </w:rPr>
        <w:t>126-141.</w:t>
      </w:r>
    </w:p>
    <w:p w:rsidR="000A09AF" w:rsidRPr="00946B6E" w:rsidRDefault="000A09AF"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Kalyoncu, R. (2012). Görsel sanatlar öğretmeni adaylarının “öğretmenlik” kavramına ilişkin metaforları. </w:t>
      </w:r>
      <w:r w:rsidRPr="00946B6E">
        <w:rPr>
          <w:rFonts w:ascii="Times New Roman" w:hAnsi="Times New Roman" w:cs="Times New Roman"/>
          <w:i/>
          <w:sz w:val="24"/>
          <w:szCs w:val="24"/>
        </w:rPr>
        <w:t>Mustafa Kemal Üniversitesi Sosyal Bilimler Enstitüsü Dergisi</w:t>
      </w:r>
      <w:r w:rsidRPr="00946B6E">
        <w:rPr>
          <w:rFonts w:ascii="Times New Roman" w:hAnsi="Times New Roman" w:cs="Times New Roman"/>
          <w:sz w:val="24"/>
          <w:szCs w:val="24"/>
        </w:rPr>
        <w:t>, 9(20), 471-484.</w:t>
      </w:r>
    </w:p>
    <w:p w:rsidR="00DC3BAD" w:rsidRPr="00946B6E" w:rsidRDefault="00CB0DF7"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lastRenderedPageBreak/>
        <w:t>Kaptanoğlu,  Ç.</w:t>
      </w:r>
      <w:r w:rsidR="001A4E06" w:rsidRPr="00946B6E">
        <w:rPr>
          <w:rFonts w:ascii="Times New Roman" w:hAnsi="Times New Roman" w:cs="Times New Roman"/>
          <w:sz w:val="24"/>
          <w:szCs w:val="24"/>
        </w:rPr>
        <w:t xml:space="preserve"> ve Çanakçı, P.</w:t>
      </w:r>
      <w:r w:rsidR="00DC3BAD" w:rsidRPr="00946B6E">
        <w:rPr>
          <w:rFonts w:ascii="Times New Roman" w:hAnsi="Times New Roman" w:cs="Times New Roman"/>
          <w:sz w:val="24"/>
          <w:szCs w:val="24"/>
        </w:rPr>
        <w:t xml:space="preserve"> (2015)</w:t>
      </w:r>
      <w:r w:rsidR="00D778ED" w:rsidRPr="00946B6E">
        <w:rPr>
          <w:rFonts w:ascii="Times New Roman" w:hAnsi="Times New Roman" w:cs="Times New Roman"/>
          <w:sz w:val="24"/>
          <w:szCs w:val="24"/>
        </w:rPr>
        <w:t>.</w:t>
      </w:r>
      <w:r w:rsidR="00DC3BAD" w:rsidRPr="00946B6E">
        <w:rPr>
          <w:rFonts w:ascii="Times New Roman" w:hAnsi="Times New Roman" w:cs="Times New Roman"/>
          <w:sz w:val="24"/>
          <w:szCs w:val="24"/>
        </w:rPr>
        <w:t xml:space="preserve"> Türkiye’de Vokal Müzikte Piyano Eşlik Alanında Yapılmış Yüksek Lisans, Doktora ve Sanatta Yeterlik Tezleri</w:t>
      </w:r>
      <w:r w:rsidR="00274954" w:rsidRPr="00946B6E">
        <w:rPr>
          <w:rFonts w:ascii="Times New Roman" w:hAnsi="Times New Roman" w:cs="Times New Roman"/>
          <w:sz w:val="24"/>
          <w:szCs w:val="24"/>
        </w:rPr>
        <w:t>.</w:t>
      </w:r>
      <w:r w:rsidR="00DC3BAD" w:rsidRPr="00946B6E">
        <w:rPr>
          <w:rFonts w:ascii="Times New Roman" w:hAnsi="Times New Roman" w:cs="Times New Roman"/>
          <w:sz w:val="24"/>
          <w:szCs w:val="24"/>
        </w:rPr>
        <w:t>E</w:t>
      </w:r>
      <w:r w:rsidR="00DC3BAD" w:rsidRPr="00946B6E">
        <w:rPr>
          <w:rFonts w:ascii="Times New Roman" w:hAnsi="Times New Roman" w:cs="Times New Roman"/>
          <w:i/>
          <w:sz w:val="24"/>
          <w:szCs w:val="24"/>
        </w:rPr>
        <w:t>lektronik Sos</w:t>
      </w:r>
      <w:r w:rsidR="002E4711" w:rsidRPr="00946B6E">
        <w:rPr>
          <w:rFonts w:ascii="Times New Roman" w:hAnsi="Times New Roman" w:cs="Times New Roman"/>
          <w:i/>
          <w:sz w:val="24"/>
          <w:szCs w:val="24"/>
        </w:rPr>
        <w:t>yal</w:t>
      </w:r>
      <w:r w:rsidR="00DC3BAD" w:rsidRPr="00946B6E">
        <w:rPr>
          <w:rFonts w:ascii="Times New Roman" w:hAnsi="Times New Roman" w:cs="Times New Roman"/>
          <w:i/>
          <w:sz w:val="24"/>
          <w:szCs w:val="24"/>
        </w:rPr>
        <w:t xml:space="preserve"> Bilimler </w:t>
      </w:r>
      <w:r w:rsidR="002E4711" w:rsidRPr="00946B6E">
        <w:rPr>
          <w:rFonts w:ascii="Times New Roman" w:hAnsi="Times New Roman" w:cs="Times New Roman"/>
          <w:i/>
          <w:sz w:val="24"/>
          <w:szCs w:val="24"/>
        </w:rPr>
        <w:t>Dergisi</w:t>
      </w:r>
      <w:r w:rsidR="002E4711" w:rsidRPr="00946B6E">
        <w:rPr>
          <w:rFonts w:ascii="Times New Roman" w:hAnsi="Times New Roman" w:cs="Times New Roman"/>
          <w:sz w:val="24"/>
          <w:szCs w:val="24"/>
        </w:rPr>
        <w:t>, ISSN:1304-0278</w:t>
      </w:r>
      <w:r w:rsidR="00274954" w:rsidRPr="00946B6E">
        <w:rPr>
          <w:rFonts w:ascii="Times New Roman" w:hAnsi="Times New Roman" w:cs="Times New Roman"/>
          <w:sz w:val="24"/>
          <w:szCs w:val="24"/>
        </w:rPr>
        <w:t>,</w:t>
      </w:r>
      <w:r w:rsidR="002E4711" w:rsidRPr="00946B6E">
        <w:rPr>
          <w:rFonts w:ascii="Times New Roman" w:hAnsi="Times New Roman" w:cs="Times New Roman"/>
          <w:sz w:val="24"/>
          <w:szCs w:val="24"/>
        </w:rPr>
        <w:t xml:space="preserve"> 14</w:t>
      </w:r>
      <w:r w:rsidR="006A5D9F" w:rsidRPr="00946B6E">
        <w:rPr>
          <w:rFonts w:ascii="Times New Roman" w:hAnsi="Times New Roman" w:cs="Times New Roman"/>
          <w:sz w:val="24"/>
          <w:szCs w:val="24"/>
        </w:rPr>
        <w:t>(</w:t>
      </w:r>
      <w:r w:rsidR="00274954" w:rsidRPr="00946B6E">
        <w:rPr>
          <w:rFonts w:ascii="Times New Roman" w:hAnsi="Times New Roman" w:cs="Times New Roman"/>
          <w:sz w:val="24"/>
          <w:szCs w:val="24"/>
        </w:rPr>
        <w:t>55</w:t>
      </w:r>
      <w:r w:rsidR="006A5D9F" w:rsidRPr="00946B6E">
        <w:rPr>
          <w:rFonts w:ascii="Times New Roman" w:hAnsi="Times New Roman" w:cs="Times New Roman"/>
          <w:sz w:val="24"/>
          <w:szCs w:val="24"/>
        </w:rPr>
        <w:t>)</w:t>
      </w:r>
      <w:r w:rsidR="00274954" w:rsidRPr="00946B6E">
        <w:rPr>
          <w:rFonts w:ascii="Times New Roman" w:hAnsi="Times New Roman" w:cs="Times New Roman"/>
          <w:sz w:val="24"/>
          <w:szCs w:val="24"/>
        </w:rPr>
        <w:t>,</w:t>
      </w:r>
      <w:r w:rsidR="002E4711" w:rsidRPr="00946B6E">
        <w:rPr>
          <w:rFonts w:ascii="Times New Roman" w:hAnsi="Times New Roman" w:cs="Times New Roman"/>
          <w:sz w:val="24"/>
          <w:szCs w:val="24"/>
        </w:rPr>
        <w:t>198-206</w:t>
      </w:r>
      <w:r w:rsidR="006A6066" w:rsidRPr="00946B6E">
        <w:rPr>
          <w:rFonts w:ascii="Times New Roman" w:hAnsi="Times New Roman" w:cs="Times New Roman"/>
          <w:sz w:val="24"/>
          <w:szCs w:val="24"/>
        </w:rPr>
        <w:t>.</w:t>
      </w:r>
    </w:p>
    <w:p w:rsidR="00DC3BAD" w:rsidRPr="00946B6E" w:rsidRDefault="00DC3BAD"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Kömürcü, H. (2019)</w:t>
      </w:r>
      <w:r w:rsidR="00D778ED" w:rsidRPr="00946B6E">
        <w:rPr>
          <w:rFonts w:ascii="Times New Roman" w:hAnsi="Times New Roman" w:cs="Times New Roman"/>
          <w:sz w:val="24"/>
          <w:szCs w:val="24"/>
        </w:rPr>
        <w:t>.</w:t>
      </w:r>
      <w:r w:rsidRPr="00946B6E">
        <w:rPr>
          <w:rFonts w:ascii="Times New Roman" w:hAnsi="Times New Roman" w:cs="Times New Roman"/>
          <w:i/>
          <w:sz w:val="24"/>
          <w:szCs w:val="24"/>
        </w:rPr>
        <w:t>Bilgisayar Destekli Piyano Eşlikleme Yönteminin Şan ve Korrepetisyon Eğitimi</w:t>
      </w:r>
      <w:r w:rsidR="007C3A64" w:rsidRPr="00946B6E">
        <w:rPr>
          <w:rFonts w:ascii="Times New Roman" w:hAnsi="Times New Roman" w:cs="Times New Roman"/>
          <w:i/>
          <w:sz w:val="24"/>
          <w:szCs w:val="24"/>
        </w:rPr>
        <w:t xml:space="preserve"> Alanındaki Etkililiği</w:t>
      </w:r>
      <w:r w:rsidR="00765A82" w:rsidRPr="00946B6E">
        <w:rPr>
          <w:rFonts w:ascii="Times New Roman" w:hAnsi="Times New Roman" w:cs="Times New Roman"/>
          <w:sz w:val="24"/>
          <w:szCs w:val="24"/>
        </w:rPr>
        <w:t>. (YayımlanmamışDoktora Tezi).</w:t>
      </w:r>
      <w:r w:rsidRPr="00946B6E">
        <w:rPr>
          <w:rFonts w:ascii="Times New Roman" w:hAnsi="Times New Roman" w:cs="Times New Roman"/>
          <w:sz w:val="24"/>
          <w:szCs w:val="24"/>
        </w:rPr>
        <w:t xml:space="preserve">Gazi </w:t>
      </w:r>
      <w:r w:rsidR="00D778ED" w:rsidRPr="00946B6E">
        <w:rPr>
          <w:rFonts w:ascii="Times New Roman" w:hAnsi="Times New Roman" w:cs="Times New Roman"/>
          <w:sz w:val="24"/>
          <w:szCs w:val="24"/>
        </w:rPr>
        <w:t xml:space="preserve">Üniversitesi Eğitim </w:t>
      </w:r>
      <w:r w:rsidRPr="00946B6E">
        <w:rPr>
          <w:rFonts w:ascii="Times New Roman" w:hAnsi="Times New Roman" w:cs="Times New Roman"/>
          <w:sz w:val="24"/>
          <w:szCs w:val="24"/>
        </w:rPr>
        <w:t>Bilimleri Enstitüsü</w:t>
      </w:r>
      <w:r w:rsidR="00765A82" w:rsidRPr="00946B6E">
        <w:rPr>
          <w:rFonts w:ascii="Times New Roman" w:hAnsi="Times New Roman" w:cs="Times New Roman"/>
          <w:sz w:val="24"/>
          <w:szCs w:val="24"/>
        </w:rPr>
        <w:t>, Ankara</w:t>
      </w:r>
      <w:r w:rsidR="006A6066" w:rsidRPr="00946B6E">
        <w:rPr>
          <w:rFonts w:ascii="Times New Roman" w:hAnsi="Times New Roman" w:cs="Times New Roman"/>
          <w:sz w:val="24"/>
          <w:szCs w:val="24"/>
        </w:rPr>
        <w:t>.</w:t>
      </w:r>
    </w:p>
    <w:p w:rsidR="003D3D5C" w:rsidRPr="00946B6E" w:rsidRDefault="00765A82"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Kratzer, A. (1981). </w:t>
      </w:r>
      <w:r w:rsidR="003D3D5C" w:rsidRPr="00946B6E">
        <w:rPr>
          <w:rFonts w:ascii="Times New Roman" w:hAnsi="Times New Roman" w:cs="Times New Roman"/>
          <w:sz w:val="24"/>
          <w:szCs w:val="24"/>
        </w:rPr>
        <w:t>Th</w:t>
      </w:r>
      <w:r w:rsidRPr="00946B6E">
        <w:rPr>
          <w:rFonts w:ascii="Times New Roman" w:hAnsi="Times New Roman" w:cs="Times New Roman"/>
          <w:sz w:val="24"/>
          <w:szCs w:val="24"/>
        </w:rPr>
        <w:t>e Notional Category of Modality.</w:t>
      </w:r>
      <w:r w:rsidR="003D3D5C" w:rsidRPr="00946B6E">
        <w:rPr>
          <w:rFonts w:ascii="Times New Roman" w:hAnsi="Times New Roman" w:cs="Times New Roman"/>
          <w:i/>
          <w:sz w:val="24"/>
          <w:szCs w:val="24"/>
        </w:rPr>
        <w:t xml:space="preserve"> Words, Worlds and Contexts- </w:t>
      </w:r>
      <w:r w:rsidRPr="00946B6E">
        <w:rPr>
          <w:rFonts w:ascii="Times New Roman" w:hAnsi="Times New Roman" w:cs="Times New Roman"/>
          <w:i/>
          <w:sz w:val="24"/>
          <w:szCs w:val="24"/>
        </w:rPr>
        <w:t>New Approaches in Word Semantis</w:t>
      </w:r>
      <w:r w:rsidRPr="00946B6E">
        <w:rPr>
          <w:rFonts w:ascii="Times New Roman" w:hAnsi="Times New Roman" w:cs="Times New Roman"/>
          <w:sz w:val="24"/>
          <w:szCs w:val="24"/>
        </w:rPr>
        <w:t>. E</w:t>
      </w:r>
      <w:r w:rsidR="003D3D5C" w:rsidRPr="00946B6E">
        <w:rPr>
          <w:rFonts w:ascii="Times New Roman" w:hAnsi="Times New Roman" w:cs="Times New Roman"/>
          <w:sz w:val="24"/>
          <w:szCs w:val="24"/>
        </w:rPr>
        <w:t>ditor: Hans-Ju</w:t>
      </w:r>
      <w:r w:rsidRPr="00946B6E">
        <w:rPr>
          <w:rFonts w:ascii="Times New Roman" w:hAnsi="Times New Roman" w:cs="Times New Roman"/>
          <w:sz w:val="24"/>
          <w:szCs w:val="24"/>
        </w:rPr>
        <w:t>rgen Eikmayer and Hannes Rieser,</w:t>
      </w:r>
      <w:r w:rsidR="003D3D5C" w:rsidRPr="00946B6E">
        <w:rPr>
          <w:rFonts w:ascii="Times New Roman" w:hAnsi="Times New Roman" w:cs="Times New Roman"/>
          <w:sz w:val="24"/>
          <w:szCs w:val="24"/>
        </w:rPr>
        <w:t xml:space="preserve"> Berlin: Walter de Gruyter, s. 38-75. </w:t>
      </w:r>
    </w:p>
    <w:p w:rsidR="00E36BBF" w:rsidRPr="00946B6E" w:rsidRDefault="00E36BBF"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Krippendorff, K. &amp;Bock, M. A. (2008). </w:t>
      </w:r>
      <w:r w:rsidRPr="00946B6E">
        <w:rPr>
          <w:rFonts w:ascii="Times New Roman" w:hAnsi="Times New Roman" w:cs="Times New Roman"/>
          <w:i/>
          <w:sz w:val="24"/>
          <w:szCs w:val="24"/>
        </w:rPr>
        <w:t>The Content Analysis Reader.</w:t>
      </w:r>
      <w:r w:rsidRPr="00946B6E">
        <w:rPr>
          <w:rFonts w:ascii="Times New Roman" w:hAnsi="Times New Roman" w:cs="Times New Roman"/>
          <w:sz w:val="24"/>
          <w:szCs w:val="24"/>
        </w:rPr>
        <w:t xml:space="preserve"> London: Sage.</w:t>
      </w:r>
    </w:p>
    <w:p w:rsidR="003946F9" w:rsidRPr="00946B6E" w:rsidRDefault="003946F9"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Lakoff, G. &amp;Johnson, M. (1980).</w:t>
      </w:r>
      <w:r w:rsidRPr="00946B6E">
        <w:rPr>
          <w:rFonts w:ascii="Times New Roman" w:hAnsi="Times New Roman" w:cs="Times New Roman"/>
          <w:i/>
          <w:sz w:val="24"/>
          <w:szCs w:val="24"/>
        </w:rPr>
        <w:t>Metaphors We Live By</w:t>
      </w:r>
      <w:r w:rsidR="00765A82" w:rsidRPr="00946B6E">
        <w:rPr>
          <w:rFonts w:ascii="Times New Roman" w:hAnsi="Times New Roman" w:cs="Times New Roman"/>
          <w:sz w:val="24"/>
          <w:szCs w:val="24"/>
        </w:rPr>
        <w:t>.</w:t>
      </w:r>
      <w:r w:rsidRPr="00946B6E">
        <w:rPr>
          <w:rFonts w:ascii="Times New Roman" w:hAnsi="Times New Roman" w:cs="Times New Roman"/>
          <w:sz w:val="24"/>
          <w:szCs w:val="24"/>
        </w:rPr>
        <w:t xml:space="preserve"> Chicago and London: The University of Chicago Press.</w:t>
      </w:r>
    </w:p>
    <w:p w:rsidR="00DC3BAD" w:rsidRPr="00946B6E" w:rsidRDefault="00CB0DF7"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Lakoff, G. ve </w:t>
      </w:r>
      <w:r w:rsidR="00607C0C" w:rsidRPr="00946B6E">
        <w:rPr>
          <w:rFonts w:ascii="Times New Roman" w:hAnsi="Times New Roman" w:cs="Times New Roman"/>
          <w:sz w:val="24"/>
          <w:szCs w:val="24"/>
        </w:rPr>
        <w:t>Johnson,M.</w:t>
      </w:r>
      <w:r w:rsidRPr="00946B6E">
        <w:rPr>
          <w:rFonts w:ascii="Times New Roman" w:hAnsi="Times New Roman" w:cs="Times New Roman"/>
          <w:sz w:val="24"/>
          <w:szCs w:val="24"/>
        </w:rPr>
        <w:t>(</w:t>
      </w:r>
      <w:r w:rsidR="00DC3BAD" w:rsidRPr="00946B6E">
        <w:rPr>
          <w:rFonts w:ascii="Times New Roman" w:hAnsi="Times New Roman" w:cs="Times New Roman"/>
          <w:sz w:val="24"/>
          <w:szCs w:val="24"/>
        </w:rPr>
        <w:t>2010</w:t>
      </w:r>
      <w:r w:rsidRPr="00946B6E">
        <w:rPr>
          <w:rFonts w:ascii="Times New Roman" w:hAnsi="Times New Roman" w:cs="Times New Roman"/>
          <w:sz w:val="24"/>
          <w:szCs w:val="24"/>
        </w:rPr>
        <w:t>)</w:t>
      </w:r>
      <w:r w:rsidR="00DC3BAD" w:rsidRPr="00946B6E">
        <w:rPr>
          <w:rFonts w:ascii="Times New Roman" w:hAnsi="Times New Roman" w:cs="Times New Roman"/>
          <w:sz w:val="24"/>
          <w:szCs w:val="24"/>
        </w:rPr>
        <w:t xml:space="preserve">. </w:t>
      </w:r>
      <w:r w:rsidR="00DC3BAD" w:rsidRPr="00946B6E">
        <w:rPr>
          <w:rFonts w:ascii="Times New Roman" w:hAnsi="Times New Roman" w:cs="Times New Roman"/>
          <w:i/>
          <w:sz w:val="24"/>
          <w:szCs w:val="24"/>
        </w:rPr>
        <w:t>Metaforlar: Hayat, Anlam ve Dil.</w:t>
      </w:r>
      <w:r w:rsidR="00DC3BAD" w:rsidRPr="00946B6E">
        <w:rPr>
          <w:rFonts w:ascii="Times New Roman" w:hAnsi="Times New Roman" w:cs="Times New Roman"/>
          <w:sz w:val="24"/>
          <w:szCs w:val="24"/>
        </w:rPr>
        <w:t xml:space="preserve"> Çev: Gökhan Yavuz Demir. İstanbul: Paradigma Yayıncılık.</w:t>
      </w:r>
    </w:p>
    <w:p w:rsidR="000A09AF" w:rsidRPr="00946B6E" w:rsidRDefault="000A09AF"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Miller, S. (2003). Analysis of phenomenological data generated with children as research participants. </w:t>
      </w:r>
      <w:r w:rsidRPr="00946B6E">
        <w:rPr>
          <w:rFonts w:ascii="Times New Roman" w:hAnsi="Times New Roman" w:cs="Times New Roman"/>
          <w:i/>
          <w:sz w:val="24"/>
          <w:szCs w:val="24"/>
        </w:rPr>
        <w:t xml:space="preserve">Nurse Researcher, </w:t>
      </w:r>
      <w:r w:rsidRPr="00946B6E">
        <w:rPr>
          <w:rFonts w:ascii="Times New Roman" w:hAnsi="Times New Roman" w:cs="Times New Roman"/>
          <w:sz w:val="24"/>
          <w:szCs w:val="24"/>
        </w:rPr>
        <w:t xml:space="preserve">10(4), 68-82. </w:t>
      </w:r>
    </w:p>
    <w:p w:rsidR="00DC3BAD" w:rsidRPr="00946B6E" w:rsidRDefault="00DC3BAD"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Örücü, D. (2014). Öğretmen Adaylarının Okul, Okul Yönetimi ve Türk Eğitim Sistemine Yönelik Metaforik Algıları</w:t>
      </w:r>
      <w:r w:rsidR="008F2007" w:rsidRPr="00946B6E">
        <w:rPr>
          <w:rFonts w:ascii="Times New Roman" w:hAnsi="Times New Roman" w:cs="Times New Roman"/>
          <w:sz w:val="24"/>
          <w:szCs w:val="24"/>
        </w:rPr>
        <w:t>.</w:t>
      </w:r>
      <w:r w:rsidRPr="00946B6E">
        <w:rPr>
          <w:rFonts w:ascii="Times New Roman" w:hAnsi="Times New Roman" w:cs="Times New Roman"/>
          <w:i/>
          <w:sz w:val="24"/>
          <w:szCs w:val="24"/>
        </w:rPr>
        <w:t>Kuram ve Uygu</w:t>
      </w:r>
      <w:r w:rsidR="002E4711" w:rsidRPr="00946B6E">
        <w:rPr>
          <w:rFonts w:ascii="Times New Roman" w:hAnsi="Times New Roman" w:cs="Times New Roman"/>
          <w:i/>
          <w:sz w:val="24"/>
          <w:szCs w:val="24"/>
        </w:rPr>
        <w:t>lamada Eğitim Yönetimi Dergisi</w:t>
      </w:r>
      <w:r w:rsidR="008F2007" w:rsidRPr="00946B6E">
        <w:rPr>
          <w:rFonts w:ascii="Times New Roman" w:hAnsi="Times New Roman" w:cs="Times New Roman"/>
          <w:sz w:val="24"/>
          <w:szCs w:val="24"/>
        </w:rPr>
        <w:t>, 20(3), 327-358</w:t>
      </w:r>
    </w:p>
    <w:p w:rsidR="00DC3BAD" w:rsidRPr="00946B6E" w:rsidRDefault="00DC3BAD"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Özaydın, N. (2019). Müzik Öğretmen Adaylarının “Ses” Kavramına İlişkin Metaforları. </w:t>
      </w:r>
      <w:r w:rsidRPr="00946B6E">
        <w:rPr>
          <w:rFonts w:ascii="Times New Roman" w:hAnsi="Times New Roman" w:cs="Times New Roman"/>
          <w:i/>
          <w:sz w:val="24"/>
          <w:szCs w:val="24"/>
        </w:rPr>
        <w:t>OPUS Uluslararası Toplum Araştırmaları Dergisi</w:t>
      </w:r>
      <w:r w:rsidR="008F2007" w:rsidRPr="00946B6E">
        <w:rPr>
          <w:rFonts w:ascii="Times New Roman" w:hAnsi="Times New Roman" w:cs="Times New Roman"/>
          <w:sz w:val="24"/>
          <w:szCs w:val="24"/>
        </w:rPr>
        <w:t xml:space="preserve">, </w:t>
      </w:r>
      <w:r w:rsidR="004F633B" w:rsidRPr="00946B6E">
        <w:rPr>
          <w:rFonts w:ascii="Times New Roman" w:hAnsi="Times New Roman" w:cs="Times New Roman"/>
          <w:sz w:val="24"/>
          <w:szCs w:val="24"/>
        </w:rPr>
        <w:t>13(19), 332-358.</w:t>
      </w:r>
    </w:p>
    <w:p w:rsidR="0098353F" w:rsidRPr="00946B6E" w:rsidRDefault="0098353F"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Pala, A., Zahal, O. ve Gürpınar, E. (2016). Müzik öğretmenlerinin ortaokul müzik derslerinde piyano-org çalgılarını kullanabilme durumları (Malatya ili örneği). </w:t>
      </w:r>
      <w:r w:rsidRPr="00946B6E">
        <w:rPr>
          <w:rFonts w:ascii="Times New Roman" w:hAnsi="Times New Roman" w:cs="Times New Roman"/>
          <w:i/>
          <w:sz w:val="24"/>
          <w:szCs w:val="24"/>
        </w:rPr>
        <w:t>2. Uluslararası Müzik ve Dans KongresiE - Bildiriler Kitabı</w:t>
      </w:r>
      <w:r w:rsidRPr="00946B6E">
        <w:rPr>
          <w:rFonts w:ascii="Times New Roman" w:hAnsi="Times New Roman" w:cs="Times New Roman"/>
          <w:sz w:val="24"/>
          <w:szCs w:val="24"/>
        </w:rPr>
        <w:t>, Ankara: Müzik Eğitimi Yayınları.</w:t>
      </w:r>
    </w:p>
    <w:p w:rsidR="002B7F84" w:rsidRPr="00946B6E" w:rsidRDefault="002B7F84"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Patton, M. Q. (2002).</w:t>
      </w:r>
      <w:r w:rsidRPr="00946B6E">
        <w:rPr>
          <w:rFonts w:ascii="Times New Roman" w:hAnsi="Times New Roman" w:cs="Times New Roman"/>
          <w:i/>
          <w:iCs/>
          <w:sz w:val="24"/>
          <w:szCs w:val="24"/>
        </w:rPr>
        <w:t>Qualitative research and evaluation methods.</w:t>
      </w:r>
      <w:r w:rsidRPr="00946B6E">
        <w:rPr>
          <w:rFonts w:ascii="Times New Roman" w:hAnsi="Times New Roman" w:cs="Times New Roman"/>
          <w:sz w:val="24"/>
          <w:szCs w:val="24"/>
        </w:rPr>
        <w:t> (3. Baskı). Thousand Oaks:Sage.</w:t>
      </w:r>
    </w:p>
    <w:p w:rsidR="00DC3BAD" w:rsidRPr="00946B6E" w:rsidRDefault="00DC3BAD"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Roussou,E. (2017)</w:t>
      </w:r>
      <w:r w:rsidR="00CB0DF7" w:rsidRPr="00946B6E">
        <w:rPr>
          <w:rFonts w:ascii="Times New Roman" w:hAnsi="Times New Roman" w:cs="Times New Roman"/>
          <w:sz w:val="24"/>
          <w:szCs w:val="24"/>
        </w:rPr>
        <w:t>.</w:t>
      </w:r>
      <w:r w:rsidRPr="00946B6E">
        <w:rPr>
          <w:rFonts w:ascii="Times New Roman" w:hAnsi="Times New Roman" w:cs="Times New Roman"/>
          <w:i/>
          <w:sz w:val="24"/>
          <w:szCs w:val="24"/>
        </w:rPr>
        <w:t>Exploringthepianoaccompanist in western duomusic</w:t>
      </w:r>
      <w:r w:rsidR="002E4711" w:rsidRPr="00946B6E">
        <w:rPr>
          <w:rFonts w:ascii="Times New Roman" w:hAnsi="Times New Roman" w:cs="Times New Roman"/>
          <w:i/>
          <w:sz w:val="24"/>
          <w:szCs w:val="24"/>
        </w:rPr>
        <w:t>ensembles</w:t>
      </w:r>
      <w:r w:rsidRPr="00946B6E">
        <w:rPr>
          <w:rFonts w:ascii="Times New Roman" w:hAnsi="Times New Roman" w:cs="Times New Roman"/>
          <w:i/>
          <w:sz w:val="24"/>
          <w:szCs w:val="24"/>
        </w:rPr>
        <w:t>: towards a conceptualframework of professionalpianoaccompaniment</w:t>
      </w:r>
      <w:r w:rsidR="004F633B" w:rsidRPr="00946B6E">
        <w:rPr>
          <w:rFonts w:ascii="Times New Roman" w:hAnsi="Times New Roman" w:cs="Times New Roman"/>
          <w:i/>
          <w:sz w:val="24"/>
          <w:szCs w:val="24"/>
        </w:rPr>
        <w:t>practice.</w:t>
      </w:r>
      <w:r w:rsidR="004F633B" w:rsidRPr="00946B6E">
        <w:rPr>
          <w:rFonts w:ascii="Times New Roman" w:hAnsi="Times New Roman" w:cs="Times New Roman"/>
          <w:sz w:val="24"/>
          <w:szCs w:val="24"/>
        </w:rPr>
        <w:t>(Unpublished Doctoral Thesis),</w:t>
      </w:r>
      <w:r w:rsidRPr="00946B6E">
        <w:rPr>
          <w:rFonts w:ascii="Times New Roman" w:hAnsi="Times New Roman" w:cs="Times New Roman"/>
          <w:sz w:val="24"/>
          <w:szCs w:val="24"/>
        </w:rPr>
        <w:t>University of Hull</w:t>
      </w:r>
      <w:r w:rsidR="004F633B" w:rsidRPr="00946B6E">
        <w:rPr>
          <w:rFonts w:ascii="Times New Roman" w:hAnsi="Times New Roman" w:cs="Times New Roman"/>
          <w:sz w:val="24"/>
          <w:szCs w:val="24"/>
        </w:rPr>
        <w:t>, England</w:t>
      </w:r>
      <w:r w:rsidRPr="00946B6E">
        <w:rPr>
          <w:rFonts w:ascii="Times New Roman" w:hAnsi="Times New Roman" w:cs="Times New Roman"/>
          <w:sz w:val="24"/>
          <w:szCs w:val="24"/>
        </w:rPr>
        <w:t xml:space="preserve">. </w:t>
      </w:r>
    </w:p>
    <w:p w:rsidR="0045700B" w:rsidRPr="00946B6E" w:rsidRDefault="0045700B"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lastRenderedPageBreak/>
        <w:t>Roberge, M. A. (1993).From Orchestra to Piano: Major Composer as Authots of Piano Reductions of Other</w:t>
      </w:r>
      <w:r w:rsidR="00494F15" w:rsidRPr="00946B6E">
        <w:rPr>
          <w:rFonts w:ascii="Times New Roman" w:hAnsi="Times New Roman" w:cs="Times New Roman"/>
          <w:sz w:val="24"/>
          <w:szCs w:val="24"/>
        </w:rPr>
        <w:t xml:space="preserve"> Composers.</w:t>
      </w:r>
      <w:r w:rsidRPr="00946B6E">
        <w:rPr>
          <w:rFonts w:ascii="Times New Roman" w:hAnsi="Times New Roman" w:cs="Times New Roman"/>
          <w:i/>
          <w:sz w:val="24"/>
          <w:szCs w:val="24"/>
        </w:rPr>
        <w:t>Notes</w:t>
      </w:r>
      <w:r w:rsidRPr="00946B6E">
        <w:rPr>
          <w:rFonts w:ascii="Times New Roman" w:hAnsi="Times New Roman" w:cs="Times New Roman"/>
          <w:sz w:val="24"/>
          <w:szCs w:val="24"/>
        </w:rPr>
        <w:t xml:space="preserve">, </w:t>
      </w:r>
      <w:r w:rsidR="00494F15" w:rsidRPr="00946B6E">
        <w:rPr>
          <w:rFonts w:ascii="Times New Roman" w:hAnsi="Times New Roman" w:cs="Times New Roman"/>
          <w:sz w:val="24"/>
          <w:szCs w:val="24"/>
        </w:rPr>
        <w:t>49(</w:t>
      </w:r>
      <w:r w:rsidRPr="00946B6E">
        <w:rPr>
          <w:rFonts w:ascii="Times New Roman" w:hAnsi="Times New Roman" w:cs="Times New Roman"/>
          <w:sz w:val="24"/>
          <w:szCs w:val="24"/>
        </w:rPr>
        <w:t>3</w:t>
      </w:r>
      <w:r w:rsidR="00494F15" w:rsidRPr="00946B6E">
        <w:rPr>
          <w:rFonts w:ascii="Times New Roman" w:hAnsi="Times New Roman" w:cs="Times New Roman"/>
          <w:sz w:val="24"/>
          <w:szCs w:val="24"/>
        </w:rPr>
        <w:t>)</w:t>
      </w:r>
      <w:r w:rsidRPr="00946B6E">
        <w:rPr>
          <w:rFonts w:ascii="Times New Roman" w:hAnsi="Times New Roman" w:cs="Times New Roman"/>
          <w:sz w:val="24"/>
          <w:szCs w:val="24"/>
        </w:rPr>
        <w:t>,925–936.</w:t>
      </w:r>
    </w:p>
    <w:p w:rsidR="00DC3BAD" w:rsidRPr="00946B6E" w:rsidRDefault="00DC3BAD"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Saban, A. (2008)</w:t>
      </w:r>
      <w:r w:rsidR="00CB0DF7" w:rsidRPr="00946B6E">
        <w:rPr>
          <w:rFonts w:ascii="Times New Roman" w:hAnsi="Times New Roman" w:cs="Times New Roman"/>
          <w:sz w:val="24"/>
          <w:szCs w:val="24"/>
        </w:rPr>
        <w:t>.</w:t>
      </w:r>
      <w:r w:rsidR="002E4711" w:rsidRPr="00946B6E">
        <w:rPr>
          <w:rFonts w:ascii="Times New Roman" w:hAnsi="Times New Roman" w:cs="Times New Roman"/>
          <w:sz w:val="24"/>
          <w:szCs w:val="24"/>
        </w:rPr>
        <w:t xml:space="preserve"> Okula İlişkin Metaforlar</w:t>
      </w:r>
      <w:r w:rsidR="00056ADE" w:rsidRPr="00946B6E">
        <w:rPr>
          <w:rFonts w:ascii="Times New Roman" w:hAnsi="Times New Roman" w:cs="Times New Roman"/>
          <w:sz w:val="24"/>
          <w:szCs w:val="24"/>
        </w:rPr>
        <w:t>.</w:t>
      </w:r>
      <w:r w:rsidR="00056ADE" w:rsidRPr="00946B6E">
        <w:rPr>
          <w:rFonts w:ascii="Times New Roman" w:hAnsi="Times New Roman" w:cs="Times New Roman"/>
          <w:i/>
          <w:sz w:val="24"/>
          <w:szCs w:val="24"/>
        </w:rPr>
        <w:t>Kuram ve Uygulamada Eğitim Yönetimi</w:t>
      </w:r>
      <w:r w:rsidR="00056ADE" w:rsidRPr="00946B6E">
        <w:rPr>
          <w:rFonts w:ascii="Times New Roman" w:hAnsi="Times New Roman" w:cs="Times New Roman"/>
          <w:sz w:val="24"/>
          <w:szCs w:val="24"/>
        </w:rPr>
        <w:t xml:space="preserve">,55, </w:t>
      </w:r>
      <w:r w:rsidRPr="00946B6E">
        <w:rPr>
          <w:rFonts w:ascii="Times New Roman" w:hAnsi="Times New Roman" w:cs="Times New Roman"/>
          <w:sz w:val="24"/>
          <w:szCs w:val="24"/>
        </w:rPr>
        <w:t>459-496</w:t>
      </w:r>
      <w:r w:rsidR="002E4711" w:rsidRPr="00946B6E">
        <w:rPr>
          <w:rFonts w:ascii="Times New Roman" w:hAnsi="Times New Roman" w:cs="Times New Roman"/>
          <w:sz w:val="24"/>
          <w:szCs w:val="24"/>
        </w:rPr>
        <w:t>.</w:t>
      </w:r>
    </w:p>
    <w:p w:rsidR="00B36490" w:rsidRPr="00946B6E" w:rsidRDefault="00B36490"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Shuell, J. T. (1990). Teaching and Learning as Problem Solving. </w:t>
      </w:r>
      <w:r w:rsidRPr="00946B6E">
        <w:rPr>
          <w:rFonts w:ascii="Times New Roman" w:hAnsi="Times New Roman" w:cs="Times New Roman"/>
          <w:i/>
          <w:sz w:val="24"/>
          <w:szCs w:val="24"/>
        </w:rPr>
        <w:t>Theory into Practice</w:t>
      </w:r>
      <w:r w:rsidRPr="00946B6E">
        <w:rPr>
          <w:rFonts w:ascii="Times New Roman" w:hAnsi="Times New Roman" w:cs="Times New Roman"/>
          <w:sz w:val="24"/>
          <w:szCs w:val="24"/>
        </w:rPr>
        <w:t xml:space="preserve">, 29(2), 102-108. </w:t>
      </w:r>
    </w:p>
    <w:p w:rsidR="001606E3" w:rsidRPr="00946B6E" w:rsidRDefault="002E4711"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Sönmez, V. (2003). </w:t>
      </w:r>
      <w:r w:rsidR="001606E3" w:rsidRPr="00946B6E">
        <w:rPr>
          <w:rFonts w:ascii="Times New Roman" w:hAnsi="Times New Roman" w:cs="Times New Roman"/>
          <w:i/>
          <w:sz w:val="24"/>
          <w:szCs w:val="24"/>
        </w:rPr>
        <w:t>Program Geliştirmede Öğretmen El</w:t>
      </w:r>
      <w:r w:rsidRPr="00946B6E">
        <w:rPr>
          <w:rFonts w:ascii="Times New Roman" w:hAnsi="Times New Roman" w:cs="Times New Roman"/>
          <w:i/>
          <w:sz w:val="24"/>
          <w:szCs w:val="24"/>
        </w:rPr>
        <w:t xml:space="preserve"> K</w:t>
      </w:r>
      <w:r w:rsidR="001606E3" w:rsidRPr="00946B6E">
        <w:rPr>
          <w:rFonts w:ascii="Times New Roman" w:hAnsi="Times New Roman" w:cs="Times New Roman"/>
          <w:i/>
          <w:sz w:val="24"/>
          <w:szCs w:val="24"/>
        </w:rPr>
        <w:t>itabı</w:t>
      </w:r>
      <w:r w:rsidR="00117DA3" w:rsidRPr="00946B6E">
        <w:rPr>
          <w:rFonts w:ascii="Times New Roman" w:hAnsi="Times New Roman" w:cs="Times New Roman"/>
          <w:i/>
          <w:sz w:val="24"/>
          <w:szCs w:val="24"/>
        </w:rPr>
        <w:t>.</w:t>
      </w:r>
      <w:r w:rsidR="001606E3" w:rsidRPr="00946B6E">
        <w:rPr>
          <w:rFonts w:ascii="Times New Roman" w:hAnsi="Times New Roman" w:cs="Times New Roman"/>
          <w:sz w:val="24"/>
          <w:szCs w:val="24"/>
        </w:rPr>
        <w:t>(10. Baskı)</w:t>
      </w:r>
      <w:r w:rsidR="00117DA3" w:rsidRPr="00946B6E">
        <w:rPr>
          <w:rFonts w:ascii="Times New Roman" w:hAnsi="Times New Roman" w:cs="Times New Roman"/>
          <w:sz w:val="24"/>
          <w:szCs w:val="24"/>
        </w:rPr>
        <w:t>, Ankara: Anı Yayıncılık</w:t>
      </w:r>
      <w:r w:rsidR="001606E3" w:rsidRPr="00946B6E">
        <w:rPr>
          <w:rFonts w:ascii="Times New Roman" w:hAnsi="Times New Roman" w:cs="Times New Roman"/>
          <w:sz w:val="24"/>
          <w:szCs w:val="24"/>
        </w:rPr>
        <w:t>.</w:t>
      </w:r>
    </w:p>
    <w:p w:rsidR="00DC3BAD" w:rsidRPr="00946B6E" w:rsidRDefault="00DC3BAD"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Şakalar, A. (2015)</w:t>
      </w:r>
      <w:r w:rsidR="00CB0DF7" w:rsidRPr="00946B6E">
        <w:rPr>
          <w:rFonts w:ascii="Times New Roman" w:hAnsi="Times New Roman" w:cs="Times New Roman"/>
          <w:sz w:val="24"/>
          <w:szCs w:val="24"/>
        </w:rPr>
        <w:t>.</w:t>
      </w:r>
      <w:r w:rsidR="003844B6" w:rsidRPr="00946B6E">
        <w:rPr>
          <w:rFonts w:ascii="Times New Roman" w:hAnsi="Times New Roman" w:cs="Times New Roman"/>
          <w:i/>
          <w:sz w:val="24"/>
          <w:szCs w:val="24"/>
        </w:rPr>
        <w:t xml:space="preserve">Türkiye’deki </w:t>
      </w:r>
      <w:r w:rsidRPr="00946B6E">
        <w:rPr>
          <w:rFonts w:ascii="Times New Roman" w:hAnsi="Times New Roman" w:cs="Times New Roman"/>
          <w:i/>
          <w:sz w:val="24"/>
          <w:szCs w:val="24"/>
        </w:rPr>
        <w:t>Konservatuvarlarda Lisans Eğitimi Gören Şan Bölümü Öğrencilerinin Karşılaştıkları Sorunların Şan Eğitimi Odaklı İncelenmes</w:t>
      </w:r>
      <w:r w:rsidR="006A6066" w:rsidRPr="00946B6E">
        <w:rPr>
          <w:rFonts w:ascii="Times New Roman" w:hAnsi="Times New Roman" w:cs="Times New Roman"/>
          <w:i/>
          <w:sz w:val="24"/>
          <w:szCs w:val="24"/>
        </w:rPr>
        <w:t>i ve Değerlendirilmesi.</w:t>
      </w:r>
      <w:r w:rsidR="00D33E04" w:rsidRPr="00946B6E">
        <w:rPr>
          <w:rFonts w:ascii="Times New Roman" w:hAnsi="Times New Roman" w:cs="Times New Roman"/>
          <w:sz w:val="24"/>
          <w:szCs w:val="24"/>
        </w:rPr>
        <w:t>(YayımlanmamışYüksek Lisans Tezi).</w:t>
      </w:r>
      <w:r w:rsidRPr="00946B6E">
        <w:rPr>
          <w:rFonts w:ascii="Times New Roman" w:hAnsi="Times New Roman" w:cs="Times New Roman"/>
          <w:sz w:val="24"/>
          <w:szCs w:val="24"/>
        </w:rPr>
        <w:t>Sosyal Bilimler Enstitüsü</w:t>
      </w:r>
      <w:r w:rsidR="002E4711" w:rsidRPr="00946B6E">
        <w:rPr>
          <w:rFonts w:ascii="Times New Roman" w:hAnsi="Times New Roman" w:cs="Times New Roman"/>
          <w:sz w:val="24"/>
          <w:szCs w:val="24"/>
        </w:rPr>
        <w:t>,</w:t>
      </w:r>
      <w:r w:rsidR="00D33E04" w:rsidRPr="00946B6E">
        <w:rPr>
          <w:rFonts w:ascii="Times New Roman" w:hAnsi="Times New Roman" w:cs="Times New Roman"/>
          <w:sz w:val="24"/>
          <w:szCs w:val="24"/>
        </w:rPr>
        <w:t>Adıyaman Üniversitesi, Adıyaman.</w:t>
      </w:r>
    </w:p>
    <w:p w:rsidR="005307BD" w:rsidRPr="00946B6E" w:rsidRDefault="005307BD"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Tavşancıl, E. ve Aslan, E. (2001). </w:t>
      </w:r>
      <w:r w:rsidRPr="00946B6E">
        <w:rPr>
          <w:rFonts w:ascii="Times New Roman" w:hAnsi="Times New Roman" w:cs="Times New Roman"/>
          <w:i/>
          <w:sz w:val="24"/>
          <w:szCs w:val="24"/>
        </w:rPr>
        <w:t>İçerik Analizi ve Uygulama Örnekleri</w:t>
      </w:r>
      <w:r w:rsidRPr="00946B6E">
        <w:rPr>
          <w:rFonts w:ascii="Times New Roman" w:hAnsi="Times New Roman" w:cs="Times New Roman"/>
          <w:sz w:val="24"/>
          <w:szCs w:val="24"/>
        </w:rPr>
        <w:t xml:space="preserve">. İstanbul: Epilson Yayınları. </w:t>
      </w:r>
    </w:p>
    <w:p w:rsidR="00944079" w:rsidRPr="00946B6E" w:rsidRDefault="00944079"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Tompkins, P. &amp; Lawley, J. (2002). Mind, Metaphor and Health.</w:t>
      </w:r>
      <w:r w:rsidRPr="00946B6E">
        <w:rPr>
          <w:rFonts w:ascii="Times New Roman" w:hAnsi="Times New Roman" w:cs="Times New Roman"/>
          <w:i/>
          <w:sz w:val="24"/>
          <w:szCs w:val="24"/>
        </w:rPr>
        <w:t>Positive Health Magazine</w:t>
      </w:r>
      <w:r w:rsidRPr="00946B6E">
        <w:rPr>
          <w:rFonts w:ascii="Times New Roman" w:hAnsi="Times New Roman" w:cs="Times New Roman"/>
          <w:sz w:val="24"/>
          <w:szCs w:val="24"/>
        </w:rPr>
        <w:t>,78</w:t>
      </w:r>
      <w:r w:rsidR="00D33E04" w:rsidRPr="00946B6E">
        <w:rPr>
          <w:rFonts w:ascii="Times New Roman" w:hAnsi="Times New Roman" w:cs="Times New Roman"/>
          <w:sz w:val="24"/>
          <w:szCs w:val="24"/>
        </w:rPr>
        <w:t>, 1-8</w:t>
      </w:r>
      <w:r w:rsidRPr="00946B6E">
        <w:rPr>
          <w:rFonts w:ascii="Times New Roman" w:hAnsi="Times New Roman" w:cs="Times New Roman"/>
          <w:sz w:val="24"/>
          <w:szCs w:val="24"/>
        </w:rPr>
        <w:t>.</w:t>
      </w:r>
    </w:p>
    <w:p w:rsidR="00147FC9" w:rsidRPr="00946B6E" w:rsidRDefault="00147FC9"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Willig, C. (2008). </w:t>
      </w:r>
      <w:r w:rsidRPr="00946B6E">
        <w:rPr>
          <w:rFonts w:ascii="Times New Roman" w:hAnsi="Times New Roman" w:cs="Times New Roman"/>
          <w:i/>
          <w:sz w:val="24"/>
          <w:szCs w:val="24"/>
        </w:rPr>
        <w:t>Introducing Qualitative Research in Psychology.</w:t>
      </w:r>
      <w:r w:rsidRPr="00946B6E">
        <w:rPr>
          <w:rFonts w:ascii="Times New Roman" w:hAnsi="Times New Roman" w:cs="Times New Roman"/>
          <w:sz w:val="24"/>
          <w:szCs w:val="24"/>
        </w:rPr>
        <w:t>(2. Baskı). Berkshire:McGraw-Hill Professional Publishing.</w:t>
      </w:r>
    </w:p>
    <w:p w:rsidR="00847AE5" w:rsidRPr="00946B6E" w:rsidRDefault="00DC3BAD"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Yıldırım, A. ve Şimşek, H. (2013). </w:t>
      </w:r>
      <w:r w:rsidRPr="00946B6E">
        <w:rPr>
          <w:rFonts w:ascii="Times New Roman" w:hAnsi="Times New Roman" w:cs="Times New Roman"/>
          <w:i/>
          <w:sz w:val="24"/>
          <w:szCs w:val="24"/>
        </w:rPr>
        <w:t>Sos</w:t>
      </w:r>
      <w:r w:rsidR="002E4711" w:rsidRPr="00946B6E">
        <w:rPr>
          <w:rFonts w:ascii="Times New Roman" w:hAnsi="Times New Roman" w:cs="Times New Roman"/>
          <w:i/>
          <w:sz w:val="24"/>
          <w:szCs w:val="24"/>
        </w:rPr>
        <w:t>yal Bilimlerde Nitel Araştırma Y</w:t>
      </w:r>
      <w:r w:rsidRPr="00946B6E">
        <w:rPr>
          <w:rFonts w:ascii="Times New Roman" w:hAnsi="Times New Roman" w:cs="Times New Roman"/>
          <w:i/>
          <w:sz w:val="24"/>
          <w:szCs w:val="24"/>
        </w:rPr>
        <w:t>öntemleri.</w:t>
      </w:r>
      <w:r w:rsidRPr="00946B6E">
        <w:rPr>
          <w:rFonts w:ascii="Times New Roman" w:hAnsi="Times New Roman" w:cs="Times New Roman"/>
          <w:sz w:val="24"/>
          <w:szCs w:val="24"/>
        </w:rPr>
        <w:t xml:space="preserve"> (9. baskı). Ankara: Seçkin Yayınları.</w:t>
      </w:r>
    </w:p>
    <w:p w:rsidR="00147FC9" w:rsidRPr="00946B6E" w:rsidRDefault="00147FC9" w:rsidP="00946B6E">
      <w:pPr>
        <w:spacing w:before="120" w:beforeAutospacing="0" w:after="120" w:afterAutospacing="0"/>
        <w:ind w:left="709" w:hanging="709"/>
        <w:jc w:val="both"/>
        <w:rPr>
          <w:rFonts w:ascii="Times New Roman" w:hAnsi="Times New Roman" w:cs="Times New Roman"/>
          <w:sz w:val="24"/>
          <w:szCs w:val="24"/>
        </w:rPr>
      </w:pPr>
      <w:r w:rsidRPr="00946B6E">
        <w:rPr>
          <w:rFonts w:ascii="Times New Roman" w:hAnsi="Times New Roman" w:cs="Times New Roman"/>
          <w:sz w:val="24"/>
          <w:szCs w:val="24"/>
        </w:rPr>
        <w:t xml:space="preserve">Yüksel, K. (2010). </w:t>
      </w:r>
      <w:r w:rsidRPr="00946B6E">
        <w:rPr>
          <w:rFonts w:ascii="Times New Roman" w:hAnsi="Times New Roman" w:cs="Times New Roman"/>
          <w:i/>
          <w:sz w:val="24"/>
          <w:szCs w:val="24"/>
        </w:rPr>
        <w:t>Piyano Eşlikli Şan Performansında Eşlikçinin Algısal ve Psikomotor Becerileri, Deneyimi ve Piyanistik Düzeyinin Zamanlama Uyumuyla İlişkisi</w:t>
      </w:r>
      <w:r w:rsidRPr="00946B6E">
        <w:rPr>
          <w:rFonts w:ascii="Times New Roman" w:hAnsi="Times New Roman" w:cs="Times New Roman"/>
          <w:sz w:val="24"/>
          <w:szCs w:val="24"/>
        </w:rPr>
        <w:t>. (Yayımlanmamış Doktora Tezi). Gazi Üniversitesi Eğitim Bilimleri Enstitüsü, Ankara.</w:t>
      </w:r>
    </w:p>
    <w:p w:rsidR="00847AE5" w:rsidRPr="00946B6E" w:rsidRDefault="00847AE5" w:rsidP="00946B6E">
      <w:pPr>
        <w:rPr>
          <w:rFonts w:ascii="Times New Roman" w:hAnsi="Times New Roman" w:cs="Times New Roman"/>
          <w:sz w:val="24"/>
          <w:szCs w:val="24"/>
        </w:rPr>
      </w:pPr>
      <w:r w:rsidRPr="00946B6E">
        <w:rPr>
          <w:rFonts w:ascii="Times New Roman" w:hAnsi="Times New Roman" w:cs="Times New Roman"/>
          <w:sz w:val="24"/>
          <w:szCs w:val="24"/>
        </w:rPr>
        <w:br w:type="page"/>
      </w:r>
    </w:p>
    <w:tbl>
      <w:tblPr>
        <w:tblStyle w:val="TabloKlavuz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gridCol w:w="4288"/>
      </w:tblGrid>
      <w:tr w:rsidR="00D3513C" w:rsidRPr="00946B6E" w:rsidTr="00B251FF">
        <w:tc>
          <w:tcPr>
            <w:tcW w:w="4075" w:type="dxa"/>
          </w:tcPr>
          <w:p w:rsidR="008E6B79" w:rsidRPr="00946B6E" w:rsidRDefault="008E6B79" w:rsidP="00946B6E">
            <w:pPr>
              <w:spacing w:line="360" w:lineRule="auto"/>
              <w:jc w:val="both"/>
              <w:rPr>
                <w:rFonts w:ascii="Times New Roman" w:hAnsi="Times New Roman" w:cs="Times New Roman"/>
                <w:b/>
                <w:sz w:val="24"/>
                <w:szCs w:val="24"/>
              </w:rPr>
            </w:pPr>
            <w:r w:rsidRPr="00946B6E">
              <w:rPr>
                <w:rFonts w:ascii="Times New Roman" w:hAnsi="Times New Roman" w:cs="Times New Roman"/>
                <w:b/>
                <w:sz w:val="24"/>
                <w:szCs w:val="24"/>
              </w:rPr>
              <w:lastRenderedPageBreak/>
              <w:t>Yazarlar</w:t>
            </w:r>
          </w:p>
        </w:tc>
        <w:tc>
          <w:tcPr>
            <w:tcW w:w="4288" w:type="dxa"/>
          </w:tcPr>
          <w:p w:rsidR="008E6B79" w:rsidRPr="00946B6E" w:rsidRDefault="008E6B79" w:rsidP="00946B6E">
            <w:pPr>
              <w:spacing w:line="360" w:lineRule="auto"/>
              <w:jc w:val="both"/>
              <w:rPr>
                <w:rFonts w:ascii="Times New Roman" w:hAnsi="Times New Roman" w:cs="Times New Roman"/>
                <w:i/>
                <w:sz w:val="24"/>
                <w:szCs w:val="24"/>
              </w:rPr>
            </w:pPr>
            <w:r w:rsidRPr="00946B6E">
              <w:rPr>
                <w:rFonts w:ascii="Times New Roman" w:hAnsi="Times New Roman" w:cs="Times New Roman"/>
                <w:i/>
                <w:sz w:val="24"/>
                <w:szCs w:val="24"/>
              </w:rPr>
              <w:t>İletişim</w:t>
            </w:r>
          </w:p>
          <w:p w:rsidR="00D3513C" w:rsidRPr="00946B6E" w:rsidRDefault="00D3513C" w:rsidP="00946B6E">
            <w:pPr>
              <w:spacing w:line="360" w:lineRule="auto"/>
              <w:jc w:val="both"/>
              <w:rPr>
                <w:rFonts w:ascii="Times New Roman" w:hAnsi="Times New Roman" w:cs="Times New Roman"/>
                <w:i/>
                <w:sz w:val="24"/>
                <w:szCs w:val="24"/>
              </w:rPr>
            </w:pPr>
          </w:p>
        </w:tc>
      </w:tr>
      <w:tr w:rsidR="00D3513C" w:rsidRPr="00946B6E" w:rsidTr="00B251FF">
        <w:tc>
          <w:tcPr>
            <w:tcW w:w="4075" w:type="dxa"/>
          </w:tcPr>
          <w:p w:rsidR="008E6B79" w:rsidRPr="00946B6E" w:rsidRDefault="00704CE7"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 xml:space="preserve">İlker Kömürcü </w:t>
            </w:r>
          </w:p>
          <w:p w:rsidR="008E6B79" w:rsidRPr="00946B6E" w:rsidRDefault="008E6B79"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 xml:space="preserve">Sanat eğitimi, </w:t>
            </w:r>
            <w:r w:rsidR="00F76824" w:rsidRPr="00946B6E">
              <w:rPr>
                <w:rFonts w:ascii="Times New Roman" w:hAnsi="Times New Roman" w:cs="Times New Roman"/>
                <w:sz w:val="24"/>
                <w:szCs w:val="24"/>
              </w:rPr>
              <w:t>müzik</w:t>
            </w:r>
            <w:r w:rsidRPr="00946B6E">
              <w:rPr>
                <w:rFonts w:ascii="Times New Roman" w:hAnsi="Times New Roman" w:cs="Times New Roman"/>
                <w:sz w:val="24"/>
                <w:szCs w:val="24"/>
              </w:rPr>
              <w:t xml:space="preserve"> eğitimi, müzik ve müzikoloji alanlarında çalışmalar yürütmektedir.</w:t>
            </w:r>
          </w:p>
        </w:tc>
        <w:tc>
          <w:tcPr>
            <w:tcW w:w="4288" w:type="dxa"/>
          </w:tcPr>
          <w:p w:rsidR="008E6B79" w:rsidRPr="00946B6E" w:rsidRDefault="00704CE7"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Zonguldak Bülent Ecevit Üniversitesi Devlet Konservatuvarı</w:t>
            </w:r>
          </w:p>
          <w:p w:rsidR="00704CE7" w:rsidRPr="00946B6E" w:rsidRDefault="00704CE7"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Kozlu/Zonguldak</w:t>
            </w:r>
          </w:p>
          <w:p w:rsidR="00704CE7" w:rsidRPr="00946B6E" w:rsidRDefault="00704CE7"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 xml:space="preserve">E-mail: </w:t>
            </w:r>
            <w:r w:rsidR="00D3513C" w:rsidRPr="00946B6E">
              <w:rPr>
                <w:rFonts w:ascii="Times New Roman" w:hAnsi="Times New Roman" w:cs="Times New Roman"/>
                <w:sz w:val="24"/>
                <w:szCs w:val="24"/>
              </w:rPr>
              <w:t>ilkerkomurcu@gmail.com</w:t>
            </w:r>
          </w:p>
          <w:p w:rsidR="00D3513C" w:rsidRPr="00946B6E" w:rsidRDefault="00D3513C" w:rsidP="00946B6E">
            <w:pPr>
              <w:spacing w:line="360" w:lineRule="auto"/>
              <w:rPr>
                <w:rFonts w:ascii="Times New Roman" w:hAnsi="Times New Roman" w:cs="Times New Roman"/>
                <w:sz w:val="24"/>
                <w:szCs w:val="24"/>
              </w:rPr>
            </w:pPr>
          </w:p>
        </w:tc>
      </w:tr>
      <w:tr w:rsidR="00D3513C" w:rsidRPr="00946B6E" w:rsidTr="00B251FF">
        <w:tc>
          <w:tcPr>
            <w:tcW w:w="4075" w:type="dxa"/>
          </w:tcPr>
          <w:p w:rsidR="008E6B79" w:rsidRPr="00946B6E" w:rsidRDefault="00704CE7"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Hepşen Okan</w:t>
            </w:r>
          </w:p>
          <w:p w:rsidR="008E6B79" w:rsidRPr="00946B6E" w:rsidRDefault="00704CE7"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 xml:space="preserve">Müzik, </w:t>
            </w:r>
            <w:r w:rsidR="008E6B79" w:rsidRPr="00946B6E">
              <w:rPr>
                <w:rFonts w:ascii="Times New Roman" w:hAnsi="Times New Roman" w:cs="Times New Roman"/>
                <w:sz w:val="24"/>
                <w:szCs w:val="24"/>
              </w:rPr>
              <w:t>müzik eğitimi</w:t>
            </w:r>
            <w:r w:rsidRPr="00946B6E">
              <w:rPr>
                <w:rFonts w:ascii="Times New Roman" w:hAnsi="Times New Roman" w:cs="Times New Roman"/>
                <w:sz w:val="24"/>
                <w:szCs w:val="24"/>
              </w:rPr>
              <w:t>, piyano ve korrepetisyon alanlarında çalışmalar yürütmektedir.</w:t>
            </w:r>
          </w:p>
        </w:tc>
        <w:tc>
          <w:tcPr>
            <w:tcW w:w="4288" w:type="dxa"/>
          </w:tcPr>
          <w:p w:rsidR="00704CE7" w:rsidRPr="00946B6E" w:rsidRDefault="00704CE7"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Ankara Üniversitesi Devlet Konservatuvarı</w:t>
            </w:r>
          </w:p>
          <w:p w:rsidR="00704CE7" w:rsidRPr="00946B6E" w:rsidRDefault="00704CE7"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Yenimahalle/Ankara</w:t>
            </w:r>
          </w:p>
          <w:p w:rsidR="008E6B79" w:rsidRPr="00946B6E" w:rsidRDefault="00704CE7"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 xml:space="preserve">E-mail: </w:t>
            </w:r>
            <w:r w:rsidR="00BE6136" w:rsidRPr="00946B6E">
              <w:rPr>
                <w:rFonts w:ascii="Times New Roman" w:hAnsi="Times New Roman" w:cs="Times New Roman"/>
                <w:sz w:val="24"/>
                <w:szCs w:val="24"/>
              </w:rPr>
              <w:t>okanhepsen@gmail.com</w:t>
            </w:r>
          </w:p>
          <w:p w:rsidR="00D3513C" w:rsidRPr="00946B6E" w:rsidRDefault="00D3513C" w:rsidP="00946B6E">
            <w:pPr>
              <w:spacing w:line="360" w:lineRule="auto"/>
              <w:rPr>
                <w:rFonts w:ascii="Times New Roman" w:hAnsi="Times New Roman" w:cs="Times New Roman"/>
                <w:sz w:val="24"/>
                <w:szCs w:val="24"/>
              </w:rPr>
            </w:pPr>
          </w:p>
        </w:tc>
      </w:tr>
      <w:tr w:rsidR="00D3513C" w:rsidRPr="00946B6E" w:rsidTr="00B251FF">
        <w:tc>
          <w:tcPr>
            <w:tcW w:w="4075" w:type="dxa"/>
          </w:tcPr>
          <w:p w:rsidR="00704CE7" w:rsidRPr="00946B6E" w:rsidRDefault="00704CE7"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 xml:space="preserve"> Hacer Mohan Kömürcü</w:t>
            </w:r>
          </w:p>
          <w:p w:rsidR="008E6B79" w:rsidRPr="00946B6E" w:rsidRDefault="00704CE7"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Müzik, müzik eğitimi, piyano ve korrepetisyon alanlarında çalışmalar yürütmektedir.</w:t>
            </w:r>
          </w:p>
        </w:tc>
        <w:tc>
          <w:tcPr>
            <w:tcW w:w="4288" w:type="dxa"/>
          </w:tcPr>
          <w:p w:rsidR="00704CE7" w:rsidRPr="00946B6E" w:rsidRDefault="00704CE7"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Zonguldak Bülent Ecevit Üniversitesi Devlet Konservatuvarı</w:t>
            </w:r>
          </w:p>
          <w:p w:rsidR="00704CE7" w:rsidRPr="00946B6E" w:rsidRDefault="00704CE7"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Kozlu/Zonguldak</w:t>
            </w:r>
          </w:p>
          <w:p w:rsidR="008E6B79" w:rsidRPr="00946B6E" w:rsidRDefault="00704CE7" w:rsidP="00946B6E">
            <w:pPr>
              <w:spacing w:line="360" w:lineRule="auto"/>
              <w:rPr>
                <w:rFonts w:ascii="Times New Roman" w:hAnsi="Times New Roman" w:cs="Times New Roman"/>
                <w:sz w:val="24"/>
                <w:szCs w:val="24"/>
              </w:rPr>
            </w:pPr>
            <w:r w:rsidRPr="00946B6E">
              <w:rPr>
                <w:rFonts w:ascii="Times New Roman" w:hAnsi="Times New Roman" w:cs="Times New Roman"/>
                <w:sz w:val="24"/>
                <w:szCs w:val="24"/>
              </w:rPr>
              <w:t xml:space="preserve">E-mail: </w:t>
            </w:r>
            <w:hyperlink r:id="rId12" w:history="1">
              <w:r w:rsidR="003844B6" w:rsidRPr="00946B6E">
                <w:rPr>
                  <w:rStyle w:val="Kpr"/>
                  <w:rFonts w:ascii="Times New Roman" w:hAnsi="Times New Roman" w:cs="Times New Roman"/>
                  <w:sz w:val="24"/>
                  <w:szCs w:val="24"/>
                </w:rPr>
                <w:t>hacerkomurcu@gmail.com</w:t>
              </w:r>
            </w:hyperlink>
          </w:p>
        </w:tc>
      </w:tr>
    </w:tbl>
    <w:p w:rsidR="00847AE5" w:rsidRPr="00946B6E" w:rsidRDefault="00847AE5" w:rsidP="00946B6E">
      <w:pPr>
        <w:jc w:val="both"/>
        <w:rPr>
          <w:rFonts w:ascii="Times New Roman" w:hAnsi="Times New Roman" w:cs="Times New Roman"/>
          <w:sz w:val="24"/>
          <w:szCs w:val="24"/>
        </w:rPr>
      </w:pPr>
    </w:p>
    <w:p w:rsidR="004B4D59" w:rsidRPr="00946B6E" w:rsidRDefault="00847AE5" w:rsidP="00946B6E">
      <w:pPr>
        <w:jc w:val="center"/>
        <w:rPr>
          <w:rFonts w:ascii="Times New Roman" w:hAnsi="Times New Roman" w:cs="Times New Roman"/>
          <w:sz w:val="24"/>
          <w:szCs w:val="24"/>
          <w:lang w:val="en-US"/>
        </w:rPr>
      </w:pPr>
      <w:r w:rsidRPr="00946B6E">
        <w:rPr>
          <w:rFonts w:ascii="Times New Roman" w:hAnsi="Times New Roman" w:cs="Times New Roman"/>
          <w:sz w:val="24"/>
          <w:szCs w:val="24"/>
        </w:rPr>
        <w:br w:type="page"/>
      </w:r>
    </w:p>
    <w:p w:rsidR="004B4D59" w:rsidRPr="00946B6E" w:rsidRDefault="004B4D59" w:rsidP="00946B6E">
      <w:pPr>
        <w:jc w:val="center"/>
        <w:rPr>
          <w:rFonts w:ascii="Times New Roman" w:hAnsi="Times New Roman" w:cs="Times New Roman"/>
          <w:sz w:val="24"/>
          <w:szCs w:val="24"/>
          <w:lang w:val="en-US"/>
        </w:rPr>
      </w:pPr>
      <w:r w:rsidRPr="00946B6E">
        <w:rPr>
          <w:rFonts w:ascii="Times New Roman" w:hAnsi="Times New Roman" w:cs="Times New Roman"/>
          <w:b/>
          <w:sz w:val="24"/>
          <w:szCs w:val="24"/>
          <w:lang w:val="en-US"/>
        </w:rPr>
        <w:lastRenderedPageBreak/>
        <w:t>Summary</w:t>
      </w:r>
    </w:p>
    <w:p w:rsidR="004B4D59" w:rsidRPr="00946B6E" w:rsidRDefault="004B4D59" w:rsidP="00946B6E">
      <w:pPr>
        <w:spacing w:before="240" w:beforeAutospacing="0" w:after="240" w:afterAutospacing="0"/>
        <w:jc w:val="both"/>
        <w:rPr>
          <w:rFonts w:ascii="Times New Roman" w:hAnsi="Times New Roman" w:cs="Times New Roman"/>
          <w:sz w:val="24"/>
          <w:szCs w:val="24"/>
          <w:lang w:val="en-US"/>
        </w:rPr>
      </w:pPr>
      <w:r w:rsidRPr="00946B6E">
        <w:rPr>
          <w:rFonts w:ascii="Times New Roman" w:hAnsi="Times New Roman" w:cs="Times New Roman"/>
          <w:b/>
          <w:sz w:val="24"/>
          <w:szCs w:val="24"/>
          <w:lang w:val="en-US"/>
        </w:rPr>
        <w:t xml:space="preserve">Purpose and Significance. </w:t>
      </w:r>
      <w:r w:rsidRPr="00946B6E">
        <w:rPr>
          <w:rFonts w:ascii="Times New Roman" w:hAnsi="Times New Roman" w:cs="Times New Roman"/>
          <w:sz w:val="24"/>
          <w:szCs w:val="24"/>
          <w:lang w:val="en-US"/>
        </w:rPr>
        <w:t>The main purpose of this study is to determine the metaphorical approaches of conservatory students towards the “accompanimentcourse”.The research is important in terms of revealing the perceptions and understandings of the conservatory students about accompaniment course through the metaphors.</w:t>
      </w:r>
    </w:p>
    <w:p w:rsidR="004B4D59" w:rsidRPr="00946B6E" w:rsidRDefault="004B4D59" w:rsidP="00946B6E">
      <w:pPr>
        <w:spacing w:before="240" w:beforeAutospacing="0" w:after="240" w:afterAutospacing="0"/>
        <w:jc w:val="both"/>
        <w:rPr>
          <w:rFonts w:ascii="Times New Roman" w:hAnsi="Times New Roman" w:cs="Times New Roman"/>
          <w:sz w:val="24"/>
          <w:szCs w:val="24"/>
          <w:lang w:val="en-US"/>
        </w:rPr>
      </w:pPr>
      <w:r w:rsidRPr="00946B6E">
        <w:rPr>
          <w:rFonts w:ascii="Times New Roman" w:hAnsi="Times New Roman" w:cs="Times New Roman"/>
          <w:b/>
          <w:sz w:val="24"/>
          <w:szCs w:val="24"/>
          <w:lang w:val="en-US"/>
        </w:rPr>
        <w:t>Methodology.</w:t>
      </w:r>
      <w:r w:rsidRPr="00946B6E">
        <w:rPr>
          <w:rFonts w:ascii="Times New Roman" w:hAnsi="Times New Roman" w:cs="Times New Roman"/>
          <w:sz w:val="24"/>
          <w:szCs w:val="24"/>
          <w:lang w:val="en-US"/>
        </w:rPr>
        <w:t xml:space="preserve"> This study is a qualitative research and the phenomenology pattern is used. In phenomenology studies, it is aimed to reveal the meanings that an individual attribute to a phenomenon. The study group of the research consisted of 104 students selected by random sampling method among the conservatories. The form prepared by the researchers was used to obtain research data. In the form, besides the demographic information of the students, they were asked to complete the sentence “Accompanimentcourse is like............because.............”. The data obtained were analyzed by content analysis method. By content analysis, the metaphors developed by the conservatory students for the concept of “accompaniment course” were determined and the resulting metaphors were coded and categorized. Cross-tab analysis was used to determine whether there is a relationship between the categories of metaphors produced and the demographic variables of the students. </w:t>
      </w:r>
    </w:p>
    <w:p w:rsidR="004B4D59" w:rsidRPr="00946B6E" w:rsidRDefault="004B4D59" w:rsidP="00946B6E">
      <w:pPr>
        <w:spacing w:before="200" w:beforeAutospacing="0" w:after="200" w:afterAutospacing="0"/>
        <w:jc w:val="both"/>
        <w:rPr>
          <w:rFonts w:ascii="Times New Roman" w:hAnsi="Times New Roman" w:cs="Times New Roman"/>
          <w:sz w:val="24"/>
          <w:szCs w:val="24"/>
          <w:lang w:val="en-US"/>
        </w:rPr>
      </w:pPr>
      <w:r w:rsidRPr="00946B6E">
        <w:rPr>
          <w:rFonts w:ascii="Times New Roman" w:hAnsi="Times New Roman" w:cs="Times New Roman"/>
          <w:b/>
          <w:sz w:val="24"/>
          <w:szCs w:val="24"/>
          <w:lang w:val="en-US"/>
        </w:rPr>
        <w:t>Results.</w:t>
      </w:r>
      <w:r w:rsidRPr="00946B6E">
        <w:rPr>
          <w:rFonts w:ascii="Times New Roman" w:hAnsi="Times New Roman" w:cs="Times New Roman"/>
          <w:sz w:val="24"/>
          <w:szCs w:val="24"/>
          <w:lang w:val="en-US"/>
        </w:rPr>
        <w:t xml:space="preserve">As a result of the research, the metaphoric approaches of the conservatory students towards the accompaniment course were grouped into 7 categories. These categories are as follows respectively: “Accompaniment course as an element of harmony and </w:t>
      </w:r>
      <w:r w:rsidRPr="00946B6E">
        <w:rPr>
          <w:rFonts w:ascii="Times New Roman" w:hAnsi="Times New Roman" w:cs="Times New Roman"/>
          <w:bCs/>
          <w:sz w:val="24"/>
          <w:szCs w:val="24"/>
          <w:lang w:val="en-US"/>
        </w:rPr>
        <w:t xml:space="preserve">togetherness </w:t>
      </w:r>
      <w:r w:rsidRPr="00946B6E">
        <w:rPr>
          <w:rFonts w:ascii="Times New Roman" w:hAnsi="Times New Roman" w:cs="Times New Roman"/>
          <w:sz w:val="24"/>
          <w:szCs w:val="24"/>
          <w:lang w:val="en-US"/>
        </w:rPr>
        <w:t xml:space="preserve">(%24)”, “Accompaniment course as a supportive element (%19,2)”, “Accompaniment course as an complementary element (%18,3)”, “Accompaniment course as a source of excitement and happiness (%12,5)”, “Accompaniment course as guiding and instructive element (%9,6)”, “Accompaniment course as a source of anxiety (%8,7)”, “Accompaniment course as a compulsory necessity (%7,7)”, It is observed that the metaphors produced by the conservatory students related to the accompaniment course are mostly in the category of “harmony and </w:t>
      </w:r>
      <w:r w:rsidRPr="00946B6E">
        <w:rPr>
          <w:rFonts w:ascii="Times New Roman" w:hAnsi="Times New Roman" w:cs="Times New Roman"/>
          <w:bCs/>
          <w:sz w:val="24"/>
          <w:szCs w:val="24"/>
          <w:lang w:val="en-US"/>
        </w:rPr>
        <w:t>togetherness</w:t>
      </w:r>
      <w:r w:rsidRPr="00946B6E">
        <w:rPr>
          <w:rFonts w:ascii="Times New Roman" w:hAnsi="Times New Roman" w:cs="Times New Roman"/>
          <w:sz w:val="24"/>
          <w:szCs w:val="24"/>
          <w:lang w:val="en-US"/>
        </w:rPr>
        <w:t xml:space="preserve">”. It is understood that female students perceive the "accompaniment course" most as a complementary element of the branch instrument (23%), and the male students most as an harmony and togetherness element (30%). The biggest difference between male and female students has emerged in perceive the accompaniment course as a source of excitement and happiness. In this category, the rate of male students is quite higher than female students.The preparatory class students see the accompaniment course as the element of </w:t>
      </w:r>
      <w:r w:rsidRPr="00946B6E">
        <w:rPr>
          <w:rFonts w:ascii="Times New Roman" w:hAnsi="Times New Roman" w:cs="Times New Roman"/>
          <w:sz w:val="24"/>
          <w:szCs w:val="24"/>
          <w:lang w:val="en-US"/>
        </w:rPr>
        <w:lastRenderedPageBreak/>
        <w:t>harmony and togetherness, the source of excitement and happiness, and also supportive.Undergraduate students in the first year, see the accompaniment course most as a supporting course of the branch course.While undergraduate 2</w:t>
      </w:r>
      <w:r w:rsidRPr="00946B6E">
        <w:rPr>
          <w:rFonts w:ascii="Times New Roman" w:hAnsi="Times New Roman" w:cs="Times New Roman"/>
          <w:sz w:val="24"/>
          <w:szCs w:val="24"/>
          <w:vertAlign w:val="superscript"/>
          <w:lang w:val="en-US"/>
        </w:rPr>
        <w:t>nd</w:t>
      </w:r>
      <w:r w:rsidRPr="00946B6E">
        <w:rPr>
          <w:rFonts w:ascii="Times New Roman" w:hAnsi="Times New Roman" w:cs="Times New Roman"/>
          <w:sz w:val="24"/>
          <w:szCs w:val="24"/>
          <w:lang w:val="en-US"/>
        </w:rPr>
        <w:t>year students consider the accompaniment course most as the complementary element, undergraduate 3</w:t>
      </w:r>
      <w:r w:rsidRPr="00946B6E">
        <w:rPr>
          <w:rFonts w:ascii="Times New Roman" w:hAnsi="Times New Roman" w:cs="Times New Roman"/>
          <w:sz w:val="24"/>
          <w:szCs w:val="24"/>
          <w:vertAlign w:val="superscript"/>
          <w:lang w:val="en-US"/>
        </w:rPr>
        <w:t>rd</w:t>
      </w:r>
      <w:r w:rsidRPr="00946B6E">
        <w:rPr>
          <w:rFonts w:ascii="Times New Roman" w:hAnsi="Times New Roman" w:cs="Times New Roman"/>
          <w:sz w:val="24"/>
          <w:szCs w:val="24"/>
          <w:lang w:val="en-US"/>
        </w:rPr>
        <w:t>and 4</w:t>
      </w:r>
      <w:r w:rsidRPr="00946B6E">
        <w:rPr>
          <w:rFonts w:ascii="Times New Roman" w:hAnsi="Times New Roman" w:cs="Times New Roman"/>
          <w:sz w:val="24"/>
          <w:szCs w:val="24"/>
          <w:vertAlign w:val="superscript"/>
          <w:lang w:val="en-US"/>
        </w:rPr>
        <w:t>th</w:t>
      </w:r>
      <w:r w:rsidRPr="00946B6E">
        <w:rPr>
          <w:rFonts w:ascii="Times New Roman" w:hAnsi="Times New Roman" w:cs="Times New Roman"/>
          <w:sz w:val="24"/>
          <w:szCs w:val="24"/>
          <w:lang w:val="en-US"/>
        </w:rPr>
        <w:t xml:space="preserve"> graders see the accompaniment course most as the harmony and togetherness factor.Students between the ages of 18-19 and 22-23 are consider the accompaniment course most as the sources of harmony and togetherness. Students between the ages of 20-21 consider the accompaniment course most as a complementary element. Students over the age of 24 see it most as a source of excitement and happiness. Opera students see accompaniment course most as the supportive element of the main branch, while string instruments, wind instruments, piano and guitar students see most as harmony and togetherness.</w:t>
      </w:r>
    </w:p>
    <w:p w:rsidR="004B4D59" w:rsidRPr="00946B6E" w:rsidRDefault="004B4D59" w:rsidP="00946B6E">
      <w:pPr>
        <w:spacing w:before="240" w:beforeAutospacing="0" w:after="240" w:afterAutospacing="0"/>
        <w:jc w:val="both"/>
        <w:rPr>
          <w:rFonts w:ascii="Times New Roman" w:hAnsi="Times New Roman" w:cs="Times New Roman"/>
          <w:sz w:val="24"/>
          <w:szCs w:val="24"/>
          <w:lang w:val="en-US"/>
        </w:rPr>
      </w:pPr>
      <w:r w:rsidRPr="00946B6E">
        <w:rPr>
          <w:rFonts w:ascii="Times New Roman" w:hAnsi="Times New Roman" w:cs="Times New Roman"/>
          <w:b/>
          <w:sz w:val="24"/>
          <w:szCs w:val="24"/>
          <w:lang w:val="en-US"/>
        </w:rPr>
        <w:t>Discussion and Conclusion.</w:t>
      </w:r>
      <w:r w:rsidRPr="00946B6E">
        <w:rPr>
          <w:rFonts w:ascii="Times New Roman" w:hAnsi="Times New Roman" w:cs="Times New Roman"/>
          <w:sz w:val="24"/>
          <w:szCs w:val="24"/>
          <w:lang w:val="en-US"/>
        </w:rPr>
        <w:t>Musical togetherness can be defined as the common realization of musical expectations in the context of individual musical expressions of the musicians in the holistic structure of music.Accompaniment course can be defined as a collaborative course based on the unity of both students and teachers.Elements of expression such as sound balance, common timing, reflecting the nuances with common feelings (etc.) should be kept under control by individuals who perform in continuous harmony and unity.All of these actions can be defined as harmony and togetherness, and contributes to the success of the ensemble.In the accompaniment course, the teacher and the student study on timing, style, period, nuance (etc.) and tries to reach a common musical interpretation and expression based on such characteristics.Given that the element of harmony and togetherness evokes a common action; it can be assumed that this approach quite coincides with the accompaniment course.</w:t>
      </w:r>
      <w:r w:rsidRPr="00946B6E">
        <w:rPr>
          <w:rFonts w:ascii="Times New Roman" w:hAnsi="Times New Roman" w:cs="Times New Roman"/>
          <w:sz w:val="24"/>
          <w:szCs w:val="24"/>
        </w:rPr>
        <w:t xml:space="preserve">Accompaniment course play a supporting role in the development of musical harmony, style - form comprehension skills and the elimination of intonation problems.It can be said that the students, who consider the accompaniment course as a supportive factor, are aware of the contributions of the accompaniment course in their musical development related to their instruments.Playing of the accompanist or student do not form a whole musical compositionby themselves. </w:t>
      </w:r>
      <w:r w:rsidRPr="00946B6E">
        <w:rPr>
          <w:rFonts w:ascii="Times New Roman" w:hAnsi="Times New Roman" w:cs="Times New Roman"/>
          <w:sz w:val="24"/>
          <w:szCs w:val="24"/>
        </w:rPr>
        <w:br/>
        <w:t xml:space="preserve">When the student plays with the accompaniment, it may be possible that the whole work is revealed.One of the aims of the accompaniment course for the student is to reach a certain level of musical consciousness regarding the complementary role of accompaniment.So, it is important for the students to perceive the ontology of the accompaniment course as a </w:t>
      </w:r>
      <w:r w:rsidRPr="00946B6E">
        <w:rPr>
          <w:rFonts w:ascii="Times New Roman" w:hAnsi="Times New Roman" w:cs="Times New Roman"/>
          <w:sz w:val="24"/>
          <w:szCs w:val="24"/>
        </w:rPr>
        <w:lastRenderedPageBreak/>
        <w:t>complementary element.</w:t>
      </w:r>
      <w:r w:rsidRPr="00946B6E">
        <w:rPr>
          <w:rFonts w:ascii="Times New Roman" w:hAnsi="Times New Roman" w:cs="Times New Roman"/>
          <w:sz w:val="24"/>
          <w:szCs w:val="24"/>
          <w:lang w:val="en-US"/>
        </w:rPr>
        <w:t>Perceiving the accompanimentcourse as a source of excitement and happiness reveals the students' feelings for the accompaniment course and also reveals the affective gains for the accompaniment course.The occurrence of an affective dimension in the students' perception towards accompaniment course can be considered as a positive element as a result of the research.The main purpose of the accompaniment course is to provide the realization of learning with a specific methodological approach in order to create the desired musical behaviors in the student.In this respect, it can be said that the students in the category in which considerthe accompaniment course as a guiding and instructive elementevaluate the accompaniment course as part of the music education process.The only category that can be negatively defined in the context of the metaphors that students produce about the accompaniment course is the category “accompanimentcourse as a source of anxiety”.The main purpose of the accompaniment course is that the student who plays the solo part and the teacher who plays the accompaniment part show the same musical approach and style.</w:t>
      </w:r>
      <w:r w:rsidRPr="00946B6E">
        <w:rPr>
          <w:rFonts w:ascii="Times New Roman" w:hAnsi="Times New Roman" w:cs="Times New Roman"/>
          <w:sz w:val="24"/>
          <w:szCs w:val="24"/>
        </w:rPr>
        <w:t>It is understood that the requirement of the student and teacher to meet in a common musical expression is considered asan element of anxiety by the students.</w:t>
      </w:r>
      <w:r w:rsidRPr="00946B6E">
        <w:rPr>
          <w:rFonts w:ascii="Times New Roman" w:hAnsi="Times New Roman" w:cs="Times New Roman"/>
          <w:sz w:val="24"/>
          <w:szCs w:val="24"/>
          <w:lang w:val="en-US"/>
        </w:rPr>
        <w:t>The students in the “compulsory necessity” category</w:t>
      </w:r>
      <w:r w:rsidRPr="00946B6E">
        <w:rPr>
          <w:rFonts w:ascii="Times New Roman" w:hAnsi="Times New Roman" w:cs="Times New Roman"/>
          <w:sz w:val="24"/>
          <w:szCs w:val="24"/>
        </w:rPr>
        <w:t>see the accompaniment course as an indispensable part of instrument education.In this respect, it can be said that the students in this category are in the understanding that if there is no accompaniment course, branch education cannot be done.</w:t>
      </w:r>
    </w:p>
    <w:p w:rsidR="004B4D59" w:rsidRPr="00946B6E" w:rsidRDefault="004B4D59" w:rsidP="00B251FF">
      <w:pPr>
        <w:spacing w:before="240" w:beforeAutospacing="0" w:after="240" w:afterAutospacing="0"/>
        <w:ind w:firstLine="708"/>
        <w:jc w:val="both"/>
        <w:rPr>
          <w:rFonts w:ascii="Times New Roman" w:hAnsi="Times New Roman" w:cs="Times New Roman"/>
          <w:sz w:val="24"/>
          <w:szCs w:val="24"/>
          <w:lang w:val="en-US"/>
        </w:rPr>
      </w:pPr>
      <w:r w:rsidRPr="00946B6E">
        <w:rPr>
          <w:rFonts w:ascii="Times New Roman" w:hAnsi="Times New Roman" w:cs="Times New Roman"/>
          <w:sz w:val="24"/>
          <w:szCs w:val="24"/>
          <w:lang w:val="en-US"/>
        </w:rPr>
        <w:t>When the metaphorical approaches of the conservatory students to the accompaniment course are examined in the context of the gender, class, age and branchvariables,the following conclusions have been reached.</w:t>
      </w:r>
    </w:p>
    <w:p w:rsidR="002162D9" w:rsidRPr="00B251FF" w:rsidRDefault="004B4D59" w:rsidP="00B251FF">
      <w:pPr>
        <w:spacing w:before="240" w:beforeAutospacing="0" w:after="240" w:afterAutospacing="0"/>
        <w:ind w:firstLine="708"/>
        <w:jc w:val="both"/>
        <w:rPr>
          <w:rFonts w:ascii="Times New Roman" w:hAnsi="Times New Roman" w:cs="Times New Roman"/>
          <w:sz w:val="24"/>
          <w:szCs w:val="24"/>
        </w:rPr>
      </w:pPr>
      <w:r w:rsidRPr="00946B6E">
        <w:rPr>
          <w:rFonts w:ascii="Times New Roman" w:hAnsi="Times New Roman" w:cs="Times New Roman"/>
          <w:sz w:val="24"/>
          <w:szCs w:val="24"/>
          <w:lang w:val="en-US"/>
        </w:rPr>
        <w:t xml:space="preserve">Male students'approach to the accompaniment course is more affective, while female students' approach is focused on the branch course.Male students' approach and description to the accompaniment course is a positive approach and qualification related to the affective field.There is more expectation of emotional satisfaction in older age groups rather than academic concerns about the accompaniment course.The high ratio of "harmony and togetherness" of the accompaniment course in older age groups can be based on the assumption that the cognitive approach to the accompaniment course is more conscious in older age groups.In the branch variableit is remarkable that the students in the opera branch regarded the accompaniment course as a source of anxiety more than other branches.The reason for this may be that the human voice, which is based on breath, is more difficult to be compatible with the piano compare to any other instruments.The performance areas of the </w:t>
      </w:r>
      <w:r w:rsidRPr="00946B6E">
        <w:rPr>
          <w:rFonts w:ascii="Times New Roman" w:hAnsi="Times New Roman" w:cs="Times New Roman"/>
          <w:sz w:val="24"/>
          <w:szCs w:val="24"/>
          <w:lang w:val="en-US"/>
        </w:rPr>
        <w:lastRenderedPageBreak/>
        <w:t>students who describe the accompaniment courseas a source of anxiety are predominantly singing and woodwind instruments.Because their performances are breath-based, therefore may be they use rhythm and tempo flexibly.In this context, it is understandable that they describe playing with accompaniment as more anxious than other instruments.</w:t>
      </w:r>
    </w:p>
    <w:sectPr w:rsidR="002162D9" w:rsidRPr="00B251FF" w:rsidSect="007C7070">
      <w:headerReference w:type="default" r:id="rId13"/>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84B" w:rsidRDefault="00EA084B" w:rsidP="00B83B8E">
      <w:pPr>
        <w:spacing w:before="0" w:after="0" w:line="240" w:lineRule="auto"/>
      </w:pPr>
      <w:r>
        <w:separator/>
      </w:r>
    </w:p>
  </w:endnote>
  <w:endnote w:type="continuationSeparator" w:id="1">
    <w:p w:rsidR="00EA084B" w:rsidRDefault="00EA084B" w:rsidP="00B83B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84B" w:rsidRDefault="00EA084B" w:rsidP="00B83B8E">
      <w:pPr>
        <w:spacing w:before="0" w:after="0" w:line="240" w:lineRule="auto"/>
      </w:pPr>
      <w:r>
        <w:separator/>
      </w:r>
    </w:p>
  </w:footnote>
  <w:footnote w:type="continuationSeparator" w:id="1">
    <w:p w:rsidR="00EA084B" w:rsidRDefault="00EA084B" w:rsidP="00B83B8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481039"/>
      <w:docPartObj>
        <w:docPartGallery w:val="Page Numbers (Top of Page)"/>
        <w:docPartUnique/>
      </w:docPartObj>
    </w:sdtPr>
    <w:sdtEndPr>
      <w:rPr>
        <w:noProof/>
      </w:rPr>
    </w:sdtEndPr>
    <w:sdtContent>
      <w:p w:rsidR="00DD3CB3" w:rsidRDefault="003E32E9">
        <w:pPr>
          <w:pStyle w:val="stbilgi"/>
          <w:jc w:val="right"/>
        </w:pPr>
        <w:fldSimple w:instr=" PAGE   \* MERGEFORMAT ">
          <w:r w:rsidR="00B05E06">
            <w:rPr>
              <w:noProof/>
            </w:rPr>
            <w:t>1</w:t>
          </w:r>
        </w:fldSimple>
      </w:p>
    </w:sdtContent>
  </w:sdt>
  <w:p w:rsidR="00DD3CB3" w:rsidRDefault="00DD3CB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58F8"/>
    <w:multiLevelType w:val="hybridMultilevel"/>
    <w:tmpl w:val="C966D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EE82DE7"/>
    <w:multiLevelType w:val="hybridMultilevel"/>
    <w:tmpl w:val="9FE0DD00"/>
    <w:lvl w:ilvl="0" w:tplc="041F000F">
      <w:start w:val="1"/>
      <w:numFmt w:val="decimal"/>
      <w:lvlText w:val="%1."/>
      <w:lvlJc w:val="left"/>
      <w:pPr>
        <w:ind w:left="767" w:hanging="360"/>
      </w:pPr>
      <w:rPr>
        <w:rFonts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2">
    <w:nsid w:val="62052E0F"/>
    <w:multiLevelType w:val="hybridMultilevel"/>
    <w:tmpl w:val="6366B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Fmt w:val="chicago"/>
    <w:footnote w:id="0"/>
    <w:footnote w:id="1"/>
  </w:footnotePr>
  <w:endnotePr>
    <w:endnote w:id="0"/>
    <w:endnote w:id="1"/>
  </w:endnotePr>
  <w:compat/>
  <w:rsids>
    <w:rsidRoot w:val="005853A9"/>
    <w:rsid w:val="0000173D"/>
    <w:rsid w:val="00002A8A"/>
    <w:rsid w:val="00013076"/>
    <w:rsid w:val="0001715C"/>
    <w:rsid w:val="0001730F"/>
    <w:rsid w:val="000225EB"/>
    <w:rsid w:val="000245D8"/>
    <w:rsid w:val="00026331"/>
    <w:rsid w:val="00030627"/>
    <w:rsid w:val="0003715D"/>
    <w:rsid w:val="00037AEC"/>
    <w:rsid w:val="0004670B"/>
    <w:rsid w:val="000469F6"/>
    <w:rsid w:val="00055D16"/>
    <w:rsid w:val="00056ADE"/>
    <w:rsid w:val="00057636"/>
    <w:rsid w:val="00070B7C"/>
    <w:rsid w:val="00070F20"/>
    <w:rsid w:val="000720A7"/>
    <w:rsid w:val="00080016"/>
    <w:rsid w:val="00087D2A"/>
    <w:rsid w:val="0009210D"/>
    <w:rsid w:val="00095D92"/>
    <w:rsid w:val="00096B1E"/>
    <w:rsid w:val="000A09AF"/>
    <w:rsid w:val="000A53A4"/>
    <w:rsid w:val="000B68AF"/>
    <w:rsid w:val="000B6C67"/>
    <w:rsid w:val="000C2F67"/>
    <w:rsid w:val="000C7DD7"/>
    <w:rsid w:val="000D1770"/>
    <w:rsid w:val="000E1479"/>
    <w:rsid w:val="000E56FD"/>
    <w:rsid w:val="000E6C8B"/>
    <w:rsid w:val="000E71AB"/>
    <w:rsid w:val="000F2FDA"/>
    <w:rsid w:val="00103845"/>
    <w:rsid w:val="0010638F"/>
    <w:rsid w:val="001158F0"/>
    <w:rsid w:val="00116518"/>
    <w:rsid w:val="00117DA3"/>
    <w:rsid w:val="00117F03"/>
    <w:rsid w:val="001217B3"/>
    <w:rsid w:val="0012191D"/>
    <w:rsid w:val="00124436"/>
    <w:rsid w:val="00131320"/>
    <w:rsid w:val="00131AB9"/>
    <w:rsid w:val="001420DD"/>
    <w:rsid w:val="00146409"/>
    <w:rsid w:val="00147FC9"/>
    <w:rsid w:val="001606E3"/>
    <w:rsid w:val="00164A8C"/>
    <w:rsid w:val="00165FB0"/>
    <w:rsid w:val="00166FC8"/>
    <w:rsid w:val="001711CD"/>
    <w:rsid w:val="00177219"/>
    <w:rsid w:val="00180F37"/>
    <w:rsid w:val="00181759"/>
    <w:rsid w:val="001817C8"/>
    <w:rsid w:val="0018370C"/>
    <w:rsid w:val="00185C14"/>
    <w:rsid w:val="001900D9"/>
    <w:rsid w:val="001905CF"/>
    <w:rsid w:val="00191C19"/>
    <w:rsid w:val="00196283"/>
    <w:rsid w:val="00197AE2"/>
    <w:rsid w:val="001A41B9"/>
    <w:rsid w:val="001A4E06"/>
    <w:rsid w:val="001A5476"/>
    <w:rsid w:val="001B11D3"/>
    <w:rsid w:val="001B3F8E"/>
    <w:rsid w:val="001B563C"/>
    <w:rsid w:val="001C1FC9"/>
    <w:rsid w:val="001C2252"/>
    <w:rsid w:val="001C355A"/>
    <w:rsid w:val="001C5226"/>
    <w:rsid w:val="001C53DD"/>
    <w:rsid w:val="001C6059"/>
    <w:rsid w:val="001D5A83"/>
    <w:rsid w:val="001E1371"/>
    <w:rsid w:val="001E415D"/>
    <w:rsid w:val="001F40D5"/>
    <w:rsid w:val="001F411A"/>
    <w:rsid w:val="0021139A"/>
    <w:rsid w:val="00215AA0"/>
    <w:rsid w:val="002162D9"/>
    <w:rsid w:val="002165F3"/>
    <w:rsid w:val="00220B8E"/>
    <w:rsid w:val="00225F09"/>
    <w:rsid w:val="002346DF"/>
    <w:rsid w:val="00236420"/>
    <w:rsid w:val="00240AC2"/>
    <w:rsid w:val="00242AB5"/>
    <w:rsid w:val="002573B8"/>
    <w:rsid w:val="00260F77"/>
    <w:rsid w:val="00261759"/>
    <w:rsid w:val="00261D07"/>
    <w:rsid w:val="0026611C"/>
    <w:rsid w:val="00266D38"/>
    <w:rsid w:val="0027084C"/>
    <w:rsid w:val="00274954"/>
    <w:rsid w:val="00275167"/>
    <w:rsid w:val="002763C4"/>
    <w:rsid w:val="002772F4"/>
    <w:rsid w:val="0028652B"/>
    <w:rsid w:val="00290827"/>
    <w:rsid w:val="00294216"/>
    <w:rsid w:val="002953C1"/>
    <w:rsid w:val="002A02BD"/>
    <w:rsid w:val="002A427D"/>
    <w:rsid w:val="002A7447"/>
    <w:rsid w:val="002B0309"/>
    <w:rsid w:val="002B22D9"/>
    <w:rsid w:val="002B7F84"/>
    <w:rsid w:val="002D6D22"/>
    <w:rsid w:val="002E26BA"/>
    <w:rsid w:val="002E2CBB"/>
    <w:rsid w:val="002E320F"/>
    <w:rsid w:val="002E4711"/>
    <w:rsid w:val="002E5469"/>
    <w:rsid w:val="002F3583"/>
    <w:rsid w:val="002F3FD6"/>
    <w:rsid w:val="002F4EAD"/>
    <w:rsid w:val="00300AA8"/>
    <w:rsid w:val="0030298E"/>
    <w:rsid w:val="00310AAC"/>
    <w:rsid w:val="00315476"/>
    <w:rsid w:val="00320696"/>
    <w:rsid w:val="003214FD"/>
    <w:rsid w:val="00327657"/>
    <w:rsid w:val="00332972"/>
    <w:rsid w:val="00333725"/>
    <w:rsid w:val="00334F63"/>
    <w:rsid w:val="00335F50"/>
    <w:rsid w:val="0034042C"/>
    <w:rsid w:val="003532E7"/>
    <w:rsid w:val="0035467F"/>
    <w:rsid w:val="00356974"/>
    <w:rsid w:val="003578D1"/>
    <w:rsid w:val="00363B67"/>
    <w:rsid w:val="00367740"/>
    <w:rsid w:val="0037488C"/>
    <w:rsid w:val="003748C4"/>
    <w:rsid w:val="003844B6"/>
    <w:rsid w:val="003927D9"/>
    <w:rsid w:val="0039417E"/>
    <w:rsid w:val="003946F9"/>
    <w:rsid w:val="003A23FE"/>
    <w:rsid w:val="003A42A2"/>
    <w:rsid w:val="003A5BE1"/>
    <w:rsid w:val="003B0EC2"/>
    <w:rsid w:val="003B2F6F"/>
    <w:rsid w:val="003B4DFF"/>
    <w:rsid w:val="003C06AB"/>
    <w:rsid w:val="003C1EEE"/>
    <w:rsid w:val="003D3D5C"/>
    <w:rsid w:val="003D7111"/>
    <w:rsid w:val="003D7629"/>
    <w:rsid w:val="003E32E9"/>
    <w:rsid w:val="003E6ED4"/>
    <w:rsid w:val="003F7F17"/>
    <w:rsid w:val="00400D83"/>
    <w:rsid w:val="0041523C"/>
    <w:rsid w:val="00417521"/>
    <w:rsid w:val="004204FE"/>
    <w:rsid w:val="00433481"/>
    <w:rsid w:val="0043431B"/>
    <w:rsid w:val="004350FF"/>
    <w:rsid w:val="004371F3"/>
    <w:rsid w:val="00440AD2"/>
    <w:rsid w:val="00441479"/>
    <w:rsid w:val="00442446"/>
    <w:rsid w:val="00443CD3"/>
    <w:rsid w:val="00445943"/>
    <w:rsid w:val="004471E7"/>
    <w:rsid w:val="004478E8"/>
    <w:rsid w:val="004511BD"/>
    <w:rsid w:val="0045158C"/>
    <w:rsid w:val="00452FDB"/>
    <w:rsid w:val="00453505"/>
    <w:rsid w:val="004541DF"/>
    <w:rsid w:val="0045700B"/>
    <w:rsid w:val="00463ADF"/>
    <w:rsid w:val="00470EF6"/>
    <w:rsid w:val="00471096"/>
    <w:rsid w:val="00474BD5"/>
    <w:rsid w:val="00477903"/>
    <w:rsid w:val="00485948"/>
    <w:rsid w:val="00490F2B"/>
    <w:rsid w:val="00494F15"/>
    <w:rsid w:val="004B027C"/>
    <w:rsid w:val="004B072B"/>
    <w:rsid w:val="004B0A92"/>
    <w:rsid w:val="004B3779"/>
    <w:rsid w:val="004B3CEE"/>
    <w:rsid w:val="004B4D59"/>
    <w:rsid w:val="004C0445"/>
    <w:rsid w:val="004C2404"/>
    <w:rsid w:val="004C52D2"/>
    <w:rsid w:val="004C68DC"/>
    <w:rsid w:val="004D18FC"/>
    <w:rsid w:val="004E0BBD"/>
    <w:rsid w:val="004E15B2"/>
    <w:rsid w:val="004E1B85"/>
    <w:rsid w:val="004F0377"/>
    <w:rsid w:val="004F5BB5"/>
    <w:rsid w:val="004F633B"/>
    <w:rsid w:val="00502F88"/>
    <w:rsid w:val="00506E65"/>
    <w:rsid w:val="00512D4C"/>
    <w:rsid w:val="00515AD5"/>
    <w:rsid w:val="00515D29"/>
    <w:rsid w:val="0052254E"/>
    <w:rsid w:val="00524416"/>
    <w:rsid w:val="005307BD"/>
    <w:rsid w:val="005309F7"/>
    <w:rsid w:val="00531F20"/>
    <w:rsid w:val="00543143"/>
    <w:rsid w:val="00543D73"/>
    <w:rsid w:val="00557840"/>
    <w:rsid w:val="0056525B"/>
    <w:rsid w:val="005703B4"/>
    <w:rsid w:val="00571872"/>
    <w:rsid w:val="005721DB"/>
    <w:rsid w:val="00580E51"/>
    <w:rsid w:val="0058400E"/>
    <w:rsid w:val="005853A9"/>
    <w:rsid w:val="0059290C"/>
    <w:rsid w:val="005945B2"/>
    <w:rsid w:val="005953F7"/>
    <w:rsid w:val="00597AC7"/>
    <w:rsid w:val="005A4882"/>
    <w:rsid w:val="005A70FB"/>
    <w:rsid w:val="005B0A04"/>
    <w:rsid w:val="005C2446"/>
    <w:rsid w:val="005C2BE6"/>
    <w:rsid w:val="005C56CC"/>
    <w:rsid w:val="005D0C15"/>
    <w:rsid w:val="005D2F0E"/>
    <w:rsid w:val="005E216B"/>
    <w:rsid w:val="005E3942"/>
    <w:rsid w:val="005E40A4"/>
    <w:rsid w:val="005F6842"/>
    <w:rsid w:val="00601C52"/>
    <w:rsid w:val="00604E0E"/>
    <w:rsid w:val="006061DF"/>
    <w:rsid w:val="00607C0C"/>
    <w:rsid w:val="00610992"/>
    <w:rsid w:val="0061225C"/>
    <w:rsid w:val="00616909"/>
    <w:rsid w:val="0062683F"/>
    <w:rsid w:val="0062686B"/>
    <w:rsid w:val="00631EE2"/>
    <w:rsid w:val="006345BB"/>
    <w:rsid w:val="0064053E"/>
    <w:rsid w:val="00642016"/>
    <w:rsid w:val="00642203"/>
    <w:rsid w:val="00642C00"/>
    <w:rsid w:val="006516BA"/>
    <w:rsid w:val="00654654"/>
    <w:rsid w:val="00665623"/>
    <w:rsid w:val="006727E0"/>
    <w:rsid w:val="00672E19"/>
    <w:rsid w:val="006745D5"/>
    <w:rsid w:val="00677A24"/>
    <w:rsid w:val="00683DBA"/>
    <w:rsid w:val="00691AC9"/>
    <w:rsid w:val="00694677"/>
    <w:rsid w:val="00697609"/>
    <w:rsid w:val="006A09E6"/>
    <w:rsid w:val="006A0E5B"/>
    <w:rsid w:val="006A5D9F"/>
    <w:rsid w:val="006A6066"/>
    <w:rsid w:val="006B21BA"/>
    <w:rsid w:val="006B280F"/>
    <w:rsid w:val="006B387C"/>
    <w:rsid w:val="006B3E49"/>
    <w:rsid w:val="006B79D0"/>
    <w:rsid w:val="006C328F"/>
    <w:rsid w:val="006C6126"/>
    <w:rsid w:val="006D7D61"/>
    <w:rsid w:val="006E1F67"/>
    <w:rsid w:val="006E7C78"/>
    <w:rsid w:val="006F2052"/>
    <w:rsid w:val="00700267"/>
    <w:rsid w:val="00703C73"/>
    <w:rsid w:val="007041BE"/>
    <w:rsid w:val="00704CE7"/>
    <w:rsid w:val="0070547B"/>
    <w:rsid w:val="00706DFF"/>
    <w:rsid w:val="0071110A"/>
    <w:rsid w:val="007112FE"/>
    <w:rsid w:val="007164FE"/>
    <w:rsid w:val="0071758B"/>
    <w:rsid w:val="007200AA"/>
    <w:rsid w:val="00731BD6"/>
    <w:rsid w:val="0073602A"/>
    <w:rsid w:val="00736C04"/>
    <w:rsid w:val="00747C27"/>
    <w:rsid w:val="007557F7"/>
    <w:rsid w:val="007575C3"/>
    <w:rsid w:val="0076076C"/>
    <w:rsid w:val="00762BB1"/>
    <w:rsid w:val="00765A82"/>
    <w:rsid w:val="0077078C"/>
    <w:rsid w:val="00770850"/>
    <w:rsid w:val="007812A3"/>
    <w:rsid w:val="007907C9"/>
    <w:rsid w:val="0079748F"/>
    <w:rsid w:val="007A0195"/>
    <w:rsid w:val="007A0A48"/>
    <w:rsid w:val="007A4749"/>
    <w:rsid w:val="007A6EB9"/>
    <w:rsid w:val="007B08B7"/>
    <w:rsid w:val="007B1359"/>
    <w:rsid w:val="007B4CFC"/>
    <w:rsid w:val="007B57E3"/>
    <w:rsid w:val="007B7D42"/>
    <w:rsid w:val="007C3A64"/>
    <w:rsid w:val="007C7070"/>
    <w:rsid w:val="007D0388"/>
    <w:rsid w:val="007D1C0F"/>
    <w:rsid w:val="007D21E2"/>
    <w:rsid w:val="007D35BF"/>
    <w:rsid w:val="007D6454"/>
    <w:rsid w:val="007E383E"/>
    <w:rsid w:val="007E6926"/>
    <w:rsid w:val="007E6BE8"/>
    <w:rsid w:val="007F5EF9"/>
    <w:rsid w:val="00802F40"/>
    <w:rsid w:val="00805CC4"/>
    <w:rsid w:val="00805CFF"/>
    <w:rsid w:val="00816694"/>
    <w:rsid w:val="008230BC"/>
    <w:rsid w:val="008253C1"/>
    <w:rsid w:val="0083042E"/>
    <w:rsid w:val="00830DCE"/>
    <w:rsid w:val="00832661"/>
    <w:rsid w:val="008345B0"/>
    <w:rsid w:val="00835800"/>
    <w:rsid w:val="0084385F"/>
    <w:rsid w:val="00847AE5"/>
    <w:rsid w:val="00850BB9"/>
    <w:rsid w:val="00851FA3"/>
    <w:rsid w:val="00855057"/>
    <w:rsid w:val="008550A1"/>
    <w:rsid w:val="0085590D"/>
    <w:rsid w:val="00862084"/>
    <w:rsid w:val="00863DAF"/>
    <w:rsid w:val="008776E5"/>
    <w:rsid w:val="00881DF2"/>
    <w:rsid w:val="008832DA"/>
    <w:rsid w:val="00890AAA"/>
    <w:rsid w:val="00890BEA"/>
    <w:rsid w:val="00892BFF"/>
    <w:rsid w:val="00895662"/>
    <w:rsid w:val="008A093C"/>
    <w:rsid w:val="008B0E6D"/>
    <w:rsid w:val="008B1132"/>
    <w:rsid w:val="008B4659"/>
    <w:rsid w:val="008C23CE"/>
    <w:rsid w:val="008D02EA"/>
    <w:rsid w:val="008D1DFB"/>
    <w:rsid w:val="008D7F6A"/>
    <w:rsid w:val="008E0AD2"/>
    <w:rsid w:val="008E6332"/>
    <w:rsid w:val="008E6B79"/>
    <w:rsid w:val="008F2007"/>
    <w:rsid w:val="0090334D"/>
    <w:rsid w:val="00906FD7"/>
    <w:rsid w:val="00914762"/>
    <w:rsid w:val="00920F6D"/>
    <w:rsid w:val="00921DEC"/>
    <w:rsid w:val="0092271D"/>
    <w:rsid w:val="0092529E"/>
    <w:rsid w:val="00926D79"/>
    <w:rsid w:val="00931210"/>
    <w:rsid w:val="00943125"/>
    <w:rsid w:val="00943AD2"/>
    <w:rsid w:val="00944079"/>
    <w:rsid w:val="009446C4"/>
    <w:rsid w:val="00944B68"/>
    <w:rsid w:val="00945D01"/>
    <w:rsid w:val="00946392"/>
    <w:rsid w:val="00946B6E"/>
    <w:rsid w:val="00956D96"/>
    <w:rsid w:val="00960D99"/>
    <w:rsid w:val="00963FD5"/>
    <w:rsid w:val="00965269"/>
    <w:rsid w:val="00966FC6"/>
    <w:rsid w:val="00974801"/>
    <w:rsid w:val="00980F92"/>
    <w:rsid w:val="00981903"/>
    <w:rsid w:val="00981F3B"/>
    <w:rsid w:val="0098353F"/>
    <w:rsid w:val="0098379A"/>
    <w:rsid w:val="00983A36"/>
    <w:rsid w:val="009936FC"/>
    <w:rsid w:val="00993760"/>
    <w:rsid w:val="009940C5"/>
    <w:rsid w:val="00994A3D"/>
    <w:rsid w:val="009954C6"/>
    <w:rsid w:val="00995DB4"/>
    <w:rsid w:val="009A297E"/>
    <w:rsid w:val="009A2C66"/>
    <w:rsid w:val="009A4EFD"/>
    <w:rsid w:val="009A52D8"/>
    <w:rsid w:val="009A551C"/>
    <w:rsid w:val="009B227B"/>
    <w:rsid w:val="009B24C2"/>
    <w:rsid w:val="009B38CA"/>
    <w:rsid w:val="009B595D"/>
    <w:rsid w:val="009B69A7"/>
    <w:rsid w:val="009C1908"/>
    <w:rsid w:val="009C7149"/>
    <w:rsid w:val="009D5513"/>
    <w:rsid w:val="009E018C"/>
    <w:rsid w:val="009E024F"/>
    <w:rsid w:val="009E06E4"/>
    <w:rsid w:val="009E0A10"/>
    <w:rsid w:val="009E5D5E"/>
    <w:rsid w:val="009F60E1"/>
    <w:rsid w:val="00A021FE"/>
    <w:rsid w:val="00A03164"/>
    <w:rsid w:val="00A03195"/>
    <w:rsid w:val="00A072FC"/>
    <w:rsid w:val="00A11395"/>
    <w:rsid w:val="00A161CB"/>
    <w:rsid w:val="00A20219"/>
    <w:rsid w:val="00A203EA"/>
    <w:rsid w:val="00A23FC6"/>
    <w:rsid w:val="00A27922"/>
    <w:rsid w:val="00A3334C"/>
    <w:rsid w:val="00A33B5E"/>
    <w:rsid w:val="00A412E2"/>
    <w:rsid w:val="00A43B16"/>
    <w:rsid w:val="00A47C67"/>
    <w:rsid w:val="00A51A77"/>
    <w:rsid w:val="00A572B4"/>
    <w:rsid w:val="00A575F3"/>
    <w:rsid w:val="00A620E2"/>
    <w:rsid w:val="00A67839"/>
    <w:rsid w:val="00A7292D"/>
    <w:rsid w:val="00A73258"/>
    <w:rsid w:val="00A81A5D"/>
    <w:rsid w:val="00A8200D"/>
    <w:rsid w:val="00A82836"/>
    <w:rsid w:val="00A84B25"/>
    <w:rsid w:val="00A87F47"/>
    <w:rsid w:val="00A9219F"/>
    <w:rsid w:val="00A926B4"/>
    <w:rsid w:val="00A954B4"/>
    <w:rsid w:val="00AA01B5"/>
    <w:rsid w:val="00AA22A3"/>
    <w:rsid w:val="00AA418D"/>
    <w:rsid w:val="00AA4616"/>
    <w:rsid w:val="00AA54D7"/>
    <w:rsid w:val="00AA5909"/>
    <w:rsid w:val="00AA6B8A"/>
    <w:rsid w:val="00AB7406"/>
    <w:rsid w:val="00AD157D"/>
    <w:rsid w:val="00AD194A"/>
    <w:rsid w:val="00AD4BA8"/>
    <w:rsid w:val="00AD7063"/>
    <w:rsid w:val="00AD72BC"/>
    <w:rsid w:val="00AE21DA"/>
    <w:rsid w:val="00AE69DB"/>
    <w:rsid w:val="00AF04CB"/>
    <w:rsid w:val="00AF2D8A"/>
    <w:rsid w:val="00AF3017"/>
    <w:rsid w:val="00AF4899"/>
    <w:rsid w:val="00AF6397"/>
    <w:rsid w:val="00B001A3"/>
    <w:rsid w:val="00B00B6C"/>
    <w:rsid w:val="00B041CC"/>
    <w:rsid w:val="00B05E06"/>
    <w:rsid w:val="00B063F5"/>
    <w:rsid w:val="00B251FF"/>
    <w:rsid w:val="00B27AAF"/>
    <w:rsid w:val="00B360BB"/>
    <w:rsid w:val="00B36490"/>
    <w:rsid w:val="00B36923"/>
    <w:rsid w:val="00B37766"/>
    <w:rsid w:val="00B4161C"/>
    <w:rsid w:val="00B45F1D"/>
    <w:rsid w:val="00B50182"/>
    <w:rsid w:val="00B5304B"/>
    <w:rsid w:val="00B60518"/>
    <w:rsid w:val="00B6056F"/>
    <w:rsid w:val="00B6084D"/>
    <w:rsid w:val="00B64512"/>
    <w:rsid w:val="00B73578"/>
    <w:rsid w:val="00B76871"/>
    <w:rsid w:val="00B77252"/>
    <w:rsid w:val="00B822D1"/>
    <w:rsid w:val="00B83A49"/>
    <w:rsid w:val="00B83B8E"/>
    <w:rsid w:val="00B83FF5"/>
    <w:rsid w:val="00B85888"/>
    <w:rsid w:val="00B90FB6"/>
    <w:rsid w:val="00B95B61"/>
    <w:rsid w:val="00BA126F"/>
    <w:rsid w:val="00BA72F1"/>
    <w:rsid w:val="00BB7B53"/>
    <w:rsid w:val="00BC1790"/>
    <w:rsid w:val="00BE12C6"/>
    <w:rsid w:val="00BE3D08"/>
    <w:rsid w:val="00BE6136"/>
    <w:rsid w:val="00BF3D3B"/>
    <w:rsid w:val="00BF4436"/>
    <w:rsid w:val="00BF4980"/>
    <w:rsid w:val="00BF572A"/>
    <w:rsid w:val="00C00CA1"/>
    <w:rsid w:val="00C02502"/>
    <w:rsid w:val="00C04292"/>
    <w:rsid w:val="00C04548"/>
    <w:rsid w:val="00C04596"/>
    <w:rsid w:val="00C06DFE"/>
    <w:rsid w:val="00C10DE9"/>
    <w:rsid w:val="00C11A0A"/>
    <w:rsid w:val="00C11D58"/>
    <w:rsid w:val="00C144B4"/>
    <w:rsid w:val="00C24342"/>
    <w:rsid w:val="00C247C8"/>
    <w:rsid w:val="00C30132"/>
    <w:rsid w:val="00C308C4"/>
    <w:rsid w:val="00C3144B"/>
    <w:rsid w:val="00C34677"/>
    <w:rsid w:val="00C51086"/>
    <w:rsid w:val="00C537FE"/>
    <w:rsid w:val="00C727C8"/>
    <w:rsid w:val="00C7327C"/>
    <w:rsid w:val="00C74213"/>
    <w:rsid w:val="00C801F9"/>
    <w:rsid w:val="00C91D48"/>
    <w:rsid w:val="00C921EA"/>
    <w:rsid w:val="00C93E3E"/>
    <w:rsid w:val="00C96532"/>
    <w:rsid w:val="00CA4F75"/>
    <w:rsid w:val="00CA5A4C"/>
    <w:rsid w:val="00CA7978"/>
    <w:rsid w:val="00CB0DF7"/>
    <w:rsid w:val="00CC19F0"/>
    <w:rsid w:val="00CC2277"/>
    <w:rsid w:val="00CC2969"/>
    <w:rsid w:val="00CD28C5"/>
    <w:rsid w:val="00CD3B7E"/>
    <w:rsid w:val="00CD46BF"/>
    <w:rsid w:val="00CE398C"/>
    <w:rsid w:val="00CF053F"/>
    <w:rsid w:val="00CF59D7"/>
    <w:rsid w:val="00CF7FBC"/>
    <w:rsid w:val="00D00C88"/>
    <w:rsid w:val="00D019AE"/>
    <w:rsid w:val="00D06722"/>
    <w:rsid w:val="00D12A1D"/>
    <w:rsid w:val="00D13AAE"/>
    <w:rsid w:val="00D20740"/>
    <w:rsid w:val="00D2285E"/>
    <w:rsid w:val="00D22897"/>
    <w:rsid w:val="00D2367E"/>
    <w:rsid w:val="00D24F3E"/>
    <w:rsid w:val="00D27C7B"/>
    <w:rsid w:val="00D30566"/>
    <w:rsid w:val="00D33E04"/>
    <w:rsid w:val="00D34339"/>
    <w:rsid w:val="00D346ED"/>
    <w:rsid w:val="00D34D4E"/>
    <w:rsid w:val="00D3513C"/>
    <w:rsid w:val="00D377C3"/>
    <w:rsid w:val="00D42503"/>
    <w:rsid w:val="00D46CE9"/>
    <w:rsid w:val="00D53F26"/>
    <w:rsid w:val="00D5483E"/>
    <w:rsid w:val="00D562D6"/>
    <w:rsid w:val="00D61048"/>
    <w:rsid w:val="00D62E01"/>
    <w:rsid w:val="00D64548"/>
    <w:rsid w:val="00D778ED"/>
    <w:rsid w:val="00D8019B"/>
    <w:rsid w:val="00D8675A"/>
    <w:rsid w:val="00D938E8"/>
    <w:rsid w:val="00D9464E"/>
    <w:rsid w:val="00D95DAC"/>
    <w:rsid w:val="00DA0139"/>
    <w:rsid w:val="00DA1CE6"/>
    <w:rsid w:val="00DB1300"/>
    <w:rsid w:val="00DB2E4B"/>
    <w:rsid w:val="00DC3BAD"/>
    <w:rsid w:val="00DD2D4C"/>
    <w:rsid w:val="00DD3CB3"/>
    <w:rsid w:val="00DD4B82"/>
    <w:rsid w:val="00DE20A6"/>
    <w:rsid w:val="00DE2B27"/>
    <w:rsid w:val="00DF0C62"/>
    <w:rsid w:val="00DF11DE"/>
    <w:rsid w:val="00DF6DE3"/>
    <w:rsid w:val="00DF78B0"/>
    <w:rsid w:val="00E03CFA"/>
    <w:rsid w:val="00E131B4"/>
    <w:rsid w:val="00E16291"/>
    <w:rsid w:val="00E22F76"/>
    <w:rsid w:val="00E2542E"/>
    <w:rsid w:val="00E33441"/>
    <w:rsid w:val="00E36BBF"/>
    <w:rsid w:val="00E412B5"/>
    <w:rsid w:val="00E43365"/>
    <w:rsid w:val="00E43F21"/>
    <w:rsid w:val="00E447E9"/>
    <w:rsid w:val="00E50ADD"/>
    <w:rsid w:val="00E62BD1"/>
    <w:rsid w:val="00E6405B"/>
    <w:rsid w:val="00E64DF8"/>
    <w:rsid w:val="00E65EE4"/>
    <w:rsid w:val="00E7405D"/>
    <w:rsid w:val="00E80D4D"/>
    <w:rsid w:val="00E80EB0"/>
    <w:rsid w:val="00E85383"/>
    <w:rsid w:val="00EA084B"/>
    <w:rsid w:val="00EA1C9A"/>
    <w:rsid w:val="00EA2DF4"/>
    <w:rsid w:val="00EB4565"/>
    <w:rsid w:val="00EC394D"/>
    <w:rsid w:val="00EC4AF2"/>
    <w:rsid w:val="00EC70D9"/>
    <w:rsid w:val="00ED05B0"/>
    <w:rsid w:val="00ED16ED"/>
    <w:rsid w:val="00ED79AF"/>
    <w:rsid w:val="00EE2735"/>
    <w:rsid w:val="00EE6192"/>
    <w:rsid w:val="00EE6D23"/>
    <w:rsid w:val="00EE774B"/>
    <w:rsid w:val="00EF0789"/>
    <w:rsid w:val="00EF101C"/>
    <w:rsid w:val="00EF289C"/>
    <w:rsid w:val="00EF63D8"/>
    <w:rsid w:val="00F006A9"/>
    <w:rsid w:val="00F01A38"/>
    <w:rsid w:val="00F025E2"/>
    <w:rsid w:val="00F054E0"/>
    <w:rsid w:val="00F14C85"/>
    <w:rsid w:val="00F14EF4"/>
    <w:rsid w:val="00F26B01"/>
    <w:rsid w:val="00F31707"/>
    <w:rsid w:val="00F31F5F"/>
    <w:rsid w:val="00F3256D"/>
    <w:rsid w:val="00F37F34"/>
    <w:rsid w:val="00F44F97"/>
    <w:rsid w:val="00F47F86"/>
    <w:rsid w:val="00F50D58"/>
    <w:rsid w:val="00F52629"/>
    <w:rsid w:val="00F5695D"/>
    <w:rsid w:val="00F56D9D"/>
    <w:rsid w:val="00F62199"/>
    <w:rsid w:val="00F7298B"/>
    <w:rsid w:val="00F76824"/>
    <w:rsid w:val="00F77C81"/>
    <w:rsid w:val="00F825BF"/>
    <w:rsid w:val="00F95D30"/>
    <w:rsid w:val="00F97BE4"/>
    <w:rsid w:val="00F97E97"/>
    <w:rsid w:val="00FA3897"/>
    <w:rsid w:val="00FA48CC"/>
    <w:rsid w:val="00FB0655"/>
    <w:rsid w:val="00FB297A"/>
    <w:rsid w:val="00FB522F"/>
    <w:rsid w:val="00FB538A"/>
    <w:rsid w:val="00FC2D96"/>
    <w:rsid w:val="00FC3FA8"/>
    <w:rsid w:val="00FC70B2"/>
    <w:rsid w:val="00FD0FD8"/>
    <w:rsid w:val="00FD13ED"/>
    <w:rsid w:val="00FD389E"/>
    <w:rsid w:val="00FD7ADB"/>
    <w:rsid w:val="00FE57D4"/>
    <w:rsid w:val="00FE5FA6"/>
    <w:rsid w:val="00FF16DB"/>
    <w:rsid w:val="00FF1DE7"/>
    <w:rsid w:val="00FF65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3B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3B8E"/>
  </w:style>
  <w:style w:type="paragraph" w:styleId="Altbilgi">
    <w:name w:val="footer"/>
    <w:basedOn w:val="Normal"/>
    <w:link w:val="AltbilgiChar"/>
    <w:uiPriority w:val="99"/>
    <w:unhideWhenUsed/>
    <w:rsid w:val="00B83B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3B8E"/>
  </w:style>
  <w:style w:type="paragraph" w:styleId="ListeParagraf">
    <w:name w:val="List Paragraph"/>
    <w:basedOn w:val="Normal"/>
    <w:uiPriority w:val="34"/>
    <w:qFormat/>
    <w:rsid w:val="00225F09"/>
    <w:pPr>
      <w:ind w:left="720"/>
      <w:contextualSpacing/>
    </w:pPr>
  </w:style>
  <w:style w:type="paragraph" w:styleId="HTMLncedenBiimlendirilmi">
    <w:name w:val="HTML Preformatted"/>
    <w:basedOn w:val="Normal"/>
    <w:link w:val="HTMLncedenBiimlendirilmiChar"/>
    <w:uiPriority w:val="99"/>
    <w:semiHidden/>
    <w:unhideWhenUsed/>
    <w:rsid w:val="00515D29"/>
    <w:pPr>
      <w:spacing w:before="0"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15D29"/>
    <w:rPr>
      <w:rFonts w:ascii="Consolas" w:hAnsi="Consolas" w:cs="Consolas"/>
      <w:sz w:val="20"/>
      <w:szCs w:val="20"/>
    </w:rPr>
  </w:style>
  <w:style w:type="table" w:styleId="TabloKlavuzu">
    <w:name w:val="Table Grid"/>
    <w:basedOn w:val="NormalTablo"/>
    <w:uiPriority w:val="59"/>
    <w:rsid w:val="00654654"/>
    <w:pPr>
      <w:spacing w:before="0" w:beforeAutospacing="0" w:after="0" w:afterAutospacing="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7B7D42"/>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7B7D42"/>
    <w:rPr>
      <w:sz w:val="20"/>
      <w:szCs w:val="20"/>
    </w:rPr>
  </w:style>
  <w:style w:type="character" w:styleId="DipnotBavurusu">
    <w:name w:val="footnote reference"/>
    <w:basedOn w:val="VarsaylanParagrafYazTipi"/>
    <w:uiPriority w:val="99"/>
    <w:semiHidden/>
    <w:unhideWhenUsed/>
    <w:rsid w:val="007B7D42"/>
    <w:rPr>
      <w:vertAlign w:val="superscript"/>
    </w:rPr>
  </w:style>
  <w:style w:type="paragraph" w:styleId="SonnotMetni">
    <w:name w:val="endnote text"/>
    <w:basedOn w:val="Normal"/>
    <w:link w:val="SonnotMetniChar"/>
    <w:uiPriority w:val="99"/>
    <w:semiHidden/>
    <w:unhideWhenUsed/>
    <w:rsid w:val="007B7D42"/>
    <w:pPr>
      <w:spacing w:before="0" w:after="0" w:line="240" w:lineRule="auto"/>
    </w:pPr>
    <w:rPr>
      <w:sz w:val="20"/>
      <w:szCs w:val="20"/>
    </w:rPr>
  </w:style>
  <w:style w:type="character" w:customStyle="1" w:styleId="SonnotMetniChar">
    <w:name w:val="Sonnot Metni Char"/>
    <w:basedOn w:val="VarsaylanParagrafYazTipi"/>
    <w:link w:val="SonnotMetni"/>
    <w:uiPriority w:val="99"/>
    <w:semiHidden/>
    <w:rsid w:val="007B7D42"/>
    <w:rPr>
      <w:sz w:val="20"/>
      <w:szCs w:val="20"/>
    </w:rPr>
  </w:style>
  <w:style w:type="character" w:styleId="SonnotBavurusu">
    <w:name w:val="endnote reference"/>
    <w:basedOn w:val="VarsaylanParagrafYazTipi"/>
    <w:uiPriority w:val="99"/>
    <w:semiHidden/>
    <w:unhideWhenUsed/>
    <w:rsid w:val="007B7D42"/>
    <w:rPr>
      <w:vertAlign w:val="superscript"/>
    </w:rPr>
  </w:style>
  <w:style w:type="character" w:styleId="Kpr">
    <w:name w:val="Hyperlink"/>
    <w:basedOn w:val="VarsaylanParagrafYazTipi"/>
    <w:uiPriority w:val="99"/>
    <w:unhideWhenUsed/>
    <w:rsid w:val="00D3513C"/>
    <w:rPr>
      <w:color w:val="0000FF" w:themeColor="hyperlink"/>
      <w:u w:val="single"/>
    </w:rPr>
  </w:style>
  <w:style w:type="paragraph" w:styleId="BalonMetni">
    <w:name w:val="Balloon Text"/>
    <w:basedOn w:val="Normal"/>
    <w:link w:val="BalonMetniChar"/>
    <w:uiPriority w:val="99"/>
    <w:semiHidden/>
    <w:unhideWhenUsed/>
    <w:rsid w:val="008C23CE"/>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85025">
      <w:bodyDiv w:val="1"/>
      <w:marLeft w:val="0"/>
      <w:marRight w:val="0"/>
      <w:marTop w:val="0"/>
      <w:marBottom w:val="0"/>
      <w:divBdr>
        <w:top w:val="none" w:sz="0" w:space="0" w:color="auto"/>
        <w:left w:val="none" w:sz="0" w:space="0" w:color="auto"/>
        <w:bottom w:val="none" w:sz="0" w:space="0" w:color="auto"/>
        <w:right w:val="none" w:sz="0" w:space="0" w:color="auto"/>
      </w:divBdr>
    </w:div>
    <w:div w:id="279649797">
      <w:bodyDiv w:val="1"/>
      <w:marLeft w:val="0"/>
      <w:marRight w:val="0"/>
      <w:marTop w:val="0"/>
      <w:marBottom w:val="0"/>
      <w:divBdr>
        <w:top w:val="none" w:sz="0" w:space="0" w:color="auto"/>
        <w:left w:val="none" w:sz="0" w:space="0" w:color="auto"/>
        <w:bottom w:val="none" w:sz="0" w:space="0" w:color="auto"/>
        <w:right w:val="none" w:sz="0" w:space="0" w:color="auto"/>
      </w:divBdr>
      <w:divsChild>
        <w:div w:id="306319935">
          <w:marLeft w:val="0"/>
          <w:marRight w:val="0"/>
          <w:marTop w:val="0"/>
          <w:marBottom w:val="0"/>
          <w:divBdr>
            <w:top w:val="none" w:sz="0" w:space="0" w:color="auto"/>
            <w:left w:val="none" w:sz="0" w:space="0" w:color="auto"/>
            <w:bottom w:val="none" w:sz="0" w:space="0" w:color="auto"/>
            <w:right w:val="none" w:sz="0" w:space="0" w:color="auto"/>
          </w:divBdr>
        </w:div>
        <w:div w:id="365177464">
          <w:marLeft w:val="0"/>
          <w:marRight w:val="0"/>
          <w:marTop w:val="0"/>
          <w:marBottom w:val="0"/>
          <w:divBdr>
            <w:top w:val="none" w:sz="0" w:space="0" w:color="auto"/>
            <w:left w:val="none" w:sz="0" w:space="0" w:color="auto"/>
            <w:bottom w:val="none" w:sz="0" w:space="0" w:color="auto"/>
            <w:right w:val="none" w:sz="0" w:space="0" w:color="auto"/>
          </w:divBdr>
        </w:div>
        <w:div w:id="1565724345">
          <w:marLeft w:val="0"/>
          <w:marRight w:val="0"/>
          <w:marTop w:val="0"/>
          <w:marBottom w:val="0"/>
          <w:divBdr>
            <w:top w:val="none" w:sz="0" w:space="0" w:color="auto"/>
            <w:left w:val="none" w:sz="0" w:space="0" w:color="auto"/>
            <w:bottom w:val="none" w:sz="0" w:space="0" w:color="auto"/>
            <w:right w:val="none" w:sz="0" w:space="0" w:color="auto"/>
          </w:divBdr>
        </w:div>
        <w:div w:id="1292057990">
          <w:marLeft w:val="0"/>
          <w:marRight w:val="0"/>
          <w:marTop w:val="0"/>
          <w:marBottom w:val="0"/>
          <w:divBdr>
            <w:top w:val="none" w:sz="0" w:space="0" w:color="auto"/>
            <w:left w:val="none" w:sz="0" w:space="0" w:color="auto"/>
            <w:bottom w:val="none" w:sz="0" w:space="0" w:color="auto"/>
            <w:right w:val="none" w:sz="0" w:space="0" w:color="auto"/>
          </w:divBdr>
        </w:div>
        <w:div w:id="1773739115">
          <w:marLeft w:val="0"/>
          <w:marRight w:val="0"/>
          <w:marTop w:val="0"/>
          <w:marBottom w:val="0"/>
          <w:divBdr>
            <w:top w:val="none" w:sz="0" w:space="0" w:color="auto"/>
            <w:left w:val="none" w:sz="0" w:space="0" w:color="auto"/>
            <w:bottom w:val="none" w:sz="0" w:space="0" w:color="auto"/>
            <w:right w:val="none" w:sz="0" w:space="0" w:color="auto"/>
          </w:divBdr>
        </w:div>
        <w:div w:id="987784402">
          <w:marLeft w:val="0"/>
          <w:marRight w:val="0"/>
          <w:marTop w:val="0"/>
          <w:marBottom w:val="0"/>
          <w:divBdr>
            <w:top w:val="none" w:sz="0" w:space="0" w:color="auto"/>
            <w:left w:val="none" w:sz="0" w:space="0" w:color="auto"/>
            <w:bottom w:val="none" w:sz="0" w:space="0" w:color="auto"/>
            <w:right w:val="none" w:sz="0" w:space="0" w:color="auto"/>
          </w:divBdr>
        </w:div>
        <w:div w:id="1603875603">
          <w:marLeft w:val="0"/>
          <w:marRight w:val="0"/>
          <w:marTop w:val="0"/>
          <w:marBottom w:val="0"/>
          <w:divBdr>
            <w:top w:val="none" w:sz="0" w:space="0" w:color="auto"/>
            <w:left w:val="none" w:sz="0" w:space="0" w:color="auto"/>
            <w:bottom w:val="none" w:sz="0" w:space="0" w:color="auto"/>
            <w:right w:val="none" w:sz="0" w:space="0" w:color="auto"/>
          </w:divBdr>
        </w:div>
        <w:div w:id="1909028864">
          <w:marLeft w:val="0"/>
          <w:marRight w:val="0"/>
          <w:marTop w:val="0"/>
          <w:marBottom w:val="0"/>
          <w:divBdr>
            <w:top w:val="none" w:sz="0" w:space="0" w:color="auto"/>
            <w:left w:val="none" w:sz="0" w:space="0" w:color="auto"/>
            <w:bottom w:val="none" w:sz="0" w:space="0" w:color="auto"/>
            <w:right w:val="none" w:sz="0" w:space="0" w:color="auto"/>
          </w:divBdr>
        </w:div>
        <w:div w:id="903104812">
          <w:marLeft w:val="0"/>
          <w:marRight w:val="0"/>
          <w:marTop w:val="0"/>
          <w:marBottom w:val="0"/>
          <w:divBdr>
            <w:top w:val="none" w:sz="0" w:space="0" w:color="auto"/>
            <w:left w:val="none" w:sz="0" w:space="0" w:color="auto"/>
            <w:bottom w:val="none" w:sz="0" w:space="0" w:color="auto"/>
            <w:right w:val="none" w:sz="0" w:space="0" w:color="auto"/>
          </w:divBdr>
        </w:div>
        <w:div w:id="1021274401">
          <w:marLeft w:val="0"/>
          <w:marRight w:val="0"/>
          <w:marTop w:val="0"/>
          <w:marBottom w:val="0"/>
          <w:divBdr>
            <w:top w:val="none" w:sz="0" w:space="0" w:color="auto"/>
            <w:left w:val="none" w:sz="0" w:space="0" w:color="auto"/>
            <w:bottom w:val="none" w:sz="0" w:space="0" w:color="auto"/>
            <w:right w:val="none" w:sz="0" w:space="0" w:color="auto"/>
          </w:divBdr>
        </w:div>
        <w:div w:id="1108425153">
          <w:marLeft w:val="0"/>
          <w:marRight w:val="0"/>
          <w:marTop w:val="0"/>
          <w:marBottom w:val="0"/>
          <w:divBdr>
            <w:top w:val="none" w:sz="0" w:space="0" w:color="auto"/>
            <w:left w:val="none" w:sz="0" w:space="0" w:color="auto"/>
            <w:bottom w:val="none" w:sz="0" w:space="0" w:color="auto"/>
            <w:right w:val="none" w:sz="0" w:space="0" w:color="auto"/>
          </w:divBdr>
        </w:div>
        <w:div w:id="1090127485">
          <w:marLeft w:val="0"/>
          <w:marRight w:val="0"/>
          <w:marTop w:val="0"/>
          <w:marBottom w:val="0"/>
          <w:divBdr>
            <w:top w:val="none" w:sz="0" w:space="0" w:color="auto"/>
            <w:left w:val="none" w:sz="0" w:space="0" w:color="auto"/>
            <w:bottom w:val="none" w:sz="0" w:space="0" w:color="auto"/>
            <w:right w:val="none" w:sz="0" w:space="0" w:color="auto"/>
          </w:divBdr>
        </w:div>
        <w:div w:id="39019512">
          <w:marLeft w:val="0"/>
          <w:marRight w:val="0"/>
          <w:marTop w:val="0"/>
          <w:marBottom w:val="0"/>
          <w:divBdr>
            <w:top w:val="none" w:sz="0" w:space="0" w:color="auto"/>
            <w:left w:val="none" w:sz="0" w:space="0" w:color="auto"/>
            <w:bottom w:val="none" w:sz="0" w:space="0" w:color="auto"/>
            <w:right w:val="none" w:sz="0" w:space="0" w:color="auto"/>
          </w:divBdr>
        </w:div>
        <w:div w:id="1152603012">
          <w:marLeft w:val="0"/>
          <w:marRight w:val="0"/>
          <w:marTop w:val="0"/>
          <w:marBottom w:val="0"/>
          <w:divBdr>
            <w:top w:val="none" w:sz="0" w:space="0" w:color="auto"/>
            <w:left w:val="none" w:sz="0" w:space="0" w:color="auto"/>
            <w:bottom w:val="none" w:sz="0" w:space="0" w:color="auto"/>
            <w:right w:val="none" w:sz="0" w:space="0" w:color="auto"/>
          </w:divBdr>
        </w:div>
      </w:divsChild>
    </w:div>
    <w:div w:id="315300012">
      <w:bodyDiv w:val="1"/>
      <w:marLeft w:val="0"/>
      <w:marRight w:val="0"/>
      <w:marTop w:val="0"/>
      <w:marBottom w:val="0"/>
      <w:divBdr>
        <w:top w:val="none" w:sz="0" w:space="0" w:color="auto"/>
        <w:left w:val="none" w:sz="0" w:space="0" w:color="auto"/>
        <w:bottom w:val="none" w:sz="0" w:space="0" w:color="auto"/>
        <w:right w:val="none" w:sz="0" w:space="0" w:color="auto"/>
      </w:divBdr>
      <w:divsChild>
        <w:div w:id="666792144">
          <w:marLeft w:val="0"/>
          <w:marRight w:val="0"/>
          <w:marTop w:val="0"/>
          <w:marBottom w:val="0"/>
          <w:divBdr>
            <w:top w:val="none" w:sz="0" w:space="0" w:color="auto"/>
            <w:left w:val="none" w:sz="0" w:space="0" w:color="auto"/>
            <w:bottom w:val="none" w:sz="0" w:space="0" w:color="auto"/>
            <w:right w:val="none" w:sz="0" w:space="0" w:color="auto"/>
          </w:divBdr>
        </w:div>
        <w:div w:id="2042392845">
          <w:marLeft w:val="0"/>
          <w:marRight w:val="0"/>
          <w:marTop w:val="0"/>
          <w:marBottom w:val="0"/>
          <w:divBdr>
            <w:top w:val="none" w:sz="0" w:space="0" w:color="auto"/>
            <w:left w:val="none" w:sz="0" w:space="0" w:color="auto"/>
            <w:bottom w:val="none" w:sz="0" w:space="0" w:color="auto"/>
            <w:right w:val="none" w:sz="0" w:space="0" w:color="auto"/>
          </w:divBdr>
        </w:div>
        <w:div w:id="962074465">
          <w:marLeft w:val="0"/>
          <w:marRight w:val="0"/>
          <w:marTop w:val="0"/>
          <w:marBottom w:val="0"/>
          <w:divBdr>
            <w:top w:val="none" w:sz="0" w:space="0" w:color="auto"/>
            <w:left w:val="none" w:sz="0" w:space="0" w:color="auto"/>
            <w:bottom w:val="none" w:sz="0" w:space="0" w:color="auto"/>
            <w:right w:val="none" w:sz="0" w:space="0" w:color="auto"/>
          </w:divBdr>
        </w:div>
        <w:div w:id="2085837830">
          <w:marLeft w:val="0"/>
          <w:marRight w:val="0"/>
          <w:marTop w:val="0"/>
          <w:marBottom w:val="0"/>
          <w:divBdr>
            <w:top w:val="none" w:sz="0" w:space="0" w:color="auto"/>
            <w:left w:val="none" w:sz="0" w:space="0" w:color="auto"/>
            <w:bottom w:val="none" w:sz="0" w:space="0" w:color="auto"/>
            <w:right w:val="none" w:sz="0" w:space="0" w:color="auto"/>
          </w:divBdr>
        </w:div>
        <w:div w:id="117602125">
          <w:marLeft w:val="0"/>
          <w:marRight w:val="0"/>
          <w:marTop w:val="0"/>
          <w:marBottom w:val="0"/>
          <w:divBdr>
            <w:top w:val="none" w:sz="0" w:space="0" w:color="auto"/>
            <w:left w:val="none" w:sz="0" w:space="0" w:color="auto"/>
            <w:bottom w:val="none" w:sz="0" w:space="0" w:color="auto"/>
            <w:right w:val="none" w:sz="0" w:space="0" w:color="auto"/>
          </w:divBdr>
        </w:div>
        <w:div w:id="1814449047">
          <w:marLeft w:val="0"/>
          <w:marRight w:val="0"/>
          <w:marTop w:val="0"/>
          <w:marBottom w:val="0"/>
          <w:divBdr>
            <w:top w:val="none" w:sz="0" w:space="0" w:color="auto"/>
            <w:left w:val="none" w:sz="0" w:space="0" w:color="auto"/>
            <w:bottom w:val="none" w:sz="0" w:space="0" w:color="auto"/>
            <w:right w:val="none" w:sz="0" w:space="0" w:color="auto"/>
          </w:divBdr>
        </w:div>
        <w:div w:id="1818258996">
          <w:marLeft w:val="0"/>
          <w:marRight w:val="0"/>
          <w:marTop w:val="0"/>
          <w:marBottom w:val="0"/>
          <w:divBdr>
            <w:top w:val="none" w:sz="0" w:space="0" w:color="auto"/>
            <w:left w:val="none" w:sz="0" w:space="0" w:color="auto"/>
            <w:bottom w:val="none" w:sz="0" w:space="0" w:color="auto"/>
            <w:right w:val="none" w:sz="0" w:space="0" w:color="auto"/>
          </w:divBdr>
        </w:div>
        <w:div w:id="1840727225">
          <w:marLeft w:val="0"/>
          <w:marRight w:val="0"/>
          <w:marTop w:val="0"/>
          <w:marBottom w:val="0"/>
          <w:divBdr>
            <w:top w:val="none" w:sz="0" w:space="0" w:color="auto"/>
            <w:left w:val="none" w:sz="0" w:space="0" w:color="auto"/>
            <w:bottom w:val="none" w:sz="0" w:space="0" w:color="auto"/>
            <w:right w:val="none" w:sz="0" w:space="0" w:color="auto"/>
          </w:divBdr>
        </w:div>
        <w:div w:id="2096896885">
          <w:marLeft w:val="0"/>
          <w:marRight w:val="0"/>
          <w:marTop w:val="0"/>
          <w:marBottom w:val="0"/>
          <w:divBdr>
            <w:top w:val="none" w:sz="0" w:space="0" w:color="auto"/>
            <w:left w:val="none" w:sz="0" w:space="0" w:color="auto"/>
            <w:bottom w:val="none" w:sz="0" w:space="0" w:color="auto"/>
            <w:right w:val="none" w:sz="0" w:space="0" w:color="auto"/>
          </w:divBdr>
        </w:div>
        <w:div w:id="1688363183">
          <w:marLeft w:val="0"/>
          <w:marRight w:val="0"/>
          <w:marTop w:val="0"/>
          <w:marBottom w:val="0"/>
          <w:divBdr>
            <w:top w:val="none" w:sz="0" w:space="0" w:color="auto"/>
            <w:left w:val="none" w:sz="0" w:space="0" w:color="auto"/>
            <w:bottom w:val="none" w:sz="0" w:space="0" w:color="auto"/>
            <w:right w:val="none" w:sz="0" w:space="0" w:color="auto"/>
          </w:divBdr>
        </w:div>
        <w:div w:id="1291715182">
          <w:marLeft w:val="0"/>
          <w:marRight w:val="0"/>
          <w:marTop w:val="0"/>
          <w:marBottom w:val="0"/>
          <w:divBdr>
            <w:top w:val="none" w:sz="0" w:space="0" w:color="auto"/>
            <w:left w:val="none" w:sz="0" w:space="0" w:color="auto"/>
            <w:bottom w:val="none" w:sz="0" w:space="0" w:color="auto"/>
            <w:right w:val="none" w:sz="0" w:space="0" w:color="auto"/>
          </w:divBdr>
        </w:div>
        <w:div w:id="1001860262">
          <w:marLeft w:val="0"/>
          <w:marRight w:val="0"/>
          <w:marTop w:val="0"/>
          <w:marBottom w:val="0"/>
          <w:divBdr>
            <w:top w:val="none" w:sz="0" w:space="0" w:color="auto"/>
            <w:left w:val="none" w:sz="0" w:space="0" w:color="auto"/>
            <w:bottom w:val="none" w:sz="0" w:space="0" w:color="auto"/>
            <w:right w:val="none" w:sz="0" w:space="0" w:color="auto"/>
          </w:divBdr>
        </w:div>
        <w:div w:id="50932846">
          <w:marLeft w:val="0"/>
          <w:marRight w:val="0"/>
          <w:marTop w:val="0"/>
          <w:marBottom w:val="0"/>
          <w:divBdr>
            <w:top w:val="none" w:sz="0" w:space="0" w:color="auto"/>
            <w:left w:val="none" w:sz="0" w:space="0" w:color="auto"/>
            <w:bottom w:val="none" w:sz="0" w:space="0" w:color="auto"/>
            <w:right w:val="none" w:sz="0" w:space="0" w:color="auto"/>
          </w:divBdr>
        </w:div>
        <w:div w:id="172384173">
          <w:marLeft w:val="0"/>
          <w:marRight w:val="0"/>
          <w:marTop w:val="0"/>
          <w:marBottom w:val="0"/>
          <w:divBdr>
            <w:top w:val="none" w:sz="0" w:space="0" w:color="auto"/>
            <w:left w:val="none" w:sz="0" w:space="0" w:color="auto"/>
            <w:bottom w:val="none" w:sz="0" w:space="0" w:color="auto"/>
            <w:right w:val="none" w:sz="0" w:space="0" w:color="auto"/>
          </w:divBdr>
        </w:div>
      </w:divsChild>
    </w:div>
    <w:div w:id="322777949">
      <w:bodyDiv w:val="1"/>
      <w:marLeft w:val="0"/>
      <w:marRight w:val="0"/>
      <w:marTop w:val="0"/>
      <w:marBottom w:val="0"/>
      <w:divBdr>
        <w:top w:val="none" w:sz="0" w:space="0" w:color="auto"/>
        <w:left w:val="none" w:sz="0" w:space="0" w:color="auto"/>
        <w:bottom w:val="none" w:sz="0" w:space="0" w:color="auto"/>
        <w:right w:val="none" w:sz="0" w:space="0" w:color="auto"/>
      </w:divBdr>
    </w:div>
    <w:div w:id="379401971">
      <w:bodyDiv w:val="1"/>
      <w:marLeft w:val="0"/>
      <w:marRight w:val="0"/>
      <w:marTop w:val="0"/>
      <w:marBottom w:val="0"/>
      <w:divBdr>
        <w:top w:val="none" w:sz="0" w:space="0" w:color="auto"/>
        <w:left w:val="none" w:sz="0" w:space="0" w:color="auto"/>
        <w:bottom w:val="none" w:sz="0" w:space="0" w:color="auto"/>
        <w:right w:val="none" w:sz="0" w:space="0" w:color="auto"/>
      </w:divBdr>
    </w:div>
    <w:div w:id="443697369">
      <w:bodyDiv w:val="1"/>
      <w:marLeft w:val="0"/>
      <w:marRight w:val="0"/>
      <w:marTop w:val="0"/>
      <w:marBottom w:val="0"/>
      <w:divBdr>
        <w:top w:val="none" w:sz="0" w:space="0" w:color="auto"/>
        <w:left w:val="none" w:sz="0" w:space="0" w:color="auto"/>
        <w:bottom w:val="none" w:sz="0" w:space="0" w:color="auto"/>
        <w:right w:val="none" w:sz="0" w:space="0" w:color="auto"/>
      </w:divBdr>
    </w:div>
    <w:div w:id="476386911">
      <w:bodyDiv w:val="1"/>
      <w:marLeft w:val="0"/>
      <w:marRight w:val="0"/>
      <w:marTop w:val="0"/>
      <w:marBottom w:val="0"/>
      <w:divBdr>
        <w:top w:val="none" w:sz="0" w:space="0" w:color="auto"/>
        <w:left w:val="none" w:sz="0" w:space="0" w:color="auto"/>
        <w:bottom w:val="none" w:sz="0" w:space="0" w:color="auto"/>
        <w:right w:val="none" w:sz="0" w:space="0" w:color="auto"/>
      </w:divBdr>
      <w:divsChild>
        <w:div w:id="1236863049">
          <w:marLeft w:val="0"/>
          <w:marRight w:val="0"/>
          <w:marTop w:val="0"/>
          <w:marBottom w:val="0"/>
          <w:divBdr>
            <w:top w:val="none" w:sz="0" w:space="0" w:color="auto"/>
            <w:left w:val="none" w:sz="0" w:space="0" w:color="auto"/>
            <w:bottom w:val="none" w:sz="0" w:space="0" w:color="auto"/>
            <w:right w:val="none" w:sz="0" w:space="0" w:color="auto"/>
          </w:divBdr>
        </w:div>
        <w:div w:id="1944148896">
          <w:marLeft w:val="0"/>
          <w:marRight w:val="0"/>
          <w:marTop w:val="0"/>
          <w:marBottom w:val="0"/>
          <w:divBdr>
            <w:top w:val="none" w:sz="0" w:space="0" w:color="auto"/>
            <w:left w:val="none" w:sz="0" w:space="0" w:color="auto"/>
            <w:bottom w:val="none" w:sz="0" w:space="0" w:color="auto"/>
            <w:right w:val="none" w:sz="0" w:space="0" w:color="auto"/>
          </w:divBdr>
        </w:div>
      </w:divsChild>
    </w:div>
    <w:div w:id="690302911">
      <w:bodyDiv w:val="1"/>
      <w:marLeft w:val="0"/>
      <w:marRight w:val="0"/>
      <w:marTop w:val="0"/>
      <w:marBottom w:val="0"/>
      <w:divBdr>
        <w:top w:val="none" w:sz="0" w:space="0" w:color="auto"/>
        <w:left w:val="none" w:sz="0" w:space="0" w:color="auto"/>
        <w:bottom w:val="none" w:sz="0" w:space="0" w:color="auto"/>
        <w:right w:val="none" w:sz="0" w:space="0" w:color="auto"/>
      </w:divBdr>
    </w:div>
    <w:div w:id="727533936">
      <w:bodyDiv w:val="1"/>
      <w:marLeft w:val="0"/>
      <w:marRight w:val="0"/>
      <w:marTop w:val="0"/>
      <w:marBottom w:val="0"/>
      <w:divBdr>
        <w:top w:val="none" w:sz="0" w:space="0" w:color="auto"/>
        <w:left w:val="none" w:sz="0" w:space="0" w:color="auto"/>
        <w:bottom w:val="none" w:sz="0" w:space="0" w:color="auto"/>
        <w:right w:val="none" w:sz="0" w:space="0" w:color="auto"/>
      </w:divBdr>
    </w:div>
    <w:div w:id="748818798">
      <w:bodyDiv w:val="1"/>
      <w:marLeft w:val="0"/>
      <w:marRight w:val="0"/>
      <w:marTop w:val="0"/>
      <w:marBottom w:val="0"/>
      <w:divBdr>
        <w:top w:val="none" w:sz="0" w:space="0" w:color="auto"/>
        <w:left w:val="none" w:sz="0" w:space="0" w:color="auto"/>
        <w:bottom w:val="none" w:sz="0" w:space="0" w:color="auto"/>
        <w:right w:val="none" w:sz="0" w:space="0" w:color="auto"/>
      </w:divBdr>
      <w:divsChild>
        <w:div w:id="578904556">
          <w:marLeft w:val="0"/>
          <w:marRight w:val="0"/>
          <w:marTop w:val="0"/>
          <w:marBottom w:val="0"/>
          <w:divBdr>
            <w:top w:val="none" w:sz="0" w:space="0" w:color="auto"/>
            <w:left w:val="none" w:sz="0" w:space="0" w:color="auto"/>
            <w:bottom w:val="none" w:sz="0" w:space="0" w:color="auto"/>
            <w:right w:val="none" w:sz="0" w:space="0" w:color="auto"/>
          </w:divBdr>
        </w:div>
      </w:divsChild>
    </w:div>
    <w:div w:id="798689120">
      <w:bodyDiv w:val="1"/>
      <w:marLeft w:val="0"/>
      <w:marRight w:val="0"/>
      <w:marTop w:val="0"/>
      <w:marBottom w:val="0"/>
      <w:divBdr>
        <w:top w:val="none" w:sz="0" w:space="0" w:color="auto"/>
        <w:left w:val="none" w:sz="0" w:space="0" w:color="auto"/>
        <w:bottom w:val="none" w:sz="0" w:space="0" w:color="auto"/>
        <w:right w:val="none" w:sz="0" w:space="0" w:color="auto"/>
      </w:divBdr>
      <w:divsChild>
        <w:div w:id="1577012644">
          <w:marLeft w:val="0"/>
          <w:marRight w:val="0"/>
          <w:marTop w:val="0"/>
          <w:marBottom w:val="0"/>
          <w:divBdr>
            <w:top w:val="none" w:sz="0" w:space="0" w:color="auto"/>
            <w:left w:val="none" w:sz="0" w:space="0" w:color="auto"/>
            <w:bottom w:val="none" w:sz="0" w:space="0" w:color="auto"/>
            <w:right w:val="none" w:sz="0" w:space="0" w:color="auto"/>
          </w:divBdr>
        </w:div>
        <w:div w:id="925656052">
          <w:marLeft w:val="0"/>
          <w:marRight w:val="0"/>
          <w:marTop w:val="0"/>
          <w:marBottom w:val="0"/>
          <w:divBdr>
            <w:top w:val="none" w:sz="0" w:space="0" w:color="auto"/>
            <w:left w:val="none" w:sz="0" w:space="0" w:color="auto"/>
            <w:bottom w:val="none" w:sz="0" w:space="0" w:color="auto"/>
            <w:right w:val="none" w:sz="0" w:space="0" w:color="auto"/>
          </w:divBdr>
        </w:div>
        <w:div w:id="550924191">
          <w:marLeft w:val="0"/>
          <w:marRight w:val="0"/>
          <w:marTop w:val="0"/>
          <w:marBottom w:val="0"/>
          <w:divBdr>
            <w:top w:val="none" w:sz="0" w:space="0" w:color="auto"/>
            <w:left w:val="none" w:sz="0" w:space="0" w:color="auto"/>
            <w:bottom w:val="none" w:sz="0" w:space="0" w:color="auto"/>
            <w:right w:val="none" w:sz="0" w:space="0" w:color="auto"/>
          </w:divBdr>
        </w:div>
        <w:div w:id="1196580965">
          <w:marLeft w:val="0"/>
          <w:marRight w:val="0"/>
          <w:marTop w:val="0"/>
          <w:marBottom w:val="0"/>
          <w:divBdr>
            <w:top w:val="none" w:sz="0" w:space="0" w:color="auto"/>
            <w:left w:val="none" w:sz="0" w:space="0" w:color="auto"/>
            <w:bottom w:val="none" w:sz="0" w:space="0" w:color="auto"/>
            <w:right w:val="none" w:sz="0" w:space="0" w:color="auto"/>
          </w:divBdr>
        </w:div>
        <w:div w:id="354381785">
          <w:marLeft w:val="0"/>
          <w:marRight w:val="0"/>
          <w:marTop w:val="0"/>
          <w:marBottom w:val="0"/>
          <w:divBdr>
            <w:top w:val="none" w:sz="0" w:space="0" w:color="auto"/>
            <w:left w:val="none" w:sz="0" w:space="0" w:color="auto"/>
            <w:bottom w:val="none" w:sz="0" w:space="0" w:color="auto"/>
            <w:right w:val="none" w:sz="0" w:space="0" w:color="auto"/>
          </w:divBdr>
        </w:div>
        <w:div w:id="8726746">
          <w:marLeft w:val="0"/>
          <w:marRight w:val="0"/>
          <w:marTop w:val="0"/>
          <w:marBottom w:val="0"/>
          <w:divBdr>
            <w:top w:val="none" w:sz="0" w:space="0" w:color="auto"/>
            <w:left w:val="none" w:sz="0" w:space="0" w:color="auto"/>
            <w:bottom w:val="none" w:sz="0" w:space="0" w:color="auto"/>
            <w:right w:val="none" w:sz="0" w:space="0" w:color="auto"/>
          </w:divBdr>
        </w:div>
        <w:div w:id="1069303518">
          <w:marLeft w:val="0"/>
          <w:marRight w:val="0"/>
          <w:marTop w:val="0"/>
          <w:marBottom w:val="0"/>
          <w:divBdr>
            <w:top w:val="none" w:sz="0" w:space="0" w:color="auto"/>
            <w:left w:val="none" w:sz="0" w:space="0" w:color="auto"/>
            <w:bottom w:val="none" w:sz="0" w:space="0" w:color="auto"/>
            <w:right w:val="none" w:sz="0" w:space="0" w:color="auto"/>
          </w:divBdr>
        </w:div>
        <w:div w:id="1350061893">
          <w:marLeft w:val="0"/>
          <w:marRight w:val="0"/>
          <w:marTop w:val="0"/>
          <w:marBottom w:val="0"/>
          <w:divBdr>
            <w:top w:val="none" w:sz="0" w:space="0" w:color="auto"/>
            <w:left w:val="none" w:sz="0" w:space="0" w:color="auto"/>
            <w:bottom w:val="none" w:sz="0" w:space="0" w:color="auto"/>
            <w:right w:val="none" w:sz="0" w:space="0" w:color="auto"/>
          </w:divBdr>
        </w:div>
        <w:div w:id="577322983">
          <w:marLeft w:val="0"/>
          <w:marRight w:val="0"/>
          <w:marTop w:val="0"/>
          <w:marBottom w:val="0"/>
          <w:divBdr>
            <w:top w:val="none" w:sz="0" w:space="0" w:color="auto"/>
            <w:left w:val="none" w:sz="0" w:space="0" w:color="auto"/>
            <w:bottom w:val="none" w:sz="0" w:space="0" w:color="auto"/>
            <w:right w:val="none" w:sz="0" w:space="0" w:color="auto"/>
          </w:divBdr>
        </w:div>
        <w:div w:id="270358446">
          <w:marLeft w:val="0"/>
          <w:marRight w:val="0"/>
          <w:marTop w:val="0"/>
          <w:marBottom w:val="0"/>
          <w:divBdr>
            <w:top w:val="none" w:sz="0" w:space="0" w:color="auto"/>
            <w:left w:val="none" w:sz="0" w:space="0" w:color="auto"/>
            <w:bottom w:val="none" w:sz="0" w:space="0" w:color="auto"/>
            <w:right w:val="none" w:sz="0" w:space="0" w:color="auto"/>
          </w:divBdr>
        </w:div>
        <w:div w:id="1537766512">
          <w:marLeft w:val="0"/>
          <w:marRight w:val="0"/>
          <w:marTop w:val="0"/>
          <w:marBottom w:val="0"/>
          <w:divBdr>
            <w:top w:val="none" w:sz="0" w:space="0" w:color="auto"/>
            <w:left w:val="none" w:sz="0" w:space="0" w:color="auto"/>
            <w:bottom w:val="none" w:sz="0" w:space="0" w:color="auto"/>
            <w:right w:val="none" w:sz="0" w:space="0" w:color="auto"/>
          </w:divBdr>
        </w:div>
        <w:div w:id="583610987">
          <w:marLeft w:val="0"/>
          <w:marRight w:val="0"/>
          <w:marTop w:val="0"/>
          <w:marBottom w:val="0"/>
          <w:divBdr>
            <w:top w:val="none" w:sz="0" w:space="0" w:color="auto"/>
            <w:left w:val="none" w:sz="0" w:space="0" w:color="auto"/>
            <w:bottom w:val="none" w:sz="0" w:space="0" w:color="auto"/>
            <w:right w:val="none" w:sz="0" w:space="0" w:color="auto"/>
          </w:divBdr>
        </w:div>
        <w:div w:id="1520267819">
          <w:marLeft w:val="0"/>
          <w:marRight w:val="0"/>
          <w:marTop w:val="0"/>
          <w:marBottom w:val="0"/>
          <w:divBdr>
            <w:top w:val="none" w:sz="0" w:space="0" w:color="auto"/>
            <w:left w:val="none" w:sz="0" w:space="0" w:color="auto"/>
            <w:bottom w:val="none" w:sz="0" w:space="0" w:color="auto"/>
            <w:right w:val="none" w:sz="0" w:space="0" w:color="auto"/>
          </w:divBdr>
        </w:div>
        <w:div w:id="2071803302">
          <w:marLeft w:val="0"/>
          <w:marRight w:val="0"/>
          <w:marTop w:val="0"/>
          <w:marBottom w:val="0"/>
          <w:divBdr>
            <w:top w:val="none" w:sz="0" w:space="0" w:color="auto"/>
            <w:left w:val="none" w:sz="0" w:space="0" w:color="auto"/>
            <w:bottom w:val="none" w:sz="0" w:space="0" w:color="auto"/>
            <w:right w:val="none" w:sz="0" w:space="0" w:color="auto"/>
          </w:divBdr>
        </w:div>
      </w:divsChild>
    </w:div>
    <w:div w:id="1042823406">
      <w:bodyDiv w:val="1"/>
      <w:marLeft w:val="0"/>
      <w:marRight w:val="0"/>
      <w:marTop w:val="0"/>
      <w:marBottom w:val="0"/>
      <w:divBdr>
        <w:top w:val="none" w:sz="0" w:space="0" w:color="auto"/>
        <w:left w:val="none" w:sz="0" w:space="0" w:color="auto"/>
        <w:bottom w:val="none" w:sz="0" w:space="0" w:color="auto"/>
        <w:right w:val="none" w:sz="0" w:space="0" w:color="auto"/>
      </w:divBdr>
      <w:divsChild>
        <w:div w:id="88740910">
          <w:marLeft w:val="0"/>
          <w:marRight w:val="0"/>
          <w:marTop w:val="0"/>
          <w:marBottom w:val="0"/>
          <w:divBdr>
            <w:top w:val="none" w:sz="0" w:space="0" w:color="auto"/>
            <w:left w:val="none" w:sz="0" w:space="0" w:color="auto"/>
            <w:bottom w:val="none" w:sz="0" w:space="0" w:color="auto"/>
            <w:right w:val="none" w:sz="0" w:space="0" w:color="auto"/>
          </w:divBdr>
        </w:div>
        <w:div w:id="1049961285">
          <w:marLeft w:val="0"/>
          <w:marRight w:val="0"/>
          <w:marTop w:val="0"/>
          <w:marBottom w:val="0"/>
          <w:divBdr>
            <w:top w:val="none" w:sz="0" w:space="0" w:color="auto"/>
            <w:left w:val="none" w:sz="0" w:space="0" w:color="auto"/>
            <w:bottom w:val="none" w:sz="0" w:space="0" w:color="auto"/>
            <w:right w:val="none" w:sz="0" w:space="0" w:color="auto"/>
          </w:divBdr>
        </w:div>
        <w:div w:id="663437936">
          <w:marLeft w:val="0"/>
          <w:marRight w:val="0"/>
          <w:marTop w:val="0"/>
          <w:marBottom w:val="0"/>
          <w:divBdr>
            <w:top w:val="none" w:sz="0" w:space="0" w:color="auto"/>
            <w:left w:val="none" w:sz="0" w:space="0" w:color="auto"/>
            <w:bottom w:val="none" w:sz="0" w:space="0" w:color="auto"/>
            <w:right w:val="none" w:sz="0" w:space="0" w:color="auto"/>
          </w:divBdr>
        </w:div>
        <w:div w:id="1504586696">
          <w:marLeft w:val="0"/>
          <w:marRight w:val="0"/>
          <w:marTop w:val="0"/>
          <w:marBottom w:val="0"/>
          <w:divBdr>
            <w:top w:val="none" w:sz="0" w:space="0" w:color="auto"/>
            <w:left w:val="none" w:sz="0" w:space="0" w:color="auto"/>
            <w:bottom w:val="none" w:sz="0" w:space="0" w:color="auto"/>
            <w:right w:val="none" w:sz="0" w:space="0" w:color="auto"/>
          </w:divBdr>
        </w:div>
        <w:div w:id="431783273">
          <w:marLeft w:val="0"/>
          <w:marRight w:val="0"/>
          <w:marTop w:val="0"/>
          <w:marBottom w:val="0"/>
          <w:divBdr>
            <w:top w:val="none" w:sz="0" w:space="0" w:color="auto"/>
            <w:left w:val="none" w:sz="0" w:space="0" w:color="auto"/>
            <w:bottom w:val="none" w:sz="0" w:space="0" w:color="auto"/>
            <w:right w:val="none" w:sz="0" w:space="0" w:color="auto"/>
          </w:divBdr>
        </w:div>
        <w:div w:id="1343043745">
          <w:marLeft w:val="0"/>
          <w:marRight w:val="0"/>
          <w:marTop w:val="0"/>
          <w:marBottom w:val="0"/>
          <w:divBdr>
            <w:top w:val="none" w:sz="0" w:space="0" w:color="auto"/>
            <w:left w:val="none" w:sz="0" w:space="0" w:color="auto"/>
            <w:bottom w:val="none" w:sz="0" w:space="0" w:color="auto"/>
            <w:right w:val="none" w:sz="0" w:space="0" w:color="auto"/>
          </w:divBdr>
        </w:div>
        <w:div w:id="546532111">
          <w:marLeft w:val="0"/>
          <w:marRight w:val="0"/>
          <w:marTop w:val="0"/>
          <w:marBottom w:val="0"/>
          <w:divBdr>
            <w:top w:val="none" w:sz="0" w:space="0" w:color="auto"/>
            <w:left w:val="none" w:sz="0" w:space="0" w:color="auto"/>
            <w:bottom w:val="none" w:sz="0" w:space="0" w:color="auto"/>
            <w:right w:val="none" w:sz="0" w:space="0" w:color="auto"/>
          </w:divBdr>
        </w:div>
        <w:div w:id="974065084">
          <w:marLeft w:val="0"/>
          <w:marRight w:val="0"/>
          <w:marTop w:val="0"/>
          <w:marBottom w:val="0"/>
          <w:divBdr>
            <w:top w:val="none" w:sz="0" w:space="0" w:color="auto"/>
            <w:left w:val="none" w:sz="0" w:space="0" w:color="auto"/>
            <w:bottom w:val="none" w:sz="0" w:space="0" w:color="auto"/>
            <w:right w:val="none" w:sz="0" w:space="0" w:color="auto"/>
          </w:divBdr>
        </w:div>
        <w:div w:id="2105568011">
          <w:marLeft w:val="0"/>
          <w:marRight w:val="0"/>
          <w:marTop w:val="0"/>
          <w:marBottom w:val="0"/>
          <w:divBdr>
            <w:top w:val="none" w:sz="0" w:space="0" w:color="auto"/>
            <w:left w:val="none" w:sz="0" w:space="0" w:color="auto"/>
            <w:bottom w:val="none" w:sz="0" w:space="0" w:color="auto"/>
            <w:right w:val="none" w:sz="0" w:space="0" w:color="auto"/>
          </w:divBdr>
        </w:div>
        <w:div w:id="825167825">
          <w:marLeft w:val="0"/>
          <w:marRight w:val="0"/>
          <w:marTop w:val="0"/>
          <w:marBottom w:val="0"/>
          <w:divBdr>
            <w:top w:val="none" w:sz="0" w:space="0" w:color="auto"/>
            <w:left w:val="none" w:sz="0" w:space="0" w:color="auto"/>
            <w:bottom w:val="none" w:sz="0" w:space="0" w:color="auto"/>
            <w:right w:val="none" w:sz="0" w:space="0" w:color="auto"/>
          </w:divBdr>
        </w:div>
        <w:div w:id="1050882517">
          <w:marLeft w:val="0"/>
          <w:marRight w:val="0"/>
          <w:marTop w:val="0"/>
          <w:marBottom w:val="0"/>
          <w:divBdr>
            <w:top w:val="none" w:sz="0" w:space="0" w:color="auto"/>
            <w:left w:val="none" w:sz="0" w:space="0" w:color="auto"/>
            <w:bottom w:val="none" w:sz="0" w:space="0" w:color="auto"/>
            <w:right w:val="none" w:sz="0" w:space="0" w:color="auto"/>
          </w:divBdr>
        </w:div>
        <w:div w:id="1565525693">
          <w:marLeft w:val="0"/>
          <w:marRight w:val="0"/>
          <w:marTop w:val="0"/>
          <w:marBottom w:val="0"/>
          <w:divBdr>
            <w:top w:val="none" w:sz="0" w:space="0" w:color="auto"/>
            <w:left w:val="none" w:sz="0" w:space="0" w:color="auto"/>
            <w:bottom w:val="none" w:sz="0" w:space="0" w:color="auto"/>
            <w:right w:val="none" w:sz="0" w:space="0" w:color="auto"/>
          </w:divBdr>
        </w:div>
        <w:div w:id="321355540">
          <w:marLeft w:val="0"/>
          <w:marRight w:val="0"/>
          <w:marTop w:val="0"/>
          <w:marBottom w:val="0"/>
          <w:divBdr>
            <w:top w:val="none" w:sz="0" w:space="0" w:color="auto"/>
            <w:left w:val="none" w:sz="0" w:space="0" w:color="auto"/>
            <w:bottom w:val="none" w:sz="0" w:space="0" w:color="auto"/>
            <w:right w:val="none" w:sz="0" w:space="0" w:color="auto"/>
          </w:divBdr>
        </w:div>
        <w:div w:id="1662730543">
          <w:marLeft w:val="0"/>
          <w:marRight w:val="0"/>
          <w:marTop w:val="0"/>
          <w:marBottom w:val="0"/>
          <w:divBdr>
            <w:top w:val="none" w:sz="0" w:space="0" w:color="auto"/>
            <w:left w:val="none" w:sz="0" w:space="0" w:color="auto"/>
            <w:bottom w:val="none" w:sz="0" w:space="0" w:color="auto"/>
            <w:right w:val="none" w:sz="0" w:space="0" w:color="auto"/>
          </w:divBdr>
        </w:div>
      </w:divsChild>
    </w:div>
    <w:div w:id="1087264578">
      <w:bodyDiv w:val="1"/>
      <w:marLeft w:val="0"/>
      <w:marRight w:val="0"/>
      <w:marTop w:val="0"/>
      <w:marBottom w:val="0"/>
      <w:divBdr>
        <w:top w:val="none" w:sz="0" w:space="0" w:color="auto"/>
        <w:left w:val="none" w:sz="0" w:space="0" w:color="auto"/>
        <w:bottom w:val="none" w:sz="0" w:space="0" w:color="auto"/>
        <w:right w:val="none" w:sz="0" w:space="0" w:color="auto"/>
      </w:divBdr>
    </w:div>
    <w:div w:id="1100761654">
      <w:bodyDiv w:val="1"/>
      <w:marLeft w:val="0"/>
      <w:marRight w:val="0"/>
      <w:marTop w:val="0"/>
      <w:marBottom w:val="0"/>
      <w:divBdr>
        <w:top w:val="none" w:sz="0" w:space="0" w:color="auto"/>
        <w:left w:val="none" w:sz="0" w:space="0" w:color="auto"/>
        <w:bottom w:val="none" w:sz="0" w:space="0" w:color="auto"/>
        <w:right w:val="none" w:sz="0" w:space="0" w:color="auto"/>
      </w:divBdr>
      <w:divsChild>
        <w:div w:id="1320620895">
          <w:marLeft w:val="0"/>
          <w:marRight w:val="0"/>
          <w:marTop w:val="0"/>
          <w:marBottom w:val="0"/>
          <w:divBdr>
            <w:top w:val="none" w:sz="0" w:space="0" w:color="auto"/>
            <w:left w:val="none" w:sz="0" w:space="0" w:color="auto"/>
            <w:bottom w:val="none" w:sz="0" w:space="0" w:color="auto"/>
            <w:right w:val="none" w:sz="0" w:space="0" w:color="auto"/>
          </w:divBdr>
        </w:div>
        <w:div w:id="837305804">
          <w:marLeft w:val="0"/>
          <w:marRight w:val="0"/>
          <w:marTop w:val="0"/>
          <w:marBottom w:val="0"/>
          <w:divBdr>
            <w:top w:val="none" w:sz="0" w:space="0" w:color="auto"/>
            <w:left w:val="none" w:sz="0" w:space="0" w:color="auto"/>
            <w:bottom w:val="none" w:sz="0" w:space="0" w:color="auto"/>
            <w:right w:val="none" w:sz="0" w:space="0" w:color="auto"/>
          </w:divBdr>
        </w:div>
        <w:div w:id="844635036">
          <w:marLeft w:val="0"/>
          <w:marRight w:val="0"/>
          <w:marTop w:val="0"/>
          <w:marBottom w:val="0"/>
          <w:divBdr>
            <w:top w:val="none" w:sz="0" w:space="0" w:color="auto"/>
            <w:left w:val="none" w:sz="0" w:space="0" w:color="auto"/>
            <w:bottom w:val="none" w:sz="0" w:space="0" w:color="auto"/>
            <w:right w:val="none" w:sz="0" w:space="0" w:color="auto"/>
          </w:divBdr>
        </w:div>
      </w:divsChild>
    </w:div>
    <w:div w:id="1163617706">
      <w:bodyDiv w:val="1"/>
      <w:marLeft w:val="0"/>
      <w:marRight w:val="0"/>
      <w:marTop w:val="0"/>
      <w:marBottom w:val="0"/>
      <w:divBdr>
        <w:top w:val="none" w:sz="0" w:space="0" w:color="auto"/>
        <w:left w:val="none" w:sz="0" w:space="0" w:color="auto"/>
        <w:bottom w:val="none" w:sz="0" w:space="0" w:color="auto"/>
        <w:right w:val="none" w:sz="0" w:space="0" w:color="auto"/>
      </w:divBdr>
    </w:div>
    <w:div w:id="1323774453">
      <w:bodyDiv w:val="1"/>
      <w:marLeft w:val="0"/>
      <w:marRight w:val="0"/>
      <w:marTop w:val="0"/>
      <w:marBottom w:val="0"/>
      <w:divBdr>
        <w:top w:val="none" w:sz="0" w:space="0" w:color="auto"/>
        <w:left w:val="none" w:sz="0" w:space="0" w:color="auto"/>
        <w:bottom w:val="none" w:sz="0" w:space="0" w:color="auto"/>
        <w:right w:val="none" w:sz="0" w:space="0" w:color="auto"/>
      </w:divBdr>
    </w:div>
    <w:div w:id="1389109059">
      <w:bodyDiv w:val="1"/>
      <w:marLeft w:val="0"/>
      <w:marRight w:val="0"/>
      <w:marTop w:val="0"/>
      <w:marBottom w:val="0"/>
      <w:divBdr>
        <w:top w:val="none" w:sz="0" w:space="0" w:color="auto"/>
        <w:left w:val="none" w:sz="0" w:space="0" w:color="auto"/>
        <w:bottom w:val="none" w:sz="0" w:space="0" w:color="auto"/>
        <w:right w:val="none" w:sz="0" w:space="0" w:color="auto"/>
      </w:divBdr>
    </w:div>
    <w:div w:id="1426877535">
      <w:bodyDiv w:val="1"/>
      <w:marLeft w:val="0"/>
      <w:marRight w:val="0"/>
      <w:marTop w:val="0"/>
      <w:marBottom w:val="0"/>
      <w:divBdr>
        <w:top w:val="none" w:sz="0" w:space="0" w:color="auto"/>
        <w:left w:val="none" w:sz="0" w:space="0" w:color="auto"/>
        <w:bottom w:val="none" w:sz="0" w:space="0" w:color="auto"/>
        <w:right w:val="none" w:sz="0" w:space="0" w:color="auto"/>
      </w:divBdr>
      <w:divsChild>
        <w:div w:id="920018649">
          <w:marLeft w:val="0"/>
          <w:marRight w:val="0"/>
          <w:marTop w:val="0"/>
          <w:marBottom w:val="0"/>
          <w:divBdr>
            <w:top w:val="none" w:sz="0" w:space="0" w:color="auto"/>
            <w:left w:val="none" w:sz="0" w:space="0" w:color="auto"/>
            <w:bottom w:val="none" w:sz="0" w:space="0" w:color="auto"/>
            <w:right w:val="none" w:sz="0" w:space="0" w:color="auto"/>
          </w:divBdr>
        </w:div>
        <w:div w:id="1271742720">
          <w:marLeft w:val="0"/>
          <w:marRight w:val="0"/>
          <w:marTop w:val="0"/>
          <w:marBottom w:val="0"/>
          <w:divBdr>
            <w:top w:val="none" w:sz="0" w:space="0" w:color="auto"/>
            <w:left w:val="none" w:sz="0" w:space="0" w:color="auto"/>
            <w:bottom w:val="none" w:sz="0" w:space="0" w:color="auto"/>
            <w:right w:val="none" w:sz="0" w:space="0" w:color="auto"/>
          </w:divBdr>
        </w:div>
        <w:div w:id="868877731">
          <w:marLeft w:val="0"/>
          <w:marRight w:val="0"/>
          <w:marTop w:val="0"/>
          <w:marBottom w:val="0"/>
          <w:divBdr>
            <w:top w:val="none" w:sz="0" w:space="0" w:color="auto"/>
            <w:left w:val="none" w:sz="0" w:space="0" w:color="auto"/>
            <w:bottom w:val="none" w:sz="0" w:space="0" w:color="auto"/>
            <w:right w:val="none" w:sz="0" w:space="0" w:color="auto"/>
          </w:divBdr>
        </w:div>
        <w:div w:id="1056705509">
          <w:marLeft w:val="0"/>
          <w:marRight w:val="0"/>
          <w:marTop w:val="0"/>
          <w:marBottom w:val="0"/>
          <w:divBdr>
            <w:top w:val="none" w:sz="0" w:space="0" w:color="auto"/>
            <w:left w:val="none" w:sz="0" w:space="0" w:color="auto"/>
            <w:bottom w:val="none" w:sz="0" w:space="0" w:color="auto"/>
            <w:right w:val="none" w:sz="0" w:space="0" w:color="auto"/>
          </w:divBdr>
        </w:div>
        <w:div w:id="1857961116">
          <w:marLeft w:val="0"/>
          <w:marRight w:val="0"/>
          <w:marTop w:val="0"/>
          <w:marBottom w:val="0"/>
          <w:divBdr>
            <w:top w:val="none" w:sz="0" w:space="0" w:color="auto"/>
            <w:left w:val="none" w:sz="0" w:space="0" w:color="auto"/>
            <w:bottom w:val="none" w:sz="0" w:space="0" w:color="auto"/>
            <w:right w:val="none" w:sz="0" w:space="0" w:color="auto"/>
          </w:divBdr>
        </w:div>
      </w:divsChild>
    </w:div>
    <w:div w:id="1468470074">
      <w:bodyDiv w:val="1"/>
      <w:marLeft w:val="0"/>
      <w:marRight w:val="0"/>
      <w:marTop w:val="0"/>
      <w:marBottom w:val="0"/>
      <w:divBdr>
        <w:top w:val="none" w:sz="0" w:space="0" w:color="auto"/>
        <w:left w:val="none" w:sz="0" w:space="0" w:color="auto"/>
        <w:bottom w:val="none" w:sz="0" w:space="0" w:color="auto"/>
        <w:right w:val="none" w:sz="0" w:space="0" w:color="auto"/>
      </w:divBdr>
      <w:divsChild>
        <w:div w:id="846599311">
          <w:marLeft w:val="0"/>
          <w:marRight w:val="0"/>
          <w:marTop w:val="0"/>
          <w:marBottom w:val="0"/>
          <w:divBdr>
            <w:top w:val="none" w:sz="0" w:space="0" w:color="auto"/>
            <w:left w:val="none" w:sz="0" w:space="0" w:color="auto"/>
            <w:bottom w:val="none" w:sz="0" w:space="0" w:color="auto"/>
            <w:right w:val="none" w:sz="0" w:space="0" w:color="auto"/>
          </w:divBdr>
        </w:div>
        <w:div w:id="846484207">
          <w:marLeft w:val="0"/>
          <w:marRight w:val="0"/>
          <w:marTop w:val="0"/>
          <w:marBottom w:val="0"/>
          <w:divBdr>
            <w:top w:val="none" w:sz="0" w:space="0" w:color="auto"/>
            <w:left w:val="none" w:sz="0" w:space="0" w:color="auto"/>
            <w:bottom w:val="none" w:sz="0" w:space="0" w:color="auto"/>
            <w:right w:val="none" w:sz="0" w:space="0" w:color="auto"/>
          </w:divBdr>
        </w:div>
        <w:div w:id="829248853">
          <w:marLeft w:val="0"/>
          <w:marRight w:val="0"/>
          <w:marTop w:val="0"/>
          <w:marBottom w:val="0"/>
          <w:divBdr>
            <w:top w:val="none" w:sz="0" w:space="0" w:color="auto"/>
            <w:left w:val="none" w:sz="0" w:space="0" w:color="auto"/>
            <w:bottom w:val="none" w:sz="0" w:space="0" w:color="auto"/>
            <w:right w:val="none" w:sz="0" w:space="0" w:color="auto"/>
          </w:divBdr>
        </w:div>
        <w:div w:id="1328943568">
          <w:marLeft w:val="0"/>
          <w:marRight w:val="0"/>
          <w:marTop w:val="0"/>
          <w:marBottom w:val="0"/>
          <w:divBdr>
            <w:top w:val="none" w:sz="0" w:space="0" w:color="auto"/>
            <w:left w:val="none" w:sz="0" w:space="0" w:color="auto"/>
            <w:bottom w:val="none" w:sz="0" w:space="0" w:color="auto"/>
            <w:right w:val="none" w:sz="0" w:space="0" w:color="auto"/>
          </w:divBdr>
        </w:div>
        <w:div w:id="1569265481">
          <w:marLeft w:val="0"/>
          <w:marRight w:val="0"/>
          <w:marTop w:val="0"/>
          <w:marBottom w:val="0"/>
          <w:divBdr>
            <w:top w:val="none" w:sz="0" w:space="0" w:color="auto"/>
            <w:left w:val="none" w:sz="0" w:space="0" w:color="auto"/>
            <w:bottom w:val="none" w:sz="0" w:space="0" w:color="auto"/>
            <w:right w:val="none" w:sz="0" w:space="0" w:color="auto"/>
          </w:divBdr>
        </w:div>
      </w:divsChild>
    </w:div>
    <w:div w:id="1473132482">
      <w:bodyDiv w:val="1"/>
      <w:marLeft w:val="0"/>
      <w:marRight w:val="0"/>
      <w:marTop w:val="0"/>
      <w:marBottom w:val="0"/>
      <w:divBdr>
        <w:top w:val="none" w:sz="0" w:space="0" w:color="auto"/>
        <w:left w:val="none" w:sz="0" w:space="0" w:color="auto"/>
        <w:bottom w:val="none" w:sz="0" w:space="0" w:color="auto"/>
        <w:right w:val="none" w:sz="0" w:space="0" w:color="auto"/>
      </w:divBdr>
    </w:div>
    <w:div w:id="1581334512">
      <w:bodyDiv w:val="1"/>
      <w:marLeft w:val="0"/>
      <w:marRight w:val="0"/>
      <w:marTop w:val="0"/>
      <w:marBottom w:val="0"/>
      <w:divBdr>
        <w:top w:val="none" w:sz="0" w:space="0" w:color="auto"/>
        <w:left w:val="none" w:sz="0" w:space="0" w:color="auto"/>
        <w:bottom w:val="none" w:sz="0" w:space="0" w:color="auto"/>
        <w:right w:val="none" w:sz="0" w:space="0" w:color="auto"/>
      </w:divBdr>
      <w:divsChild>
        <w:div w:id="713383196">
          <w:marLeft w:val="0"/>
          <w:marRight w:val="0"/>
          <w:marTop w:val="0"/>
          <w:marBottom w:val="0"/>
          <w:divBdr>
            <w:top w:val="none" w:sz="0" w:space="0" w:color="auto"/>
            <w:left w:val="none" w:sz="0" w:space="0" w:color="auto"/>
            <w:bottom w:val="none" w:sz="0" w:space="0" w:color="auto"/>
            <w:right w:val="none" w:sz="0" w:space="0" w:color="auto"/>
          </w:divBdr>
        </w:div>
        <w:div w:id="504635026">
          <w:marLeft w:val="0"/>
          <w:marRight w:val="0"/>
          <w:marTop w:val="0"/>
          <w:marBottom w:val="0"/>
          <w:divBdr>
            <w:top w:val="none" w:sz="0" w:space="0" w:color="auto"/>
            <w:left w:val="none" w:sz="0" w:space="0" w:color="auto"/>
            <w:bottom w:val="none" w:sz="0" w:space="0" w:color="auto"/>
            <w:right w:val="none" w:sz="0" w:space="0" w:color="auto"/>
          </w:divBdr>
        </w:div>
      </w:divsChild>
    </w:div>
    <w:div w:id="1629319835">
      <w:bodyDiv w:val="1"/>
      <w:marLeft w:val="0"/>
      <w:marRight w:val="0"/>
      <w:marTop w:val="0"/>
      <w:marBottom w:val="0"/>
      <w:divBdr>
        <w:top w:val="none" w:sz="0" w:space="0" w:color="auto"/>
        <w:left w:val="none" w:sz="0" w:space="0" w:color="auto"/>
        <w:bottom w:val="none" w:sz="0" w:space="0" w:color="auto"/>
        <w:right w:val="none" w:sz="0" w:space="0" w:color="auto"/>
      </w:divBdr>
    </w:div>
    <w:div w:id="1684669506">
      <w:bodyDiv w:val="1"/>
      <w:marLeft w:val="0"/>
      <w:marRight w:val="0"/>
      <w:marTop w:val="0"/>
      <w:marBottom w:val="0"/>
      <w:divBdr>
        <w:top w:val="none" w:sz="0" w:space="0" w:color="auto"/>
        <w:left w:val="none" w:sz="0" w:space="0" w:color="auto"/>
        <w:bottom w:val="none" w:sz="0" w:space="0" w:color="auto"/>
        <w:right w:val="none" w:sz="0" w:space="0" w:color="auto"/>
      </w:divBdr>
      <w:divsChild>
        <w:div w:id="702561290">
          <w:marLeft w:val="0"/>
          <w:marRight w:val="0"/>
          <w:marTop w:val="0"/>
          <w:marBottom w:val="0"/>
          <w:divBdr>
            <w:top w:val="none" w:sz="0" w:space="0" w:color="auto"/>
            <w:left w:val="none" w:sz="0" w:space="0" w:color="auto"/>
            <w:bottom w:val="none" w:sz="0" w:space="0" w:color="auto"/>
            <w:right w:val="none" w:sz="0" w:space="0" w:color="auto"/>
          </w:divBdr>
        </w:div>
        <w:div w:id="1944459350">
          <w:marLeft w:val="0"/>
          <w:marRight w:val="0"/>
          <w:marTop w:val="0"/>
          <w:marBottom w:val="0"/>
          <w:divBdr>
            <w:top w:val="none" w:sz="0" w:space="0" w:color="auto"/>
            <w:left w:val="none" w:sz="0" w:space="0" w:color="auto"/>
            <w:bottom w:val="none" w:sz="0" w:space="0" w:color="auto"/>
            <w:right w:val="none" w:sz="0" w:space="0" w:color="auto"/>
          </w:divBdr>
        </w:div>
        <w:div w:id="829373727">
          <w:marLeft w:val="0"/>
          <w:marRight w:val="0"/>
          <w:marTop w:val="0"/>
          <w:marBottom w:val="0"/>
          <w:divBdr>
            <w:top w:val="none" w:sz="0" w:space="0" w:color="auto"/>
            <w:left w:val="none" w:sz="0" w:space="0" w:color="auto"/>
            <w:bottom w:val="none" w:sz="0" w:space="0" w:color="auto"/>
            <w:right w:val="none" w:sz="0" w:space="0" w:color="auto"/>
          </w:divBdr>
        </w:div>
        <w:div w:id="1907062390">
          <w:marLeft w:val="0"/>
          <w:marRight w:val="0"/>
          <w:marTop w:val="0"/>
          <w:marBottom w:val="0"/>
          <w:divBdr>
            <w:top w:val="none" w:sz="0" w:space="0" w:color="auto"/>
            <w:left w:val="none" w:sz="0" w:space="0" w:color="auto"/>
            <w:bottom w:val="none" w:sz="0" w:space="0" w:color="auto"/>
            <w:right w:val="none" w:sz="0" w:space="0" w:color="auto"/>
          </w:divBdr>
        </w:div>
        <w:div w:id="751002150">
          <w:marLeft w:val="0"/>
          <w:marRight w:val="0"/>
          <w:marTop w:val="0"/>
          <w:marBottom w:val="0"/>
          <w:divBdr>
            <w:top w:val="none" w:sz="0" w:space="0" w:color="auto"/>
            <w:left w:val="none" w:sz="0" w:space="0" w:color="auto"/>
            <w:bottom w:val="none" w:sz="0" w:space="0" w:color="auto"/>
            <w:right w:val="none" w:sz="0" w:space="0" w:color="auto"/>
          </w:divBdr>
        </w:div>
        <w:div w:id="2084334532">
          <w:marLeft w:val="0"/>
          <w:marRight w:val="0"/>
          <w:marTop w:val="0"/>
          <w:marBottom w:val="0"/>
          <w:divBdr>
            <w:top w:val="none" w:sz="0" w:space="0" w:color="auto"/>
            <w:left w:val="none" w:sz="0" w:space="0" w:color="auto"/>
            <w:bottom w:val="none" w:sz="0" w:space="0" w:color="auto"/>
            <w:right w:val="none" w:sz="0" w:space="0" w:color="auto"/>
          </w:divBdr>
        </w:div>
        <w:div w:id="1609924578">
          <w:marLeft w:val="0"/>
          <w:marRight w:val="0"/>
          <w:marTop w:val="0"/>
          <w:marBottom w:val="0"/>
          <w:divBdr>
            <w:top w:val="none" w:sz="0" w:space="0" w:color="auto"/>
            <w:left w:val="none" w:sz="0" w:space="0" w:color="auto"/>
            <w:bottom w:val="none" w:sz="0" w:space="0" w:color="auto"/>
            <w:right w:val="none" w:sz="0" w:space="0" w:color="auto"/>
          </w:divBdr>
        </w:div>
        <w:div w:id="876624731">
          <w:marLeft w:val="0"/>
          <w:marRight w:val="0"/>
          <w:marTop w:val="0"/>
          <w:marBottom w:val="0"/>
          <w:divBdr>
            <w:top w:val="none" w:sz="0" w:space="0" w:color="auto"/>
            <w:left w:val="none" w:sz="0" w:space="0" w:color="auto"/>
            <w:bottom w:val="none" w:sz="0" w:space="0" w:color="auto"/>
            <w:right w:val="none" w:sz="0" w:space="0" w:color="auto"/>
          </w:divBdr>
        </w:div>
        <w:div w:id="856962693">
          <w:marLeft w:val="0"/>
          <w:marRight w:val="0"/>
          <w:marTop w:val="0"/>
          <w:marBottom w:val="0"/>
          <w:divBdr>
            <w:top w:val="none" w:sz="0" w:space="0" w:color="auto"/>
            <w:left w:val="none" w:sz="0" w:space="0" w:color="auto"/>
            <w:bottom w:val="none" w:sz="0" w:space="0" w:color="auto"/>
            <w:right w:val="none" w:sz="0" w:space="0" w:color="auto"/>
          </w:divBdr>
        </w:div>
        <w:div w:id="636686875">
          <w:marLeft w:val="0"/>
          <w:marRight w:val="0"/>
          <w:marTop w:val="0"/>
          <w:marBottom w:val="0"/>
          <w:divBdr>
            <w:top w:val="none" w:sz="0" w:space="0" w:color="auto"/>
            <w:left w:val="none" w:sz="0" w:space="0" w:color="auto"/>
            <w:bottom w:val="none" w:sz="0" w:space="0" w:color="auto"/>
            <w:right w:val="none" w:sz="0" w:space="0" w:color="auto"/>
          </w:divBdr>
        </w:div>
        <w:div w:id="352806849">
          <w:marLeft w:val="0"/>
          <w:marRight w:val="0"/>
          <w:marTop w:val="0"/>
          <w:marBottom w:val="0"/>
          <w:divBdr>
            <w:top w:val="none" w:sz="0" w:space="0" w:color="auto"/>
            <w:left w:val="none" w:sz="0" w:space="0" w:color="auto"/>
            <w:bottom w:val="none" w:sz="0" w:space="0" w:color="auto"/>
            <w:right w:val="none" w:sz="0" w:space="0" w:color="auto"/>
          </w:divBdr>
        </w:div>
        <w:div w:id="1949120315">
          <w:marLeft w:val="0"/>
          <w:marRight w:val="0"/>
          <w:marTop w:val="0"/>
          <w:marBottom w:val="0"/>
          <w:divBdr>
            <w:top w:val="none" w:sz="0" w:space="0" w:color="auto"/>
            <w:left w:val="none" w:sz="0" w:space="0" w:color="auto"/>
            <w:bottom w:val="none" w:sz="0" w:space="0" w:color="auto"/>
            <w:right w:val="none" w:sz="0" w:space="0" w:color="auto"/>
          </w:divBdr>
        </w:div>
        <w:div w:id="1835756820">
          <w:marLeft w:val="0"/>
          <w:marRight w:val="0"/>
          <w:marTop w:val="0"/>
          <w:marBottom w:val="0"/>
          <w:divBdr>
            <w:top w:val="none" w:sz="0" w:space="0" w:color="auto"/>
            <w:left w:val="none" w:sz="0" w:space="0" w:color="auto"/>
            <w:bottom w:val="none" w:sz="0" w:space="0" w:color="auto"/>
            <w:right w:val="none" w:sz="0" w:space="0" w:color="auto"/>
          </w:divBdr>
        </w:div>
        <w:div w:id="1046373405">
          <w:marLeft w:val="0"/>
          <w:marRight w:val="0"/>
          <w:marTop w:val="0"/>
          <w:marBottom w:val="0"/>
          <w:divBdr>
            <w:top w:val="none" w:sz="0" w:space="0" w:color="auto"/>
            <w:left w:val="none" w:sz="0" w:space="0" w:color="auto"/>
            <w:bottom w:val="none" w:sz="0" w:space="0" w:color="auto"/>
            <w:right w:val="none" w:sz="0" w:space="0" w:color="auto"/>
          </w:divBdr>
        </w:div>
      </w:divsChild>
    </w:div>
    <w:div w:id="1830050672">
      <w:bodyDiv w:val="1"/>
      <w:marLeft w:val="0"/>
      <w:marRight w:val="0"/>
      <w:marTop w:val="0"/>
      <w:marBottom w:val="0"/>
      <w:divBdr>
        <w:top w:val="none" w:sz="0" w:space="0" w:color="auto"/>
        <w:left w:val="none" w:sz="0" w:space="0" w:color="auto"/>
        <w:bottom w:val="none" w:sz="0" w:space="0" w:color="auto"/>
        <w:right w:val="none" w:sz="0" w:space="0" w:color="auto"/>
      </w:divBdr>
      <w:divsChild>
        <w:div w:id="826558242">
          <w:marLeft w:val="0"/>
          <w:marRight w:val="0"/>
          <w:marTop w:val="0"/>
          <w:marBottom w:val="0"/>
          <w:divBdr>
            <w:top w:val="none" w:sz="0" w:space="0" w:color="auto"/>
            <w:left w:val="none" w:sz="0" w:space="0" w:color="auto"/>
            <w:bottom w:val="none" w:sz="0" w:space="0" w:color="auto"/>
            <w:right w:val="none" w:sz="0" w:space="0" w:color="auto"/>
          </w:divBdr>
        </w:div>
        <w:div w:id="231744302">
          <w:marLeft w:val="0"/>
          <w:marRight w:val="0"/>
          <w:marTop w:val="0"/>
          <w:marBottom w:val="0"/>
          <w:divBdr>
            <w:top w:val="none" w:sz="0" w:space="0" w:color="auto"/>
            <w:left w:val="none" w:sz="0" w:space="0" w:color="auto"/>
            <w:bottom w:val="none" w:sz="0" w:space="0" w:color="auto"/>
            <w:right w:val="none" w:sz="0" w:space="0" w:color="auto"/>
          </w:divBdr>
        </w:div>
        <w:div w:id="491532480">
          <w:marLeft w:val="0"/>
          <w:marRight w:val="0"/>
          <w:marTop w:val="0"/>
          <w:marBottom w:val="0"/>
          <w:divBdr>
            <w:top w:val="none" w:sz="0" w:space="0" w:color="auto"/>
            <w:left w:val="none" w:sz="0" w:space="0" w:color="auto"/>
            <w:bottom w:val="none" w:sz="0" w:space="0" w:color="auto"/>
            <w:right w:val="none" w:sz="0" w:space="0" w:color="auto"/>
          </w:divBdr>
        </w:div>
        <w:div w:id="1132090853">
          <w:marLeft w:val="0"/>
          <w:marRight w:val="0"/>
          <w:marTop w:val="0"/>
          <w:marBottom w:val="0"/>
          <w:divBdr>
            <w:top w:val="none" w:sz="0" w:space="0" w:color="auto"/>
            <w:left w:val="none" w:sz="0" w:space="0" w:color="auto"/>
            <w:bottom w:val="none" w:sz="0" w:space="0" w:color="auto"/>
            <w:right w:val="none" w:sz="0" w:space="0" w:color="auto"/>
          </w:divBdr>
        </w:div>
        <w:div w:id="1694572469">
          <w:marLeft w:val="0"/>
          <w:marRight w:val="0"/>
          <w:marTop w:val="0"/>
          <w:marBottom w:val="0"/>
          <w:divBdr>
            <w:top w:val="none" w:sz="0" w:space="0" w:color="auto"/>
            <w:left w:val="none" w:sz="0" w:space="0" w:color="auto"/>
            <w:bottom w:val="none" w:sz="0" w:space="0" w:color="auto"/>
            <w:right w:val="none" w:sz="0" w:space="0" w:color="auto"/>
          </w:divBdr>
        </w:div>
        <w:div w:id="2091656960">
          <w:marLeft w:val="0"/>
          <w:marRight w:val="0"/>
          <w:marTop w:val="0"/>
          <w:marBottom w:val="0"/>
          <w:divBdr>
            <w:top w:val="none" w:sz="0" w:space="0" w:color="auto"/>
            <w:left w:val="none" w:sz="0" w:space="0" w:color="auto"/>
            <w:bottom w:val="none" w:sz="0" w:space="0" w:color="auto"/>
            <w:right w:val="none" w:sz="0" w:space="0" w:color="auto"/>
          </w:divBdr>
        </w:div>
        <w:div w:id="1137336715">
          <w:marLeft w:val="0"/>
          <w:marRight w:val="0"/>
          <w:marTop w:val="0"/>
          <w:marBottom w:val="0"/>
          <w:divBdr>
            <w:top w:val="none" w:sz="0" w:space="0" w:color="auto"/>
            <w:left w:val="none" w:sz="0" w:space="0" w:color="auto"/>
            <w:bottom w:val="none" w:sz="0" w:space="0" w:color="auto"/>
            <w:right w:val="none" w:sz="0" w:space="0" w:color="auto"/>
          </w:divBdr>
        </w:div>
        <w:div w:id="792137243">
          <w:marLeft w:val="0"/>
          <w:marRight w:val="0"/>
          <w:marTop w:val="0"/>
          <w:marBottom w:val="0"/>
          <w:divBdr>
            <w:top w:val="none" w:sz="0" w:space="0" w:color="auto"/>
            <w:left w:val="none" w:sz="0" w:space="0" w:color="auto"/>
            <w:bottom w:val="none" w:sz="0" w:space="0" w:color="auto"/>
            <w:right w:val="none" w:sz="0" w:space="0" w:color="auto"/>
          </w:divBdr>
        </w:div>
        <w:div w:id="1004940963">
          <w:marLeft w:val="0"/>
          <w:marRight w:val="0"/>
          <w:marTop w:val="0"/>
          <w:marBottom w:val="0"/>
          <w:divBdr>
            <w:top w:val="none" w:sz="0" w:space="0" w:color="auto"/>
            <w:left w:val="none" w:sz="0" w:space="0" w:color="auto"/>
            <w:bottom w:val="none" w:sz="0" w:space="0" w:color="auto"/>
            <w:right w:val="none" w:sz="0" w:space="0" w:color="auto"/>
          </w:divBdr>
        </w:div>
        <w:div w:id="839779585">
          <w:marLeft w:val="0"/>
          <w:marRight w:val="0"/>
          <w:marTop w:val="0"/>
          <w:marBottom w:val="0"/>
          <w:divBdr>
            <w:top w:val="none" w:sz="0" w:space="0" w:color="auto"/>
            <w:left w:val="none" w:sz="0" w:space="0" w:color="auto"/>
            <w:bottom w:val="none" w:sz="0" w:space="0" w:color="auto"/>
            <w:right w:val="none" w:sz="0" w:space="0" w:color="auto"/>
          </w:divBdr>
        </w:div>
        <w:div w:id="35783463">
          <w:marLeft w:val="0"/>
          <w:marRight w:val="0"/>
          <w:marTop w:val="0"/>
          <w:marBottom w:val="0"/>
          <w:divBdr>
            <w:top w:val="none" w:sz="0" w:space="0" w:color="auto"/>
            <w:left w:val="none" w:sz="0" w:space="0" w:color="auto"/>
            <w:bottom w:val="none" w:sz="0" w:space="0" w:color="auto"/>
            <w:right w:val="none" w:sz="0" w:space="0" w:color="auto"/>
          </w:divBdr>
        </w:div>
        <w:div w:id="2050376361">
          <w:marLeft w:val="0"/>
          <w:marRight w:val="0"/>
          <w:marTop w:val="0"/>
          <w:marBottom w:val="0"/>
          <w:divBdr>
            <w:top w:val="none" w:sz="0" w:space="0" w:color="auto"/>
            <w:left w:val="none" w:sz="0" w:space="0" w:color="auto"/>
            <w:bottom w:val="none" w:sz="0" w:space="0" w:color="auto"/>
            <w:right w:val="none" w:sz="0" w:space="0" w:color="auto"/>
          </w:divBdr>
        </w:div>
        <w:div w:id="1618680200">
          <w:marLeft w:val="0"/>
          <w:marRight w:val="0"/>
          <w:marTop w:val="0"/>
          <w:marBottom w:val="0"/>
          <w:divBdr>
            <w:top w:val="none" w:sz="0" w:space="0" w:color="auto"/>
            <w:left w:val="none" w:sz="0" w:space="0" w:color="auto"/>
            <w:bottom w:val="none" w:sz="0" w:space="0" w:color="auto"/>
            <w:right w:val="none" w:sz="0" w:space="0" w:color="auto"/>
          </w:divBdr>
        </w:div>
        <w:div w:id="303773636">
          <w:marLeft w:val="0"/>
          <w:marRight w:val="0"/>
          <w:marTop w:val="0"/>
          <w:marBottom w:val="0"/>
          <w:divBdr>
            <w:top w:val="none" w:sz="0" w:space="0" w:color="auto"/>
            <w:left w:val="none" w:sz="0" w:space="0" w:color="auto"/>
            <w:bottom w:val="none" w:sz="0" w:space="0" w:color="auto"/>
            <w:right w:val="none" w:sz="0" w:space="0" w:color="auto"/>
          </w:divBdr>
        </w:div>
      </w:divsChild>
    </w:div>
    <w:div w:id="1840072767">
      <w:bodyDiv w:val="1"/>
      <w:marLeft w:val="0"/>
      <w:marRight w:val="0"/>
      <w:marTop w:val="0"/>
      <w:marBottom w:val="0"/>
      <w:divBdr>
        <w:top w:val="none" w:sz="0" w:space="0" w:color="auto"/>
        <w:left w:val="none" w:sz="0" w:space="0" w:color="auto"/>
        <w:bottom w:val="none" w:sz="0" w:space="0" w:color="auto"/>
        <w:right w:val="none" w:sz="0" w:space="0" w:color="auto"/>
      </w:divBdr>
    </w:div>
    <w:div w:id="1897541879">
      <w:bodyDiv w:val="1"/>
      <w:marLeft w:val="0"/>
      <w:marRight w:val="0"/>
      <w:marTop w:val="0"/>
      <w:marBottom w:val="0"/>
      <w:divBdr>
        <w:top w:val="none" w:sz="0" w:space="0" w:color="auto"/>
        <w:left w:val="none" w:sz="0" w:space="0" w:color="auto"/>
        <w:bottom w:val="none" w:sz="0" w:space="0" w:color="auto"/>
        <w:right w:val="none" w:sz="0" w:space="0" w:color="auto"/>
      </w:divBdr>
      <w:divsChild>
        <w:div w:id="1728649673">
          <w:marLeft w:val="0"/>
          <w:marRight w:val="0"/>
          <w:marTop w:val="0"/>
          <w:marBottom w:val="0"/>
          <w:divBdr>
            <w:top w:val="none" w:sz="0" w:space="0" w:color="auto"/>
            <w:left w:val="none" w:sz="0" w:space="0" w:color="auto"/>
            <w:bottom w:val="none" w:sz="0" w:space="0" w:color="auto"/>
            <w:right w:val="none" w:sz="0" w:space="0" w:color="auto"/>
          </w:divBdr>
        </w:div>
      </w:divsChild>
    </w:div>
    <w:div w:id="1935281121">
      <w:bodyDiv w:val="1"/>
      <w:marLeft w:val="0"/>
      <w:marRight w:val="0"/>
      <w:marTop w:val="0"/>
      <w:marBottom w:val="0"/>
      <w:divBdr>
        <w:top w:val="none" w:sz="0" w:space="0" w:color="auto"/>
        <w:left w:val="none" w:sz="0" w:space="0" w:color="auto"/>
        <w:bottom w:val="none" w:sz="0" w:space="0" w:color="auto"/>
        <w:right w:val="none" w:sz="0" w:space="0" w:color="auto"/>
      </w:divBdr>
      <w:divsChild>
        <w:div w:id="1420523305">
          <w:marLeft w:val="0"/>
          <w:marRight w:val="0"/>
          <w:marTop w:val="0"/>
          <w:marBottom w:val="0"/>
          <w:divBdr>
            <w:top w:val="none" w:sz="0" w:space="0" w:color="auto"/>
            <w:left w:val="none" w:sz="0" w:space="0" w:color="auto"/>
            <w:bottom w:val="none" w:sz="0" w:space="0" w:color="auto"/>
            <w:right w:val="none" w:sz="0" w:space="0" w:color="auto"/>
          </w:divBdr>
        </w:div>
        <w:div w:id="326593818">
          <w:marLeft w:val="0"/>
          <w:marRight w:val="0"/>
          <w:marTop w:val="0"/>
          <w:marBottom w:val="0"/>
          <w:divBdr>
            <w:top w:val="none" w:sz="0" w:space="0" w:color="auto"/>
            <w:left w:val="none" w:sz="0" w:space="0" w:color="auto"/>
            <w:bottom w:val="none" w:sz="0" w:space="0" w:color="auto"/>
            <w:right w:val="none" w:sz="0" w:space="0" w:color="auto"/>
          </w:divBdr>
        </w:div>
        <w:div w:id="384990293">
          <w:marLeft w:val="0"/>
          <w:marRight w:val="0"/>
          <w:marTop w:val="0"/>
          <w:marBottom w:val="0"/>
          <w:divBdr>
            <w:top w:val="none" w:sz="0" w:space="0" w:color="auto"/>
            <w:left w:val="none" w:sz="0" w:space="0" w:color="auto"/>
            <w:bottom w:val="none" w:sz="0" w:space="0" w:color="auto"/>
            <w:right w:val="none" w:sz="0" w:space="0" w:color="auto"/>
          </w:divBdr>
        </w:div>
      </w:divsChild>
    </w:div>
    <w:div w:id="2040079906">
      <w:bodyDiv w:val="1"/>
      <w:marLeft w:val="0"/>
      <w:marRight w:val="0"/>
      <w:marTop w:val="0"/>
      <w:marBottom w:val="0"/>
      <w:divBdr>
        <w:top w:val="none" w:sz="0" w:space="0" w:color="auto"/>
        <w:left w:val="none" w:sz="0" w:space="0" w:color="auto"/>
        <w:bottom w:val="none" w:sz="0" w:space="0" w:color="auto"/>
        <w:right w:val="none" w:sz="0" w:space="0" w:color="auto"/>
      </w:divBdr>
      <w:divsChild>
        <w:div w:id="85418430">
          <w:marLeft w:val="0"/>
          <w:marRight w:val="0"/>
          <w:marTop w:val="0"/>
          <w:marBottom w:val="0"/>
          <w:divBdr>
            <w:top w:val="none" w:sz="0" w:space="0" w:color="auto"/>
            <w:left w:val="none" w:sz="0" w:space="0" w:color="auto"/>
            <w:bottom w:val="none" w:sz="0" w:space="0" w:color="auto"/>
            <w:right w:val="none" w:sz="0" w:space="0" w:color="auto"/>
          </w:divBdr>
        </w:div>
        <w:div w:id="1675457570">
          <w:marLeft w:val="0"/>
          <w:marRight w:val="0"/>
          <w:marTop w:val="0"/>
          <w:marBottom w:val="0"/>
          <w:divBdr>
            <w:top w:val="none" w:sz="0" w:space="0" w:color="auto"/>
            <w:left w:val="none" w:sz="0" w:space="0" w:color="auto"/>
            <w:bottom w:val="none" w:sz="0" w:space="0" w:color="auto"/>
            <w:right w:val="none" w:sz="0" w:space="0" w:color="auto"/>
          </w:divBdr>
        </w:div>
        <w:div w:id="1562977514">
          <w:marLeft w:val="0"/>
          <w:marRight w:val="0"/>
          <w:marTop w:val="0"/>
          <w:marBottom w:val="0"/>
          <w:divBdr>
            <w:top w:val="none" w:sz="0" w:space="0" w:color="auto"/>
            <w:left w:val="none" w:sz="0" w:space="0" w:color="auto"/>
            <w:bottom w:val="none" w:sz="0" w:space="0" w:color="auto"/>
            <w:right w:val="none" w:sz="0" w:space="0" w:color="auto"/>
          </w:divBdr>
        </w:div>
        <w:div w:id="825317629">
          <w:marLeft w:val="0"/>
          <w:marRight w:val="0"/>
          <w:marTop w:val="0"/>
          <w:marBottom w:val="0"/>
          <w:divBdr>
            <w:top w:val="none" w:sz="0" w:space="0" w:color="auto"/>
            <w:left w:val="none" w:sz="0" w:space="0" w:color="auto"/>
            <w:bottom w:val="none" w:sz="0" w:space="0" w:color="auto"/>
            <w:right w:val="none" w:sz="0" w:space="0" w:color="auto"/>
          </w:divBdr>
        </w:div>
        <w:div w:id="193239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cerkomurc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1"/>
  <c:chart>
    <c:title>
      <c:tx>
        <c:rich>
          <a:bodyPr/>
          <a:lstStyle/>
          <a:p>
            <a:pPr>
              <a:defRPr lang="en-US"/>
            </a:pPr>
            <a:r>
              <a:rPr lang="tr-TR" sz="1000" b="1">
                <a:effectLst/>
                <a:latin typeface="Times New Roman" panose="02020603050405020304" pitchFamily="18" charset="0"/>
                <a:cs typeface="Times New Roman" panose="02020603050405020304" pitchFamily="18" charset="0"/>
              </a:rPr>
              <a:t>Grafik 1.</a:t>
            </a:r>
            <a:r>
              <a:rPr lang="tr-TR" sz="1000">
                <a:effectLst/>
                <a:latin typeface="Times New Roman" panose="02020603050405020304" pitchFamily="18" charset="0"/>
                <a:cs typeface="Times New Roman" panose="02020603050405020304" pitchFamily="18" charset="0"/>
              </a:rPr>
              <a:t> </a:t>
            </a:r>
            <a:r>
              <a:rPr lang="tr-TR" sz="1000" b="0" i="1">
                <a:effectLst/>
                <a:latin typeface="Times New Roman" panose="02020603050405020304" pitchFamily="18" charset="0"/>
                <a:cs typeface="Times New Roman" panose="02020603050405020304" pitchFamily="18" charset="0"/>
              </a:rPr>
              <a:t>Konservatuvar Öğrencilerinin Eşlik Dersine Yönelik Metaforik Yaklaşımlarının Cinsiyet Değişkeni Bağlamında Yüzdesel Dağılımı</a:t>
            </a:r>
            <a:endParaRPr lang="tr-TR"/>
          </a:p>
        </c:rich>
      </c:tx>
    </c:title>
    <c:plotArea>
      <c:layout/>
      <c:barChart>
        <c:barDir val="col"/>
        <c:grouping val="clustered"/>
        <c:ser>
          <c:idx val="0"/>
          <c:order val="0"/>
          <c:tx>
            <c:strRef>
              <c:f>Sayfa1!$B$1</c:f>
              <c:strCache>
                <c:ptCount val="1"/>
                <c:pt idx="0">
                  <c:v>Kız</c:v>
                </c:pt>
              </c:strCache>
            </c:strRef>
          </c:tx>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Sayfa1!$B$2:$B$8</c:f>
              <c:numCache>
                <c:formatCode>General</c:formatCode>
                <c:ptCount val="7"/>
                <c:pt idx="0">
                  <c:v>12.6</c:v>
                </c:pt>
                <c:pt idx="1">
                  <c:v>9.5</c:v>
                </c:pt>
                <c:pt idx="2">
                  <c:v>6.8</c:v>
                </c:pt>
                <c:pt idx="3">
                  <c:v>10.8</c:v>
                </c:pt>
                <c:pt idx="4">
                  <c:v>23</c:v>
                </c:pt>
                <c:pt idx="5">
                  <c:v>16.2</c:v>
                </c:pt>
                <c:pt idx="6">
                  <c:v>12.2</c:v>
                </c:pt>
              </c:numCache>
            </c:numRef>
          </c:val>
          <c:extLst xmlns:c16r2="http://schemas.microsoft.com/office/drawing/2015/06/chart">
            <c:ext xmlns:c16="http://schemas.microsoft.com/office/drawing/2014/chart" uri="{C3380CC4-5D6E-409C-BE32-E72D297353CC}">
              <c16:uniqueId val="{00000000-97EC-43D6-A1EA-072C3D497DBB}"/>
            </c:ext>
          </c:extLst>
        </c:ser>
        <c:ser>
          <c:idx val="1"/>
          <c:order val="1"/>
          <c:tx>
            <c:strRef>
              <c:f>Sayfa1!$C$1</c:f>
              <c:strCache>
                <c:ptCount val="1"/>
                <c:pt idx="0">
                  <c:v>Erkek</c:v>
                </c:pt>
              </c:strCache>
            </c:strRef>
          </c:tx>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Sayfa1!$C$2:$C$8</c:f>
              <c:numCache>
                <c:formatCode>General</c:formatCode>
                <c:ptCount val="7"/>
                <c:pt idx="0">
                  <c:v>30</c:v>
                </c:pt>
                <c:pt idx="1">
                  <c:v>6.7</c:v>
                </c:pt>
                <c:pt idx="2">
                  <c:v>26.7</c:v>
                </c:pt>
                <c:pt idx="3">
                  <c:v>0</c:v>
                </c:pt>
                <c:pt idx="4">
                  <c:v>6.7</c:v>
                </c:pt>
                <c:pt idx="5">
                  <c:v>26.7</c:v>
                </c:pt>
                <c:pt idx="6">
                  <c:v>3.3</c:v>
                </c:pt>
              </c:numCache>
            </c:numRef>
          </c:val>
          <c:extLst xmlns:c16r2="http://schemas.microsoft.com/office/drawing/2015/06/chart">
            <c:ext xmlns:c16="http://schemas.microsoft.com/office/drawing/2014/chart" uri="{C3380CC4-5D6E-409C-BE32-E72D297353CC}">
              <c16:uniqueId val="{00000001-97EC-43D6-A1EA-072C3D497DBB}"/>
            </c:ext>
          </c:extLst>
        </c:ser>
        <c:axId val="147161856"/>
        <c:axId val="147163392"/>
      </c:barChart>
      <c:catAx>
        <c:axId val="147161856"/>
        <c:scaling>
          <c:orientation val="minMax"/>
        </c:scaling>
        <c:axPos val="b"/>
        <c:numFmt formatCode="General" sourceLinked="0"/>
        <c:majorTickMark val="none"/>
        <c:tickLblPos val="nextTo"/>
        <c:txPr>
          <a:bodyPr/>
          <a:lstStyle/>
          <a:p>
            <a:pPr>
              <a:defRPr lang="en-US"/>
            </a:pPr>
            <a:endParaRPr lang="tr-TR"/>
          </a:p>
        </c:txPr>
        <c:crossAx val="147163392"/>
        <c:crosses val="autoZero"/>
        <c:auto val="1"/>
        <c:lblAlgn val="ctr"/>
        <c:lblOffset val="100"/>
      </c:catAx>
      <c:valAx>
        <c:axId val="147163392"/>
        <c:scaling>
          <c:orientation val="minMax"/>
        </c:scaling>
        <c:axPos val="l"/>
        <c:majorGridlines/>
        <c:numFmt formatCode="General" sourceLinked="1"/>
        <c:majorTickMark val="none"/>
        <c:tickLblPos val="nextTo"/>
        <c:txPr>
          <a:bodyPr/>
          <a:lstStyle/>
          <a:p>
            <a:pPr>
              <a:defRPr lang="en-US"/>
            </a:pPr>
            <a:endParaRPr lang="tr-TR"/>
          </a:p>
        </c:txPr>
        <c:crossAx val="147161856"/>
        <c:crosses val="autoZero"/>
        <c:crossBetween val="between"/>
      </c:valAx>
    </c:plotArea>
    <c:legend>
      <c:legendPos val="r"/>
      <c:txPr>
        <a:bodyPr/>
        <a:lstStyle/>
        <a:p>
          <a:pPr>
            <a:defRPr lang="en-US"/>
          </a:pPr>
          <a:endParaRPr lang="tr-TR"/>
        </a:p>
      </c:txP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1"/>
  <c:chart>
    <c:title>
      <c:tx>
        <c:rich>
          <a:bodyPr/>
          <a:lstStyle/>
          <a:p>
            <a:pPr>
              <a:defRPr lang="en-US"/>
            </a:pPr>
            <a:r>
              <a:rPr lang="tr-TR" sz="1000" b="1" i="0" baseline="0">
                <a:effectLst/>
                <a:latin typeface="Times New Roman" panose="02020603050405020304" pitchFamily="18" charset="0"/>
                <a:cs typeface="Times New Roman" panose="02020603050405020304" pitchFamily="18" charset="0"/>
              </a:rPr>
              <a:t>Grafik 2. </a:t>
            </a:r>
            <a:r>
              <a:rPr lang="tr-TR" sz="1000" b="0" i="1" baseline="0">
                <a:effectLst/>
                <a:latin typeface="Times New Roman" panose="02020603050405020304" pitchFamily="18" charset="0"/>
                <a:cs typeface="Times New Roman" panose="02020603050405020304" pitchFamily="18" charset="0"/>
              </a:rPr>
              <a:t>Konservatuvar Öğrencilerinin Eşlik Dersine Yönelik Metaforik Yaklaşımlarının </a:t>
            </a:r>
            <a:r>
              <a:rPr lang="tr-TR" sz="1000" b="0" i="1">
                <a:effectLst/>
                <a:latin typeface="Times New Roman" panose="02020603050405020304" pitchFamily="18" charset="0"/>
                <a:cs typeface="Times New Roman" panose="02020603050405020304" pitchFamily="18" charset="0"/>
              </a:rPr>
              <a:t>Sınıf Değişkeni Bağlamında Yüzdesel Dağılımı </a:t>
            </a:r>
          </a:p>
        </c:rich>
      </c:tx>
    </c:title>
    <c:plotArea>
      <c:layout/>
      <c:barChart>
        <c:barDir val="col"/>
        <c:grouping val="clustered"/>
        <c:ser>
          <c:idx val="0"/>
          <c:order val="0"/>
          <c:tx>
            <c:strRef>
              <c:f>Sayfa1!$B$1</c:f>
              <c:strCache>
                <c:ptCount val="1"/>
                <c:pt idx="0">
                  <c:v>Hazırlık</c:v>
                </c:pt>
              </c:strCache>
            </c:strRef>
          </c:tx>
          <c:cat>
            <c:strRef>
              <c:f>Sayfa1!$A$2:$A$8</c:f>
              <c:strCache>
                <c:ptCount val="7"/>
                <c:pt idx="0">
                  <c:v>Uyum ve Birliktelik</c:v>
                </c:pt>
                <c:pt idx="1">
                  <c:v>Kaygı Kaynağı</c:v>
                </c:pt>
                <c:pt idx="2">
                  <c:v>Heyecen ve Mutluluk</c:v>
                </c:pt>
                <c:pt idx="3">
                  <c:v>Zorunlu İhtiyaç</c:v>
                </c:pt>
                <c:pt idx="4">
                  <c:v>Tamamlayıcı </c:v>
                </c:pt>
                <c:pt idx="5">
                  <c:v>Destekleyici</c:v>
                </c:pt>
                <c:pt idx="6">
                  <c:v>Yol Gösterici-Öğretici</c:v>
                </c:pt>
              </c:strCache>
            </c:strRef>
          </c:cat>
          <c:val>
            <c:numRef>
              <c:f>Sayfa1!$B$2:$B$8</c:f>
              <c:numCache>
                <c:formatCode>General</c:formatCode>
                <c:ptCount val="7"/>
                <c:pt idx="0">
                  <c:v>20</c:v>
                </c:pt>
                <c:pt idx="1">
                  <c:v>6.7</c:v>
                </c:pt>
                <c:pt idx="2">
                  <c:v>20</c:v>
                </c:pt>
                <c:pt idx="3">
                  <c:v>13.3</c:v>
                </c:pt>
                <c:pt idx="4">
                  <c:v>13.3</c:v>
                </c:pt>
                <c:pt idx="5">
                  <c:v>20</c:v>
                </c:pt>
                <c:pt idx="6">
                  <c:v>6.7</c:v>
                </c:pt>
              </c:numCache>
            </c:numRef>
          </c:val>
          <c:extLst xmlns:c16r2="http://schemas.microsoft.com/office/drawing/2015/06/chart">
            <c:ext xmlns:c16="http://schemas.microsoft.com/office/drawing/2014/chart" uri="{C3380CC4-5D6E-409C-BE32-E72D297353CC}">
              <c16:uniqueId val="{00000000-BB2A-4C77-852E-7F78E9DA9FB6}"/>
            </c:ext>
          </c:extLst>
        </c:ser>
        <c:ser>
          <c:idx val="1"/>
          <c:order val="1"/>
          <c:tx>
            <c:strRef>
              <c:f>Sayfa1!$C$1</c:f>
              <c:strCache>
                <c:ptCount val="1"/>
                <c:pt idx="0">
                  <c:v>Lisans 1</c:v>
                </c:pt>
              </c:strCache>
            </c:strRef>
          </c:tx>
          <c:cat>
            <c:strRef>
              <c:f>Sayfa1!$A$2:$A$8</c:f>
              <c:strCache>
                <c:ptCount val="7"/>
                <c:pt idx="0">
                  <c:v>Uyum ve Birliktelik</c:v>
                </c:pt>
                <c:pt idx="1">
                  <c:v>Kaygı Kaynağı</c:v>
                </c:pt>
                <c:pt idx="2">
                  <c:v>Heyecen ve Mutluluk</c:v>
                </c:pt>
                <c:pt idx="3">
                  <c:v>Zorunlu İhtiyaç</c:v>
                </c:pt>
                <c:pt idx="4">
                  <c:v>Tamamlayıcı </c:v>
                </c:pt>
                <c:pt idx="5">
                  <c:v>Destekleyici</c:v>
                </c:pt>
                <c:pt idx="6">
                  <c:v>Yol Gösterici-Öğretici</c:v>
                </c:pt>
              </c:strCache>
            </c:strRef>
          </c:cat>
          <c:val>
            <c:numRef>
              <c:f>Sayfa1!$C$2:$C$8</c:f>
              <c:numCache>
                <c:formatCode>General</c:formatCode>
                <c:ptCount val="7"/>
                <c:pt idx="0">
                  <c:v>10.5</c:v>
                </c:pt>
                <c:pt idx="1">
                  <c:v>5.3</c:v>
                </c:pt>
                <c:pt idx="2">
                  <c:v>5.3</c:v>
                </c:pt>
                <c:pt idx="3">
                  <c:v>10.5</c:v>
                </c:pt>
                <c:pt idx="4">
                  <c:v>10.5</c:v>
                </c:pt>
                <c:pt idx="5">
                  <c:v>42.1</c:v>
                </c:pt>
                <c:pt idx="6">
                  <c:v>15.8</c:v>
                </c:pt>
              </c:numCache>
            </c:numRef>
          </c:val>
          <c:extLst xmlns:c16r2="http://schemas.microsoft.com/office/drawing/2015/06/chart">
            <c:ext xmlns:c16="http://schemas.microsoft.com/office/drawing/2014/chart" uri="{C3380CC4-5D6E-409C-BE32-E72D297353CC}">
              <c16:uniqueId val="{00000001-BB2A-4C77-852E-7F78E9DA9FB6}"/>
            </c:ext>
          </c:extLst>
        </c:ser>
        <c:ser>
          <c:idx val="2"/>
          <c:order val="2"/>
          <c:tx>
            <c:strRef>
              <c:f>Sayfa1!$D$1</c:f>
              <c:strCache>
                <c:ptCount val="1"/>
                <c:pt idx="0">
                  <c:v>Lisans 2</c:v>
                </c:pt>
              </c:strCache>
            </c:strRef>
          </c:tx>
          <c:cat>
            <c:strRef>
              <c:f>Sayfa1!$A$2:$A$8</c:f>
              <c:strCache>
                <c:ptCount val="7"/>
                <c:pt idx="0">
                  <c:v>Uyum ve Birliktelik</c:v>
                </c:pt>
                <c:pt idx="1">
                  <c:v>Kaygı Kaynağı</c:v>
                </c:pt>
                <c:pt idx="2">
                  <c:v>Heyecen ve Mutluluk</c:v>
                </c:pt>
                <c:pt idx="3">
                  <c:v>Zorunlu İhtiyaç</c:v>
                </c:pt>
                <c:pt idx="4">
                  <c:v>Tamamlayıcı </c:v>
                </c:pt>
                <c:pt idx="5">
                  <c:v>Destekleyici</c:v>
                </c:pt>
                <c:pt idx="6">
                  <c:v>Yol Gösterici-Öğretici</c:v>
                </c:pt>
              </c:strCache>
            </c:strRef>
          </c:cat>
          <c:val>
            <c:numRef>
              <c:f>Sayfa1!$D$2:$D$8</c:f>
              <c:numCache>
                <c:formatCode>General</c:formatCode>
                <c:ptCount val="7"/>
                <c:pt idx="0">
                  <c:v>16.7</c:v>
                </c:pt>
                <c:pt idx="1">
                  <c:v>16.7</c:v>
                </c:pt>
                <c:pt idx="2">
                  <c:v>20</c:v>
                </c:pt>
                <c:pt idx="3">
                  <c:v>3.3</c:v>
                </c:pt>
                <c:pt idx="4">
                  <c:v>26.7</c:v>
                </c:pt>
                <c:pt idx="5">
                  <c:v>10</c:v>
                </c:pt>
                <c:pt idx="6">
                  <c:v>6.7</c:v>
                </c:pt>
              </c:numCache>
            </c:numRef>
          </c:val>
          <c:extLst xmlns:c16r2="http://schemas.microsoft.com/office/drawing/2015/06/chart">
            <c:ext xmlns:c16="http://schemas.microsoft.com/office/drawing/2014/chart" uri="{C3380CC4-5D6E-409C-BE32-E72D297353CC}">
              <c16:uniqueId val="{00000002-BB2A-4C77-852E-7F78E9DA9FB6}"/>
            </c:ext>
          </c:extLst>
        </c:ser>
        <c:ser>
          <c:idx val="3"/>
          <c:order val="3"/>
          <c:tx>
            <c:strRef>
              <c:f>Sayfa1!$E$1</c:f>
              <c:strCache>
                <c:ptCount val="1"/>
                <c:pt idx="0">
                  <c:v>Lisans3</c:v>
                </c:pt>
              </c:strCache>
            </c:strRef>
          </c:tx>
          <c:cat>
            <c:strRef>
              <c:f>Sayfa1!$A$2:$A$8</c:f>
              <c:strCache>
                <c:ptCount val="7"/>
                <c:pt idx="0">
                  <c:v>Uyum ve Birliktelik</c:v>
                </c:pt>
                <c:pt idx="1">
                  <c:v>Kaygı Kaynağı</c:v>
                </c:pt>
                <c:pt idx="2">
                  <c:v>Heyecen ve Mutluluk</c:v>
                </c:pt>
                <c:pt idx="3">
                  <c:v>Zorunlu İhtiyaç</c:v>
                </c:pt>
                <c:pt idx="4">
                  <c:v>Tamamlayıcı </c:v>
                </c:pt>
                <c:pt idx="5">
                  <c:v>Destekleyici</c:v>
                </c:pt>
                <c:pt idx="6">
                  <c:v>Yol Gösterici-Öğretici</c:v>
                </c:pt>
              </c:strCache>
            </c:strRef>
          </c:cat>
          <c:val>
            <c:numRef>
              <c:f>Sayfa1!$E$2:$E$8</c:f>
              <c:numCache>
                <c:formatCode>General</c:formatCode>
                <c:ptCount val="7"/>
                <c:pt idx="0">
                  <c:v>28.6</c:v>
                </c:pt>
                <c:pt idx="1">
                  <c:v>0</c:v>
                </c:pt>
                <c:pt idx="2">
                  <c:v>7.1</c:v>
                </c:pt>
                <c:pt idx="3">
                  <c:v>14.3</c:v>
                </c:pt>
                <c:pt idx="4">
                  <c:v>14.3</c:v>
                </c:pt>
                <c:pt idx="5">
                  <c:v>14.3</c:v>
                </c:pt>
                <c:pt idx="6">
                  <c:v>21.4</c:v>
                </c:pt>
              </c:numCache>
            </c:numRef>
          </c:val>
          <c:extLst xmlns:c16r2="http://schemas.microsoft.com/office/drawing/2015/06/chart">
            <c:ext xmlns:c16="http://schemas.microsoft.com/office/drawing/2014/chart" uri="{C3380CC4-5D6E-409C-BE32-E72D297353CC}">
              <c16:uniqueId val="{00000003-BB2A-4C77-852E-7F78E9DA9FB6}"/>
            </c:ext>
          </c:extLst>
        </c:ser>
        <c:ser>
          <c:idx val="4"/>
          <c:order val="4"/>
          <c:tx>
            <c:strRef>
              <c:f>Sayfa1!$F$1</c:f>
              <c:strCache>
                <c:ptCount val="1"/>
                <c:pt idx="0">
                  <c:v>Lisans4</c:v>
                </c:pt>
              </c:strCache>
            </c:strRef>
          </c:tx>
          <c:cat>
            <c:strRef>
              <c:f>Sayfa1!$A$2:$A$8</c:f>
              <c:strCache>
                <c:ptCount val="7"/>
                <c:pt idx="0">
                  <c:v>Uyum ve Birliktelik</c:v>
                </c:pt>
                <c:pt idx="1">
                  <c:v>Kaygı Kaynağı</c:v>
                </c:pt>
                <c:pt idx="2">
                  <c:v>Heyecen ve Mutluluk</c:v>
                </c:pt>
                <c:pt idx="3">
                  <c:v>Zorunlu İhtiyaç</c:v>
                </c:pt>
                <c:pt idx="4">
                  <c:v>Tamamlayıcı </c:v>
                </c:pt>
                <c:pt idx="5">
                  <c:v>Destekleyici</c:v>
                </c:pt>
                <c:pt idx="6">
                  <c:v>Yol Gösterici-Öğretici</c:v>
                </c:pt>
              </c:strCache>
            </c:strRef>
          </c:cat>
          <c:val>
            <c:numRef>
              <c:f>Sayfa1!$F$2:$F$8</c:f>
              <c:numCache>
                <c:formatCode>General</c:formatCode>
                <c:ptCount val="7"/>
                <c:pt idx="0">
                  <c:v>45.8</c:v>
                </c:pt>
                <c:pt idx="1">
                  <c:v>8.3000000000000007</c:v>
                </c:pt>
                <c:pt idx="2">
                  <c:v>8.3000000000000007</c:v>
                </c:pt>
                <c:pt idx="3">
                  <c:v>4.2</c:v>
                </c:pt>
                <c:pt idx="4">
                  <c:v>16.7</c:v>
                </c:pt>
                <c:pt idx="6">
                  <c:v>12.5</c:v>
                </c:pt>
              </c:numCache>
            </c:numRef>
          </c:val>
          <c:extLst xmlns:c16r2="http://schemas.microsoft.com/office/drawing/2015/06/chart">
            <c:ext xmlns:c16="http://schemas.microsoft.com/office/drawing/2014/chart" uri="{C3380CC4-5D6E-409C-BE32-E72D297353CC}">
              <c16:uniqueId val="{00000004-BB2A-4C77-852E-7F78E9DA9FB6}"/>
            </c:ext>
          </c:extLst>
        </c:ser>
        <c:axId val="147063936"/>
        <c:axId val="147065472"/>
      </c:barChart>
      <c:catAx>
        <c:axId val="147063936"/>
        <c:scaling>
          <c:orientation val="minMax"/>
        </c:scaling>
        <c:axPos val="b"/>
        <c:numFmt formatCode="General" sourceLinked="0"/>
        <c:majorTickMark val="none"/>
        <c:tickLblPos val="nextTo"/>
        <c:txPr>
          <a:bodyPr/>
          <a:lstStyle/>
          <a:p>
            <a:pPr>
              <a:defRPr lang="en-US"/>
            </a:pPr>
            <a:endParaRPr lang="tr-TR"/>
          </a:p>
        </c:txPr>
        <c:crossAx val="147065472"/>
        <c:crosses val="autoZero"/>
        <c:auto val="1"/>
        <c:lblAlgn val="ctr"/>
        <c:lblOffset val="100"/>
      </c:catAx>
      <c:valAx>
        <c:axId val="147065472"/>
        <c:scaling>
          <c:orientation val="minMax"/>
        </c:scaling>
        <c:axPos val="l"/>
        <c:majorGridlines/>
        <c:numFmt formatCode="General" sourceLinked="1"/>
        <c:majorTickMark val="none"/>
        <c:tickLblPos val="nextTo"/>
        <c:txPr>
          <a:bodyPr/>
          <a:lstStyle/>
          <a:p>
            <a:pPr>
              <a:defRPr lang="en-US"/>
            </a:pPr>
            <a:endParaRPr lang="tr-TR"/>
          </a:p>
        </c:txPr>
        <c:crossAx val="147063936"/>
        <c:crosses val="autoZero"/>
        <c:crossBetween val="between"/>
      </c:valAx>
    </c:plotArea>
    <c:legend>
      <c:legendPos val="r"/>
      <c:txPr>
        <a:bodyPr/>
        <a:lstStyle/>
        <a:p>
          <a:pPr>
            <a:defRPr lang="en-US"/>
          </a:pPr>
          <a:endParaRPr lang="tr-TR"/>
        </a:p>
      </c:txP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style val="1"/>
  <c:chart>
    <c:title>
      <c:tx>
        <c:rich>
          <a:bodyPr/>
          <a:lstStyle/>
          <a:p>
            <a:pPr>
              <a:defRPr lang="en-US"/>
            </a:pPr>
            <a:r>
              <a:rPr lang="tr-TR" sz="1000" b="1">
                <a:effectLst/>
                <a:latin typeface="Times New Roman" panose="02020603050405020304" pitchFamily="18" charset="0"/>
                <a:cs typeface="Times New Roman" panose="02020603050405020304" pitchFamily="18" charset="0"/>
              </a:rPr>
              <a:t>Grafik 3. </a:t>
            </a:r>
            <a:r>
              <a:rPr lang="tr-TR" sz="1000" b="0" i="1">
                <a:effectLst/>
                <a:latin typeface="Times New Roman" panose="02020603050405020304" pitchFamily="18" charset="0"/>
                <a:cs typeface="Times New Roman" panose="02020603050405020304" pitchFamily="18" charset="0"/>
              </a:rPr>
              <a:t>Konservatuvar Öğrencilerinin Eşlik Dersine Yönelik Metaforik Yaklaşımlarının Yaş Değişkeni Bağlamında Yüzdesel Dağılımı</a:t>
            </a:r>
            <a:endParaRPr lang="tr-TR"/>
          </a:p>
        </c:rich>
      </c:tx>
    </c:title>
    <c:plotArea>
      <c:layout/>
      <c:barChart>
        <c:barDir val="col"/>
        <c:grouping val="clustered"/>
        <c:ser>
          <c:idx val="0"/>
          <c:order val="0"/>
          <c:tx>
            <c:strRef>
              <c:f>Sayfa1!$B$1</c:f>
              <c:strCache>
                <c:ptCount val="1"/>
                <c:pt idx="0">
                  <c:v>18-19</c:v>
                </c:pt>
              </c:strCache>
            </c:strRef>
          </c:tx>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Sayfa1!$B$2:$B$8</c:f>
              <c:numCache>
                <c:formatCode>General</c:formatCode>
                <c:ptCount val="7"/>
                <c:pt idx="0">
                  <c:v>26.3</c:v>
                </c:pt>
                <c:pt idx="1">
                  <c:v>5.3</c:v>
                </c:pt>
                <c:pt idx="2">
                  <c:v>15.8</c:v>
                </c:pt>
                <c:pt idx="3">
                  <c:v>10.5</c:v>
                </c:pt>
                <c:pt idx="4">
                  <c:v>15.8</c:v>
                </c:pt>
                <c:pt idx="5">
                  <c:v>10.5</c:v>
                </c:pt>
                <c:pt idx="6">
                  <c:v>15.8</c:v>
                </c:pt>
              </c:numCache>
            </c:numRef>
          </c:val>
          <c:extLst xmlns:c16r2="http://schemas.microsoft.com/office/drawing/2015/06/chart">
            <c:ext xmlns:c16="http://schemas.microsoft.com/office/drawing/2014/chart" uri="{C3380CC4-5D6E-409C-BE32-E72D297353CC}">
              <c16:uniqueId val="{00000000-F566-484E-BEBF-753B5B09D29E}"/>
            </c:ext>
          </c:extLst>
        </c:ser>
        <c:ser>
          <c:idx val="1"/>
          <c:order val="1"/>
          <c:tx>
            <c:strRef>
              <c:f>Sayfa1!$C$1</c:f>
              <c:strCache>
                <c:ptCount val="1"/>
                <c:pt idx="0">
                  <c:v>20-21</c:v>
                </c:pt>
              </c:strCache>
            </c:strRef>
          </c:tx>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Sayfa1!$C$2:$C$8</c:f>
              <c:numCache>
                <c:formatCode>General</c:formatCode>
                <c:ptCount val="7"/>
                <c:pt idx="0">
                  <c:v>12.1</c:v>
                </c:pt>
                <c:pt idx="1">
                  <c:v>15.2</c:v>
                </c:pt>
                <c:pt idx="2">
                  <c:v>6.1</c:v>
                </c:pt>
                <c:pt idx="3">
                  <c:v>6.1</c:v>
                </c:pt>
                <c:pt idx="4">
                  <c:v>30.3</c:v>
                </c:pt>
                <c:pt idx="5">
                  <c:v>21.2</c:v>
                </c:pt>
                <c:pt idx="6">
                  <c:v>9.1</c:v>
                </c:pt>
              </c:numCache>
            </c:numRef>
          </c:val>
          <c:extLst xmlns:c16r2="http://schemas.microsoft.com/office/drawing/2015/06/chart">
            <c:ext xmlns:c16="http://schemas.microsoft.com/office/drawing/2014/chart" uri="{C3380CC4-5D6E-409C-BE32-E72D297353CC}">
              <c16:uniqueId val="{00000001-F566-484E-BEBF-753B5B09D29E}"/>
            </c:ext>
          </c:extLst>
        </c:ser>
        <c:ser>
          <c:idx val="2"/>
          <c:order val="2"/>
          <c:tx>
            <c:strRef>
              <c:f>Sayfa1!$D$1</c:f>
              <c:strCache>
                <c:ptCount val="1"/>
                <c:pt idx="0">
                  <c:v>22-23</c:v>
                </c:pt>
              </c:strCache>
            </c:strRef>
          </c:tx>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Sayfa1!$D$2:$D$8</c:f>
              <c:numCache>
                <c:formatCode>General</c:formatCode>
                <c:ptCount val="7"/>
                <c:pt idx="0">
                  <c:v>41.2</c:v>
                </c:pt>
                <c:pt idx="1">
                  <c:v>2.9</c:v>
                </c:pt>
                <c:pt idx="2">
                  <c:v>8.8000000000000007</c:v>
                </c:pt>
                <c:pt idx="3">
                  <c:v>2.9</c:v>
                </c:pt>
                <c:pt idx="4">
                  <c:v>11.8</c:v>
                </c:pt>
                <c:pt idx="5">
                  <c:v>23.5</c:v>
                </c:pt>
                <c:pt idx="6">
                  <c:v>8.8000000000000007</c:v>
                </c:pt>
              </c:numCache>
            </c:numRef>
          </c:val>
          <c:extLst xmlns:c16r2="http://schemas.microsoft.com/office/drawing/2015/06/chart">
            <c:ext xmlns:c16="http://schemas.microsoft.com/office/drawing/2014/chart" uri="{C3380CC4-5D6E-409C-BE32-E72D297353CC}">
              <c16:uniqueId val="{00000002-F566-484E-BEBF-753B5B09D29E}"/>
            </c:ext>
          </c:extLst>
        </c:ser>
        <c:ser>
          <c:idx val="3"/>
          <c:order val="3"/>
          <c:tx>
            <c:strRef>
              <c:f>Sayfa1!$E$1</c:f>
              <c:strCache>
                <c:ptCount val="1"/>
                <c:pt idx="0">
                  <c:v>24 ve Üzeri</c:v>
                </c:pt>
              </c:strCache>
            </c:strRef>
          </c:tx>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Sayfa1!$E$2:$E$8</c:f>
              <c:numCache>
                <c:formatCode>General</c:formatCode>
                <c:ptCount val="7"/>
                <c:pt idx="0">
                  <c:v>11.1</c:v>
                </c:pt>
                <c:pt idx="1">
                  <c:v>11.1</c:v>
                </c:pt>
                <c:pt idx="2">
                  <c:v>27.8</c:v>
                </c:pt>
                <c:pt idx="3">
                  <c:v>16.7</c:v>
                </c:pt>
                <c:pt idx="4">
                  <c:v>11.1</c:v>
                </c:pt>
                <c:pt idx="5">
                  <c:v>16.7</c:v>
                </c:pt>
                <c:pt idx="6">
                  <c:v>5.7</c:v>
                </c:pt>
              </c:numCache>
            </c:numRef>
          </c:val>
          <c:extLst xmlns:c16r2="http://schemas.microsoft.com/office/drawing/2015/06/chart">
            <c:ext xmlns:c16="http://schemas.microsoft.com/office/drawing/2014/chart" uri="{C3380CC4-5D6E-409C-BE32-E72D297353CC}">
              <c16:uniqueId val="{00000003-F566-484E-BEBF-753B5B09D29E}"/>
            </c:ext>
          </c:extLst>
        </c:ser>
        <c:axId val="147268352"/>
        <c:axId val="147269888"/>
      </c:barChart>
      <c:catAx>
        <c:axId val="147268352"/>
        <c:scaling>
          <c:orientation val="minMax"/>
        </c:scaling>
        <c:axPos val="b"/>
        <c:numFmt formatCode="General" sourceLinked="0"/>
        <c:majorTickMark val="none"/>
        <c:tickLblPos val="nextTo"/>
        <c:txPr>
          <a:bodyPr/>
          <a:lstStyle/>
          <a:p>
            <a:pPr>
              <a:defRPr lang="en-US">
                <a:latin typeface="Times New Roman" panose="02020603050405020304" pitchFamily="18" charset="0"/>
                <a:cs typeface="Times New Roman" panose="02020603050405020304" pitchFamily="18" charset="0"/>
              </a:defRPr>
            </a:pPr>
            <a:endParaRPr lang="tr-TR"/>
          </a:p>
        </c:txPr>
        <c:crossAx val="147269888"/>
        <c:crosses val="autoZero"/>
        <c:auto val="1"/>
        <c:lblAlgn val="ctr"/>
        <c:lblOffset val="100"/>
      </c:catAx>
      <c:valAx>
        <c:axId val="147269888"/>
        <c:scaling>
          <c:orientation val="minMax"/>
        </c:scaling>
        <c:axPos val="l"/>
        <c:majorGridlines/>
        <c:numFmt formatCode="General" sourceLinked="1"/>
        <c:majorTickMark val="none"/>
        <c:tickLblPos val="nextTo"/>
        <c:txPr>
          <a:bodyPr/>
          <a:lstStyle/>
          <a:p>
            <a:pPr>
              <a:defRPr lang="en-US">
                <a:latin typeface="Times New Roman" panose="02020603050405020304" pitchFamily="18" charset="0"/>
                <a:cs typeface="Times New Roman" panose="02020603050405020304" pitchFamily="18" charset="0"/>
              </a:defRPr>
            </a:pPr>
            <a:endParaRPr lang="tr-TR"/>
          </a:p>
        </c:txPr>
        <c:crossAx val="147268352"/>
        <c:crosses val="autoZero"/>
        <c:crossBetween val="between"/>
      </c:valAx>
    </c:plotArea>
    <c:legend>
      <c:legendPos val="r"/>
      <c:txPr>
        <a:bodyPr/>
        <a:lstStyle/>
        <a:p>
          <a:pPr>
            <a:defRPr lang="en-US">
              <a:latin typeface="Times New Roman" panose="02020603050405020304" pitchFamily="18" charset="0"/>
              <a:cs typeface="Times New Roman" panose="02020603050405020304" pitchFamily="18" charset="0"/>
            </a:defRPr>
          </a:pPr>
          <a:endParaRPr lang="tr-TR"/>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style val="1"/>
  <c:chart>
    <c:title>
      <c:tx>
        <c:rich>
          <a:bodyPr/>
          <a:lstStyle/>
          <a:p>
            <a:pPr>
              <a:defRPr lang="en-US"/>
            </a:pPr>
            <a:r>
              <a:rPr lang="tr-TR" sz="1000" b="1">
                <a:effectLst/>
                <a:latin typeface="Times New Roman" panose="02020603050405020304" pitchFamily="18" charset="0"/>
                <a:cs typeface="Times New Roman" panose="02020603050405020304" pitchFamily="18" charset="0"/>
              </a:rPr>
              <a:t>Grafik 4.</a:t>
            </a:r>
            <a:r>
              <a:rPr lang="tr-TR" sz="1000">
                <a:effectLst/>
                <a:latin typeface="Times New Roman" panose="02020603050405020304" pitchFamily="18" charset="0"/>
                <a:cs typeface="Times New Roman" panose="02020603050405020304" pitchFamily="18" charset="0"/>
              </a:rPr>
              <a:t> </a:t>
            </a:r>
            <a:r>
              <a:rPr lang="tr-TR" sz="1000" b="0" i="1">
                <a:effectLst/>
                <a:latin typeface="Times New Roman" panose="02020603050405020304" pitchFamily="18" charset="0"/>
                <a:cs typeface="Times New Roman" panose="02020603050405020304" pitchFamily="18" charset="0"/>
              </a:rPr>
              <a:t>Konservatuvar Öğrencilerinin Eşlik Dersine Yönelik Metaforik Yaklaşımlarının Branş Değişkeni Bağlamında Yüzdesel Dağılımı  </a:t>
            </a:r>
            <a:endParaRPr lang="tr-TR" sz="1000" b="0">
              <a:effectLst/>
              <a:latin typeface="Times New Roman" panose="02020603050405020304" pitchFamily="18" charset="0"/>
              <a:cs typeface="Times New Roman" panose="02020603050405020304" pitchFamily="18" charset="0"/>
            </a:endParaRPr>
          </a:p>
        </c:rich>
      </c:tx>
    </c:title>
    <c:plotArea>
      <c:layout/>
      <c:barChart>
        <c:barDir val="col"/>
        <c:grouping val="clustered"/>
        <c:ser>
          <c:idx val="0"/>
          <c:order val="0"/>
          <c:tx>
            <c:strRef>
              <c:f>Sayfa1!$B$1</c:f>
              <c:strCache>
                <c:ptCount val="1"/>
                <c:pt idx="0">
                  <c:v>Opera</c:v>
                </c:pt>
              </c:strCache>
            </c:strRef>
          </c:tx>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Sayfa1!$B$2:$B$8</c:f>
              <c:numCache>
                <c:formatCode>General</c:formatCode>
                <c:ptCount val="7"/>
                <c:pt idx="0">
                  <c:v>14.3</c:v>
                </c:pt>
                <c:pt idx="1">
                  <c:v>11.4</c:v>
                </c:pt>
                <c:pt idx="2">
                  <c:v>14.3</c:v>
                </c:pt>
                <c:pt idx="3">
                  <c:v>10</c:v>
                </c:pt>
                <c:pt idx="4">
                  <c:v>17.100000000000001</c:v>
                </c:pt>
                <c:pt idx="5">
                  <c:v>24.3</c:v>
                </c:pt>
                <c:pt idx="6">
                  <c:v>8.6</c:v>
                </c:pt>
              </c:numCache>
            </c:numRef>
          </c:val>
          <c:extLst xmlns:c16r2="http://schemas.microsoft.com/office/drawing/2015/06/chart">
            <c:ext xmlns:c16="http://schemas.microsoft.com/office/drawing/2014/chart" uri="{C3380CC4-5D6E-409C-BE32-E72D297353CC}">
              <c16:uniqueId val="{00000000-A450-4A36-8263-742B336EB321}"/>
            </c:ext>
          </c:extLst>
        </c:ser>
        <c:ser>
          <c:idx val="1"/>
          <c:order val="1"/>
          <c:tx>
            <c:strRef>
              <c:f>Sayfa1!$C$1</c:f>
              <c:strCache>
                <c:ptCount val="1"/>
                <c:pt idx="0">
                  <c:v>Yaylı Çalgılar</c:v>
                </c:pt>
              </c:strCache>
            </c:strRef>
          </c:tx>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Sayfa1!$C$2:$C$8</c:f>
              <c:numCache>
                <c:formatCode>General</c:formatCode>
                <c:ptCount val="7"/>
                <c:pt idx="0">
                  <c:v>46.7</c:v>
                </c:pt>
                <c:pt idx="1">
                  <c:v>0</c:v>
                </c:pt>
                <c:pt idx="2">
                  <c:v>6.7</c:v>
                </c:pt>
                <c:pt idx="3">
                  <c:v>0</c:v>
                </c:pt>
                <c:pt idx="4">
                  <c:v>26.7</c:v>
                </c:pt>
                <c:pt idx="5">
                  <c:v>20</c:v>
                </c:pt>
                <c:pt idx="6">
                  <c:v>0</c:v>
                </c:pt>
              </c:numCache>
            </c:numRef>
          </c:val>
          <c:extLst xmlns:c16r2="http://schemas.microsoft.com/office/drawing/2015/06/chart">
            <c:ext xmlns:c16="http://schemas.microsoft.com/office/drawing/2014/chart" uri="{C3380CC4-5D6E-409C-BE32-E72D297353CC}">
              <c16:uniqueId val="{00000001-A450-4A36-8263-742B336EB321}"/>
            </c:ext>
          </c:extLst>
        </c:ser>
        <c:ser>
          <c:idx val="2"/>
          <c:order val="2"/>
          <c:tx>
            <c:strRef>
              <c:f>Sayfa1!$D$1</c:f>
              <c:strCache>
                <c:ptCount val="1"/>
                <c:pt idx="0">
                  <c:v>Üflemeli algılar</c:v>
                </c:pt>
              </c:strCache>
            </c:strRef>
          </c:tx>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Sayfa1!$D$2:$D$8</c:f>
              <c:numCache>
                <c:formatCode>General</c:formatCode>
                <c:ptCount val="7"/>
                <c:pt idx="0">
                  <c:v>38.5</c:v>
                </c:pt>
                <c:pt idx="1">
                  <c:v>7.7</c:v>
                </c:pt>
                <c:pt idx="2">
                  <c:v>7.7</c:v>
                </c:pt>
                <c:pt idx="3">
                  <c:v>7.7</c:v>
                </c:pt>
                <c:pt idx="4">
                  <c:v>15.4</c:v>
                </c:pt>
                <c:pt idx="5">
                  <c:v>0</c:v>
                </c:pt>
                <c:pt idx="6">
                  <c:v>23.1</c:v>
                </c:pt>
              </c:numCache>
            </c:numRef>
          </c:val>
          <c:extLst xmlns:c16r2="http://schemas.microsoft.com/office/drawing/2015/06/chart">
            <c:ext xmlns:c16="http://schemas.microsoft.com/office/drawing/2014/chart" uri="{C3380CC4-5D6E-409C-BE32-E72D297353CC}">
              <c16:uniqueId val="{00000002-A450-4A36-8263-742B336EB321}"/>
            </c:ext>
          </c:extLst>
        </c:ser>
        <c:ser>
          <c:idx val="3"/>
          <c:order val="3"/>
          <c:tx>
            <c:strRef>
              <c:f>Sayfa1!$E$1</c:f>
              <c:strCache>
                <c:ptCount val="1"/>
                <c:pt idx="0">
                  <c:v>Piyano ve Gitar</c:v>
                </c:pt>
              </c:strCache>
            </c:strRef>
          </c:tx>
          <c:cat>
            <c:strRef>
              <c:f>Sayfa1!$A$2:$A$8</c:f>
              <c:strCache>
                <c:ptCount val="7"/>
                <c:pt idx="0">
                  <c:v>Uyum ve Birliktelik</c:v>
                </c:pt>
                <c:pt idx="1">
                  <c:v>Kaygı Kaynağı</c:v>
                </c:pt>
                <c:pt idx="2">
                  <c:v>Heyecan ve Mutluluk</c:v>
                </c:pt>
                <c:pt idx="3">
                  <c:v>Zorunlu İhtiyaç</c:v>
                </c:pt>
                <c:pt idx="4">
                  <c:v>Tamamlayıcı </c:v>
                </c:pt>
                <c:pt idx="5">
                  <c:v>Destekleyici</c:v>
                </c:pt>
                <c:pt idx="6">
                  <c:v>Yol Gösterici-Öğretici</c:v>
                </c:pt>
              </c:strCache>
            </c:strRef>
          </c:cat>
          <c:val>
            <c:numRef>
              <c:f>Sayfa1!$E$2:$E$8</c:f>
              <c:numCache>
                <c:formatCode>General</c:formatCode>
                <c:ptCount val="7"/>
                <c:pt idx="0">
                  <c:v>50</c:v>
                </c:pt>
                <c:pt idx="1">
                  <c:v>0</c:v>
                </c:pt>
                <c:pt idx="2">
                  <c:v>16.7</c:v>
                </c:pt>
                <c:pt idx="3">
                  <c:v>0</c:v>
                </c:pt>
                <c:pt idx="4">
                  <c:v>16.7</c:v>
                </c:pt>
                <c:pt idx="5">
                  <c:v>0</c:v>
                </c:pt>
                <c:pt idx="6">
                  <c:v>16.7</c:v>
                </c:pt>
              </c:numCache>
            </c:numRef>
          </c:val>
          <c:extLst xmlns:c16r2="http://schemas.microsoft.com/office/drawing/2015/06/chart">
            <c:ext xmlns:c16="http://schemas.microsoft.com/office/drawing/2014/chart" uri="{C3380CC4-5D6E-409C-BE32-E72D297353CC}">
              <c16:uniqueId val="{00000003-A450-4A36-8263-742B336EB321}"/>
            </c:ext>
          </c:extLst>
        </c:ser>
        <c:axId val="147304832"/>
        <c:axId val="147306368"/>
      </c:barChart>
      <c:catAx>
        <c:axId val="147304832"/>
        <c:scaling>
          <c:orientation val="minMax"/>
        </c:scaling>
        <c:axPos val="b"/>
        <c:numFmt formatCode="General" sourceLinked="0"/>
        <c:majorTickMark val="none"/>
        <c:tickLblPos val="nextTo"/>
        <c:txPr>
          <a:bodyPr/>
          <a:lstStyle/>
          <a:p>
            <a:pPr>
              <a:defRPr lang="en-US"/>
            </a:pPr>
            <a:endParaRPr lang="tr-TR"/>
          </a:p>
        </c:txPr>
        <c:crossAx val="147306368"/>
        <c:crosses val="autoZero"/>
        <c:auto val="1"/>
        <c:lblAlgn val="ctr"/>
        <c:lblOffset val="100"/>
      </c:catAx>
      <c:valAx>
        <c:axId val="147306368"/>
        <c:scaling>
          <c:orientation val="minMax"/>
        </c:scaling>
        <c:axPos val="l"/>
        <c:majorGridlines/>
        <c:numFmt formatCode="General" sourceLinked="1"/>
        <c:majorTickMark val="none"/>
        <c:tickLblPos val="nextTo"/>
        <c:txPr>
          <a:bodyPr/>
          <a:lstStyle/>
          <a:p>
            <a:pPr>
              <a:defRPr lang="en-US"/>
            </a:pPr>
            <a:endParaRPr lang="tr-TR"/>
          </a:p>
        </c:txPr>
        <c:crossAx val="147304832"/>
        <c:crosses val="autoZero"/>
        <c:crossBetween val="between"/>
      </c:valAx>
    </c:plotArea>
    <c:legend>
      <c:legendPos val="r"/>
      <c:txPr>
        <a:bodyPr/>
        <a:lstStyle/>
        <a:p>
          <a:pPr>
            <a:defRPr lang="en-US"/>
          </a:pPr>
          <a:endParaRPr lang="tr-TR"/>
        </a:p>
      </c:txP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8B39-3014-4772-8E5B-A98F7FD4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10156</Words>
  <Characters>57894</Characters>
  <Application>Microsoft Office Word</Application>
  <DocSecurity>0</DocSecurity>
  <Lines>482</Lines>
  <Paragraphs>135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Hepşen</cp:lastModifiedBy>
  <cp:revision>9</cp:revision>
  <dcterms:created xsi:type="dcterms:W3CDTF">2020-07-01T14:55:00Z</dcterms:created>
  <dcterms:modified xsi:type="dcterms:W3CDTF">2020-07-02T09:24:00Z</dcterms:modified>
</cp:coreProperties>
</file>