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534" w:rsidRDefault="00E76048" w:rsidP="00E76048">
      <w:pPr>
        <w:spacing w:before="240" w:line="360" w:lineRule="auto"/>
        <w:jc w:val="center"/>
        <w:rPr>
          <w:rFonts w:ascii="Times New Roman" w:hAnsi="Times New Roman" w:cs="Times New Roman"/>
          <w:b/>
          <w:sz w:val="24"/>
          <w:szCs w:val="24"/>
        </w:rPr>
      </w:pPr>
      <w:bookmarkStart w:id="0" w:name="_GoBack"/>
      <w:bookmarkEnd w:id="0"/>
      <w:r w:rsidRPr="00E76048">
        <w:rPr>
          <w:rFonts w:ascii="Times New Roman" w:hAnsi="Times New Roman" w:cs="Times New Roman"/>
          <w:b/>
          <w:sz w:val="24"/>
          <w:szCs w:val="24"/>
        </w:rPr>
        <w:t>Profesyonel Viyolonsel İcracılarının Performans Gelişim Süreçlerini Etkileyen Unsurlar</w:t>
      </w:r>
    </w:p>
    <w:p w:rsidR="00ED3C5B" w:rsidRPr="00E76048" w:rsidRDefault="00ED3C5B" w:rsidP="00E76048">
      <w:pPr>
        <w:spacing w:before="240" w:line="360" w:lineRule="auto"/>
        <w:jc w:val="center"/>
        <w:rPr>
          <w:rFonts w:ascii="Times New Roman" w:hAnsi="Times New Roman" w:cs="Times New Roman"/>
          <w:b/>
          <w:sz w:val="24"/>
          <w:szCs w:val="24"/>
        </w:rPr>
      </w:pPr>
      <w:r>
        <w:rPr>
          <w:rFonts w:ascii="Times New Roman" w:hAnsi="Times New Roman" w:cs="Times New Roman"/>
          <w:b/>
          <w:sz w:val="24"/>
          <w:szCs w:val="24"/>
        </w:rPr>
        <w:t>Burcu AVCI AKBEL</w:t>
      </w:r>
      <w:r>
        <w:rPr>
          <w:rStyle w:val="DipnotBavurusu"/>
          <w:rFonts w:ascii="Times New Roman" w:hAnsi="Times New Roman" w:cs="Times New Roman"/>
          <w:b/>
          <w:sz w:val="24"/>
          <w:szCs w:val="24"/>
        </w:rPr>
        <w:footnoteReference w:id="1"/>
      </w:r>
    </w:p>
    <w:p w:rsidR="00AE5E3D" w:rsidRPr="00E76048" w:rsidRDefault="00845023" w:rsidP="006D67FB">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Öz: </w:t>
      </w:r>
      <w:r w:rsidR="00AE5E3D" w:rsidRPr="00E76048">
        <w:rPr>
          <w:rFonts w:ascii="Times New Roman" w:hAnsi="Times New Roman" w:cs="Times New Roman"/>
          <w:sz w:val="24"/>
          <w:szCs w:val="24"/>
        </w:rPr>
        <w:t xml:space="preserve">Bu araştırma ile Türk Müziği alanında çalışan profesyonel viyolonsel sanatçılarının performans gelişim süreçlerinin incelenmesi, mesleğin gerektirdiği müzikal davranışların ve birikimlerin tespit edilmesi ve profesyonel müzik eğitimine katkı sağlanması amaçlanmaktadır. Bu araştırma nitel araştırma yöntemlerinden biri olan olgubilim (fenomenoloji) deseni üzerine kurgulanmıştır. Çalışma grubu, amaçlı örnekleme çeşitlerinden kartopu örnekleme (zincir örnekleme) ve maximum çeşitlilik örnekleme tekniklerinin her ikisinin birlikte kullanılmasıyla belirlenmiştir (n:15). Verilerin toplanmasında yarı yapılandırılmış görüşme tekniği kullanılmıştır. Bu araştırmada veriler, NVivo12 nitel veri analizi programı yardımıyla içerik analizi tekniği kullanılarak analiz edilmiştir. </w:t>
      </w:r>
    </w:p>
    <w:p w:rsidR="00AE5E3D" w:rsidRPr="00E76048" w:rsidRDefault="00797496" w:rsidP="006D67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E5E3D" w:rsidRPr="00E76048">
        <w:rPr>
          <w:rFonts w:ascii="Times New Roman" w:hAnsi="Times New Roman" w:cs="Times New Roman"/>
          <w:sz w:val="24"/>
          <w:szCs w:val="24"/>
        </w:rPr>
        <w:t xml:space="preserve">Araştırmanın sonucunda tüm katılımcıların Batı Müziği çalışmalarını metotlar yardımıyla, Türk Müziği çalışmalarını ise dinleme, taklit etme, icra etme, taksim ve transpoze çalışmaları yapma gibi yollarla sürdürdükleri ortaya çıkmıştır. Ayrıca katılımcılar, viyolonsele duyulan sevgi, enstrüman kalitesi, birlikte çalma gibi unsurların kendilerini enstrüman çalışmaya motive ettiğini belirtmişlerdir. Katılımcıların en çok dinledikleri viyolonsel sanatçıları arasında ise Tanbûri Cemil Bey, Mesut Cemil Bey, İsmail Akdeniz ve Özer Arkun yer almaktadır. </w:t>
      </w:r>
    </w:p>
    <w:p w:rsidR="00E76048" w:rsidRPr="00845023" w:rsidRDefault="00E2566E" w:rsidP="00845023">
      <w:pPr>
        <w:spacing w:before="240" w:line="360" w:lineRule="auto"/>
        <w:ind w:firstLine="708"/>
        <w:jc w:val="both"/>
        <w:rPr>
          <w:rFonts w:ascii="Times New Roman" w:hAnsi="Times New Roman" w:cs="Times New Roman"/>
          <w:sz w:val="24"/>
          <w:szCs w:val="24"/>
        </w:rPr>
      </w:pPr>
      <w:r w:rsidRPr="00E76048">
        <w:rPr>
          <w:rFonts w:ascii="Times New Roman" w:hAnsi="Times New Roman" w:cs="Times New Roman"/>
          <w:b/>
          <w:sz w:val="24"/>
          <w:szCs w:val="24"/>
        </w:rPr>
        <w:t>Anahtar Kelimeler:</w:t>
      </w:r>
      <w:r w:rsidRPr="00E76048">
        <w:rPr>
          <w:rFonts w:ascii="Times New Roman" w:hAnsi="Times New Roman" w:cs="Times New Roman"/>
          <w:sz w:val="24"/>
          <w:szCs w:val="24"/>
        </w:rPr>
        <w:t xml:space="preserve"> </w:t>
      </w:r>
      <w:r w:rsidR="00E225D9" w:rsidRPr="00E76048">
        <w:rPr>
          <w:rFonts w:ascii="Times New Roman" w:hAnsi="Times New Roman" w:cs="Times New Roman"/>
          <w:sz w:val="24"/>
          <w:szCs w:val="24"/>
        </w:rPr>
        <w:t>Viyolonsel, çello, profesyonel</w:t>
      </w:r>
      <w:r w:rsidR="001313CB" w:rsidRPr="00E76048">
        <w:rPr>
          <w:rFonts w:ascii="Times New Roman" w:hAnsi="Times New Roman" w:cs="Times New Roman"/>
          <w:sz w:val="24"/>
          <w:szCs w:val="24"/>
        </w:rPr>
        <w:t>,</w:t>
      </w:r>
      <w:r w:rsidR="00E225D9" w:rsidRPr="00E76048">
        <w:rPr>
          <w:rFonts w:ascii="Times New Roman" w:hAnsi="Times New Roman" w:cs="Times New Roman"/>
          <w:sz w:val="24"/>
          <w:szCs w:val="24"/>
        </w:rPr>
        <w:t xml:space="preserve"> viyolonsel eğitimi</w:t>
      </w:r>
    </w:p>
    <w:p w:rsidR="00AE5E3D" w:rsidRPr="00235F43" w:rsidRDefault="00E76048" w:rsidP="00845023">
      <w:pPr>
        <w:spacing w:before="240" w:line="360" w:lineRule="auto"/>
        <w:jc w:val="center"/>
        <w:rPr>
          <w:rFonts w:ascii="Times New Roman" w:hAnsi="Times New Roman" w:cs="Times New Roman"/>
          <w:b/>
          <w:sz w:val="24"/>
          <w:szCs w:val="24"/>
          <w:lang w:val="en-US"/>
        </w:rPr>
      </w:pPr>
      <w:r w:rsidRPr="00235F43">
        <w:rPr>
          <w:rFonts w:ascii="Times New Roman" w:hAnsi="Times New Roman" w:cs="Times New Roman"/>
          <w:b/>
          <w:sz w:val="24"/>
          <w:szCs w:val="24"/>
          <w:lang w:val="en-US"/>
        </w:rPr>
        <w:t xml:space="preserve">Factors Which Have an Effect on Performance Development Processes of Professional Cellists </w:t>
      </w:r>
    </w:p>
    <w:p w:rsidR="00AE5E3D" w:rsidRPr="00235F43" w:rsidRDefault="00E76048" w:rsidP="00E76048">
      <w:pPr>
        <w:spacing w:before="240" w:line="360" w:lineRule="auto"/>
        <w:jc w:val="both"/>
        <w:rPr>
          <w:rFonts w:ascii="Times New Roman" w:hAnsi="Times New Roman" w:cs="Times New Roman"/>
          <w:sz w:val="24"/>
          <w:szCs w:val="24"/>
          <w:lang w:val="en-US"/>
        </w:rPr>
      </w:pPr>
      <w:r w:rsidRPr="00235F43">
        <w:rPr>
          <w:rFonts w:ascii="Times New Roman" w:hAnsi="Times New Roman" w:cs="Times New Roman"/>
          <w:b/>
          <w:sz w:val="24"/>
          <w:szCs w:val="24"/>
          <w:lang w:val="en-US"/>
        </w:rPr>
        <w:t>Abstract</w:t>
      </w:r>
      <w:r w:rsidR="00845023" w:rsidRPr="00235F43">
        <w:rPr>
          <w:rFonts w:ascii="Times New Roman" w:hAnsi="Times New Roman" w:cs="Times New Roman"/>
          <w:b/>
          <w:sz w:val="24"/>
          <w:szCs w:val="24"/>
          <w:lang w:val="en-US"/>
        </w:rPr>
        <w:t xml:space="preserve">: </w:t>
      </w:r>
      <w:r w:rsidR="00AE5E3D" w:rsidRPr="00235F43">
        <w:rPr>
          <w:rFonts w:ascii="Times New Roman" w:hAnsi="Times New Roman" w:cs="Times New Roman"/>
          <w:sz w:val="24"/>
          <w:szCs w:val="24"/>
          <w:lang w:val="en-US"/>
        </w:rPr>
        <w:t xml:space="preserve">The aim of this study is to examine performance development processes of professional cellists in Turkish Music, to identify musical behaviors and knowledge required by the profession, and to contribute to professional music education. In this research, </w:t>
      </w:r>
      <w:r w:rsidR="00AE5E3D" w:rsidRPr="00235F43">
        <w:rPr>
          <w:rFonts w:ascii="Times New Roman" w:hAnsi="Times New Roman" w:cs="Times New Roman"/>
          <w:sz w:val="24"/>
          <w:szCs w:val="24"/>
          <w:lang w:val="en-US"/>
        </w:rPr>
        <w:lastRenderedPageBreak/>
        <w:t>phenomenological methodology was utilized. The study group was selected through a combination of snowball sampling (chain sampling) and maximum variation sampling methods, which are purposeful sampling strategies (n:15). The research data were obtained by semi structured interview method. The interview questions were prepared by the researcher and they consist of 6 open-ended questions. The data were subject to content analysis via the computer software NVivo 12.</w:t>
      </w:r>
    </w:p>
    <w:p w:rsidR="003D5D48" w:rsidRPr="00235F43" w:rsidRDefault="00797496" w:rsidP="00E760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40" w:line="360" w:lineRule="auto"/>
        <w:jc w:val="both"/>
        <w:rPr>
          <w:rFonts w:ascii="Times New Roman" w:hAnsi="Times New Roman" w:cs="Times New Roman"/>
          <w:sz w:val="24"/>
          <w:szCs w:val="24"/>
          <w:lang w:val="en-US"/>
        </w:rPr>
      </w:pPr>
      <w:r w:rsidRPr="00235F43">
        <w:rPr>
          <w:rFonts w:ascii="Times New Roman" w:hAnsi="Times New Roman" w:cs="Times New Roman"/>
          <w:sz w:val="24"/>
          <w:szCs w:val="24"/>
          <w:lang w:val="en-US"/>
        </w:rPr>
        <w:tab/>
      </w:r>
      <w:r w:rsidR="00AE5E3D" w:rsidRPr="00235F43">
        <w:rPr>
          <w:rFonts w:ascii="Times New Roman" w:hAnsi="Times New Roman" w:cs="Times New Roman"/>
          <w:sz w:val="24"/>
          <w:szCs w:val="24"/>
          <w:lang w:val="en-US"/>
        </w:rPr>
        <w:t xml:space="preserve">The study revealed that all the participants carried out their studies on Western Music by means of methods and studies on Turkish Music by listening, imitating, performing, practicing </w:t>
      </w:r>
      <w:r w:rsidR="00AE5E3D" w:rsidRPr="00235F43">
        <w:rPr>
          <w:rFonts w:ascii="Times New Roman" w:hAnsi="Times New Roman" w:cs="Times New Roman"/>
          <w:i/>
          <w:sz w:val="24"/>
          <w:szCs w:val="24"/>
          <w:lang w:val="en-US"/>
        </w:rPr>
        <w:t>taksim</w:t>
      </w:r>
      <w:r w:rsidR="00AE5E3D" w:rsidRPr="00235F43">
        <w:rPr>
          <w:rFonts w:ascii="Times New Roman" w:hAnsi="Times New Roman" w:cs="Times New Roman"/>
          <w:sz w:val="24"/>
          <w:szCs w:val="24"/>
          <w:lang w:val="en-US"/>
        </w:rPr>
        <w:t xml:space="preserve">s and transposition. Moreover, the participants reported that they are motivated by a number of factors, such as their love for cello, quality of the instrument, accompanying, etc. to play their instrument. The cellists whom the participants most commonly listen to are Tanbûri Cemil Bey, Mesut Cemil Bey, İsmail Akdeniz and Ozer Arkun. </w:t>
      </w:r>
    </w:p>
    <w:p w:rsidR="003D5D48" w:rsidRPr="00235F43" w:rsidRDefault="00845023" w:rsidP="00845023">
      <w:pPr>
        <w:spacing w:before="240" w:line="360" w:lineRule="auto"/>
        <w:ind w:firstLine="708"/>
        <w:jc w:val="both"/>
        <w:rPr>
          <w:rFonts w:ascii="Times New Roman" w:hAnsi="Times New Roman" w:cs="Times New Roman"/>
          <w:sz w:val="24"/>
          <w:szCs w:val="24"/>
          <w:lang w:val="en-US"/>
        </w:rPr>
      </w:pPr>
      <w:r w:rsidRPr="00235F43">
        <w:rPr>
          <w:rFonts w:ascii="Times New Roman" w:hAnsi="Times New Roman" w:cs="Times New Roman"/>
          <w:b/>
          <w:sz w:val="24"/>
          <w:szCs w:val="24"/>
          <w:lang w:val="en-US"/>
        </w:rPr>
        <w:t>Keyw</w:t>
      </w:r>
      <w:r w:rsidR="003D5D48" w:rsidRPr="00235F43">
        <w:rPr>
          <w:rFonts w:ascii="Times New Roman" w:hAnsi="Times New Roman" w:cs="Times New Roman"/>
          <w:b/>
          <w:sz w:val="24"/>
          <w:szCs w:val="24"/>
          <w:lang w:val="en-US"/>
        </w:rPr>
        <w:t>ords:</w:t>
      </w:r>
      <w:r w:rsidR="003D5D48" w:rsidRPr="00235F43">
        <w:rPr>
          <w:rFonts w:ascii="Times New Roman" w:hAnsi="Times New Roman" w:cs="Times New Roman"/>
          <w:sz w:val="24"/>
          <w:szCs w:val="24"/>
          <w:lang w:val="en-US"/>
        </w:rPr>
        <w:t xml:space="preserve"> Violoncello, cello, professional, cello education</w:t>
      </w:r>
    </w:p>
    <w:p w:rsidR="00C63D65" w:rsidRPr="00E76048" w:rsidRDefault="00E76048" w:rsidP="006D67FB">
      <w:pPr>
        <w:spacing w:after="0" w:line="360" w:lineRule="auto"/>
        <w:jc w:val="center"/>
        <w:rPr>
          <w:rFonts w:ascii="Times New Roman" w:hAnsi="Times New Roman" w:cs="Times New Roman"/>
          <w:b/>
          <w:sz w:val="24"/>
          <w:szCs w:val="24"/>
        </w:rPr>
      </w:pPr>
      <w:r w:rsidRPr="00E76048">
        <w:rPr>
          <w:rFonts w:ascii="Times New Roman" w:hAnsi="Times New Roman" w:cs="Times New Roman"/>
          <w:b/>
          <w:sz w:val="24"/>
          <w:szCs w:val="24"/>
        </w:rPr>
        <w:t>Giriş</w:t>
      </w:r>
    </w:p>
    <w:p w:rsidR="006F6B52" w:rsidRDefault="006F6B52" w:rsidP="006F6B52">
      <w:pPr>
        <w:autoSpaceDE w:val="0"/>
        <w:autoSpaceDN w:val="0"/>
        <w:adjustRightInd w:val="0"/>
        <w:spacing w:after="0" w:line="360" w:lineRule="auto"/>
        <w:ind w:firstLine="708"/>
        <w:jc w:val="both"/>
        <w:rPr>
          <w:rFonts w:ascii="Times New Roman" w:hAnsi="Times New Roman" w:cs="Times New Roman"/>
          <w:sz w:val="24"/>
          <w:szCs w:val="24"/>
        </w:rPr>
      </w:pPr>
      <w:r w:rsidRPr="00E76048">
        <w:rPr>
          <w:rFonts w:ascii="Times New Roman" w:hAnsi="Times New Roman" w:cs="Times New Roman"/>
          <w:sz w:val="24"/>
          <w:szCs w:val="24"/>
        </w:rPr>
        <w:t>‘Profesyonel’ kavramı literatürde ve sözlüklerde farklı tanımlamalarla tarif edilmiştir. Tanımlamalarda farklı yaklaşımlar olmakla beraber, genel olarak profesyonellik, “bir alanda gösterilen uzmanlık, bilgi, beceri ve davranış biçimi” (Björkström ve ark, 2008) veya “bir işi kazanç sağlamak amacıyla yapan (kimse), amatör karşıtı” (TDK, 2018) olarak tanımlanmaktadır.</w:t>
      </w:r>
    </w:p>
    <w:p w:rsidR="006F6B52" w:rsidRDefault="006F6B52" w:rsidP="006F6B52">
      <w:pPr>
        <w:spacing w:after="0" w:line="360" w:lineRule="auto"/>
        <w:ind w:firstLine="708"/>
        <w:jc w:val="both"/>
        <w:rPr>
          <w:rFonts w:ascii="Times New Roman" w:hAnsi="Times New Roman" w:cs="Times New Roman"/>
          <w:sz w:val="24"/>
          <w:szCs w:val="24"/>
        </w:rPr>
      </w:pPr>
      <w:r w:rsidRPr="00EF6951">
        <w:rPr>
          <w:rFonts w:ascii="Times New Roman" w:hAnsi="Times New Roman" w:cs="Times New Roman"/>
          <w:sz w:val="24"/>
          <w:szCs w:val="24"/>
        </w:rPr>
        <w:t xml:space="preserve">Türk Müziğinde </w:t>
      </w:r>
      <w:r>
        <w:rPr>
          <w:rFonts w:ascii="Times New Roman" w:hAnsi="Times New Roman" w:cs="Times New Roman"/>
          <w:sz w:val="24"/>
          <w:szCs w:val="24"/>
        </w:rPr>
        <w:t xml:space="preserve">profesyonel </w:t>
      </w:r>
      <w:r w:rsidRPr="00EF6951">
        <w:rPr>
          <w:rFonts w:ascii="Times New Roman" w:hAnsi="Times New Roman" w:cs="Times New Roman"/>
          <w:sz w:val="24"/>
          <w:szCs w:val="24"/>
        </w:rPr>
        <w:t>enstrüman icracı</w:t>
      </w:r>
      <w:r>
        <w:rPr>
          <w:rFonts w:ascii="Times New Roman" w:hAnsi="Times New Roman" w:cs="Times New Roman"/>
          <w:sz w:val="24"/>
          <w:szCs w:val="24"/>
        </w:rPr>
        <w:t>larının</w:t>
      </w:r>
      <w:r w:rsidRPr="00EF6951">
        <w:rPr>
          <w:rFonts w:ascii="Times New Roman" w:hAnsi="Times New Roman" w:cs="Times New Roman"/>
          <w:sz w:val="24"/>
          <w:szCs w:val="24"/>
        </w:rPr>
        <w:t xml:space="preserve"> enstrüman</w:t>
      </w:r>
      <w:r>
        <w:rPr>
          <w:rFonts w:ascii="Times New Roman" w:hAnsi="Times New Roman" w:cs="Times New Roman"/>
          <w:sz w:val="24"/>
          <w:szCs w:val="24"/>
        </w:rPr>
        <w:t>larında</w:t>
      </w:r>
      <w:r w:rsidRPr="00EF6951">
        <w:rPr>
          <w:rFonts w:ascii="Times New Roman" w:hAnsi="Times New Roman" w:cs="Times New Roman"/>
          <w:sz w:val="24"/>
          <w:szCs w:val="24"/>
        </w:rPr>
        <w:t xml:space="preserve"> teknik hakimiyet</w:t>
      </w:r>
      <w:r>
        <w:rPr>
          <w:rFonts w:ascii="Times New Roman" w:hAnsi="Times New Roman" w:cs="Times New Roman"/>
          <w:sz w:val="24"/>
          <w:szCs w:val="24"/>
        </w:rPr>
        <w:t xml:space="preserve">lerinin </w:t>
      </w:r>
      <w:r w:rsidR="00105050">
        <w:rPr>
          <w:rFonts w:ascii="Times New Roman" w:hAnsi="Times New Roman" w:cs="Times New Roman"/>
          <w:sz w:val="24"/>
          <w:szCs w:val="24"/>
        </w:rPr>
        <w:t>üst düzeyde</w:t>
      </w:r>
      <w:r>
        <w:rPr>
          <w:rFonts w:ascii="Times New Roman" w:hAnsi="Times New Roman" w:cs="Times New Roman"/>
          <w:sz w:val="24"/>
          <w:szCs w:val="24"/>
        </w:rPr>
        <w:t xml:space="preserve"> olması gerekir</w:t>
      </w:r>
      <w:r w:rsidRPr="00EF6951">
        <w:rPr>
          <w:rFonts w:ascii="Times New Roman" w:hAnsi="Times New Roman" w:cs="Times New Roman"/>
          <w:sz w:val="24"/>
          <w:szCs w:val="24"/>
        </w:rPr>
        <w:t xml:space="preserve">. </w:t>
      </w:r>
      <w:r>
        <w:rPr>
          <w:rFonts w:ascii="Times New Roman" w:hAnsi="Times New Roman" w:cs="Times New Roman"/>
          <w:sz w:val="24"/>
          <w:szCs w:val="24"/>
        </w:rPr>
        <w:t xml:space="preserve">Bunların yanı sıra </w:t>
      </w:r>
      <w:r w:rsidR="003B586F">
        <w:rPr>
          <w:rFonts w:ascii="Times New Roman" w:hAnsi="Times New Roman" w:cs="Times New Roman"/>
          <w:sz w:val="24"/>
          <w:szCs w:val="24"/>
        </w:rPr>
        <w:t xml:space="preserve">Türk Müziğinde </w:t>
      </w:r>
      <w:r w:rsidR="00105050">
        <w:rPr>
          <w:rFonts w:ascii="Times New Roman" w:hAnsi="Times New Roman" w:cs="Times New Roman"/>
          <w:sz w:val="24"/>
          <w:szCs w:val="24"/>
        </w:rPr>
        <w:t>enstrüman</w:t>
      </w:r>
      <w:r>
        <w:rPr>
          <w:rFonts w:ascii="Times New Roman" w:hAnsi="Times New Roman" w:cs="Times New Roman"/>
          <w:sz w:val="24"/>
          <w:szCs w:val="24"/>
        </w:rPr>
        <w:t xml:space="preserve"> icracı</w:t>
      </w:r>
      <w:r w:rsidR="00105050">
        <w:rPr>
          <w:rFonts w:ascii="Times New Roman" w:hAnsi="Times New Roman" w:cs="Times New Roman"/>
          <w:sz w:val="24"/>
          <w:szCs w:val="24"/>
        </w:rPr>
        <w:t>larının</w:t>
      </w:r>
      <w:r>
        <w:rPr>
          <w:rFonts w:ascii="Times New Roman" w:hAnsi="Times New Roman" w:cs="Times New Roman"/>
          <w:sz w:val="24"/>
          <w:szCs w:val="24"/>
        </w:rPr>
        <w:t xml:space="preserve"> soliste yol gösterme</w:t>
      </w:r>
      <w:r w:rsidR="003B586F">
        <w:rPr>
          <w:rFonts w:ascii="Times New Roman" w:hAnsi="Times New Roman" w:cs="Times New Roman"/>
          <w:sz w:val="24"/>
          <w:szCs w:val="24"/>
        </w:rPr>
        <w:t xml:space="preserve"> ve eşlik etme görevlerini doğru şekilde yerine getirmeleri beklenir</w:t>
      </w:r>
      <w:r>
        <w:rPr>
          <w:rFonts w:ascii="Times New Roman" w:hAnsi="Times New Roman" w:cs="Times New Roman"/>
          <w:sz w:val="24"/>
          <w:szCs w:val="24"/>
        </w:rPr>
        <w:t>. Profesyonel viyolonsel icracılığında virtüöz ol</w:t>
      </w:r>
      <w:r w:rsidR="006E3F53">
        <w:rPr>
          <w:rFonts w:ascii="Times New Roman" w:hAnsi="Times New Roman" w:cs="Times New Roman"/>
          <w:sz w:val="24"/>
          <w:szCs w:val="24"/>
        </w:rPr>
        <w:t xml:space="preserve">unabilmesi </w:t>
      </w:r>
      <w:r>
        <w:rPr>
          <w:rFonts w:ascii="Times New Roman" w:hAnsi="Times New Roman" w:cs="Times New Roman"/>
          <w:sz w:val="24"/>
          <w:szCs w:val="24"/>
        </w:rPr>
        <w:t xml:space="preserve">için ise </w:t>
      </w:r>
      <w:r w:rsidR="006E3F53">
        <w:rPr>
          <w:rFonts w:ascii="Times New Roman" w:hAnsi="Times New Roman" w:cs="Times New Roman"/>
          <w:sz w:val="24"/>
          <w:szCs w:val="24"/>
        </w:rPr>
        <w:t xml:space="preserve">kişinin </w:t>
      </w:r>
      <w:r>
        <w:rPr>
          <w:rFonts w:ascii="Times New Roman" w:hAnsi="Times New Roman" w:cs="Times New Roman"/>
          <w:sz w:val="24"/>
          <w:szCs w:val="24"/>
        </w:rPr>
        <w:t>entrümandaki teknik üstünlüğün</w:t>
      </w:r>
      <w:r w:rsidR="006E3F53">
        <w:rPr>
          <w:rFonts w:ascii="Times New Roman" w:hAnsi="Times New Roman" w:cs="Times New Roman"/>
          <w:sz w:val="24"/>
          <w:szCs w:val="24"/>
        </w:rPr>
        <w:t>ün</w:t>
      </w:r>
      <w:r>
        <w:rPr>
          <w:rFonts w:ascii="Times New Roman" w:hAnsi="Times New Roman" w:cs="Times New Roman"/>
          <w:sz w:val="24"/>
          <w:szCs w:val="24"/>
        </w:rPr>
        <w:t xml:space="preserve"> yanı sıra</w:t>
      </w:r>
      <w:r w:rsidR="006E3F53">
        <w:rPr>
          <w:rFonts w:ascii="Times New Roman" w:hAnsi="Times New Roman" w:cs="Times New Roman"/>
          <w:sz w:val="24"/>
          <w:szCs w:val="24"/>
        </w:rPr>
        <w:t>,</w:t>
      </w:r>
      <w:r>
        <w:rPr>
          <w:rFonts w:ascii="Times New Roman" w:hAnsi="Times New Roman" w:cs="Times New Roman"/>
          <w:sz w:val="24"/>
          <w:szCs w:val="24"/>
        </w:rPr>
        <w:t xml:space="preserve"> </w:t>
      </w:r>
      <w:r w:rsidRPr="00067E96">
        <w:rPr>
          <w:rFonts w:ascii="Times New Roman" w:hAnsi="Times New Roman" w:cs="Times New Roman"/>
          <w:sz w:val="24"/>
          <w:szCs w:val="24"/>
        </w:rPr>
        <w:t>çalgı öğretim yöntemlerinin</w:t>
      </w:r>
      <w:r>
        <w:rPr>
          <w:rFonts w:ascii="Times New Roman" w:hAnsi="Times New Roman" w:cs="Times New Roman"/>
          <w:sz w:val="24"/>
          <w:szCs w:val="24"/>
        </w:rPr>
        <w:t xml:space="preserve"> ve geniş bir eser dağarcığının olması da beklenmektedir (Behar, 2015: 67). </w:t>
      </w:r>
      <w:r w:rsidRPr="00E76048">
        <w:rPr>
          <w:rFonts w:ascii="Times New Roman" w:hAnsi="Times New Roman" w:cs="Times New Roman"/>
          <w:sz w:val="24"/>
          <w:szCs w:val="24"/>
        </w:rPr>
        <w:t>Bu sebeple Türk Müziğinde gerek sözlü eserlerde, gerekse enstrümantal eserlerde enstrüman icrasının ve enstrüman eğitiminin önemi büyüktür.</w:t>
      </w:r>
    </w:p>
    <w:p w:rsidR="00655071" w:rsidRPr="00E76048" w:rsidRDefault="002564DD" w:rsidP="00235F43">
      <w:pPr>
        <w:spacing w:after="0" w:line="360" w:lineRule="auto"/>
        <w:ind w:firstLine="708"/>
        <w:jc w:val="both"/>
        <w:rPr>
          <w:rFonts w:ascii="Times New Roman" w:hAnsi="Times New Roman" w:cs="Times New Roman"/>
          <w:sz w:val="24"/>
          <w:szCs w:val="24"/>
        </w:rPr>
      </w:pPr>
      <w:r w:rsidRPr="00E76048">
        <w:rPr>
          <w:rFonts w:ascii="Times New Roman" w:hAnsi="Times New Roman" w:cs="Times New Roman"/>
          <w:sz w:val="24"/>
          <w:szCs w:val="24"/>
        </w:rPr>
        <w:t xml:space="preserve">Türk Müziği alanında enstrüman icracıları ile ilgili olarak yapılmış çalışmalarda </w:t>
      </w:r>
      <w:r w:rsidR="001313CB" w:rsidRPr="00E76048">
        <w:rPr>
          <w:rFonts w:ascii="Times New Roman" w:hAnsi="Times New Roman" w:cs="Times New Roman"/>
          <w:sz w:val="24"/>
          <w:szCs w:val="24"/>
        </w:rPr>
        <w:t xml:space="preserve">incelenen icracılar için </w:t>
      </w:r>
      <w:r w:rsidRPr="00E76048">
        <w:rPr>
          <w:rFonts w:ascii="Times New Roman" w:hAnsi="Times New Roman" w:cs="Times New Roman"/>
          <w:sz w:val="24"/>
          <w:szCs w:val="24"/>
        </w:rPr>
        <w:t>‘üst düzey icracı’, ‘usta icracı’</w:t>
      </w:r>
      <w:r w:rsidR="002A780A" w:rsidRPr="00E76048">
        <w:rPr>
          <w:rFonts w:ascii="Times New Roman" w:hAnsi="Times New Roman" w:cs="Times New Roman"/>
          <w:sz w:val="24"/>
          <w:szCs w:val="24"/>
        </w:rPr>
        <w:t>, ‘virtüöz’</w:t>
      </w:r>
      <w:r w:rsidRPr="00E76048">
        <w:rPr>
          <w:rFonts w:ascii="Times New Roman" w:hAnsi="Times New Roman" w:cs="Times New Roman"/>
          <w:sz w:val="24"/>
          <w:szCs w:val="24"/>
        </w:rPr>
        <w:t xml:space="preserve"> gibi ifadeler kullanılmıştır.</w:t>
      </w:r>
      <w:r w:rsidR="001313CB" w:rsidRPr="00E76048">
        <w:rPr>
          <w:rFonts w:ascii="Times New Roman" w:hAnsi="Times New Roman" w:cs="Times New Roman"/>
          <w:sz w:val="24"/>
          <w:szCs w:val="24"/>
        </w:rPr>
        <w:t xml:space="preserve"> Bu araştırmada ise icracıların performanslarının değerlendirilmesi gibi bir amaç güdülmemiş, bu işi meslek edinmiş kişilerin performans gelişim süreçlerinin incelenmesi amaçlanmıştır. Bu sebeple bu araştırmada ‘profesyonel’ ifadesinin kullanılması uygun görülmüştür.</w:t>
      </w:r>
      <w:r w:rsidR="002A780A" w:rsidRPr="00E76048">
        <w:rPr>
          <w:rFonts w:ascii="Times New Roman" w:hAnsi="Times New Roman" w:cs="Times New Roman"/>
          <w:sz w:val="24"/>
          <w:szCs w:val="24"/>
        </w:rPr>
        <w:t xml:space="preserve"> </w:t>
      </w:r>
      <w:r w:rsidR="00A81074" w:rsidRPr="00E76048">
        <w:rPr>
          <w:rFonts w:ascii="Times New Roman" w:hAnsi="Times New Roman" w:cs="Times New Roman"/>
          <w:sz w:val="24"/>
          <w:szCs w:val="24"/>
        </w:rPr>
        <w:t xml:space="preserve">Bu </w:t>
      </w:r>
      <w:r w:rsidR="00A81074" w:rsidRPr="00E76048">
        <w:rPr>
          <w:rFonts w:ascii="Times New Roman" w:hAnsi="Times New Roman" w:cs="Times New Roman"/>
          <w:sz w:val="24"/>
          <w:szCs w:val="24"/>
        </w:rPr>
        <w:lastRenderedPageBreak/>
        <w:t xml:space="preserve">araştırmada, </w:t>
      </w:r>
      <w:r w:rsidR="003577B3" w:rsidRPr="00E76048">
        <w:rPr>
          <w:rFonts w:ascii="Times New Roman" w:hAnsi="Times New Roman" w:cs="Times New Roman"/>
          <w:sz w:val="24"/>
          <w:szCs w:val="24"/>
        </w:rPr>
        <w:t xml:space="preserve">hayatın devamı için gerekli geliri sağlama amacı taşıyarak </w:t>
      </w:r>
      <w:r w:rsidR="00A81074" w:rsidRPr="00E76048">
        <w:rPr>
          <w:rFonts w:ascii="Times New Roman" w:hAnsi="Times New Roman" w:cs="Times New Roman"/>
          <w:sz w:val="24"/>
          <w:szCs w:val="24"/>
        </w:rPr>
        <w:t>Türk Müziği alanında viyolonsel icracılığı yapan kimseler, ‘profesyonel viyolonsel icracıları’ olarak değerlendirilmiştir.</w:t>
      </w:r>
      <w:r w:rsidR="003577B3" w:rsidRPr="00E76048">
        <w:rPr>
          <w:rFonts w:ascii="Times New Roman" w:hAnsi="Times New Roman" w:cs="Times New Roman"/>
          <w:sz w:val="24"/>
          <w:szCs w:val="24"/>
        </w:rPr>
        <w:t xml:space="preserve"> </w:t>
      </w:r>
    </w:p>
    <w:p w:rsidR="00EF0E31" w:rsidRPr="00E76048" w:rsidRDefault="00EF0E31" w:rsidP="00235F43">
      <w:pPr>
        <w:spacing w:after="0" w:line="360" w:lineRule="auto"/>
        <w:ind w:firstLine="708"/>
        <w:jc w:val="both"/>
        <w:rPr>
          <w:rFonts w:ascii="Times New Roman" w:hAnsi="Times New Roman" w:cs="Times New Roman"/>
          <w:sz w:val="24"/>
          <w:szCs w:val="24"/>
          <w:shd w:val="clear" w:color="auto" w:fill="FFFFFF"/>
        </w:rPr>
      </w:pPr>
      <w:r w:rsidRPr="00E76048">
        <w:rPr>
          <w:rFonts w:ascii="Times New Roman" w:hAnsi="Times New Roman" w:cs="Times New Roman"/>
          <w:sz w:val="24"/>
          <w:szCs w:val="24"/>
        </w:rPr>
        <w:t>Literatürde profesyonel müzisyenler ile ilgili olarak çok sayıda araştırmaya rastlanmaktadır (</w:t>
      </w:r>
      <w:r w:rsidR="00BD285E" w:rsidRPr="00E76048">
        <w:rPr>
          <w:rFonts w:ascii="Times New Roman" w:hAnsi="Times New Roman" w:cs="Times New Roman"/>
          <w:sz w:val="24"/>
          <w:szCs w:val="24"/>
          <w:shd w:val="clear" w:color="auto" w:fill="FFFFFF"/>
        </w:rPr>
        <w:t>Pole</w:t>
      </w:r>
      <w:r w:rsidRPr="00E76048">
        <w:rPr>
          <w:rFonts w:ascii="Times New Roman" w:hAnsi="Times New Roman" w:cs="Times New Roman"/>
          <w:sz w:val="24"/>
          <w:szCs w:val="24"/>
          <w:shd w:val="clear" w:color="auto" w:fill="FFFFFF"/>
        </w:rPr>
        <w:t xml:space="preserve">, 1883; Kemp, 1966; Juniu, </w:t>
      </w:r>
      <w:r w:rsidR="00BD285E" w:rsidRPr="00E76048">
        <w:rPr>
          <w:rFonts w:ascii="Times New Roman" w:hAnsi="Times New Roman" w:cs="Times New Roman"/>
          <w:sz w:val="24"/>
          <w:szCs w:val="24"/>
          <w:shd w:val="clear" w:color="auto" w:fill="FFFFFF"/>
        </w:rPr>
        <w:t xml:space="preserve">Tedrick </w:t>
      </w:r>
      <w:r w:rsidRPr="00E76048">
        <w:rPr>
          <w:rFonts w:ascii="Times New Roman" w:hAnsi="Times New Roman" w:cs="Times New Roman"/>
          <w:sz w:val="24"/>
          <w:szCs w:val="24"/>
          <w:shd w:val="clear" w:color="auto" w:fill="FFFFFF"/>
        </w:rPr>
        <w:t>&amp; Boyd, 1996; Hallam, 2001; Gaser, &amp; Schlaug, 2003; Stewart, 2008; Bozkır, 2009; Brown, 2009; Kafadar, 2009; Kebapçılar, 2009; Shansky, 2010; Watson, 2010; Bennett, Beeching, Perkins</w:t>
      </w:r>
      <w:r w:rsidR="00BD285E" w:rsidRPr="00E76048">
        <w:rPr>
          <w:rFonts w:ascii="Times New Roman" w:hAnsi="Times New Roman" w:cs="Times New Roman"/>
          <w:sz w:val="24"/>
          <w:szCs w:val="24"/>
          <w:shd w:val="clear" w:color="auto" w:fill="FFFFFF"/>
        </w:rPr>
        <w:t>,</w:t>
      </w:r>
      <w:r w:rsidRPr="00E76048">
        <w:rPr>
          <w:rFonts w:ascii="Times New Roman" w:hAnsi="Times New Roman" w:cs="Times New Roman"/>
          <w:sz w:val="24"/>
          <w:szCs w:val="24"/>
          <w:shd w:val="clear" w:color="auto" w:fill="FFFFFF"/>
        </w:rPr>
        <w:t xml:space="preserve"> Carruthers, &amp; Weller</w:t>
      </w:r>
      <w:r w:rsidR="00BD285E" w:rsidRPr="00E76048">
        <w:rPr>
          <w:rFonts w:ascii="Times New Roman" w:hAnsi="Times New Roman" w:cs="Times New Roman"/>
          <w:sz w:val="24"/>
          <w:szCs w:val="24"/>
          <w:shd w:val="clear" w:color="auto" w:fill="FFFFFF"/>
        </w:rPr>
        <w:t>,</w:t>
      </w:r>
      <w:r w:rsidRPr="00E76048">
        <w:rPr>
          <w:rFonts w:ascii="Times New Roman" w:hAnsi="Times New Roman" w:cs="Times New Roman"/>
          <w:sz w:val="24"/>
          <w:szCs w:val="24"/>
          <w:shd w:val="clear" w:color="auto" w:fill="FFFFFF"/>
        </w:rPr>
        <w:t xml:space="preserve"> 2012; Gidergi Alptekin, 2012; Juuti, &amp; Littleton, 2012; Avcı, </w:t>
      </w:r>
      <w:r w:rsidR="00BD285E" w:rsidRPr="00E76048">
        <w:rPr>
          <w:rFonts w:ascii="Times New Roman" w:hAnsi="Times New Roman" w:cs="Times New Roman"/>
          <w:sz w:val="24"/>
          <w:szCs w:val="24"/>
          <w:shd w:val="clear" w:color="auto" w:fill="FFFFFF"/>
        </w:rPr>
        <w:t xml:space="preserve">2013; Özek 2013; </w:t>
      </w:r>
      <w:r w:rsidRPr="00E76048">
        <w:rPr>
          <w:rFonts w:ascii="Times New Roman" w:hAnsi="Times New Roman" w:cs="Times New Roman"/>
          <w:sz w:val="24"/>
          <w:szCs w:val="24"/>
          <w:shd w:val="clear" w:color="auto" w:fill="FFFFFF"/>
        </w:rPr>
        <w:t xml:space="preserve">Özkeleş, 2016; </w:t>
      </w:r>
      <w:r w:rsidR="00BD285E" w:rsidRPr="00E76048">
        <w:rPr>
          <w:rFonts w:ascii="Times New Roman" w:hAnsi="Times New Roman" w:cs="Times New Roman"/>
          <w:sz w:val="24"/>
          <w:szCs w:val="24"/>
          <w:shd w:val="clear" w:color="auto" w:fill="FFFFFF"/>
        </w:rPr>
        <w:t xml:space="preserve">Kaya, 2013; </w:t>
      </w:r>
      <w:r w:rsidRPr="00E76048">
        <w:rPr>
          <w:rFonts w:ascii="Times New Roman" w:hAnsi="Times New Roman" w:cs="Times New Roman"/>
          <w:sz w:val="24"/>
          <w:szCs w:val="24"/>
          <w:shd w:val="clear" w:color="auto" w:fill="FFFFFF"/>
        </w:rPr>
        <w:t xml:space="preserve">Papageorgi, </w:t>
      </w:r>
      <w:r w:rsidR="00BD285E" w:rsidRPr="00E76048">
        <w:rPr>
          <w:rFonts w:ascii="Times New Roman" w:hAnsi="Times New Roman" w:cs="Times New Roman"/>
          <w:sz w:val="24"/>
          <w:szCs w:val="24"/>
          <w:shd w:val="clear" w:color="auto" w:fill="FFFFFF"/>
        </w:rPr>
        <w:t xml:space="preserve">Creech </w:t>
      </w:r>
      <w:r w:rsidRPr="00E76048">
        <w:rPr>
          <w:rFonts w:ascii="Times New Roman" w:hAnsi="Times New Roman" w:cs="Times New Roman"/>
          <w:sz w:val="24"/>
          <w:szCs w:val="24"/>
          <w:shd w:val="clear" w:color="auto" w:fill="FFFFFF"/>
        </w:rPr>
        <w:t>&amp; Welch, 2013; Young</w:t>
      </w:r>
      <w:r w:rsidR="00BD285E" w:rsidRPr="00E76048">
        <w:rPr>
          <w:rFonts w:ascii="Times New Roman" w:hAnsi="Times New Roman" w:cs="Times New Roman"/>
          <w:sz w:val="24"/>
          <w:szCs w:val="24"/>
          <w:shd w:val="clear" w:color="auto" w:fill="FFFFFF"/>
        </w:rPr>
        <w:t>,</w:t>
      </w:r>
      <w:r w:rsidRPr="00E76048">
        <w:rPr>
          <w:rFonts w:ascii="Times New Roman" w:hAnsi="Times New Roman" w:cs="Times New Roman"/>
          <w:sz w:val="24"/>
          <w:szCs w:val="24"/>
          <w:shd w:val="clear" w:color="auto" w:fill="FFFFFF"/>
        </w:rPr>
        <w:t xml:space="preserve"> 2013; Clark, Lisboa, &amp; Williamon</w:t>
      </w:r>
      <w:r w:rsidR="00BD285E" w:rsidRPr="00E76048">
        <w:rPr>
          <w:rFonts w:ascii="Times New Roman" w:hAnsi="Times New Roman" w:cs="Times New Roman"/>
          <w:sz w:val="24"/>
          <w:szCs w:val="24"/>
          <w:shd w:val="clear" w:color="auto" w:fill="FFFFFF"/>
        </w:rPr>
        <w:t>,</w:t>
      </w:r>
      <w:r w:rsidRPr="00E76048">
        <w:rPr>
          <w:rFonts w:ascii="Times New Roman" w:hAnsi="Times New Roman" w:cs="Times New Roman"/>
          <w:sz w:val="24"/>
          <w:szCs w:val="24"/>
          <w:shd w:val="clear" w:color="auto" w:fill="FFFFFF"/>
        </w:rPr>
        <w:t xml:space="preserve"> 2014; Mikutta, Maissen, Altorfer, </w:t>
      </w:r>
      <w:r w:rsidR="00BD285E" w:rsidRPr="00E76048">
        <w:rPr>
          <w:rFonts w:ascii="Times New Roman" w:hAnsi="Times New Roman" w:cs="Times New Roman"/>
          <w:sz w:val="24"/>
          <w:szCs w:val="24"/>
          <w:shd w:val="clear" w:color="auto" w:fill="FFFFFF"/>
        </w:rPr>
        <w:t xml:space="preserve">Strik </w:t>
      </w:r>
      <w:r w:rsidRPr="00E76048">
        <w:rPr>
          <w:rFonts w:ascii="Times New Roman" w:hAnsi="Times New Roman" w:cs="Times New Roman"/>
          <w:sz w:val="24"/>
          <w:szCs w:val="24"/>
          <w:shd w:val="clear" w:color="auto" w:fill="FFFFFF"/>
        </w:rPr>
        <w:t>&amp; König, 2014; Schink, Kreutz, Busch, Pigeot</w:t>
      </w:r>
      <w:r w:rsidR="00BD285E" w:rsidRPr="00E76048">
        <w:rPr>
          <w:rFonts w:ascii="Times New Roman" w:hAnsi="Times New Roman" w:cs="Times New Roman"/>
          <w:sz w:val="24"/>
          <w:szCs w:val="24"/>
          <w:shd w:val="clear" w:color="auto" w:fill="FFFFFF"/>
        </w:rPr>
        <w:t xml:space="preserve"> </w:t>
      </w:r>
      <w:r w:rsidRPr="00E76048">
        <w:rPr>
          <w:rFonts w:ascii="Times New Roman" w:hAnsi="Times New Roman" w:cs="Times New Roman"/>
          <w:sz w:val="24"/>
          <w:szCs w:val="24"/>
          <w:shd w:val="clear" w:color="auto" w:fill="FFFFFF"/>
        </w:rPr>
        <w:t xml:space="preserve">&amp; Ahrens, 2014; Ziegler, Straber, </w:t>
      </w:r>
      <w:r w:rsidR="00BD285E" w:rsidRPr="00E76048">
        <w:rPr>
          <w:rFonts w:ascii="Times New Roman" w:hAnsi="Times New Roman" w:cs="Times New Roman"/>
          <w:sz w:val="24"/>
          <w:szCs w:val="24"/>
          <w:shd w:val="clear" w:color="auto" w:fill="FFFFFF"/>
        </w:rPr>
        <w:t xml:space="preserve">Pfeiffer </w:t>
      </w:r>
      <w:r w:rsidRPr="00E76048">
        <w:rPr>
          <w:rFonts w:ascii="Times New Roman" w:hAnsi="Times New Roman" w:cs="Times New Roman"/>
          <w:sz w:val="24"/>
          <w:szCs w:val="24"/>
          <w:shd w:val="clear" w:color="auto" w:fill="FFFFFF"/>
        </w:rPr>
        <w:t xml:space="preserve">&amp; Wormald, 2014; Göksu, </w:t>
      </w:r>
      <w:r w:rsidR="00BD285E" w:rsidRPr="00E76048">
        <w:rPr>
          <w:rFonts w:ascii="Times New Roman" w:hAnsi="Times New Roman" w:cs="Times New Roman"/>
          <w:sz w:val="24"/>
          <w:szCs w:val="24"/>
          <w:shd w:val="clear" w:color="auto" w:fill="FFFFFF"/>
        </w:rPr>
        <w:t>2015; Kınlı ve</w:t>
      </w:r>
      <w:r w:rsidRPr="00E76048">
        <w:rPr>
          <w:rFonts w:ascii="Times New Roman" w:hAnsi="Times New Roman" w:cs="Times New Roman"/>
          <w:sz w:val="24"/>
          <w:szCs w:val="24"/>
          <w:shd w:val="clear" w:color="auto" w:fill="FFFFFF"/>
        </w:rPr>
        <w:t xml:space="preserve"> Yükselsin, </w:t>
      </w:r>
      <w:r w:rsidR="00BD285E" w:rsidRPr="00E76048">
        <w:rPr>
          <w:rFonts w:ascii="Times New Roman" w:hAnsi="Times New Roman" w:cs="Times New Roman"/>
          <w:sz w:val="24"/>
          <w:szCs w:val="24"/>
          <w:shd w:val="clear" w:color="auto" w:fill="FFFFFF"/>
        </w:rPr>
        <w:t xml:space="preserve">2015; Teague </w:t>
      </w:r>
      <w:r w:rsidRPr="00E76048">
        <w:rPr>
          <w:rFonts w:ascii="Times New Roman" w:hAnsi="Times New Roman" w:cs="Times New Roman"/>
          <w:sz w:val="24"/>
          <w:szCs w:val="24"/>
          <w:shd w:val="clear" w:color="auto" w:fill="FFFFFF"/>
        </w:rPr>
        <w:t xml:space="preserve">&amp; Smith, </w:t>
      </w:r>
      <w:r w:rsidR="00BD285E" w:rsidRPr="00E76048">
        <w:rPr>
          <w:rFonts w:ascii="Times New Roman" w:hAnsi="Times New Roman" w:cs="Times New Roman"/>
          <w:sz w:val="24"/>
          <w:szCs w:val="24"/>
          <w:shd w:val="clear" w:color="auto" w:fill="FFFFFF"/>
        </w:rPr>
        <w:t xml:space="preserve">2015; Nelson &amp; Hourigan </w:t>
      </w:r>
      <w:r w:rsidRPr="00E76048">
        <w:rPr>
          <w:rFonts w:ascii="Times New Roman" w:hAnsi="Times New Roman" w:cs="Times New Roman"/>
          <w:sz w:val="24"/>
          <w:szCs w:val="24"/>
          <w:shd w:val="clear" w:color="auto" w:fill="FFFFFF"/>
        </w:rPr>
        <w:t xml:space="preserve">2016; Virkkula, </w:t>
      </w:r>
      <w:r w:rsidR="00BD285E" w:rsidRPr="00E76048">
        <w:rPr>
          <w:rFonts w:ascii="Times New Roman" w:hAnsi="Times New Roman" w:cs="Times New Roman"/>
          <w:sz w:val="24"/>
          <w:szCs w:val="24"/>
          <w:shd w:val="clear" w:color="auto" w:fill="FFFFFF"/>
        </w:rPr>
        <w:t xml:space="preserve">2016; Calissendorff &amp; Hannesson </w:t>
      </w:r>
      <w:r w:rsidRPr="00E76048">
        <w:rPr>
          <w:rFonts w:ascii="Times New Roman" w:hAnsi="Times New Roman" w:cs="Times New Roman"/>
          <w:sz w:val="24"/>
          <w:szCs w:val="24"/>
          <w:shd w:val="clear" w:color="auto" w:fill="FFFFFF"/>
        </w:rPr>
        <w:t>2017; Kılınçer</w:t>
      </w:r>
      <w:r w:rsidR="00BD285E" w:rsidRPr="00E76048">
        <w:rPr>
          <w:rFonts w:ascii="Times New Roman" w:hAnsi="Times New Roman" w:cs="Times New Roman"/>
          <w:sz w:val="24"/>
          <w:szCs w:val="24"/>
          <w:shd w:val="clear" w:color="auto" w:fill="FFFFFF"/>
        </w:rPr>
        <w:t xml:space="preserve"> </w:t>
      </w:r>
      <w:r w:rsidRPr="00E76048">
        <w:rPr>
          <w:rFonts w:ascii="Times New Roman" w:hAnsi="Times New Roman" w:cs="Times New Roman"/>
          <w:sz w:val="24"/>
          <w:szCs w:val="24"/>
          <w:shd w:val="clear" w:color="auto" w:fill="FFFFFF"/>
        </w:rPr>
        <w:t>&amp; Uygun, 2017; Fuller, 2018; Malkoç</w:t>
      </w:r>
      <w:r w:rsidR="00BD285E" w:rsidRPr="00E76048">
        <w:rPr>
          <w:rFonts w:ascii="Times New Roman" w:hAnsi="Times New Roman" w:cs="Times New Roman"/>
          <w:sz w:val="24"/>
          <w:szCs w:val="24"/>
          <w:shd w:val="clear" w:color="auto" w:fill="FFFFFF"/>
        </w:rPr>
        <w:t>,</w:t>
      </w:r>
      <w:r w:rsidRPr="00E76048">
        <w:rPr>
          <w:rFonts w:ascii="Times New Roman" w:hAnsi="Times New Roman" w:cs="Times New Roman"/>
          <w:sz w:val="24"/>
          <w:szCs w:val="24"/>
          <w:shd w:val="clear" w:color="auto" w:fill="FFFFFF"/>
        </w:rPr>
        <w:t xml:space="preserve"> 2018</w:t>
      </w:r>
      <w:r w:rsidR="00CE1EF4">
        <w:rPr>
          <w:rFonts w:ascii="Times New Roman" w:hAnsi="Times New Roman" w:cs="Times New Roman"/>
          <w:sz w:val="24"/>
          <w:szCs w:val="24"/>
          <w:shd w:val="clear" w:color="auto" w:fill="FFFFFF"/>
        </w:rPr>
        <w:t xml:space="preserve">; Taşçeşme, </w:t>
      </w:r>
      <w:r w:rsidR="00D9513F" w:rsidRPr="00E76048">
        <w:rPr>
          <w:rFonts w:ascii="Times New Roman" w:hAnsi="Times New Roman" w:cs="Times New Roman"/>
          <w:sz w:val="24"/>
          <w:szCs w:val="24"/>
          <w:shd w:val="clear" w:color="auto" w:fill="FFFFFF"/>
        </w:rPr>
        <w:t>2018</w:t>
      </w:r>
      <w:r w:rsidRPr="00E76048">
        <w:rPr>
          <w:rFonts w:ascii="Times New Roman" w:hAnsi="Times New Roman" w:cs="Times New Roman"/>
          <w:sz w:val="24"/>
          <w:szCs w:val="24"/>
          <w:shd w:val="clear" w:color="auto" w:fill="FFFFFF"/>
        </w:rPr>
        <w:t xml:space="preserve">). Bu araştırmalarda profesyonel müzisyenler çok çeşitli boyutlara göre incelenmiştir. </w:t>
      </w:r>
    </w:p>
    <w:p w:rsidR="0064098A" w:rsidRPr="00E76048" w:rsidRDefault="00EF0E31" w:rsidP="00235F43">
      <w:pPr>
        <w:spacing w:after="0" w:line="360" w:lineRule="auto"/>
        <w:ind w:firstLine="708"/>
        <w:jc w:val="both"/>
        <w:rPr>
          <w:rFonts w:ascii="Times New Roman" w:hAnsi="Times New Roman" w:cs="Times New Roman"/>
          <w:sz w:val="24"/>
          <w:szCs w:val="24"/>
          <w:shd w:val="clear" w:color="auto" w:fill="FFFFFF"/>
        </w:rPr>
      </w:pPr>
      <w:r w:rsidRPr="00E76048">
        <w:rPr>
          <w:rFonts w:ascii="Times New Roman" w:hAnsi="Times New Roman" w:cs="Times New Roman"/>
          <w:sz w:val="24"/>
          <w:szCs w:val="24"/>
          <w:shd w:val="clear" w:color="auto" w:fill="FFFFFF"/>
        </w:rPr>
        <w:t>Literatürde profesyonel çellistlere yönelik</w:t>
      </w:r>
      <w:r w:rsidR="00526256" w:rsidRPr="00E76048">
        <w:rPr>
          <w:rFonts w:ascii="Times New Roman" w:hAnsi="Times New Roman" w:cs="Times New Roman"/>
          <w:sz w:val="24"/>
          <w:szCs w:val="24"/>
          <w:shd w:val="clear" w:color="auto" w:fill="FFFFFF"/>
        </w:rPr>
        <w:t xml:space="preserve"> çalışmalar da mevcuttur (Speck</w:t>
      </w:r>
      <w:r w:rsidRPr="00E76048">
        <w:rPr>
          <w:rFonts w:ascii="Times New Roman" w:hAnsi="Times New Roman" w:cs="Times New Roman"/>
          <w:sz w:val="24"/>
          <w:szCs w:val="24"/>
          <w:shd w:val="clear" w:color="auto" w:fill="FFFFFF"/>
        </w:rPr>
        <w:t xml:space="preserve"> &amp; Chapman, 2005; Dineen, 2009; İşkodralı, 2012; Ekber, 2014). Fakat Türk Müziği alanında icra yapan profesyonel çellistlere yönelik olarak çok az sayıda çalışmaya rastlanmıştır (</w:t>
      </w:r>
      <w:r w:rsidR="00526256" w:rsidRPr="00E76048">
        <w:rPr>
          <w:rFonts w:ascii="Times New Roman" w:hAnsi="Times New Roman" w:cs="Times New Roman"/>
          <w:sz w:val="24"/>
          <w:szCs w:val="24"/>
          <w:shd w:val="clear" w:color="auto" w:fill="FFFFFF"/>
        </w:rPr>
        <w:t xml:space="preserve">Öztürk ve Beşiroğlu, </w:t>
      </w:r>
      <w:r w:rsidRPr="00E76048">
        <w:rPr>
          <w:rFonts w:ascii="Times New Roman" w:hAnsi="Times New Roman" w:cs="Times New Roman"/>
          <w:sz w:val="24"/>
          <w:szCs w:val="24"/>
          <w:shd w:val="clear" w:color="auto" w:fill="FFFFFF"/>
        </w:rPr>
        <w:t>2009; Avcı Akbel, 2017; İlgar</w:t>
      </w:r>
      <w:r w:rsidR="00526256" w:rsidRPr="00E76048">
        <w:rPr>
          <w:rFonts w:ascii="Times New Roman" w:hAnsi="Times New Roman" w:cs="Times New Roman"/>
          <w:sz w:val="24"/>
          <w:szCs w:val="24"/>
          <w:shd w:val="clear" w:color="auto" w:fill="FFFFFF"/>
        </w:rPr>
        <w:t>,</w:t>
      </w:r>
      <w:r w:rsidRPr="00E76048">
        <w:rPr>
          <w:rFonts w:ascii="Times New Roman" w:hAnsi="Times New Roman" w:cs="Times New Roman"/>
          <w:sz w:val="24"/>
          <w:szCs w:val="24"/>
          <w:shd w:val="clear" w:color="auto" w:fill="FFFFFF"/>
        </w:rPr>
        <w:t xml:space="preserve"> 2017). Belirtilen çalışmalarda, Türk Müziği viyolonsel icracılarından birinin hayatı, çalışmaları ya da eserleri ele alınmıştır. Bu araştırmada ise yaşayan profesyonel Türk Müziği viyolonsel icracıları ile görüşmeler yapılmış, bu yolla onların performans gelişim süreçlerini etkileyen etmenler ortaya çıkarılmaya çalışılmıştır. </w:t>
      </w:r>
    </w:p>
    <w:p w:rsidR="0064098A" w:rsidRPr="00E76048" w:rsidRDefault="0064098A" w:rsidP="00235F43">
      <w:pPr>
        <w:spacing w:after="0" w:line="360" w:lineRule="auto"/>
        <w:ind w:firstLine="708"/>
        <w:jc w:val="both"/>
        <w:rPr>
          <w:rFonts w:ascii="Times New Roman" w:hAnsi="Times New Roman" w:cs="Times New Roman"/>
          <w:sz w:val="24"/>
          <w:szCs w:val="24"/>
        </w:rPr>
      </w:pPr>
      <w:r w:rsidRPr="00E76048">
        <w:rPr>
          <w:rFonts w:ascii="Times New Roman" w:hAnsi="Times New Roman" w:cs="Times New Roman"/>
          <w:sz w:val="24"/>
          <w:szCs w:val="24"/>
        </w:rPr>
        <w:t xml:space="preserve">Literatürde Türk Müziği viyolonsel icracılarının performans gelişim süreçlerinin incelendiği bir araştırmaya rastlanamamıştır. </w:t>
      </w:r>
      <w:r w:rsidR="00A35EA1" w:rsidRPr="00E76048">
        <w:rPr>
          <w:rFonts w:ascii="Times New Roman" w:hAnsi="Times New Roman" w:cs="Times New Roman"/>
          <w:sz w:val="24"/>
          <w:szCs w:val="24"/>
        </w:rPr>
        <w:t xml:space="preserve">Türk Müziği viyolonsel icracılarının performans gelişim süreçlerinin detaylı şekilde incelendiği, onların bu süreçte çalışma ortamlarının, kullandıkları yöntemlerin, motivasyon kaynaklarının ve duygu durumlarının belirlendiği bu araştırma ile ‘Türk Müziğinde viyolonsel icracılığı’ olgusu ayrıntılı olarak incelenmiştir. Profesyonel gelişim süreçlerinde viyolonsel icracılarının yaşadıkları deneyimlerin belirlenmesinin, viyolonsel öğrencilerinin ve icracılarının enstrümanlarını daha iyi icra etmelerine ve daha iyi bir performans sergilemelerine katkı sağlayacağı düşünülmektedir. </w:t>
      </w:r>
    </w:p>
    <w:p w:rsidR="00CC6145" w:rsidRPr="00E76048" w:rsidRDefault="00655071" w:rsidP="00235F43">
      <w:pPr>
        <w:spacing w:after="0" w:line="360" w:lineRule="auto"/>
        <w:ind w:firstLine="708"/>
        <w:jc w:val="both"/>
        <w:rPr>
          <w:rFonts w:ascii="Times New Roman" w:hAnsi="Times New Roman" w:cs="Times New Roman"/>
          <w:sz w:val="24"/>
          <w:szCs w:val="24"/>
        </w:rPr>
      </w:pPr>
      <w:r w:rsidRPr="00E76048">
        <w:rPr>
          <w:rFonts w:ascii="Times New Roman" w:hAnsi="Times New Roman" w:cs="Times New Roman"/>
          <w:sz w:val="24"/>
          <w:szCs w:val="24"/>
        </w:rPr>
        <w:t>Mesleki müzik eğitimi kimi kaynaklarda “profesyonel müzik eğitimi” olara</w:t>
      </w:r>
      <w:r w:rsidR="001C7117" w:rsidRPr="00E76048">
        <w:rPr>
          <w:rFonts w:ascii="Times New Roman" w:hAnsi="Times New Roman" w:cs="Times New Roman"/>
          <w:sz w:val="24"/>
          <w:szCs w:val="24"/>
        </w:rPr>
        <w:t xml:space="preserve">k da yer almaktadır (Say, 2005). </w:t>
      </w:r>
      <w:r w:rsidR="00CC6145" w:rsidRPr="00E76048">
        <w:rPr>
          <w:rFonts w:ascii="Times New Roman" w:hAnsi="Times New Roman" w:cs="Times New Roman"/>
          <w:sz w:val="24"/>
          <w:szCs w:val="24"/>
        </w:rPr>
        <w:t xml:space="preserve">Meslekî müzik eğitimi, bireylere mesleğin gerektirdiği müzikal davranışları ve birikimi kazandırmayı amaçlar (Sonsel, 2017: 126). </w:t>
      </w:r>
      <w:r w:rsidR="001C7117" w:rsidRPr="00E76048">
        <w:rPr>
          <w:rFonts w:ascii="Times New Roman" w:hAnsi="Times New Roman" w:cs="Times New Roman"/>
          <w:sz w:val="24"/>
          <w:szCs w:val="24"/>
        </w:rPr>
        <w:t xml:space="preserve">Bu bağlamda mesleğin getirdiği müzikal davranışları ve birikimleri bu alanda profesyonel olarak çalışan kişilerden </w:t>
      </w:r>
      <w:r w:rsidR="001C7117" w:rsidRPr="00E76048">
        <w:rPr>
          <w:rFonts w:ascii="Times New Roman" w:hAnsi="Times New Roman" w:cs="Times New Roman"/>
          <w:sz w:val="24"/>
          <w:szCs w:val="24"/>
        </w:rPr>
        <w:lastRenderedPageBreak/>
        <w:t>öğrenmenin, profesyonel müzik eğitimi kapsamında yer alan profesyonel viyolonsel eğitimi için önemli bir kaynak olacağı düşünülmektedir.</w:t>
      </w:r>
      <w:r w:rsidR="0064098A" w:rsidRPr="00E76048">
        <w:rPr>
          <w:rFonts w:ascii="Times New Roman" w:hAnsi="Times New Roman" w:cs="Times New Roman"/>
          <w:sz w:val="24"/>
          <w:szCs w:val="24"/>
        </w:rPr>
        <w:t xml:space="preserve"> </w:t>
      </w:r>
      <w:r w:rsidR="00CD0F42">
        <w:rPr>
          <w:rFonts w:ascii="Times New Roman" w:hAnsi="Times New Roman" w:cs="Times New Roman"/>
          <w:sz w:val="24"/>
          <w:szCs w:val="24"/>
        </w:rPr>
        <w:t>Elde edilen veriler,</w:t>
      </w:r>
      <w:r w:rsidR="0064098A" w:rsidRPr="00E76048">
        <w:rPr>
          <w:rFonts w:ascii="Times New Roman" w:hAnsi="Times New Roman" w:cs="Times New Roman"/>
          <w:sz w:val="24"/>
          <w:szCs w:val="24"/>
        </w:rPr>
        <w:t xml:space="preserve"> eğitimcilere çello eğitimi verirken vurgulayacakları, üzerinde duracakları ya da dikkat edecekleri hususlar</w:t>
      </w:r>
      <w:r w:rsidR="00CD0F42">
        <w:rPr>
          <w:rFonts w:ascii="Times New Roman" w:hAnsi="Times New Roman" w:cs="Times New Roman"/>
          <w:sz w:val="24"/>
          <w:szCs w:val="24"/>
        </w:rPr>
        <w:t xml:space="preserve"> konusunda yol gösterici olabilir</w:t>
      </w:r>
      <w:r w:rsidR="0064098A" w:rsidRPr="00E76048">
        <w:rPr>
          <w:rFonts w:ascii="Times New Roman" w:hAnsi="Times New Roman" w:cs="Times New Roman"/>
          <w:sz w:val="24"/>
          <w:szCs w:val="24"/>
        </w:rPr>
        <w:t>. Türk Müziği viyolonsel icracılığı hususunda literatürü uygulamadaki pratik bilgilerle birleştiren bu çalışmada uygulamadan elde edilen veriler kullanılarak çello eğitimine yönelik önerilerde bulunulmuştur. Bu önerilerin bu alana katkıda bulunacağı düşünülmektedir.</w:t>
      </w:r>
    </w:p>
    <w:p w:rsidR="00CC6145" w:rsidRPr="00E76048" w:rsidRDefault="00F05E9F" w:rsidP="00235F43">
      <w:pPr>
        <w:spacing w:after="0" w:line="360" w:lineRule="auto"/>
        <w:ind w:firstLine="708"/>
        <w:jc w:val="both"/>
        <w:rPr>
          <w:rFonts w:ascii="Times New Roman" w:hAnsi="Times New Roman" w:cs="Times New Roman"/>
          <w:sz w:val="24"/>
          <w:szCs w:val="24"/>
        </w:rPr>
      </w:pPr>
      <w:r w:rsidRPr="00E76048">
        <w:rPr>
          <w:rFonts w:ascii="Times New Roman" w:hAnsi="Times New Roman" w:cs="Times New Roman"/>
          <w:b/>
          <w:sz w:val="24"/>
          <w:szCs w:val="24"/>
        </w:rPr>
        <w:t>Araştırmanın Amacı:</w:t>
      </w:r>
      <w:r w:rsidRPr="00E76048">
        <w:rPr>
          <w:rFonts w:ascii="Times New Roman" w:hAnsi="Times New Roman" w:cs="Times New Roman"/>
          <w:sz w:val="24"/>
          <w:szCs w:val="24"/>
        </w:rPr>
        <w:t xml:space="preserve"> Türk Müziği alanında uzman</w:t>
      </w:r>
      <w:r w:rsidR="00CD0F42">
        <w:rPr>
          <w:rFonts w:ascii="Times New Roman" w:hAnsi="Times New Roman" w:cs="Times New Roman"/>
          <w:sz w:val="24"/>
          <w:szCs w:val="24"/>
        </w:rPr>
        <w:t>,</w:t>
      </w:r>
      <w:r w:rsidRPr="00E76048">
        <w:rPr>
          <w:rFonts w:ascii="Times New Roman" w:hAnsi="Times New Roman" w:cs="Times New Roman"/>
          <w:sz w:val="24"/>
          <w:szCs w:val="24"/>
        </w:rPr>
        <w:t xml:space="preserve"> profesyonel viyolonsel sanatçılarının performans gelişim süreçleri</w:t>
      </w:r>
      <w:r w:rsidR="006E4AAA" w:rsidRPr="00E76048">
        <w:rPr>
          <w:rFonts w:ascii="Times New Roman" w:hAnsi="Times New Roman" w:cs="Times New Roman"/>
          <w:sz w:val="24"/>
          <w:szCs w:val="24"/>
        </w:rPr>
        <w:t>nin</w:t>
      </w:r>
      <w:r w:rsidRPr="00E76048">
        <w:rPr>
          <w:rFonts w:ascii="Times New Roman" w:hAnsi="Times New Roman" w:cs="Times New Roman"/>
          <w:sz w:val="24"/>
          <w:szCs w:val="24"/>
        </w:rPr>
        <w:t xml:space="preserve"> incelenmesi yoluyla mesleğin gerektirdiği müzikal davranışların ve birikimlerin tespit edilmesi ve profesyonel müzik eğitimine katkı</w:t>
      </w:r>
      <w:r w:rsidR="0004008E" w:rsidRPr="00E76048">
        <w:rPr>
          <w:rFonts w:ascii="Times New Roman" w:hAnsi="Times New Roman" w:cs="Times New Roman"/>
          <w:sz w:val="24"/>
          <w:szCs w:val="24"/>
        </w:rPr>
        <w:t xml:space="preserve"> sağlanması</w:t>
      </w:r>
      <w:r w:rsidRPr="00E76048">
        <w:rPr>
          <w:rFonts w:ascii="Times New Roman" w:hAnsi="Times New Roman" w:cs="Times New Roman"/>
          <w:sz w:val="24"/>
          <w:szCs w:val="24"/>
        </w:rPr>
        <w:t xml:space="preserve"> amaçlanmaktadır.</w:t>
      </w:r>
      <w:r w:rsidR="00A50270" w:rsidRPr="00E76048">
        <w:rPr>
          <w:rFonts w:ascii="Times New Roman" w:hAnsi="Times New Roman" w:cs="Times New Roman"/>
          <w:sz w:val="24"/>
          <w:szCs w:val="24"/>
        </w:rPr>
        <w:t xml:space="preserve"> </w:t>
      </w:r>
    </w:p>
    <w:p w:rsidR="00296AD8" w:rsidRPr="00E76048" w:rsidRDefault="00E76048" w:rsidP="00235F43">
      <w:pPr>
        <w:spacing w:after="0" w:line="360" w:lineRule="auto"/>
        <w:jc w:val="center"/>
        <w:rPr>
          <w:rFonts w:ascii="Times New Roman" w:hAnsi="Times New Roman" w:cs="Times New Roman"/>
          <w:b/>
          <w:sz w:val="24"/>
          <w:szCs w:val="24"/>
        </w:rPr>
      </w:pPr>
      <w:r w:rsidRPr="00E76048">
        <w:rPr>
          <w:rFonts w:ascii="Times New Roman" w:hAnsi="Times New Roman" w:cs="Times New Roman"/>
          <w:b/>
          <w:sz w:val="24"/>
          <w:szCs w:val="24"/>
        </w:rPr>
        <w:t>Yöntem</w:t>
      </w:r>
    </w:p>
    <w:p w:rsidR="008948E2" w:rsidRPr="00E76048" w:rsidRDefault="008948E2" w:rsidP="00235F43">
      <w:pPr>
        <w:spacing w:after="0" w:line="360" w:lineRule="auto"/>
        <w:ind w:firstLine="708"/>
        <w:jc w:val="both"/>
        <w:rPr>
          <w:rFonts w:ascii="Times New Roman" w:hAnsi="Times New Roman" w:cs="Times New Roman"/>
          <w:b/>
          <w:sz w:val="24"/>
          <w:szCs w:val="24"/>
        </w:rPr>
      </w:pPr>
      <w:r w:rsidRPr="00E76048">
        <w:rPr>
          <w:rFonts w:ascii="Times New Roman" w:hAnsi="Times New Roman" w:cs="Times New Roman"/>
          <w:sz w:val="24"/>
          <w:szCs w:val="24"/>
        </w:rPr>
        <w:t xml:space="preserve">Bu bölüm, araştırmanın deseni, çalışma grubu, verilerin toplanması ve verilerin analizi kısımlarından oluşmaktadır. </w:t>
      </w:r>
    </w:p>
    <w:p w:rsidR="00296AD8" w:rsidRPr="00E76048" w:rsidRDefault="00296AD8" w:rsidP="00235F43">
      <w:pPr>
        <w:spacing w:after="0" w:line="360" w:lineRule="auto"/>
        <w:ind w:firstLine="708"/>
        <w:rPr>
          <w:rFonts w:ascii="Times New Roman" w:hAnsi="Times New Roman" w:cs="Times New Roman"/>
          <w:b/>
          <w:sz w:val="24"/>
          <w:szCs w:val="24"/>
        </w:rPr>
      </w:pPr>
      <w:r w:rsidRPr="00E76048">
        <w:rPr>
          <w:rFonts w:ascii="Times New Roman" w:hAnsi="Times New Roman" w:cs="Times New Roman"/>
          <w:b/>
          <w:sz w:val="24"/>
          <w:szCs w:val="24"/>
        </w:rPr>
        <w:t>Araştırmanın Deseni</w:t>
      </w:r>
    </w:p>
    <w:p w:rsidR="00296AD8" w:rsidRPr="00E76048" w:rsidRDefault="00277888" w:rsidP="00235F43">
      <w:pPr>
        <w:spacing w:after="0" w:line="360" w:lineRule="auto"/>
        <w:ind w:firstLine="708"/>
        <w:jc w:val="both"/>
        <w:rPr>
          <w:rFonts w:ascii="Times New Roman" w:hAnsi="Times New Roman" w:cs="Times New Roman"/>
          <w:sz w:val="24"/>
          <w:szCs w:val="24"/>
        </w:rPr>
      </w:pPr>
      <w:r w:rsidRPr="00E76048">
        <w:rPr>
          <w:rFonts w:ascii="Times New Roman" w:hAnsi="Times New Roman" w:cs="Times New Roman"/>
          <w:sz w:val="24"/>
          <w:szCs w:val="24"/>
        </w:rPr>
        <w:t xml:space="preserve">Bu </w:t>
      </w:r>
      <w:r w:rsidR="00C044EB" w:rsidRPr="00E76048">
        <w:rPr>
          <w:rFonts w:ascii="Times New Roman" w:hAnsi="Times New Roman" w:cs="Times New Roman"/>
          <w:sz w:val="24"/>
          <w:szCs w:val="24"/>
        </w:rPr>
        <w:t xml:space="preserve">araştırma nitel araştırma yöntemlerinden biri olan </w:t>
      </w:r>
      <w:r w:rsidR="00296AD8" w:rsidRPr="00E76048">
        <w:rPr>
          <w:rFonts w:ascii="Times New Roman" w:hAnsi="Times New Roman" w:cs="Times New Roman"/>
          <w:sz w:val="24"/>
          <w:szCs w:val="24"/>
        </w:rPr>
        <w:t xml:space="preserve">olgubilim </w:t>
      </w:r>
      <w:r w:rsidRPr="00E76048">
        <w:rPr>
          <w:rFonts w:ascii="Times New Roman" w:hAnsi="Times New Roman" w:cs="Times New Roman"/>
          <w:sz w:val="24"/>
          <w:szCs w:val="24"/>
        </w:rPr>
        <w:t>(fenomenoloji</w:t>
      </w:r>
      <w:r w:rsidR="00296AD8" w:rsidRPr="00E76048">
        <w:rPr>
          <w:rFonts w:ascii="Times New Roman" w:hAnsi="Times New Roman" w:cs="Times New Roman"/>
          <w:sz w:val="24"/>
          <w:szCs w:val="24"/>
        </w:rPr>
        <w:t xml:space="preserve">) </w:t>
      </w:r>
      <w:r w:rsidR="00C044EB" w:rsidRPr="00E76048">
        <w:rPr>
          <w:rFonts w:ascii="Times New Roman" w:hAnsi="Times New Roman" w:cs="Times New Roman"/>
          <w:sz w:val="24"/>
          <w:szCs w:val="24"/>
        </w:rPr>
        <w:t>deseni üzerine kurgulanmıştır</w:t>
      </w:r>
      <w:r w:rsidR="00296AD8" w:rsidRPr="00E76048">
        <w:rPr>
          <w:rFonts w:ascii="Times New Roman" w:hAnsi="Times New Roman" w:cs="Times New Roman"/>
          <w:sz w:val="24"/>
          <w:szCs w:val="24"/>
        </w:rPr>
        <w:t xml:space="preserve">. </w:t>
      </w:r>
      <w:r w:rsidRPr="00E76048">
        <w:rPr>
          <w:rFonts w:ascii="Times New Roman" w:hAnsi="Times New Roman" w:cs="Times New Roman"/>
          <w:sz w:val="24"/>
          <w:szCs w:val="24"/>
        </w:rPr>
        <w:t>Fenomenoloji, insanların bir olguyu nasıl algıladıkları, nasıl hatırladıkları, nasıl değerlendirdikleri ve nasıl bir dil kullanarak diğer insanlara aktardığı konularıyla ilgilenmektedir (Patton, 2001). Olgubilim, olgunun altında yatan ortak anlamları keşfetmek için bireyler tarafından deneyimlenmiş dünyayı tanımlamaya ve yaşanmış deneyimlerin özünü açıklamaya çalışmaktad</w:t>
      </w:r>
      <w:r w:rsidR="002137E4" w:rsidRPr="00E76048">
        <w:rPr>
          <w:rFonts w:ascii="Times New Roman" w:hAnsi="Times New Roman" w:cs="Times New Roman"/>
          <w:sz w:val="24"/>
          <w:szCs w:val="24"/>
        </w:rPr>
        <w:t>ır (Baker, Wuest ve Stern, 1992</w:t>
      </w:r>
      <w:r w:rsidRPr="00E76048">
        <w:rPr>
          <w:rFonts w:ascii="Times New Roman" w:hAnsi="Times New Roman" w:cs="Times New Roman"/>
          <w:sz w:val="24"/>
          <w:szCs w:val="24"/>
        </w:rPr>
        <w:t xml:space="preserve">). </w:t>
      </w:r>
      <w:r w:rsidR="00296AD8" w:rsidRPr="00E76048">
        <w:rPr>
          <w:rFonts w:ascii="Times New Roman" w:hAnsi="Times New Roman" w:cs="Times New Roman"/>
          <w:sz w:val="24"/>
          <w:szCs w:val="24"/>
        </w:rPr>
        <w:t>Bu doğrultuda Türk Müziği alanında çalışan profesyonel çellistlerin çalışma ortamları, çalışma yöntemleri, motivasyon kaynakları, duygu durumları incelenerek ‘Türk Müziği</w:t>
      </w:r>
      <w:r w:rsidRPr="00E76048">
        <w:rPr>
          <w:rFonts w:ascii="Times New Roman" w:hAnsi="Times New Roman" w:cs="Times New Roman"/>
          <w:sz w:val="24"/>
          <w:szCs w:val="24"/>
        </w:rPr>
        <w:t>nde viyolonsel icracılığı’ olgus</w:t>
      </w:r>
      <w:r w:rsidR="00296AD8" w:rsidRPr="00E76048">
        <w:rPr>
          <w:rFonts w:ascii="Times New Roman" w:hAnsi="Times New Roman" w:cs="Times New Roman"/>
          <w:sz w:val="24"/>
          <w:szCs w:val="24"/>
        </w:rPr>
        <w:t>u derinlemesine incelenmiştir.</w:t>
      </w:r>
    </w:p>
    <w:p w:rsidR="00296AD8" w:rsidRPr="00E76048" w:rsidRDefault="002137E4" w:rsidP="00235F43">
      <w:pPr>
        <w:spacing w:after="0" w:line="360" w:lineRule="auto"/>
        <w:ind w:firstLine="708"/>
        <w:rPr>
          <w:rFonts w:ascii="Times New Roman" w:hAnsi="Times New Roman" w:cs="Times New Roman"/>
          <w:b/>
          <w:sz w:val="24"/>
          <w:szCs w:val="24"/>
        </w:rPr>
      </w:pPr>
      <w:r w:rsidRPr="00E76048">
        <w:rPr>
          <w:rFonts w:ascii="Times New Roman" w:hAnsi="Times New Roman" w:cs="Times New Roman"/>
          <w:b/>
          <w:sz w:val="24"/>
          <w:szCs w:val="24"/>
        </w:rPr>
        <w:t>Çalışma Grubu</w:t>
      </w:r>
    </w:p>
    <w:p w:rsidR="00100220" w:rsidRPr="00E76048" w:rsidRDefault="00C9146A" w:rsidP="00235F43">
      <w:pPr>
        <w:spacing w:after="0" w:line="360" w:lineRule="auto"/>
        <w:ind w:firstLine="708"/>
        <w:jc w:val="both"/>
        <w:rPr>
          <w:rFonts w:ascii="Times New Roman" w:hAnsi="Times New Roman" w:cs="Times New Roman"/>
          <w:sz w:val="24"/>
          <w:szCs w:val="24"/>
        </w:rPr>
      </w:pPr>
      <w:r w:rsidRPr="00E76048">
        <w:rPr>
          <w:rFonts w:ascii="Times New Roman" w:hAnsi="Times New Roman" w:cs="Times New Roman"/>
          <w:sz w:val="24"/>
          <w:szCs w:val="24"/>
        </w:rPr>
        <w:t>Bu araştırmanın çalışma grubunu T</w:t>
      </w:r>
      <w:r w:rsidR="00A50270" w:rsidRPr="00E76048">
        <w:rPr>
          <w:rFonts w:ascii="Times New Roman" w:hAnsi="Times New Roman" w:cs="Times New Roman"/>
          <w:sz w:val="24"/>
          <w:szCs w:val="24"/>
        </w:rPr>
        <w:t>ürkiye’de Türk Müziği alanında çalışan on beş viyolo</w:t>
      </w:r>
      <w:r w:rsidR="00100220" w:rsidRPr="00E76048">
        <w:rPr>
          <w:rFonts w:ascii="Times New Roman" w:hAnsi="Times New Roman" w:cs="Times New Roman"/>
          <w:sz w:val="24"/>
          <w:szCs w:val="24"/>
        </w:rPr>
        <w:t xml:space="preserve">nsel icracısı oluşturmaktadır. </w:t>
      </w:r>
      <w:r w:rsidR="00104D4F" w:rsidRPr="00E76048">
        <w:rPr>
          <w:rFonts w:ascii="Times New Roman" w:hAnsi="Times New Roman" w:cs="Times New Roman"/>
          <w:sz w:val="24"/>
          <w:szCs w:val="24"/>
        </w:rPr>
        <w:t>Araştırmacılar nitel araştırmanın esnek olma özelliğinden yararlanarak araştırmada birden fazla örnekleme yöntemini aynı anda kullanabilirler (Yıldırım ve Şimşe</w:t>
      </w:r>
      <w:r w:rsidR="00106AFE" w:rsidRPr="00E76048">
        <w:rPr>
          <w:rFonts w:ascii="Times New Roman" w:hAnsi="Times New Roman" w:cs="Times New Roman"/>
          <w:sz w:val="24"/>
          <w:szCs w:val="24"/>
        </w:rPr>
        <w:t xml:space="preserve">k, 2011: </w:t>
      </w:r>
      <w:r w:rsidR="00104D4F" w:rsidRPr="00E76048">
        <w:rPr>
          <w:rFonts w:ascii="Times New Roman" w:hAnsi="Times New Roman" w:cs="Times New Roman"/>
          <w:sz w:val="24"/>
          <w:szCs w:val="24"/>
        </w:rPr>
        <w:t xml:space="preserve">114). </w:t>
      </w:r>
      <w:r w:rsidR="00100220" w:rsidRPr="00E76048">
        <w:rPr>
          <w:rFonts w:ascii="Times New Roman" w:hAnsi="Times New Roman" w:cs="Times New Roman"/>
          <w:sz w:val="24"/>
          <w:szCs w:val="24"/>
        </w:rPr>
        <w:t>Çalışma grubunu oluşturan v</w:t>
      </w:r>
      <w:r w:rsidR="00A50270" w:rsidRPr="00E76048">
        <w:rPr>
          <w:rFonts w:ascii="Times New Roman" w:hAnsi="Times New Roman" w:cs="Times New Roman"/>
          <w:sz w:val="24"/>
          <w:szCs w:val="24"/>
        </w:rPr>
        <w:t>iyolonsel</w:t>
      </w:r>
      <w:r w:rsidR="00100220" w:rsidRPr="00E76048">
        <w:rPr>
          <w:rFonts w:ascii="Times New Roman" w:hAnsi="Times New Roman" w:cs="Times New Roman"/>
          <w:sz w:val="24"/>
          <w:szCs w:val="24"/>
        </w:rPr>
        <w:t xml:space="preserve"> icracıları, </w:t>
      </w:r>
      <w:r w:rsidR="00C77AE1" w:rsidRPr="00E76048">
        <w:rPr>
          <w:rFonts w:ascii="Times New Roman" w:hAnsi="Times New Roman" w:cs="Times New Roman"/>
          <w:sz w:val="24"/>
          <w:szCs w:val="24"/>
        </w:rPr>
        <w:t xml:space="preserve">amaçlı </w:t>
      </w:r>
      <w:r w:rsidR="00C77AE1" w:rsidRPr="00E76048">
        <w:rPr>
          <w:rFonts w:ascii="Times New Roman" w:hAnsi="Times New Roman" w:cs="Times New Roman"/>
          <w:sz w:val="24"/>
          <w:szCs w:val="24"/>
        </w:rPr>
        <w:lastRenderedPageBreak/>
        <w:t xml:space="preserve">örnekleme çeşitlerinden </w:t>
      </w:r>
      <w:r w:rsidR="00100220" w:rsidRPr="00E76048">
        <w:rPr>
          <w:rFonts w:ascii="Times New Roman" w:hAnsi="Times New Roman" w:cs="Times New Roman"/>
          <w:sz w:val="24"/>
          <w:szCs w:val="24"/>
        </w:rPr>
        <w:t xml:space="preserve">kartopu örnekleme (zincir örnekleme) </w:t>
      </w:r>
      <w:r w:rsidR="00D54F04" w:rsidRPr="00E76048">
        <w:rPr>
          <w:rFonts w:ascii="Times New Roman" w:hAnsi="Times New Roman" w:cs="Times New Roman"/>
          <w:sz w:val="24"/>
          <w:szCs w:val="24"/>
        </w:rPr>
        <w:t>ve maximum çeşitlilik örnekleme teknikler</w:t>
      </w:r>
      <w:r w:rsidR="00100220" w:rsidRPr="00E76048">
        <w:rPr>
          <w:rFonts w:ascii="Times New Roman" w:hAnsi="Times New Roman" w:cs="Times New Roman"/>
          <w:sz w:val="24"/>
          <w:szCs w:val="24"/>
        </w:rPr>
        <w:t>i</w:t>
      </w:r>
      <w:r w:rsidR="00C77AE1" w:rsidRPr="00E76048">
        <w:rPr>
          <w:rFonts w:ascii="Times New Roman" w:hAnsi="Times New Roman" w:cs="Times New Roman"/>
          <w:sz w:val="24"/>
          <w:szCs w:val="24"/>
        </w:rPr>
        <w:t>nin her ikisi birlikte</w:t>
      </w:r>
      <w:r w:rsidR="00100220" w:rsidRPr="00E76048">
        <w:rPr>
          <w:rFonts w:ascii="Times New Roman" w:hAnsi="Times New Roman" w:cs="Times New Roman"/>
          <w:sz w:val="24"/>
          <w:szCs w:val="24"/>
        </w:rPr>
        <w:t xml:space="preserve"> kullanılarak seçilmiştir. Kartopu örneklemesi, evreni oluşturan </w:t>
      </w:r>
      <w:r w:rsidR="003F3475" w:rsidRPr="00E76048">
        <w:rPr>
          <w:rFonts w:ascii="Times New Roman" w:hAnsi="Times New Roman" w:cs="Times New Roman"/>
          <w:sz w:val="24"/>
          <w:szCs w:val="24"/>
        </w:rPr>
        <w:t xml:space="preserve">birimlere erişmenin zor olduğu ya da </w:t>
      </w:r>
      <w:r w:rsidR="00100220" w:rsidRPr="00E76048">
        <w:rPr>
          <w:rFonts w:ascii="Times New Roman" w:hAnsi="Times New Roman" w:cs="Times New Roman"/>
          <w:sz w:val="24"/>
          <w:szCs w:val="24"/>
        </w:rPr>
        <w:t xml:space="preserve">evren hakkındaki bilgilerin eksik olduğu durumlarda kullanılmaktadır (Patton, 2005). </w:t>
      </w:r>
      <w:r w:rsidR="00D54F04" w:rsidRPr="00E76048">
        <w:rPr>
          <w:rFonts w:ascii="Times New Roman" w:hAnsi="Times New Roman" w:cs="Times New Roman"/>
          <w:sz w:val="24"/>
          <w:szCs w:val="24"/>
        </w:rPr>
        <w:t>Kartopu örnekleme tekniği,</w:t>
      </w:r>
      <w:r w:rsidR="00100220" w:rsidRPr="00E76048">
        <w:rPr>
          <w:rFonts w:ascii="Times New Roman" w:hAnsi="Times New Roman" w:cs="Times New Roman"/>
          <w:sz w:val="24"/>
          <w:szCs w:val="24"/>
        </w:rPr>
        <w:t xml:space="preserve"> zengin veri elde edilebilecek kişi ve kritik durumlara odakla</w:t>
      </w:r>
      <w:r w:rsidR="00D54F04" w:rsidRPr="00E76048">
        <w:rPr>
          <w:rFonts w:ascii="Times New Roman" w:hAnsi="Times New Roman" w:cs="Times New Roman"/>
          <w:sz w:val="24"/>
          <w:szCs w:val="24"/>
        </w:rPr>
        <w:t xml:space="preserve">nmakta; </w:t>
      </w:r>
      <w:r w:rsidR="00100220" w:rsidRPr="00E76048">
        <w:rPr>
          <w:rFonts w:ascii="Times New Roman" w:hAnsi="Times New Roman" w:cs="Times New Roman"/>
          <w:sz w:val="24"/>
          <w:szCs w:val="24"/>
        </w:rPr>
        <w:t xml:space="preserve">bu kişi ve kritik durumları takip ederek </w:t>
      </w:r>
      <w:r w:rsidR="00D54F04" w:rsidRPr="00E76048">
        <w:rPr>
          <w:rFonts w:ascii="Times New Roman" w:hAnsi="Times New Roman" w:cs="Times New Roman"/>
          <w:sz w:val="24"/>
          <w:szCs w:val="24"/>
        </w:rPr>
        <w:t xml:space="preserve">evrene </w:t>
      </w:r>
      <w:r w:rsidR="00100220" w:rsidRPr="00E76048">
        <w:rPr>
          <w:rFonts w:ascii="Times New Roman" w:hAnsi="Times New Roman" w:cs="Times New Roman"/>
          <w:sz w:val="24"/>
          <w:szCs w:val="24"/>
        </w:rPr>
        <w:t>ulaşmaktadır (Creswell, 2013).</w:t>
      </w:r>
      <w:r w:rsidR="003F3475" w:rsidRPr="00E76048">
        <w:rPr>
          <w:rFonts w:ascii="Times New Roman" w:hAnsi="Times New Roman" w:cs="Times New Roman"/>
          <w:sz w:val="24"/>
          <w:szCs w:val="24"/>
        </w:rPr>
        <w:t xml:space="preserve"> </w:t>
      </w:r>
      <w:r w:rsidR="00C77AE1" w:rsidRPr="00E76048">
        <w:rPr>
          <w:rFonts w:ascii="Times New Roman" w:hAnsi="Times New Roman" w:cs="Times New Roman"/>
          <w:sz w:val="24"/>
          <w:szCs w:val="24"/>
        </w:rPr>
        <w:t>Maksimum çeşitlilik örnekleme tekniğinde ise evrende incelenen problemle ilgili olarak kendi i</w:t>
      </w:r>
      <w:r w:rsidR="00A751DF">
        <w:rPr>
          <w:rFonts w:ascii="Times New Roman" w:hAnsi="Times New Roman" w:cs="Times New Roman"/>
          <w:sz w:val="24"/>
          <w:szCs w:val="24"/>
        </w:rPr>
        <w:t>çinde benzeşik farklı durumlar</w:t>
      </w:r>
      <w:r w:rsidR="00C77AE1" w:rsidRPr="00E76048">
        <w:rPr>
          <w:rFonts w:ascii="Times New Roman" w:hAnsi="Times New Roman" w:cs="Times New Roman"/>
          <w:sz w:val="24"/>
          <w:szCs w:val="24"/>
        </w:rPr>
        <w:t xml:space="preserve"> belirlenerek çalışmanın bu durumlar üzerinde yapılması sağlanır </w:t>
      </w:r>
      <w:r w:rsidR="00106AFE" w:rsidRPr="00E76048">
        <w:rPr>
          <w:rFonts w:ascii="Times New Roman" w:hAnsi="Times New Roman" w:cs="Times New Roman"/>
          <w:sz w:val="24"/>
          <w:szCs w:val="24"/>
        </w:rPr>
        <w:t xml:space="preserve">(Büyüköztürk vd., 2008: </w:t>
      </w:r>
      <w:r w:rsidR="00C77AE1" w:rsidRPr="00E76048">
        <w:rPr>
          <w:rFonts w:ascii="Times New Roman" w:hAnsi="Times New Roman" w:cs="Times New Roman"/>
          <w:sz w:val="24"/>
          <w:szCs w:val="24"/>
        </w:rPr>
        <w:t xml:space="preserve">88). </w:t>
      </w:r>
      <w:r w:rsidR="003F3475" w:rsidRPr="00E76048">
        <w:rPr>
          <w:rFonts w:ascii="Times New Roman" w:hAnsi="Times New Roman" w:cs="Times New Roman"/>
          <w:sz w:val="24"/>
          <w:szCs w:val="24"/>
        </w:rPr>
        <w:t xml:space="preserve">Bu araştırmada da evreni en iyi şekilde temsil edebilecek </w:t>
      </w:r>
      <w:r w:rsidR="00333D90" w:rsidRPr="00E76048">
        <w:rPr>
          <w:rFonts w:ascii="Times New Roman" w:hAnsi="Times New Roman" w:cs="Times New Roman"/>
          <w:sz w:val="24"/>
          <w:szCs w:val="24"/>
        </w:rPr>
        <w:t xml:space="preserve">kişilerin tespit edilebilmesi için </w:t>
      </w:r>
      <w:r w:rsidR="00104D4F" w:rsidRPr="00E76048">
        <w:rPr>
          <w:rFonts w:ascii="Times New Roman" w:hAnsi="Times New Roman" w:cs="Times New Roman"/>
          <w:sz w:val="24"/>
          <w:szCs w:val="24"/>
        </w:rPr>
        <w:t>katılımcılardan tanıdıkları ve alanında uzman olan profesyonel viyolonsel icracılarını tavsiye etmeleri istenmiştir. Tavsiye edilen kişiler arasından g</w:t>
      </w:r>
      <w:r w:rsidR="00D54F04" w:rsidRPr="00E76048">
        <w:rPr>
          <w:rFonts w:ascii="Times New Roman" w:hAnsi="Times New Roman" w:cs="Times New Roman"/>
          <w:sz w:val="24"/>
          <w:szCs w:val="24"/>
        </w:rPr>
        <w:t xml:space="preserve">örüşme yapılacak icracılar, </w:t>
      </w:r>
      <w:r w:rsidR="00104D4F" w:rsidRPr="00E76048">
        <w:rPr>
          <w:rFonts w:ascii="Times New Roman" w:hAnsi="Times New Roman" w:cs="Times New Roman"/>
          <w:sz w:val="24"/>
          <w:szCs w:val="24"/>
        </w:rPr>
        <w:t xml:space="preserve">meslekî kıdemleri, bakış açıları, icrâ üslûpları, öğrenim düzeyleri, yaşadıkları bölge gibi farklılıkların olmasına özen gösterilerek seçilmiştir. </w:t>
      </w:r>
      <w:r w:rsidR="00DE001E" w:rsidRPr="00E76048">
        <w:rPr>
          <w:rFonts w:ascii="Times New Roman" w:hAnsi="Times New Roman" w:cs="Times New Roman"/>
          <w:sz w:val="24"/>
          <w:szCs w:val="24"/>
        </w:rPr>
        <w:t xml:space="preserve">Bu yolla hem kartopu örnekleme, hem de maximum çeşitlilik örneklemesi bir arada kullanılarak örnekleme çeşitlemesi yoluna gidilmiştir. </w:t>
      </w:r>
    </w:p>
    <w:p w:rsidR="009C345E" w:rsidRPr="00E76048" w:rsidRDefault="009C345E" w:rsidP="00235F43">
      <w:pPr>
        <w:spacing w:after="0" w:line="360" w:lineRule="auto"/>
        <w:ind w:firstLine="708"/>
        <w:jc w:val="both"/>
        <w:rPr>
          <w:rFonts w:ascii="Times New Roman" w:hAnsi="Times New Roman" w:cs="Times New Roman"/>
          <w:b/>
          <w:sz w:val="24"/>
          <w:szCs w:val="24"/>
        </w:rPr>
      </w:pPr>
      <w:r w:rsidRPr="00E76048">
        <w:rPr>
          <w:rFonts w:ascii="Times New Roman" w:hAnsi="Times New Roman" w:cs="Times New Roman"/>
          <w:b/>
          <w:sz w:val="24"/>
          <w:szCs w:val="24"/>
        </w:rPr>
        <w:t>Verilerin Toplanması</w:t>
      </w:r>
    </w:p>
    <w:p w:rsidR="009C345E" w:rsidRPr="00E76048" w:rsidRDefault="009C345E" w:rsidP="00235F43">
      <w:pPr>
        <w:spacing w:after="0" w:line="360" w:lineRule="auto"/>
        <w:ind w:firstLine="708"/>
        <w:jc w:val="both"/>
        <w:rPr>
          <w:rFonts w:ascii="Times New Roman" w:hAnsi="Times New Roman" w:cs="Times New Roman"/>
          <w:sz w:val="24"/>
          <w:szCs w:val="24"/>
        </w:rPr>
      </w:pPr>
      <w:r w:rsidRPr="00E76048">
        <w:rPr>
          <w:rFonts w:ascii="Times New Roman" w:hAnsi="Times New Roman" w:cs="Times New Roman"/>
          <w:sz w:val="24"/>
          <w:szCs w:val="24"/>
        </w:rPr>
        <w:t>Verilerin toplanmasında yarı yapılandırılmış görüşme tekniği kullanılmıştır. Yar</w:t>
      </w:r>
      <w:r w:rsidR="008948E2" w:rsidRPr="00E76048">
        <w:rPr>
          <w:rFonts w:ascii="Times New Roman" w:hAnsi="Times New Roman" w:cs="Times New Roman"/>
          <w:sz w:val="24"/>
          <w:szCs w:val="24"/>
        </w:rPr>
        <w:t>ı yapılandırılmış görüşmeler</w:t>
      </w:r>
      <w:r w:rsidRPr="00E76048">
        <w:rPr>
          <w:rFonts w:ascii="Times New Roman" w:hAnsi="Times New Roman" w:cs="Times New Roman"/>
          <w:sz w:val="24"/>
          <w:szCs w:val="24"/>
        </w:rPr>
        <w:t xml:space="preserve"> sahip olduğu belli düzeydeki standartlığı ve esnekliği nedeniyle, yazmaya ve doldurmaya dayalı testler ve anketlerdeki sınırlılığı ortadan kaldırmakta ve belirli bir konuda derinlemesine bilgi edinmeye yardımcı olmaktadır</w:t>
      </w:r>
      <w:r w:rsidR="00FD0055" w:rsidRPr="00E76048">
        <w:rPr>
          <w:rFonts w:ascii="Times New Roman" w:hAnsi="Times New Roman" w:cs="Times New Roman"/>
          <w:sz w:val="24"/>
          <w:szCs w:val="24"/>
        </w:rPr>
        <w:t xml:space="preserve"> (Yıldırım ve Şimşek, 2003). </w:t>
      </w:r>
      <w:r w:rsidR="001D3AE2" w:rsidRPr="00E76048">
        <w:rPr>
          <w:rFonts w:ascii="Times New Roman" w:hAnsi="Times New Roman" w:cs="Times New Roman"/>
          <w:sz w:val="24"/>
          <w:szCs w:val="24"/>
        </w:rPr>
        <w:t xml:space="preserve">Bu araştırmada </w:t>
      </w:r>
      <w:r w:rsidR="00FD0055" w:rsidRPr="00E76048">
        <w:rPr>
          <w:rFonts w:ascii="Times New Roman" w:hAnsi="Times New Roman" w:cs="Times New Roman"/>
          <w:sz w:val="24"/>
          <w:szCs w:val="24"/>
        </w:rPr>
        <w:t>viyolonsel icracılarının performans gelişim süreçlerini</w:t>
      </w:r>
      <w:r w:rsidR="001D3AE2" w:rsidRPr="00E76048">
        <w:rPr>
          <w:rFonts w:ascii="Times New Roman" w:hAnsi="Times New Roman" w:cs="Times New Roman"/>
          <w:sz w:val="24"/>
          <w:szCs w:val="24"/>
        </w:rPr>
        <w:t>n derinlemesine</w:t>
      </w:r>
      <w:r w:rsidR="004B0240" w:rsidRPr="00E76048">
        <w:rPr>
          <w:rFonts w:ascii="Times New Roman" w:hAnsi="Times New Roman" w:cs="Times New Roman"/>
          <w:sz w:val="24"/>
          <w:szCs w:val="24"/>
        </w:rPr>
        <w:t xml:space="preserve"> incele</w:t>
      </w:r>
      <w:r w:rsidR="001D3AE2" w:rsidRPr="00E76048">
        <w:rPr>
          <w:rFonts w:ascii="Times New Roman" w:hAnsi="Times New Roman" w:cs="Times New Roman"/>
          <w:sz w:val="24"/>
          <w:szCs w:val="24"/>
        </w:rPr>
        <w:t>nebilmesi ve konu hakkında görüşmecilere sorulanlardan daha fazla bilgi edinilebilmesi için</w:t>
      </w:r>
      <w:r w:rsidR="004B0240" w:rsidRPr="00E76048">
        <w:rPr>
          <w:rFonts w:ascii="Times New Roman" w:hAnsi="Times New Roman" w:cs="Times New Roman"/>
          <w:sz w:val="24"/>
          <w:szCs w:val="24"/>
        </w:rPr>
        <w:t xml:space="preserve"> </w:t>
      </w:r>
      <w:r w:rsidR="00FD0055" w:rsidRPr="00E76048">
        <w:rPr>
          <w:rFonts w:ascii="Times New Roman" w:hAnsi="Times New Roman" w:cs="Times New Roman"/>
          <w:sz w:val="24"/>
          <w:szCs w:val="24"/>
        </w:rPr>
        <w:t>yarı yapılandırılmış görüşme tekniği kullanılmıştır.</w:t>
      </w:r>
      <w:r w:rsidR="007A6E1D" w:rsidRPr="00E76048">
        <w:rPr>
          <w:rFonts w:ascii="Times New Roman" w:hAnsi="Times New Roman" w:cs="Times New Roman"/>
          <w:sz w:val="24"/>
          <w:szCs w:val="24"/>
        </w:rPr>
        <w:t xml:space="preserve"> Yarı yapılandırılmış görüşme formu, </w:t>
      </w:r>
      <w:r w:rsidR="00314506">
        <w:rPr>
          <w:rFonts w:ascii="Times New Roman" w:hAnsi="Times New Roman" w:cs="Times New Roman"/>
          <w:sz w:val="24"/>
          <w:szCs w:val="24"/>
        </w:rPr>
        <w:t xml:space="preserve">-bu </w:t>
      </w:r>
      <w:r w:rsidR="007A6E1D" w:rsidRPr="00E76048">
        <w:rPr>
          <w:rFonts w:ascii="Times New Roman" w:hAnsi="Times New Roman" w:cs="Times New Roman"/>
          <w:sz w:val="24"/>
          <w:szCs w:val="24"/>
        </w:rPr>
        <w:t>alanda uzun yıllar deneyimi olan</w:t>
      </w:r>
      <w:r w:rsidR="00314506">
        <w:rPr>
          <w:rFonts w:ascii="Times New Roman" w:hAnsi="Times New Roman" w:cs="Times New Roman"/>
          <w:sz w:val="24"/>
          <w:szCs w:val="24"/>
        </w:rPr>
        <w:t>-</w:t>
      </w:r>
      <w:r w:rsidR="007A6E1D" w:rsidRPr="00E76048">
        <w:rPr>
          <w:rFonts w:ascii="Times New Roman" w:hAnsi="Times New Roman" w:cs="Times New Roman"/>
          <w:sz w:val="24"/>
          <w:szCs w:val="24"/>
        </w:rPr>
        <w:t xml:space="preserve"> araştırmacı tarafından hazırlanmış, viyolonsel eğitimi ve edebiyat alanlarında uzman toplam iki kişinin kontrolleri ve düzeltmeleri ile son hâlini almıştır.</w:t>
      </w:r>
      <w:r w:rsidR="00896F2F" w:rsidRPr="00E76048">
        <w:rPr>
          <w:rFonts w:ascii="Times New Roman" w:hAnsi="Times New Roman" w:cs="Times New Roman"/>
          <w:sz w:val="24"/>
          <w:szCs w:val="24"/>
        </w:rPr>
        <w:t xml:space="preserve"> Yarı yapılandırılmış görüşme formunda, </w:t>
      </w:r>
      <w:r w:rsidR="00A569D8" w:rsidRPr="00E76048">
        <w:rPr>
          <w:rFonts w:ascii="Times New Roman" w:hAnsi="Times New Roman" w:cs="Times New Roman"/>
          <w:sz w:val="24"/>
          <w:szCs w:val="24"/>
        </w:rPr>
        <w:t xml:space="preserve">kişisel bilgilere yönelik üç, </w:t>
      </w:r>
      <w:r w:rsidR="00703DDA">
        <w:rPr>
          <w:rFonts w:ascii="Times New Roman" w:hAnsi="Times New Roman" w:cs="Times New Roman"/>
          <w:sz w:val="24"/>
          <w:szCs w:val="24"/>
        </w:rPr>
        <w:t xml:space="preserve">katılımcıların </w:t>
      </w:r>
      <w:r w:rsidR="00A569D8" w:rsidRPr="00E76048">
        <w:rPr>
          <w:rFonts w:ascii="Times New Roman" w:hAnsi="Times New Roman" w:cs="Times New Roman"/>
          <w:sz w:val="24"/>
          <w:szCs w:val="24"/>
        </w:rPr>
        <w:t xml:space="preserve">konu ile ilgili görüşlerini belirlemeye yönelik olarak ise altı soru yer almaktadır. </w:t>
      </w:r>
      <w:r w:rsidR="00333281" w:rsidRPr="00E76048">
        <w:rPr>
          <w:rFonts w:ascii="Times New Roman" w:hAnsi="Times New Roman" w:cs="Times New Roman"/>
          <w:sz w:val="24"/>
          <w:szCs w:val="24"/>
        </w:rPr>
        <w:t>Görüşmeler, katılımcıların izni alınarak ses kaydına alınmıştır.</w:t>
      </w:r>
    </w:p>
    <w:p w:rsidR="009C345E" w:rsidRPr="00E76048" w:rsidRDefault="009C345E" w:rsidP="00235F43">
      <w:pPr>
        <w:spacing w:after="0" w:line="360" w:lineRule="auto"/>
        <w:ind w:firstLine="708"/>
        <w:jc w:val="both"/>
        <w:rPr>
          <w:rFonts w:ascii="Times New Roman" w:hAnsi="Times New Roman" w:cs="Times New Roman"/>
          <w:b/>
          <w:sz w:val="24"/>
          <w:szCs w:val="24"/>
        </w:rPr>
      </w:pPr>
      <w:r w:rsidRPr="00E76048">
        <w:rPr>
          <w:rFonts w:ascii="Times New Roman" w:hAnsi="Times New Roman" w:cs="Times New Roman"/>
          <w:b/>
          <w:sz w:val="24"/>
          <w:szCs w:val="24"/>
        </w:rPr>
        <w:t>Verilerin Analizi</w:t>
      </w:r>
    </w:p>
    <w:p w:rsidR="009C345E" w:rsidRPr="00E76048" w:rsidRDefault="007A6E1D" w:rsidP="00235F43">
      <w:pPr>
        <w:spacing w:after="0" w:line="360" w:lineRule="auto"/>
        <w:ind w:firstLine="708"/>
        <w:jc w:val="both"/>
        <w:rPr>
          <w:rFonts w:ascii="Times New Roman" w:hAnsi="Times New Roman" w:cs="Times New Roman"/>
          <w:sz w:val="24"/>
          <w:szCs w:val="24"/>
        </w:rPr>
      </w:pPr>
      <w:r w:rsidRPr="00E76048">
        <w:rPr>
          <w:rFonts w:ascii="Times New Roman" w:hAnsi="Times New Roman" w:cs="Times New Roman"/>
          <w:sz w:val="24"/>
          <w:szCs w:val="24"/>
        </w:rPr>
        <w:t xml:space="preserve">Bu araştırmada veriler, içerik analizi tekniği kullanılarak analiz edilmiştir. </w:t>
      </w:r>
      <w:r w:rsidR="00896F2F" w:rsidRPr="00E76048">
        <w:rPr>
          <w:rFonts w:ascii="Times New Roman" w:hAnsi="Times New Roman" w:cs="Times New Roman"/>
          <w:sz w:val="24"/>
          <w:szCs w:val="24"/>
        </w:rPr>
        <w:t>Verilerin analizi</w:t>
      </w:r>
      <w:r w:rsidRPr="00E76048">
        <w:rPr>
          <w:rFonts w:ascii="Times New Roman" w:hAnsi="Times New Roman" w:cs="Times New Roman"/>
          <w:sz w:val="24"/>
          <w:szCs w:val="24"/>
        </w:rPr>
        <w:t xml:space="preserve"> NVivo12 </w:t>
      </w:r>
      <w:r w:rsidR="00C63D65" w:rsidRPr="00E76048">
        <w:rPr>
          <w:rFonts w:ascii="Times New Roman" w:hAnsi="Times New Roman" w:cs="Times New Roman"/>
          <w:sz w:val="24"/>
          <w:szCs w:val="24"/>
        </w:rPr>
        <w:t xml:space="preserve">nitel veri analizi </w:t>
      </w:r>
      <w:r w:rsidR="00896F2F" w:rsidRPr="00E76048">
        <w:rPr>
          <w:rFonts w:ascii="Times New Roman" w:hAnsi="Times New Roman" w:cs="Times New Roman"/>
          <w:sz w:val="24"/>
          <w:szCs w:val="24"/>
        </w:rPr>
        <w:t xml:space="preserve">programı kullanılarak gerçekleştirilmiştir. </w:t>
      </w:r>
      <w:r w:rsidR="00333281" w:rsidRPr="00E76048">
        <w:rPr>
          <w:rFonts w:ascii="Times New Roman" w:hAnsi="Times New Roman" w:cs="Times New Roman"/>
          <w:sz w:val="24"/>
          <w:szCs w:val="24"/>
        </w:rPr>
        <w:t>Yapılan kodlamalar</w:t>
      </w:r>
      <w:r w:rsidR="0080721A" w:rsidRPr="00E76048">
        <w:rPr>
          <w:rFonts w:ascii="Times New Roman" w:hAnsi="Times New Roman" w:cs="Times New Roman"/>
          <w:sz w:val="24"/>
          <w:szCs w:val="24"/>
        </w:rPr>
        <w:t xml:space="preserve">, </w:t>
      </w:r>
      <w:r w:rsidR="00314506">
        <w:rPr>
          <w:rFonts w:ascii="Times New Roman" w:hAnsi="Times New Roman" w:cs="Times New Roman"/>
          <w:sz w:val="24"/>
          <w:szCs w:val="24"/>
        </w:rPr>
        <w:t>nitel araştırmalar alanında uzman bir kişiye</w:t>
      </w:r>
      <w:r w:rsidR="0080721A" w:rsidRPr="00E76048">
        <w:rPr>
          <w:rFonts w:ascii="Times New Roman" w:hAnsi="Times New Roman" w:cs="Times New Roman"/>
          <w:sz w:val="24"/>
          <w:szCs w:val="24"/>
        </w:rPr>
        <w:t xml:space="preserve"> danışılarak düzenlenmiştir. </w:t>
      </w:r>
      <w:r w:rsidR="00D31C48" w:rsidRPr="00E76048">
        <w:rPr>
          <w:rFonts w:ascii="Times New Roman" w:hAnsi="Times New Roman" w:cs="Times New Roman"/>
          <w:sz w:val="24"/>
          <w:szCs w:val="24"/>
        </w:rPr>
        <w:t>Araştırmanın raporlaştırılmasında katılımcı sanatçılar, S1, S2, S3 gibi rumuzlarla gösterilmiştir.</w:t>
      </w:r>
    </w:p>
    <w:p w:rsidR="00562324" w:rsidRPr="00E76048" w:rsidRDefault="00E76048" w:rsidP="00235F43">
      <w:pPr>
        <w:spacing w:after="0" w:line="360" w:lineRule="auto"/>
        <w:jc w:val="center"/>
        <w:rPr>
          <w:rFonts w:ascii="Times New Roman" w:hAnsi="Times New Roman" w:cs="Times New Roman"/>
          <w:b/>
          <w:sz w:val="24"/>
          <w:szCs w:val="24"/>
        </w:rPr>
      </w:pPr>
      <w:r w:rsidRPr="00E76048">
        <w:rPr>
          <w:rFonts w:ascii="Times New Roman" w:hAnsi="Times New Roman" w:cs="Times New Roman"/>
          <w:b/>
          <w:sz w:val="24"/>
          <w:szCs w:val="24"/>
        </w:rPr>
        <w:lastRenderedPageBreak/>
        <w:t>Bulgular</w:t>
      </w:r>
    </w:p>
    <w:p w:rsidR="009877EB" w:rsidRPr="00E76048" w:rsidRDefault="009877EB" w:rsidP="00235F43">
      <w:pPr>
        <w:spacing w:after="0" w:line="360" w:lineRule="auto"/>
        <w:ind w:firstLine="708"/>
        <w:jc w:val="both"/>
        <w:rPr>
          <w:rFonts w:ascii="Times New Roman" w:hAnsi="Times New Roman" w:cs="Times New Roman"/>
          <w:sz w:val="24"/>
          <w:szCs w:val="24"/>
        </w:rPr>
      </w:pPr>
      <w:r w:rsidRPr="00E76048">
        <w:rPr>
          <w:rFonts w:ascii="Times New Roman" w:hAnsi="Times New Roman" w:cs="Times New Roman"/>
          <w:sz w:val="24"/>
          <w:szCs w:val="24"/>
        </w:rPr>
        <w:t xml:space="preserve">Bu bölümde katılımcıların çalışma ortamları, çalışma yöntemleri, dinledikleri icracılar, motivasyon kaynakları, iyi ve kötü performanslardan sonra yaşadıkları duygu ve düşünceler yer almaktadır. </w:t>
      </w:r>
    </w:p>
    <w:p w:rsidR="00BA3F19" w:rsidRPr="00E76048" w:rsidRDefault="00E76048" w:rsidP="00235F43">
      <w:pPr>
        <w:pStyle w:val="ListeParagraf"/>
        <w:numPr>
          <w:ilvl w:val="0"/>
          <w:numId w:val="1"/>
        </w:numPr>
        <w:tabs>
          <w:tab w:val="left" w:pos="284"/>
        </w:tabs>
        <w:spacing w:after="0" w:line="360" w:lineRule="auto"/>
        <w:ind w:left="0" w:firstLine="0"/>
        <w:jc w:val="both"/>
        <w:rPr>
          <w:rFonts w:ascii="Times New Roman" w:hAnsi="Times New Roman" w:cs="Times New Roman"/>
          <w:b/>
          <w:sz w:val="24"/>
          <w:szCs w:val="24"/>
        </w:rPr>
      </w:pPr>
      <w:r>
        <w:rPr>
          <w:rFonts w:ascii="Times New Roman" w:hAnsi="Times New Roman" w:cs="Times New Roman"/>
          <w:b/>
          <w:sz w:val="24"/>
          <w:szCs w:val="24"/>
        </w:rPr>
        <w:t>Çalışma O</w:t>
      </w:r>
      <w:r w:rsidR="00BA3F19" w:rsidRPr="00E76048">
        <w:rPr>
          <w:rFonts w:ascii="Times New Roman" w:hAnsi="Times New Roman" w:cs="Times New Roman"/>
          <w:b/>
          <w:sz w:val="24"/>
          <w:szCs w:val="24"/>
        </w:rPr>
        <w:t>rtamı</w:t>
      </w:r>
    </w:p>
    <w:p w:rsidR="00BA3F19" w:rsidRPr="00E76048" w:rsidRDefault="00845023" w:rsidP="00E760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40" w:line="360" w:lineRule="auto"/>
        <w:jc w:val="both"/>
        <w:rPr>
          <w:rFonts w:ascii="Times New Roman" w:hAnsi="Times New Roman" w:cs="Times New Roman"/>
          <w:sz w:val="24"/>
          <w:szCs w:val="24"/>
        </w:rPr>
      </w:pPr>
      <w:r>
        <w:rPr>
          <w:rFonts w:ascii="Times New Roman" w:hAnsi="Times New Roman" w:cs="Times New Roman"/>
          <w:sz w:val="24"/>
          <w:szCs w:val="24"/>
        </w:rPr>
        <w:tab/>
      </w:r>
      <w:r w:rsidR="00BA3F19" w:rsidRPr="00837D20">
        <w:rPr>
          <w:rFonts w:ascii="Times New Roman" w:hAnsi="Times New Roman" w:cs="Times New Roman"/>
          <w:sz w:val="24"/>
          <w:szCs w:val="24"/>
        </w:rPr>
        <w:t xml:space="preserve">Katılımcıların tamamı, çalışma ortamlarının sessiz ve yalnız olmasına </w:t>
      </w:r>
      <w:r w:rsidR="008E770D" w:rsidRPr="00837D20">
        <w:rPr>
          <w:rFonts w:ascii="Times New Roman" w:hAnsi="Times New Roman" w:cs="Times New Roman"/>
          <w:sz w:val="24"/>
          <w:szCs w:val="24"/>
        </w:rPr>
        <w:t>özen göstermektedirler</w:t>
      </w:r>
      <w:r w:rsidR="008E770D" w:rsidRPr="00E76048">
        <w:rPr>
          <w:rFonts w:ascii="Times New Roman" w:hAnsi="Times New Roman" w:cs="Times New Roman"/>
          <w:sz w:val="24"/>
          <w:szCs w:val="24"/>
        </w:rPr>
        <w:t>. Fakat S1</w:t>
      </w:r>
      <w:r w:rsidR="00BA3F19" w:rsidRPr="00E76048">
        <w:rPr>
          <w:rFonts w:ascii="Times New Roman" w:hAnsi="Times New Roman" w:cs="Times New Roman"/>
          <w:sz w:val="24"/>
          <w:szCs w:val="24"/>
        </w:rPr>
        <w:t xml:space="preserve"> diğer katılımcılardan farklı olarak, “</w:t>
      </w:r>
      <w:r w:rsidR="00BA3F19" w:rsidRPr="0038107D">
        <w:rPr>
          <w:rFonts w:ascii="Times New Roman" w:hAnsi="Times New Roman" w:cs="Times New Roman"/>
          <w:i/>
          <w:sz w:val="24"/>
          <w:szCs w:val="24"/>
        </w:rPr>
        <w:t>Müzik çok bireysel bir şey değil. İstediğiniz kada</w:t>
      </w:r>
      <w:r w:rsidR="00314506">
        <w:rPr>
          <w:rFonts w:ascii="Times New Roman" w:hAnsi="Times New Roman" w:cs="Times New Roman"/>
          <w:i/>
          <w:sz w:val="24"/>
          <w:szCs w:val="24"/>
        </w:rPr>
        <w:t>r tek başınıza çalışın, çalın;</w:t>
      </w:r>
      <w:r w:rsidR="00446A71" w:rsidRPr="0038107D">
        <w:rPr>
          <w:rFonts w:ascii="Times New Roman" w:hAnsi="Times New Roman" w:cs="Times New Roman"/>
          <w:i/>
          <w:sz w:val="24"/>
          <w:szCs w:val="24"/>
        </w:rPr>
        <w:t xml:space="preserve"> b</w:t>
      </w:r>
      <w:r w:rsidR="00BA3F19" w:rsidRPr="0038107D">
        <w:rPr>
          <w:rFonts w:ascii="Times New Roman" w:hAnsi="Times New Roman" w:cs="Times New Roman"/>
          <w:i/>
          <w:sz w:val="24"/>
          <w:szCs w:val="24"/>
        </w:rPr>
        <w:t>ir süre sonra ya</w:t>
      </w:r>
      <w:r w:rsidR="00314506">
        <w:rPr>
          <w:rFonts w:ascii="Times New Roman" w:hAnsi="Times New Roman" w:cs="Times New Roman"/>
          <w:i/>
          <w:sz w:val="24"/>
          <w:szCs w:val="24"/>
        </w:rPr>
        <w:t xml:space="preserve">ptığınız müziği </w:t>
      </w:r>
      <w:r w:rsidR="00BA3F19" w:rsidRPr="0038107D">
        <w:rPr>
          <w:rFonts w:ascii="Times New Roman" w:hAnsi="Times New Roman" w:cs="Times New Roman"/>
          <w:i/>
          <w:sz w:val="24"/>
          <w:szCs w:val="24"/>
        </w:rPr>
        <w:t xml:space="preserve">dinletecek </w:t>
      </w:r>
      <w:r w:rsidR="00314506">
        <w:rPr>
          <w:rFonts w:ascii="Times New Roman" w:hAnsi="Times New Roman" w:cs="Times New Roman"/>
          <w:i/>
          <w:sz w:val="24"/>
          <w:szCs w:val="24"/>
        </w:rPr>
        <w:t>ya da sizinle</w:t>
      </w:r>
      <w:r w:rsidR="00314506" w:rsidRPr="0038107D">
        <w:rPr>
          <w:rFonts w:ascii="Times New Roman" w:hAnsi="Times New Roman" w:cs="Times New Roman"/>
          <w:i/>
          <w:sz w:val="24"/>
          <w:szCs w:val="24"/>
        </w:rPr>
        <w:t xml:space="preserve"> birlikte çalacak </w:t>
      </w:r>
      <w:r w:rsidR="00BA3F19" w:rsidRPr="0038107D">
        <w:rPr>
          <w:rFonts w:ascii="Times New Roman" w:hAnsi="Times New Roman" w:cs="Times New Roman"/>
          <w:i/>
          <w:sz w:val="24"/>
          <w:szCs w:val="24"/>
        </w:rPr>
        <w:t>birini ararsınız. Müzik sosyal bir ş</w:t>
      </w:r>
      <w:r w:rsidR="008E770D" w:rsidRPr="0038107D">
        <w:rPr>
          <w:rFonts w:ascii="Times New Roman" w:hAnsi="Times New Roman" w:cs="Times New Roman"/>
          <w:i/>
          <w:sz w:val="24"/>
          <w:szCs w:val="24"/>
        </w:rPr>
        <w:t>ey</w:t>
      </w:r>
      <w:r w:rsidR="008E770D" w:rsidRPr="00E76048">
        <w:rPr>
          <w:rFonts w:ascii="Times New Roman" w:hAnsi="Times New Roman" w:cs="Times New Roman"/>
          <w:sz w:val="24"/>
          <w:szCs w:val="24"/>
        </w:rPr>
        <w:t>” ifadelerini kullanmıştır. S1</w:t>
      </w:r>
      <w:r w:rsidR="00BA3F19" w:rsidRPr="00E76048">
        <w:rPr>
          <w:rFonts w:ascii="Times New Roman" w:hAnsi="Times New Roman" w:cs="Times New Roman"/>
          <w:sz w:val="24"/>
          <w:szCs w:val="24"/>
        </w:rPr>
        <w:t xml:space="preserve"> bu ifadeleriyle, çalışma ortamının yalnız olmasına özen göstermediğini hatta bilakis birilerinin eşlik ederek ya da dinleyerek çalışma ortamında bulunmasında</w:t>
      </w:r>
      <w:r w:rsidR="000949F2" w:rsidRPr="00E76048">
        <w:rPr>
          <w:rFonts w:ascii="Times New Roman" w:hAnsi="Times New Roman" w:cs="Times New Roman"/>
          <w:sz w:val="24"/>
          <w:szCs w:val="24"/>
        </w:rPr>
        <w:t>n hoşlandığını belirtmiştir. S</w:t>
      </w:r>
      <w:r w:rsidR="008E770D" w:rsidRPr="00E76048">
        <w:rPr>
          <w:rFonts w:ascii="Times New Roman" w:hAnsi="Times New Roman" w:cs="Times New Roman"/>
          <w:sz w:val="24"/>
          <w:szCs w:val="24"/>
        </w:rPr>
        <w:t>5</w:t>
      </w:r>
      <w:r w:rsidR="00BA3F19" w:rsidRPr="00E76048">
        <w:rPr>
          <w:rFonts w:ascii="Times New Roman" w:hAnsi="Times New Roman" w:cs="Times New Roman"/>
          <w:sz w:val="24"/>
          <w:szCs w:val="24"/>
        </w:rPr>
        <w:t xml:space="preserve"> de toplu icranın Türk Müziğindeki önemine ve g</w:t>
      </w:r>
      <w:r w:rsidR="008E770D" w:rsidRPr="00E76048">
        <w:rPr>
          <w:rFonts w:ascii="Times New Roman" w:hAnsi="Times New Roman" w:cs="Times New Roman"/>
          <w:sz w:val="24"/>
          <w:szCs w:val="24"/>
        </w:rPr>
        <w:t>eliştirici etkisine değinerek S1’e</w:t>
      </w:r>
      <w:r w:rsidR="00BA3F19" w:rsidRPr="00E76048">
        <w:rPr>
          <w:rFonts w:ascii="Times New Roman" w:hAnsi="Times New Roman" w:cs="Times New Roman"/>
          <w:sz w:val="24"/>
          <w:szCs w:val="24"/>
        </w:rPr>
        <w:t xml:space="preserve"> benzer ifadeler kullanmıştır.</w:t>
      </w:r>
      <w:r w:rsidR="00314506">
        <w:rPr>
          <w:rFonts w:ascii="Times New Roman" w:hAnsi="Times New Roman" w:cs="Times New Roman"/>
          <w:sz w:val="24"/>
          <w:szCs w:val="24"/>
        </w:rPr>
        <w:t xml:space="preserve"> </w:t>
      </w:r>
    </w:p>
    <w:p w:rsidR="00BA3F19" w:rsidRPr="00E76048" w:rsidRDefault="00845023" w:rsidP="00E760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40" w:line="360" w:lineRule="auto"/>
        <w:jc w:val="both"/>
        <w:rPr>
          <w:rFonts w:ascii="Times New Roman" w:hAnsi="Times New Roman" w:cs="Times New Roman"/>
          <w:sz w:val="24"/>
          <w:szCs w:val="24"/>
        </w:rPr>
      </w:pPr>
      <w:r>
        <w:rPr>
          <w:rFonts w:ascii="Times New Roman" w:hAnsi="Times New Roman" w:cs="Times New Roman"/>
          <w:sz w:val="24"/>
          <w:szCs w:val="24"/>
        </w:rPr>
        <w:tab/>
      </w:r>
      <w:r w:rsidR="00314506">
        <w:rPr>
          <w:rFonts w:ascii="Times New Roman" w:hAnsi="Times New Roman" w:cs="Times New Roman"/>
          <w:sz w:val="24"/>
          <w:szCs w:val="24"/>
        </w:rPr>
        <w:t>Çalışma ortamı ile ilgili olarak k</w:t>
      </w:r>
      <w:r w:rsidR="00BA3F19" w:rsidRPr="00E76048">
        <w:rPr>
          <w:rFonts w:ascii="Times New Roman" w:hAnsi="Times New Roman" w:cs="Times New Roman"/>
          <w:sz w:val="24"/>
          <w:szCs w:val="24"/>
        </w:rPr>
        <w:t>atılımcılardan farklı hususla</w:t>
      </w:r>
      <w:r w:rsidR="008E770D" w:rsidRPr="00E76048">
        <w:rPr>
          <w:rFonts w:ascii="Times New Roman" w:hAnsi="Times New Roman" w:cs="Times New Roman"/>
          <w:sz w:val="24"/>
          <w:szCs w:val="24"/>
        </w:rPr>
        <w:t>ra değin</w:t>
      </w:r>
      <w:r w:rsidR="00314506">
        <w:rPr>
          <w:rFonts w:ascii="Times New Roman" w:hAnsi="Times New Roman" w:cs="Times New Roman"/>
          <w:sz w:val="24"/>
          <w:szCs w:val="24"/>
        </w:rPr>
        <w:t xml:space="preserve">enler de olmuştur. </w:t>
      </w:r>
      <w:r w:rsidR="008E770D" w:rsidRPr="00E76048">
        <w:rPr>
          <w:rFonts w:ascii="Times New Roman" w:hAnsi="Times New Roman" w:cs="Times New Roman"/>
          <w:sz w:val="24"/>
          <w:szCs w:val="24"/>
        </w:rPr>
        <w:t>Örneğin S3</w:t>
      </w:r>
      <w:r w:rsidR="00BA3F19" w:rsidRPr="00E76048">
        <w:rPr>
          <w:rFonts w:ascii="Times New Roman" w:hAnsi="Times New Roman" w:cs="Times New Roman"/>
          <w:sz w:val="24"/>
          <w:szCs w:val="24"/>
        </w:rPr>
        <w:t>, “</w:t>
      </w:r>
      <w:r w:rsidR="00BA3F19" w:rsidRPr="0038107D">
        <w:rPr>
          <w:rFonts w:ascii="Times New Roman" w:hAnsi="Times New Roman" w:cs="Times New Roman"/>
          <w:i/>
          <w:sz w:val="24"/>
          <w:szCs w:val="24"/>
        </w:rPr>
        <w:t>Geçmişte aynaların bulunduğu yalıtımlı çalışma odalarında, sessiz bir ortamda ve aynaya bakarak çalışırdım. Estetik kaygıyı da gözeter</w:t>
      </w:r>
      <w:r w:rsidR="00446A71" w:rsidRPr="0038107D">
        <w:rPr>
          <w:rFonts w:ascii="Times New Roman" w:hAnsi="Times New Roman" w:cs="Times New Roman"/>
          <w:i/>
          <w:sz w:val="24"/>
          <w:szCs w:val="24"/>
        </w:rPr>
        <w:t xml:space="preserve">ek, duruşuma ve beden dilime </w:t>
      </w:r>
      <w:r w:rsidR="00BA3F19" w:rsidRPr="0038107D">
        <w:rPr>
          <w:rFonts w:ascii="Times New Roman" w:hAnsi="Times New Roman" w:cs="Times New Roman"/>
          <w:i/>
          <w:sz w:val="24"/>
          <w:szCs w:val="24"/>
        </w:rPr>
        <w:t>özen göstererek çalışırdım. Şimdi de aynı durumları yaratmaya çalışıyorum</w:t>
      </w:r>
      <w:r w:rsidR="00BA3F19" w:rsidRPr="00E76048">
        <w:rPr>
          <w:rFonts w:ascii="Times New Roman" w:hAnsi="Times New Roman" w:cs="Times New Roman"/>
          <w:sz w:val="24"/>
          <w:szCs w:val="24"/>
        </w:rPr>
        <w:t xml:space="preserve">” ifadelerini kullanmıştır. </w:t>
      </w:r>
      <w:r w:rsidR="00446A71">
        <w:rPr>
          <w:rFonts w:ascii="Times New Roman" w:hAnsi="Times New Roman" w:cs="Times New Roman"/>
          <w:sz w:val="24"/>
          <w:szCs w:val="24"/>
        </w:rPr>
        <w:t>S13 de</w:t>
      </w:r>
      <w:r w:rsidR="008E770D" w:rsidRPr="00E76048">
        <w:rPr>
          <w:rFonts w:ascii="Times New Roman" w:hAnsi="Times New Roman" w:cs="Times New Roman"/>
          <w:sz w:val="24"/>
          <w:szCs w:val="24"/>
        </w:rPr>
        <w:t xml:space="preserve"> S3</w:t>
      </w:r>
      <w:r w:rsidR="00BA3F19" w:rsidRPr="00E76048">
        <w:rPr>
          <w:rFonts w:ascii="Times New Roman" w:hAnsi="Times New Roman" w:cs="Times New Roman"/>
          <w:sz w:val="24"/>
          <w:szCs w:val="24"/>
        </w:rPr>
        <w:t xml:space="preserve"> gibi ayna karşısında çalıştığını b</w:t>
      </w:r>
      <w:r w:rsidR="00DB3781" w:rsidRPr="00E76048">
        <w:rPr>
          <w:rFonts w:ascii="Times New Roman" w:hAnsi="Times New Roman" w:cs="Times New Roman"/>
          <w:sz w:val="24"/>
          <w:szCs w:val="24"/>
        </w:rPr>
        <w:t>elirtmiştir. Katılımcılardan S15</w:t>
      </w:r>
      <w:r w:rsidR="00BA3F19" w:rsidRPr="00E76048">
        <w:rPr>
          <w:rFonts w:ascii="Times New Roman" w:hAnsi="Times New Roman" w:cs="Times New Roman"/>
          <w:sz w:val="24"/>
          <w:szCs w:val="24"/>
        </w:rPr>
        <w:t>, viyolonselin yüksek volümlü bir enstrüman olduğunu ve çalışma ortamı yaratmanın zorlukların</w:t>
      </w:r>
      <w:r w:rsidR="008E770D" w:rsidRPr="00E76048">
        <w:rPr>
          <w:rFonts w:ascii="Times New Roman" w:hAnsi="Times New Roman" w:cs="Times New Roman"/>
          <w:sz w:val="24"/>
          <w:szCs w:val="24"/>
        </w:rPr>
        <w:t>ı vurgulamıştır. S14</w:t>
      </w:r>
      <w:r w:rsidR="00BA3F19" w:rsidRPr="00E76048">
        <w:rPr>
          <w:rFonts w:ascii="Times New Roman" w:hAnsi="Times New Roman" w:cs="Times New Roman"/>
          <w:sz w:val="24"/>
          <w:szCs w:val="24"/>
        </w:rPr>
        <w:t xml:space="preserve"> ise çalışma ortamının ferah, aydınlık ve temiz olmasına önem verdiğini belirtmiştir.</w:t>
      </w:r>
    </w:p>
    <w:p w:rsidR="00BA3F19" w:rsidRPr="00E76048" w:rsidRDefault="00BA3F19" w:rsidP="00E76048">
      <w:pPr>
        <w:pStyle w:val="ListeParagraf"/>
        <w:numPr>
          <w:ilvl w:val="0"/>
          <w:numId w:val="1"/>
        </w:numPr>
        <w:tabs>
          <w:tab w:val="left" w:pos="284"/>
        </w:tabs>
        <w:spacing w:before="240" w:after="0" w:line="360" w:lineRule="auto"/>
        <w:ind w:left="0" w:firstLine="0"/>
        <w:jc w:val="both"/>
        <w:rPr>
          <w:rFonts w:ascii="Times New Roman" w:hAnsi="Times New Roman" w:cs="Times New Roman"/>
          <w:b/>
          <w:sz w:val="24"/>
          <w:szCs w:val="24"/>
        </w:rPr>
      </w:pPr>
      <w:r w:rsidRPr="00E76048">
        <w:rPr>
          <w:rFonts w:ascii="Times New Roman" w:hAnsi="Times New Roman" w:cs="Times New Roman"/>
          <w:b/>
          <w:sz w:val="24"/>
          <w:szCs w:val="24"/>
        </w:rPr>
        <w:t>Çalışma</w:t>
      </w:r>
      <w:r w:rsidR="00E76048">
        <w:rPr>
          <w:rFonts w:ascii="Times New Roman" w:hAnsi="Times New Roman" w:cs="Times New Roman"/>
          <w:b/>
          <w:sz w:val="24"/>
          <w:szCs w:val="24"/>
        </w:rPr>
        <w:t xml:space="preserve"> Y</w:t>
      </w:r>
      <w:r w:rsidRPr="00E76048">
        <w:rPr>
          <w:rFonts w:ascii="Times New Roman" w:hAnsi="Times New Roman" w:cs="Times New Roman"/>
          <w:b/>
          <w:sz w:val="24"/>
          <w:szCs w:val="24"/>
        </w:rPr>
        <w:t>öntemi</w:t>
      </w:r>
    </w:p>
    <w:p w:rsidR="00BA3F19" w:rsidRPr="00E76048" w:rsidRDefault="00845023" w:rsidP="00E760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40" w:line="360" w:lineRule="auto"/>
        <w:jc w:val="both"/>
        <w:rPr>
          <w:rFonts w:ascii="Times New Roman" w:hAnsi="Times New Roman" w:cs="Times New Roman"/>
          <w:sz w:val="24"/>
          <w:szCs w:val="24"/>
        </w:rPr>
      </w:pPr>
      <w:r>
        <w:rPr>
          <w:rFonts w:ascii="Times New Roman" w:hAnsi="Times New Roman" w:cs="Times New Roman"/>
          <w:sz w:val="24"/>
          <w:szCs w:val="24"/>
        </w:rPr>
        <w:tab/>
      </w:r>
      <w:r w:rsidR="00BA3F19" w:rsidRPr="00E76048">
        <w:rPr>
          <w:rFonts w:ascii="Times New Roman" w:hAnsi="Times New Roman" w:cs="Times New Roman"/>
          <w:sz w:val="24"/>
          <w:szCs w:val="24"/>
        </w:rPr>
        <w:t>Katılımcıların çalışma yöntemleri ve çalıştıkları materyaller birbirinden farklı</w:t>
      </w:r>
      <w:r w:rsidR="000949F2" w:rsidRPr="00E76048">
        <w:rPr>
          <w:rFonts w:ascii="Times New Roman" w:hAnsi="Times New Roman" w:cs="Times New Roman"/>
          <w:sz w:val="24"/>
          <w:szCs w:val="24"/>
        </w:rPr>
        <w:t>lık göstermektedir. Bu konuda S9</w:t>
      </w:r>
      <w:r w:rsidR="00BA3F19" w:rsidRPr="00E76048">
        <w:rPr>
          <w:rFonts w:ascii="Times New Roman" w:hAnsi="Times New Roman" w:cs="Times New Roman"/>
          <w:sz w:val="24"/>
          <w:szCs w:val="24"/>
        </w:rPr>
        <w:t>, şu ifadeleri kullanmıştır:</w:t>
      </w:r>
    </w:p>
    <w:p w:rsidR="00BA3F19" w:rsidRPr="0038107D" w:rsidRDefault="00BA3F19" w:rsidP="00446A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40" w:line="360" w:lineRule="auto"/>
        <w:ind w:left="708"/>
        <w:jc w:val="both"/>
        <w:rPr>
          <w:rFonts w:ascii="Times New Roman" w:hAnsi="Times New Roman" w:cs="Times New Roman"/>
          <w:i/>
          <w:sz w:val="20"/>
          <w:szCs w:val="20"/>
        </w:rPr>
      </w:pPr>
      <w:r w:rsidRPr="0038107D">
        <w:rPr>
          <w:rFonts w:ascii="Times New Roman" w:hAnsi="Times New Roman" w:cs="Times New Roman"/>
          <w:i/>
          <w:sz w:val="20"/>
          <w:szCs w:val="20"/>
        </w:rPr>
        <w:t>Viyolonsel hiçbir zaman hata kabul etmez</w:t>
      </w:r>
      <w:r w:rsidR="00446A71" w:rsidRPr="0038107D">
        <w:rPr>
          <w:rFonts w:ascii="Times New Roman" w:hAnsi="Times New Roman" w:cs="Times New Roman"/>
          <w:i/>
          <w:sz w:val="20"/>
          <w:szCs w:val="20"/>
        </w:rPr>
        <w:t xml:space="preserve">, </w:t>
      </w:r>
      <w:r w:rsidR="00836489">
        <w:rPr>
          <w:rFonts w:ascii="Times New Roman" w:hAnsi="Times New Roman" w:cs="Times New Roman"/>
          <w:i/>
          <w:sz w:val="20"/>
          <w:szCs w:val="20"/>
        </w:rPr>
        <w:t>çellistlik</w:t>
      </w:r>
      <w:r w:rsidR="00446A71" w:rsidRPr="0038107D">
        <w:rPr>
          <w:rFonts w:ascii="Times New Roman" w:hAnsi="Times New Roman" w:cs="Times New Roman"/>
          <w:i/>
          <w:sz w:val="20"/>
          <w:szCs w:val="20"/>
        </w:rPr>
        <w:t xml:space="preserve"> nankör bir meslek</w:t>
      </w:r>
      <w:r w:rsidR="00836489">
        <w:rPr>
          <w:rFonts w:ascii="Times New Roman" w:hAnsi="Times New Roman" w:cs="Times New Roman"/>
          <w:i/>
          <w:sz w:val="20"/>
          <w:szCs w:val="20"/>
        </w:rPr>
        <w:t>. Mesela sabah uyandığımda n</w:t>
      </w:r>
      <w:r w:rsidRPr="0038107D">
        <w:rPr>
          <w:rFonts w:ascii="Times New Roman" w:hAnsi="Times New Roman" w:cs="Times New Roman"/>
          <w:i/>
          <w:sz w:val="20"/>
          <w:szCs w:val="20"/>
        </w:rPr>
        <w:t xml:space="preserve">asıl kahvaltı yapmam gerekiyorsa, </w:t>
      </w:r>
      <w:r w:rsidR="00836489">
        <w:rPr>
          <w:rFonts w:ascii="Times New Roman" w:hAnsi="Times New Roman" w:cs="Times New Roman"/>
          <w:i/>
          <w:sz w:val="20"/>
          <w:szCs w:val="20"/>
        </w:rPr>
        <w:t xml:space="preserve">aynı şekilde </w:t>
      </w:r>
      <w:r w:rsidRPr="0038107D">
        <w:rPr>
          <w:rFonts w:ascii="Times New Roman" w:hAnsi="Times New Roman" w:cs="Times New Roman"/>
          <w:i/>
          <w:sz w:val="20"/>
          <w:szCs w:val="20"/>
        </w:rPr>
        <w:t>kendi iş</w:t>
      </w:r>
      <w:r w:rsidR="00836489">
        <w:rPr>
          <w:rFonts w:ascii="Times New Roman" w:hAnsi="Times New Roman" w:cs="Times New Roman"/>
          <w:i/>
          <w:sz w:val="20"/>
          <w:szCs w:val="20"/>
        </w:rPr>
        <w:t xml:space="preserve">imi yapmadan önce </w:t>
      </w:r>
      <w:r w:rsidR="00B11465">
        <w:rPr>
          <w:rFonts w:ascii="Times New Roman" w:hAnsi="Times New Roman" w:cs="Times New Roman"/>
          <w:i/>
          <w:sz w:val="20"/>
          <w:szCs w:val="20"/>
        </w:rPr>
        <w:t xml:space="preserve">mutlaka </w:t>
      </w:r>
      <w:r w:rsidR="00836489">
        <w:rPr>
          <w:rFonts w:ascii="Times New Roman" w:hAnsi="Times New Roman" w:cs="Times New Roman"/>
          <w:i/>
          <w:sz w:val="20"/>
          <w:szCs w:val="20"/>
        </w:rPr>
        <w:t>sabah egzersizlerimi</w:t>
      </w:r>
      <w:r w:rsidRPr="0038107D">
        <w:rPr>
          <w:rFonts w:ascii="Times New Roman" w:hAnsi="Times New Roman" w:cs="Times New Roman"/>
          <w:i/>
          <w:sz w:val="20"/>
          <w:szCs w:val="20"/>
        </w:rPr>
        <w:t xml:space="preserve"> </w:t>
      </w:r>
      <w:r w:rsidR="00836489">
        <w:rPr>
          <w:rFonts w:ascii="Times New Roman" w:hAnsi="Times New Roman" w:cs="Times New Roman"/>
          <w:i/>
          <w:sz w:val="20"/>
          <w:szCs w:val="20"/>
        </w:rPr>
        <w:t xml:space="preserve">de </w:t>
      </w:r>
      <w:r w:rsidRPr="0038107D">
        <w:rPr>
          <w:rFonts w:ascii="Times New Roman" w:hAnsi="Times New Roman" w:cs="Times New Roman"/>
          <w:i/>
          <w:sz w:val="20"/>
          <w:szCs w:val="20"/>
        </w:rPr>
        <w:t>yapmak zorundayım. Sonuçta biz hayatımızı bundan kaz</w:t>
      </w:r>
      <w:r w:rsidR="00446A71" w:rsidRPr="0038107D">
        <w:rPr>
          <w:rFonts w:ascii="Times New Roman" w:hAnsi="Times New Roman" w:cs="Times New Roman"/>
          <w:i/>
          <w:sz w:val="20"/>
          <w:szCs w:val="20"/>
        </w:rPr>
        <w:t xml:space="preserve">anıyoruz. Ben atlamalı sesler, </w:t>
      </w:r>
      <w:r w:rsidR="00845023" w:rsidRPr="0038107D">
        <w:rPr>
          <w:rFonts w:ascii="Times New Roman" w:hAnsi="Times New Roman" w:cs="Times New Roman"/>
          <w:i/>
          <w:sz w:val="20"/>
          <w:szCs w:val="20"/>
        </w:rPr>
        <w:t>oktavlı sesler, birinci pozisyon, dördüncü p</w:t>
      </w:r>
      <w:r w:rsidRPr="0038107D">
        <w:rPr>
          <w:rFonts w:ascii="Times New Roman" w:hAnsi="Times New Roman" w:cs="Times New Roman"/>
          <w:i/>
          <w:sz w:val="20"/>
          <w:szCs w:val="20"/>
        </w:rPr>
        <w:t xml:space="preserve">ozisyon çalışmalarını yapmadan konserde ya da albüm çalışmasında çalmam. </w:t>
      </w:r>
    </w:p>
    <w:p w:rsidR="00BA3F19" w:rsidRPr="00E76048" w:rsidRDefault="00845023" w:rsidP="00E760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40" w:line="360" w:lineRule="auto"/>
        <w:jc w:val="both"/>
        <w:rPr>
          <w:rFonts w:ascii="Times New Roman" w:hAnsi="Times New Roman" w:cs="Times New Roman"/>
          <w:sz w:val="24"/>
          <w:szCs w:val="24"/>
        </w:rPr>
      </w:pPr>
      <w:r>
        <w:rPr>
          <w:rFonts w:ascii="Times New Roman" w:hAnsi="Times New Roman" w:cs="Times New Roman"/>
          <w:sz w:val="24"/>
          <w:szCs w:val="24"/>
        </w:rPr>
        <w:tab/>
      </w:r>
      <w:r w:rsidR="000949F2" w:rsidRPr="00E76048">
        <w:rPr>
          <w:rFonts w:ascii="Times New Roman" w:hAnsi="Times New Roman" w:cs="Times New Roman"/>
          <w:sz w:val="24"/>
          <w:szCs w:val="24"/>
        </w:rPr>
        <w:t>S9’un</w:t>
      </w:r>
      <w:r w:rsidR="00BA3F19" w:rsidRPr="00E76048">
        <w:rPr>
          <w:rFonts w:ascii="Times New Roman" w:hAnsi="Times New Roman" w:cs="Times New Roman"/>
          <w:sz w:val="24"/>
          <w:szCs w:val="24"/>
        </w:rPr>
        <w:t xml:space="preserve"> bu ifadeleri, düzenli çalışmanın </w:t>
      </w:r>
      <w:r w:rsidR="00EF7D16" w:rsidRPr="00E76048">
        <w:rPr>
          <w:rFonts w:ascii="Times New Roman" w:hAnsi="Times New Roman" w:cs="Times New Roman"/>
          <w:sz w:val="24"/>
          <w:szCs w:val="24"/>
        </w:rPr>
        <w:t>önemine dikkat çekmektedir. S4</w:t>
      </w:r>
      <w:r w:rsidR="00BA3F19" w:rsidRPr="00E76048">
        <w:rPr>
          <w:rFonts w:ascii="Times New Roman" w:hAnsi="Times New Roman" w:cs="Times New Roman"/>
          <w:sz w:val="24"/>
          <w:szCs w:val="24"/>
        </w:rPr>
        <w:t xml:space="preserve"> ise “</w:t>
      </w:r>
      <w:r w:rsidR="00BA3F19" w:rsidRPr="0038107D">
        <w:rPr>
          <w:rFonts w:ascii="Times New Roman" w:hAnsi="Times New Roman" w:cs="Times New Roman"/>
          <w:i/>
          <w:sz w:val="24"/>
          <w:szCs w:val="24"/>
        </w:rPr>
        <w:t>Eserler çaldıkça yeni eserler karşımı</w:t>
      </w:r>
      <w:r w:rsidR="00446A71" w:rsidRPr="0038107D">
        <w:rPr>
          <w:rFonts w:ascii="Times New Roman" w:hAnsi="Times New Roman" w:cs="Times New Roman"/>
          <w:i/>
          <w:sz w:val="24"/>
          <w:szCs w:val="24"/>
        </w:rPr>
        <w:t xml:space="preserve">za çıkıyor. Arşeyi geliştirmeye yönelik ve yaşadığım zorluklara </w:t>
      </w:r>
      <w:r w:rsidR="00446A71" w:rsidRPr="0038107D">
        <w:rPr>
          <w:rFonts w:ascii="Times New Roman" w:hAnsi="Times New Roman" w:cs="Times New Roman"/>
          <w:i/>
          <w:sz w:val="24"/>
          <w:szCs w:val="24"/>
        </w:rPr>
        <w:lastRenderedPageBreak/>
        <w:t>yönelik etütler</w:t>
      </w:r>
      <w:r w:rsidR="00BA3F19" w:rsidRPr="0038107D">
        <w:rPr>
          <w:rFonts w:ascii="Times New Roman" w:hAnsi="Times New Roman" w:cs="Times New Roman"/>
          <w:i/>
          <w:sz w:val="24"/>
          <w:szCs w:val="24"/>
        </w:rPr>
        <w:t xml:space="preserve"> buluyorum</w:t>
      </w:r>
      <w:r w:rsidR="00446A71" w:rsidRPr="0038107D">
        <w:rPr>
          <w:rFonts w:ascii="Times New Roman" w:hAnsi="Times New Roman" w:cs="Times New Roman"/>
          <w:i/>
          <w:sz w:val="24"/>
          <w:szCs w:val="24"/>
        </w:rPr>
        <w:t xml:space="preserve"> ve çalışıyorum</w:t>
      </w:r>
      <w:r w:rsidR="00BA3F19" w:rsidRPr="0038107D">
        <w:rPr>
          <w:rFonts w:ascii="Times New Roman" w:hAnsi="Times New Roman" w:cs="Times New Roman"/>
          <w:i/>
          <w:sz w:val="24"/>
          <w:szCs w:val="24"/>
        </w:rPr>
        <w:t xml:space="preserve">. Etüt çalışmalarından sonra </w:t>
      </w:r>
      <w:r w:rsidR="00446A71" w:rsidRPr="0038107D">
        <w:rPr>
          <w:rFonts w:ascii="Times New Roman" w:hAnsi="Times New Roman" w:cs="Times New Roman"/>
          <w:i/>
          <w:sz w:val="24"/>
          <w:szCs w:val="24"/>
        </w:rPr>
        <w:t>zorlandığım kısımları</w:t>
      </w:r>
      <w:r w:rsidR="00BA3F19" w:rsidRPr="0038107D">
        <w:rPr>
          <w:rFonts w:ascii="Times New Roman" w:hAnsi="Times New Roman" w:cs="Times New Roman"/>
          <w:i/>
          <w:sz w:val="24"/>
          <w:szCs w:val="24"/>
        </w:rPr>
        <w:t xml:space="preserve"> rahatlıkla çalabiliyorum. Ajilite konusunda yapamadığım bir yer olduğunda, hâlâ Batı </w:t>
      </w:r>
      <w:r w:rsidR="00446A71" w:rsidRPr="0038107D">
        <w:rPr>
          <w:rFonts w:ascii="Times New Roman" w:hAnsi="Times New Roman" w:cs="Times New Roman"/>
          <w:i/>
          <w:sz w:val="24"/>
          <w:szCs w:val="24"/>
        </w:rPr>
        <w:t xml:space="preserve">Müziği </w:t>
      </w:r>
      <w:r w:rsidR="00BA3F19" w:rsidRPr="0038107D">
        <w:rPr>
          <w:rFonts w:ascii="Times New Roman" w:hAnsi="Times New Roman" w:cs="Times New Roman"/>
          <w:i/>
          <w:sz w:val="24"/>
          <w:szCs w:val="24"/>
        </w:rPr>
        <w:t>metotlarına ve etütlerine başvuruyorum”</w:t>
      </w:r>
      <w:r w:rsidR="00BA3F19" w:rsidRPr="00E76048">
        <w:rPr>
          <w:rFonts w:ascii="Times New Roman" w:hAnsi="Times New Roman" w:cs="Times New Roman"/>
          <w:sz w:val="24"/>
          <w:szCs w:val="24"/>
        </w:rPr>
        <w:t xml:space="preserve"> ifadelerini kull</w:t>
      </w:r>
      <w:r w:rsidR="00EF7D16" w:rsidRPr="00E76048">
        <w:rPr>
          <w:rFonts w:ascii="Times New Roman" w:hAnsi="Times New Roman" w:cs="Times New Roman"/>
          <w:sz w:val="24"/>
          <w:szCs w:val="24"/>
        </w:rPr>
        <w:t>anmıştır. Bu ifadeleriyle S4</w:t>
      </w:r>
      <w:r w:rsidR="00BA3F19" w:rsidRPr="00E76048">
        <w:rPr>
          <w:rFonts w:ascii="Times New Roman" w:hAnsi="Times New Roman" w:cs="Times New Roman"/>
          <w:sz w:val="24"/>
          <w:szCs w:val="24"/>
        </w:rPr>
        <w:t>, arşe ve ajilite çalışmaları yaptığını, bunu da Batı Müziği metotlarıyla gerçekleşt</w:t>
      </w:r>
      <w:r w:rsidR="000949F2" w:rsidRPr="00E76048">
        <w:rPr>
          <w:rFonts w:ascii="Times New Roman" w:hAnsi="Times New Roman" w:cs="Times New Roman"/>
          <w:sz w:val="24"/>
          <w:szCs w:val="24"/>
        </w:rPr>
        <w:t>irdiğini ifade etmiştir. S7</w:t>
      </w:r>
      <w:r w:rsidR="008E770D" w:rsidRPr="00E76048">
        <w:rPr>
          <w:rFonts w:ascii="Times New Roman" w:hAnsi="Times New Roman" w:cs="Times New Roman"/>
          <w:sz w:val="24"/>
          <w:szCs w:val="24"/>
        </w:rPr>
        <w:t>, S14 ve S5</w:t>
      </w:r>
      <w:r w:rsidR="00BA3F19" w:rsidRPr="00E76048">
        <w:rPr>
          <w:rFonts w:ascii="Times New Roman" w:hAnsi="Times New Roman" w:cs="Times New Roman"/>
          <w:sz w:val="24"/>
          <w:szCs w:val="24"/>
        </w:rPr>
        <w:t xml:space="preserve"> de gam ve parmak açma çalışmaları yaptıklarını, kromatik pasajlara ve Batı Müziği metotlarındaki etütlere ça</w:t>
      </w:r>
      <w:r w:rsidR="008E770D" w:rsidRPr="00E76048">
        <w:rPr>
          <w:rFonts w:ascii="Times New Roman" w:hAnsi="Times New Roman" w:cs="Times New Roman"/>
          <w:sz w:val="24"/>
          <w:szCs w:val="24"/>
        </w:rPr>
        <w:t>lıştıklarını belirtmişlerdir. S3’ün</w:t>
      </w:r>
      <w:r w:rsidR="00BA3F19" w:rsidRPr="00E76048">
        <w:rPr>
          <w:rFonts w:ascii="Times New Roman" w:hAnsi="Times New Roman" w:cs="Times New Roman"/>
          <w:sz w:val="24"/>
          <w:szCs w:val="24"/>
        </w:rPr>
        <w:t xml:space="preserve"> “</w:t>
      </w:r>
      <w:r w:rsidR="00BA3F19" w:rsidRPr="0038107D">
        <w:rPr>
          <w:rFonts w:ascii="Times New Roman" w:hAnsi="Times New Roman" w:cs="Times New Roman"/>
          <w:i/>
          <w:sz w:val="24"/>
          <w:szCs w:val="24"/>
        </w:rPr>
        <w:t xml:space="preserve">Viyolonsel çalmak, </w:t>
      </w:r>
      <w:r w:rsidR="00446A71" w:rsidRPr="0038107D">
        <w:rPr>
          <w:rFonts w:ascii="Times New Roman" w:hAnsi="Times New Roman" w:cs="Times New Roman"/>
          <w:i/>
          <w:sz w:val="24"/>
          <w:szCs w:val="24"/>
        </w:rPr>
        <w:t xml:space="preserve">aynı zamanda </w:t>
      </w:r>
      <w:r w:rsidR="00BA3F19" w:rsidRPr="0038107D">
        <w:rPr>
          <w:rFonts w:ascii="Times New Roman" w:hAnsi="Times New Roman" w:cs="Times New Roman"/>
          <w:i/>
          <w:sz w:val="24"/>
          <w:szCs w:val="24"/>
        </w:rPr>
        <w:t>etüt çalışmaktır</w:t>
      </w:r>
      <w:r w:rsidR="00446A71" w:rsidRPr="0038107D">
        <w:rPr>
          <w:rFonts w:ascii="Times New Roman" w:hAnsi="Times New Roman" w:cs="Times New Roman"/>
          <w:i/>
          <w:sz w:val="24"/>
          <w:szCs w:val="24"/>
        </w:rPr>
        <w:t>. Bu sebeple</w:t>
      </w:r>
      <w:r w:rsidR="00BA3F19" w:rsidRPr="0038107D">
        <w:rPr>
          <w:rFonts w:ascii="Times New Roman" w:hAnsi="Times New Roman" w:cs="Times New Roman"/>
          <w:i/>
          <w:sz w:val="24"/>
          <w:szCs w:val="24"/>
        </w:rPr>
        <w:t xml:space="preserve"> Klasik Batı </w:t>
      </w:r>
      <w:r w:rsidR="00836489">
        <w:rPr>
          <w:rFonts w:ascii="Times New Roman" w:hAnsi="Times New Roman" w:cs="Times New Roman"/>
          <w:i/>
          <w:sz w:val="24"/>
          <w:szCs w:val="24"/>
        </w:rPr>
        <w:t xml:space="preserve">Müziği </w:t>
      </w:r>
      <w:r w:rsidR="00BA3F19" w:rsidRPr="0038107D">
        <w:rPr>
          <w:rFonts w:ascii="Times New Roman" w:hAnsi="Times New Roman" w:cs="Times New Roman"/>
          <w:i/>
          <w:sz w:val="24"/>
          <w:szCs w:val="24"/>
        </w:rPr>
        <w:t xml:space="preserve">metotlarını bir araç olarak kullandığım bir çalışma yöntemim var” </w:t>
      </w:r>
      <w:r w:rsidR="00BA3F19" w:rsidRPr="00E76048">
        <w:rPr>
          <w:rFonts w:ascii="Times New Roman" w:hAnsi="Times New Roman" w:cs="Times New Roman"/>
          <w:sz w:val="24"/>
          <w:szCs w:val="24"/>
        </w:rPr>
        <w:t>şeklindeki ifadelerinde ilk cümledeki betimleme dikkat çekicidir. Bu ifadeler, etüt çalışmalarının viyolonsel eğitimindeki önemine dikkat çeken, hatta etüt çalışılmadan viyolonsel çalınamayacağını ifade eden açıklamalardır. Görüşme yapılan profesyonel çellistlerin tümümün viyolonsel çalmaya metot çalışmalarıyla başladıkları düşünüldüğünde, etüt çalışmalarının viyolonsel eğitimindek</w:t>
      </w:r>
      <w:r w:rsidR="008E770D" w:rsidRPr="00E76048">
        <w:rPr>
          <w:rFonts w:ascii="Times New Roman" w:hAnsi="Times New Roman" w:cs="Times New Roman"/>
          <w:sz w:val="24"/>
          <w:szCs w:val="24"/>
        </w:rPr>
        <w:t>i önemi yadsınamaz. Bu açıdan S3’ün</w:t>
      </w:r>
      <w:r w:rsidR="00BA3F19" w:rsidRPr="00E76048">
        <w:rPr>
          <w:rFonts w:ascii="Times New Roman" w:hAnsi="Times New Roman" w:cs="Times New Roman"/>
          <w:sz w:val="24"/>
          <w:szCs w:val="24"/>
        </w:rPr>
        <w:t xml:space="preserve"> etüt çalışmalarının önemine yönelik ifadeleri Türk Müziği viyolonsel eğitiminde, özellikle başlangıç aşamasında son derece doğru ve yerindedir. </w:t>
      </w:r>
    </w:p>
    <w:p w:rsidR="00BA3F19" w:rsidRPr="00E76048" w:rsidRDefault="00BA3F19" w:rsidP="00845023">
      <w:pPr>
        <w:widowControl w:val="0"/>
        <w:autoSpaceDE w:val="0"/>
        <w:autoSpaceDN w:val="0"/>
        <w:adjustRightInd w:val="0"/>
        <w:spacing w:before="240" w:after="0" w:line="360" w:lineRule="auto"/>
        <w:ind w:firstLine="708"/>
        <w:jc w:val="both"/>
        <w:rPr>
          <w:rFonts w:ascii="Times New Roman" w:hAnsi="Times New Roman" w:cs="Times New Roman"/>
          <w:sz w:val="24"/>
          <w:szCs w:val="24"/>
        </w:rPr>
      </w:pPr>
      <w:r w:rsidRPr="00E76048">
        <w:rPr>
          <w:rFonts w:ascii="Times New Roman" w:hAnsi="Times New Roman" w:cs="Times New Roman"/>
          <w:sz w:val="24"/>
          <w:szCs w:val="24"/>
        </w:rPr>
        <w:t>Hem Batı Müziği metotlarını, hem de Türk Müziği çalışmalarını bir arada devam ettiren ka</w:t>
      </w:r>
      <w:r w:rsidR="000949F2" w:rsidRPr="00E76048">
        <w:rPr>
          <w:rFonts w:ascii="Times New Roman" w:hAnsi="Times New Roman" w:cs="Times New Roman"/>
          <w:sz w:val="24"/>
          <w:szCs w:val="24"/>
        </w:rPr>
        <w:t>tılımcılar mevcuttur. Örneğin S10</w:t>
      </w:r>
      <w:r w:rsidRPr="00E76048">
        <w:rPr>
          <w:rFonts w:ascii="Times New Roman" w:hAnsi="Times New Roman" w:cs="Times New Roman"/>
          <w:sz w:val="24"/>
          <w:szCs w:val="24"/>
        </w:rPr>
        <w:t xml:space="preserve">, </w:t>
      </w:r>
      <w:r w:rsidRPr="0038107D">
        <w:rPr>
          <w:rFonts w:ascii="Times New Roman" w:hAnsi="Times New Roman" w:cs="Times New Roman"/>
          <w:i/>
          <w:sz w:val="24"/>
          <w:szCs w:val="24"/>
        </w:rPr>
        <w:t xml:space="preserve">“Batı Müziği çalışırken egzersizler, etütler ve eserler arka arkaya olmak üzere çalışıyorum ve metotlardan yararlanıyorum. Türk Müziği çalışırken en çok saz semaileri, peşrevler, taksimleri dinleyerek çalışmalarımı sürdürüyorum. Alanım olduğu için ağırlıklı </w:t>
      </w:r>
      <w:r w:rsidR="0038107D" w:rsidRPr="0038107D">
        <w:rPr>
          <w:rFonts w:ascii="Times New Roman" w:hAnsi="Times New Roman" w:cs="Times New Roman"/>
          <w:i/>
          <w:sz w:val="24"/>
          <w:szCs w:val="24"/>
        </w:rPr>
        <w:t xml:space="preserve">olarak </w:t>
      </w:r>
      <w:r w:rsidRPr="0038107D">
        <w:rPr>
          <w:rFonts w:ascii="Times New Roman" w:hAnsi="Times New Roman" w:cs="Times New Roman"/>
          <w:i/>
          <w:sz w:val="24"/>
          <w:szCs w:val="24"/>
        </w:rPr>
        <w:t>Türk Müziği dinliyorum. Dinleme yöntemi</w:t>
      </w:r>
      <w:r w:rsidR="0038107D" w:rsidRPr="0038107D">
        <w:rPr>
          <w:rFonts w:ascii="Times New Roman" w:hAnsi="Times New Roman" w:cs="Times New Roman"/>
          <w:i/>
          <w:sz w:val="24"/>
          <w:szCs w:val="24"/>
        </w:rPr>
        <w:t xml:space="preserve"> insanı çok geliştiriyor</w:t>
      </w:r>
      <w:r w:rsidR="000949F2" w:rsidRPr="0038107D">
        <w:rPr>
          <w:rFonts w:ascii="Times New Roman" w:hAnsi="Times New Roman" w:cs="Times New Roman"/>
          <w:i/>
          <w:sz w:val="24"/>
          <w:szCs w:val="24"/>
        </w:rPr>
        <w:t>”</w:t>
      </w:r>
      <w:r w:rsidR="000949F2" w:rsidRPr="00E76048">
        <w:rPr>
          <w:rFonts w:ascii="Times New Roman" w:hAnsi="Times New Roman" w:cs="Times New Roman"/>
          <w:sz w:val="24"/>
          <w:szCs w:val="24"/>
        </w:rPr>
        <w:t xml:space="preserve"> ifadelerini kullanmıştır. S10’u</w:t>
      </w:r>
      <w:r w:rsidRPr="00E76048">
        <w:rPr>
          <w:rFonts w:ascii="Times New Roman" w:hAnsi="Times New Roman" w:cs="Times New Roman"/>
          <w:sz w:val="24"/>
          <w:szCs w:val="24"/>
        </w:rPr>
        <w:t>n Batı Müziği metotlarına çalıştığını, Türk Müziğini ise dinlediğini belirtmesi dikkat çekicidir. Dinlemenin Tür</w:t>
      </w:r>
      <w:r w:rsidR="000949F2" w:rsidRPr="00E76048">
        <w:rPr>
          <w:rFonts w:ascii="Times New Roman" w:hAnsi="Times New Roman" w:cs="Times New Roman"/>
          <w:sz w:val="24"/>
          <w:szCs w:val="24"/>
        </w:rPr>
        <w:t>k Müziğindeki önemi konusunda S11</w:t>
      </w:r>
      <w:r w:rsidRPr="00E76048">
        <w:rPr>
          <w:rFonts w:ascii="Times New Roman" w:hAnsi="Times New Roman" w:cs="Times New Roman"/>
          <w:sz w:val="24"/>
          <w:szCs w:val="24"/>
        </w:rPr>
        <w:t xml:space="preserve"> ise, </w:t>
      </w:r>
      <w:r w:rsidR="0038107D">
        <w:rPr>
          <w:rFonts w:ascii="Times New Roman" w:hAnsi="Times New Roman" w:cs="Times New Roman"/>
          <w:sz w:val="24"/>
          <w:szCs w:val="24"/>
        </w:rPr>
        <w:t>“</w:t>
      </w:r>
      <w:r w:rsidRPr="0038107D">
        <w:rPr>
          <w:rFonts w:ascii="Times New Roman" w:hAnsi="Times New Roman" w:cs="Times New Roman"/>
          <w:i/>
          <w:sz w:val="24"/>
          <w:szCs w:val="24"/>
        </w:rPr>
        <w:t>Benim viyolonsel hocam olmadı</w:t>
      </w:r>
      <w:r w:rsidR="00836489">
        <w:rPr>
          <w:rFonts w:ascii="Times New Roman" w:hAnsi="Times New Roman" w:cs="Times New Roman"/>
          <w:i/>
          <w:sz w:val="24"/>
          <w:szCs w:val="24"/>
        </w:rPr>
        <w:t>. B</w:t>
      </w:r>
      <w:r w:rsidRPr="0038107D">
        <w:rPr>
          <w:rFonts w:ascii="Times New Roman" w:hAnsi="Times New Roman" w:cs="Times New Roman"/>
          <w:i/>
          <w:sz w:val="24"/>
          <w:szCs w:val="24"/>
        </w:rPr>
        <w:t>en kendi kendime viyolonsel çalmayı öğrendim. Ama büyük ustaları çok dinledim.  Bunun il</w:t>
      </w:r>
      <w:r w:rsidR="0038107D" w:rsidRPr="0038107D">
        <w:rPr>
          <w:rFonts w:ascii="Times New Roman" w:hAnsi="Times New Roman" w:cs="Times New Roman"/>
          <w:i/>
          <w:sz w:val="24"/>
          <w:szCs w:val="24"/>
        </w:rPr>
        <w:t>k ustası Tanburi Cemil Bey, d</w:t>
      </w:r>
      <w:r w:rsidRPr="0038107D">
        <w:rPr>
          <w:rFonts w:ascii="Times New Roman" w:hAnsi="Times New Roman" w:cs="Times New Roman"/>
          <w:i/>
          <w:sz w:val="24"/>
          <w:szCs w:val="24"/>
        </w:rPr>
        <w:t xml:space="preserve">aha sonra </w:t>
      </w:r>
      <w:r w:rsidR="0038107D" w:rsidRPr="0038107D">
        <w:rPr>
          <w:rFonts w:ascii="Times New Roman" w:hAnsi="Times New Roman" w:cs="Times New Roman"/>
          <w:i/>
          <w:sz w:val="24"/>
          <w:szCs w:val="24"/>
        </w:rPr>
        <w:t xml:space="preserve">da </w:t>
      </w:r>
      <w:r w:rsidRPr="0038107D">
        <w:rPr>
          <w:rFonts w:ascii="Times New Roman" w:hAnsi="Times New Roman" w:cs="Times New Roman"/>
          <w:i/>
          <w:sz w:val="24"/>
          <w:szCs w:val="24"/>
        </w:rPr>
        <w:t>Mesud Cemil Bey’dir. Bu kişilerden yola çıkarak, üzerine eklemeye çalıştım. Dinlemek Türk Müziğinde çok etkili”</w:t>
      </w:r>
      <w:r w:rsidRPr="00E76048">
        <w:rPr>
          <w:rFonts w:ascii="Times New Roman" w:hAnsi="Times New Roman" w:cs="Times New Roman"/>
          <w:sz w:val="24"/>
          <w:szCs w:val="24"/>
        </w:rPr>
        <w:t xml:space="preserve"> ifadelerini kullanmıştır. Bu ifadeler, Türk Müziğinin öncelikle çokça dinlemek yoluyla idrak edilebileceğini vurgulaması açısından önemli açıklamalardır. Bu konuya bir</w:t>
      </w:r>
      <w:r w:rsidR="008E770D" w:rsidRPr="00E76048">
        <w:rPr>
          <w:rFonts w:ascii="Times New Roman" w:hAnsi="Times New Roman" w:cs="Times New Roman"/>
          <w:sz w:val="24"/>
          <w:szCs w:val="24"/>
        </w:rPr>
        <w:t>az daha geniş açıdan yaklaşan S2</w:t>
      </w:r>
      <w:r w:rsidRPr="00E76048">
        <w:rPr>
          <w:rFonts w:ascii="Times New Roman" w:hAnsi="Times New Roman" w:cs="Times New Roman"/>
          <w:sz w:val="24"/>
          <w:szCs w:val="24"/>
        </w:rPr>
        <w:t>’</w:t>
      </w:r>
      <w:r w:rsidR="008E770D" w:rsidRPr="00E76048">
        <w:rPr>
          <w:rFonts w:ascii="Times New Roman" w:hAnsi="Times New Roman" w:cs="Times New Roman"/>
          <w:sz w:val="24"/>
          <w:szCs w:val="24"/>
        </w:rPr>
        <w:t>n</w:t>
      </w:r>
      <w:r w:rsidRPr="00E76048">
        <w:rPr>
          <w:rFonts w:ascii="Times New Roman" w:hAnsi="Times New Roman" w:cs="Times New Roman"/>
          <w:sz w:val="24"/>
          <w:szCs w:val="24"/>
        </w:rPr>
        <w:t>in ifadelerine yer verelim:</w:t>
      </w:r>
    </w:p>
    <w:p w:rsidR="00BA3F19" w:rsidRPr="0038107D" w:rsidRDefault="00BA3F19" w:rsidP="003810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40" w:line="360" w:lineRule="auto"/>
        <w:ind w:left="708"/>
        <w:jc w:val="both"/>
        <w:rPr>
          <w:rFonts w:ascii="Times New Roman" w:hAnsi="Times New Roman" w:cs="Times New Roman"/>
          <w:i/>
          <w:sz w:val="20"/>
          <w:szCs w:val="20"/>
        </w:rPr>
      </w:pPr>
      <w:r w:rsidRPr="0038107D">
        <w:rPr>
          <w:rFonts w:ascii="Times New Roman" w:hAnsi="Times New Roman" w:cs="Times New Roman"/>
          <w:i/>
          <w:sz w:val="20"/>
          <w:szCs w:val="20"/>
        </w:rPr>
        <w:t>Başlangıçta, Türk Müziğine geçmeden önce metotla başladım. O metotla öğrendiğim teknik bilgileri geleneksel müzikle örtüşt</w:t>
      </w:r>
      <w:r w:rsidR="0038107D">
        <w:rPr>
          <w:rFonts w:ascii="Times New Roman" w:hAnsi="Times New Roman" w:cs="Times New Roman"/>
          <w:i/>
          <w:sz w:val="20"/>
          <w:szCs w:val="20"/>
        </w:rPr>
        <w:t xml:space="preserve">ürmeye çalıştım. İzlediğim yol </w:t>
      </w:r>
      <w:r w:rsidRPr="0038107D">
        <w:rPr>
          <w:rFonts w:ascii="Times New Roman" w:hAnsi="Times New Roman" w:cs="Times New Roman"/>
          <w:i/>
          <w:sz w:val="20"/>
          <w:szCs w:val="20"/>
        </w:rPr>
        <w:t xml:space="preserve">metodik yol oldu ama geleneksel müziğin vermiş olduğu o tavrı da, öğrenmiş olduğum birikimle sentezlemeye çalıştım. Yöntemlerime gelince, geleneksel müzik konusunda öncelikle çok dinliyorum. Taklit yöntemini de meşk ederek kullanıyorum. Bunun yanı sıra, her türlü sözlü ya da enstrümantal eserleri icra ediyorum ve repertuarımı genişletiyorum. </w:t>
      </w:r>
    </w:p>
    <w:p w:rsidR="00BA3F19" w:rsidRPr="00E76048" w:rsidRDefault="00BA3F19" w:rsidP="00845023">
      <w:pPr>
        <w:widowControl w:val="0"/>
        <w:autoSpaceDE w:val="0"/>
        <w:autoSpaceDN w:val="0"/>
        <w:adjustRightInd w:val="0"/>
        <w:spacing w:before="240" w:after="0" w:line="360" w:lineRule="auto"/>
        <w:ind w:firstLine="708"/>
        <w:jc w:val="both"/>
        <w:rPr>
          <w:rFonts w:ascii="Times New Roman" w:hAnsi="Times New Roman" w:cs="Times New Roman"/>
          <w:sz w:val="24"/>
          <w:szCs w:val="24"/>
        </w:rPr>
      </w:pPr>
      <w:r w:rsidRPr="00E76048">
        <w:rPr>
          <w:rFonts w:ascii="Times New Roman" w:hAnsi="Times New Roman" w:cs="Times New Roman"/>
          <w:sz w:val="24"/>
          <w:szCs w:val="24"/>
        </w:rPr>
        <w:lastRenderedPageBreak/>
        <w:t xml:space="preserve">Bu ifadeler, metodik yol ile Türk Müziği dinleme, taklit etme ve icra etme yollarının harmanlanması şeklinde bir çalışma yöntemi izlendiğini </w:t>
      </w:r>
      <w:r w:rsidR="0038107D">
        <w:rPr>
          <w:rFonts w:ascii="Times New Roman" w:hAnsi="Times New Roman" w:cs="Times New Roman"/>
          <w:sz w:val="24"/>
          <w:szCs w:val="24"/>
        </w:rPr>
        <w:t>göstermektedir</w:t>
      </w:r>
      <w:r w:rsidRPr="00E76048">
        <w:rPr>
          <w:rFonts w:ascii="Times New Roman" w:hAnsi="Times New Roman" w:cs="Times New Roman"/>
          <w:sz w:val="24"/>
          <w:szCs w:val="24"/>
        </w:rPr>
        <w:t xml:space="preserve">. Bu konuda belirtilen tüm ifadeler, viyolonsel eğitiminde metotlar ile oluşturulan teknik hâkimiyetin ve Türk Müziği dinleyerek kulakta oluşturulan makamların hüviyetleri ile perde hassasiyetlerinin bir arada yürütülmesi hususunun önemine </w:t>
      </w:r>
      <w:r w:rsidR="008E770D" w:rsidRPr="00E76048">
        <w:rPr>
          <w:rFonts w:ascii="Times New Roman" w:hAnsi="Times New Roman" w:cs="Times New Roman"/>
          <w:sz w:val="24"/>
          <w:szCs w:val="24"/>
        </w:rPr>
        <w:t>dikkat çekmektedir. S1</w:t>
      </w:r>
      <w:r w:rsidRPr="00E76048">
        <w:rPr>
          <w:rFonts w:ascii="Times New Roman" w:hAnsi="Times New Roman" w:cs="Times New Roman"/>
          <w:sz w:val="24"/>
          <w:szCs w:val="24"/>
        </w:rPr>
        <w:t xml:space="preserve"> ise diğer katılımcılardan farklı olarak “</w:t>
      </w:r>
      <w:r w:rsidRPr="0038107D">
        <w:rPr>
          <w:rFonts w:ascii="Times New Roman" w:hAnsi="Times New Roman" w:cs="Times New Roman"/>
          <w:i/>
          <w:sz w:val="24"/>
          <w:szCs w:val="24"/>
        </w:rPr>
        <w:t xml:space="preserve">Bende olan metotları kullanıyorum, metotlardan </w:t>
      </w:r>
      <w:r w:rsidR="0038107D" w:rsidRPr="0038107D">
        <w:rPr>
          <w:rFonts w:ascii="Times New Roman" w:hAnsi="Times New Roman" w:cs="Times New Roman"/>
          <w:i/>
          <w:sz w:val="24"/>
          <w:szCs w:val="24"/>
        </w:rPr>
        <w:t xml:space="preserve">olabildiğince </w:t>
      </w:r>
      <w:r w:rsidRPr="0038107D">
        <w:rPr>
          <w:rFonts w:ascii="Times New Roman" w:hAnsi="Times New Roman" w:cs="Times New Roman"/>
          <w:i/>
          <w:sz w:val="24"/>
          <w:szCs w:val="24"/>
        </w:rPr>
        <w:t xml:space="preserve">yararlanıyorum. Türk Müziğinde de küçük küçük etütler </w:t>
      </w:r>
      <w:r w:rsidR="00836489">
        <w:rPr>
          <w:rFonts w:ascii="Times New Roman" w:hAnsi="Times New Roman" w:cs="Times New Roman"/>
          <w:i/>
          <w:sz w:val="24"/>
          <w:szCs w:val="24"/>
        </w:rPr>
        <w:t>oluşturuyorum</w:t>
      </w:r>
      <w:r w:rsidRPr="0038107D">
        <w:rPr>
          <w:rFonts w:ascii="Times New Roman" w:hAnsi="Times New Roman" w:cs="Times New Roman"/>
          <w:i/>
          <w:sz w:val="24"/>
          <w:szCs w:val="24"/>
        </w:rPr>
        <w:t xml:space="preserve">. Zor olan pozisyonları deniyorum. Batıdaki teknikleri Türk Müziğine adapte etmeye çalışıyorum. Ondan sonra küçük taksimler yapıyorum” </w:t>
      </w:r>
      <w:r w:rsidRPr="00E76048">
        <w:rPr>
          <w:rFonts w:ascii="Times New Roman" w:hAnsi="Times New Roman" w:cs="Times New Roman"/>
          <w:sz w:val="24"/>
          <w:szCs w:val="24"/>
        </w:rPr>
        <w:t xml:space="preserve">ifadelerini kullanmıştır. Bu ifadeler, Batı Müziği tekniklerinden yardım alarak etütler oluşturulabileceği ve bu tekniklerin Türk Müziğinde kullanılabileceğine işaret etmesi açısından önemlidir. Yukarıdaki ifadelerde de iki türün harmanlanmasından bahsedilmiştir. Fakat Türk Müziğinde etütler oluşturulmasından ilk kez burada bahsedilmiştir. Etüt eksikliği, Türk Müziği viyolonsel eğitiminde ihtiyaç duyulan bir husustur. Eserlerin viyolonsel ile icrasını kolaylaştırmaya yönelik etütlerin oluşturulmasının, bu eserlerin icrasını kolaylaştıracak bir husus olduğu düşünülmektedir. </w:t>
      </w:r>
    </w:p>
    <w:p w:rsidR="00BA3F19" w:rsidRPr="00E76048" w:rsidRDefault="00845023" w:rsidP="00E760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40" w:line="360" w:lineRule="auto"/>
        <w:jc w:val="both"/>
        <w:rPr>
          <w:rFonts w:ascii="Times New Roman" w:hAnsi="Times New Roman" w:cs="Times New Roman"/>
          <w:sz w:val="24"/>
          <w:szCs w:val="24"/>
        </w:rPr>
      </w:pPr>
      <w:r>
        <w:rPr>
          <w:rFonts w:ascii="Times New Roman" w:hAnsi="Times New Roman" w:cs="Times New Roman"/>
          <w:sz w:val="24"/>
          <w:szCs w:val="24"/>
        </w:rPr>
        <w:tab/>
      </w:r>
      <w:r w:rsidR="00BA3F19" w:rsidRPr="00E76048">
        <w:rPr>
          <w:rFonts w:ascii="Times New Roman" w:hAnsi="Times New Roman" w:cs="Times New Roman"/>
          <w:sz w:val="24"/>
          <w:szCs w:val="24"/>
        </w:rPr>
        <w:t>Çalışma yöntemleri hususunda taksim yapma ve transpoze çalışmalarına değinen katılımcılar da</w:t>
      </w:r>
      <w:r w:rsidR="008E770D" w:rsidRPr="00E76048">
        <w:rPr>
          <w:rFonts w:ascii="Times New Roman" w:hAnsi="Times New Roman" w:cs="Times New Roman"/>
          <w:sz w:val="24"/>
          <w:szCs w:val="24"/>
        </w:rPr>
        <w:t xml:space="preserve"> olmuştur. Örneğin S13</w:t>
      </w:r>
      <w:r w:rsidR="00BA3F19" w:rsidRPr="00E76048">
        <w:rPr>
          <w:rFonts w:ascii="Times New Roman" w:hAnsi="Times New Roman" w:cs="Times New Roman"/>
          <w:sz w:val="24"/>
          <w:szCs w:val="24"/>
        </w:rPr>
        <w:t xml:space="preserve">, </w:t>
      </w:r>
      <w:r w:rsidR="00BA3F19" w:rsidRPr="0038107D">
        <w:rPr>
          <w:rFonts w:ascii="Times New Roman" w:hAnsi="Times New Roman" w:cs="Times New Roman"/>
          <w:i/>
          <w:sz w:val="24"/>
          <w:szCs w:val="24"/>
        </w:rPr>
        <w:t>“Eğer bir eserden önce taksim yapmam gerekiyorsa biraz doğaçlama çalışırım. Esere bakarak taksim çalışırım</w:t>
      </w:r>
      <w:r w:rsidR="0038107D" w:rsidRPr="0038107D">
        <w:rPr>
          <w:rFonts w:ascii="Times New Roman" w:hAnsi="Times New Roman" w:cs="Times New Roman"/>
          <w:i/>
          <w:sz w:val="24"/>
          <w:szCs w:val="24"/>
        </w:rPr>
        <w:t>.</w:t>
      </w:r>
      <w:r w:rsidR="00BA3F19" w:rsidRPr="0038107D">
        <w:rPr>
          <w:rFonts w:ascii="Times New Roman" w:hAnsi="Times New Roman" w:cs="Times New Roman"/>
          <w:i/>
          <w:sz w:val="24"/>
          <w:szCs w:val="24"/>
        </w:rPr>
        <w:t xml:space="preserve"> Eserde ne gösteriyor, nerede ne yapıyor, </w:t>
      </w:r>
      <w:r w:rsidR="008A2C89">
        <w:rPr>
          <w:rFonts w:ascii="Times New Roman" w:hAnsi="Times New Roman" w:cs="Times New Roman"/>
          <w:i/>
          <w:sz w:val="24"/>
          <w:szCs w:val="24"/>
        </w:rPr>
        <w:t>tespit ederim ve o</w:t>
      </w:r>
      <w:r w:rsidR="00BA3F19" w:rsidRPr="0038107D">
        <w:rPr>
          <w:rFonts w:ascii="Times New Roman" w:hAnsi="Times New Roman" w:cs="Times New Roman"/>
          <w:i/>
          <w:sz w:val="24"/>
          <w:szCs w:val="24"/>
        </w:rPr>
        <w:t>na göre cümle kurmaya çalışırım”</w:t>
      </w:r>
      <w:r w:rsidR="00BA3F19" w:rsidRPr="00E76048">
        <w:rPr>
          <w:rFonts w:ascii="Times New Roman" w:hAnsi="Times New Roman" w:cs="Times New Roman"/>
          <w:sz w:val="24"/>
          <w:szCs w:val="24"/>
        </w:rPr>
        <w:t xml:space="preserve"> ifadelerini kullanmıştır. Eser analiz edilerek, eserdeki makamsal ve melodik gidişata göre taksimin şekillendirilmesi hususu önemlidir. Bu if</w:t>
      </w:r>
      <w:r w:rsidR="0038107D">
        <w:rPr>
          <w:rFonts w:ascii="Times New Roman" w:hAnsi="Times New Roman" w:cs="Times New Roman"/>
          <w:sz w:val="24"/>
          <w:szCs w:val="24"/>
        </w:rPr>
        <w:t xml:space="preserve">adeler, taksim yapma hususundaki </w:t>
      </w:r>
      <w:r w:rsidR="00BA3F19" w:rsidRPr="00E76048">
        <w:rPr>
          <w:rFonts w:ascii="Times New Roman" w:hAnsi="Times New Roman" w:cs="Times New Roman"/>
          <w:sz w:val="24"/>
          <w:szCs w:val="24"/>
        </w:rPr>
        <w:t>inceliklere dikkat</w:t>
      </w:r>
      <w:r w:rsidR="000949F2" w:rsidRPr="00E76048">
        <w:rPr>
          <w:rFonts w:ascii="Times New Roman" w:hAnsi="Times New Roman" w:cs="Times New Roman"/>
          <w:sz w:val="24"/>
          <w:szCs w:val="24"/>
        </w:rPr>
        <w:t xml:space="preserve"> çekmesi açısından önemlidir. S6</w:t>
      </w:r>
      <w:r w:rsidR="00BA3F19" w:rsidRPr="00E76048">
        <w:rPr>
          <w:rFonts w:ascii="Times New Roman" w:hAnsi="Times New Roman" w:cs="Times New Roman"/>
          <w:sz w:val="24"/>
          <w:szCs w:val="24"/>
        </w:rPr>
        <w:t xml:space="preserve"> ise </w:t>
      </w:r>
      <w:r w:rsidR="00BA3F19" w:rsidRPr="0038107D">
        <w:rPr>
          <w:rFonts w:ascii="Times New Roman" w:hAnsi="Times New Roman" w:cs="Times New Roman"/>
          <w:i/>
          <w:sz w:val="24"/>
          <w:szCs w:val="24"/>
        </w:rPr>
        <w:t>“Taksim çalışıyorum. Merak ettiğim, bilmediğim, hoşuma giden saz eserlerini notasıyla beraber, başka akortlarda, başka seslerde yani transpoze olarak –zorluk derecesini ölçmek için- çalışıyorum”</w:t>
      </w:r>
      <w:r w:rsidR="00BA3F19" w:rsidRPr="00E76048">
        <w:rPr>
          <w:rFonts w:ascii="Times New Roman" w:hAnsi="Times New Roman" w:cs="Times New Roman"/>
          <w:sz w:val="24"/>
          <w:szCs w:val="24"/>
        </w:rPr>
        <w:t xml:space="preserve"> ifadelerini kullanarak transpoze çalışmaları yaptığını belirtmiştir. Burada ‘zorluk derecesini ölçmek için’ ifadesi önemlidir. Çünkü viyolonsel icrasında makamlar her perde üzerinde farklı zorluk dereceleri ile seslendirilebilmektedirler. Enstrümanda her perde üzerinde her makamın seslendirilebilmesi yoluyla hem enstrüman üzerinde hâkimiyet kazanılır, hem de bu zorluk derecelerinin tespit edilebilmesi sağlanmış olur. Bu sebeplerle Türk Müziği öğretiminde taksim ve transopoze çalışmalarının, her enstrüman için olduğu gibi viyolonsel için de yararları büyüktür.</w:t>
      </w:r>
    </w:p>
    <w:p w:rsidR="00BA3F19" w:rsidRPr="00E76048" w:rsidRDefault="00E76048" w:rsidP="00E76048">
      <w:pPr>
        <w:pStyle w:val="ListeParagraf"/>
        <w:numPr>
          <w:ilvl w:val="0"/>
          <w:numId w:val="1"/>
        </w:numPr>
        <w:tabs>
          <w:tab w:val="left" w:pos="284"/>
        </w:tabs>
        <w:spacing w:before="240" w:after="0" w:line="360" w:lineRule="auto"/>
        <w:ind w:left="0" w:firstLine="0"/>
        <w:jc w:val="both"/>
        <w:rPr>
          <w:rFonts w:ascii="Times New Roman" w:hAnsi="Times New Roman" w:cs="Times New Roman"/>
          <w:b/>
          <w:sz w:val="24"/>
          <w:szCs w:val="24"/>
        </w:rPr>
      </w:pPr>
      <w:r>
        <w:rPr>
          <w:rFonts w:ascii="Times New Roman" w:hAnsi="Times New Roman" w:cs="Times New Roman"/>
          <w:b/>
          <w:sz w:val="24"/>
          <w:szCs w:val="24"/>
        </w:rPr>
        <w:t>Dinlenen İ</w:t>
      </w:r>
      <w:r w:rsidR="00BA3F19" w:rsidRPr="00E76048">
        <w:rPr>
          <w:rFonts w:ascii="Times New Roman" w:hAnsi="Times New Roman" w:cs="Times New Roman"/>
          <w:b/>
          <w:sz w:val="24"/>
          <w:szCs w:val="24"/>
        </w:rPr>
        <w:t>cracılar</w:t>
      </w:r>
    </w:p>
    <w:p w:rsidR="00BA3F19" w:rsidRPr="00E76048" w:rsidRDefault="00845023" w:rsidP="00845023">
      <w:pPr>
        <w:pStyle w:val="ListeParagraf"/>
        <w:spacing w:before="240" w:after="0"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r>
      <w:r w:rsidR="00BA3F19" w:rsidRPr="00E76048">
        <w:rPr>
          <w:rFonts w:ascii="Times New Roman" w:hAnsi="Times New Roman" w:cs="Times New Roman"/>
          <w:sz w:val="24"/>
          <w:szCs w:val="24"/>
        </w:rPr>
        <w:t>Katılımcılar daha çok viyolonsel icracılarını dinlemekle beraber, diğer icracıları da dinlediklerini belirtmişlerdir. Profesyonel olarak viyolonsel icracılığı yaparak hayatlarını sürdüren viyolonsel icracılarının dinledikleri viyolonsel icracıları aşağıda tablo hâlinde sunulmuştur:</w:t>
      </w:r>
    </w:p>
    <w:p w:rsidR="00BA3F19" w:rsidRPr="00E76048" w:rsidRDefault="00BA3F19" w:rsidP="00E76048">
      <w:pPr>
        <w:pStyle w:val="ListeParagraf"/>
        <w:tabs>
          <w:tab w:val="left" w:pos="284"/>
        </w:tabs>
        <w:spacing w:before="240" w:after="0" w:line="360" w:lineRule="auto"/>
        <w:ind w:left="0"/>
        <w:jc w:val="both"/>
        <w:rPr>
          <w:rFonts w:ascii="Times New Roman" w:hAnsi="Times New Roman" w:cs="Times New Roman"/>
          <w:sz w:val="24"/>
          <w:szCs w:val="24"/>
        </w:rPr>
      </w:pPr>
    </w:p>
    <w:p w:rsidR="00BA3F19" w:rsidRPr="00E76048" w:rsidRDefault="00BA3F19" w:rsidP="00E76048">
      <w:pPr>
        <w:pStyle w:val="ListeParagraf"/>
        <w:tabs>
          <w:tab w:val="left" w:pos="284"/>
        </w:tabs>
        <w:spacing w:before="240" w:after="0" w:line="360" w:lineRule="auto"/>
        <w:ind w:left="0"/>
        <w:jc w:val="both"/>
        <w:rPr>
          <w:rFonts w:ascii="Times New Roman" w:hAnsi="Times New Roman" w:cs="Times New Roman"/>
          <w:sz w:val="24"/>
          <w:szCs w:val="24"/>
        </w:rPr>
      </w:pPr>
      <w:r w:rsidRPr="00E76048">
        <w:rPr>
          <w:rFonts w:ascii="Times New Roman" w:hAnsi="Times New Roman" w:cs="Times New Roman"/>
          <w:b/>
          <w:sz w:val="24"/>
          <w:szCs w:val="24"/>
        </w:rPr>
        <w:t>Tablo 1.</w:t>
      </w:r>
      <w:r w:rsidRPr="00E76048">
        <w:rPr>
          <w:rFonts w:ascii="Times New Roman" w:hAnsi="Times New Roman" w:cs="Times New Roman"/>
          <w:sz w:val="24"/>
          <w:szCs w:val="24"/>
        </w:rPr>
        <w:t xml:space="preserve"> Katılımcıların dinledikleri viyolonsel icracıları</w:t>
      </w:r>
    </w:p>
    <w:tbl>
      <w:tblPr>
        <w:tblStyle w:val="TabloKlavuzu"/>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498"/>
        <w:gridCol w:w="4606"/>
      </w:tblGrid>
      <w:tr w:rsidR="00E76048" w:rsidRPr="00E76048" w:rsidTr="00D4115F">
        <w:tc>
          <w:tcPr>
            <w:tcW w:w="4498" w:type="dxa"/>
          </w:tcPr>
          <w:p w:rsidR="00BA3F19" w:rsidRPr="00E76048" w:rsidRDefault="00BA3F19" w:rsidP="00845023">
            <w:pPr>
              <w:jc w:val="both"/>
              <w:rPr>
                <w:rFonts w:ascii="Times New Roman" w:hAnsi="Times New Roman" w:cs="Times New Roman"/>
                <w:i/>
                <w:sz w:val="24"/>
                <w:szCs w:val="24"/>
              </w:rPr>
            </w:pPr>
            <w:r w:rsidRPr="00E76048">
              <w:rPr>
                <w:rFonts w:ascii="Times New Roman" w:hAnsi="Times New Roman" w:cs="Times New Roman"/>
                <w:i/>
                <w:sz w:val="24"/>
                <w:szCs w:val="24"/>
              </w:rPr>
              <w:t>Dinlenen viyolonsel icracıları</w:t>
            </w:r>
          </w:p>
        </w:tc>
        <w:tc>
          <w:tcPr>
            <w:tcW w:w="4606" w:type="dxa"/>
          </w:tcPr>
          <w:p w:rsidR="00BA3F19" w:rsidRPr="00E76048" w:rsidRDefault="00BA3F19" w:rsidP="00845023">
            <w:pPr>
              <w:jc w:val="both"/>
              <w:rPr>
                <w:rFonts w:ascii="Times New Roman" w:hAnsi="Times New Roman" w:cs="Times New Roman"/>
                <w:i/>
                <w:sz w:val="24"/>
                <w:szCs w:val="24"/>
              </w:rPr>
            </w:pPr>
            <w:r w:rsidRPr="00E76048">
              <w:rPr>
                <w:rFonts w:ascii="Times New Roman" w:hAnsi="Times New Roman" w:cs="Times New Roman"/>
                <w:i/>
                <w:sz w:val="24"/>
                <w:szCs w:val="24"/>
              </w:rPr>
              <w:t>Dinleyen katılımcılar</w:t>
            </w:r>
          </w:p>
        </w:tc>
      </w:tr>
      <w:tr w:rsidR="00E76048" w:rsidRPr="00E76048" w:rsidTr="00D4115F">
        <w:tc>
          <w:tcPr>
            <w:tcW w:w="4498" w:type="dxa"/>
          </w:tcPr>
          <w:p w:rsidR="00BA3F19" w:rsidRPr="00E76048" w:rsidRDefault="00BA3F19" w:rsidP="00845023">
            <w:pPr>
              <w:jc w:val="both"/>
              <w:rPr>
                <w:rFonts w:ascii="Times New Roman" w:hAnsi="Times New Roman" w:cs="Times New Roman"/>
                <w:sz w:val="24"/>
                <w:szCs w:val="24"/>
              </w:rPr>
            </w:pPr>
            <w:r w:rsidRPr="00E76048">
              <w:rPr>
                <w:rFonts w:ascii="Times New Roman" w:hAnsi="Times New Roman" w:cs="Times New Roman"/>
                <w:sz w:val="24"/>
                <w:szCs w:val="24"/>
              </w:rPr>
              <w:t>Tanburi Cemil Bey</w:t>
            </w:r>
          </w:p>
        </w:tc>
        <w:tc>
          <w:tcPr>
            <w:tcW w:w="4606" w:type="dxa"/>
          </w:tcPr>
          <w:p w:rsidR="00BA3F19" w:rsidRPr="00E76048" w:rsidRDefault="00EF7D16" w:rsidP="00845023">
            <w:pPr>
              <w:jc w:val="both"/>
              <w:rPr>
                <w:rFonts w:ascii="Times New Roman" w:hAnsi="Times New Roman" w:cs="Times New Roman"/>
                <w:sz w:val="24"/>
                <w:szCs w:val="24"/>
              </w:rPr>
            </w:pPr>
            <w:r w:rsidRPr="00E76048">
              <w:rPr>
                <w:rFonts w:ascii="Times New Roman" w:hAnsi="Times New Roman" w:cs="Times New Roman"/>
                <w:sz w:val="24"/>
                <w:szCs w:val="24"/>
              </w:rPr>
              <w:t>S4</w:t>
            </w:r>
            <w:r w:rsidR="000949F2" w:rsidRPr="00E76048">
              <w:rPr>
                <w:rFonts w:ascii="Times New Roman" w:hAnsi="Times New Roman" w:cs="Times New Roman"/>
                <w:sz w:val="24"/>
                <w:szCs w:val="24"/>
              </w:rPr>
              <w:t>, S8</w:t>
            </w:r>
            <w:r w:rsidR="008E770D" w:rsidRPr="00E76048">
              <w:rPr>
                <w:rFonts w:ascii="Times New Roman" w:hAnsi="Times New Roman" w:cs="Times New Roman"/>
                <w:sz w:val="24"/>
                <w:szCs w:val="24"/>
              </w:rPr>
              <w:t xml:space="preserve">, </w:t>
            </w:r>
            <w:r w:rsidR="000949F2" w:rsidRPr="00E76048">
              <w:rPr>
                <w:rFonts w:ascii="Times New Roman" w:hAnsi="Times New Roman" w:cs="Times New Roman"/>
                <w:sz w:val="24"/>
                <w:szCs w:val="24"/>
              </w:rPr>
              <w:t>S10, S11</w:t>
            </w:r>
            <w:r w:rsidR="008E770D" w:rsidRPr="00E76048">
              <w:rPr>
                <w:rFonts w:ascii="Times New Roman" w:hAnsi="Times New Roman" w:cs="Times New Roman"/>
                <w:sz w:val="24"/>
                <w:szCs w:val="24"/>
              </w:rPr>
              <w:t>, S3, S2, S1</w:t>
            </w:r>
            <w:r w:rsidR="000949F2" w:rsidRPr="00E76048">
              <w:rPr>
                <w:rFonts w:ascii="Times New Roman" w:hAnsi="Times New Roman" w:cs="Times New Roman"/>
                <w:sz w:val="24"/>
                <w:szCs w:val="24"/>
              </w:rPr>
              <w:t>, S</w:t>
            </w:r>
            <w:r w:rsidR="008E770D" w:rsidRPr="00E76048">
              <w:rPr>
                <w:rFonts w:ascii="Times New Roman" w:hAnsi="Times New Roman" w:cs="Times New Roman"/>
                <w:sz w:val="24"/>
                <w:szCs w:val="24"/>
              </w:rPr>
              <w:t>5</w:t>
            </w:r>
          </w:p>
        </w:tc>
      </w:tr>
      <w:tr w:rsidR="00E76048" w:rsidRPr="00E76048" w:rsidTr="00D4115F">
        <w:tc>
          <w:tcPr>
            <w:tcW w:w="4498" w:type="dxa"/>
          </w:tcPr>
          <w:p w:rsidR="00BA3F19" w:rsidRPr="00E76048" w:rsidRDefault="00BA3F19" w:rsidP="00845023">
            <w:pPr>
              <w:jc w:val="both"/>
              <w:rPr>
                <w:rFonts w:ascii="Times New Roman" w:hAnsi="Times New Roman" w:cs="Times New Roman"/>
                <w:sz w:val="24"/>
                <w:szCs w:val="24"/>
              </w:rPr>
            </w:pPr>
            <w:r w:rsidRPr="00E76048">
              <w:rPr>
                <w:rFonts w:ascii="Times New Roman" w:hAnsi="Times New Roman" w:cs="Times New Roman"/>
                <w:sz w:val="24"/>
                <w:szCs w:val="24"/>
              </w:rPr>
              <w:t>Mesut Cemil Bey</w:t>
            </w:r>
          </w:p>
        </w:tc>
        <w:tc>
          <w:tcPr>
            <w:tcW w:w="4606" w:type="dxa"/>
          </w:tcPr>
          <w:p w:rsidR="00BA3F19" w:rsidRPr="00E76048" w:rsidRDefault="000949F2" w:rsidP="00845023">
            <w:pPr>
              <w:jc w:val="both"/>
              <w:rPr>
                <w:rFonts w:ascii="Times New Roman" w:hAnsi="Times New Roman" w:cs="Times New Roman"/>
                <w:sz w:val="24"/>
                <w:szCs w:val="24"/>
              </w:rPr>
            </w:pPr>
            <w:r w:rsidRPr="00E76048">
              <w:rPr>
                <w:rFonts w:ascii="Times New Roman" w:hAnsi="Times New Roman" w:cs="Times New Roman"/>
                <w:sz w:val="24"/>
                <w:szCs w:val="24"/>
              </w:rPr>
              <w:t>S8, S11</w:t>
            </w:r>
            <w:r w:rsidR="008E770D" w:rsidRPr="00E76048">
              <w:rPr>
                <w:rFonts w:ascii="Times New Roman" w:hAnsi="Times New Roman" w:cs="Times New Roman"/>
                <w:sz w:val="24"/>
                <w:szCs w:val="24"/>
              </w:rPr>
              <w:t>, S3, S1, S14</w:t>
            </w:r>
            <w:r w:rsidRPr="00E76048">
              <w:rPr>
                <w:rFonts w:ascii="Times New Roman" w:hAnsi="Times New Roman" w:cs="Times New Roman"/>
                <w:sz w:val="24"/>
                <w:szCs w:val="24"/>
              </w:rPr>
              <w:t>, S</w:t>
            </w:r>
            <w:r w:rsidR="008E770D" w:rsidRPr="00E76048">
              <w:rPr>
                <w:rFonts w:ascii="Times New Roman" w:hAnsi="Times New Roman" w:cs="Times New Roman"/>
                <w:sz w:val="24"/>
                <w:szCs w:val="24"/>
              </w:rPr>
              <w:t>5</w:t>
            </w:r>
          </w:p>
        </w:tc>
      </w:tr>
      <w:tr w:rsidR="00E76048" w:rsidRPr="00E76048" w:rsidTr="00D4115F">
        <w:tc>
          <w:tcPr>
            <w:tcW w:w="4498" w:type="dxa"/>
          </w:tcPr>
          <w:p w:rsidR="00BA3F19" w:rsidRPr="00E76048" w:rsidRDefault="00BA3F19" w:rsidP="00845023">
            <w:pPr>
              <w:jc w:val="both"/>
              <w:rPr>
                <w:rFonts w:ascii="Times New Roman" w:hAnsi="Times New Roman" w:cs="Times New Roman"/>
                <w:sz w:val="24"/>
                <w:szCs w:val="24"/>
              </w:rPr>
            </w:pPr>
            <w:r w:rsidRPr="00E76048">
              <w:rPr>
                <w:rFonts w:ascii="Times New Roman" w:hAnsi="Times New Roman" w:cs="Times New Roman"/>
                <w:sz w:val="24"/>
                <w:szCs w:val="24"/>
              </w:rPr>
              <w:t>İsmail Akdeniz</w:t>
            </w:r>
          </w:p>
        </w:tc>
        <w:tc>
          <w:tcPr>
            <w:tcW w:w="4606" w:type="dxa"/>
          </w:tcPr>
          <w:p w:rsidR="00BA3F19" w:rsidRPr="00E76048" w:rsidRDefault="000949F2" w:rsidP="00845023">
            <w:pPr>
              <w:jc w:val="both"/>
              <w:rPr>
                <w:rFonts w:ascii="Times New Roman" w:hAnsi="Times New Roman" w:cs="Times New Roman"/>
                <w:sz w:val="24"/>
                <w:szCs w:val="24"/>
              </w:rPr>
            </w:pPr>
            <w:r w:rsidRPr="00E76048">
              <w:rPr>
                <w:rFonts w:ascii="Times New Roman" w:hAnsi="Times New Roman" w:cs="Times New Roman"/>
                <w:sz w:val="24"/>
                <w:szCs w:val="24"/>
              </w:rPr>
              <w:t>S7</w:t>
            </w:r>
            <w:r w:rsidR="00EF7D16" w:rsidRPr="00E76048">
              <w:rPr>
                <w:rFonts w:ascii="Times New Roman" w:hAnsi="Times New Roman" w:cs="Times New Roman"/>
                <w:sz w:val="24"/>
                <w:szCs w:val="24"/>
              </w:rPr>
              <w:t>, S4</w:t>
            </w:r>
            <w:r w:rsidR="008E770D" w:rsidRPr="00E76048">
              <w:rPr>
                <w:rFonts w:ascii="Times New Roman" w:hAnsi="Times New Roman" w:cs="Times New Roman"/>
                <w:sz w:val="24"/>
                <w:szCs w:val="24"/>
              </w:rPr>
              <w:t>, S2, S1</w:t>
            </w:r>
            <w:r w:rsidR="00200CD4" w:rsidRPr="00E76048">
              <w:rPr>
                <w:rFonts w:ascii="Times New Roman" w:hAnsi="Times New Roman" w:cs="Times New Roman"/>
                <w:sz w:val="24"/>
                <w:szCs w:val="24"/>
              </w:rPr>
              <w:t>,</w:t>
            </w:r>
            <w:r w:rsidR="008E770D" w:rsidRPr="00E76048">
              <w:rPr>
                <w:rFonts w:ascii="Times New Roman" w:hAnsi="Times New Roman" w:cs="Times New Roman"/>
                <w:sz w:val="24"/>
                <w:szCs w:val="24"/>
              </w:rPr>
              <w:t xml:space="preserve"> S14</w:t>
            </w:r>
            <w:r w:rsidRPr="00E76048">
              <w:rPr>
                <w:rFonts w:ascii="Times New Roman" w:hAnsi="Times New Roman" w:cs="Times New Roman"/>
                <w:sz w:val="24"/>
                <w:szCs w:val="24"/>
              </w:rPr>
              <w:t>, S</w:t>
            </w:r>
            <w:r w:rsidR="008E770D" w:rsidRPr="00E76048">
              <w:rPr>
                <w:rFonts w:ascii="Times New Roman" w:hAnsi="Times New Roman" w:cs="Times New Roman"/>
                <w:sz w:val="24"/>
                <w:szCs w:val="24"/>
              </w:rPr>
              <w:t>5</w:t>
            </w:r>
          </w:p>
        </w:tc>
      </w:tr>
      <w:tr w:rsidR="00E76048" w:rsidRPr="00E76048" w:rsidTr="00D4115F">
        <w:tc>
          <w:tcPr>
            <w:tcW w:w="4498" w:type="dxa"/>
          </w:tcPr>
          <w:p w:rsidR="00BA3F19" w:rsidRPr="00E76048" w:rsidRDefault="00BA3F19" w:rsidP="00845023">
            <w:pPr>
              <w:jc w:val="both"/>
              <w:rPr>
                <w:rFonts w:ascii="Times New Roman" w:hAnsi="Times New Roman" w:cs="Times New Roman"/>
                <w:sz w:val="24"/>
                <w:szCs w:val="24"/>
              </w:rPr>
            </w:pPr>
            <w:r w:rsidRPr="00E76048">
              <w:rPr>
                <w:rFonts w:ascii="Times New Roman" w:hAnsi="Times New Roman" w:cs="Times New Roman"/>
                <w:sz w:val="24"/>
                <w:szCs w:val="24"/>
              </w:rPr>
              <w:t>Uğur Işık</w:t>
            </w:r>
          </w:p>
        </w:tc>
        <w:tc>
          <w:tcPr>
            <w:tcW w:w="4606" w:type="dxa"/>
          </w:tcPr>
          <w:p w:rsidR="00BA3F19" w:rsidRPr="00E76048" w:rsidRDefault="000949F2" w:rsidP="00845023">
            <w:pPr>
              <w:jc w:val="both"/>
              <w:rPr>
                <w:rFonts w:ascii="Times New Roman" w:hAnsi="Times New Roman" w:cs="Times New Roman"/>
                <w:sz w:val="24"/>
                <w:szCs w:val="24"/>
              </w:rPr>
            </w:pPr>
            <w:r w:rsidRPr="00E76048">
              <w:rPr>
                <w:rFonts w:ascii="Times New Roman" w:hAnsi="Times New Roman" w:cs="Times New Roman"/>
                <w:sz w:val="24"/>
                <w:szCs w:val="24"/>
              </w:rPr>
              <w:t>S8</w:t>
            </w:r>
            <w:r w:rsidR="008E770D" w:rsidRPr="00E76048">
              <w:rPr>
                <w:rFonts w:ascii="Times New Roman" w:hAnsi="Times New Roman" w:cs="Times New Roman"/>
                <w:sz w:val="24"/>
                <w:szCs w:val="24"/>
              </w:rPr>
              <w:t>, S2</w:t>
            </w:r>
            <w:r w:rsidR="00200CD4" w:rsidRPr="00E76048">
              <w:rPr>
                <w:rFonts w:ascii="Times New Roman" w:hAnsi="Times New Roman" w:cs="Times New Roman"/>
                <w:sz w:val="24"/>
                <w:szCs w:val="24"/>
              </w:rPr>
              <w:t>,</w:t>
            </w:r>
            <w:r w:rsidRPr="00E76048">
              <w:rPr>
                <w:rFonts w:ascii="Times New Roman" w:hAnsi="Times New Roman" w:cs="Times New Roman"/>
                <w:sz w:val="24"/>
                <w:szCs w:val="24"/>
              </w:rPr>
              <w:t xml:space="preserve"> S</w:t>
            </w:r>
            <w:r w:rsidR="008E770D" w:rsidRPr="00E76048">
              <w:rPr>
                <w:rFonts w:ascii="Times New Roman" w:hAnsi="Times New Roman" w:cs="Times New Roman"/>
                <w:sz w:val="24"/>
                <w:szCs w:val="24"/>
              </w:rPr>
              <w:t>5</w:t>
            </w:r>
          </w:p>
        </w:tc>
      </w:tr>
      <w:tr w:rsidR="00E76048" w:rsidRPr="00E76048" w:rsidTr="00D4115F">
        <w:tc>
          <w:tcPr>
            <w:tcW w:w="4498" w:type="dxa"/>
          </w:tcPr>
          <w:p w:rsidR="00BA3F19" w:rsidRPr="00E76048" w:rsidRDefault="00BA3F19" w:rsidP="00845023">
            <w:pPr>
              <w:jc w:val="both"/>
              <w:rPr>
                <w:rFonts w:ascii="Times New Roman" w:hAnsi="Times New Roman" w:cs="Times New Roman"/>
                <w:sz w:val="24"/>
                <w:szCs w:val="24"/>
              </w:rPr>
            </w:pPr>
            <w:r w:rsidRPr="00E76048">
              <w:rPr>
                <w:rFonts w:ascii="Times New Roman" w:hAnsi="Times New Roman" w:cs="Times New Roman"/>
                <w:sz w:val="24"/>
                <w:szCs w:val="24"/>
              </w:rPr>
              <w:t>Özer Arkun</w:t>
            </w:r>
          </w:p>
        </w:tc>
        <w:tc>
          <w:tcPr>
            <w:tcW w:w="4606" w:type="dxa"/>
          </w:tcPr>
          <w:p w:rsidR="00BA3F19" w:rsidRPr="00E76048" w:rsidRDefault="000949F2" w:rsidP="00845023">
            <w:pPr>
              <w:jc w:val="both"/>
              <w:rPr>
                <w:rFonts w:ascii="Times New Roman" w:hAnsi="Times New Roman" w:cs="Times New Roman"/>
                <w:sz w:val="24"/>
                <w:szCs w:val="24"/>
              </w:rPr>
            </w:pPr>
            <w:r w:rsidRPr="00E76048">
              <w:rPr>
                <w:rFonts w:ascii="Times New Roman" w:hAnsi="Times New Roman" w:cs="Times New Roman"/>
                <w:sz w:val="24"/>
                <w:szCs w:val="24"/>
              </w:rPr>
              <w:t>S9, S11, S12</w:t>
            </w:r>
            <w:r w:rsidR="008E770D" w:rsidRPr="00E76048">
              <w:rPr>
                <w:rFonts w:ascii="Times New Roman" w:hAnsi="Times New Roman" w:cs="Times New Roman"/>
                <w:sz w:val="24"/>
                <w:szCs w:val="24"/>
              </w:rPr>
              <w:t>, S3</w:t>
            </w:r>
            <w:r w:rsidR="00BA3F19" w:rsidRPr="00E76048">
              <w:rPr>
                <w:rFonts w:ascii="Times New Roman" w:hAnsi="Times New Roman" w:cs="Times New Roman"/>
                <w:sz w:val="24"/>
                <w:szCs w:val="24"/>
              </w:rPr>
              <w:t xml:space="preserve">, </w:t>
            </w:r>
            <w:r w:rsidRPr="00E76048">
              <w:rPr>
                <w:rFonts w:ascii="Times New Roman" w:hAnsi="Times New Roman" w:cs="Times New Roman"/>
                <w:sz w:val="24"/>
                <w:szCs w:val="24"/>
              </w:rPr>
              <w:t>S8</w:t>
            </w:r>
            <w:r w:rsidR="00200CD4" w:rsidRPr="00E76048">
              <w:rPr>
                <w:rFonts w:ascii="Times New Roman" w:hAnsi="Times New Roman" w:cs="Times New Roman"/>
                <w:sz w:val="24"/>
                <w:szCs w:val="24"/>
              </w:rPr>
              <w:t xml:space="preserve">, </w:t>
            </w:r>
            <w:r w:rsidR="008E770D" w:rsidRPr="00E76048">
              <w:rPr>
                <w:rFonts w:ascii="Times New Roman" w:hAnsi="Times New Roman" w:cs="Times New Roman"/>
                <w:sz w:val="24"/>
                <w:szCs w:val="24"/>
              </w:rPr>
              <w:t>S13, S14, S5</w:t>
            </w:r>
          </w:p>
        </w:tc>
      </w:tr>
      <w:tr w:rsidR="00E76048" w:rsidRPr="00E76048" w:rsidTr="00D4115F">
        <w:tc>
          <w:tcPr>
            <w:tcW w:w="4498" w:type="dxa"/>
          </w:tcPr>
          <w:p w:rsidR="00BA3F19" w:rsidRPr="00E76048" w:rsidRDefault="00BA3F19" w:rsidP="00845023">
            <w:pPr>
              <w:jc w:val="both"/>
              <w:rPr>
                <w:rFonts w:ascii="Times New Roman" w:hAnsi="Times New Roman" w:cs="Times New Roman"/>
                <w:sz w:val="24"/>
                <w:szCs w:val="24"/>
              </w:rPr>
            </w:pPr>
            <w:r w:rsidRPr="00E76048">
              <w:rPr>
                <w:rFonts w:ascii="Times New Roman" w:hAnsi="Times New Roman" w:cs="Times New Roman"/>
                <w:sz w:val="24"/>
                <w:szCs w:val="24"/>
              </w:rPr>
              <w:t>Murat Süngü</w:t>
            </w:r>
          </w:p>
        </w:tc>
        <w:tc>
          <w:tcPr>
            <w:tcW w:w="4606" w:type="dxa"/>
          </w:tcPr>
          <w:p w:rsidR="00BA3F19" w:rsidRPr="00E76048" w:rsidRDefault="000949F2" w:rsidP="00845023">
            <w:pPr>
              <w:jc w:val="both"/>
              <w:rPr>
                <w:rFonts w:ascii="Times New Roman" w:hAnsi="Times New Roman" w:cs="Times New Roman"/>
                <w:sz w:val="24"/>
                <w:szCs w:val="24"/>
              </w:rPr>
            </w:pPr>
            <w:r w:rsidRPr="00E76048">
              <w:rPr>
                <w:rFonts w:ascii="Times New Roman" w:hAnsi="Times New Roman" w:cs="Times New Roman"/>
                <w:sz w:val="24"/>
                <w:szCs w:val="24"/>
              </w:rPr>
              <w:t>S12</w:t>
            </w:r>
            <w:r w:rsidR="008E770D" w:rsidRPr="00E76048">
              <w:rPr>
                <w:rFonts w:ascii="Times New Roman" w:hAnsi="Times New Roman" w:cs="Times New Roman"/>
                <w:sz w:val="24"/>
                <w:szCs w:val="24"/>
              </w:rPr>
              <w:t>, S3</w:t>
            </w:r>
            <w:r w:rsidR="00200CD4" w:rsidRPr="00E76048">
              <w:rPr>
                <w:rFonts w:ascii="Times New Roman" w:hAnsi="Times New Roman" w:cs="Times New Roman"/>
                <w:sz w:val="24"/>
                <w:szCs w:val="24"/>
              </w:rPr>
              <w:t>,</w:t>
            </w:r>
            <w:r w:rsidR="008E770D" w:rsidRPr="00E76048">
              <w:rPr>
                <w:rFonts w:ascii="Times New Roman" w:hAnsi="Times New Roman" w:cs="Times New Roman"/>
                <w:sz w:val="24"/>
                <w:szCs w:val="24"/>
              </w:rPr>
              <w:t xml:space="preserve"> S14</w:t>
            </w:r>
            <w:r w:rsidRPr="00E76048">
              <w:rPr>
                <w:rFonts w:ascii="Times New Roman" w:hAnsi="Times New Roman" w:cs="Times New Roman"/>
                <w:sz w:val="24"/>
                <w:szCs w:val="24"/>
              </w:rPr>
              <w:t>, S</w:t>
            </w:r>
            <w:r w:rsidR="008E770D" w:rsidRPr="00E76048">
              <w:rPr>
                <w:rFonts w:ascii="Times New Roman" w:hAnsi="Times New Roman" w:cs="Times New Roman"/>
                <w:sz w:val="24"/>
                <w:szCs w:val="24"/>
              </w:rPr>
              <w:t>5</w:t>
            </w:r>
          </w:p>
        </w:tc>
      </w:tr>
      <w:tr w:rsidR="00E76048" w:rsidRPr="00E76048" w:rsidTr="00D4115F">
        <w:tc>
          <w:tcPr>
            <w:tcW w:w="4498" w:type="dxa"/>
          </w:tcPr>
          <w:p w:rsidR="00BA3F19" w:rsidRPr="00E76048" w:rsidRDefault="00BA3F19" w:rsidP="00845023">
            <w:pPr>
              <w:jc w:val="both"/>
              <w:rPr>
                <w:rFonts w:ascii="Times New Roman" w:hAnsi="Times New Roman" w:cs="Times New Roman"/>
                <w:sz w:val="24"/>
                <w:szCs w:val="24"/>
              </w:rPr>
            </w:pPr>
            <w:r w:rsidRPr="00E76048">
              <w:rPr>
                <w:rFonts w:ascii="Times New Roman" w:hAnsi="Times New Roman" w:cs="Times New Roman"/>
                <w:sz w:val="24"/>
                <w:szCs w:val="24"/>
              </w:rPr>
              <w:t>Emrullah Şengüller</w:t>
            </w:r>
          </w:p>
        </w:tc>
        <w:tc>
          <w:tcPr>
            <w:tcW w:w="4606" w:type="dxa"/>
          </w:tcPr>
          <w:p w:rsidR="00BA3F19" w:rsidRPr="00E76048" w:rsidRDefault="008E770D" w:rsidP="00845023">
            <w:pPr>
              <w:jc w:val="both"/>
              <w:rPr>
                <w:rFonts w:ascii="Times New Roman" w:hAnsi="Times New Roman" w:cs="Times New Roman"/>
                <w:sz w:val="24"/>
                <w:szCs w:val="24"/>
              </w:rPr>
            </w:pPr>
            <w:r w:rsidRPr="00E76048">
              <w:rPr>
                <w:rFonts w:ascii="Times New Roman" w:hAnsi="Times New Roman" w:cs="Times New Roman"/>
                <w:sz w:val="24"/>
                <w:szCs w:val="24"/>
              </w:rPr>
              <w:t>S3, S13</w:t>
            </w:r>
            <w:r w:rsidR="000949F2" w:rsidRPr="00E76048">
              <w:rPr>
                <w:rFonts w:ascii="Times New Roman" w:hAnsi="Times New Roman" w:cs="Times New Roman"/>
                <w:sz w:val="24"/>
                <w:szCs w:val="24"/>
              </w:rPr>
              <w:t>, S</w:t>
            </w:r>
            <w:r w:rsidRPr="00E76048">
              <w:rPr>
                <w:rFonts w:ascii="Times New Roman" w:hAnsi="Times New Roman" w:cs="Times New Roman"/>
                <w:sz w:val="24"/>
                <w:szCs w:val="24"/>
              </w:rPr>
              <w:t>5</w:t>
            </w:r>
          </w:p>
        </w:tc>
      </w:tr>
    </w:tbl>
    <w:p w:rsidR="00BA3F19" w:rsidRPr="00E76048" w:rsidRDefault="00BA3F19" w:rsidP="00E76048">
      <w:pPr>
        <w:spacing w:before="240" w:line="360" w:lineRule="auto"/>
        <w:jc w:val="both"/>
        <w:rPr>
          <w:rFonts w:ascii="Times New Roman" w:hAnsi="Times New Roman" w:cs="Times New Roman"/>
          <w:sz w:val="24"/>
          <w:szCs w:val="24"/>
        </w:rPr>
      </w:pPr>
      <w:r w:rsidRPr="00E76048">
        <w:rPr>
          <w:rFonts w:ascii="Times New Roman" w:hAnsi="Times New Roman" w:cs="Times New Roman"/>
          <w:i/>
          <w:sz w:val="24"/>
          <w:szCs w:val="24"/>
        </w:rPr>
        <w:t>Not</w:t>
      </w:r>
      <w:r w:rsidRPr="00E76048">
        <w:rPr>
          <w:rFonts w:ascii="Times New Roman" w:hAnsi="Times New Roman" w:cs="Times New Roman"/>
          <w:sz w:val="24"/>
          <w:szCs w:val="24"/>
        </w:rPr>
        <w:t xml:space="preserve">: Tabloda en az iki kişi tarafından dinlenen icracıların isimlerine yer verilmiştir. </w:t>
      </w:r>
    </w:p>
    <w:p w:rsidR="00BA3F19" w:rsidRPr="00E76048" w:rsidRDefault="00BA3F19" w:rsidP="00845023">
      <w:pPr>
        <w:spacing w:before="240" w:line="360" w:lineRule="auto"/>
        <w:ind w:firstLine="708"/>
        <w:jc w:val="both"/>
        <w:rPr>
          <w:rFonts w:ascii="Times New Roman" w:hAnsi="Times New Roman" w:cs="Times New Roman"/>
          <w:sz w:val="24"/>
          <w:szCs w:val="24"/>
        </w:rPr>
      </w:pPr>
      <w:r w:rsidRPr="00E76048">
        <w:rPr>
          <w:rFonts w:ascii="Times New Roman" w:hAnsi="Times New Roman" w:cs="Times New Roman"/>
          <w:sz w:val="24"/>
          <w:szCs w:val="24"/>
        </w:rPr>
        <w:t xml:space="preserve">Sonuçlara bakıldığında, </w:t>
      </w:r>
      <w:r w:rsidR="00A2302D">
        <w:rPr>
          <w:rFonts w:ascii="Times New Roman" w:hAnsi="Times New Roman" w:cs="Times New Roman"/>
          <w:sz w:val="24"/>
          <w:szCs w:val="24"/>
        </w:rPr>
        <w:t>Tanb</w:t>
      </w:r>
      <w:r w:rsidR="003E6E59">
        <w:rPr>
          <w:rFonts w:ascii="Times New Roman" w:hAnsi="Times New Roman" w:cs="Times New Roman"/>
          <w:sz w:val="24"/>
          <w:szCs w:val="24"/>
        </w:rPr>
        <w:t>û</w:t>
      </w:r>
      <w:r w:rsidR="00A2302D">
        <w:rPr>
          <w:rFonts w:ascii="Times New Roman" w:hAnsi="Times New Roman" w:cs="Times New Roman"/>
          <w:sz w:val="24"/>
          <w:szCs w:val="24"/>
        </w:rPr>
        <w:t xml:space="preserve">ri Cemil Bey’in ve </w:t>
      </w:r>
      <w:r w:rsidRPr="00E76048">
        <w:rPr>
          <w:rFonts w:ascii="Times New Roman" w:hAnsi="Times New Roman" w:cs="Times New Roman"/>
          <w:sz w:val="24"/>
          <w:szCs w:val="24"/>
        </w:rPr>
        <w:t>Özer Arkun</w:t>
      </w:r>
      <w:r w:rsidR="00A2302D">
        <w:rPr>
          <w:rFonts w:ascii="Times New Roman" w:hAnsi="Times New Roman" w:cs="Times New Roman"/>
          <w:sz w:val="24"/>
          <w:szCs w:val="24"/>
        </w:rPr>
        <w:t>’un</w:t>
      </w:r>
      <w:r w:rsidRPr="00E76048">
        <w:rPr>
          <w:rFonts w:ascii="Times New Roman" w:hAnsi="Times New Roman" w:cs="Times New Roman"/>
          <w:sz w:val="24"/>
          <w:szCs w:val="24"/>
        </w:rPr>
        <w:t xml:space="preserve"> en çok </w:t>
      </w:r>
      <w:r w:rsidR="008A2C89">
        <w:rPr>
          <w:rFonts w:ascii="Times New Roman" w:hAnsi="Times New Roman" w:cs="Times New Roman"/>
          <w:sz w:val="24"/>
          <w:szCs w:val="24"/>
        </w:rPr>
        <w:t>katılımcı</w:t>
      </w:r>
      <w:r w:rsidRPr="00E76048">
        <w:rPr>
          <w:rFonts w:ascii="Times New Roman" w:hAnsi="Times New Roman" w:cs="Times New Roman"/>
          <w:sz w:val="24"/>
          <w:szCs w:val="24"/>
        </w:rPr>
        <w:t xml:space="preserve"> t</w:t>
      </w:r>
      <w:r w:rsidR="008A2C89">
        <w:rPr>
          <w:rFonts w:ascii="Times New Roman" w:hAnsi="Times New Roman" w:cs="Times New Roman"/>
          <w:sz w:val="24"/>
          <w:szCs w:val="24"/>
        </w:rPr>
        <w:t>arafından dinlenen ve beğenilen icracılar</w:t>
      </w:r>
      <w:r w:rsidRPr="00E76048">
        <w:rPr>
          <w:rFonts w:ascii="Times New Roman" w:hAnsi="Times New Roman" w:cs="Times New Roman"/>
          <w:sz w:val="24"/>
          <w:szCs w:val="24"/>
        </w:rPr>
        <w:t xml:space="preserve"> ol</w:t>
      </w:r>
      <w:r w:rsidR="00A2302D">
        <w:rPr>
          <w:rFonts w:ascii="Times New Roman" w:hAnsi="Times New Roman" w:cs="Times New Roman"/>
          <w:sz w:val="24"/>
          <w:szCs w:val="24"/>
        </w:rPr>
        <w:t>dukları görülmektedir</w:t>
      </w:r>
      <w:r w:rsidRPr="00E76048">
        <w:rPr>
          <w:rFonts w:ascii="Times New Roman" w:hAnsi="Times New Roman" w:cs="Times New Roman"/>
          <w:sz w:val="24"/>
          <w:szCs w:val="24"/>
        </w:rPr>
        <w:t>. Özer Arkun’u dinleyen katılımcıların, viyolonseli Türk Müziğine kazandıran Tanburi Cemil</w:t>
      </w:r>
      <w:r w:rsidR="00200CD4" w:rsidRPr="00E76048">
        <w:rPr>
          <w:rFonts w:ascii="Times New Roman" w:hAnsi="Times New Roman" w:cs="Times New Roman"/>
          <w:sz w:val="24"/>
          <w:szCs w:val="24"/>
        </w:rPr>
        <w:t xml:space="preserve"> Bey’i dinleyen katılımcılar ile aynı</w:t>
      </w:r>
      <w:r w:rsidRPr="00E76048">
        <w:rPr>
          <w:rFonts w:ascii="Times New Roman" w:hAnsi="Times New Roman" w:cs="Times New Roman"/>
          <w:sz w:val="24"/>
          <w:szCs w:val="24"/>
        </w:rPr>
        <w:t xml:space="preserve"> sayıda oluşu birçok şekilde yorumlanabilir. Bu durum, Tanbûri Cemil Bey’in viyolonsel ile </w:t>
      </w:r>
      <w:r w:rsidR="00C35A33">
        <w:rPr>
          <w:rFonts w:ascii="Times New Roman" w:hAnsi="Times New Roman" w:cs="Times New Roman"/>
          <w:sz w:val="24"/>
          <w:szCs w:val="24"/>
        </w:rPr>
        <w:t>yaptığı kayıtların az sayıda oluşu ve bu kayıtların ses kalitelerinin –o zamanın teknolojik imkânlarının günümüze göre çok kısıtlı olması nedeniyle-</w:t>
      </w:r>
      <w:r w:rsidRPr="00E76048">
        <w:rPr>
          <w:rFonts w:ascii="Times New Roman" w:hAnsi="Times New Roman" w:cs="Times New Roman"/>
          <w:sz w:val="24"/>
          <w:szCs w:val="24"/>
        </w:rPr>
        <w:t xml:space="preserve"> düşük </w:t>
      </w:r>
      <w:r w:rsidR="00C35A33">
        <w:rPr>
          <w:rFonts w:ascii="Times New Roman" w:hAnsi="Times New Roman" w:cs="Times New Roman"/>
          <w:sz w:val="24"/>
          <w:szCs w:val="24"/>
        </w:rPr>
        <w:t xml:space="preserve">olması </w:t>
      </w:r>
      <w:r w:rsidRPr="00E76048">
        <w:rPr>
          <w:rFonts w:ascii="Times New Roman" w:hAnsi="Times New Roman" w:cs="Times New Roman"/>
          <w:sz w:val="24"/>
          <w:szCs w:val="24"/>
        </w:rPr>
        <w:t>ile açıklanabileceği gibi; zamanla değişen müzikal algı ve diğer müzik türleri ile olan etkileşim sonucu oluşan popüler kültür ürünlerine duyulan ilgi ile de açıklanabilir. Kayıt teknolojilerinin çok gelişmiş olduğu günümüzde son derece berrak ve pürüzsüz şekilde dinlenebilen ve aynı zamanda görüntülü olara</w:t>
      </w:r>
      <w:r w:rsidR="00C35A33">
        <w:rPr>
          <w:rFonts w:ascii="Times New Roman" w:hAnsi="Times New Roman" w:cs="Times New Roman"/>
          <w:sz w:val="24"/>
          <w:szCs w:val="24"/>
        </w:rPr>
        <w:t>k izlenebilen, çok sayıda olan</w:t>
      </w:r>
      <w:r w:rsidRPr="00E76048">
        <w:rPr>
          <w:rFonts w:ascii="Times New Roman" w:hAnsi="Times New Roman" w:cs="Times New Roman"/>
          <w:sz w:val="24"/>
          <w:szCs w:val="24"/>
        </w:rPr>
        <w:t xml:space="preserve">, </w:t>
      </w:r>
      <w:r w:rsidR="00C35A33">
        <w:rPr>
          <w:rFonts w:ascii="Times New Roman" w:hAnsi="Times New Roman" w:cs="Times New Roman"/>
          <w:sz w:val="24"/>
          <w:szCs w:val="24"/>
        </w:rPr>
        <w:t>-</w:t>
      </w:r>
      <w:r w:rsidRPr="00E76048">
        <w:rPr>
          <w:rFonts w:ascii="Times New Roman" w:hAnsi="Times New Roman" w:cs="Times New Roman"/>
          <w:sz w:val="24"/>
          <w:szCs w:val="24"/>
        </w:rPr>
        <w:t>hâlâ d</w:t>
      </w:r>
      <w:r w:rsidR="000D169A">
        <w:rPr>
          <w:rFonts w:ascii="Times New Roman" w:hAnsi="Times New Roman" w:cs="Times New Roman"/>
          <w:sz w:val="24"/>
          <w:szCs w:val="24"/>
        </w:rPr>
        <w:t>a artmaya devam eden- ve ulaşması</w:t>
      </w:r>
      <w:r w:rsidRPr="00E76048">
        <w:rPr>
          <w:rFonts w:ascii="Times New Roman" w:hAnsi="Times New Roman" w:cs="Times New Roman"/>
          <w:sz w:val="24"/>
          <w:szCs w:val="24"/>
        </w:rPr>
        <w:t xml:space="preserve"> son derece kolay olan</w:t>
      </w:r>
      <w:r w:rsidR="000D169A">
        <w:rPr>
          <w:rFonts w:ascii="Times New Roman" w:hAnsi="Times New Roman" w:cs="Times New Roman"/>
          <w:sz w:val="24"/>
          <w:szCs w:val="24"/>
        </w:rPr>
        <w:t xml:space="preserve"> kayıtların dinlenmesi</w:t>
      </w:r>
      <w:r w:rsidRPr="00E76048">
        <w:rPr>
          <w:rFonts w:ascii="Times New Roman" w:hAnsi="Times New Roman" w:cs="Times New Roman"/>
          <w:sz w:val="24"/>
          <w:szCs w:val="24"/>
        </w:rPr>
        <w:t xml:space="preserve"> son derece normaldir. Fakat bu durum, Türk Müziği viyolonsel icrasını başlatan ve çok üst düzeyde hizmete sunan Tanburi Cemil Bey’in icralarının dinlenmiyor ya da az dinleniyor olduğunu göstermez. Zaten birçok katılımcı, Türk Müziğinde viyolonsel icrasının Tanbûri Cemil Bey ve Mesut Cemil Bey icralarını dinlemekle başladığını belirterek bu isimleri çokça dinlediklerini ve örnek aldıklarını belirtmişlerdir. </w:t>
      </w:r>
    </w:p>
    <w:p w:rsidR="00BA3F19" w:rsidRPr="00E76048" w:rsidRDefault="00BA3F19" w:rsidP="00845023">
      <w:pPr>
        <w:spacing w:before="240" w:line="360" w:lineRule="auto"/>
        <w:ind w:firstLine="708"/>
        <w:jc w:val="both"/>
        <w:rPr>
          <w:rFonts w:ascii="Times New Roman" w:hAnsi="Times New Roman" w:cs="Times New Roman"/>
          <w:sz w:val="24"/>
          <w:szCs w:val="24"/>
        </w:rPr>
      </w:pPr>
      <w:r w:rsidRPr="00E76048">
        <w:rPr>
          <w:rFonts w:ascii="Times New Roman" w:hAnsi="Times New Roman" w:cs="Times New Roman"/>
          <w:sz w:val="24"/>
          <w:szCs w:val="24"/>
        </w:rPr>
        <w:t xml:space="preserve">Viyolonsel icracıları dışında en çok Tanburi Cemil Bey, Mesut Cemil Bey, Niyazi Sayın, Necdet Yaşar, İzzettin Ökte, Mutlu Torun, Erol Deran, Cinuçen Tanrıkorur, Şerif Muhitdin Targan, Tanburi İsak, Tanburi Ali Bey, Göksel Baktagir, Yorgo Bacanos, Derya </w:t>
      </w:r>
      <w:r w:rsidRPr="00E76048">
        <w:rPr>
          <w:rFonts w:ascii="Times New Roman" w:hAnsi="Times New Roman" w:cs="Times New Roman"/>
          <w:sz w:val="24"/>
          <w:szCs w:val="24"/>
        </w:rPr>
        <w:lastRenderedPageBreak/>
        <w:t>Türkan ve Şenol Dinleyen isimlerinin kayıtlarının dinlendiği ortaya çıkmıştır. Bu sonuçlar, Tanburi Cemil Bey ve Mesut Cemil Bey’in sadece viyolonsel kayıtlarının değil, diğer enstrümanlar ile yaptıkları kayıtların da çokça dinlendiğini ortaya koymaktadır. Bu durum, Tanburi Cemil Bey’in üslûp ve tavrının, sadece viyolonsel ile yaptığı az sayıdaki kayıt ile değil, diğer enstrümanlar ile yaptığı kayıtlar yolu ile de anlaşılmaya çalış</w:t>
      </w:r>
      <w:r w:rsidR="003E6E59">
        <w:rPr>
          <w:rFonts w:ascii="Times New Roman" w:hAnsi="Times New Roman" w:cs="Times New Roman"/>
          <w:sz w:val="24"/>
          <w:szCs w:val="24"/>
        </w:rPr>
        <w:t>ıld</w:t>
      </w:r>
      <w:r w:rsidRPr="00E76048">
        <w:rPr>
          <w:rFonts w:ascii="Times New Roman" w:hAnsi="Times New Roman" w:cs="Times New Roman"/>
          <w:sz w:val="24"/>
          <w:szCs w:val="24"/>
        </w:rPr>
        <w:t xml:space="preserve">ığının açık bir katını niteliğindedir. </w:t>
      </w:r>
    </w:p>
    <w:p w:rsidR="00BA3F19" w:rsidRPr="00E76048" w:rsidRDefault="00E76048" w:rsidP="00E76048">
      <w:pPr>
        <w:tabs>
          <w:tab w:val="left" w:pos="284"/>
        </w:tabs>
        <w:spacing w:before="240"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4. </w:t>
      </w:r>
      <w:r w:rsidR="00BA3F19" w:rsidRPr="00E76048">
        <w:rPr>
          <w:rFonts w:ascii="Times New Roman" w:hAnsi="Times New Roman" w:cs="Times New Roman"/>
          <w:b/>
          <w:sz w:val="24"/>
          <w:szCs w:val="24"/>
        </w:rPr>
        <w:t xml:space="preserve">Motivasyon </w:t>
      </w:r>
    </w:p>
    <w:p w:rsidR="00BA3F19" w:rsidRPr="00E76048" w:rsidRDefault="008E770D" w:rsidP="00845023">
      <w:pPr>
        <w:spacing w:before="240" w:line="360" w:lineRule="auto"/>
        <w:ind w:firstLine="708"/>
        <w:jc w:val="both"/>
        <w:rPr>
          <w:rFonts w:ascii="Times New Roman" w:hAnsi="Times New Roman" w:cs="Times New Roman"/>
          <w:sz w:val="24"/>
          <w:szCs w:val="24"/>
        </w:rPr>
      </w:pPr>
      <w:r w:rsidRPr="00E76048">
        <w:rPr>
          <w:rFonts w:ascii="Times New Roman" w:hAnsi="Times New Roman" w:cs="Times New Roman"/>
          <w:sz w:val="24"/>
          <w:szCs w:val="24"/>
        </w:rPr>
        <w:t>Bu konuda S1</w:t>
      </w:r>
      <w:r w:rsidR="000949F2" w:rsidRPr="00E76048">
        <w:rPr>
          <w:rFonts w:ascii="Times New Roman" w:hAnsi="Times New Roman" w:cs="Times New Roman"/>
          <w:sz w:val="24"/>
          <w:szCs w:val="24"/>
        </w:rPr>
        <w:t>, S8</w:t>
      </w:r>
      <w:r w:rsidRPr="00E76048">
        <w:rPr>
          <w:rFonts w:ascii="Times New Roman" w:hAnsi="Times New Roman" w:cs="Times New Roman"/>
          <w:sz w:val="24"/>
          <w:szCs w:val="24"/>
        </w:rPr>
        <w:t>, S14</w:t>
      </w:r>
      <w:r w:rsidR="000949F2" w:rsidRPr="00E76048">
        <w:rPr>
          <w:rFonts w:ascii="Times New Roman" w:hAnsi="Times New Roman" w:cs="Times New Roman"/>
          <w:sz w:val="24"/>
          <w:szCs w:val="24"/>
        </w:rPr>
        <w:t xml:space="preserve"> ve S</w:t>
      </w:r>
      <w:r w:rsidRPr="00E76048">
        <w:rPr>
          <w:rFonts w:ascii="Times New Roman" w:hAnsi="Times New Roman" w:cs="Times New Roman"/>
          <w:sz w:val="24"/>
          <w:szCs w:val="24"/>
        </w:rPr>
        <w:t>5</w:t>
      </w:r>
      <w:r w:rsidR="00BA3F19" w:rsidRPr="00E76048">
        <w:rPr>
          <w:rFonts w:ascii="Times New Roman" w:hAnsi="Times New Roman" w:cs="Times New Roman"/>
          <w:sz w:val="24"/>
          <w:szCs w:val="24"/>
        </w:rPr>
        <w:t xml:space="preserve"> viyolonsele duydukları sevginin kendilerini moti</w:t>
      </w:r>
      <w:r w:rsidR="000949F2" w:rsidRPr="00E76048">
        <w:rPr>
          <w:rFonts w:ascii="Times New Roman" w:hAnsi="Times New Roman" w:cs="Times New Roman"/>
          <w:sz w:val="24"/>
          <w:szCs w:val="24"/>
        </w:rPr>
        <w:t>ve ettiğini belirtmişlerdir. S8</w:t>
      </w:r>
      <w:r w:rsidR="00BA3F19" w:rsidRPr="00E76048">
        <w:rPr>
          <w:rFonts w:ascii="Times New Roman" w:hAnsi="Times New Roman" w:cs="Times New Roman"/>
          <w:sz w:val="24"/>
          <w:szCs w:val="24"/>
        </w:rPr>
        <w:t xml:space="preserve"> viyolonsele duyduğu sevgiye ek olarak </w:t>
      </w:r>
      <w:r w:rsidR="006E5EC1">
        <w:rPr>
          <w:rFonts w:ascii="Times New Roman" w:hAnsi="Times New Roman" w:cs="Times New Roman"/>
          <w:sz w:val="24"/>
          <w:szCs w:val="24"/>
        </w:rPr>
        <w:t xml:space="preserve">iyi müzisyenlerle çalışmanın </w:t>
      </w:r>
      <w:r w:rsidR="00BA3F19" w:rsidRPr="00E76048">
        <w:rPr>
          <w:rFonts w:ascii="Times New Roman" w:hAnsi="Times New Roman" w:cs="Times New Roman"/>
          <w:sz w:val="24"/>
          <w:szCs w:val="24"/>
        </w:rPr>
        <w:t>mot</w:t>
      </w:r>
      <w:r w:rsidRPr="00E76048">
        <w:rPr>
          <w:rFonts w:ascii="Times New Roman" w:hAnsi="Times New Roman" w:cs="Times New Roman"/>
          <w:sz w:val="24"/>
          <w:szCs w:val="24"/>
        </w:rPr>
        <w:t xml:space="preserve">ive </w:t>
      </w:r>
      <w:r w:rsidR="006E5EC1">
        <w:rPr>
          <w:rFonts w:ascii="Times New Roman" w:hAnsi="Times New Roman" w:cs="Times New Roman"/>
          <w:sz w:val="24"/>
          <w:szCs w:val="24"/>
        </w:rPr>
        <w:t>edici etkisinden</w:t>
      </w:r>
      <w:r w:rsidRPr="00E76048">
        <w:rPr>
          <w:rFonts w:ascii="Times New Roman" w:hAnsi="Times New Roman" w:cs="Times New Roman"/>
          <w:sz w:val="24"/>
          <w:szCs w:val="24"/>
        </w:rPr>
        <w:t xml:space="preserve"> bahsetmiştir. S13</w:t>
      </w:r>
      <w:r w:rsidR="00BA3F19" w:rsidRPr="00E76048">
        <w:rPr>
          <w:rFonts w:ascii="Times New Roman" w:hAnsi="Times New Roman" w:cs="Times New Roman"/>
          <w:sz w:val="24"/>
          <w:szCs w:val="24"/>
        </w:rPr>
        <w:t xml:space="preserve"> ise, </w:t>
      </w:r>
      <w:r w:rsidR="00BA3F19" w:rsidRPr="006E5EC1">
        <w:rPr>
          <w:rFonts w:ascii="Times New Roman" w:hAnsi="Times New Roman" w:cs="Times New Roman"/>
          <w:i/>
          <w:sz w:val="24"/>
          <w:szCs w:val="24"/>
        </w:rPr>
        <w:t>“</w:t>
      </w:r>
      <w:r w:rsidR="006E5EC1" w:rsidRPr="006E5EC1">
        <w:rPr>
          <w:rFonts w:ascii="Times New Roman" w:hAnsi="Times New Roman" w:cs="Times New Roman"/>
          <w:i/>
          <w:sz w:val="24"/>
          <w:szCs w:val="24"/>
        </w:rPr>
        <w:t xml:space="preserve">Öncelikle insan enstrümandan elde ettiği duyum ile motive oluyor. Enstrümanın </w:t>
      </w:r>
      <w:r w:rsidR="00BA3F19" w:rsidRPr="006E5EC1">
        <w:rPr>
          <w:rFonts w:ascii="Times New Roman" w:hAnsi="Times New Roman" w:cs="Times New Roman"/>
          <w:i/>
          <w:sz w:val="24"/>
          <w:szCs w:val="24"/>
        </w:rPr>
        <w:t>klavyesi</w:t>
      </w:r>
      <w:r w:rsidR="006E5EC1" w:rsidRPr="006E5EC1">
        <w:rPr>
          <w:rFonts w:ascii="Times New Roman" w:hAnsi="Times New Roman" w:cs="Times New Roman"/>
          <w:i/>
          <w:sz w:val="24"/>
          <w:szCs w:val="24"/>
        </w:rPr>
        <w:t xml:space="preserve">nin rahat olması ve </w:t>
      </w:r>
      <w:r w:rsidR="00F3332D">
        <w:rPr>
          <w:rFonts w:ascii="Times New Roman" w:hAnsi="Times New Roman" w:cs="Times New Roman"/>
          <w:i/>
          <w:sz w:val="24"/>
          <w:szCs w:val="24"/>
        </w:rPr>
        <w:t xml:space="preserve">enstrümanın </w:t>
      </w:r>
      <w:r w:rsidR="006E5EC1" w:rsidRPr="006E5EC1">
        <w:rPr>
          <w:rFonts w:ascii="Times New Roman" w:hAnsi="Times New Roman" w:cs="Times New Roman"/>
          <w:i/>
          <w:sz w:val="24"/>
          <w:szCs w:val="24"/>
        </w:rPr>
        <w:t>sesinin, tınısının, tuşesinin</w:t>
      </w:r>
      <w:r w:rsidR="00BA3F19" w:rsidRPr="006E5EC1">
        <w:rPr>
          <w:rFonts w:ascii="Times New Roman" w:hAnsi="Times New Roman" w:cs="Times New Roman"/>
          <w:i/>
          <w:sz w:val="24"/>
          <w:szCs w:val="24"/>
        </w:rPr>
        <w:t xml:space="preserve"> insana keyif </w:t>
      </w:r>
      <w:r w:rsidR="006E5EC1" w:rsidRPr="006E5EC1">
        <w:rPr>
          <w:rFonts w:ascii="Times New Roman" w:hAnsi="Times New Roman" w:cs="Times New Roman"/>
          <w:i/>
          <w:sz w:val="24"/>
          <w:szCs w:val="24"/>
        </w:rPr>
        <w:t>vermesi</w:t>
      </w:r>
      <w:r w:rsidR="00BA3F19" w:rsidRPr="006E5EC1">
        <w:rPr>
          <w:rFonts w:ascii="Times New Roman" w:hAnsi="Times New Roman" w:cs="Times New Roman"/>
          <w:i/>
          <w:sz w:val="24"/>
          <w:szCs w:val="24"/>
        </w:rPr>
        <w:t xml:space="preserve"> lazım</w:t>
      </w:r>
      <w:r w:rsidR="006E5EC1" w:rsidRPr="006E5EC1">
        <w:rPr>
          <w:rFonts w:ascii="Times New Roman" w:hAnsi="Times New Roman" w:cs="Times New Roman"/>
          <w:i/>
          <w:sz w:val="24"/>
          <w:szCs w:val="24"/>
        </w:rPr>
        <w:t>”</w:t>
      </w:r>
      <w:r w:rsidR="006E5EC1">
        <w:rPr>
          <w:rFonts w:ascii="Times New Roman" w:hAnsi="Times New Roman" w:cs="Times New Roman"/>
          <w:sz w:val="24"/>
          <w:szCs w:val="24"/>
        </w:rPr>
        <w:t xml:space="preserve"> ifadelerini kullanmıştır. Bu ifadeleriy</w:t>
      </w:r>
      <w:r w:rsidR="00BA3F19" w:rsidRPr="00E76048">
        <w:rPr>
          <w:rFonts w:ascii="Times New Roman" w:hAnsi="Times New Roman" w:cs="Times New Roman"/>
          <w:sz w:val="24"/>
          <w:szCs w:val="24"/>
        </w:rPr>
        <w:t xml:space="preserve">le </w:t>
      </w:r>
      <w:r w:rsidR="006E5EC1">
        <w:rPr>
          <w:rFonts w:ascii="Times New Roman" w:hAnsi="Times New Roman" w:cs="Times New Roman"/>
          <w:sz w:val="24"/>
          <w:szCs w:val="24"/>
        </w:rPr>
        <w:t xml:space="preserve">S13, </w:t>
      </w:r>
      <w:r w:rsidR="00BA3F19" w:rsidRPr="00E76048">
        <w:rPr>
          <w:rFonts w:ascii="Times New Roman" w:hAnsi="Times New Roman" w:cs="Times New Roman"/>
          <w:sz w:val="24"/>
          <w:szCs w:val="24"/>
        </w:rPr>
        <w:t>en</w:t>
      </w:r>
      <w:r w:rsidR="006E5EC1">
        <w:rPr>
          <w:rFonts w:ascii="Times New Roman" w:hAnsi="Times New Roman" w:cs="Times New Roman"/>
          <w:sz w:val="24"/>
          <w:szCs w:val="24"/>
        </w:rPr>
        <w:t xml:space="preserve">strüman kalitesinin </w:t>
      </w:r>
      <w:r w:rsidR="00F3332D">
        <w:rPr>
          <w:rFonts w:ascii="Times New Roman" w:hAnsi="Times New Roman" w:cs="Times New Roman"/>
          <w:sz w:val="24"/>
          <w:szCs w:val="24"/>
        </w:rPr>
        <w:t xml:space="preserve">çalışma </w:t>
      </w:r>
      <w:r w:rsidR="006E5EC1">
        <w:rPr>
          <w:rFonts w:ascii="Times New Roman" w:hAnsi="Times New Roman" w:cs="Times New Roman"/>
          <w:sz w:val="24"/>
          <w:szCs w:val="24"/>
        </w:rPr>
        <w:t>motivasyon</w:t>
      </w:r>
      <w:r w:rsidR="00F3332D">
        <w:rPr>
          <w:rFonts w:ascii="Times New Roman" w:hAnsi="Times New Roman" w:cs="Times New Roman"/>
          <w:sz w:val="24"/>
          <w:szCs w:val="24"/>
        </w:rPr>
        <w:t>u</w:t>
      </w:r>
      <w:r w:rsidR="006E5EC1">
        <w:rPr>
          <w:rFonts w:ascii="Times New Roman" w:hAnsi="Times New Roman" w:cs="Times New Roman"/>
          <w:sz w:val="24"/>
          <w:szCs w:val="24"/>
        </w:rPr>
        <w:t xml:space="preserve"> üzerindeki etkisine değinmiştir.</w:t>
      </w:r>
      <w:r w:rsidR="00BA3F19" w:rsidRPr="00E76048">
        <w:rPr>
          <w:rFonts w:ascii="Times New Roman" w:hAnsi="Times New Roman" w:cs="Times New Roman"/>
          <w:sz w:val="24"/>
          <w:szCs w:val="24"/>
        </w:rPr>
        <w:t xml:space="preserve"> </w:t>
      </w:r>
    </w:p>
    <w:p w:rsidR="00BA3F19" w:rsidRPr="00E76048" w:rsidRDefault="00BA3F19" w:rsidP="00845023">
      <w:pPr>
        <w:widowControl w:val="0"/>
        <w:autoSpaceDE w:val="0"/>
        <w:autoSpaceDN w:val="0"/>
        <w:adjustRightInd w:val="0"/>
        <w:spacing w:before="240" w:after="0" w:line="360" w:lineRule="auto"/>
        <w:ind w:firstLine="708"/>
        <w:jc w:val="both"/>
        <w:rPr>
          <w:rFonts w:ascii="Times New Roman" w:hAnsi="Times New Roman" w:cs="Times New Roman"/>
          <w:sz w:val="24"/>
          <w:szCs w:val="24"/>
        </w:rPr>
      </w:pPr>
      <w:r w:rsidRPr="00E76048">
        <w:rPr>
          <w:rFonts w:ascii="Times New Roman" w:hAnsi="Times New Roman" w:cs="Times New Roman"/>
          <w:sz w:val="24"/>
          <w:szCs w:val="24"/>
        </w:rPr>
        <w:t>Konuya ço</w:t>
      </w:r>
      <w:r w:rsidR="000949F2" w:rsidRPr="00E76048">
        <w:rPr>
          <w:rFonts w:ascii="Times New Roman" w:hAnsi="Times New Roman" w:cs="Times New Roman"/>
          <w:sz w:val="24"/>
          <w:szCs w:val="24"/>
        </w:rPr>
        <w:t xml:space="preserve">k farklı bir açıdan yaklaşan S12 </w:t>
      </w:r>
      <w:r w:rsidRPr="00E76048">
        <w:rPr>
          <w:rFonts w:ascii="Times New Roman" w:hAnsi="Times New Roman" w:cs="Times New Roman"/>
          <w:sz w:val="24"/>
          <w:szCs w:val="24"/>
        </w:rPr>
        <w:t>ise, doğduğundan beri duyduğu ve sevdiği ezgileri bir Batı Müziği enstrümanında duyuyor ve duyuruyor olmanın kendi</w:t>
      </w:r>
      <w:r w:rsidR="003F0861">
        <w:rPr>
          <w:rFonts w:ascii="Times New Roman" w:hAnsi="Times New Roman" w:cs="Times New Roman"/>
          <w:sz w:val="24"/>
          <w:szCs w:val="24"/>
        </w:rPr>
        <w:t>si</w:t>
      </w:r>
      <w:r w:rsidRPr="00E76048">
        <w:rPr>
          <w:rFonts w:ascii="Times New Roman" w:hAnsi="Times New Roman" w:cs="Times New Roman"/>
          <w:sz w:val="24"/>
          <w:szCs w:val="24"/>
        </w:rPr>
        <w:t xml:space="preserve">ni çok motive ettiğinden bahsetmiştir. </w:t>
      </w:r>
      <w:r w:rsidR="000949F2" w:rsidRPr="00E76048">
        <w:rPr>
          <w:rFonts w:ascii="Times New Roman" w:hAnsi="Times New Roman" w:cs="Times New Roman"/>
          <w:sz w:val="24"/>
          <w:szCs w:val="24"/>
        </w:rPr>
        <w:t>Bunun yanı sıra S12</w:t>
      </w:r>
      <w:r w:rsidRPr="00E76048">
        <w:rPr>
          <w:rFonts w:ascii="Times New Roman" w:hAnsi="Times New Roman" w:cs="Times New Roman"/>
          <w:sz w:val="24"/>
          <w:szCs w:val="24"/>
        </w:rPr>
        <w:t xml:space="preserve">, </w:t>
      </w:r>
      <w:r w:rsidRPr="003F0861">
        <w:rPr>
          <w:rFonts w:ascii="Times New Roman" w:hAnsi="Times New Roman" w:cs="Times New Roman"/>
          <w:i/>
          <w:sz w:val="24"/>
          <w:szCs w:val="24"/>
        </w:rPr>
        <w:t>“Viyolonsel alanında eğitime katkıda bulunmak, icraya katkıda bulunmak ve yöreyi viyolonselde tanıtmak beni motive ediyor”</w:t>
      </w:r>
      <w:r w:rsidRPr="00E76048">
        <w:rPr>
          <w:rFonts w:ascii="Times New Roman" w:hAnsi="Times New Roman" w:cs="Times New Roman"/>
          <w:sz w:val="24"/>
          <w:szCs w:val="24"/>
        </w:rPr>
        <w:t xml:space="preserve"> ifadeleriyle fonksiyonel ve duygusal anlamda çeşitli alanlara fayda sağlamak yoluyla motive olabildiğinden bahsetmiştir. </w:t>
      </w:r>
    </w:p>
    <w:p w:rsidR="00BA3F19" w:rsidRPr="00E76048" w:rsidRDefault="00E76048" w:rsidP="00E76048">
      <w:pPr>
        <w:pStyle w:val="ListeParagraf"/>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40" w:line="360" w:lineRule="auto"/>
        <w:ind w:left="0"/>
        <w:jc w:val="both"/>
        <w:rPr>
          <w:rFonts w:ascii="Times New Roman" w:hAnsi="Times New Roman" w:cs="Times New Roman"/>
          <w:b/>
          <w:sz w:val="24"/>
          <w:szCs w:val="24"/>
        </w:rPr>
      </w:pPr>
      <w:r w:rsidRPr="00E76048">
        <w:rPr>
          <w:rFonts w:ascii="Times New Roman" w:hAnsi="Times New Roman" w:cs="Times New Roman"/>
          <w:b/>
          <w:sz w:val="24"/>
          <w:szCs w:val="24"/>
        </w:rPr>
        <w:t xml:space="preserve">5. </w:t>
      </w:r>
      <w:r w:rsidR="00BA3F19" w:rsidRPr="00E76048">
        <w:rPr>
          <w:rFonts w:ascii="Times New Roman" w:hAnsi="Times New Roman" w:cs="Times New Roman"/>
          <w:b/>
          <w:sz w:val="24"/>
          <w:szCs w:val="24"/>
        </w:rPr>
        <w:t xml:space="preserve">Performans </w:t>
      </w:r>
      <w:r w:rsidRPr="00E76048">
        <w:rPr>
          <w:rFonts w:ascii="Times New Roman" w:hAnsi="Times New Roman" w:cs="Times New Roman"/>
          <w:b/>
          <w:sz w:val="24"/>
          <w:szCs w:val="24"/>
        </w:rPr>
        <w:t>Sonrası Hisler</w:t>
      </w:r>
    </w:p>
    <w:p w:rsidR="00BA3F19" w:rsidRPr="00E76048" w:rsidRDefault="00845023" w:rsidP="00E760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40" w:line="360" w:lineRule="auto"/>
        <w:jc w:val="both"/>
        <w:rPr>
          <w:rFonts w:ascii="Times New Roman" w:hAnsi="Times New Roman" w:cs="Times New Roman"/>
          <w:sz w:val="24"/>
          <w:szCs w:val="24"/>
        </w:rPr>
      </w:pPr>
      <w:r>
        <w:rPr>
          <w:rFonts w:ascii="Times New Roman" w:hAnsi="Times New Roman" w:cs="Times New Roman"/>
          <w:sz w:val="24"/>
          <w:szCs w:val="24"/>
        </w:rPr>
        <w:tab/>
      </w:r>
      <w:r w:rsidR="00BA3F19" w:rsidRPr="00E76048">
        <w:rPr>
          <w:rFonts w:ascii="Times New Roman" w:hAnsi="Times New Roman" w:cs="Times New Roman"/>
          <w:sz w:val="24"/>
          <w:szCs w:val="24"/>
        </w:rPr>
        <w:t>Bu bölümde</w:t>
      </w:r>
      <w:r w:rsidR="003F0C53">
        <w:rPr>
          <w:rFonts w:ascii="Times New Roman" w:hAnsi="Times New Roman" w:cs="Times New Roman"/>
          <w:sz w:val="24"/>
          <w:szCs w:val="24"/>
        </w:rPr>
        <w:t>,</w:t>
      </w:r>
      <w:r w:rsidR="00BA3F19" w:rsidRPr="00E76048">
        <w:rPr>
          <w:rFonts w:ascii="Times New Roman" w:hAnsi="Times New Roman" w:cs="Times New Roman"/>
          <w:sz w:val="24"/>
          <w:szCs w:val="24"/>
        </w:rPr>
        <w:t xml:space="preserve"> </w:t>
      </w:r>
      <w:r w:rsidR="003F0C53" w:rsidRPr="00E76048">
        <w:rPr>
          <w:rFonts w:ascii="Times New Roman" w:hAnsi="Times New Roman" w:cs="Times New Roman"/>
          <w:sz w:val="24"/>
          <w:szCs w:val="24"/>
        </w:rPr>
        <w:t xml:space="preserve">bir konserde ya da bir dinletide </w:t>
      </w:r>
      <w:r w:rsidR="00BA3F19" w:rsidRPr="00E76048">
        <w:rPr>
          <w:rFonts w:ascii="Times New Roman" w:hAnsi="Times New Roman" w:cs="Times New Roman"/>
          <w:sz w:val="24"/>
          <w:szCs w:val="24"/>
        </w:rPr>
        <w:t>katılımcıların başarılı ve daha az başarılı bir performans sergiledikten sonraki duygu ve düşünceleri incelenmiştir.</w:t>
      </w:r>
    </w:p>
    <w:p w:rsidR="00BA3F19" w:rsidRPr="00E76048" w:rsidRDefault="00E76048" w:rsidP="00751F64">
      <w:pPr>
        <w:spacing w:before="240" w:after="0" w:line="360" w:lineRule="auto"/>
        <w:ind w:firstLine="708"/>
        <w:jc w:val="both"/>
        <w:rPr>
          <w:rFonts w:ascii="Times New Roman" w:hAnsi="Times New Roman" w:cs="Times New Roman"/>
          <w:sz w:val="24"/>
          <w:szCs w:val="24"/>
        </w:rPr>
      </w:pPr>
      <w:r w:rsidRPr="00E76048">
        <w:rPr>
          <w:rFonts w:ascii="Times New Roman" w:hAnsi="Times New Roman" w:cs="Times New Roman"/>
          <w:b/>
          <w:sz w:val="24"/>
          <w:szCs w:val="24"/>
        </w:rPr>
        <w:t>5.1.</w:t>
      </w:r>
      <w:r>
        <w:rPr>
          <w:rFonts w:ascii="Times New Roman" w:hAnsi="Times New Roman" w:cs="Times New Roman"/>
          <w:sz w:val="24"/>
          <w:szCs w:val="24"/>
        </w:rPr>
        <w:t xml:space="preserve"> </w:t>
      </w:r>
      <w:r w:rsidR="00BA3F19" w:rsidRPr="00E76048">
        <w:rPr>
          <w:rFonts w:ascii="Times New Roman" w:hAnsi="Times New Roman" w:cs="Times New Roman"/>
          <w:sz w:val="24"/>
          <w:szCs w:val="24"/>
        </w:rPr>
        <w:t xml:space="preserve"> </w:t>
      </w:r>
      <w:r w:rsidR="00BA3F19" w:rsidRPr="00E76048">
        <w:rPr>
          <w:rFonts w:ascii="Times New Roman" w:hAnsi="Times New Roman" w:cs="Times New Roman"/>
          <w:b/>
          <w:sz w:val="24"/>
          <w:szCs w:val="24"/>
        </w:rPr>
        <w:t>Başarılı bir performanstan sonra yaşanan duygu ve düşünceler</w:t>
      </w:r>
      <w:r w:rsidR="00751F64">
        <w:rPr>
          <w:rFonts w:ascii="Times New Roman" w:hAnsi="Times New Roman" w:cs="Times New Roman"/>
          <w:b/>
          <w:sz w:val="24"/>
          <w:szCs w:val="24"/>
        </w:rPr>
        <w:t xml:space="preserve">. </w:t>
      </w:r>
      <w:r w:rsidR="00BA3F19" w:rsidRPr="00E76048">
        <w:rPr>
          <w:rFonts w:ascii="Times New Roman" w:hAnsi="Times New Roman" w:cs="Times New Roman"/>
          <w:sz w:val="24"/>
          <w:szCs w:val="24"/>
        </w:rPr>
        <w:t xml:space="preserve">Katılımcılara, başarılı bir icradan sonra ne hissettikleri sorulmuştur. Katılımcıların tümü mutlu olduklarını belirtmişlerdir. Yaşadıkları mutluluğu ise farklı sebeplerle, farklı unsurlara odaklanarak ve farklı şekillerde tarif etmektedirler. </w:t>
      </w:r>
    </w:p>
    <w:p w:rsidR="00BA3F19" w:rsidRPr="00E76048" w:rsidRDefault="00845023" w:rsidP="00E760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40" w:line="360" w:lineRule="auto"/>
        <w:jc w:val="both"/>
        <w:rPr>
          <w:rFonts w:ascii="Times New Roman" w:hAnsi="Times New Roman" w:cs="Times New Roman"/>
          <w:sz w:val="24"/>
          <w:szCs w:val="24"/>
        </w:rPr>
      </w:pPr>
      <w:r>
        <w:rPr>
          <w:rFonts w:ascii="Times New Roman" w:hAnsi="Times New Roman" w:cs="Times New Roman"/>
          <w:sz w:val="24"/>
          <w:szCs w:val="24"/>
        </w:rPr>
        <w:tab/>
      </w:r>
      <w:r w:rsidR="00BA3F19" w:rsidRPr="00E76048">
        <w:rPr>
          <w:rFonts w:ascii="Times New Roman" w:hAnsi="Times New Roman" w:cs="Times New Roman"/>
          <w:sz w:val="24"/>
          <w:szCs w:val="24"/>
        </w:rPr>
        <w:t>B</w:t>
      </w:r>
      <w:r w:rsidR="00EF7D16" w:rsidRPr="00E76048">
        <w:rPr>
          <w:rFonts w:ascii="Times New Roman" w:hAnsi="Times New Roman" w:cs="Times New Roman"/>
          <w:sz w:val="24"/>
          <w:szCs w:val="24"/>
        </w:rPr>
        <w:t>u konuda S4</w:t>
      </w:r>
      <w:r w:rsidR="00BA3F19" w:rsidRPr="00E76048">
        <w:rPr>
          <w:rFonts w:ascii="Times New Roman" w:hAnsi="Times New Roman" w:cs="Times New Roman"/>
          <w:sz w:val="24"/>
          <w:szCs w:val="24"/>
        </w:rPr>
        <w:t xml:space="preserve">, </w:t>
      </w:r>
      <w:r w:rsidR="00BA3F19" w:rsidRPr="003F0C53">
        <w:rPr>
          <w:rFonts w:ascii="Times New Roman" w:hAnsi="Times New Roman" w:cs="Times New Roman"/>
          <w:i/>
          <w:sz w:val="24"/>
          <w:szCs w:val="24"/>
        </w:rPr>
        <w:t>“Başarılı bir viyolonsel icrasını gerçekleştirdikten sonra, insan çok rahatlıyor. Sanki melekler seni yukarı çıkarmış gibi hissediyorsun. Çok güzel bir huzur. Özel</w:t>
      </w:r>
      <w:r w:rsidR="003F0C53" w:rsidRPr="003F0C53">
        <w:rPr>
          <w:rFonts w:ascii="Times New Roman" w:hAnsi="Times New Roman" w:cs="Times New Roman"/>
          <w:i/>
          <w:sz w:val="24"/>
          <w:szCs w:val="24"/>
        </w:rPr>
        <w:t>likle aldığımız alkıştan sonra</w:t>
      </w:r>
      <w:r w:rsidR="00BA3F19" w:rsidRPr="003F0C53">
        <w:rPr>
          <w:rFonts w:ascii="Times New Roman" w:hAnsi="Times New Roman" w:cs="Times New Roman"/>
          <w:i/>
          <w:sz w:val="24"/>
          <w:szCs w:val="24"/>
        </w:rPr>
        <w:t xml:space="preserve"> duyduğumuz haz, tarif edilecek bir haz değil. Çok zevkli bir </w:t>
      </w:r>
      <w:r w:rsidR="00BA3F19" w:rsidRPr="003F0C53">
        <w:rPr>
          <w:rFonts w:ascii="Times New Roman" w:hAnsi="Times New Roman" w:cs="Times New Roman"/>
          <w:i/>
          <w:sz w:val="24"/>
          <w:szCs w:val="24"/>
        </w:rPr>
        <w:lastRenderedPageBreak/>
        <w:t xml:space="preserve">şey, </w:t>
      </w:r>
      <w:r w:rsidR="00751F64">
        <w:rPr>
          <w:rFonts w:ascii="Times New Roman" w:hAnsi="Times New Roman" w:cs="Times New Roman"/>
          <w:i/>
          <w:sz w:val="24"/>
          <w:szCs w:val="24"/>
        </w:rPr>
        <w:t>çünkü sanatçı alkışla yaşar</w:t>
      </w:r>
      <w:r w:rsidR="00BA3F19" w:rsidRPr="003F0C53">
        <w:rPr>
          <w:rFonts w:ascii="Times New Roman" w:hAnsi="Times New Roman" w:cs="Times New Roman"/>
          <w:i/>
          <w:sz w:val="24"/>
          <w:szCs w:val="24"/>
        </w:rPr>
        <w:t>”</w:t>
      </w:r>
      <w:r w:rsidR="00BA3F19" w:rsidRPr="00E76048">
        <w:rPr>
          <w:rFonts w:ascii="Times New Roman" w:hAnsi="Times New Roman" w:cs="Times New Roman"/>
          <w:sz w:val="24"/>
          <w:szCs w:val="24"/>
        </w:rPr>
        <w:t xml:space="preserve"> ifadelerini kullanmıştır. Bu ifadeler, yaşanan mutluluğu daha çok ‘huzur</w:t>
      </w:r>
      <w:r w:rsidR="0018135D">
        <w:rPr>
          <w:rFonts w:ascii="Times New Roman" w:hAnsi="Times New Roman" w:cs="Times New Roman"/>
          <w:sz w:val="24"/>
          <w:szCs w:val="24"/>
        </w:rPr>
        <w:t>’</w:t>
      </w:r>
      <w:r w:rsidR="00BA3F19" w:rsidRPr="00E76048">
        <w:rPr>
          <w:rFonts w:ascii="Times New Roman" w:hAnsi="Times New Roman" w:cs="Times New Roman"/>
          <w:sz w:val="24"/>
          <w:szCs w:val="24"/>
        </w:rPr>
        <w:t xml:space="preserve"> ve </w:t>
      </w:r>
      <w:r w:rsidR="0018135D">
        <w:rPr>
          <w:rFonts w:ascii="Times New Roman" w:hAnsi="Times New Roman" w:cs="Times New Roman"/>
          <w:sz w:val="24"/>
          <w:szCs w:val="24"/>
        </w:rPr>
        <w:t>‘</w:t>
      </w:r>
      <w:r w:rsidR="00BA3F19" w:rsidRPr="00E76048">
        <w:rPr>
          <w:rFonts w:ascii="Times New Roman" w:hAnsi="Times New Roman" w:cs="Times New Roman"/>
          <w:sz w:val="24"/>
          <w:szCs w:val="24"/>
        </w:rPr>
        <w:t xml:space="preserve">rahatlama’ duygularıyla tarif etmektedir. </w:t>
      </w:r>
    </w:p>
    <w:p w:rsidR="00BA3F19" w:rsidRPr="00E76048" w:rsidRDefault="00845023" w:rsidP="00E760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40" w:line="360" w:lineRule="auto"/>
        <w:jc w:val="both"/>
        <w:rPr>
          <w:rFonts w:ascii="Times New Roman" w:hAnsi="Times New Roman" w:cs="Times New Roman"/>
          <w:sz w:val="24"/>
          <w:szCs w:val="24"/>
        </w:rPr>
      </w:pPr>
      <w:r>
        <w:rPr>
          <w:rFonts w:ascii="Times New Roman" w:hAnsi="Times New Roman" w:cs="Times New Roman"/>
          <w:sz w:val="24"/>
          <w:szCs w:val="24"/>
        </w:rPr>
        <w:tab/>
      </w:r>
      <w:r w:rsidR="000949F2" w:rsidRPr="00E76048">
        <w:rPr>
          <w:rFonts w:ascii="Times New Roman" w:hAnsi="Times New Roman" w:cs="Times New Roman"/>
          <w:sz w:val="24"/>
          <w:szCs w:val="24"/>
        </w:rPr>
        <w:t>S8’</w:t>
      </w:r>
      <w:r w:rsidR="00BA3F19" w:rsidRPr="00E76048">
        <w:rPr>
          <w:rFonts w:ascii="Times New Roman" w:hAnsi="Times New Roman" w:cs="Times New Roman"/>
          <w:sz w:val="24"/>
          <w:szCs w:val="24"/>
        </w:rPr>
        <w:t xml:space="preserve">in </w:t>
      </w:r>
      <w:r w:rsidR="00BA3F19" w:rsidRPr="003F0C53">
        <w:rPr>
          <w:rFonts w:ascii="Times New Roman" w:hAnsi="Times New Roman" w:cs="Times New Roman"/>
          <w:i/>
          <w:sz w:val="24"/>
          <w:szCs w:val="24"/>
        </w:rPr>
        <w:t>“Başarılı bir performans sergiledikten sonra insan</w:t>
      </w:r>
      <w:r w:rsidR="003F0C53" w:rsidRPr="003F0C53">
        <w:rPr>
          <w:rFonts w:ascii="Times New Roman" w:hAnsi="Times New Roman" w:cs="Times New Roman"/>
          <w:i/>
          <w:sz w:val="24"/>
          <w:szCs w:val="24"/>
        </w:rPr>
        <w:t xml:space="preserve"> kendiyle</w:t>
      </w:r>
      <w:r w:rsidR="00BA3F19" w:rsidRPr="003F0C53">
        <w:rPr>
          <w:rFonts w:ascii="Times New Roman" w:hAnsi="Times New Roman" w:cs="Times New Roman"/>
          <w:i/>
          <w:sz w:val="24"/>
          <w:szCs w:val="24"/>
        </w:rPr>
        <w:t xml:space="preserve"> gurur duyuyor. </w:t>
      </w:r>
      <w:r w:rsidR="003F0C53" w:rsidRPr="003F0C53">
        <w:rPr>
          <w:rFonts w:ascii="Times New Roman" w:hAnsi="Times New Roman" w:cs="Times New Roman"/>
          <w:i/>
          <w:sz w:val="24"/>
          <w:szCs w:val="24"/>
        </w:rPr>
        <w:t xml:space="preserve">Ayrıca </w:t>
      </w:r>
      <w:r w:rsidR="00BA3F19" w:rsidRPr="003F0C53">
        <w:rPr>
          <w:rFonts w:ascii="Times New Roman" w:hAnsi="Times New Roman" w:cs="Times New Roman"/>
          <w:i/>
          <w:sz w:val="24"/>
          <w:szCs w:val="24"/>
        </w:rPr>
        <w:t>iyi müzisyenler</w:t>
      </w:r>
      <w:r w:rsidR="003F0C53" w:rsidRPr="003F0C53">
        <w:rPr>
          <w:rFonts w:ascii="Times New Roman" w:hAnsi="Times New Roman" w:cs="Times New Roman"/>
          <w:i/>
          <w:sz w:val="24"/>
          <w:szCs w:val="24"/>
        </w:rPr>
        <w:t>in</w:t>
      </w:r>
      <w:r w:rsidR="00BA3F19" w:rsidRPr="003F0C53">
        <w:rPr>
          <w:rFonts w:ascii="Times New Roman" w:hAnsi="Times New Roman" w:cs="Times New Roman"/>
          <w:i/>
          <w:sz w:val="24"/>
          <w:szCs w:val="24"/>
        </w:rPr>
        <w:t xml:space="preserve"> takdirleri insanı mutlu ediyor. Senin işin müzik, hayatın müzik, para kazandığın şey de müzik. İş böyle olunca, bir şeyleri başarmış olmanın mutluluğunu hissediyorsun”</w:t>
      </w:r>
      <w:r w:rsidR="00BA3F19" w:rsidRPr="00E76048">
        <w:rPr>
          <w:rFonts w:ascii="Times New Roman" w:hAnsi="Times New Roman" w:cs="Times New Roman"/>
          <w:sz w:val="24"/>
          <w:szCs w:val="24"/>
        </w:rPr>
        <w:t xml:space="preserve"> </w:t>
      </w:r>
      <w:r w:rsidR="003F0C53">
        <w:rPr>
          <w:rFonts w:ascii="Times New Roman" w:hAnsi="Times New Roman" w:cs="Times New Roman"/>
          <w:sz w:val="24"/>
          <w:szCs w:val="24"/>
        </w:rPr>
        <w:t>ifadelerini kullanmıştır. Bu ifadelerden anlaşıldığı gibi S8,</w:t>
      </w:r>
      <w:r w:rsidR="00BA3F19" w:rsidRPr="00E76048">
        <w:rPr>
          <w:rFonts w:ascii="Times New Roman" w:hAnsi="Times New Roman" w:cs="Times New Roman"/>
          <w:sz w:val="24"/>
          <w:szCs w:val="24"/>
        </w:rPr>
        <w:t xml:space="preserve"> mutluluğu daha çok ‘başarı</w:t>
      </w:r>
      <w:r w:rsidR="0018135D">
        <w:rPr>
          <w:rFonts w:ascii="Times New Roman" w:hAnsi="Times New Roman" w:cs="Times New Roman"/>
          <w:sz w:val="24"/>
          <w:szCs w:val="24"/>
        </w:rPr>
        <w:t>’</w:t>
      </w:r>
      <w:r w:rsidR="00BA3F19" w:rsidRPr="00E76048">
        <w:rPr>
          <w:rFonts w:ascii="Times New Roman" w:hAnsi="Times New Roman" w:cs="Times New Roman"/>
          <w:sz w:val="24"/>
          <w:szCs w:val="24"/>
        </w:rPr>
        <w:t xml:space="preserve"> ve </w:t>
      </w:r>
      <w:r w:rsidR="0018135D">
        <w:rPr>
          <w:rFonts w:ascii="Times New Roman" w:hAnsi="Times New Roman" w:cs="Times New Roman"/>
          <w:sz w:val="24"/>
          <w:szCs w:val="24"/>
        </w:rPr>
        <w:t>‘</w:t>
      </w:r>
      <w:r w:rsidR="00BA3F19" w:rsidRPr="00E76048">
        <w:rPr>
          <w:rFonts w:ascii="Times New Roman" w:hAnsi="Times New Roman" w:cs="Times New Roman"/>
          <w:sz w:val="24"/>
          <w:szCs w:val="24"/>
        </w:rPr>
        <w:t>gurur’ duygusu ile ört</w:t>
      </w:r>
      <w:r w:rsidR="000949F2" w:rsidRPr="00E76048">
        <w:rPr>
          <w:rFonts w:ascii="Times New Roman" w:hAnsi="Times New Roman" w:cs="Times New Roman"/>
          <w:sz w:val="24"/>
          <w:szCs w:val="24"/>
        </w:rPr>
        <w:t>üşt</w:t>
      </w:r>
      <w:r w:rsidR="003F0C53">
        <w:rPr>
          <w:rFonts w:ascii="Times New Roman" w:hAnsi="Times New Roman" w:cs="Times New Roman"/>
          <w:sz w:val="24"/>
          <w:szCs w:val="24"/>
        </w:rPr>
        <w:t>ürmektedir. Benzer şekilde S10,</w:t>
      </w:r>
      <w:r w:rsidR="00BA3F19" w:rsidRPr="00E76048">
        <w:rPr>
          <w:rFonts w:ascii="Times New Roman" w:hAnsi="Times New Roman" w:cs="Times New Roman"/>
          <w:sz w:val="24"/>
          <w:szCs w:val="24"/>
        </w:rPr>
        <w:t xml:space="preserve"> </w:t>
      </w:r>
      <w:r w:rsidR="00BA3F19" w:rsidRPr="003F0C53">
        <w:rPr>
          <w:rFonts w:ascii="Times New Roman" w:hAnsi="Times New Roman" w:cs="Times New Roman"/>
          <w:i/>
          <w:sz w:val="24"/>
          <w:szCs w:val="24"/>
        </w:rPr>
        <w:t>“Bir kere boyunuza, fiziğinize yakın bir enstrüman çalıyorsunuz. Sesi çok farklı, perdesiz bir enstrüman. Ondan öyle farklı sesler çıktığı zaman daha da mutlu olup, başarınıza başarı katıyorsunuz. Mutlu oluyorsunuz, gurur duyuyorsunuz. İleri boyutta güzel şeyler düşünüyorsunuz”</w:t>
      </w:r>
      <w:r w:rsidR="00BA3F19" w:rsidRPr="00E76048">
        <w:rPr>
          <w:rFonts w:ascii="Times New Roman" w:hAnsi="Times New Roman" w:cs="Times New Roman"/>
          <w:sz w:val="24"/>
          <w:szCs w:val="24"/>
        </w:rPr>
        <w:t xml:space="preserve"> </w:t>
      </w:r>
      <w:r w:rsidR="003F0C53">
        <w:rPr>
          <w:rFonts w:ascii="Times New Roman" w:hAnsi="Times New Roman" w:cs="Times New Roman"/>
          <w:sz w:val="24"/>
          <w:szCs w:val="24"/>
        </w:rPr>
        <w:t>ifadelerini kullanmıştır. S10’un bu</w:t>
      </w:r>
      <w:r w:rsidR="00BA3F19" w:rsidRPr="00E76048">
        <w:rPr>
          <w:rFonts w:ascii="Times New Roman" w:hAnsi="Times New Roman" w:cs="Times New Roman"/>
          <w:sz w:val="24"/>
          <w:szCs w:val="24"/>
        </w:rPr>
        <w:t xml:space="preserve"> ifadeleri</w:t>
      </w:r>
      <w:r w:rsidR="003F0C53">
        <w:rPr>
          <w:rFonts w:ascii="Times New Roman" w:hAnsi="Times New Roman" w:cs="Times New Roman"/>
          <w:sz w:val="24"/>
          <w:szCs w:val="24"/>
        </w:rPr>
        <w:t xml:space="preserve"> ise</w:t>
      </w:r>
      <w:r w:rsidR="00BA3F19" w:rsidRPr="00E76048">
        <w:rPr>
          <w:rFonts w:ascii="Times New Roman" w:hAnsi="Times New Roman" w:cs="Times New Roman"/>
          <w:sz w:val="24"/>
          <w:szCs w:val="24"/>
        </w:rPr>
        <w:t>, zoru başarmanın verdiği gurur</w:t>
      </w:r>
      <w:r w:rsidR="0018135D">
        <w:rPr>
          <w:rFonts w:ascii="Times New Roman" w:hAnsi="Times New Roman" w:cs="Times New Roman"/>
          <w:sz w:val="24"/>
          <w:szCs w:val="24"/>
        </w:rPr>
        <w:t>a</w:t>
      </w:r>
      <w:r w:rsidR="00BA3F19" w:rsidRPr="00E76048">
        <w:rPr>
          <w:rFonts w:ascii="Times New Roman" w:hAnsi="Times New Roman" w:cs="Times New Roman"/>
          <w:sz w:val="24"/>
          <w:szCs w:val="24"/>
        </w:rPr>
        <w:t xml:space="preserve"> </w:t>
      </w:r>
      <w:r w:rsidR="003F0C53">
        <w:rPr>
          <w:rFonts w:ascii="Times New Roman" w:hAnsi="Times New Roman" w:cs="Times New Roman"/>
          <w:sz w:val="24"/>
          <w:szCs w:val="24"/>
        </w:rPr>
        <w:t>değinmektedir.</w:t>
      </w:r>
      <w:r w:rsidR="00BA3F19" w:rsidRPr="00E76048">
        <w:rPr>
          <w:rFonts w:ascii="Times New Roman" w:hAnsi="Times New Roman" w:cs="Times New Roman"/>
          <w:sz w:val="24"/>
          <w:szCs w:val="24"/>
        </w:rPr>
        <w:t xml:space="preserve"> </w:t>
      </w:r>
    </w:p>
    <w:p w:rsidR="00BA3F19" w:rsidRPr="00E76048" w:rsidRDefault="00845023" w:rsidP="00E760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40" w:line="360" w:lineRule="auto"/>
        <w:jc w:val="both"/>
        <w:rPr>
          <w:rFonts w:ascii="Times New Roman" w:hAnsi="Times New Roman" w:cs="Times New Roman"/>
          <w:sz w:val="24"/>
          <w:szCs w:val="24"/>
        </w:rPr>
      </w:pPr>
      <w:r>
        <w:rPr>
          <w:rFonts w:ascii="Times New Roman" w:hAnsi="Times New Roman" w:cs="Times New Roman"/>
          <w:sz w:val="24"/>
          <w:szCs w:val="24"/>
        </w:rPr>
        <w:tab/>
      </w:r>
      <w:r w:rsidR="000949F2" w:rsidRPr="00E76048">
        <w:rPr>
          <w:rFonts w:ascii="Times New Roman" w:hAnsi="Times New Roman" w:cs="Times New Roman"/>
          <w:sz w:val="24"/>
          <w:szCs w:val="24"/>
        </w:rPr>
        <w:t>S11</w:t>
      </w:r>
      <w:r w:rsidR="00BA3F19" w:rsidRPr="00E76048">
        <w:rPr>
          <w:rFonts w:ascii="Times New Roman" w:hAnsi="Times New Roman" w:cs="Times New Roman"/>
          <w:sz w:val="24"/>
          <w:szCs w:val="24"/>
        </w:rPr>
        <w:t>’in “</w:t>
      </w:r>
      <w:r w:rsidR="00BA3F19" w:rsidRPr="003F0C53">
        <w:rPr>
          <w:rFonts w:ascii="Times New Roman" w:hAnsi="Times New Roman" w:cs="Times New Roman"/>
          <w:i/>
          <w:sz w:val="24"/>
          <w:szCs w:val="24"/>
        </w:rPr>
        <w:t xml:space="preserve">Başarı, </w:t>
      </w:r>
      <w:r w:rsidR="00751F64">
        <w:rPr>
          <w:rFonts w:ascii="Times New Roman" w:hAnsi="Times New Roman" w:cs="Times New Roman"/>
          <w:i/>
          <w:sz w:val="24"/>
          <w:szCs w:val="24"/>
        </w:rPr>
        <w:t xml:space="preserve">takdir edilince güzeldir. </w:t>
      </w:r>
      <w:r w:rsidR="0018135D">
        <w:rPr>
          <w:rFonts w:ascii="Times New Roman" w:hAnsi="Times New Roman" w:cs="Times New Roman"/>
          <w:i/>
          <w:sz w:val="24"/>
          <w:szCs w:val="24"/>
        </w:rPr>
        <w:t>B</w:t>
      </w:r>
      <w:r w:rsidR="00751F64">
        <w:rPr>
          <w:rFonts w:ascii="Times New Roman" w:hAnsi="Times New Roman" w:cs="Times New Roman"/>
          <w:i/>
          <w:sz w:val="24"/>
          <w:szCs w:val="24"/>
        </w:rPr>
        <w:t xml:space="preserve">u işi severek, </w:t>
      </w:r>
      <w:r w:rsidR="00BA3F19" w:rsidRPr="003F0C53">
        <w:rPr>
          <w:rFonts w:ascii="Times New Roman" w:hAnsi="Times New Roman" w:cs="Times New Roman"/>
          <w:i/>
          <w:sz w:val="24"/>
          <w:szCs w:val="24"/>
        </w:rPr>
        <w:t>bu işe gönül vererek</w:t>
      </w:r>
      <w:r w:rsidR="00751F64">
        <w:rPr>
          <w:rFonts w:ascii="Times New Roman" w:hAnsi="Times New Roman" w:cs="Times New Roman"/>
          <w:i/>
          <w:sz w:val="24"/>
          <w:szCs w:val="24"/>
        </w:rPr>
        <w:t xml:space="preserve"> yaptıktan ve</w:t>
      </w:r>
      <w:r w:rsidR="00BA3F19" w:rsidRPr="003F0C53">
        <w:rPr>
          <w:rFonts w:ascii="Times New Roman" w:hAnsi="Times New Roman" w:cs="Times New Roman"/>
          <w:i/>
          <w:sz w:val="24"/>
          <w:szCs w:val="24"/>
        </w:rPr>
        <w:t xml:space="preserve"> yıllarca bu iş için emek verdikten sonra takdir edilebilmek, bir müzisyen açısından paha biçi</w:t>
      </w:r>
      <w:r w:rsidR="0018135D">
        <w:rPr>
          <w:rFonts w:ascii="Times New Roman" w:hAnsi="Times New Roman" w:cs="Times New Roman"/>
          <w:i/>
          <w:sz w:val="24"/>
          <w:szCs w:val="24"/>
        </w:rPr>
        <w:t xml:space="preserve">lmez bir değerdir. Tabii bu da </w:t>
      </w:r>
      <w:r w:rsidR="00BA3F19" w:rsidRPr="003F0C53">
        <w:rPr>
          <w:rFonts w:ascii="Times New Roman" w:hAnsi="Times New Roman" w:cs="Times New Roman"/>
          <w:i/>
          <w:sz w:val="24"/>
          <w:szCs w:val="24"/>
        </w:rPr>
        <w:t xml:space="preserve">daha çok çalışmayı, daha çok ileri gitmeyi </w:t>
      </w:r>
      <w:r w:rsidR="0018135D">
        <w:rPr>
          <w:rFonts w:ascii="Times New Roman" w:hAnsi="Times New Roman" w:cs="Times New Roman"/>
          <w:i/>
          <w:sz w:val="24"/>
          <w:szCs w:val="24"/>
        </w:rPr>
        <w:t>beraberinde getirmelidir</w:t>
      </w:r>
      <w:r w:rsidR="00BA3F19" w:rsidRPr="003F0C53">
        <w:rPr>
          <w:rFonts w:ascii="Times New Roman" w:hAnsi="Times New Roman" w:cs="Times New Roman"/>
          <w:i/>
          <w:sz w:val="24"/>
          <w:szCs w:val="24"/>
        </w:rPr>
        <w:t>”</w:t>
      </w:r>
      <w:r w:rsidR="00BA3F19" w:rsidRPr="00E76048">
        <w:rPr>
          <w:rFonts w:ascii="Times New Roman" w:hAnsi="Times New Roman" w:cs="Times New Roman"/>
          <w:sz w:val="24"/>
          <w:szCs w:val="24"/>
        </w:rPr>
        <w:t xml:space="preserve"> ifadelerini kullanmıştır. </w:t>
      </w:r>
      <w:r w:rsidR="000949F2" w:rsidRPr="00E76048">
        <w:rPr>
          <w:rFonts w:ascii="Times New Roman" w:hAnsi="Times New Roman" w:cs="Times New Roman"/>
          <w:sz w:val="24"/>
          <w:szCs w:val="24"/>
        </w:rPr>
        <w:t>S12</w:t>
      </w:r>
      <w:r w:rsidR="00BA3F19" w:rsidRPr="00E76048">
        <w:rPr>
          <w:rFonts w:ascii="Times New Roman" w:hAnsi="Times New Roman" w:cs="Times New Roman"/>
          <w:sz w:val="24"/>
          <w:szCs w:val="24"/>
        </w:rPr>
        <w:t xml:space="preserve"> </w:t>
      </w:r>
      <w:r w:rsidR="000949F2" w:rsidRPr="00E76048">
        <w:rPr>
          <w:rFonts w:ascii="Times New Roman" w:hAnsi="Times New Roman" w:cs="Times New Roman"/>
          <w:sz w:val="24"/>
          <w:szCs w:val="24"/>
        </w:rPr>
        <w:t>de</w:t>
      </w:r>
      <w:r w:rsidR="00BA3F19" w:rsidRPr="00E76048">
        <w:rPr>
          <w:rFonts w:ascii="Times New Roman" w:hAnsi="Times New Roman" w:cs="Times New Roman"/>
          <w:sz w:val="24"/>
          <w:szCs w:val="24"/>
        </w:rPr>
        <w:t xml:space="preserve"> “</w:t>
      </w:r>
      <w:r w:rsidR="00BA3F19" w:rsidRPr="003F0C53">
        <w:rPr>
          <w:rFonts w:ascii="Times New Roman" w:hAnsi="Times New Roman" w:cs="Times New Roman"/>
          <w:i/>
          <w:sz w:val="24"/>
          <w:szCs w:val="24"/>
        </w:rPr>
        <w:t>Çok fazla insan tarafından olumlu yorumlar almak, o işi doğru yaptığın an</w:t>
      </w:r>
      <w:r w:rsidR="0018135D">
        <w:rPr>
          <w:rFonts w:ascii="Times New Roman" w:hAnsi="Times New Roman" w:cs="Times New Roman"/>
          <w:i/>
          <w:sz w:val="24"/>
          <w:szCs w:val="24"/>
        </w:rPr>
        <w:t>lamına</w:t>
      </w:r>
      <w:r w:rsidR="000949F2" w:rsidRPr="003F0C53">
        <w:rPr>
          <w:rFonts w:ascii="Times New Roman" w:hAnsi="Times New Roman" w:cs="Times New Roman"/>
          <w:i/>
          <w:sz w:val="24"/>
          <w:szCs w:val="24"/>
        </w:rPr>
        <w:t xml:space="preserve"> geliyor” </w:t>
      </w:r>
      <w:r w:rsidR="000949F2" w:rsidRPr="00E76048">
        <w:rPr>
          <w:rFonts w:ascii="Times New Roman" w:hAnsi="Times New Roman" w:cs="Times New Roman"/>
          <w:sz w:val="24"/>
          <w:szCs w:val="24"/>
        </w:rPr>
        <w:t>sözleriyle S11</w:t>
      </w:r>
      <w:r w:rsidR="00BA3F19" w:rsidRPr="00E76048">
        <w:rPr>
          <w:rFonts w:ascii="Times New Roman" w:hAnsi="Times New Roman" w:cs="Times New Roman"/>
          <w:sz w:val="24"/>
          <w:szCs w:val="24"/>
        </w:rPr>
        <w:t>’in d</w:t>
      </w:r>
      <w:r w:rsidR="008E770D" w:rsidRPr="00E76048">
        <w:rPr>
          <w:rFonts w:ascii="Times New Roman" w:hAnsi="Times New Roman" w:cs="Times New Roman"/>
          <w:sz w:val="24"/>
          <w:szCs w:val="24"/>
        </w:rPr>
        <w:t>üşüncelerini paylaşmaktadır. S14</w:t>
      </w:r>
      <w:r w:rsidR="00BA3F19" w:rsidRPr="00E76048">
        <w:rPr>
          <w:rFonts w:ascii="Times New Roman" w:hAnsi="Times New Roman" w:cs="Times New Roman"/>
          <w:sz w:val="24"/>
          <w:szCs w:val="24"/>
        </w:rPr>
        <w:t xml:space="preserve"> ise bu alanda viyolonsel icracılarının az sayıda olduğunu belirtmiş; bu durumun, viyolonsel ile yapılan iyi icraların –diğer enstrümanlarla yapılanlara oranla- daha büyük takdirle karşılanmasını beraberinde getirdiğini ifade etmiştir. Bu ifadeler, bu kişilerin mutluluğu ‘takdir edilmek’ yoluyla elde ettiklerinin açık bir kanıtı niteliğindedir. Takdir edilmenin yeterli olmadığını belirten katılımcılar da mevcut</w:t>
      </w:r>
      <w:r w:rsidR="008E770D" w:rsidRPr="00E76048">
        <w:rPr>
          <w:rFonts w:ascii="Times New Roman" w:hAnsi="Times New Roman" w:cs="Times New Roman"/>
          <w:sz w:val="24"/>
          <w:szCs w:val="24"/>
        </w:rPr>
        <w:t>tur. Bu kişilerden biri olan S13</w:t>
      </w:r>
      <w:r w:rsidR="00BA3F19" w:rsidRPr="00E76048">
        <w:rPr>
          <w:rFonts w:ascii="Times New Roman" w:hAnsi="Times New Roman" w:cs="Times New Roman"/>
          <w:sz w:val="24"/>
          <w:szCs w:val="24"/>
        </w:rPr>
        <w:t xml:space="preserve">, </w:t>
      </w:r>
      <w:r w:rsidR="00BA3F19" w:rsidRPr="003F0C53">
        <w:rPr>
          <w:rFonts w:ascii="Times New Roman" w:hAnsi="Times New Roman" w:cs="Times New Roman"/>
          <w:i/>
          <w:sz w:val="24"/>
          <w:szCs w:val="24"/>
        </w:rPr>
        <w:t>“Bazen yaptığın bir taksimi veya çaldığın bir eseri beğenmezsin, daha iyisini yaptığın anlar vardır. Ama alkış alırsın, çok güzel övgüler alırsın, hiçbir şey ifade etmez. Çalıştığının karşılığını tam olarak yansıttığın zaman, senin de içine sindiği zaman yaşadığın mutluluk paha biçilmezdi</w:t>
      </w:r>
      <w:r w:rsidR="008E770D" w:rsidRPr="003F0C53">
        <w:rPr>
          <w:rFonts w:ascii="Times New Roman" w:hAnsi="Times New Roman" w:cs="Times New Roman"/>
          <w:i/>
          <w:sz w:val="24"/>
          <w:szCs w:val="24"/>
        </w:rPr>
        <w:t>r”</w:t>
      </w:r>
      <w:r w:rsidR="008E770D" w:rsidRPr="00E76048">
        <w:rPr>
          <w:rFonts w:ascii="Times New Roman" w:hAnsi="Times New Roman" w:cs="Times New Roman"/>
          <w:sz w:val="24"/>
          <w:szCs w:val="24"/>
        </w:rPr>
        <w:t xml:space="preserve"> ifadelerini kullanmıştır. S1 de</w:t>
      </w:r>
      <w:r w:rsidR="00BA3F19" w:rsidRPr="00E76048">
        <w:rPr>
          <w:rFonts w:ascii="Times New Roman" w:hAnsi="Times New Roman" w:cs="Times New Roman"/>
          <w:sz w:val="24"/>
          <w:szCs w:val="24"/>
        </w:rPr>
        <w:t xml:space="preserve"> </w:t>
      </w:r>
      <w:r w:rsidR="003F0C53">
        <w:rPr>
          <w:rFonts w:ascii="Times New Roman" w:hAnsi="Times New Roman" w:cs="Times New Roman"/>
          <w:sz w:val="24"/>
          <w:szCs w:val="24"/>
        </w:rPr>
        <w:t xml:space="preserve">buna </w:t>
      </w:r>
      <w:r w:rsidR="00BA3F19" w:rsidRPr="00E76048">
        <w:rPr>
          <w:rFonts w:ascii="Times New Roman" w:hAnsi="Times New Roman" w:cs="Times New Roman"/>
          <w:sz w:val="24"/>
          <w:szCs w:val="24"/>
        </w:rPr>
        <w:t xml:space="preserve">benzer ifadeler kullanmıştır. Bu ifadeler, bu kişilerin yaşadıkları mutluluğu ‘içsel huzur ve tatmin’ duygularıyla yakalayabildiklerine işaret etmektedir. </w:t>
      </w:r>
    </w:p>
    <w:p w:rsidR="00BA3F19" w:rsidRPr="00E76048" w:rsidRDefault="00845023" w:rsidP="00E760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40" w:line="360" w:lineRule="auto"/>
        <w:jc w:val="both"/>
        <w:rPr>
          <w:rFonts w:ascii="Times New Roman" w:hAnsi="Times New Roman" w:cs="Times New Roman"/>
          <w:sz w:val="24"/>
          <w:szCs w:val="24"/>
        </w:rPr>
      </w:pPr>
      <w:r>
        <w:rPr>
          <w:rFonts w:ascii="Times New Roman" w:hAnsi="Times New Roman" w:cs="Times New Roman"/>
          <w:sz w:val="24"/>
          <w:szCs w:val="24"/>
        </w:rPr>
        <w:tab/>
      </w:r>
      <w:r w:rsidR="003F0C53">
        <w:rPr>
          <w:rFonts w:ascii="Times New Roman" w:hAnsi="Times New Roman" w:cs="Times New Roman"/>
          <w:sz w:val="24"/>
          <w:szCs w:val="24"/>
        </w:rPr>
        <w:t>Özetlenecek olursa, katılımcılar</w:t>
      </w:r>
      <w:r w:rsidR="00BA3F19" w:rsidRPr="00E76048">
        <w:rPr>
          <w:rFonts w:ascii="Times New Roman" w:hAnsi="Times New Roman" w:cs="Times New Roman"/>
          <w:sz w:val="24"/>
          <w:szCs w:val="24"/>
        </w:rPr>
        <w:t xml:space="preserve"> başarılı bir viyolonsel icrasından sonra yaşadıkları mutluluğu</w:t>
      </w:r>
      <w:r w:rsidR="003F0C53">
        <w:rPr>
          <w:rFonts w:ascii="Times New Roman" w:hAnsi="Times New Roman" w:cs="Times New Roman"/>
          <w:sz w:val="24"/>
          <w:szCs w:val="24"/>
        </w:rPr>
        <w:t>,</w:t>
      </w:r>
      <w:r w:rsidR="00BA3F19" w:rsidRPr="00E76048">
        <w:rPr>
          <w:rFonts w:ascii="Times New Roman" w:hAnsi="Times New Roman" w:cs="Times New Roman"/>
          <w:sz w:val="24"/>
          <w:szCs w:val="24"/>
        </w:rPr>
        <w:t xml:space="preserve"> ‘huzur ve rahatlama’, ‘başarının verdiği gurur’, ‘zoru başarmanın verdiği gurur’, ‘takdir edilmenin yarattığı haz’, ‘içsel huzur ve tatmin’ gibi duygularla tarif etmişlerdir. </w:t>
      </w:r>
    </w:p>
    <w:p w:rsidR="00BA3F19" w:rsidRPr="00E76048" w:rsidRDefault="00E76048" w:rsidP="00E344D2">
      <w:pPr>
        <w:spacing w:before="240" w:after="0" w:line="360" w:lineRule="auto"/>
        <w:ind w:firstLine="708"/>
        <w:jc w:val="both"/>
        <w:rPr>
          <w:rFonts w:ascii="Times New Roman" w:hAnsi="Times New Roman" w:cs="Times New Roman"/>
          <w:sz w:val="24"/>
          <w:szCs w:val="24"/>
        </w:rPr>
      </w:pPr>
      <w:r w:rsidRPr="00E76048">
        <w:rPr>
          <w:rFonts w:ascii="Times New Roman" w:hAnsi="Times New Roman" w:cs="Times New Roman"/>
          <w:b/>
          <w:sz w:val="24"/>
          <w:szCs w:val="24"/>
        </w:rPr>
        <w:lastRenderedPageBreak/>
        <w:t xml:space="preserve">5.2. </w:t>
      </w:r>
      <w:r w:rsidR="00BA3F19" w:rsidRPr="00E76048">
        <w:rPr>
          <w:rFonts w:ascii="Times New Roman" w:hAnsi="Times New Roman" w:cs="Times New Roman"/>
          <w:b/>
          <w:sz w:val="24"/>
          <w:szCs w:val="24"/>
        </w:rPr>
        <w:t>Daha az başarılı bir performanstan sonra yaşanan duygu ve düşünceler</w:t>
      </w:r>
      <w:r w:rsidRPr="00E76048">
        <w:rPr>
          <w:rFonts w:ascii="Times New Roman" w:hAnsi="Times New Roman" w:cs="Times New Roman"/>
          <w:b/>
          <w:sz w:val="24"/>
          <w:szCs w:val="24"/>
        </w:rPr>
        <w:t>.</w:t>
      </w:r>
      <w:r>
        <w:rPr>
          <w:rFonts w:ascii="Times New Roman" w:hAnsi="Times New Roman" w:cs="Times New Roman"/>
          <w:sz w:val="24"/>
          <w:szCs w:val="24"/>
        </w:rPr>
        <w:t xml:space="preserve"> </w:t>
      </w:r>
      <w:r w:rsidR="00BA3F19" w:rsidRPr="00E76048">
        <w:rPr>
          <w:rFonts w:ascii="Times New Roman" w:hAnsi="Times New Roman" w:cs="Times New Roman"/>
          <w:sz w:val="24"/>
          <w:szCs w:val="24"/>
        </w:rPr>
        <w:t xml:space="preserve">Katılımcılara, daha az başarılı bir icradan sonra ne hissettikleri sorulmuştur. Bu soruya cevap olarak büyük çoğunluk üzüldüğünü belirtirken, ciddiye almamak gibi çok farklı yönde cevaplar veren katılımcılar da olmuştur. </w:t>
      </w:r>
      <w:r w:rsidR="008E770D" w:rsidRPr="00E76048">
        <w:rPr>
          <w:rFonts w:ascii="Times New Roman" w:hAnsi="Times New Roman" w:cs="Times New Roman"/>
          <w:sz w:val="24"/>
          <w:szCs w:val="24"/>
        </w:rPr>
        <w:t>Bu konuda S14</w:t>
      </w:r>
      <w:r w:rsidR="00E344D2">
        <w:rPr>
          <w:rFonts w:ascii="Times New Roman" w:hAnsi="Times New Roman" w:cs="Times New Roman"/>
          <w:sz w:val="24"/>
          <w:szCs w:val="24"/>
        </w:rPr>
        <w:t xml:space="preserve">, </w:t>
      </w:r>
      <w:r w:rsidR="00E344D2" w:rsidRPr="00E344D2">
        <w:rPr>
          <w:rFonts w:ascii="Times New Roman" w:hAnsi="Times New Roman" w:cs="Times New Roman"/>
          <w:i/>
          <w:sz w:val="24"/>
          <w:szCs w:val="24"/>
        </w:rPr>
        <w:t>“K</w:t>
      </w:r>
      <w:r w:rsidR="00BA3F19" w:rsidRPr="00E344D2">
        <w:rPr>
          <w:rFonts w:ascii="Times New Roman" w:hAnsi="Times New Roman" w:cs="Times New Roman"/>
          <w:i/>
          <w:sz w:val="24"/>
          <w:szCs w:val="24"/>
        </w:rPr>
        <w:t xml:space="preserve">ötü çaldığımda moralim bozuluyor. Bazen </w:t>
      </w:r>
      <w:r w:rsidR="0018135D" w:rsidRPr="00E344D2">
        <w:rPr>
          <w:rFonts w:ascii="Times New Roman" w:hAnsi="Times New Roman" w:cs="Times New Roman"/>
          <w:i/>
          <w:sz w:val="24"/>
          <w:szCs w:val="24"/>
        </w:rPr>
        <w:t xml:space="preserve">bu çalgıyı </w:t>
      </w:r>
      <w:r w:rsidR="00BA3F19" w:rsidRPr="00E344D2">
        <w:rPr>
          <w:rFonts w:ascii="Times New Roman" w:hAnsi="Times New Roman" w:cs="Times New Roman"/>
          <w:i/>
          <w:sz w:val="24"/>
          <w:szCs w:val="24"/>
        </w:rPr>
        <w:t>bıraksam mı diye düşündüğüm bile oldu. Fakat üzerine gidildikten sonra yapılamayacak hiçbir şey yok. Çalışmak kesinlikle bırakılmamal</w:t>
      </w:r>
      <w:r w:rsidR="008E770D" w:rsidRPr="00E344D2">
        <w:rPr>
          <w:rFonts w:ascii="Times New Roman" w:hAnsi="Times New Roman" w:cs="Times New Roman"/>
          <w:i/>
          <w:sz w:val="24"/>
          <w:szCs w:val="24"/>
        </w:rPr>
        <w:t>ı”</w:t>
      </w:r>
      <w:r w:rsidR="008E770D" w:rsidRPr="00E76048">
        <w:rPr>
          <w:rFonts w:ascii="Times New Roman" w:hAnsi="Times New Roman" w:cs="Times New Roman"/>
          <w:sz w:val="24"/>
          <w:szCs w:val="24"/>
        </w:rPr>
        <w:t xml:space="preserve"> ifadelerini kullanmıştır. S14’ün</w:t>
      </w:r>
      <w:r w:rsidR="00BA3F19" w:rsidRPr="00E76048">
        <w:rPr>
          <w:rFonts w:ascii="Times New Roman" w:hAnsi="Times New Roman" w:cs="Times New Roman"/>
          <w:sz w:val="24"/>
          <w:szCs w:val="24"/>
        </w:rPr>
        <w:t xml:space="preserve"> başarılı olmayan icraların sonrasında zaman zaman ‘pes etme’ yönündeki eğilimi, onun</w:t>
      </w:r>
      <w:r w:rsidR="00AA481F">
        <w:rPr>
          <w:rFonts w:ascii="Times New Roman" w:hAnsi="Times New Roman" w:cs="Times New Roman"/>
          <w:sz w:val="24"/>
          <w:szCs w:val="24"/>
        </w:rPr>
        <w:t xml:space="preserve"> yeterince başarılı bulmadığı bir performanstan sonra</w:t>
      </w:r>
      <w:r w:rsidR="00BA3F19" w:rsidRPr="00E76048">
        <w:rPr>
          <w:rFonts w:ascii="Times New Roman" w:hAnsi="Times New Roman" w:cs="Times New Roman"/>
          <w:sz w:val="24"/>
          <w:szCs w:val="24"/>
        </w:rPr>
        <w:t xml:space="preserve"> ne kadar demora</w:t>
      </w:r>
      <w:r w:rsidR="000949F2" w:rsidRPr="00E76048">
        <w:rPr>
          <w:rFonts w:ascii="Times New Roman" w:hAnsi="Times New Roman" w:cs="Times New Roman"/>
          <w:sz w:val="24"/>
          <w:szCs w:val="24"/>
        </w:rPr>
        <w:t>lize olduğunu göstermektedir. S10</w:t>
      </w:r>
      <w:r w:rsidR="00BA3F19" w:rsidRPr="00E76048">
        <w:rPr>
          <w:rFonts w:ascii="Times New Roman" w:hAnsi="Times New Roman" w:cs="Times New Roman"/>
          <w:sz w:val="24"/>
          <w:szCs w:val="24"/>
        </w:rPr>
        <w:t xml:space="preserve"> ise, </w:t>
      </w:r>
      <w:r w:rsidR="00BA3F19" w:rsidRPr="00AA481F">
        <w:rPr>
          <w:rFonts w:ascii="Times New Roman" w:hAnsi="Times New Roman" w:cs="Times New Roman"/>
          <w:i/>
          <w:sz w:val="24"/>
          <w:szCs w:val="24"/>
        </w:rPr>
        <w:t>“</w:t>
      </w:r>
      <w:r w:rsidR="00AA481F">
        <w:rPr>
          <w:rFonts w:ascii="Times New Roman" w:hAnsi="Times New Roman" w:cs="Times New Roman"/>
          <w:i/>
          <w:sz w:val="24"/>
          <w:szCs w:val="24"/>
        </w:rPr>
        <w:t xml:space="preserve">Yeterince başarılı olmayan </w:t>
      </w:r>
      <w:r w:rsidR="00BA3F19" w:rsidRPr="00AA481F">
        <w:rPr>
          <w:rFonts w:ascii="Times New Roman" w:hAnsi="Times New Roman" w:cs="Times New Roman"/>
          <w:i/>
          <w:sz w:val="24"/>
          <w:szCs w:val="24"/>
        </w:rPr>
        <w:t>bir performanstan sonra üzülüyorum, daha da hırslanıyorum. B</w:t>
      </w:r>
      <w:r w:rsidR="00AA481F">
        <w:rPr>
          <w:rFonts w:ascii="Times New Roman" w:hAnsi="Times New Roman" w:cs="Times New Roman"/>
          <w:i/>
          <w:sz w:val="24"/>
          <w:szCs w:val="24"/>
        </w:rPr>
        <w:t>azen</w:t>
      </w:r>
      <w:r w:rsidR="00BA3F19" w:rsidRPr="00AA481F">
        <w:rPr>
          <w:rFonts w:ascii="Times New Roman" w:hAnsi="Times New Roman" w:cs="Times New Roman"/>
          <w:i/>
          <w:sz w:val="24"/>
          <w:szCs w:val="24"/>
        </w:rPr>
        <w:t xml:space="preserve"> pes ettiğim zaman dilimi oluyor, bir iki gün çalmıyorum. Ama sonra pes etmemem gerektiğini düşünüp kendimi teselli ediyorum”</w:t>
      </w:r>
      <w:r w:rsidR="00BA3F19" w:rsidRPr="00E76048">
        <w:rPr>
          <w:rFonts w:ascii="Times New Roman" w:hAnsi="Times New Roman" w:cs="Times New Roman"/>
          <w:sz w:val="24"/>
          <w:szCs w:val="24"/>
        </w:rPr>
        <w:t xml:space="preserve"> ifadeleri</w:t>
      </w:r>
      <w:r w:rsidR="000949F2" w:rsidRPr="00E76048">
        <w:rPr>
          <w:rFonts w:ascii="Times New Roman" w:hAnsi="Times New Roman" w:cs="Times New Roman"/>
          <w:sz w:val="24"/>
          <w:szCs w:val="24"/>
        </w:rPr>
        <w:t>ni kullanmıştır. Bu ifadeler, S10’u</w:t>
      </w:r>
      <w:r w:rsidR="00BA3F19" w:rsidRPr="00E76048">
        <w:rPr>
          <w:rFonts w:ascii="Times New Roman" w:hAnsi="Times New Roman" w:cs="Times New Roman"/>
          <w:sz w:val="24"/>
          <w:szCs w:val="24"/>
        </w:rPr>
        <w:t>n üzüntüden, ‘kendini telkin etme’ yolu ile kurtulmaya çalıştığını göstermektedir. Üzüldüğünü belirten katılımcılar, buna benzer ifadel</w:t>
      </w:r>
      <w:r w:rsidR="000949F2" w:rsidRPr="00E76048">
        <w:rPr>
          <w:rFonts w:ascii="Times New Roman" w:hAnsi="Times New Roman" w:cs="Times New Roman"/>
          <w:sz w:val="24"/>
          <w:szCs w:val="24"/>
        </w:rPr>
        <w:t>er kullanmışlardır. Bu konuda S12</w:t>
      </w:r>
      <w:r w:rsidR="00BA3F19" w:rsidRPr="00E76048">
        <w:rPr>
          <w:rFonts w:ascii="Times New Roman" w:hAnsi="Times New Roman" w:cs="Times New Roman"/>
          <w:sz w:val="24"/>
          <w:szCs w:val="24"/>
        </w:rPr>
        <w:t xml:space="preserve"> ise şu ifadeleri kullanmıştır:</w:t>
      </w:r>
    </w:p>
    <w:p w:rsidR="00BA3F19" w:rsidRPr="002065A3" w:rsidRDefault="00BA3F19" w:rsidP="002065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40" w:line="360" w:lineRule="auto"/>
        <w:ind w:left="708"/>
        <w:jc w:val="both"/>
        <w:rPr>
          <w:rFonts w:ascii="Times New Roman" w:hAnsi="Times New Roman" w:cs="Times New Roman"/>
          <w:i/>
          <w:sz w:val="20"/>
          <w:szCs w:val="20"/>
        </w:rPr>
      </w:pPr>
      <w:r w:rsidRPr="002065A3">
        <w:rPr>
          <w:rFonts w:ascii="Times New Roman" w:hAnsi="Times New Roman" w:cs="Times New Roman"/>
          <w:i/>
          <w:sz w:val="20"/>
          <w:szCs w:val="20"/>
        </w:rPr>
        <w:t xml:space="preserve">İyi bir performans sergileyemediğimde çok üzülüyorum. Fakat biz mekanik bir sistem </w:t>
      </w:r>
      <w:r w:rsidR="002065A3" w:rsidRPr="002065A3">
        <w:rPr>
          <w:rFonts w:ascii="Times New Roman" w:hAnsi="Times New Roman" w:cs="Times New Roman"/>
          <w:i/>
          <w:sz w:val="20"/>
          <w:szCs w:val="20"/>
        </w:rPr>
        <w:t>üzerine kurulmadık. Hata yapmak</w:t>
      </w:r>
      <w:r w:rsidRPr="002065A3">
        <w:rPr>
          <w:rFonts w:ascii="Times New Roman" w:hAnsi="Times New Roman" w:cs="Times New Roman"/>
          <w:i/>
          <w:sz w:val="20"/>
          <w:szCs w:val="20"/>
        </w:rPr>
        <w:t xml:space="preserve"> her sanatçının </w:t>
      </w:r>
      <w:r w:rsidR="0018135D">
        <w:rPr>
          <w:rFonts w:ascii="Times New Roman" w:hAnsi="Times New Roman" w:cs="Times New Roman"/>
          <w:i/>
          <w:sz w:val="20"/>
          <w:szCs w:val="20"/>
        </w:rPr>
        <w:t>yaşayabileceği bir durum</w:t>
      </w:r>
      <w:r w:rsidRPr="002065A3">
        <w:rPr>
          <w:rFonts w:ascii="Times New Roman" w:hAnsi="Times New Roman" w:cs="Times New Roman"/>
          <w:i/>
          <w:sz w:val="20"/>
          <w:szCs w:val="20"/>
        </w:rPr>
        <w:t xml:space="preserve">. Bunu heyecanımıza da, o günkü performansımıza da, o günkü psikolojimize de bağlayabiliriz. Yapmak istediğimiz bir şeyi yapamadığımızda, bunun sebeplerini görebiliyorsak, bir sonrakine daha temkinli yaklaşabiliyoruz. Kötü bir icradan sonra, “Allah kahretsin, bunu nasıl yaparım” demiyorum, </w:t>
      </w:r>
      <w:r w:rsidR="002065A3" w:rsidRPr="002065A3">
        <w:rPr>
          <w:rFonts w:ascii="Times New Roman" w:hAnsi="Times New Roman" w:cs="Times New Roman"/>
          <w:i/>
          <w:sz w:val="20"/>
          <w:szCs w:val="20"/>
        </w:rPr>
        <w:t xml:space="preserve">çünkü </w:t>
      </w:r>
      <w:r w:rsidRPr="002065A3">
        <w:rPr>
          <w:rFonts w:ascii="Times New Roman" w:hAnsi="Times New Roman" w:cs="Times New Roman"/>
          <w:i/>
          <w:sz w:val="20"/>
          <w:szCs w:val="20"/>
        </w:rPr>
        <w:t>dünyanın sonu değil. Nasıl güzel şeyler yaptığımda sevinebiliyorsam, yapamadığım zaman da en azından yapamadığım şeyleri niçin yapamadığımı fark edebildiğim için seviniyorum. Daha kapsamlı çalışmalar yaparak bu hatamı ve eksikliğim</w:t>
      </w:r>
      <w:r w:rsidR="002065A3" w:rsidRPr="002065A3">
        <w:rPr>
          <w:rFonts w:ascii="Times New Roman" w:hAnsi="Times New Roman" w:cs="Times New Roman"/>
          <w:i/>
          <w:sz w:val="20"/>
          <w:szCs w:val="20"/>
        </w:rPr>
        <w:t>i giderebileceğimi biliyorum.</w:t>
      </w:r>
    </w:p>
    <w:p w:rsidR="00BA3F19" w:rsidRPr="00E76048" w:rsidRDefault="000949F2" w:rsidP="006B353E">
      <w:pPr>
        <w:widowControl w:val="0"/>
        <w:autoSpaceDE w:val="0"/>
        <w:autoSpaceDN w:val="0"/>
        <w:adjustRightInd w:val="0"/>
        <w:spacing w:before="240" w:after="0" w:line="360" w:lineRule="auto"/>
        <w:ind w:firstLine="708"/>
        <w:jc w:val="both"/>
        <w:rPr>
          <w:rFonts w:ascii="Times New Roman" w:hAnsi="Times New Roman" w:cs="Times New Roman"/>
          <w:sz w:val="24"/>
          <w:szCs w:val="24"/>
        </w:rPr>
      </w:pPr>
      <w:r w:rsidRPr="00E76048">
        <w:rPr>
          <w:rFonts w:ascii="Times New Roman" w:hAnsi="Times New Roman" w:cs="Times New Roman"/>
          <w:sz w:val="24"/>
          <w:szCs w:val="24"/>
        </w:rPr>
        <w:t>S12</w:t>
      </w:r>
      <w:r w:rsidR="00BA3F19" w:rsidRPr="00E76048">
        <w:rPr>
          <w:rFonts w:ascii="Times New Roman" w:hAnsi="Times New Roman" w:cs="Times New Roman"/>
          <w:sz w:val="24"/>
          <w:szCs w:val="24"/>
        </w:rPr>
        <w:t>’nın, yapamadıklarının nedenini algılayabildiği için sevindiğini belirtmesi, bu konuda ne kadar farklı ve ileriye dönük bir yaklaşım sergil</w:t>
      </w:r>
      <w:r w:rsidRPr="00E76048">
        <w:rPr>
          <w:rFonts w:ascii="Times New Roman" w:hAnsi="Times New Roman" w:cs="Times New Roman"/>
          <w:sz w:val="24"/>
          <w:szCs w:val="24"/>
        </w:rPr>
        <w:t>ediğinin açık bir kanıtıdır. S8</w:t>
      </w:r>
      <w:r w:rsidR="00BA3F19" w:rsidRPr="00E76048">
        <w:rPr>
          <w:rFonts w:ascii="Times New Roman" w:hAnsi="Times New Roman" w:cs="Times New Roman"/>
          <w:sz w:val="24"/>
          <w:szCs w:val="24"/>
        </w:rPr>
        <w:t xml:space="preserve"> de benzer şekilde </w:t>
      </w:r>
      <w:r w:rsidR="00BA3F19" w:rsidRPr="002065A3">
        <w:rPr>
          <w:rFonts w:ascii="Times New Roman" w:hAnsi="Times New Roman" w:cs="Times New Roman"/>
          <w:i/>
          <w:sz w:val="24"/>
          <w:szCs w:val="24"/>
        </w:rPr>
        <w:t>“Daha az başarılı bir performanstan sonra mutlaka üzülüyorum. Ama ben şunu prensip edindim: icralarımı –eksiklerimi görebilmek ve bir dahakine daha iyisini yapabilmek adına- kayıt altına almaya çalışıyorum. Çok fazla hayal kırıklığına uğramamak lazım. Bu işin sırrı çalışmaktan geçiyor”</w:t>
      </w:r>
      <w:r w:rsidR="00BA3F19" w:rsidRPr="00E76048">
        <w:rPr>
          <w:rFonts w:ascii="Times New Roman" w:hAnsi="Times New Roman" w:cs="Times New Roman"/>
          <w:sz w:val="24"/>
          <w:szCs w:val="24"/>
        </w:rPr>
        <w:t xml:space="preserve"> ifadelerini kullanmıştır. Farklı olarak, daha iyi icralar gerçekleştirebilme adına kaydetme yolunu </w:t>
      </w:r>
      <w:r w:rsidR="008E770D" w:rsidRPr="00E76048">
        <w:rPr>
          <w:rFonts w:ascii="Times New Roman" w:hAnsi="Times New Roman" w:cs="Times New Roman"/>
          <w:sz w:val="24"/>
          <w:szCs w:val="24"/>
        </w:rPr>
        <w:t>izlediğini belirtmi</w:t>
      </w:r>
      <w:r w:rsidRPr="00E76048">
        <w:rPr>
          <w:rFonts w:ascii="Times New Roman" w:hAnsi="Times New Roman" w:cs="Times New Roman"/>
          <w:sz w:val="24"/>
          <w:szCs w:val="24"/>
        </w:rPr>
        <w:t>ştir. S11</w:t>
      </w:r>
      <w:r w:rsidR="008E770D" w:rsidRPr="00E76048">
        <w:rPr>
          <w:rFonts w:ascii="Times New Roman" w:hAnsi="Times New Roman" w:cs="Times New Roman"/>
          <w:sz w:val="24"/>
          <w:szCs w:val="24"/>
        </w:rPr>
        <w:t>, S13 ve S5</w:t>
      </w:r>
      <w:r w:rsidRPr="00E76048">
        <w:rPr>
          <w:rFonts w:ascii="Times New Roman" w:hAnsi="Times New Roman" w:cs="Times New Roman"/>
          <w:sz w:val="24"/>
          <w:szCs w:val="24"/>
        </w:rPr>
        <w:t xml:space="preserve"> de, S12 ve S8</w:t>
      </w:r>
      <w:r w:rsidR="00BA3F19" w:rsidRPr="00E76048">
        <w:rPr>
          <w:rFonts w:ascii="Times New Roman" w:hAnsi="Times New Roman" w:cs="Times New Roman"/>
          <w:sz w:val="24"/>
          <w:szCs w:val="24"/>
        </w:rPr>
        <w:t xml:space="preserve"> gibi üzülmeyi çalışma hırsına dönüştürebilen ve yaptıkları hataları düzeltme yolunu izleyen katılımcılardır.</w:t>
      </w:r>
    </w:p>
    <w:p w:rsidR="00374CF4" w:rsidRDefault="006B353E" w:rsidP="00E760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40" w:line="360" w:lineRule="auto"/>
        <w:jc w:val="both"/>
        <w:rPr>
          <w:rFonts w:ascii="Times New Roman" w:hAnsi="Times New Roman" w:cs="Times New Roman"/>
          <w:sz w:val="24"/>
          <w:szCs w:val="24"/>
        </w:rPr>
      </w:pPr>
      <w:r>
        <w:rPr>
          <w:rFonts w:ascii="Times New Roman" w:hAnsi="Times New Roman" w:cs="Times New Roman"/>
          <w:sz w:val="24"/>
          <w:szCs w:val="24"/>
        </w:rPr>
        <w:tab/>
      </w:r>
      <w:r w:rsidR="00BA3F19" w:rsidRPr="00E76048">
        <w:rPr>
          <w:rFonts w:ascii="Times New Roman" w:hAnsi="Times New Roman" w:cs="Times New Roman"/>
          <w:sz w:val="24"/>
          <w:szCs w:val="24"/>
        </w:rPr>
        <w:t>Belirtilen ifadelerden çok daha farklı açılardan konuya yaklaşan katı</w:t>
      </w:r>
      <w:r w:rsidR="008E770D" w:rsidRPr="00E76048">
        <w:rPr>
          <w:rFonts w:ascii="Times New Roman" w:hAnsi="Times New Roman" w:cs="Times New Roman"/>
          <w:sz w:val="24"/>
          <w:szCs w:val="24"/>
        </w:rPr>
        <w:t>lımcılar da olmuştur. Örneğin S1</w:t>
      </w:r>
      <w:r w:rsidR="00BA3F19" w:rsidRPr="00E76048">
        <w:rPr>
          <w:rFonts w:ascii="Times New Roman" w:hAnsi="Times New Roman" w:cs="Times New Roman"/>
          <w:sz w:val="24"/>
          <w:szCs w:val="24"/>
        </w:rPr>
        <w:t xml:space="preserve">, </w:t>
      </w:r>
      <w:r w:rsidR="00BA3F19" w:rsidRPr="002065A3">
        <w:rPr>
          <w:rFonts w:ascii="Times New Roman" w:hAnsi="Times New Roman" w:cs="Times New Roman"/>
          <w:i/>
          <w:sz w:val="24"/>
          <w:szCs w:val="24"/>
        </w:rPr>
        <w:t xml:space="preserve">“Ne olacak ki, hasta </w:t>
      </w:r>
      <w:r w:rsidR="002065A3" w:rsidRPr="002065A3">
        <w:rPr>
          <w:rFonts w:ascii="Times New Roman" w:hAnsi="Times New Roman" w:cs="Times New Roman"/>
          <w:i/>
          <w:sz w:val="24"/>
          <w:szCs w:val="24"/>
        </w:rPr>
        <w:t>ölmedi, ameliyat yapmıyoruz, en</w:t>
      </w:r>
      <w:r w:rsidR="00BA3F19" w:rsidRPr="002065A3">
        <w:rPr>
          <w:rFonts w:ascii="Times New Roman" w:hAnsi="Times New Roman" w:cs="Times New Roman"/>
          <w:i/>
          <w:sz w:val="24"/>
          <w:szCs w:val="24"/>
        </w:rPr>
        <w:t xml:space="preserve"> çok ‘kötü çaldı’ </w:t>
      </w:r>
      <w:r w:rsidR="00BA3F19" w:rsidRPr="002065A3">
        <w:rPr>
          <w:rFonts w:ascii="Times New Roman" w:hAnsi="Times New Roman" w:cs="Times New Roman"/>
          <w:i/>
          <w:sz w:val="24"/>
          <w:szCs w:val="24"/>
        </w:rPr>
        <w:lastRenderedPageBreak/>
        <w:t xml:space="preserve">derler. Sahnede olmak güzel bir şey. Önce kendiniz mutlu olacaksınız, diğerleri sizi çok ilgilendirmemeli. Çok da aşırı ciddiye almamak lazım” </w:t>
      </w:r>
      <w:r w:rsidR="00BA3F19" w:rsidRPr="00E76048">
        <w:rPr>
          <w:rFonts w:ascii="Times New Roman" w:hAnsi="Times New Roman" w:cs="Times New Roman"/>
          <w:sz w:val="24"/>
          <w:szCs w:val="24"/>
        </w:rPr>
        <w:t>ifadelerini kullanmıştır. Bu düşünce şekli, elinden geleni yapmış ama istenmedik nedenlerle istediği performansı sergileyememiş olan bir sanat</w:t>
      </w:r>
      <w:r w:rsidR="00EF7D16" w:rsidRPr="00E76048">
        <w:rPr>
          <w:rFonts w:ascii="Times New Roman" w:hAnsi="Times New Roman" w:cs="Times New Roman"/>
          <w:sz w:val="24"/>
          <w:szCs w:val="24"/>
        </w:rPr>
        <w:t>çı için olumlu ve yapıcıdır. S4</w:t>
      </w:r>
      <w:r w:rsidR="00BA3F19" w:rsidRPr="00E76048">
        <w:rPr>
          <w:rFonts w:ascii="Times New Roman" w:hAnsi="Times New Roman" w:cs="Times New Roman"/>
          <w:sz w:val="24"/>
          <w:szCs w:val="24"/>
        </w:rPr>
        <w:t xml:space="preserve"> de benzer ifadeler kullanmış, hiçbir şey olmamış gibi icrasına kaldığı yerden devam ettiğini belirtmiştir. Bu yaklaşım, son derece profesyonel bir yaklaşımdır. Bu sayede icracı ilk hatada demoralize olmaz, moralini sağlam tutabilmenin verdiği güç ile icrasına k</w:t>
      </w:r>
      <w:r w:rsidR="008E770D" w:rsidRPr="00E76048">
        <w:rPr>
          <w:rFonts w:ascii="Times New Roman" w:hAnsi="Times New Roman" w:cs="Times New Roman"/>
          <w:sz w:val="24"/>
          <w:szCs w:val="24"/>
        </w:rPr>
        <w:t>aldığı yerden devam edebilir.</w:t>
      </w:r>
    </w:p>
    <w:p w:rsidR="00374CF4" w:rsidRPr="00374CF4" w:rsidRDefault="006B353E" w:rsidP="00374C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40" w:line="360" w:lineRule="auto"/>
        <w:jc w:val="both"/>
        <w:rPr>
          <w:rFonts w:ascii="Times New Roman" w:hAnsi="Times New Roman" w:cs="Times New Roman"/>
          <w:sz w:val="24"/>
          <w:szCs w:val="24"/>
        </w:rPr>
      </w:pPr>
      <w:r>
        <w:rPr>
          <w:rFonts w:ascii="Times New Roman" w:hAnsi="Times New Roman" w:cs="Times New Roman"/>
          <w:sz w:val="24"/>
          <w:szCs w:val="24"/>
        </w:rPr>
        <w:tab/>
      </w:r>
      <w:r w:rsidR="000949F2" w:rsidRPr="00E76048">
        <w:rPr>
          <w:rFonts w:ascii="Times New Roman" w:hAnsi="Times New Roman" w:cs="Times New Roman"/>
          <w:sz w:val="24"/>
          <w:szCs w:val="24"/>
        </w:rPr>
        <w:t>S11, S12</w:t>
      </w:r>
      <w:r w:rsidR="008E770D" w:rsidRPr="00E76048">
        <w:rPr>
          <w:rFonts w:ascii="Times New Roman" w:hAnsi="Times New Roman" w:cs="Times New Roman"/>
          <w:sz w:val="24"/>
          <w:szCs w:val="24"/>
        </w:rPr>
        <w:t>, S13, S14</w:t>
      </w:r>
      <w:r w:rsidR="00BA3F19" w:rsidRPr="00E76048">
        <w:rPr>
          <w:rFonts w:ascii="Times New Roman" w:hAnsi="Times New Roman" w:cs="Times New Roman"/>
          <w:sz w:val="24"/>
          <w:szCs w:val="24"/>
        </w:rPr>
        <w:t xml:space="preserve"> gibi daha genç olan katılımcıların önceki performanslarına göre daha az başarı gösterdikleri durumlarda çok üzüldükleri ve ‘yapılan hataları düzeltme’ odaklı yaklaşım gösterdikleri </w:t>
      </w:r>
      <w:r w:rsidR="008E770D" w:rsidRPr="00E76048">
        <w:rPr>
          <w:rFonts w:ascii="Times New Roman" w:hAnsi="Times New Roman" w:cs="Times New Roman"/>
          <w:sz w:val="24"/>
          <w:szCs w:val="24"/>
        </w:rPr>
        <w:t>ortaya çıkmıştır. Buna karşın S1</w:t>
      </w:r>
      <w:r w:rsidR="00EF7D16" w:rsidRPr="00E76048">
        <w:rPr>
          <w:rFonts w:ascii="Times New Roman" w:hAnsi="Times New Roman" w:cs="Times New Roman"/>
          <w:sz w:val="24"/>
          <w:szCs w:val="24"/>
        </w:rPr>
        <w:t>, S4</w:t>
      </w:r>
      <w:r w:rsidR="00BA3F19" w:rsidRPr="00E76048">
        <w:rPr>
          <w:rFonts w:ascii="Times New Roman" w:hAnsi="Times New Roman" w:cs="Times New Roman"/>
          <w:sz w:val="24"/>
          <w:szCs w:val="24"/>
        </w:rPr>
        <w:t xml:space="preserve"> gibi daha ileri yaştaki katılımcıların ise aynı durum karşısında ‘ciddiye almama, önemseme’ odaklı bir yaklaşım gösterdikleri ortaya çıkmıştır. Bu durum, çalışma ve başarı hırsının zamanla azaldığı şeklinde yorumlanabileceği gibi, hataların ve başarısızlıkların kişinin duygularını ve dolayısıyla kişiyi ele geçirmemesi için zamana ihtiyaç olduğu şeklinde de yorumlanabilir.</w:t>
      </w:r>
    </w:p>
    <w:p w:rsidR="00BA3F19" w:rsidRPr="00E76048" w:rsidRDefault="00E76048" w:rsidP="00E76048">
      <w:pPr>
        <w:spacing w:before="240" w:line="360" w:lineRule="auto"/>
        <w:jc w:val="center"/>
        <w:rPr>
          <w:rFonts w:ascii="Times New Roman" w:hAnsi="Times New Roman" w:cs="Times New Roman"/>
          <w:b/>
          <w:sz w:val="24"/>
          <w:szCs w:val="24"/>
        </w:rPr>
      </w:pPr>
      <w:r w:rsidRPr="00E76048">
        <w:rPr>
          <w:rFonts w:ascii="Times New Roman" w:hAnsi="Times New Roman" w:cs="Times New Roman"/>
          <w:b/>
          <w:sz w:val="24"/>
          <w:szCs w:val="24"/>
        </w:rPr>
        <w:t>Sonuçlar</w:t>
      </w:r>
      <w:r w:rsidR="0047302E">
        <w:rPr>
          <w:rFonts w:ascii="Times New Roman" w:hAnsi="Times New Roman" w:cs="Times New Roman"/>
          <w:b/>
          <w:sz w:val="24"/>
          <w:szCs w:val="24"/>
        </w:rPr>
        <w:t xml:space="preserve"> ve Öneriler</w:t>
      </w:r>
    </w:p>
    <w:p w:rsidR="00BA3F19" w:rsidRPr="00E76048" w:rsidRDefault="006B353E" w:rsidP="00374C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40" w:line="360" w:lineRule="auto"/>
        <w:jc w:val="both"/>
        <w:rPr>
          <w:rFonts w:ascii="Times New Roman" w:hAnsi="Times New Roman" w:cs="Times New Roman"/>
          <w:sz w:val="24"/>
          <w:szCs w:val="24"/>
        </w:rPr>
      </w:pPr>
      <w:r>
        <w:rPr>
          <w:rFonts w:ascii="Times New Roman" w:hAnsi="Times New Roman" w:cs="Times New Roman"/>
          <w:sz w:val="24"/>
          <w:szCs w:val="24"/>
        </w:rPr>
        <w:tab/>
      </w:r>
      <w:r w:rsidR="00BA3F19" w:rsidRPr="00E76048">
        <w:rPr>
          <w:rFonts w:ascii="Times New Roman" w:hAnsi="Times New Roman" w:cs="Times New Roman"/>
          <w:sz w:val="24"/>
          <w:szCs w:val="24"/>
        </w:rPr>
        <w:t>Katılımcıların tamamına yakını, çalışma ortamlarının sessiz ve yalnız olmasına özen göstermektedir. Tüm katılımcıların Batı Müziği çalışmalarını metotlar yardımıyla sürdürdükleri ortaya çıkmıştır. Fakat Türk Müziği çalışmalarını bazı katılımcılar sadece dinleme yoluyla</w:t>
      </w:r>
      <w:r w:rsidR="00081016">
        <w:rPr>
          <w:rFonts w:ascii="Times New Roman" w:hAnsi="Times New Roman" w:cs="Times New Roman"/>
          <w:sz w:val="24"/>
          <w:szCs w:val="24"/>
        </w:rPr>
        <w:t>;</w:t>
      </w:r>
      <w:r w:rsidR="00BA3F19" w:rsidRPr="00E76048">
        <w:rPr>
          <w:rFonts w:ascii="Times New Roman" w:hAnsi="Times New Roman" w:cs="Times New Roman"/>
          <w:sz w:val="24"/>
          <w:szCs w:val="24"/>
        </w:rPr>
        <w:t xml:space="preserve"> bazı katılımcılar dinleme, ta</w:t>
      </w:r>
      <w:r w:rsidR="00081016">
        <w:rPr>
          <w:rFonts w:ascii="Times New Roman" w:hAnsi="Times New Roman" w:cs="Times New Roman"/>
          <w:sz w:val="24"/>
          <w:szCs w:val="24"/>
        </w:rPr>
        <w:t>klit etme, icra etme yollarıyla;</w:t>
      </w:r>
      <w:r w:rsidR="00BA3F19" w:rsidRPr="00E76048">
        <w:rPr>
          <w:rFonts w:ascii="Times New Roman" w:hAnsi="Times New Roman" w:cs="Times New Roman"/>
          <w:sz w:val="24"/>
          <w:szCs w:val="24"/>
        </w:rPr>
        <w:t xml:space="preserve"> bazı katılımcılar ise taksim ve transpoze çalışmaları yaparak sürdürmektedirler. </w:t>
      </w:r>
    </w:p>
    <w:p w:rsidR="00BA3F19" w:rsidRPr="00E76048" w:rsidRDefault="00BA3F19" w:rsidP="006B353E">
      <w:pPr>
        <w:spacing w:before="240" w:line="360" w:lineRule="auto"/>
        <w:ind w:firstLine="708"/>
        <w:jc w:val="both"/>
        <w:rPr>
          <w:rFonts w:ascii="Times New Roman" w:hAnsi="Times New Roman" w:cs="Times New Roman"/>
          <w:sz w:val="24"/>
          <w:szCs w:val="24"/>
        </w:rPr>
      </w:pPr>
      <w:r w:rsidRPr="00E76048">
        <w:rPr>
          <w:rFonts w:ascii="Times New Roman" w:hAnsi="Times New Roman" w:cs="Times New Roman"/>
          <w:sz w:val="24"/>
          <w:szCs w:val="24"/>
        </w:rPr>
        <w:t xml:space="preserve">Dinlenen viyolonsel icracıları, en çok katılımcının dinlediği icracıdan en aza doğru Tanburi Cemil Bey, </w:t>
      </w:r>
      <w:r w:rsidR="00EE039E" w:rsidRPr="00E76048">
        <w:rPr>
          <w:rFonts w:ascii="Times New Roman" w:hAnsi="Times New Roman" w:cs="Times New Roman"/>
          <w:sz w:val="24"/>
          <w:szCs w:val="24"/>
        </w:rPr>
        <w:t xml:space="preserve">Özer Arkun, </w:t>
      </w:r>
      <w:r w:rsidRPr="00E76048">
        <w:rPr>
          <w:rFonts w:ascii="Times New Roman" w:hAnsi="Times New Roman" w:cs="Times New Roman"/>
          <w:sz w:val="24"/>
          <w:szCs w:val="24"/>
        </w:rPr>
        <w:t>Mesut Cemil Bey,</w:t>
      </w:r>
      <w:r w:rsidR="00EE039E" w:rsidRPr="00E76048">
        <w:rPr>
          <w:rFonts w:ascii="Times New Roman" w:hAnsi="Times New Roman" w:cs="Times New Roman"/>
          <w:sz w:val="24"/>
          <w:szCs w:val="24"/>
        </w:rPr>
        <w:t xml:space="preserve"> İsmail Akdeniz, Murat Süngü, Uğur Işık, Emrullah Şengüller </w:t>
      </w:r>
      <w:r w:rsidRPr="00E76048">
        <w:rPr>
          <w:rFonts w:ascii="Times New Roman" w:hAnsi="Times New Roman" w:cs="Times New Roman"/>
          <w:sz w:val="24"/>
          <w:szCs w:val="24"/>
        </w:rPr>
        <w:t>olarak sıralanmıştır. Viyolonsel icracıları dışında en çok Tanburi Cemil Bey, Mesut Cemil Bey, Niyazi Sayın, Necdet Yaşar, İzzettin Ökte, Mutlu Torun, Erol Deran, Cinuçen Tanrıkorur, Şerif Muhitdin Targan, Tanburi İsak, Tanburi Ali Bey, Göksel Baktagir, Yorgo Bacanos, Derya Türkan ve Şenol Dinleyen isimlerinin kayıtlarının dinlendiği ortaya çıkmıştır. Bu sonuçlar, Tanburi Cemil Bey ve Mesut Cemil Bey’in sadece viyolonsel kayıtlarının değil, diğer enstrümanlar ile yaptıkları kayıtların da çokça dinlendiğini ortaya koymaktadır. Bu durum, Tanburi</w:t>
      </w:r>
      <w:r w:rsidR="00454ABB">
        <w:rPr>
          <w:rFonts w:ascii="Times New Roman" w:hAnsi="Times New Roman" w:cs="Times New Roman"/>
          <w:sz w:val="24"/>
          <w:szCs w:val="24"/>
        </w:rPr>
        <w:t xml:space="preserve"> Cemil Bey’in üslûp ve tavrının</w:t>
      </w:r>
      <w:r w:rsidRPr="00E76048">
        <w:rPr>
          <w:rFonts w:ascii="Times New Roman" w:hAnsi="Times New Roman" w:cs="Times New Roman"/>
          <w:sz w:val="24"/>
          <w:szCs w:val="24"/>
        </w:rPr>
        <w:t xml:space="preserve"> sadece viyolonsel ile yaptığı az sayıdaki kayıt ile değil, diğer enstrümanlar ile yaptığı kayıtla</w:t>
      </w:r>
      <w:r w:rsidR="00454ABB">
        <w:rPr>
          <w:rFonts w:ascii="Times New Roman" w:hAnsi="Times New Roman" w:cs="Times New Roman"/>
          <w:sz w:val="24"/>
          <w:szCs w:val="24"/>
        </w:rPr>
        <w:t>r yolu ile de anlaşılmaya çalışıld</w:t>
      </w:r>
      <w:r w:rsidRPr="00E76048">
        <w:rPr>
          <w:rFonts w:ascii="Times New Roman" w:hAnsi="Times New Roman" w:cs="Times New Roman"/>
          <w:sz w:val="24"/>
          <w:szCs w:val="24"/>
        </w:rPr>
        <w:t xml:space="preserve">ığının açık bir katını niteliğindedir. </w:t>
      </w:r>
    </w:p>
    <w:p w:rsidR="00BA3F19" w:rsidRPr="00E76048" w:rsidRDefault="00BA3F19" w:rsidP="006B353E">
      <w:pPr>
        <w:spacing w:before="240" w:line="360" w:lineRule="auto"/>
        <w:ind w:firstLine="708"/>
        <w:jc w:val="both"/>
        <w:rPr>
          <w:rFonts w:ascii="Times New Roman" w:hAnsi="Times New Roman" w:cs="Times New Roman"/>
          <w:sz w:val="24"/>
          <w:szCs w:val="24"/>
        </w:rPr>
      </w:pPr>
      <w:r w:rsidRPr="00E76048">
        <w:rPr>
          <w:rFonts w:ascii="Times New Roman" w:hAnsi="Times New Roman" w:cs="Times New Roman"/>
          <w:sz w:val="24"/>
          <w:szCs w:val="24"/>
        </w:rPr>
        <w:lastRenderedPageBreak/>
        <w:t xml:space="preserve">Katılımcılar, </w:t>
      </w:r>
      <w:r w:rsidR="00081016">
        <w:rPr>
          <w:rFonts w:ascii="Times New Roman" w:hAnsi="Times New Roman" w:cs="Times New Roman"/>
          <w:sz w:val="24"/>
          <w:szCs w:val="24"/>
        </w:rPr>
        <w:t>‘</w:t>
      </w:r>
      <w:r w:rsidRPr="00E76048">
        <w:rPr>
          <w:rFonts w:ascii="Times New Roman" w:hAnsi="Times New Roman" w:cs="Times New Roman"/>
          <w:sz w:val="24"/>
          <w:szCs w:val="24"/>
        </w:rPr>
        <w:t>viyolonsele duyulan sevgi</w:t>
      </w:r>
      <w:r w:rsidR="00081016">
        <w:rPr>
          <w:rFonts w:ascii="Times New Roman" w:hAnsi="Times New Roman" w:cs="Times New Roman"/>
          <w:sz w:val="24"/>
          <w:szCs w:val="24"/>
        </w:rPr>
        <w:t>’</w:t>
      </w:r>
      <w:r w:rsidRPr="00E76048">
        <w:rPr>
          <w:rFonts w:ascii="Times New Roman" w:hAnsi="Times New Roman" w:cs="Times New Roman"/>
          <w:sz w:val="24"/>
          <w:szCs w:val="24"/>
        </w:rPr>
        <w:t xml:space="preserve">, </w:t>
      </w:r>
      <w:r w:rsidR="00081016">
        <w:rPr>
          <w:rFonts w:ascii="Times New Roman" w:hAnsi="Times New Roman" w:cs="Times New Roman"/>
          <w:sz w:val="24"/>
          <w:szCs w:val="24"/>
        </w:rPr>
        <w:t>‘</w:t>
      </w:r>
      <w:r w:rsidRPr="00E76048">
        <w:rPr>
          <w:rFonts w:ascii="Times New Roman" w:hAnsi="Times New Roman" w:cs="Times New Roman"/>
          <w:sz w:val="24"/>
          <w:szCs w:val="24"/>
        </w:rPr>
        <w:t>enstrüman</w:t>
      </w:r>
      <w:r w:rsidR="00081016">
        <w:rPr>
          <w:rFonts w:ascii="Times New Roman" w:hAnsi="Times New Roman" w:cs="Times New Roman"/>
          <w:sz w:val="24"/>
          <w:szCs w:val="24"/>
        </w:rPr>
        <w:t>ın</w:t>
      </w:r>
      <w:r w:rsidRPr="00E76048">
        <w:rPr>
          <w:rFonts w:ascii="Times New Roman" w:hAnsi="Times New Roman" w:cs="Times New Roman"/>
          <w:sz w:val="24"/>
          <w:szCs w:val="24"/>
        </w:rPr>
        <w:t xml:space="preserve"> kalitesi</w:t>
      </w:r>
      <w:r w:rsidR="00081016">
        <w:rPr>
          <w:rFonts w:ascii="Times New Roman" w:hAnsi="Times New Roman" w:cs="Times New Roman"/>
          <w:sz w:val="24"/>
          <w:szCs w:val="24"/>
        </w:rPr>
        <w:t>’</w:t>
      </w:r>
      <w:r w:rsidRPr="00E76048">
        <w:rPr>
          <w:rFonts w:ascii="Times New Roman" w:hAnsi="Times New Roman" w:cs="Times New Roman"/>
          <w:sz w:val="24"/>
          <w:szCs w:val="24"/>
        </w:rPr>
        <w:t xml:space="preserve">, </w:t>
      </w:r>
      <w:r w:rsidR="00081016">
        <w:rPr>
          <w:rFonts w:ascii="Times New Roman" w:hAnsi="Times New Roman" w:cs="Times New Roman"/>
          <w:sz w:val="24"/>
          <w:szCs w:val="24"/>
        </w:rPr>
        <w:t>‘</w:t>
      </w:r>
      <w:r w:rsidRPr="00E76048">
        <w:rPr>
          <w:rFonts w:ascii="Times New Roman" w:hAnsi="Times New Roman" w:cs="Times New Roman"/>
          <w:sz w:val="24"/>
          <w:szCs w:val="24"/>
        </w:rPr>
        <w:t>birlikte çalma</w:t>
      </w:r>
      <w:r w:rsidR="00081016">
        <w:rPr>
          <w:rFonts w:ascii="Times New Roman" w:hAnsi="Times New Roman" w:cs="Times New Roman"/>
          <w:sz w:val="24"/>
          <w:szCs w:val="24"/>
        </w:rPr>
        <w:t>’</w:t>
      </w:r>
      <w:r w:rsidRPr="00E76048">
        <w:rPr>
          <w:rFonts w:ascii="Times New Roman" w:hAnsi="Times New Roman" w:cs="Times New Roman"/>
          <w:sz w:val="24"/>
          <w:szCs w:val="24"/>
        </w:rPr>
        <w:t xml:space="preserve"> gibi unsurların kendilerini enstrüman çalışmaya motive ettiğini belirtmişlerdir. Bunun yanı sıra, </w:t>
      </w:r>
      <w:r w:rsidR="00081016">
        <w:rPr>
          <w:rFonts w:ascii="Times New Roman" w:hAnsi="Times New Roman" w:cs="Times New Roman"/>
          <w:sz w:val="24"/>
          <w:szCs w:val="24"/>
        </w:rPr>
        <w:t>“</w:t>
      </w:r>
      <w:r w:rsidRPr="00E76048">
        <w:rPr>
          <w:rFonts w:ascii="Times New Roman" w:hAnsi="Times New Roman" w:cs="Times New Roman"/>
          <w:sz w:val="24"/>
          <w:szCs w:val="24"/>
        </w:rPr>
        <w:t>eğitime ve icraya katkıda bulunma, yöresel ezgilerin yöresel olmayan bir çalgı ile duyurulması</w:t>
      </w:r>
      <w:r w:rsidR="00081016">
        <w:rPr>
          <w:rFonts w:ascii="Times New Roman" w:hAnsi="Times New Roman" w:cs="Times New Roman"/>
          <w:sz w:val="24"/>
          <w:szCs w:val="24"/>
        </w:rPr>
        <w:t>”</w:t>
      </w:r>
      <w:r w:rsidRPr="00E76048">
        <w:rPr>
          <w:rFonts w:ascii="Times New Roman" w:hAnsi="Times New Roman" w:cs="Times New Roman"/>
          <w:sz w:val="24"/>
          <w:szCs w:val="24"/>
        </w:rPr>
        <w:t xml:space="preserve"> gibi unsurların kendilerini motive ettiğini belirten katılımcılar da olmuştur. </w:t>
      </w:r>
    </w:p>
    <w:p w:rsidR="00BA3F19" w:rsidRPr="00E76048" w:rsidRDefault="006B353E" w:rsidP="00E760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40" w:line="360" w:lineRule="auto"/>
        <w:jc w:val="both"/>
        <w:rPr>
          <w:rFonts w:ascii="Times New Roman" w:hAnsi="Times New Roman" w:cs="Times New Roman"/>
          <w:sz w:val="24"/>
          <w:szCs w:val="24"/>
        </w:rPr>
      </w:pPr>
      <w:r>
        <w:rPr>
          <w:rFonts w:ascii="Times New Roman" w:hAnsi="Times New Roman" w:cs="Times New Roman"/>
          <w:sz w:val="24"/>
          <w:szCs w:val="24"/>
        </w:rPr>
        <w:tab/>
      </w:r>
      <w:r w:rsidR="00BA3F19" w:rsidRPr="00E76048">
        <w:rPr>
          <w:rFonts w:ascii="Times New Roman" w:hAnsi="Times New Roman" w:cs="Times New Roman"/>
          <w:sz w:val="24"/>
          <w:szCs w:val="24"/>
        </w:rPr>
        <w:t xml:space="preserve">Katılımcılara başarılı bir viyolonsel icrasından sonra ne hissettikleri sorulmuş, bu soruya yanıt olarak </w:t>
      </w:r>
      <w:r w:rsidR="00AA5698">
        <w:rPr>
          <w:rFonts w:ascii="Times New Roman" w:hAnsi="Times New Roman" w:cs="Times New Roman"/>
          <w:sz w:val="24"/>
          <w:szCs w:val="24"/>
        </w:rPr>
        <w:t>‘</w:t>
      </w:r>
      <w:r w:rsidR="00BA3F19" w:rsidRPr="00E76048">
        <w:rPr>
          <w:rFonts w:ascii="Times New Roman" w:hAnsi="Times New Roman" w:cs="Times New Roman"/>
          <w:sz w:val="24"/>
          <w:szCs w:val="24"/>
        </w:rPr>
        <w:t>mutluluk</w:t>
      </w:r>
      <w:r w:rsidR="00AA5698">
        <w:rPr>
          <w:rFonts w:ascii="Times New Roman" w:hAnsi="Times New Roman" w:cs="Times New Roman"/>
          <w:sz w:val="24"/>
          <w:szCs w:val="24"/>
        </w:rPr>
        <w:t>’</w:t>
      </w:r>
      <w:r w:rsidR="00BA3F19" w:rsidRPr="00E76048">
        <w:rPr>
          <w:rFonts w:ascii="Times New Roman" w:hAnsi="Times New Roman" w:cs="Times New Roman"/>
          <w:sz w:val="24"/>
          <w:szCs w:val="24"/>
        </w:rPr>
        <w:t xml:space="preserve">, </w:t>
      </w:r>
      <w:r w:rsidR="00AA5698">
        <w:rPr>
          <w:rFonts w:ascii="Times New Roman" w:hAnsi="Times New Roman" w:cs="Times New Roman"/>
          <w:sz w:val="24"/>
          <w:szCs w:val="24"/>
        </w:rPr>
        <w:t>‘</w:t>
      </w:r>
      <w:r w:rsidR="00BA3F19" w:rsidRPr="00E76048">
        <w:rPr>
          <w:rFonts w:ascii="Times New Roman" w:hAnsi="Times New Roman" w:cs="Times New Roman"/>
          <w:sz w:val="24"/>
          <w:szCs w:val="24"/>
        </w:rPr>
        <w:t>gurur</w:t>
      </w:r>
      <w:r w:rsidR="00AA5698">
        <w:rPr>
          <w:rFonts w:ascii="Times New Roman" w:hAnsi="Times New Roman" w:cs="Times New Roman"/>
          <w:sz w:val="24"/>
          <w:szCs w:val="24"/>
        </w:rPr>
        <w:t>’</w:t>
      </w:r>
      <w:r w:rsidR="00BA3F19" w:rsidRPr="00E76048">
        <w:rPr>
          <w:rFonts w:ascii="Times New Roman" w:hAnsi="Times New Roman" w:cs="Times New Roman"/>
          <w:sz w:val="24"/>
          <w:szCs w:val="24"/>
        </w:rPr>
        <w:t xml:space="preserve">, </w:t>
      </w:r>
      <w:r w:rsidR="00AA5698">
        <w:rPr>
          <w:rFonts w:ascii="Times New Roman" w:hAnsi="Times New Roman" w:cs="Times New Roman"/>
          <w:sz w:val="24"/>
          <w:szCs w:val="24"/>
        </w:rPr>
        <w:t>‘</w:t>
      </w:r>
      <w:r w:rsidR="00BA3F19" w:rsidRPr="00E76048">
        <w:rPr>
          <w:rFonts w:ascii="Times New Roman" w:hAnsi="Times New Roman" w:cs="Times New Roman"/>
          <w:sz w:val="24"/>
          <w:szCs w:val="24"/>
        </w:rPr>
        <w:t>enstrüman ile daha da bütünleşme</w:t>
      </w:r>
      <w:r w:rsidR="00AA5698">
        <w:rPr>
          <w:rFonts w:ascii="Times New Roman" w:hAnsi="Times New Roman" w:cs="Times New Roman"/>
          <w:sz w:val="24"/>
          <w:szCs w:val="24"/>
        </w:rPr>
        <w:t>’</w:t>
      </w:r>
      <w:r w:rsidR="00BA3F19" w:rsidRPr="00E76048">
        <w:rPr>
          <w:rFonts w:ascii="Times New Roman" w:hAnsi="Times New Roman" w:cs="Times New Roman"/>
          <w:sz w:val="24"/>
          <w:szCs w:val="24"/>
        </w:rPr>
        <w:t xml:space="preserve">, </w:t>
      </w:r>
      <w:r w:rsidR="00AA5698">
        <w:rPr>
          <w:rFonts w:ascii="Times New Roman" w:hAnsi="Times New Roman" w:cs="Times New Roman"/>
          <w:sz w:val="24"/>
          <w:szCs w:val="24"/>
        </w:rPr>
        <w:t>‘</w:t>
      </w:r>
      <w:r w:rsidR="00BA3F19" w:rsidRPr="00E76048">
        <w:rPr>
          <w:rFonts w:ascii="Times New Roman" w:hAnsi="Times New Roman" w:cs="Times New Roman"/>
          <w:sz w:val="24"/>
          <w:szCs w:val="24"/>
        </w:rPr>
        <w:t>motivasyon artışı</w:t>
      </w:r>
      <w:r w:rsidR="00AA5698">
        <w:rPr>
          <w:rFonts w:ascii="Times New Roman" w:hAnsi="Times New Roman" w:cs="Times New Roman"/>
          <w:sz w:val="24"/>
          <w:szCs w:val="24"/>
        </w:rPr>
        <w:t>’</w:t>
      </w:r>
      <w:r w:rsidR="00BA3F19" w:rsidRPr="00E76048">
        <w:rPr>
          <w:rFonts w:ascii="Times New Roman" w:hAnsi="Times New Roman" w:cs="Times New Roman"/>
          <w:sz w:val="24"/>
          <w:szCs w:val="24"/>
        </w:rPr>
        <w:t xml:space="preserve">, </w:t>
      </w:r>
      <w:r w:rsidR="00AA5698">
        <w:rPr>
          <w:rFonts w:ascii="Times New Roman" w:hAnsi="Times New Roman" w:cs="Times New Roman"/>
          <w:sz w:val="24"/>
          <w:szCs w:val="24"/>
        </w:rPr>
        <w:t>‘</w:t>
      </w:r>
      <w:r w:rsidR="00BA3F19" w:rsidRPr="00E76048">
        <w:rPr>
          <w:rFonts w:ascii="Times New Roman" w:hAnsi="Times New Roman" w:cs="Times New Roman"/>
          <w:sz w:val="24"/>
          <w:szCs w:val="24"/>
        </w:rPr>
        <w:t>iyi hissetme</w:t>
      </w:r>
      <w:r w:rsidR="00AA5698">
        <w:rPr>
          <w:rFonts w:ascii="Times New Roman" w:hAnsi="Times New Roman" w:cs="Times New Roman"/>
          <w:sz w:val="24"/>
          <w:szCs w:val="24"/>
        </w:rPr>
        <w:t>’</w:t>
      </w:r>
      <w:r w:rsidR="00BA3F19" w:rsidRPr="00E76048">
        <w:rPr>
          <w:rFonts w:ascii="Times New Roman" w:hAnsi="Times New Roman" w:cs="Times New Roman"/>
          <w:sz w:val="24"/>
          <w:szCs w:val="24"/>
        </w:rPr>
        <w:t xml:space="preserve">, </w:t>
      </w:r>
      <w:r w:rsidR="00AA5698">
        <w:rPr>
          <w:rFonts w:ascii="Times New Roman" w:hAnsi="Times New Roman" w:cs="Times New Roman"/>
          <w:sz w:val="24"/>
          <w:szCs w:val="24"/>
        </w:rPr>
        <w:t>‘</w:t>
      </w:r>
      <w:r w:rsidR="00BA3F19" w:rsidRPr="00E76048">
        <w:rPr>
          <w:rFonts w:ascii="Times New Roman" w:hAnsi="Times New Roman" w:cs="Times New Roman"/>
          <w:sz w:val="24"/>
          <w:szCs w:val="24"/>
        </w:rPr>
        <w:t>rahatlama hissetme</w:t>
      </w:r>
      <w:r w:rsidR="00AA5698">
        <w:rPr>
          <w:rFonts w:ascii="Times New Roman" w:hAnsi="Times New Roman" w:cs="Times New Roman"/>
          <w:sz w:val="24"/>
          <w:szCs w:val="24"/>
        </w:rPr>
        <w:t>’</w:t>
      </w:r>
      <w:r w:rsidR="00BA3F19" w:rsidRPr="00E76048">
        <w:rPr>
          <w:rFonts w:ascii="Times New Roman" w:hAnsi="Times New Roman" w:cs="Times New Roman"/>
          <w:sz w:val="24"/>
          <w:szCs w:val="24"/>
        </w:rPr>
        <w:t xml:space="preserve"> gibi cevaplar alınmıştır. Yaşanan mutluluk ise farklı unsurlara odaklanılarak ve farklı şekillerde tarif edilmiştir. Katılımcılar, viyolonsel ile başarılı bir performans sergiledikten sonra yaşadıkları mutluluğu ‘huzur ve rahatlama’, ‘başarının verdiği gurur’, ‘zoru başarmanın verdiği gurur’, ‘takdir edilmenin yarattığı haz’, ‘içsel huzur ve tatmin’ gibi duygularla tarif etmişlerdir. </w:t>
      </w:r>
    </w:p>
    <w:p w:rsidR="00BA3F19" w:rsidRPr="00E76048" w:rsidRDefault="006B353E" w:rsidP="00E760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40" w:line="360" w:lineRule="auto"/>
        <w:jc w:val="both"/>
        <w:rPr>
          <w:rFonts w:ascii="Times New Roman" w:hAnsi="Times New Roman" w:cs="Times New Roman"/>
          <w:sz w:val="24"/>
          <w:szCs w:val="24"/>
        </w:rPr>
      </w:pPr>
      <w:r>
        <w:rPr>
          <w:rFonts w:ascii="Times New Roman" w:hAnsi="Times New Roman" w:cs="Times New Roman"/>
          <w:sz w:val="24"/>
          <w:szCs w:val="24"/>
        </w:rPr>
        <w:tab/>
      </w:r>
      <w:r w:rsidR="00BA3F19" w:rsidRPr="00E76048">
        <w:rPr>
          <w:rFonts w:ascii="Times New Roman" w:hAnsi="Times New Roman" w:cs="Times New Roman"/>
          <w:sz w:val="24"/>
          <w:szCs w:val="24"/>
        </w:rPr>
        <w:t xml:space="preserve">Katılımcılar, başarılı olmadığını düşündükleri bir icra sergilediklerinde </w:t>
      </w:r>
      <w:r w:rsidR="00F30CAD" w:rsidRPr="00E76048">
        <w:rPr>
          <w:rFonts w:ascii="Times New Roman" w:hAnsi="Times New Roman" w:cs="Times New Roman"/>
          <w:sz w:val="24"/>
          <w:szCs w:val="24"/>
        </w:rPr>
        <w:t xml:space="preserve">ise çoğunlukla </w:t>
      </w:r>
      <w:r w:rsidR="00BA3F19" w:rsidRPr="00E76048">
        <w:rPr>
          <w:rFonts w:ascii="Times New Roman" w:hAnsi="Times New Roman" w:cs="Times New Roman"/>
          <w:sz w:val="24"/>
          <w:szCs w:val="24"/>
        </w:rPr>
        <w:t>üzüntü duyduklarını belirtmişlerdir. Fakat katılımcılar hissettiklerinden daha çok, sonraki süreçte ne yapmaları gerektiği üzerinde yoğunlaşmaktadırlar. Katılımcı grubunda daha genç olan katılımcıların ‘yapılan hataları düzeltme’ odaklı yaklaşımlarına karşın; dah</w:t>
      </w:r>
      <w:r w:rsidR="00AA5698">
        <w:rPr>
          <w:rFonts w:ascii="Times New Roman" w:hAnsi="Times New Roman" w:cs="Times New Roman"/>
          <w:sz w:val="24"/>
          <w:szCs w:val="24"/>
        </w:rPr>
        <w:t>a ileri yaştaki katılımcıların “</w:t>
      </w:r>
      <w:r w:rsidR="00BA3F19" w:rsidRPr="00E76048">
        <w:rPr>
          <w:rFonts w:ascii="Times New Roman" w:hAnsi="Times New Roman" w:cs="Times New Roman"/>
          <w:sz w:val="24"/>
          <w:szCs w:val="24"/>
        </w:rPr>
        <w:t>ciddiye almama</w:t>
      </w:r>
      <w:r w:rsidR="00AA5698">
        <w:rPr>
          <w:rFonts w:ascii="Times New Roman" w:hAnsi="Times New Roman" w:cs="Times New Roman"/>
          <w:sz w:val="24"/>
          <w:szCs w:val="24"/>
        </w:rPr>
        <w:t>,</w:t>
      </w:r>
      <w:r w:rsidR="00BA3F19" w:rsidRPr="00E76048">
        <w:rPr>
          <w:rFonts w:ascii="Times New Roman" w:hAnsi="Times New Roman" w:cs="Times New Roman"/>
          <w:sz w:val="24"/>
          <w:szCs w:val="24"/>
        </w:rPr>
        <w:t xml:space="preserve"> </w:t>
      </w:r>
      <w:r w:rsidR="00AA5698">
        <w:rPr>
          <w:rFonts w:ascii="Times New Roman" w:hAnsi="Times New Roman" w:cs="Times New Roman"/>
          <w:sz w:val="24"/>
          <w:szCs w:val="24"/>
        </w:rPr>
        <w:t>önemsememe”</w:t>
      </w:r>
      <w:r w:rsidR="00BA3F19" w:rsidRPr="00E76048">
        <w:rPr>
          <w:rFonts w:ascii="Times New Roman" w:hAnsi="Times New Roman" w:cs="Times New Roman"/>
          <w:sz w:val="24"/>
          <w:szCs w:val="24"/>
        </w:rPr>
        <w:t xml:space="preserve"> odaklı bir yaklaşım gösterdikleri ortaya çıkmıştır. Bu durum, çalışma ve başarı hırsının zamanla azaldığı şeklinde yorumlanabileceği gibi, hataların ve başarısızlıkların kişinin duygularını ve dolayısıyla kişiyi ele geçirmesinin önüne geçilebilmesi için zamana ihtiyaç olduğu şeklinde de yorumlanabilir.</w:t>
      </w:r>
    </w:p>
    <w:p w:rsidR="00BF6996" w:rsidRDefault="00224080" w:rsidP="006B353E">
      <w:pPr>
        <w:spacing w:before="240" w:line="360" w:lineRule="auto"/>
        <w:ind w:firstLine="708"/>
        <w:jc w:val="both"/>
        <w:rPr>
          <w:rFonts w:ascii="Times New Roman" w:hAnsi="Times New Roman" w:cs="Times New Roman"/>
          <w:sz w:val="24"/>
          <w:szCs w:val="24"/>
        </w:rPr>
      </w:pPr>
      <w:r w:rsidRPr="00E76048">
        <w:rPr>
          <w:rFonts w:ascii="Times New Roman" w:hAnsi="Times New Roman" w:cs="Times New Roman"/>
          <w:sz w:val="24"/>
          <w:szCs w:val="24"/>
        </w:rPr>
        <w:t xml:space="preserve">Bu araştırmadan elde edilen verilerden hareketle Türk Müziği viyolonsel öğrencilerine </w:t>
      </w:r>
      <w:r w:rsidR="00AA5698">
        <w:rPr>
          <w:rFonts w:ascii="Times New Roman" w:hAnsi="Times New Roman" w:cs="Times New Roman"/>
          <w:sz w:val="24"/>
          <w:szCs w:val="24"/>
        </w:rPr>
        <w:t>“</w:t>
      </w:r>
      <w:r w:rsidRPr="00E76048">
        <w:rPr>
          <w:rFonts w:ascii="Times New Roman" w:hAnsi="Times New Roman" w:cs="Times New Roman"/>
          <w:sz w:val="24"/>
          <w:szCs w:val="24"/>
        </w:rPr>
        <w:t>metot ve etüt çalışmaları yapmala</w:t>
      </w:r>
      <w:r w:rsidR="00350B85" w:rsidRPr="00E76048">
        <w:rPr>
          <w:rFonts w:ascii="Times New Roman" w:hAnsi="Times New Roman" w:cs="Times New Roman"/>
          <w:sz w:val="24"/>
          <w:szCs w:val="24"/>
        </w:rPr>
        <w:t xml:space="preserve">rı, </w:t>
      </w:r>
      <w:r w:rsidRPr="00E76048">
        <w:rPr>
          <w:rFonts w:ascii="Times New Roman" w:hAnsi="Times New Roman" w:cs="Times New Roman"/>
          <w:sz w:val="24"/>
          <w:szCs w:val="24"/>
        </w:rPr>
        <w:t>Türk Müziğini kaynağından dinleme</w:t>
      </w:r>
      <w:r w:rsidR="00350B85" w:rsidRPr="00E76048">
        <w:rPr>
          <w:rFonts w:ascii="Times New Roman" w:hAnsi="Times New Roman" w:cs="Times New Roman"/>
          <w:sz w:val="24"/>
          <w:szCs w:val="24"/>
        </w:rPr>
        <w:t xml:space="preserve">leri, bol bol </w:t>
      </w:r>
      <w:r w:rsidR="0033167C" w:rsidRPr="00E76048">
        <w:rPr>
          <w:rFonts w:ascii="Times New Roman" w:hAnsi="Times New Roman" w:cs="Times New Roman"/>
          <w:sz w:val="24"/>
          <w:szCs w:val="24"/>
        </w:rPr>
        <w:t>icra yapmaları</w:t>
      </w:r>
      <w:r w:rsidR="00350B85" w:rsidRPr="00E76048">
        <w:rPr>
          <w:rFonts w:ascii="Times New Roman" w:hAnsi="Times New Roman" w:cs="Times New Roman"/>
          <w:sz w:val="24"/>
          <w:szCs w:val="24"/>
        </w:rPr>
        <w:t>, taksimleri ilk olarak taklit etme yöntemiyle çalışmaları, diğer enstrüman icracıları ile birlikte icra etmeleri, eserleri çeşitli perdeler üzerinden transpoze olarak seslendirmeleri</w:t>
      </w:r>
      <w:r w:rsidR="00AA5698">
        <w:rPr>
          <w:rFonts w:ascii="Times New Roman" w:hAnsi="Times New Roman" w:cs="Times New Roman"/>
          <w:sz w:val="24"/>
          <w:szCs w:val="24"/>
        </w:rPr>
        <w:t>”</w:t>
      </w:r>
      <w:r w:rsidR="00350B85" w:rsidRPr="00E76048">
        <w:rPr>
          <w:rFonts w:ascii="Times New Roman" w:hAnsi="Times New Roman" w:cs="Times New Roman"/>
          <w:sz w:val="24"/>
          <w:szCs w:val="24"/>
        </w:rPr>
        <w:t xml:space="preserve"> önerilmektedir. Ayrıca sadece viyolonsel kayıtları</w:t>
      </w:r>
      <w:r w:rsidR="00923B16">
        <w:rPr>
          <w:rFonts w:ascii="Times New Roman" w:hAnsi="Times New Roman" w:cs="Times New Roman"/>
          <w:sz w:val="24"/>
          <w:szCs w:val="24"/>
        </w:rPr>
        <w:t>nın</w:t>
      </w:r>
      <w:r w:rsidR="00350B85" w:rsidRPr="00E76048">
        <w:rPr>
          <w:rFonts w:ascii="Times New Roman" w:hAnsi="Times New Roman" w:cs="Times New Roman"/>
          <w:sz w:val="24"/>
          <w:szCs w:val="24"/>
        </w:rPr>
        <w:t xml:space="preserve"> değil, diğer enstrümanların kayıtlarının </w:t>
      </w:r>
      <w:r w:rsidR="00923B16">
        <w:rPr>
          <w:rFonts w:ascii="Times New Roman" w:hAnsi="Times New Roman" w:cs="Times New Roman"/>
          <w:sz w:val="24"/>
          <w:szCs w:val="24"/>
        </w:rPr>
        <w:t xml:space="preserve">da </w:t>
      </w:r>
      <w:r w:rsidR="00350B85" w:rsidRPr="00E76048">
        <w:rPr>
          <w:rFonts w:ascii="Times New Roman" w:hAnsi="Times New Roman" w:cs="Times New Roman"/>
          <w:sz w:val="24"/>
          <w:szCs w:val="24"/>
        </w:rPr>
        <w:t xml:space="preserve">dinlenmesi yoluyla Türk Müziği makamlarına kulak âşinalığı kazanılmalıdır. Yeterince başarılı olmayan bir icradan sonra yapılan hataların tespit edilmesi yoluna gidilmeli, bu hataların düzeltilmesi yönünde çalışılmalıdır. Viyolonsel icracılığının bir süreç olduğu unutulmamalı, bu alanda her zaman geliştirilebilecek bir yön bulunabileceği ve tam olarak yeterli hissedilmesinin gerilemeye sebep olacağı akılda tutularak hareket edilmelidir. </w:t>
      </w:r>
      <w:r w:rsidR="008F5149" w:rsidRPr="00E76048">
        <w:rPr>
          <w:rFonts w:ascii="Times New Roman" w:hAnsi="Times New Roman" w:cs="Times New Roman"/>
          <w:sz w:val="24"/>
          <w:szCs w:val="24"/>
        </w:rPr>
        <w:t xml:space="preserve">Yine araştırma bulgularından hareketle viyolonsel öğreticilerine, öğretime Batı Müziği metotları ile başlamaları, öğrenciler belli bir teknik düzeye ve olgunluğa geldikten </w:t>
      </w:r>
      <w:r w:rsidR="008F5149" w:rsidRPr="00E76048">
        <w:rPr>
          <w:rFonts w:ascii="Times New Roman" w:hAnsi="Times New Roman" w:cs="Times New Roman"/>
          <w:sz w:val="24"/>
          <w:szCs w:val="24"/>
        </w:rPr>
        <w:lastRenderedPageBreak/>
        <w:t xml:space="preserve">sonra Türk Müziği eğitimine geçmeleri önerilir. </w:t>
      </w:r>
      <w:r w:rsidR="00923B16">
        <w:rPr>
          <w:rFonts w:ascii="Times New Roman" w:hAnsi="Times New Roman" w:cs="Times New Roman"/>
          <w:sz w:val="24"/>
          <w:szCs w:val="24"/>
        </w:rPr>
        <w:t>Bunun yanı sıra eğitimcilere</w:t>
      </w:r>
      <w:r w:rsidR="008F5149" w:rsidRPr="00E76048">
        <w:rPr>
          <w:rFonts w:ascii="Times New Roman" w:hAnsi="Times New Roman" w:cs="Times New Roman"/>
          <w:sz w:val="24"/>
          <w:szCs w:val="24"/>
        </w:rPr>
        <w:t xml:space="preserve"> Türk Müziği perde hassasiyeti ve kaynağından dinleme hususları üzerinde önemle durmaları ve öğrencilerin çalışma motivasyonlarını artırıcı yönde </w:t>
      </w:r>
      <w:r w:rsidR="00627291" w:rsidRPr="00E76048">
        <w:rPr>
          <w:rFonts w:ascii="Times New Roman" w:hAnsi="Times New Roman" w:cs="Times New Roman"/>
          <w:sz w:val="24"/>
          <w:szCs w:val="24"/>
        </w:rPr>
        <w:t>gayret göstermeleri önerilir.</w:t>
      </w:r>
      <w:r w:rsidR="008F5149" w:rsidRPr="00E76048">
        <w:rPr>
          <w:rFonts w:ascii="Times New Roman" w:hAnsi="Times New Roman" w:cs="Times New Roman"/>
          <w:sz w:val="24"/>
          <w:szCs w:val="24"/>
        </w:rPr>
        <w:t xml:space="preserve"> </w:t>
      </w:r>
    </w:p>
    <w:p w:rsidR="0047302E" w:rsidRDefault="0047302E" w:rsidP="00235F43">
      <w:pPr>
        <w:spacing w:after="0" w:line="360" w:lineRule="auto"/>
        <w:ind w:firstLine="709"/>
        <w:jc w:val="center"/>
        <w:rPr>
          <w:rFonts w:ascii="Times New Roman" w:hAnsi="Times New Roman" w:cs="Times New Roman"/>
          <w:b/>
          <w:sz w:val="24"/>
          <w:szCs w:val="24"/>
        </w:rPr>
      </w:pPr>
      <w:r w:rsidRPr="0047302E">
        <w:rPr>
          <w:rFonts w:ascii="Times New Roman" w:hAnsi="Times New Roman" w:cs="Times New Roman"/>
          <w:b/>
          <w:sz w:val="24"/>
          <w:szCs w:val="24"/>
        </w:rPr>
        <w:t>Makalenin Bilimdeki Konumu</w:t>
      </w:r>
    </w:p>
    <w:p w:rsidR="0047302E" w:rsidRDefault="0047302E" w:rsidP="00235F43">
      <w:pPr>
        <w:spacing w:after="0" w:line="360" w:lineRule="auto"/>
        <w:ind w:firstLine="709"/>
        <w:jc w:val="center"/>
        <w:rPr>
          <w:rFonts w:ascii="Times New Roman" w:hAnsi="Times New Roman" w:cs="Times New Roman"/>
          <w:sz w:val="24"/>
          <w:szCs w:val="24"/>
        </w:rPr>
      </w:pPr>
      <w:r>
        <w:rPr>
          <w:rFonts w:ascii="Times New Roman" w:hAnsi="Times New Roman" w:cs="Times New Roman"/>
          <w:b/>
          <w:sz w:val="24"/>
          <w:szCs w:val="24"/>
        </w:rPr>
        <w:t xml:space="preserve"> </w:t>
      </w:r>
      <w:r w:rsidRPr="0047302E">
        <w:rPr>
          <w:rFonts w:ascii="Times New Roman" w:hAnsi="Times New Roman" w:cs="Times New Roman"/>
          <w:sz w:val="24"/>
          <w:szCs w:val="24"/>
        </w:rPr>
        <w:t>Müzik Eğitimi</w:t>
      </w:r>
    </w:p>
    <w:p w:rsidR="0047302E" w:rsidRPr="0047302E" w:rsidRDefault="0047302E" w:rsidP="00235F43">
      <w:pPr>
        <w:spacing w:after="0" w:line="360" w:lineRule="auto"/>
        <w:ind w:firstLine="709"/>
        <w:jc w:val="center"/>
        <w:rPr>
          <w:rFonts w:ascii="Times New Roman" w:hAnsi="Times New Roman" w:cs="Times New Roman"/>
          <w:b/>
          <w:sz w:val="24"/>
          <w:szCs w:val="24"/>
        </w:rPr>
      </w:pPr>
      <w:r w:rsidRPr="0047302E">
        <w:rPr>
          <w:rFonts w:ascii="Times New Roman" w:hAnsi="Times New Roman" w:cs="Times New Roman"/>
          <w:b/>
          <w:sz w:val="24"/>
          <w:szCs w:val="24"/>
        </w:rPr>
        <w:t>Makalenin Bilimdeki Özgünlüğü</w:t>
      </w:r>
    </w:p>
    <w:p w:rsidR="005832B8" w:rsidRDefault="0047302E" w:rsidP="00C13CC8">
      <w:pPr>
        <w:spacing w:before="240" w:line="360" w:lineRule="auto"/>
        <w:ind w:firstLine="708"/>
        <w:jc w:val="both"/>
        <w:rPr>
          <w:rFonts w:ascii="Times New Roman" w:hAnsi="Times New Roman" w:cs="Times New Roman"/>
          <w:b/>
          <w:sz w:val="24"/>
          <w:szCs w:val="24"/>
        </w:rPr>
      </w:pPr>
      <w:r w:rsidRPr="00E76048">
        <w:rPr>
          <w:rFonts w:ascii="Times New Roman" w:hAnsi="Times New Roman" w:cs="Times New Roman"/>
          <w:sz w:val="24"/>
          <w:szCs w:val="24"/>
        </w:rPr>
        <w:t>Literatürde Türk Müziği viyolonsel icracılarının performans gelişim süreçlerinin incelendiği bir araştırmaya rastlanamamıştır. Türk Müziği viyolonsel icracılarının performans gelişim süreçleri</w:t>
      </w:r>
      <w:r w:rsidR="00AA5698">
        <w:rPr>
          <w:rFonts w:ascii="Times New Roman" w:hAnsi="Times New Roman" w:cs="Times New Roman"/>
          <w:sz w:val="24"/>
          <w:szCs w:val="24"/>
        </w:rPr>
        <w:t>nin detaylı şekilde incelendiği;</w:t>
      </w:r>
      <w:r w:rsidRPr="00E76048">
        <w:rPr>
          <w:rFonts w:ascii="Times New Roman" w:hAnsi="Times New Roman" w:cs="Times New Roman"/>
          <w:sz w:val="24"/>
          <w:szCs w:val="24"/>
        </w:rPr>
        <w:t xml:space="preserve"> onların bu süreçte çalışma ortamlarının, kullandıkları yöntemlerin, motivasyon kaynaklarının ve duygu durumlarını</w:t>
      </w:r>
      <w:r w:rsidR="00923B16">
        <w:rPr>
          <w:rFonts w:ascii="Times New Roman" w:hAnsi="Times New Roman" w:cs="Times New Roman"/>
          <w:sz w:val="24"/>
          <w:szCs w:val="24"/>
        </w:rPr>
        <w:t xml:space="preserve">n belirlendiği bu araştırmada </w:t>
      </w:r>
      <w:r w:rsidRPr="00E76048">
        <w:rPr>
          <w:rFonts w:ascii="Times New Roman" w:hAnsi="Times New Roman" w:cs="Times New Roman"/>
          <w:sz w:val="24"/>
          <w:szCs w:val="24"/>
        </w:rPr>
        <w:t>‘Türk Müziğinde viyolonsel icracılığı’ olgusu ayrıntılı olarak incelenmiştir. Profesyonel gelişim süreçlerinde viyolonsel icracılarının yaşadıkları deneyimlerin belirlenmesinin, viyolonsel öğrencilerinin ve icracılarının enstrümanlarını daha iyi icra etmelerine ve daha iyi bir performans sergilemelerine katkı sağlayacağı düşünülmektedir.</w:t>
      </w:r>
    </w:p>
    <w:p w:rsidR="005832B8" w:rsidRDefault="00C24B0B" w:rsidP="0047302E">
      <w:pPr>
        <w:spacing w:before="240" w:line="360" w:lineRule="auto"/>
        <w:ind w:firstLine="708"/>
        <w:jc w:val="center"/>
        <w:rPr>
          <w:rFonts w:ascii="Times New Roman" w:hAnsi="Times New Roman" w:cs="Times New Roman"/>
          <w:b/>
          <w:sz w:val="24"/>
          <w:szCs w:val="24"/>
        </w:rPr>
      </w:pPr>
      <w:r>
        <w:rPr>
          <w:rFonts w:ascii="Times New Roman" w:hAnsi="Times New Roman" w:cs="Times New Roman"/>
          <w:b/>
          <w:sz w:val="24"/>
          <w:szCs w:val="24"/>
        </w:rPr>
        <w:t>Kaynakça</w:t>
      </w:r>
    </w:p>
    <w:p w:rsidR="00C24B0B" w:rsidRPr="00235F43" w:rsidRDefault="00C24B0B" w:rsidP="00235F43">
      <w:pPr>
        <w:spacing w:after="0" w:line="360" w:lineRule="auto"/>
        <w:ind w:left="567" w:hanging="567"/>
        <w:jc w:val="both"/>
        <w:rPr>
          <w:rFonts w:ascii="Times New Roman" w:hAnsi="Times New Roman" w:cs="Times New Roman"/>
          <w:sz w:val="24"/>
          <w:szCs w:val="24"/>
          <w:shd w:val="clear" w:color="auto" w:fill="FFFFFF"/>
        </w:rPr>
      </w:pPr>
      <w:r w:rsidRPr="00235F43">
        <w:rPr>
          <w:rFonts w:ascii="Times New Roman" w:hAnsi="Times New Roman" w:cs="Times New Roman"/>
          <w:sz w:val="24"/>
          <w:szCs w:val="24"/>
          <w:shd w:val="clear" w:color="auto" w:fill="FFFFFF"/>
        </w:rPr>
        <w:t>Avcı, B. (2013). Eğitim durumlarına göre Ankara'daki kurumsal Türk Sanat Müziği korolarında çalışan sanatçıların mesleki ve kültürel açıdan kendilerini geliştirme durumları. </w:t>
      </w:r>
      <w:r w:rsidRPr="00235F43">
        <w:rPr>
          <w:rFonts w:ascii="Times New Roman" w:hAnsi="Times New Roman" w:cs="Times New Roman"/>
          <w:i/>
          <w:iCs/>
          <w:sz w:val="24"/>
          <w:szCs w:val="24"/>
          <w:shd w:val="clear" w:color="auto" w:fill="FFFFFF"/>
        </w:rPr>
        <w:t>Ondokuz Mayıs Üniversitesi Eğitim Fakültesi Dergisi</w:t>
      </w:r>
      <w:r w:rsidRPr="00235F43">
        <w:rPr>
          <w:rFonts w:ascii="Times New Roman" w:hAnsi="Times New Roman" w:cs="Times New Roman"/>
          <w:sz w:val="24"/>
          <w:szCs w:val="24"/>
          <w:shd w:val="clear" w:color="auto" w:fill="FFFFFF"/>
        </w:rPr>
        <w:t>, </w:t>
      </w:r>
      <w:r w:rsidRPr="00235F43">
        <w:rPr>
          <w:rFonts w:ascii="Times New Roman" w:hAnsi="Times New Roman" w:cs="Times New Roman"/>
          <w:i/>
          <w:iCs/>
          <w:sz w:val="24"/>
          <w:szCs w:val="24"/>
          <w:shd w:val="clear" w:color="auto" w:fill="FFFFFF"/>
        </w:rPr>
        <w:t>32</w:t>
      </w:r>
      <w:r w:rsidRPr="00235F43">
        <w:rPr>
          <w:rFonts w:ascii="Times New Roman" w:hAnsi="Times New Roman" w:cs="Times New Roman"/>
          <w:sz w:val="24"/>
          <w:szCs w:val="24"/>
          <w:shd w:val="clear" w:color="auto" w:fill="FFFFFF"/>
        </w:rPr>
        <w:t>(1), 1-24.</w:t>
      </w:r>
    </w:p>
    <w:p w:rsidR="00C24B0B" w:rsidRPr="00235F43" w:rsidRDefault="00C24B0B" w:rsidP="00235F43">
      <w:pPr>
        <w:spacing w:after="0" w:line="360" w:lineRule="auto"/>
        <w:ind w:left="567" w:hanging="567"/>
        <w:jc w:val="both"/>
        <w:rPr>
          <w:rFonts w:ascii="Times New Roman" w:hAnsi="Times New Roman" w:cs="Times New Roman"/>
          <w:sz w:val="24"/>
          <w:szCs w:val="24"/>
          <w:shd w:val="clear" w:color="auto" w:fill="FFFFFF"/>
        </w:rPr>
      </w:pPr>
      <w:r w:rsidRPr="00235F43">
        <w:rPr>
          <w:rFonts w:ascii="Times New Roman" w:hAnsi="Times New Roman" w:cs="Times New Roman"/>
          <w:sz w:val="24"/>
          <w:szCs w:val="24"/>
          <w:shd w:val="clear" w:color="auto" w:fill="FFFFFF"/>
        </w:rPr>
        <w:t>Avcı Akbel, B. (2017). Stakeholder opinions on suitability of cello etudes created from taksims of Tanburi Cemil Bey in education. </w:t>
      </w:r>
      <w:r w:rsidRPr="00235F43">
        <w:rPr>
          <w:rFonts w:ascii="Times New Roman" w:hAnsi="Times New Roman" w:cs="Times New Roman"/>
          <w:i/>
          <w:sz w:val="24"/>
          <w:szCs w:val="24"/>
          <w:shd w:val="clear" w:color="auto" w:fill="FFFFFF"/>
        </w:rPr>
        <w:t>Journal of Education and Practice,</w:t>
      </w:r>
      <w:r w:rsidRPr="00235F43">
        <w:rPr>
          <w:rFonts w:ascii="Times New Roman" w:hAnsi="Times New Roman" w:cs="Times New Roman"/>
          <w:sz w:val="24"/>
          <w:szCs w:val="24"/>
          <w:shd w:val="clear" w:color="auto" w:fill="FFFFFF"/>
        </w:rPr>
        <w:t> </w:t>
      </w:r>
      <w:r w:rsidRPr="00235F43">
        <w:rPr>
          <w:rFonts w:ascii="Times New Roman" w:hAnsi="Times New Roman" w:cs="Times New Roman"/>
          <w:i/>
          <w:iCs/>
          <w:sz w:val="24"/>
          <w:szCs w:val="24"/>
          <w:shd w:val="clear" w:color="auto" w:fill="FFFFFF"/>
        </w:rPr>
        <w:t>8</w:t>
      </w:r>
      <w:r w:rsidRPr="00235F43">
        <w:rPr>
          <w:rFonts w:ascii="Times New Roman" w:hAnsi="Times New Roman" w:cs="Times New Roman"/>
          <w:sz w:val="24"/>
          <w:szCs w:val="24"/>
          <w:shd w:val="clear" w:color="auto" w:fill="FFFFFF"/>
        </w:rPr>
        <w:t>(18), 102-117.</w:t>
      </w:r>
    </w:p>
    <w:p w:rsidR="00C24B0B" w:rsidRPr="00235F43" w:rsidRDefault="00C24B0B" w:rsidP="00235F43">
      <w:pPr>
        <w:spacing w:after="0" w:line="360" w:lineRule="auto"/>
        <w:ind w:left="567" w:hanging="567"/>
        <w:jc w:val="both"/>
        <w:rPr>
          <w:rFonts w:ascii="Times New Roman" w:hAnsi="Times New Roman" w:cs="Times New Roman"/>
          <w:color w:val="FF0000"/>
          <w:sz w:val="24"/>
          <w:szCs w:val="24"/>
        </w:rPr>
      </w:pPr>
      <w:r w:rsidRPr="00235F43">
        <w:rPr>
          <w:rFonts w:ascii="Times New Roman" w:hAnsi="Times New Roman" w:cs="Times New Roman"/>
          <w:sz w:val="24"/>
          <w:szCs w:val="24"/>
        </w:rPr>
        <w:t>Baker, C., Wuest, J. &amp; Stern, P.N. (1992). Method slurring: the grounded theory/ phenomenology example. Journal of Advanced Nursing, 17, 1355-1360.</w:t>
      </w:r>
    </w:p>
    <w:p w:rsidR="00C24B0B" w:rsidRPr="00235F43" w:rsidRDefault="00C24B0B" w:rsidP="00235F43">
      <w:pPr>
        <w:spacing w:after="0" w:line="360" w:lineRule="auto"/>
        <w:ind w:left="567" w:hanging="567"/>
        <w:jc w:val="both"/>
        <w:rPr>
          <w:rFonts w:ascii="Times New Roman" w:hAnsi="Times New Roman" w:cs="Times New Roman"/>
          <w:sz w:val="24"/>
          <w:szCs w:val="24"/>
          <w:shd w:val="clear" w:color="auto" w:fill="FFFFFF"/>
        </w:rPr>
      </w:pPr>
      <w:r w:rsidRPr="00235F43">
        <w:rPr>
          <w:rFonts w:ascii="Times New Roman" w:hAnsi="Times New Roman" w:cs="Times New Roman"/>
          <w:sz w:val="24"/>
          <w:szCs w:val="24"/>
          <w:shd w:val="clear" w:color="auto" w:fill="FFFFFF"/>
        </w:rPr>
        <w:t>Bennett, D., Beeching, A., Perkins, R., Carruthers, G., &amp; Weller, J. (2012). Music, musicians and careers. In </w:t>
      </w:r>
      <w:r w:rsidRPr="00235F43">
        <w:rPr>
          <w:rFonts w:ascii="Times New Roman" w:hAnsi="Times New Roman" w:cs="Times New Roman"/>
          <w:i/>
          <w:iCs/>
          <w:sz w:val="24"/>
          <w:szCs w:val="24"/>
          <w:shd w:val="clear" w:color="auto" w:fill="FFFFFF"/>
        </w:rPr>
        <w:t>Life in the real world: How to make music graduates employable</w:t>
      </w:r>
      <w:r w:rsidRPr="00235F43">
        <w:rPr>
          <w:rFonts w:ascii="Times New Roman" w:hAnsi="Times New Roman" w:cs="Times New Roman"/>
          <w:sz w:val="24"/>
          <w:szCs w:val="24"/>
          <w:shd w:val="clear" w:color="auto" w:fill="FFFFFF"/>
        </w:rPr>
        <w:t> (pp. 3-10). Common Ground Publishing.</w:t>
      </w:r>
    </w:p>
    <w:p w:rsidR="00C24B0B" w:rsidRPr="00235F43" w:rsidRDefault="00C24B0B" w:rsidP="00235F43">
      <w:pPr>
        <w:spacing w:after="0" w:line="360" w:lineRule="auto"/>
        <w:ind w:left="567" w:hanging="567"/>
        <w:jc w:val="both"/>
        <w:rPr>
          <w:rFonts w:ascii="Times New Roman" w:hAnsi="Times New Roman" w:cs="Times New Roman"/>
          <w:sz w:val="24"/>
          <w:szCs w:val="24"/>
          <w:shd w:val="clear" w:color="auto" w:fill="FFFFFF"/>
        </w:rPr>
      </w:pPr>
      <w:r w:rsidRPr="00235F43">
        <w:rPr>
          <w:rFonts w:ascii="Times New Roman" w:hAnsi="Times New Roman" w:cs="Times New Roman"/>
          <w:sz w:val="24"/>
          <w:szCs w:val="24"/>
        </w:rPr>
        <w:t xml:space="preserve">Björkström M.N., Athlin E.A, Johansson, I.S. (2008). Nurses’ development of professional self – from being a nursing student in a baccalaureate programme to an experienced nurse, </w:t>
      </w:r>
      <w:r w:rsidRPr="00235F43">
        <w:rPr>
          <w:rFonts w:ascii="Times New Roman" w:hAnsi="Times New Roman" w:cs="Times New Roman"/>
          <w:i/>
          <w:sz w:val="24"/>
          <w:szCs w:val="24"/>
        </w:rPr>
        <w:t>Journal of Clinical Nursing,</w:t>
      </w:r>
      <w:r w:rsidRPr="00235F43">
        <w:rPr>
          <w:rFonts w:ascii="Times New Roman" w:hAnsi="Times New Roman" w:cs="Times New Roman"/>
          <w:sz w:val="24"/>
          <w:szCs w:val="24"/>
        </w:rPr>
        <w:t xml:space="preserve"> 1380-1391.</w:t>
      </w:r>
    </w:p>
    <w:p w:rsidR="00C24B0B" w:rsidRPr="00235F43" w:rsidRDefault="00C24B0B" w:rsidP="00235F43">
      <w:pPr>
        <w:spacing w:after="0" w:line="360" w:lineRule="auto"/>
        <w:ind w:left="567" w:hanging="567"/>
        <w:jc w:val="both"/>
        <w:rPr>
          <w:rFonts w:ascii="Times New Roman" w:hAnsi="Times New Roman" w:cs="Times New Roman"/>
          <w:sz w:val="24"/>
          <w:szCs w:val="24"/>
          <w:shd w:val="clear" w:color="auto" w:fill="FFFFFF"/>
        </w:rPr>
      </w:pPr>
      <w:r w:rsidRPr="00235F43">
        <w:rPr>
          <w:rFonts w:ascii="Times New Roman" w:hAnsi="Times New Roman" w:cs="Times New Roman"/>
          <w:sz w:val="24"/>
          <w:szCs w:val="24"/>
          <w:shd w:val="clear" w:color="auto" w:fill="FFFFFF"/>
        </w:rPr>
        <w:lastRenderedPageBreak/>
        <w:t>Bozkır, B. (2009). </w:t>
      </w:r>
      <w:r w:rsidRPr="00235F43">
        <w:rPr>
          <w:rFonts w:ascii="Times New Roman" w:hAnsi="Times New Roman" w:cs="Times New Roman"/>
          <w:i/>
          <w:iCs/>
          <w:sz w:val="24"/>
          <w:szCs w:val="24"/>
          <w:shd w:val="clear" w:color="auto" w:fill="FFFFFF"/>
        </w:rPr>
        <w:t>Profesyonel müzisyenlerde müzik algısı farklılıkları; bir FMRI çalışması</w:t>
      </w:r>
      <w:r w:rsidRPr="00235F43">
        <w:rPr>
          <w:rFonts w:ascii="Times New Roman" w:hAnsi="Times New Roman" w:cs="Times New Roman"/>
          <w:sz w:val="24"/>
          <w:szCs w:val="24"/>
          <w:shd w:val="clear" w:color="auto" w:fill="FFFFFF"/>
        </w:rPr>
        <w:t xml:space="preserve">, (Yayımlanmamış doktora Tezi), Dokuz Eylül Üniversitesi, Güzel Sanatlar Enstitüsü, İzmir. </w:t>
      </w:r>
    </w:p>
    <w:p w:rsidR="00C24B0B" w:rsidRPr="00235F43" w:rsidRDefault="00C24B0B" w:rsidP="00235F43">
      <w:pPr>
        <w:spacing w:after="0" w:line="360" w:lineRule="auto"/>
        <w:ind w:left="567" w:hanging="567"/>
        <w:jc w:val="both"/>
        <w:rPr>
          <w:rFonts w:ascii="Times New Roman" w:hAnsi="Times New Roman" w:cs="Times New Roman"/>
          <w:sz w:val="24"/>
          <w:szCs w:val="24"/>
          <w:shd w:val="clear" w:color="auto" w:fill="FFFFFF"/>
        </w:rPr>
      </w:pPr>
      <w:r w:rsidRPr="00235F43">
        <w:rPr>
          <w:rFonts w:ascii="Times New Roman" w:hAnsi="Times New Roman" w:cs="Times New Roman"/>
          <w:sz w:val="24"/>
          <w:szCs w:val="24"/>
          <w:shd w:val="clear" w:color="auto" w:fill="FFFFFF"/>
        </w:rPr>
        <w:t>Brown, J. E. (2009). Reflectiv</w:t>
      </w:r>
      <w:r w:rsidR="00EF06FE" w:rsidRPr="00235F43">
        <w:rPr>
          <w:rFonts w:ascii="Times New Roman" w:hAnsi="Times New Roman" w:cs="Times New Roman"/>
          <w:sz w:val="24"/>
          <w:szCs w:val="24"/>
          <w:shd w:val="clear" w:color="auto" w:fill="FFFFFF"/>
        </w:rPr>
        <w:t>e practice: a</w:t>
      </w:r>
      <w:r w:rsidRPr="00235F43">
        <w:rPr>
          <w:rFonts w:ascii="Times New Roman" w:hAnsi="Times New Roman" w:cs="Times New Roman"/>
          <w:sz w:val="24"/>
          <w:szCs w:val="24"/>
          <w:shd w:val="clear" w:color="auto" w:fill="FFFFFF"/>
        </w:rPr>
        <w:t xml:space="preserve"> tool for measuring the development of generic skills in the training of professional musicians. </w:t>
      </w:r>
      <w:r w:rsidRPr="00235F43">
        <w:rPr>
          <w:rFonts w:ascii="Times New Roman" w:hAnsi="Times New Roman" w:cs="Times New Roman"/>
          <w:i/>
          <w:iCs/>
          <w:sz w:val="24"/>
          <w:szCs w:val="24"/>
          <w:shd w:val="clear" w:color="auto" w:fill="FFFFFF"/>
        </w:rPr>
        <w:t>International Journal of Music Education</w:t>
      </w:r>
      <w:r w:rsidRPr="00235F43">
        <w:rPr>
          <w:rFonts w:ascii="Times New Roman" w:hAnsi="Times New Roman" w:cs="Times New Roman"/>
          <w:sz w:val="24"/>
          <w:szCs w:val="24"/>
          <w:shd w:val="clear" w:color="auto" w:fill="FFFFFF"/>
        </w:rPr>
        <w:t>, </w:t>
      </w:r>
      <w:r w:rsidRPr="00235F43">
        <w:rPr>
          <w:rFonts w:ascii="Times New Roman" w:hAnsi="Times New Roman" w:cs="Times New Roman"/>
          <w:i/>
          <w:iCs/>
          <w:sz w:val="24"/>
          <w:szCs w:val="24"/>
          <w:shd w:val="clear" w:color="auto" w:fill="FFFFFF"/>
        </w:rPr>
        <w:t>27</w:t>
      </w:r>
      <w:r w:rsidRPr="00235F43">
        <w:rPr>
          <w:rFonts w:ascii="Times New Roman" w:hAnsi="Times New Roman" w:cs="Times New Roman"/>
          <w:sz w:val="24"/>
          <w:szCs w:val="24"/>
          <w:shd w:val="clear" w:color="auto" w:fill="FFFFFF"/>
        </w:rPr>
        <w:t>(4), 372-382.</w:t>
      </w:r>
    </w:p>
    <w:p w:rsidR="00C24B0B" w:rsidRPr="00235F43" w:rsidRDefault="00C24B0B" w:rsidP="00235F43">
      <w:pPr>
        <w:spacing w:after="0" w:line="360" w:lineRule="auto"/>
        <w:ind w:left="567" w:hanging="567"/>
        <w:jc w:val="both"/>
        <w:rPr>
          <w:rFonts w:ascii="Times New Roman" w:hAnsi="Times New Roman" w:cs="Times New Roman"/>
          <w:sz w:val="24"/>
          <w:szCs w:val="24"/>
          <w:shd w:val="clear" w:color="auto" w:fill="FFFFFF"/>
        </w:rPr>
      </w:pPr>
      <w:r w:rsidRPr="00235F43">
        <w:rPr>
          <w:rFonts w:ascii="Times New Roman" w:hAnsi="Times New Roman" w:cs="Times New Roman"/>
          <w:sz w:val="24"/>
          <w:szCs w:val="24"/>
        </w:rPr>
        <w:t xml:space="preserve">Büyüköztürk, Ş., Kılıç Çakmak, E., Akgün, Ö. E., Karadeniz, Ş. ve Demirel, F. (2008). </w:t>
      </w:r>
      <w:r w:rsidRPr="00235F43">
        <w:rPr>
          <w:rFonts w:ascii="Times New Roman" w:hAnsi="Times New Roman" w:cs="Times New Roman"/>
          <w:i/>
          <w:sz w:val="24"/>
          <w:szCs w:val="24"/>
        </w:rPr>
        <w:t>Bilimsel araştırma yöntemleri.</w:t>
      </w:r>
      <w:r w:rsidRPr="00235F43">
        <w:rPr>
          <w:rFonts w:ascii="Times New Roman" w:hAnsi="Times New Roman" w:cs="Times New Roman"/>
          <w:sz w:val="24"/>
          <w:szCs w:val="24"/>
        </w:rPr>
        <w:t xml:space="preserve"> Ankara: Pegem Akademi.</w:t>
      </w:r>
    </w:p>
    <w:p w:rsidR="00C24B0B" w:rsidRDefault="00C24B0B" w:rsidP="00235F43">
      <w:pPr>
        <w:spacing w:after="0" w:line="360" w:lineRule="auto"/>
        <w:ind w:left="567" w:hanging="567"/>
        <w:jc w:val="both"/>
        <w:rPr>
          <w:rFonts w:ascii="Times New Roman" w:hAnsi="Times New Roman" w:cs="Times New Roman"/>
          <w:sz w:val="24"/>
          <w:szCs w:val="24"/>
          <w:shd w:val="clear" w:color="auto" w:fill="FFFFFF"/>
        </w:rPr>
      </w:pPr>
      <w:r w:rsidRPr="00235F43">
        <w:rPr>
          <w:rFonts w:ascii="Times New Roman" w:hAnsi="Times New Roman" w:cs="Times New Roman"/>
          <w:sz w:val="24"/>
          <w:szCs w:val="24"/>
          <w:shd w:val="clear" w:color="auto" w:fill="FFFFFF"/>
        </w:rPr>
        <w:t>Calissendorff, M., &amp; Hannesson, H. F. (2017). Educating orchestral musicians. </w:t>
      </w:r>
      <w:r w:rsidRPr="00235F43">
        <w:rPr>
          <w:rFonts w:ascii="Times New Roman" w:hAnsi="Times New Roman" w:cs="Times New Roman"/>
          <w:i/>
          <w:iCs/>
          <w:sz w:val="24"/>
          <w:szCs w:val="24"/>
          <w:shd w:val="clear" w:color="auto" w:fill="FFFFFF"/>
        </w:rPr>
        <w:t>British Journal of Music Education</w:t>
      </w:r>
      <w:r w:rsidRPr="00235F43">
        <w:rPr>
          <w:rFonts w:ascii="Times New Roman" w:hAnsi="Times New Roman" w:cs="Times New Roman"/>
          <w:sz w:val="24"/>
          <w:szCs w:val="24"/>
          <w:shd w:val="clear" w:color="auto" w:fill="FFFFFF"/>
        </w:rPr>
        <w:t>, </w:t>
      </w:r>
      <w:r w:rsidRPr="00235F43">
        <w:rPr>
          <w:rFonts w:ascii="Times New Roman" w:hAnsi="Times New Roman" w:cs="Times New Roman"/>
          <w:i/>
          <w:iCs/>
          <w:sz w:val="24"/>
          <w:szCs w:val="24"/>
          <w:shd w:val="clear" w:color="auto" w:fill="FFFFFF"/>
        </w:rPr>
        <w:t>34</w:t>
      </w:r>
      <w:r w:rsidRPr="00235F43">
        <w:rPr>
          <w:rFonts w:ascii="Times New Roman" w:hAnsi="Times New Roman" w:cs="Times New Roman"/>
          <w:sz w:val="24"/>
          <w:szCs w:val="24"/>
          <w:shd w:val="clear" w:color="auto" w:fill="FFFFFF"/>
        </w:rPr>
        <w:t>(2), 217-223.</w:t>
      </w:r>
    </w:p>
    <w:p w:rsidR="00AA5698" w:rsidRPr="00235F43" w:rsidRDefault="00AA5698" w:rsidP="00AA5698">
      <w:pPr>
        <w:spacing w:after="0" w:line="360" w:lineRule="auto"/>
        <w:ind w:left="567" w:hanging="567"/>
        <w:jc w:val="both"/>
        <w:rPr>
          <w:rFonts w:ascii="Times New Roman" w:hAnsi="Times New Roman" w:cs="Times New Roman"/>
          <w:sz w:val="24"/>
          <w:szCs w:val="24"/>
          <w:shd w:val="clear" w:color="auto" w:fill="FFFFFF"/>
        </w:rPr>
      </w:pPr>
      <w:r w:rsidRPr="00235F43">
        <w:rPr>
          <w:rFonts w:ascii="Times New Roman" w:hAnsi="Times New Roman" w:cs="Times New Roman"/>
          <w:sz w:val="24"/>
          <w:szCs w:val="24"/>
          <w:shd w:val="clear" w:color="auto" w:fill="FFFFFF"/>
        </w:rPr>
        <w:t>Clark, T., Lisboa, T., &amp; Williamon, A. (2014). An investigation into musicians’ thoughts and perceptions during performance. </w:t>
      </w:r>
      <w:r w:rsidRPr="00235F43">
        <w:rPr>
          <w:rFonts w:ascii="Times New Roman" w:hAnsi="Times New Roman" w:cs="Times New Roman"/>
          <w:i/>
          <w:iCs/>
          <w:sz w:val="24"/>
          <w:szCs w:val="24"/>
          <w:shd w:val="clear" w:color="auto" w:fill="FFFFFF"/>
        </w:rPr>
        <w:t>Research Studies in Music Education</w:t>
      </w:r>
      <w:r w:rsidRPr="00235F43">
        <w:rPr>
          <w:rFonts w:ascii="Times New Roman" w:hAnsi="Times New Roman" w:cs="Times New Roman"/>
          <w:sz w:val="24"/>
          <w:szCs w:val="24"/>
          <w:shd w:val="clear" w:color="auto" w:fill="FFFFFF"/>
        </w:rPr>
        <w:t>, </w:t>
      </w:r>
      <w:r w:rsidRPr="00235F43">
        <w:rPr>
          <w:rFonts w:ascii="Times New Roman" w:hAnsi="Times New Roman" w:cs="Times New Roman"/>
          <w:i/>
          <w:iCs/>
          <w:sz w:val="24"/>
          <w:szCs w:val="24"/>
          <w:shd w:val="clear" w:color="auto" w:fill="FFFFFF"/>
        </w:rPr>
        <w:t>36</w:t>
      </w:r>
      <w:r w:rsidRPr="00235F43">
        <w:rPr>
          <w:rFonts w:ascii="Times New Roman" w:hAnsi="Times New Roman" w:cs="Times New Roman"/>
          <w:sz w:val="24"/>
          <w:szCs w:val="24"/>
          <w:shd w:val="clear" w:color="auto" w:fill="FFFFFF"/>
        </w:rPr>
        <w:t>(1), 19-37.</w:t>
      </w:r>
    </w:p>
    <w:p w:rsidR="00C24B0B" w:rsidRPr="00235F43" w:rsidRDefault="00C24B0B" w:rsidP="00235F43">
      <w:pPr>
        <w:spacing w:after="0" w:line="360" w:lineRule="auto"/>
        <w:ind w:left="567" w:hanging="567"/>
        <w:jc w:val="both"/>
        <w:rPr>
          <w:rFonts w:ascii="Times New Roman" w:hAnsi="Times New Roman" w:cs="Times New Roman"/>
          <w:sz w:val="24"/>
          <w:szCs w:val="24"/>
          <w:shd w:val="clear" w:color="auto" w:fill="FFFFFF"/>
        </w:rPr>
      </w:pPr>
      <w:r w:rsidRPr="00235F43">
        <w:rPr>
          <w:rFonts w:ascii="Times New Roman" w:hAnsi="Times New Roman" w:cs="Times New Roman"/>
          <w:sz w:val="24"/>
          <w:szCs w:val="24"/>
        </w:rPr>
        <w:t xml:space="preserve">Creswell, J. W. (2013). </w:t>
      </w:r>
      <w:r w:rsidRPr="00235F43">
        <w:rPr>
          <w:rFonts w:ascii="Times New Roman" w:hAnsi="Times New Roman" w:cs="Times New Roman"/>
          <w:i/>
          <w:sz w:val="24"/>
          <w:szCs w:val="24"/>
        </w:rPr>
        <w:t xml:space="preserve">Research design: Qualitative, quantitative, and mixed methods approaches. </w:t>
      </w:r>
      <w:r w:rsidRPr="00235F43">
        <w:rPr>
          <w:rFonts w:ascii="Times New Roman" w:hAnsi="Times New Roman" w:cs="Times New Roman"/>
          <w:sz w:val="24"/>
          <w:szCs w:val="24"/>
        </w:rPr>
        <w:t>New York: Sage.</w:t>
      </w:r>
    </w:p>
    <w:p w:rsidR="00C24B0B" w:rsidRPr="00235F43" w:rsidRDefault="00C24B0B" w:rsidP="00235F43">
      <w:pPr>
        <w:spacing w:after="0" w:line="360" w:lineRule="auto"/>
        <w:ind w:left="567" w:hanging="567"/>
        <w:jc w:val="both"/>
        <w:rPr>
          <w:rFonts w:ascii="Times New Roman" w:hAnsi="Times New Roman" w:cs="Times New Roman"/>
          <w:sz w:val="24"/>
          <w:szCs w:val="24"/>
          <w:shd w:val="clear" w:color="auto" w:fill="FFFFFF"/>
        </w:rPr>
      </w:pPr>
      <w:r w:rsidRPr="00235F43">
        <w:rPr>
          <w:rFonts w:ascii="Times New Roman" w:hAnsi="Times New Roman" w:cs="Times New Roman"/>
          <w:sz w:val="24"/>
          <w:szCs w:val="24"/>
          <w:shd w:val="clear" w:color="auto" w:fill="FFFFFF"/>
        </w:rPr>
        <w:t>Dineen, M. (2009). The 'cellist's predicament, or ımagination, ethics, and musical performance. </w:t>
      </w:r>
      <w:r w:rsidRPr="00235F43">
        <w:rPr>
          <w:rFonts w:ascii="Times New Roman" w:hAnsi="Times New Roman" w:cs="Times New Roman"/>
          <w:i/>
          <w:iCs/>
          <w:sz w:val="24"/>
          <w:szCs w:val="24"/>
          <w:shd w:val="clear" w:color="auto" w:fill="FFFFFF"/>
        </w:rPr>
        <w:t>International Review of the Aesthetics and Sociology of Music,</w:t>
      </w:r>
      <w:r w:rsidRPr="00235F43">
        <w:rPr>
          <w:rFonts w:ascii="Times New Roman" w:hAnsi="Times New Roman" w:cs="Times New Roman"/>
          <w:sz w:val="24"/>
          <w:szCs w:val="24"/>
          <w:shd w:val="clear" w:color="auto" w:fill="FFFFFF"/>
        </w:rPr>
        <w:t> </w:t>
      </w:r>
      <w:r w:rsidRPr="00235F43">
        <w:rPr>
          <w:rFonts w:ascii="Times New Roman" w:hAnsi="Times New Roman" w:cs="Times New Roman"/>
          <w:i/>
          <w:iCs/>
          <w:sz w:val="24"/>
          <w:szCs w:val="24"/>
          <w:shd w:val="clear" w:color="auto" w:fill="FFFFFF"/>
        </w:rPr>
        <w:t>40</w:t>
      </w:r>
      <w:r w:rsidRPr="00235F43">
        <w:rPr>
          <w:rFonts w:ascii="Times New Roman" w:hAnsi="Times New Roman" w:cs="Times New Roman"/>
          <w:sz w:val="24"/>
          <w:szCs w:val="24"/>
          <w:shd w:val="clear" w:color="auto" w:fill="FFFFFF"/>
        </w:rPr>
        <w:t xml:space="preserve">(2), 283-297. Retrieved from </w:t>
      </w:r>
      <w:hyperlink r:id="rId8" w:history="1">
        <w:r w:rsidRPr="00235F43">
          <w:rPr>
            <w:rStyle w:val="Kpr"/>
            <w:rFonts w:ascii="Times New Roman" w:hAnsi="Times New Roman" w:cs="Times New Roman"/>
            <w:color w:val="auto"/>
            <w:sz w:val="24"/>
            <w:szCs w:val="24"/>
            <w:u w:val="none"/>
            <w:shd w:val="clear" w:color="auto" w:fill="FFFFFF"/>
          </w:rPr>
          <w:t>http://www.jstor.org/stable/20696543</w:t>
        </w:r>
      </w:hyperlink>
    </w:p>
    <w:p w:rsidR="00C24B0B" w:rsidRPr="00235F43" w:rsidRDefault="00C24B0B" w:rsidP="00235F43">
      <w:pPr>
        <w:spacing w:after="0" w:line="360" w:lineRule="auto"/>
        <w:ind w:left="567" w:hanging="567"/>
        <w:jc w:val="both"/>
        <w:rPr>
          <w:rFonts w:ascii="Times New Roman" w:hAnsi="Times New Roman" w:cs="Times New Roman"/>
          <w:sz w:val="24"/>
          <w:szCs w:val="24"/>
          <w:shd w:val="clear" w:color="auto" w:fill="FFFFFF"/>
        </w:rPr>
      </w:pPr>
      <w:r w:rsidRPr="00235F43">
        <w:rPr>
          <w:rFonts w:ascii="Times New Roman" w:hAnsi="Times New Roman" w:cs="Times New Roman"/>
          <w:sz w:val="24"/>
          <w:szCs w:val="24"/>
          <w:shd w:val="clear" w:color="auto" w:fill="FFFFFF"/>
        </w:rPr>
        <w:t xml:space="preserve">Ekber, K. (2014). </w:t>
      </w:r>
      <w:r w:rsidRPr="00235F43">
        <w:rPr>
          <w:rFonts w:ascii="Times New Roman" w:hAnsi="Times New Roman" w:cs="Times New Roman"/>
          <w:i/>
          <w:sz w:val="24"/>
          <w:szCs w:val="24"/>
          <w:shd w:val="clear" w:color="auto" w:fill="FFFFFF"/>
        </w:rPr>
        <w:t>Romberg'den Klengel'e 19. yüzyıl Alman viyolonsel okulunda besteci viyolonselciler ve 20. yüzyıl viyolonselcilerine etkileri,</w:t>
      </w:r>
      <w:r w:rsidRPr="00235F43">
        <w:rPr>
          <w:rFonts w:ascii="Times New Roman" w:hAnsi="Times New Roman" w:cs="Times New Roman"/>
          <w:sz w:val="24"/>
          <w:szCs w:val="24"/>
          <w:shd w:val="clear" w:color="auto" w:fill="FFFFFF"/>
        </w:rPr>
        <w:t xml:space="preserve"> (</w:t>
      </w:r>
      <w:r w:rsidRPr="00235F43">
        <w:rPr>
          <w:rFonts w:ascii="Times New Roman" w:hAnsi="Times New Roman" w:cs="Times New Roman"/>
          <w:sz w:val="24"/>
          <w:szCs w:val="24"/>
        </w:rPr>
        <w:t>Yüksek lisans sanat çalışması raporu). Hacettepe Üniversitesi, Güzel Sanatlar Enstitüsü, Ankara.</w:t>
      </w:r>
    </w:p>
    <w:p w:rsidR="00C24B0B" w:rsidRPr="00235F43" w:rsidRDefault="00C24B0B" w:rsidP="00235F43">
      <w:pPr>
        <w:spacing w:after="0" w:line="360" w:lineRule="auto"/>
        <w:ind w:left="567" w:hanging="567"/>
        <w:jc w:val="both"/>
        <w:rPr>
          <w:rFonts w:ascii="Times New Roman" w:hAnsi="Times New Roman" w:cs="Times New Roman"/>
          <w:sz w:val="24"/>
          <w:szCs w:val="24"/>
          <w:shd w:val="clear" w:color="auto" w:fill="FFFFFF"/>
        </w:rPr>
      </w:pPr>
      <w:r w:rsidRPr="00235F43">
        <w:rPr>
          <w:rFonts w:ascii="Times New Roman" w:hAnsi="Times New Roman" w:cs="Times New Roman"/>
          <w:sz w:val="24"/>
          <w:szCs w:val="24"/>
          <w:shd w:val="clear" w:color="auto" w:fill="FFFFFF"/>
        </w:rPr>
        <w:t>Fuller, S. (2018). Women musicians and professionalism in the late-nineteenth and early-twentieth centuries. Rosemary Golding (Ed.). In </w:t>
      </w:r>
      <w:r w:rsidRPr="00235F43">
        <w:rPr>
          <w:rFonts w:ascii="Times New Roman" w:hAnsi="Times New Roman" w:cs="Times New Roman"/>
          <w:i/>
          <w:iCs/>
          <w:sz w:val="24"/>
          <w:szCs w:val="24"/>
          <w:shd w:val="clear" w:color="auto" w:fill="FFFFFF"/>
        </w:rPr>
        <w:t>The Music Profession in Britain, 1780-1920</w:t>
      </w:r>
      <w:r w:rsidRPr="00235F43">
        <w:rPr>
          <w:rFonts w:ascii="Times New Roman" w:hAnsi="Times New Roman" w:cs="Times New Roman"/>
          <w:sz w:val="24"/>
          <w:szCs w:val="24"/>
          <w:shd w:val="clear" w:color="auto" w:fill="FFFFFF"/>
        </w:rPr>
        <w:t> (pp. 149-169). London: Routledge.</w:t>
      </w:r>
    </w:p>
    <w:p w:rsidR="00C24B0B" w:rsidRPr="00235F43" w:rsidRDefault="00C24B0B" w:rsidP="00235F43">
      <w:pPr>
        <w:spacing w:after="0" w:line="360" w:lineRule="auto"/>
        <w:ind w:left="567" w:hanging="567"/>
        <w:jc w:val="both"/>
        <w:rPr>
          <w:rFonts w:ascii="Times New Roman" w:hAnsi="Times New Roman" w:cs="Times New Roman"/>
          <w:sz w:val="24"/>
          <w:szCs w:val="24"/>
          <w:shd w:val="clear" w:color="auto" w:fill="FFFFFF"/>
        </w:rPr>
      </w:pPr>
      <w:r w:rsidRPr="00235F43">
        <w:rPr>
          <w:rFonts w:ascii="Times New Roman" w:hAnsi="Times New Roman" w:cs="Times New Roman"/>
          <w:sz w:val="24"/>
          <w:szCs w:val="24"/>
          <w:shd w:val="clear" w:color="auto" w:fill="FFFFFF"/>
        </w:rPr>
        <w:t>Gaser, C., &amp; Schlaug, G. (2003). Gray matter differences between musicians and onmusicians. </w:t>
      </w:r>
      <w:r w:rsidRPr="00235F43">
        <w:rPr>
          <w:rFonts w:ascii="Times New Roman" w:hAnsi="Times New Roman" w:cs="Times New Roman"/>
          <w:i/>
          <w:iCs/>
          <w:sz w:val="24"/>
          <w:szCs w:val="24"/>
          <w:shd w:val="clear" w:color="auto" w:fill="FFFFFF"/>
        </w:rPr>
        <w:t>Annals of the New York Academy of Sciences</w:t>
      </w:r>
      <w:r w:rsidRPr="00235F43">
        <w:rPr>
          <w:rFonts w:ascii="Times New Roman" w:hAnsi="Times New Roman" w:cs="Times New Roman"/>
          <w:sz w:val="24"/>
          <w:szCs w:val="24"/>
          <w:shd w:val="clear" w:color="auto" w:fill="FFFFFF"/>
        </w:rPr>
        <w:t>, </w:t>
      </w:r>
      <w:r w:rsidRPr="00235F43">
        <w:rPr>
          <w:rFonts w:ascii="Times New Roman" w:hAnsi="Times New Roman" w:cs="Times New Roman"/>
          <w:i/>
          <w:iCs/>
          <w:sz w:val="24"/>
          <w:szCs w:val="24"/>
          <w:shd w:val="clear" w:color="auto" w:fill="FFFFFF"/>
        </w:rPr>
        <w:t>999</w:t>
      </w:r>
      <w:r w:rsidRPr="00235F43">
        <w:rPr>
          <w:rFonts w:ascii="Times New Roman" w:hAnsi="Times New Roman" w:cs="Times New Roman"/>
          <w:sz w:val="24"/>
          <w:szCs w:val="24"/>
          <w:shd w:val="clear" w:color="auto" w:fill="FFFFFF"/>
        </w:rPr>
        <w:t xml:space="preserve">(1), 514-517. </w:t>
      </w:r>
    </w:p>
    <w:p w:rsidR="00C24B0B" w:rsidRPr="00235F43" w:rsidRDefault="00C24B0B" w:rsidP="00235F43">
      <w:pPr>
        <w:spacing w:after="0" w:line="360" w:lineRule="auto"/>
        <w:ind w:left="567" w:hanging="567"/>
        <w:jc w:val="both"/>
        <w:rPr>
          <w:rFonts w:ascii="Times New Roman" w:hAnsi="Times New Roman" w:cs="Times New Roman"/>
          <w:sz w:val="24"/>
          <w:szCs w:val="24"/>
          <w:shd w:val="clear" w:color="auto" w:fill="FFFFFF"/>
        </w:rPr>
      </w:pPr>
      <w:r w:rsidRPr="00235F43">
        <w:rPr>
          <w:rFonts w:ascii="Times New Roman" w:hAnsi="Times New Roman" w:cs="Times New Roman"/>
          <w:sz w:val="24"/>
          <w:szCs w:val="24"/>
          <w:shd w:val="clear" w:color="auto" w:fill="FFFFFF"/>
        </w:rPr>
        <w:t xml:space="preserve">Gidergi Alptekin, A.  (2012). Müzik performans anksiyetesi, </w:t>
      </w:r>
      <w:r w:rsidRPr="00235F43">
        <w:rPr>
          <w:rFonts w:ascii="Times New Roman" w:hAnsi="Times New Roman" w:cs="Times New Roman"/>
          <w:i/>
          <w:sz w:val="24"/>
          <w:szCs w:val="24"/>
          <w:shd w:val="clear" w:color="auto" w:fill="FFFFFF"/>
        </w:rPr>
        <w:t>Trakya Üniversitesi Sosyal Bilimler Dergisi</w:t>
      </w:r>
      <w:r w:rsidRPr="00235F43">
        <w:rPr>
          <w:rFonts w:ascii="Times New Roman" w:hAnsi="Times New Roman" w:cs="Times New Roman"/>
          <w:sz w:val="24"/>
          <w:szCs w:val="24"/>
          <w:shd w:val="clear" w:color="auto" w:fill="FFFFFF"/>
        </w:rPr>
        <w:t>, 14(1), 137-148.</w:t>
      </w:r>
    </w:p>
    <w:p w:rsidR="00C24B0B" w:rsidRPr="00235F43" w:rsidRDefault="00C24B0B" w:rsidP="00235F43">
      <w:pPr>
        <w:spacing w:after="0" w:line="360" w:lineRule="auto"/>
        <w:ind w:left="567" w:hanging="567"/>
        <w:rPr>
          <w:rFonts w:ascii="Times New Roman" w:hAnsi="Times New Roman" w:cs="Times New Roman"/>
          <w:sz w:val="24"/>
          <w:szCs w:val="24"/>
          <w:shd w:val="clear" w:color="auto" w:fill="FFFFFF"/>
        </w:rPr>
      </w:pPr>
      <w:r w:rsidRPr="00235F43">
        <w:rPr>
          <w:rFonts w:ascii="Times New Roman" w:hAnsi="Times New Roman" w:cs="Times New Roman"/>
          <w:sz w:val="24"/>
          <w:szCs w:val="24"/>
          <w:shd w:val="clear" w:color="auto" w:fill="FFFFFF"/>
        </w:rPr>
        <w:t>Göksu, A. (2015). Geleneksel Türk çalgı müziği üst düzey icracılarının performans gelişim süreçleri üzerine bir araştırma. </w:t>
      </w:r>
      <w:r w:rsidRPr="00235F43">
        <w:rPr>
          <w:rFonts w:ascii="Times New Roman" w:hAnsi="Times New Roman" w:cs="Times New Roman"/>
          <w:i/>
          <w:iCs/>
          <w:sz w:val="24"/>
          <w:szCs w:val="24"/>
          <w:shd w:val="clear" w:color="auto" w:fill="FFFFFF"/>
        </w:rPr>
        <w:t>Rast Musicology Journal</w:t>
      </w:r>
      <w:r w:rsidRPr="00235F43">
        <w:rPr>
          <w:rFonts w:ascii="Times New Roman" w:hAnsi="Times New Roman" w:cs="Times New Roman"/>
          <w:sz w:val="24"/>
          <w:szCs w:val="24"/>
          <w:shd w:val="clear" w:color="auto" w:fill="FFFFFF"/>
        </w:rPr>
        <w:t>, </w:t>
      </w:r>
      <w:r w:rsidRPr="00235F43">
        <w:rPr>
          <w:rFonts w:ascii="Times New Roman" w:hAnsi="Times New Roman" w:cs="Times New Roman"/>
          <w:i/>
          <w:iCs/>
          <w:sz w:val="24"/>
          <w:szCs w:val="24"/>
          <w:shd w:val="clear" w:color="auto" w:fill="FFFFFF"/>
        </w:rPr>
        <w:t>3</w:t>
      </w:r>
      <w:r w:rsidRPr="00235F43">
        <w:rPr>
          <w:rFonts w:ascii="Times New Roman" w:hAnsi="Times New Roman" w:cs="Times New Roman"/>
          <w:sz w:val="24"/>
          <w:szCs w:val="24"/>
          <w:shd w:val="clear" w:color="auto" w:fill="FFFFFF"/>
        </w:rPr>
        <w:t>(2), 1020-1030.</w:t>
      </w:r>
    </w:p>
    <w:p w:rsidR="00C24B0B" w:rsidRPr="00235F43" w:rsidRDefault="00C24B0B" w:rsidP="00235F43">
      <w:pPr>
        <w:spacing w:after="0" w:line="360" w:lineRule="auto"/>
        <w:ind w:left="567" w:hanging="567"/>
        <w:jc w:val="both"/>
        <w:rPr>
          <w:rFonts w:ascii="Times New Roman" w:hAnsi="Times New Roman" w:cs="Times New Roman"/>
          <w:sz w:val="24"/>
          <w:szCs w:val="24"/>
          <w:shd w:val="clear" w:color="auto" w:fill="FFFFFF"/>
        </w:rPr>
      </w:pPr>
      <w:r w:rsidRPr="00235F43">
        <w:rPr>
          <w:rFonts w:ascii="Times New Roman" w:hAnsi="Times New Roman" w:cs="Times New Roman"/>
          <w:sz w:val="24"/>
          <w:szCs w:val="24"/>
          <w:shd w:val="clear" w:color="auto" w:fill="FFFFFF"/>
        </w:rPr>
        <w:t>Hallam, S. (2001). The development of metacognition in musicians: Implications for education. </w:t>
      </w:r>
      <w:r w:rsidRPr="00235F43">
        <w:rPr>
          <w:rFonts w:ascii="Times New Roman" w:hAnsi="Times New Roman" w:cs="Times New Roman"/>
          <w:i/>
          <w:iCs/>
          <w:sz w:val="24"/>
          <w:szCs w:val="24"/>
          <w:shd w:val="clear" w:color="auto" w:fill="FFFFFF"/>
        </w:rPr>
        <w:t>British Journal of Music Education</w:t>
      </w:r>
      <w:r w:rsidRPr="00235F43">
        <w:rPr>
          <w:rFonts w:ascii="Times New Roman" w:hAnsi="Times New Roman" w:cs="Times New Roman"/>
          <w:sz w:val="24"/>
          <w:szCs w:val="24"/>
          <w:shd w:val="clear" w:color="auto" w:fill="FFFFFF"/>
        </w:rPr>
        <w:t>, </w:t>
      </w:r>
      <w:r w:rsidRPr="00235F43">
        <w:rPr>
          <w:rFonts w:ascii="Times New Roman" w:hAnsi="Times New Roman" w:cs="Times New Roman"/>
          <w:i/>
          <w:iCs/>
          <w:sz w:val="24"/>
          <w:szCs w:val="24"/>
          <w:shd w:val="clear" w:color="auto" w:fill="FFFFFF"/>
        </w:rPr>
        <w:t>18</w:t>
      </w:r>
      <w:r w:rsidRPr="00235F43">
        <w:rPr>
          <w:rFonts w:ascii="Times New Roman" w:hAnsi="Times New Roman" w:cs="Times New Roman"/>
          <w:sz w:val="24"/>
          <w:szCs w:val="24"/>
          <w:shd w:val="clear" w:color="auto" w:fill="FFFFFF"/>
        </w:rPr>
        <w:t>(1), 27-39.</w:t>
      </w:r>
    </w:p>
    <w:p w:rsidR="00C24B0B" w:rsidRPr="00235F43" w:rsidRDefault="00C24B0B" w:rsidP="00235F43">
      <w:pPr>
        <w:spacing w:after="0" w:line="360" w:lineRule="auto"/>
        <w:ind w:left="567" w:hanging="567"/>
        <w:jc w:val="both"/>
        <w:rPr>
          <w:rFonts w:ascii="Times New Roman" w:hAnsi="Times New Roman" w:cs="Times New Roman"/>
          <w:sz w:val="24"/>
          <w:szCs w:val="24"/>
          <w:shd w:val="clear" w:color="auto" w:fill="FFFFFF"/>
        </w:rPr>
      </w:pPr>
      <w:r w:rsidRPr="00235F43">
        <w:rPr>
          <w:rFonts w:ascii="Times New Roman" w:hAnsi="Times New Roman" w:cs="Times New Roman"/>
          <w:sz w:val="24"/>
          <w:szCs w:val="24"/>
          <w:shd w:val="clear" w:color="auto" w:fill="FFFFFF"/>
        </w:rPr>
        <w:t xml:space="preserve">İlgar, K. (2017). Mesud Cemil’in Rast makamındaki viyolonsel taksiminin analizi, </w:t>
      </w:r>
      <w:r w:rsidRPr="00235F43">
        <w:rPr>
          <w:rFonts w:ascii="Times New Roman" w:hAnsi="Times New Roman" w:cs="Times New Roman"/>
          <w:i/>
          <w:sz w:val="24"/>
          <w:szCs w:val="24"/>
          <w:shd w:val="clear" w:color="auto" w:fill="FFFFFF"/>
        </w:rPr>
        <w:t>İdil Dergisi,</w:t>
      </w:r>
      <w:r w:rsidRPr="00235F43">
        <w:rPr>
          <w:rFonts w:ascii="Times New Roman" w:hAnsi="Times New Roman" w:cs="Times New Roman"/>
          <w:sz w:val="24"/>
          <w:szCs w:val="24"/>
          <w:shd w:val="clear" w:color="auto" w:fill="FFFFFF"/>
        </w:rPr>
        <w:t xml:space="preserve"> 6(30), 757-807.</w:t>
      </w:r>
      <w:r w:rsidRPr="00235F43">
        <w:rPr>
          <w:rFonts w:ascii="Times New Roman" w:hAnsi="Times New Roman" w:cs="Times New Roman"/>
          <w:sz w:val="24"/>
          <w:szCs w:val="24"/>
        </w:rPr>
        <w:t xml:space="preserve"> DOI: 10.7816/idil-06-30-12</w:t>
      </w:r>
    </w:p>
    <w:p w:rsidR="00C24B0B" w:rsidRPr="00235F43" w:rsidRDefault="00C24B0B" w:rsidP="00235F43">
      <w:pPr>
        <w:spacing w:after="0" w:line="360" w:lineRule="auto"/>
        <w:ind w:left="567" w:hanging="567"/>
        <w:jc w:val="both"/>
        <w:rPr>
          <w:rFonts w:ascii="Times New Roman" w:hAnsi="Times New Roman" w:cs="Times New Roman"/>
          <w:sz w:val="24"/>
          <w:szCs w:val="24"/>
          <w:shd w:val="clear" w:color="auto" w:fill="FFFFFF"/>
        </w:rPr>
      </w:pPr>
      <w:r w:rsidRPr="00235F43">
        <w:rPr>
          <w:rFonts w:ascii="Times New Roman" w:hAnsi="Times New Roman" w:cs="Times New Roman"/>
          <w:sz w:val="24"/>
          <w:szCs w:val="24"/>
          <w:shd w:val="clear" w:color="auto" w:fill="FFFFFF"/>
        </w:rPr>
        <w:lastRenderedPageBreak/>
        <w:t xml:space="preserve">İşkodralı, M. E. (2012). </w:t>
      </w:r>
      <w:r w:rsidRPr="00235F43">
        <w:rPr>
          <w:rFonts w:ascii="Times New Roman" w:hAnsi="Times New Roman" w:cs="Times New Roman"/>
          <w:i/>
          <w:sz w:val="24"/>
          <w:szCs w:val="24"/>
          <w:shd w:val="clear" w:color="auto" w:fill="FFFFFF"/>
        </w:rPr>
        <w:t>Viyolonselin, solo çalgı olarak ön plana çıkmasına öncülük eden besteci çellistlerin biyografileri ve bu doğrultudaki çalışmalarının incelenmesi.</w:t>
      </w:r>
      <w:r w:rsidRPr="00235F43">
        <w:rPr>
          <w:rFonts w:ascii="Times New Roman" w:hAnsi="Times New Roman" w:cs="Times New Roman"/>
          <w:sz w:val="24"/>
          <w:szCs w:val="24"/>
          <w:shd w:val="clear" w:color="auto" w:fill="FFFFFF"/>
        </w:rPr>
        <w:t xml:space="preserve"> (Sanatta Yeterlik Tezi). Trakya Üniversitesi, Sosyal Bilimler Enstitüsü, Edirne.</w:t>
      </w:r>
    </w:p>
    <w:p w:rsidR="00C24B0B" w:rsidRPr="00235F43" w:rsidRDefault="00C24B0B" w:rsidP="00235F43">
      <w:pPr>
        <w:spacing w:after="0" w:line="360" w:lineRule="auto"/>
        <w:ind w:left="567" w:hanging="567"/>
        <w:jc w:val="both"/>
        <w:rPr>
          <w:rFonts w:ascii="Times New Roman" w:hAnsi="Times New Roman" w:cs="Times New Roman"/>
          <w:sz w:val="24"/>
          <w:szCs w:val="24"/>
          <w:shd w:val="clear" w:color="auto" w:fill="FFFFFF"/>
        </w:rPr>
      </w:pPr>
      <w:r w:rsidRPr="00235F43">
        <w:rPr>
          <w:rFonts w:ascii="Times New Roman" w:hAnsi="Times New Roman" w:cs="Times New Roman"/>
          <w:sz w:val="24"/>
          <w:szCs w:val="24"/>
          <w:shd w:val="clear" w:color="auto" w:fill="FFFFFF"/>
        </w:rPr>
        <w:t>Juniu, S., Tedrick, T., &amp; Boyd</w:t>
      </w:r>
      <w:r w:rsidR="00EF06FE" w:rsidRPr="00235F43">
        <w:rPr>
          <w:rFonts w:ascii="Times New Roman" w:hAnsi="Times New Roman" w:cs="Times New Roman"/>
          <w:sz w:val="24"/>
          <w:szCs w:val="24"/>
          <w:shd w:val="clear" w:color="auto" w:fill="FFFFFF"/>
        </w:rPr>
        <w:t>, R. (1996). Leisure or work?: a</w:t>
      </w:r>
      <w:r w:rsidRPr="00235F43">
        <w:rPr>
          <w:rFonts w:ascii="Times New Roman" w:hAnsi="Times New Roman" w:cs="Times New Roman"/>
          <w:sz w:val="24"/>
          <w:szCs w:val="24"/>
          <w:shd w:val="clear" w:color="auto" w:fill="FFFFFF"/>
        </w:rPr>
        <w:t>mateur and professional musicians' perception of rehearsal and performance. </w:t>
      </w:r>
      <w:r w:rsidRPr="00235F43">
        <w:rPr>
          <w:rFonts w:ascii="Times New Roman" w:hAnsi="Times New Roman" w:cs="Times New Roman"/>
          <w:i/>
          <w:iCs/>
          <w:sz w:val="24"/>
          <w:szCs w:val="24"/>
          <w:shd w:val="clear" w:color="auto" w:fill="FFFFFF"/>
        </w:rPr>
        <w:t>Journal of Leisure Research</w:t>
      </w:r>
      <w:r w:rsidRPr="00235F43">
        <w:rPr>
          <w:rFonts w:ascii="Times New Roman" w:hAnsi="Times New Roman" w:cs="Times New Roman"/>
          <w:sz w:val="24"/>
          <w:szCs w:val="24"/>
          <w:shd w:val="clear" w:color="auto" w:fill="FFFFFF"/>
        </w:rPr>
        <w:t>, </w:t>
      </w:r>
      <w:r w:rsidRPr="00235F43">
        <w:rPr>
          <w:rFonts w:ascii="Times New Roman" w:hAnsi="Times New Roman" w:cs="Times New Roman"/>
          <w:i/>
          <w:iCs/>
          <w:sz w:val="24"/>
          <w:szCs w:val="24"/>
          <w:shd w:val="clear" w:color="auto" w:fill="FFFFFF"/>
        </w:rPr>
        <w:t>28</w:t>
      </w:r>
      <w:r w:rsidRPr="00235F43">
        <w:rPr>
          <w:rFonts w:ascii="Times New Roman" w:hAnsi="Times New Roman" w:cs="Times New Roman"/>
          <w:sz w:val="24"/>
          <w:szCs w:val="24"/>
          <w:shd w:val="clear" w:color="auto" w:fill="FFFFFF"/>
        </w:rPr>
        <w:t>(1), 44-56.</w:t>
      </w:r>
    </w:p>
    <w:p w:rsidR="00C24B0B" w:rsidRPr="00235F43" w:rsidRDefault="00C24B0B" w:rsidP="00235F43">
      <w:pPr>
        <w:spacing w:after="0" w:line="360" w:lineRule="auto"/>
        <w:ind w:left="567" w:hanging="567"/>
        <w:jc w:val="both"/>
        <w:rPr>
          <w:rFonts w:ascii="Times New Roman" w:hAnsi="Times New Roman" w:cs="Times New Roman"/>
          <w:sz w:val="24"/>
          <w:szCs w:val="24"/>
          <w:shd w:val="clear" w:color="auto" w:fill="FFFFFF"/>
        </w:rPr>
      </w:pPr>
      <w:r w:rsidRPr="00235F43">
        <w:rPr>
          <w:rFonts w:ascii="Times New Roman" w:hAnsi="Times New Roman" w:cs="Times New Roman"/>
          <w:sz w:val="24"/>
          <w:szCs w:val="24"/>
          <w:shd w:val="clear" w:color="auto" w:fill="FFFFFF"/>
        </w:rPr>
        <w:t>Juuti, S., &amp; Littleton, K. (2012). Tracing the transition from study to a contemporary creative working life: The trajectories of professional musicians. </w:t>
      </w:r>
      <w:r w:rsidRPr="00235F43">
        <w:rPr>
          <w:rFonts w:ascii="Times New Roman" w:hAnsi="Times New Roman" w:cs="Times New Roman"/>
          <w:i/>
          <w:iCs/>
          <w:sz w:val="24"/>
          <w:szCs w:val="24"/>
          <w:shd w:val="clear" w:color="auto" w:fill="FFFFFF"/>
        </w:rPr>
        <w:t>Vocations and Learning</w:t>
      </w:r>
      <w:r w:rsidRPr="00235F43">
        <w:rPr>
          <w:rFonts w:ascii="Times New Roman" w:hAnsi="Times New Roman" w:cs="Times New Roman"/>
          <w:sz w:val="24"/>
          <w:szCs w:val="24"/>
          <w:shd w:val="clear" w:color="auto" w:fill="FFFFFF"/>
        </w:rPr>
        <w:t>, </w:t>
      </w:r>
      <w:r w:rsidRPr="00235F43">
        <w:rPr>
          <w:rFonts w:ascii="Times New Roman" w:hAnsi="Times New Roman" w:cs="Times New Roman"/>
          <w:i/>
          <w:iCs/>
          <w:sz w:val="24"/>
          <w:szCs w:val="24"/>
          <w:shd w:val="clear" w:color="auto" w:fill="FFFFFF"/>
        </w:rPr>
        <w:t>5</w:t>
      </w:r>
      <w:r w:rsidRPr="00235F43">
        <w:rPr>
          <w:rFonts w:ascii="Times New Roman" w:hAnsi="Times New Roman" w:cs="Times New Roman"/>
          <w:sz w:val="24"/>
          <w:szCs w:val="24"/>
          <w:shd w:val="clear" w:color="auto" w:fill="FFFFFF"/>
        </w:rPr>
        <w:t>(1), 5-21.</w:t>
      </w:r>
    </w:p>
    <w:p w:rsidR="00C24B0B" w:rsidRPr="00235F43" w:rsidRDefault="00C24B0B" w:rsidP="00235F43">
      <w:pPr>
        <w:spacing w:after="0" w:line="360" w:lineRule="auto"/>
        <w:ind w:left="567" w:hanging="567"/>
        <w:jc w:val="both"/>
        <w:rPr>
          <w:rFonts w:ascii="Times New Roman" w:hAnsi="Times New Roman" w:cs="Times New Roman"/>
          <w:sz w:val="24"/>
          <w:szCs w:val="24"/>
          <w:shd w:val="clear" w:color="auto" w:fill="FFFFFF"/>
        </w:rPr>
      </w:pPr>
      <w:r w:rsidRPr="00235F43">
        <w:rPr>
          <w:rFonts w:ascii="Times New Roman" w:hAnsi="Times New Roman" w:cs="Times New Roman"/>
          <w:sz w:val="24"/>
          <w:szCs w:val="24"/>
          <w:shd w:val="clear" w:color="auto" w:fill="FFFFFF"/>
        </w:rPr>
        <w:t xml:space="preserve">Kafadar, A. (2009). </w:t>
      </w:r>
      <w:r w:rsidRPr="00235F43">
        <w:rPr>
          <w:rFonts w:ascii="Times New Roman" w:hAnsi="Times New Roman" w:cs="Times New Roman"/>
          <w:i/>
          <w:sz w:val="24"/>
          <w:szCs w:val="24"/>
          <w:shd w:val="clear" w:color="auto" w:fill="FFFFFF"/>
        </w:rPr>
        <w:t>Piyanistler örneğinde müzisyenlere özgü performans anksiyetesi</w:t>
      </w:r>
      <w:r w:rsidRPr="00235F43">
        <w:rPr>
          <w:rFonts w:ascii="Times New Roman" w:hAnsi="Times New Roman" w:cs="Times New Roman"/>
          <w:sz w:val="24"/>
          <w:szCs w:val="24"/>
          <w:shd w:val="clear" w:color="auto" w:fill="FFFFFF"/>
        </w:rPr>
        <w:t>, (Yayımlanmamış yüksek lisans tezi). Dokuz Eylül Üniversitesi, Güzel Sanatlar Enstitüsü, İzmir.</w:t>
      </w:r>
    </w:p>
    <w:p w:rsidR="00C24B0B" w:rsidRPr="00235F43" w:rsidRDefault="00C24B0B" w:rsidP="00235F43">
      <w:pPr>
        <w:spacing w:after="0" w:line="360" w:lineRule="auto"/>
        <w:ind w:left="567" w:hanging="567"/>
        <w:jc w:val="both"/>
        <w:rPr>
          <w:rFonts w:ascii="Times New Roman" w:hAnsi="Times New Roman" w:cs="Times New Roman"/>
          <w:sz w:val="24"/>
          <w:szCs w:val="24"/>
          <w:shd w:val="clear" w:color="auto" w:fill="FFFFFF"/>
        </w:rPr>
      </w:pPr>
      <w:r w:rsidRPr="00235F43">
        <w:rPr>
          <w:rFonts w:ascii="Times New Roman" w:hAnsi="Times New Roman" w:cs="Times New Roman"/>
          <w:color w:val="222222"/>
          <w:sz w:val="24"/>
          <w:szCs w:val="24"/>
          <w:shd w:val="clear" w:color="auto" w:fill="FFFFFF"/>
        </w:rPr>
        <w:t>Kaya, F. (2013). Kemençe sazında usta icracılığa yönelik dağar önerileri. </w:t>
      </w:r>
      <w:r w:rsidRPr="00235F43">
        <w:rPr>
          <w:rFonts w:ascii="Times New Roman" w:hAnsi="Times New Roman" w:cs="Times New Roman"/>
          <w:i/>
          <w:color w:val="222222"/>
          <w:sz w:val="24"/>
          <w:szCs w:val="24"/>
          <w:shd w:val="clear" w:color="auto" w:fill="FFFFFF"/>
        </w:rPr>
        <w:t>NWSA-</w:t>
      </w:r>
      <w:r w:rsidRPr="00235F43">
        <w:rPr>
          <w:rFonts w:ascii="Times New Roman" w:hAnsi="Times New Roman" w:cs="Times New Roman"/>
          <w:i/>
          <w:iCs/>
          <w:color w:val="222222"/>
          <w:sz w:val="24"/>
          <w:szCs w:val="24"/>
          <w:shd w:val="clear" w:color="auto" w:fill="FFFFFF"/>
        </w:rPr>
        <w:t>Fine Arts</w:t>
      </w:r>
      <w:r w:rsidRPr="00235F43">
        <w:rPr>
          <w:rFonts w:ascii="Times New Roman" w:hAnsi="Times New Roman" w:cs="Times New Roman"/>
          <w:color w:val="222222"/>
          <w:sz w:val="24"/>
          <w:szCs w:val="24"/>
          <w:shd w:val="clear" w:color="auto" w:fill="FFFFFF"/>
        </w:rPr>
        <w:t>, </w:t>
      </w:r>
      <w:r w:rsidRPr="00235F43">
        <w:rPr>
          <w:rFonts w:ascii="Times New Roman" w:hAnsi="Times New Roman" w:cs="Times New Roman"/>
          <w:i/>
          <w:iCs/>
          <w:color w:val="222222"/>
          <w:sz w:val="24"/>
          <w:szCs w:val="24"/>
          <w:shd w:val="clear" w:color="auto" w:fill="FFFFFF"/>
        </w:rPr>
        <w:t>8</w:t>
      </w:r>
      <w:r w:rsidRPr="00235F43">
        <w:rPr>
          <w:rFonts w:ascii="Times New Roman" w:hAnsi="Times New Roman" w:cs="Times New Roman"/>
          <w:color w:val="222222"/>
          <w:sz w:val="24"/>
          <w:szCs w:val="24"/>
          <w:shd w:val="clear" w:color="auto" w:fill="FFFFFF"/>
        </w:rPr>
        <w:t>(3), 352-365.</w:t>
      </w:r>
    </w:p>
    <w:p w:rsidR="00C24B0B" w:rsidRPr="00235F43" w:rsidRDefault="00C24B0B" w:rsidP="00235F43">
      <w:pPr>
        <w:spacing w:after="0" w:line="360" w:lineRule="auto"/>
        <w:ind w:left="567" w:hanging="567"/>
        <w:jc w:val="both"/>
        <w:rPr>
          <w:rFonts w:ascii="Times New Roman" w:hAnsi="Times New Roman" w:cs="Times New Roman"/>
          <w:sz w:val="24"/>
          <w:szCs w:val="24"/>
          <w:shd w:val="clear" w:color="auto" w:fill="FFFFFF"/>
        </w:rPr>
      </w:pPr>
      <w:r w:rsidRPr="00235F43">
        <w:rPr>
          <w:rFonts w:ascii="Times New Roman" w:hAnsi="Times New Roman" w:cs="Times New Roman"/>
          <w:sz w:val="24"/>
          <w:szCs w:val="24"/>
          <w:shd w:val="clear" w:color="auto" w:fill="FFFFFF"/>
        </w:rPr>
        <w:t>Kebapçılar, F. P. (2009). </w:t>
      </w:r>
      <w:r w:rsidRPr="00235F43">
        <w:rPr>
          <w:rFonts w:ascii="Times New Roman" w:hAnsi="Times New Roman" w:cs="Times New Roman"/>
          <w:i/>
          <w:iCs/>
          <w:sz w:val="24"/>
          <w:szCs w:val="24"/>
          <w:shd w:val="clear" w:color="auto" w:fill="FFFFFF"/>
        </w:rPr>
        <w:t>Müzisyen beyni: Profesyonel kadın müzisyenlerle müzik eğitimi almamış kadınların müziği algılayışındaki farklar: Bir FMRI çalışması,</w:t>
      </w:r>
      <w:r w:rsidRPr="00235F43">
        <w:rPr>
          <w:rFonts w:ascii="Times New Roman" w:hAnsi="Times New Roman" w:cs="Times New Roman"/>
          <w:sz w:val="24"/>
          <w:szCs w:val="24"/>
          <w:shd w:val="clear" w:color="auto" w:fill="FFFFFF"/>
        </w:rPr>
        <w:t> (Yayımlanmamış doktora Tezi), Dokuz Eylül Üniversitesi, Güzel Sanatlar Enstitüsü, İzmir.</w:t>
      </w:r>
    </w:p>
    <w:p w:rsidR="00C24B0B" w:rsidRPr="00235F43" w:rsidRDefault="00C24B0B" w:rsidP="00235F43">
      <w:pPr>
        <w:spacing w:after="0" w:line="360" w:lineRule="auto"/>
        <w:ind w:left="567" w:hanging="567"/>
        <w:jc w:val="both"/>
        <w:rPr>
          <w:rFonts w:ascii="Times New Roman" w:hAnsi="Times New Roman" w:cs="Times New Roman"/>
          <w:sz w:val="24"/>
          <w:szCs w:val="24"/>
          <w:shd w:val="clear" w:color="auto" w:fill="FFFFFF"/>
        </w:rPr>
      </w:pPr>
      <w:r w:rsidRPr="00235F43">
        <w:rPr>
          <w:rFonts w:ascii="Times New Roman" w:hAnsi="Times New Roman" w:cs="Times New Roman"/>
          <w:sz w:val="24"/>
          <w:szCs w:val="24"/>
          <w:shd w:val="clear" w:color="auto" w:fill="FFFFFF"/>
        </w:rPr>
        <w:t>Kemp, J. A. (1966). Professional musicians in ancient Greece. </w:t>
      </w:r>
      <w:r w:rsidRPr="00235F43">
        <w:rPr>
          <w:rFonts w:ascii="Times New Roman" w:hAnsi="Times New Roman" w:cs="Times New Roman"/>
          <w:i/>
          <w:iCs/>
          <w:sz w:val="24"/>
          <w:szCs w:val="24"/>
          <w:shd w:val="clear" w:color="auto" w:fill="FFFFFF"/>
        </w:rPr>
        <w:t>Greece &amp; Rome</w:t>
      </w:r>
      <w:r w:rsidRPr="00235F43">
        <w:rPr>
          <w:rFonts w:ascii="Times New Roman" w:hAnsi="Times New Roman" w:cs="Times New Roman"/>
          <w:sz w:val="24"/>
          <w:szCs w:val="24"/>
          <w:shd w:val="clear" w:color="auto" w:fill="FFFFFF"/>
        </w:rPr>
        <w:t>, </w:t>
      </w:r>
      <w:r w:rsidRPr="00235F43">
        <w:rPr>
          <w:rFonts w:ascii="Times New Roman" w:hAnsi="Times New Roman" w:cs="Times New Roman"/>
          <w:i/>
          <w:iCs/>
          <w:sz w:val="24"/>
          <w:szCs w:val="24"/>
          <w:shd w:val="clear" w:color="auto" w:fill="FFFFFF"/>
        </w:rPr>
        <w:t>13</w:t>
      </w:r>
      <w:r w:rsidRPr="00235F43">
        <w:rPr>
          <w:rFonts w:ascii="Times New Roman" w:hAnsi="Times New Roman" w:cs="Times New Roman"/>
          <w:sz w:val="24"/>
          <w:szCs w:val="24"/>
          <w:shd w:val="clear" w:color="auto" w:fill="FFFFFF"/>
        </w:rPr>
        <w:t>(2), 213-222.</w:t>
      </w:r>
    </w:p>
    <w:p w:rsidR="00C24B0B" w:rsidRPr="00235F43" w:rsidRDefault="00C24B0B" w:rsidP="00235F43">
      <w:pPr>
        <w:spacing w:after="0" w:line="360" w:lineRule="auto"/>
        <w:ind w:left="567" w:hanging="567"/>
        <w:jc w:val="both"/>
        <w:rPr>
          <w:rFonts w:ascii="Times New Roman" w:hAnsi="Times New Roman" w:cs="Times New Roman"/>
          <w:sz w:val="24"/>
          <w:szCs w:val="24"/>
          <w:shd w:val="clear" w:color="auto" w:fill="FFFFFF"/>
        </w:rPr>
      </w:pPr>
      <w:r w:rsidRPr="00235F43">
        <w:rPr>
          <w:rFonts w:ascii="Times New Roman" w:hAnsi="Times New Roman" w:cs="Times New Roman"/>
          <w:sz w:val="24"/>
          <w:szCs w:val="24"/>
          <w:shd w:val="clear" w:color="auto" w:fill="FFFFFF"/>
        </w:rPr>
        <w:t>Kılınçer, Ö., &amp; Uygun, M. A. (2017, August). The examination of strategies of amateur and professional musicians’ use while practicing and learning music in the instruments. In </w:t>
      </w:r>
      <w:r w:rsidRPr="00235F43">
        <w:rPr>
          <w:rFonts w:ascii="Times New Roman" w:hAnsi="Times New Roman" w:cs="Times New Roman"/>
          <w:i/>
          <w:iCs/>
          <w:sz w:val="24"/>
          <w:szCs w:val="24"/>
          <w:shd w:val="clear" w:color="auto" w:fill="FFFFFF"/>
        </w:rPr>
        <w:t>International Congress Of Eurasian Social Sciences (ICOESS) Özel Sayısı</w:t>
      </w:r>
      <w:r w:rsidRPr="00235F43">
        <w:rPr>
          <w:rFonts w:ascii="Times New Roman" w:hAnsi="Times New Roman" w:cs="Times New Roman"/>
          <w:sz w:val="24"/>
          <w:szCs w:val="24"/>
          <w:shd w:val="clear" w:color="auto" w:fill="FFFFFF"/>
        </w:rPr>
        <w:t>.</w:t>
      </w:r>
    </w:p>
    <w:p w:rsidR="00C24B0B" w:rsidRPr="00235F43" w:rsidRDefault="00C24B0B" w:rsidP="00235F43">
      <w:pPr>
        <w:spacing w:after="0" w:line="360" w:lineRule="auto"/>
        <w:ind w:left="567" w:hanging="567"/>
        <w:jc w:val="both"/>
        <w:rPr>
          <w:rFonts w:ascii="Times New Roman" w:hAnsi="Times New Roman" w:cs="Times New Roman"/>
          <w:sz w:val="24"/>
          <w:szCs w:val="24"/>
          <w:shd w:val="clear" w:color="auto" w:fill="FFFFFF"/>
        </w:rPr>
      </w:pPr>
      <w:r w:rsidRPr="00235F43">
        <w:rPr>
          <w:rFonts w:ascii="Times New Roman" w:hAnsi="Times New Roman" w:cs="Times New Roman"/>
          <w:sz w:val="24"/>
          <w:szCs w:val="24"/>
          <w:shd w:val="clear" w:color="auto" w:fill="FFFFFF"/>
        </w:rPr>
        <w:t>Kınlı, H. D. &amp; Yükselsin, İ. Y. (2015). Kültürel aracılığın ritüelleri: Bergamalı profesyonel roman müzisyenlerin geçiş ritüellerindeki aracılık rolleri. </w:t>
      </w:r>
      <w:r w:rsidRPr="00235F43">
        <w:rPr>
          <w:rFonts w:ascii="Times New Roman" w:hAnsi="Times New Roman" w:cs="Times New Roman"/>
          <w:i/>
          <w:iCs/>
          <w:sz w:val="24"/>
          <w:szCs w:val="24"/>
          <w:shd w:val="clear" w:color="auto" w:fill="FFFFFF"/>
        </w:rPr>
        <w:t>Journal of International Social Research</w:t>
      </w:r>
      <w:r w:rsidRPr="00235F43">
        <w:rPr>
          <w:rFonts w:ascii="Times New Roman" w:hAnsi="Times New Roman" w:cs="Times New Roman"/>
          <w:sz w:val="24"/>
          <w:szCs w:val="24"/>
          <w:shd w:val="clear" w:color="auto" w:fill="FFFFFF"/>
        </w:rPr>
        <w:t>, </w:t>
      </w:r>
      <w:r w:rsidRPr="00235F43">
        <w:rPr>
          <w:rFonts w:ascii="Times New Roman" w:hAnsi="Times New Roman" w:cs="Times New Roman"/>
          <w:i/>
          <w:iCs/>
          <w:sz w:val="24"/>
          <w:szCs w:val="24"/>
          <w:shd w:val="clear" w:color="auto" w:fill="FFFFFF"/>
        </w:rPr>
        <w:t>8</w:t>
      </w:r>
      <w:r w:rsidRPr="00235F43">
        <w:rPr>
          <w:rFonts w:ascii="Times New Roman" w:hAnsi="Times New Roman" w:cs="Times New Roman"/>
          <w:sz w:val="24"/>
          <w:szCs w:val="24"/>
          <w:shd w:val="clear" w:color="auto" w:fill="FFFFFF"/>
        </w:rPr>
        <w:t>(39).</w:t>
      </w:r>
    </w:p>
    <w:p w:rsidR="00C24B0B" w:rsidRPr="00235F43" w:rsidRDefault="00C24B0B" w:rsidP="00235F43">
      <w:pPr>
        <w:spacing w:after="0" w:line="360" w:lineRule="auto"/>
        <w:ind w:left="567" w:hanging="567"/>
        <w:jc w:val="both"/>
        <w:rPr>
          <w:rFonts w:ascii="Times New Roman" w:hAnsi="Times New Roman" w:cs="Times New Roman"/>
          <w:sz w:val="24"/>
          <w:szCs w:val="24"/>
          <w:shd w:val="clear" w:color="auto" w:fill="FFFFFF"/>
        </w:rPr>
      </w:pPr>
      <w:r w:rsidRPr="00235F43">
        <w:rPr>
          <w:rFonts w:ascii="Times New Roman" w:hAnsi="Times New Roman" w:cs="Times New Roman"/>
          <w:sz w:val="24"/>
          <w:szCs w:val="24"/>
          <w:shd w:val="clear" w:color="auto" w:fill="FFFFFF"/>
        </w:rPr>
        <w:t xml:space="preserve">Malkoç, İ. B. (2018). Sokak müzisyenlerinin müzik yapma amaçları ve mekân seçimleri arasındaki ilişki: İstanbul, Kadıköy örneği. </w:t>
      </w:r>
      <w:r w:rsidRPr="00235F43">
        <w:rPr>
          <w:rFonts w:ascii="Times New Roman" w:hAnsi="Times New Roman" w:cs="Times New Roman"/>
          <w:i/>
          <w:sz w:val="24"/>
          <w:szCs w:val="24"/>
          <w:shd w:val="clear" w:color="auto" w:fill="FFFFFF"/>
        </w:rPr>
        <w:t>Online Journal of Music Sciences.</w:t>
      </w:r>
      <w:r w:rsidRPr="00235F43">
        <w:rPr>
          <w:rFonts w:ascii="Times New Roman" w:hAnsi="Times New Roman" w:cs="Times New Roman"/>
          <w:sz w:val="24"/>
          <w:szCs w:val="24"/>
          <w:shd w:val="clear" w:color="auto" w:fill="FFFFFF"/>
        </w:rPr>
        <w:t xml:space="preserve"> 3(1). 06-31. Doi:</w:t>
      </w:r>
      <w:r w:rsidRPr="00235F43">
        <w:rPr>
          <w:rFonts w:ascii="Times New Roman" w:hAnsi="Times New Roman" w:cs="Times New Roman"/>
          <w:sz w:val="24"/>
          <w:szCs w:val="24"/>
        </w:rPr>
        <w:t>http://dx.doi.org/10.31811/ojomus.437165</w:t>
      </w:r>
    </w:p>
    <w:p w:rsidR="00C24B0B" w:rsidRPr="00235F43" w:rsidRDefault="00C24B0B" w:rsidP="00235F43">
      <w:pPr>
        <w:spacing w:after="0" w:line="360" w:lineRule="auto"/>
        <w:ind w:left="567" w:hanging="567"/>
        <w:jc w:val="both"/>
        <w:rPr>
          <w:rFonts w:ascii="Times New Roman" w:hAnsi="Times New Roman" w:cs="Times New Roman"/>
          <w:sz w:val="24"/>
          <w:szCs w:val="24"/>
          <w:shd w:val="clear" w:color="auto" w:fill="FFFFFF"/>
        </w:rPr>
      </w:pPr>
      <w:r w:rsidRPr="00235F43">
        <w:rPr>
          <w:rFonts w:ascii="Times New Roman" w:hAnsi="Times New Roman" w:cs="Times New Roman"/>
          <w:sz w:val="24"/>
          <w:szCs w:val="24"/>
          <w:shd w:val="clear" w:color="auto" w:fill="FFFFFF"/>
        </w:rPr>
        <w:t>Mikutta, C. A., Maissen, G., Altorfer, A., Strik, W., &amp; König, T. (2014). Professional musicians listen differently to music. </w:t>
      </w:r>
      <w:r w:rsidRPr="00235F43">
        <w:rPr>
          <w:rFonts w:ascii="Times New Roman" w:hAnsi="Times New Roman" w:cs="Times New Roman"/>
          <w:i/>
          <w:iCs/>
          <w:sz w:val="24"/>
          <w:szCs w:val="24"/>
          <w:shd w:val="clear" w:color="auto" w:fill="FFFFFF"/>
        </w:rPr>
        <w:t>Neuroscience</w:t>
      </w:r>
      <w:r w:rsidRPr="00235F43">
        <w:rPr>
          <w:rFonts w:ascii="Times New Roman" w:hAnsi="Times New Roman" w:cs="Times New Roman"/>
          <w:sz w:val="24"/>
          <w:szCs w:val="24"/>
          <w:shd w:val="clear" w:color="auto" w:fill="FFFFFF"/>
        </w:rPr>
        <w:t>, </w:t>
      </w:r>
      <w:r w:rsidRPr="00235F43">
        <w:rPr>
          <w:rFonts w:ascii="Times New Roman" w:hAnsi="Times New Roman" w:cs="Times New Roman"/>
          <w:i/>
          <w:iCs/>
          <w:sz w:val="24"/>
          <w:szCs w:val="24"/>
          <w:shd w:val="clear" w:color="auto" w:fill="FFFFFF"/>
        </w:rPr>
        <w:t>268</w:t>
      </w:r>
      <w:r w:rsidRPr="00235F43">
        <w:rPr>
          <w:rFonts w:ascii="Times New Roman" w:hAnsi="Times New Roman" w:cs="Times New Roman"/>
          <w:sz w:val="24"/>
          <w:szCs w:val="24"/>
          <w:shd w:val="clear" w:color="auto" w:fill="FFFFFF"/>
        </w:rPr>
        <w:t>, 102-111.</w:t>
      </w:r>
    </w:p>
    <w:p w:rsidR="00C24B0B" w:rsidRPr="00235F43" w:rsidRDefault="00C24B0B" w:rsidP="00235F43">
      <w:pPr>
        <w:spacing w:after="0" w:line="360" w:lineRule="auto"/>
        <w:ind w:left="567" w:hanging="567"/>
        <w:jc w:val="both"/>
        <w:rPr>
          <w:rFonts w:ascii="Times New Roman" w:hAnsi="Times New Roman" w:cs="Times New Roman"/>
          <w:sz w:val="24"/>
          <w:szCs w:val="24"/>
          <w:shd w:val="clear" w:color="auto" w:fill="FFFFFF"/>
        </w:rPr>
      </w:pPr>
      <w:r w:rsidRPr="00235F43">
        <w:rPr>
          <w:rFonts w:ascii="Times New Roman" w:hAnsi="Times New Roman" w:cs="Times New Roman"/>
          <w:sz w:val="24"/>
          <w:szCs w:val="24"/>
          <w:shd w:val="clear" w:color="auto" w:fill="FFFFFF"/>
        </w:rPr>
        <w:lastRenderedPageBreak/>
        <w:t>Nelson, K. P., &amp; Hourigan, R. M. (2016). A comparative case study of learning strategies and recommendations of five professional musicians with dyslexia. </w:t>
      </w:r>
      <w:r w:rsidRPr="00235F43">
        <w:rPr>
          <w:rFonts w:ascii="Times New Roman" w:hAnsi="Times New Roman" w:cs="Times New Roman"/>
          <w:i/>
          <w:iCs/>
          <w:sz w:val="24"/>
          <w:szCs w:val="24"/>
          <w:shd w:val="clear" w:color="auto" w:fill="FFFFFF"/>
        </w:rPr>
        <w:t>Update: Applications of Research in Music Education</w:t>
      </w:r>
      <w:r w:rsidRPr="00235F43">
        <w:rPr>
          <w:rFonts w:ascii="Times New Roman" w:hAnsi="Times New Roman" w:cs="Times New Roman"/>
          <w:sz w:val="24"/>
          <w:szCs w:val="24"/>
          <w:shd w:val="clear" w:color="auto" w:fill="FFFFFF"/>
        </w:rPr>
        <w:t>, </w:t>
      </w:r>
      <w:r w:rsidRPr="00235F43">
        <w:rPr>
          <w:rFonts w:ascii="Times New Roman" w:hAnsi="Times New Roman" w:cs="Times New Roman"/>
          <w:i/>
          <w:iCs/>
          <w:sz w:val="24"/>
          <w:szCs w:val="24"/>
          <w:shd w:val="clear" w:color="auto" w:fill="FFFFFF"/>
        </w:rPr>
        <w:t>35</w:t>
      </w:r>
      <w:r w:rsidRPr="00235F43">
        <w:rPr>
          <w:rFonts w:ascii="Times New Roman" w:hAnsi="Times New Roman" w:cs="Times New Roman"/>
          <w:sz w:val="24"/>
          <w:szCs w:val="24"/>
          <w:shd w:val="clear" w:color="auto" w:fill="FFFFFF"/>
        </w:rPr>
        <w:t>(1), 54-65.</w:t>
      </w:r>
    </w:p>
    <w:p w:rsidR="00C24B0B" w:rsidRPr="00235F43" w:rsidRDefault="00C24B0B" w:rsidP="00235F43">
      <w:pPr>
        <w:spacing w:after="0" w:line="360" w:lineRule="auto"/>
        <w:ind w:left="567" w:hanging="567"/>
        <w:jc w:val="both"/>
        <w:rPr>
          <w:rFonts w:ascii="Times New Roman" w:hAnsi="Times New Roman" w:cs="Times New Roman"/>
          <w:sz w:val="24"/>
          <w:szCs w:val="24"/>
          <w:shd w:val="clear" w:color="auto" w:fill="FFFFFF"/>
        </w:rPr>
      </w:pPr>
      <w:r w:rsidRPr="00235F43">
        <w:rPr>
          <w:rFonts w:ascii="Times New Roman" w:hAnsi="Times New Roman" w:cs="Times New Roman"/>
          <w:sz w:val="24"/>
          <w:szCs w:val="24"/>
          <w:shd w:val="clear" w:color="auto" w:fill="FFFFFF"/>
        </w:rPr>
        <w:t xml:space="preserve">Özek, E. (2013). Tanburi Cemil Bey icrasının analizi ve kuramsal değerler ile </w:t>
      </w:r>
      <w:r w:rsidR="00EF06FE" w:rsidRPr="00235F43">
        <w:rPr>
          <w:rFonts w:ascii="Times New Roman" w:hAnsi="Times New Roman" w:cs="Times New Roman"/>
          <w:sz w:val="24"/>
          <w:szCs w:val="24"/>
          <w:shd w:val="clear" w:color="auto" w:fill="FFFFFF"/>
        </w:rPr>
        <w:t>k</w:t>
      </w:r>
      <w:r w:rsidRPr="00235F43">
        <w:rPr>
          <w:rFonts w:ascii="Times New Roman" w:hAnsi="Times New Roman" w:cs="Times New Roman"/>
          <w:sz w:val="24"/>
          <w:szCs w:val="24"/>
          <w:shd w:val="clear" w:color="auto" w:fill="FFFFFF"/>
        </w:rPr>
        <w:t xml:space="preserve">arşılaştırılması. </w:t>
      </w:r>
      <w:r w:rsidRPr="00235F43">
        <w:rPr>
          <w:rFonts w:ascii="Times New Roman" w:hAnsi="Times New Roman" w:cs="Times New Roman"/>
          <w:i/>
          <w:sz w:val="24"/>
          <w:szCs w:val="24"/>
          <w:shd w:val="clear" w:color="auto" w:fill="FFFFFF"/>
        </w:rPr>
        <w:t>Akademik Bakış Dergisi,</w:t>
      </w:r>
      <w:r w:rsidRPr="00235F43">
        <w:rPr>
          <w:rFonts w:ascii="Times New Roman" w:hAnsi="Times New Roman" w:cs="Times New Roman"/>
          <w:sz w:val="24"/>
          <w:szCs w:val="24"/>
          <w:shd w:val="clear" w:color="auto" w:fill="FFFFFF"/>
        </w:rPr>
        <w:t xml:space="preserve"> 34, 1-19. </w:t>
      </w:r>
    </w:p>
    <w:p w:rsidR="00C24B0B" w:rsidRPr="00235F43" w:rsidRDefault="00C24B0B" w:rsidP="00235F43">
      <w:pPr>
        <w:spacing w:after="0" w:line="360" w:lineRule="auto"/>
        <w:ind w:left="567" w:hanging="567"/>
        <w:rPr>
          <w:rFonts w:ascii="Times New Roman" w:hAnsi="Times New Roman" w:cs="Times New Roman"/>
          <w:sz w:val="24"/>
          <w:szCs w:val="24"/>
          <w:shd w:val="clear" w:color="auto" w:fill="FFFFFF"/>
        </w:rPr>
      </w:pPr>
      <w:r w:rsidRPr="00235F43">
        <w:rPr>
          <w:rFonts w:ascii="Times New Roman" w:hAnsi="Times New Roman" w:cs="Times New Roman"/>
          <w:sz w:val="24"/>
          <w:szCs w:val="24"/>
          <w:shd w:val="clear" w:color="auto" w:fill="FFFFFF"/>
        </w:rPr>
        <w:t>Özkeleş, S. (2016). Profesyonel müzisyen eğitimi bağlamında eğitimciler için doğaçlamaya yönelik uygulama ve öneriler. </w:t>
      </w:r>
      <w:r w:rsidRPr="00235F43">
        <w:rPr>
          <w:rFonts w:ascii="Times New Roman" w:hAnsi="Times New Roman" w:cs="Times New Roman"/>
          <w:i/>
          <w:iCs/>
          <w:sz w:val="24"/>
          <w:szCs w:val="24"/>
          <w:shd w:val="clear" w:color="auto" w:fill="FFFFFF"/>
        </w:rPr>
        <w:t>Abant İzzet Baysal Üniversitesi Eğitim Fakültesi Dergisi</w:t>
      </w:r>
      <w:r w:rsidRPr="00235F43">
        <w:rPr>
          <w:rFonts w:ascii="Times New Roman" w:hAnsi="Times New Roman" w:cs="Times New Roman"/>
          <w:sz w:val="24"/>
          <w:szCs w:val="24"/>
          <w:shd w:val="clear" w:color="auto" w:fill="FFFFFF"/>
        </w:rPr>
        <w:t xml:space="preserve">, </w:t>
      </w:r>
      <w:r w:rsidRPr="00235F43">
        <w:rPr>
          <w:rFonts w:ascii="Times New Roman" w:hAnsi="Times New Roman" w:cs="Times New Roman"/>
          <w:sz w:val="24"/>
          <w:szCs w:val="24"/>
        </w:rPr>
        <w:t>16 (İpekyolu Özel Sayısı), 2393-2409.</w:t>
      </w:r>
    </w:p>
    <w:p w:rsidR="00C24B0B" w:rsidRPr="00235F43" w:rsidRDefault="00C24B0B" w:rsidP="00235F43">
      <w:pPr>
        <w:spacing w:after="0" w:line="360" w:lineRule="auto"/>
        <w:ind w:left="567" w:hanging="567"/>
        <w:jc w:val="both"/>
        <w:rPr>
          <w:rFonts w:ascii="Times New Roman" w:hAnsi="Times New Roman" w:cs="Times New Roman"/>
          <w:sz w:val="24"/>
          <w:szCs w:val="24"/>
          <w:shd w:val="clear" w:color="auto" w:fill="FFFFFF"/>
        </w:rPr>
      </w:pPr>
      <w:r w:rsidRPr="00235F43">
        <w:rPr>
          <w:rFonts w:ascii="Times New Roman" w:hAnsi="Times New Roman" w:cs="Times New Roman"/>
          <w:sz w:val="24"/>
          <w:szCs w:val="24"/>
          <w:shd w:val="clear" w:color="auto" w:fill="FFFFFF"/>
        </w:rPr>
        <w:t>Öztürk, Y. Ö., &amp; Beşiroğlu, Ş. Ş. (2009). Viyolonselin Türk makam müziğine girişi ve Tanburi Cemil Bey. </w:t>
      </w:r>
      <w:r w:rsidRPr="00235F43">
        <w:rPr>
          <w:rFonts w:ascii="Times New Roman" w:hAnsi="Times New Roman" w:cs="Times New Roman"/>
          <w:i/>
          <w:iCs/>
          <w:sz w:val="24"/>
          <w:szCs w:val="24"/>
          <w:shd w:val="clear" w:color="auto" w:fill="FFFFFF"/>
        </w:rPr>
        <w:t>İtüdergisi/b</w:t>
      </w:r>
      <w:r w:rsidRPr="00235F43">
        <w:rPr>
          <w:rFonts w:ascii="Times New Roman" w:hAnsi="Times New Roman" w:cs="Times New Roman"/>
          <w:sz w:val="24"/>
          <w:szCs w:val="24"/>
          <w:shd w:val="clear" w:color="auto" w:fill="FFFFFF"/>
        </w:rPr>
        <w:t>, </w:t>
      </w:r>
      <w:r w:rsidRPr="00235F43">
        <w:rPr>
          <w:rFonts w:ascii="Times New Roman" w:hAnsi="Times New Roman" w:cs="Times New Roman"/>
          <w:i/>
          <w:iCs/>
          <w:sz w:val="24"/>
          <w:szCs w:val="24"/>
          <w:shd w:val="clear" w:color="auto" w:fill="FFFFFF"/>
        </w:rPr>
        <w:t>6</w:t>
      </w:r>
      <w:r w:rsidRPr="00235F43">
        <w:rPr>
          <w:rFonts w:ascii="Times New Roman" w:hAnsi="Times New Roman" w:cs="Times New Roman"/>
          <w:sz w:val="24"/>
          <w:szCs w:val="24"/>
          <w:shd w:val="clear" w:color="auto" w:fill="FFFFFF"/>
        </w:rPr>
        <w:t>(1), 31-40.</w:t>
      </w:r>
    </w:p>
    <w:p w:rsidR="00C24B0B" w:rsidRPr="00235F43" w:rsidRDefault="00C24B0B" w:rsidP="00235F43">
      <w:pPr>
        <w:spacing w:after="0" w:line="360" w:lineRule="auto"/>
        <w:ind w:left="567" w:hanging="567"/>
        <w:jc w:val="both"/>
        <w:rPr>
          <w:rFonts w:ascii="Times New Roman" w:hAnsi="Times New Roman" w:cs="Times New Roman"/>
          <w:sz w:val="24"/>
          <w:szCs w:val="24"/>
          <w:shd w:val="clear" w:color="auto" w:fill="FFFFFF"/>
        </w:rPr>
      </w:pPr>
      <w:r w:rsidRPr="00235F43">
        <w:rPr>
          <w:rFonts w:ascii="Times New Roman" w:hAnsi="Times New Roman" w:cs="Times New Roman"/>
          <w:sz w:val="24"/>
          <w:szCs w:val="24"/>
          <w:shd w:val="clear" w:color="auto" w:fill="FFFFFF"/>
        </w:rPr>
        <w:t>Papageorgi, I., Creech, A., &amp; Welch, G. (2013). Perceived performance anxiety in advanced musicians specializing in different musical genres. </w:t>
      </w:r>
      <w:r w:rsidRPr="00235F43">
        <w:rPr>
          <w:rFonts w:ascii="Times New Roman" w:hAnsi="Times New Roman" w:cs="Times New Roman"/>
          <w:i/>
          <w:iCs/>
          <w:sz w:val="24"/>
          <w:szCs w:val="24"/>
          <w:shd w:val="clear" w:color="auto" w:fill="FFFFFF"/>
        </w:rPr>
        <w:t>Psychology of Music</w:t>
      </w:r>
      <w:r w:rsidRPr="00235F43">
        <w:rPr>
          <w:rFonts w:ascii="Times New Roman" w:hAnsi="Times New Roman" w:cs="Times New Roman"/>
          <w:sz w:val="24"/>
          <w:szCs w:val="24"/>
          <w:shd w:val="clear" w:color="auto" w:fill="FFFFFF"/>
        </w:rPr>
        <w:t>, </w:t>
      </w:r>
      <w:r w:rsidRPr="00235F43">
        <w:rPr>
          <w:rFonts w:ascii="Times New Roman" w:hAnsi="Times New Roman" w:cs="Times New Roman"/>
          <w:i/>
          <w:iCs/>
          <w:sz w:val="24"/>
          <w:szCs w:val="24"/>
          <w:shd w:val="clear" w:color="auto" w:fill="FFFFFF"/>
        </w:rPr>
        <w:t>41</w:t>
      </w:r>
      <w:r w:rsidRPr="00235F43">
        <w:rPr>
          <w:rFonts w:ascii="Times New Roman" w:hAnsi="Times New Roman" w:cs="Times New Roman"/>
          <w:sz w:val="24"/>
          <w:szCs w:val="24"/>
          <w:shd w:val="clear" w:color="auto" w:fill="FFFFFF"/>
        </w:rPr>
        <w:t>(1), 18-41.</w:t>
      </w:r>
    </w:p>
    <w:p w:rsidR="00C24B0B" w:rsidRPr="00235F43" w:rsidRDefault="00C24B0B" w:rsidP="00235F43">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567" w:hanging="567"/>
        <w:rPr>
          <w:rFonts w:ascii="Times New Roman" w:hAnsi="Times New Roman" w:cs="Times New Roman"/>
          <w:sz w:val="24"/>
          <w:szCs w:val="24"/>
        </w:rPr>
      </w:pPr>
      <w:r w:rsidRPr="00235F43">
        <w:rPr>
          <w:rFonts w:ascii="Times New Roman" w:hAnsi="Times New Roman" w:cs="Times New Roman"/>
          <w:sz w:val="24"/>
          <w:szCs w:val="24"/>
        </w:rPr>
        <w:t xml:space="preserve">Patton, M. Q. (2001). </w:t>
      </w:r>
      <w:r w:rsidRPr="00235F43">
        <w:rPr>
          <w:rFonts w:ascii="Times New Roman" w:hAnsi="Times New Roman" w:cs="Times New Roman"/>
          <w:i/>
          <w:sz w:val="24"/>
          <w:szCs w:val="24"/>
        </w:rPr>
        <w:t>Qualitative research and evaluation methods</w:t>
      </w:r>
      <w:r w:rsidRPr="00235F43">
        <w:rPr>
          <w:rFonts w:ascii="Times New Roman" w:hAnsi="Times New Roman" w:cs="Times New Roman"/>
          <w:sz w:val="24"/>
          <w:szCs w:val="24"/>
        </w:rPr>
        <w:t xml:space="preserve"> (2nd Edition). Thousand oaks, CA: Sage Publications.</w:t>
      </w:r>
    </w:p>
    <w:p w:rsidR="00C24B0B" w:rsidRPr="00235F43" w:rsidRDefault="00C24B0B" w:rsidP="00235F43">
      <w:pPr>
        <w:spacing w:after="0" w:line="360" w:lineRule="auto"/>
        <w:ind w:left="567" w:hanging="567"/>
        <w:jc w:val="both"/>
        <w:rPr>
          <w:rFonts w:ascii="Times New Roman" w:hAnsi="Times New Roman" w:cs="Times New Roman"/>
          <w:sz w:val="24"/>
          <w:szCs w:val="24"/>
          <w:shd w:val="clear" w:color="auto" w:fill="FFFFFF"/>
        </w:rPr>
      </w:pPr>
      <w:r w:rsidRPr="00235F43">
        <w:rPr>
          <w:rFonts w:ascii="Times New Roman" w:hAnsi="Times New Roman" w:cs="Times New Roman"/>
          <w:sz w:val="24"/>
          <w:szCs w:val="24"/>
        </w:rPr>
        <w:t xml:space="preserve">Patton, M. Q. (2005). </w:t>
      </w:r>
      <w:r w:rsidRPr="00235F43">
        <w:rPr>
          <w:rFonts w:ascii="Times New Roman" w:hAnsi="Times New Roman" w:cs="Times New Roman"/>
          <w:i/>
          <w:sz w:val="24"/>
          <w:szCs w:val="24"/>
        </w:rPr>
        <w:t xml:space="preserve">Qualitative research. </w:t>
      </w:r>
      <w:r w:rsidRPr="00235F43">
        <w:rPr>
          <w:rFonts w:ascii="Times New Roman" w:hAnsi="Times New Roman" w:cs="Times New Roman"/>
          <w:sz w:val="24"/>
          <w:szCs w:val="24"/>
        </w:rPr>
        <w:t>New York: John Wiley &amp; Sons, Ltd.</w:t>
      </w:r>
    </w:p>
    <w:p w:rsidR="00C24B0B" w:rsidRPr="00235F43" w:rsidRDefault="00C24B0B" w:rsidP="00235F43">
      <w:pPr>
        <w:spacing w:after="0" w:line="360" w:lineRule="auto"/>
        <w:ind w:left="567" w:hanging="567"/>
        <w:jc w:val="both"/>
        <w:rPr>
          <w:rFonts w:ascii="Times New Roman" w:hAnsi="Times New Roman" w:cs="Times New Roman"/>
          <w:sz w:val="24"/>
          <w:szCs w:val="24"/>
          <w:shd w:val="clear" w:color="auto" w:fill="FFFFFF"/>
        </w:rPr>
      </w:pPr>
      <w:r w:rsidRPr="00235F43">
        <w:rPr>
          <w:rFonts w:ascii="Times New Roman" w:hAnsi="Times New Roman" w:cs="Times New Roman"/>
          <w:sz w:val="24"/>
          <w:szCs w:val="24"/>
          <w:shd w:val="clear" w:color="auto" w:fill="FFFFFF"/>
        </w:rPr>
        <w:t>Pole, W. (1883). Professional musicians and musical amateurs. </w:t>
      </w:r>
      <w:r w:rsidRPr="00235F43">
        <w:rPr>
          <w:rFonts w:ascii="Times New Roman" w:hAnsi="Times New Roman" w:cs="Times New Roman"/>
          <w:i/>
          <w:iCs/>
          <w:sz w:val="24"/>
          <w:szCs w:val="24"/>
          <w:shd w:val="clear" w:color="auto" w:fill="FFFFFF"/>
        </w:rPr>
        <w:t>The Musical Times, 1904-1995</w:t>
      </w:r>
      <w:r w:rsidRPr="00235F43">
        <w:rPr>
          <w:rFonts w:ascii="Times New Roman" w:hAnsi="Times New Roman" w:cs="Times New Roman"/>
          <w:sz w:val="24"/>
          <w:szCs w:val="24"/>
          <w:shd w:val="clear" w:color="auto" w:fill="FFFFFF"/>
        </w:rPr>
        <w:t>, </w:t>
      </w:r>
      <w:r w:rsidRPr="00235F43">
        <w:rPr>
          <w:rFonts w:ascii="Times New Roman" w:hAnsi="Times New Roman" w:cs="Times New Roman"/>
          <w:i/>
          <w:iCs/>
          <w:sz w:val="24"/>
          <w:szCs w:val="24"/>
          <w:shd w:val="clear" w:color="auto" w:fill="FFFFFF"/>
        </w:rPr>
        <w:t>24</w:t>
      </w:r>
      <w:r w:rsidRPr="00235F43">
        <w:rPr>
          <w:rFonts w:ascii="Times New Roman" w:hAnsi="Times New Roman" w:cs="Times New Roman"/>
          <w:sz w:val="24"/>
          <w:szCs w:val="24"/>
          <w:shd w:val="clear" w:color="auto" w:fill="FFFFFF"/>
        </w:rPr>
        <w:t>(486), 432-433.</w:t>
      </w:r>
    </w:p>
    <w:p w:rsidR="00C24B0B" w:rsidRPr="00235F43" w:rsidRDefault="00C24B0B" w:rsidP="00235F43">
      <w:pPr>
        <w:spacing w:after="0" w:line="360" w:lineRule="auto"/>
        <w:ind w:left="567" w:hanging="567"/>
        <w:rPr>
          <w:rFonts w:ascii="Times New Roman" w:hAnsi="Times New Roman" w:cs="Times New Roman"/>
          <w:sz w:val="24"/>
          <w:szCs w:val="24"/>
        </w:rPr>
      </w:pPr>
      <w:r w:rsidRPr="00235F43">
        <w:rPr>
          <w:rFonts w:ascii="Times New Roman" w:hAnsi="Times New Roman" w:cs="Times New Roman"/>
          <w:sz w:val="24"/>
          <w:szCs w:val="24"/>
        </w:rPr>
        <w:t xml:space="preserve">Say, A., (2005). </w:t>
      </w:r>
      <w:r w:rsidRPr="00235F43">
        <w:rPr>
          <w:rFonts w:ascii="Times New Roman" w:hAnsi="Times New Roman" w:cs="Times New Roman"/>
          <w:i/>
          <w:sz w:val="24"/>
          <w:szCs w:val="24"/>
        </w:rPr>
        <w:t>Müzik Sözlüğü.</w:t>
      </w:r>
      <w:r w:rsidRPr="00235F43">
        <w:rPr>
          <w:rFonts w:ascii="Times New Roman" w:hAnsi="Times New Roman" w:cs="Times New Roman"/>
          <w:sz w:val="24"/>
          <w:szCs w:val="24"/>
        </w:rPr>
        <w:t xml:space="preserve"> Ankara: Müzik Ansiklopedisi Yayınları.</w:t>
      </w:r>
    </w:p>
    <w:p w:rsidR="00C24B0B" w:rsidRPr="00235F43" w:rsidRDefault="00C24B0B" w:rsidP="00235F43">
      <w:pPr>
        <w:spacing w:after="0" w:line="360" w:lineRule="auto"/>
        <w:ind w:left="567" w:hanging="567"/>
        <w:jc w:val="both"/>
        <w:rPr>
          <w:rFonts w:ascii="Times New Roman" w:hAnsi="Times New Roman" w:cs="Times New Roman"/>
          <w:sz w:val="24"/>
          <w:szCs w:val="24"/>
          <w:shd w:val="clear" w:color="auto" w:fill="FFFFFF"/>
        </w:rPr>
      </w:pPr>
      <w:r w:rsidRPr="00235F43">
        <w:rPr>
          <w:rFonts w:ascii="Times New Roman" w:hAnsi="Times New Roman" w:cs="Times New Roman"/>
          <w:sz w:val="24"/>
          <w:szCs w:val="24"/>
          <w:shd w:val="clear" w:color="auto" w:fill="FFFFFF"/>
        </w:rPr>
        <w:t>Schink, T., Kreutz, G., Busch, V., Pigeot, I., &amp; Ahrens, W. (2014). Incidence and relative risk of hearing disorders in professional musicians. </w:t>
      </w:r>
      <w:r w:rsidRPr="00235F43">
        <w:rPr>
          <w:rFonts w:ascii="Times New Roman" w:hAnsi="Times New Roman" w:cs="Times New Roman"/>
          <w:i/>
          <w:iCs/>
          <w:sz w:val="24"/>
          <w:szCs w:val="24"/>
          <w:shd w:val="clear" w:color="auto" w:fill="FFFFFF"/>
        </w:rPr>
        <w:t>Occup Environ Med</w:t>
      </w:r>
      <w:r w:rsidRPr="00235F43">
        <w:rPr>
          <w:rFonts w:ascii="Times New Roman" w:hAnsi="Times New Roman" w:cs="Times New Roman"/>
          <w:sz w:val="24"/>
          <w:szCs w:val="24"/>
          <w:shd w:val="clear" w:color="auto" w:fill="FFFFFF"/>
        </w:rPr>
        <w:t xml:space="preserve">, oemed-2014. </w:t>
      </w:r>
    </w:p>
    <w:p w:rsidR="00C24B0B" w:rsidRPr="00235F43" w:rsidRDefault="00C24B0B" w:rsidP="00235F43">
      <w:pPr>
        <w:spacing w:after="0" w:line="360" w:lineRule="auto"/>
        <w:ind w:left="567" w:hanging="567"/>
        <w:jc w:val="both"/>
        <w:rPr>
          <w:rFonts w:ascii="Times New Roman" w:hAnsi="Times New Roman" w:cs="Times New Roman"/>
          <w:sz w:val="24"/>
          <w:szCs w:val="24"/>
          <w:shd w:val="clear" w:color="auto" w:fill="FFFFFF"/>
        </w:rPr>
      </w:pPr>
      <w:r w:rsidRPr="00235F43">
        <w:rPr>
          <w:rFonts w:ascii="Times New Roman" w:hAnsi="Times New Roman" w:cs="Times New Roman"/>
          <w:sz w:val="24"/>
          <w:szCs w:val="24"/>
          <w:shd w:val="clear" w:color="auto" w:fill="FFFFFF"/>
        </w:rPr>
        <w:t>Shansky, C. (2010). Adult motivations in community orchestra participation: A pilot case study of the Bergen Philharmonic Orchestra (New Jersey). </w:t>
      </w:r>
      <w:r w:rsidRPr="00235F43">
        <w:rPr>
          <w:rFonts w:ascii="Times New Roman" w:hAnsi="Times New Roman" w:cs="Times New Roman"/>
          <w:i/>
          <w:iCs/>
          <w:sz w:val="24"/>
          <w:szCs w:val="24"/>
          <w:shd w:val="clear" w:color="auto" w:fill="FFFFFF"/>
        </w:rPr>
        <w:t>Research and Issues in Music Education</w:t>
      </w:r>
      <w:r w:rsidRPr="00235F43">
        <w:rPr>
          <w:rFonts w:ascii="Times New Roman" w:hAnsi="Times New Roman" w:cs="Times New Roman"/>
          <w:sz w:val="24"/>
          <w:szCs w:val="24"/>
          <w:shd w:val="clear" w:color="auto" w:fill="FFFFFF"/>
        </w:rPr>
        <w:t>, </w:t>
      </w:r>
      <w:r w:rsidRPr="00235F43">
        <w:rPr>
          <w:rFonts w:ascii="Times New Roman" w:hAnsi="Times New Roman" w:cs="Times New Roman"/>
          <w:i/>
          <w:iCs/>
          <w:sz w:val="24"/>
          <w:szCs w:val="24"/>
          <w:shd w:val="clear" w:color="auto" w:fill="FFFFFF"/>
        </w:rPr>
        <w:t>8</w:t>
      </w:r>
      <w:r w:rsidRPr="00235F43">
        <w:rPr>
          <w:rFonts w:ascii="Times New Roman" w:hAnsi="Times New Roman" w:cs="Times New Roman"/>
          <w:sz w:val="24"/>
          <w:szCs w:val="24"/>
          <w:shd w:val="clear" w:color="auto" w:fill="FFFFFF"/>
        </w:rPr>
        <w:t>(1), n1.</w:t>
      </w:r>
    </w:p>
    <w:p w:rsidR="00C24B0B" w:rsidRPr="00235F43" w:rsidRDefault="00C24B0B" w:rsidP="00235F43">
      <w:pPr>
        <w:spacing w:after="0" w:line="360" w:lineRule="auto"/>
        <w:ind w:left="567" w:hanging="567"/>
        <w:rPr>
          <w:rFonts w:ascii="Times New Roman" w:hAnsi="Times New Roman" w:cs="Times New Roman"/>
          <w:sz w:val="24"/>
          <w:szCs w:val="24"/>
        </w:rPr>
      </w:pPr>
      <w:r w:rsidRPr="00235F43">
        <w:rPr>
          <w:rFonts w:ascii="Times New Roman" w:hAnsi="Times New Roman" w:cs="Times New Roman"/>
          <w:sz w:val="24"/>
          <w:szCs w:val="24"/>
        </w:rPr>
        <w:t xml:space="preserve">Sonsel, Ö. B. (2017). Bireysel çalgı viyola dersinin öğretim elemanları görüşleri açısından incelenmesi. </w:t>
      </w:r>
      <w:r w:rsidRPr="00235F43">
        <w:rPr>
          <w:rFonts w:ascii="Times New Roman" w:hAnsi="Times New Roman" w:cs="Times New Roman"/>
          <w:i/>
          <w:sz w:val="24"/>
          <w:szCs w:val="24"/>
        </w:rPr>
        <w:t>Fine Arts,</w:t>
      </w:r>
      <w:r w:rsidRPr="00235F43">
        <w:rPr>
          <w:rFonts w:ascii="Times New Roman" w:hAnsi="Times New Roman" w:cs="Times New Roman"/>
          <w:sz w:val="24"/>
          <w:szCs w:val="24"/>
        </w:rPr>
        <w:t xml:space="preserve"> 12(2), 125-134.</w:t>
      </w:r>
    </w:p>
    <w:p w:rsidR="00C24B0B" w:rsidRPr="00235F43" w:rsidRDefault="00C24B0B" w:rsidP="00235F43">
      <w:pPr>
        <w:spacing w:after="0" w:line="360" w:lineRule="auto"/>
        <w:ind w:left="567" w:hanging="567"/>
        <w:jc w:val="both"/>
        <w:rPr>
          <w:rFonts w:ascii="Times New Roman" w:hAnsi="Times New Roman" w:cs="Times New Roman"/>
          <w:sz w:val="24"/>
          <w:szCs w:val="24"/>
          <w:shd w:val="clear" w:color="auto" w:fill="FFFFFF"/>
        </w:rPr>
      </w:pPr>
      <w:r w:rsidRPr="00235F43">
        <w:rPr>
          <w:rFonts w:ascii="Times New Roman" w:hAnsi="Times New Roman" w:cs="Times New Roman"/>
          <w:sz w:val="24"/>
          <w:szCs w:val="24"/>
          <w:shd w:val="clear" w:color="auto" w:fill="FFFFFF"/>
        </w:rPr>
        <w:t>Speck, C., &amp; Chapman, L. (2005). Boccherini as cellist and his music for cello. </w:t>
      </w:r>
      <w:r w:rsidRPr="00235F43">
        <w:rPr>
          <w:rFonts w:ascii="Times New Roman" w:hAnsi="Times New Roman" w:cs="Times New Roman"/>
          <w:i/>
          <w:iCs/>
          <w:sz w:val="24"/>
          <w:szCs w:val="24"/>
          <w:shd w:val="clear" w:color="auto" w:fill="FFFFFF"/>
        </w:rPr>
        <w:t>Early Music,</w:t>
      </w:r>
      <w:r w:rsidRPr="00235F43">
        <w:rPr>
          <w:rFonts w:ascii="Times New Roman" w:hAnsi="Times New Roman" w:cs="Times New Roman"/>
          <w:sz w:val="24"/>
          <w:szCs w:val="24"/>
          <w:shd w:val="clear" w:color="auto" w:fill="FFFFFF"/>
        </w:rPr>
        <w:t> </w:t>
      </w:r>
      <w:r w:rsidRPr="00235F43">
        <w:rPr>
          <w:rFonts w:ascii="Times New Roman" w:hAnsi="Times New Roman" w:cs="Times New Roman"/>
          <w:i/>
          <w:iCs/>
          <w:sz w:val="24"/>
          <w:szCs w:val="24"/>
          <w:shd w:val="clear" w:color="auto" w:fill="FFFFFF"/>
        </w:rPr>
        <w:t>33</w:t>
      </w:r>
      <w:r w:rsidRPr="00235F43">
        <w:rPr>
          <w:rFonts w:ascii="Times New Roman" w:hAnsi="Times New Roman" w:cs="Times New Roman"/>
          <w:sz w:val="24"/>
          <w:szCs w:val="24"/>
          <w:shd w:val="clear" w:color="auto" w:fill="FFFFFF"/>
        </w:rPr>
        <w:t xml:space="preserve">(2), 191-210. Retrieved from </w:t>
      </w:r>
      <w:hyperlink r:id="rId9" w:history="1">
        <w:r w:rsidRPr="00235F43">
          <w:rPr>
            <w:rStyle w:val="Kpr"/>
            <w:rFonts w:ascii="Times New Roman" w:hAnsi="Times New Roman" w:cs="Times New Roman"/>
            <w:color w:val="auto"/>
            <w:sz w:val="24"/>
            <w:szCs w:val="24"/>
            <w:u w:val="none"/>
            <w:shd w:val="clear" w:color="auto" w:fill="FFFFFF"/>
          </w:rPr>
          <w:t>http://www.jstor.org/stable/3519448</w:t>
        </w:r>
      </w:hyperlink>
    </w:p>
    <w:p w:rsidR="00C24B0B" w:rsidRPr="00235F43" w:rsidRDefault="00C24B0B" w:rsidP="00235F43">
      <w:pPr>
        <w:spacing w:after="0" w:line="360" w:lineRule="auto"/>
        <w:ind w:left="567" w:hanging="567"/>
        <w:jc w:val="both"/>
        <w:rPr>
          <w:rFonts w:ascii="Times New Roman" w:hAnsi="Times New Roman" w:cs="Times New Roman"/>
          <w:sz w:val="24"/>
          <w:szCs w:val="24"/>
          <w:shd w:val="clear" w:color="auto" w:fill="FFFFFF"/>
        </w:rPr>
      </w:pPr>
      <w:r w:rsidRPr="00235F43">
        <w:rPr>
          <w:rFonts w:ascii="Times New Roman" w:hAnsi="Times New Roman" w:cs="Times New Roman"/>
          <w:sz w:val="24"/>
          <w:szCs w:val="24"/>
          <w:shd w:val="clear" w:color="auto" w:fill="FFFFFF"/>
        </w:rPr>
        <w:t>Stewart, L. (2008). Do musicians have different brains?. </w:t>
      </w:r>
      <w:r w:rsidRPr="00235F43">
        <w:rPr>
          <w:rFonts w:ascii="Times New Roman" w:hAnsi="Times New Roman" w:cs="Times New Roman"/>
          <w:i/>
          <w:iCs/>
          <w:sz w:val="24"/>
          <w:szCs w:val="24"/>
          <w:shd w:val="clear" w:color="auto" w:fill="FFFFFF"/>
        </w:rPr>
        <w:t>Clinical medicine</w:t>
      </w:r>
      <w:r w:rsidRPr="00235F43">
        <w:rPr>
          <w:rFonts w:ascii="Times New Roman" w:hAnsi="Times New Roman" w:cs="Times New Roman"/>
          <w:sz w:val="24"/>
          <w:szCs w:val="24"/>
          <w:shd w:val="clear" w:color="auto" w:fill="FFFFFF"/>
        </w:rPr>
        <w:t>, </w:t>
      </w:r>
      <w:r w:rsidRPr="00235F43">
        <w:rPr>
          <w:rFonts w:ascii="Times New Roman" w:hAnsi="Times New Roman" w:cs="Times New Roman"/>
          <w:i/>
          <w:iCs/>
          <w:sz w:val="24"/>
          <w:szCs w:val="24"/>
          <w:shd w:val="clear" w:color="auto" w:fill="FFFFFF"/>
        </w:rPr>
        <w:t>8</w:t>
      </w:r>
      <w:r w:rsidRPr="00235F43">
        <w:rPr>
          <w:rFonts w:ascii="Times New Roman" w:hAnsi="Times New Roman" w:cs="Times New Roman"/>
          <w:sz w:val="24"/>
          <w:szCs w:val="24"/>
          <w:shd w:val="clear" w:color="auto" w:fill="FFFFFF"/>
        </w:rPr>
        <w:t>(3), 304-308.</w:t>
      </w:r>
    </w:p>
    <w:p w:rsidR="00C24B0B" w:rsidRPr="00235F43" w:rsidRDefault="00C24B0B" w:rsidP="00235F43">
      <w:pPr>
        <w:spacing w:after="0" w:line="360" w:lineRule="auto"/>
        <w:ind w:left="567" w:hanging="567"/>
        <w:jc w:val="both"/>
        <w:rPr>
          <w:rFonts w:ascii="Times New Roman" w:hAnsi="Times New Roman" w:cs="Times New Roman"/>
          <w:sz w:val="24"/>
          <w:szCs w:val="24"/>
          <w:shd w:val="clear" w:color="auto" w:fill="FFFFFF"/>
        </w:rPr>
      </w:pPr>
      <w:r w:rsidRPr="00235F43">
        <w:rPr>
          <w:rFonts w:ascii="Times New Roman" w:hAnsi="Times New Roman" w:cs="Times New Roman"/>
          <w:sz w:val="24"/>
          <w:szCs w:val="24"/>
          <w:shd w:val="clear" w:color="auto" w:fill="FFFFFF"/>
        </w:rPr>
        <w:t xml:space="preserve">Taşçeşme, H. (2018). </w:t>
      </w:r>
      <w:r w:rsidRPr="00235F43">
        <w:rPr>
          <w:rFonts w:ascii="Times New Roman" w:hAnsi="Times New Roman" w:cs="Times New Roman"/>
          <w:sz w:val="24"/>
          <w:szCs w:val="24"/>
        </w:rPr>
        <w:t>Türk Müziği</w:t>
      </w:r>
      <w:r w:rsidR="00EF06FE" w:rsidRPr="00235F43">
        <w:rPr>
          <w:rFonts w:ascii="Times New Roman" w:hAnsi="Times New Roman" w:cs="Times New Roman"/>
          <w:sz w:val="24"/>
          <w:szCs w:val="24"/>
        </w:rPr>
        <w:t>nde virtüözite: k</w:t>
      </w:r>
      <w:r w:rsidRPr="00235F43">
        <w:rPr>
          <w:rFonts w:ascii="Times New Roman" w:hAnsi="Times New Roman" w:cs="Times New Roman"/>
          <w:sz w:val="24"/>
          <w:szCs w:val="24"/>
        </w:rPr>
        <w:t xml:space="preserve">lasik </w:t>
      </w:r>
      <w:r w:rsidR="00EF06FE" w:rsidRPr="00235F43">
        <w:rPr>
          <w:rFonts w:ascii="Times New Roman" w:hAnsi="Times New Roman" w:cs="Times New Roman"/>
          <w:sz w:val="24"/>
          <w:szCs w:val="24"/>
        </w:rPr>
        <w:t xml:space="preserve">kemençe çalgısında </w:t>
      </w:r>
      <w:r w:rsidRPr="00235F43">
        <w:rPr>
          <w:rFonts w:ascii="Times New Roman" w:hAnsi="Times New Roman" w:cs="Times New Roman"/>
          <w:sz w:val="24"/>
          <w:szCs w:val="24"/>
        </w:rPr>
        <w:t>Tan</w:t>
      </w:r>
      <w:r w:rsidR="00EF06FE" w:rsidRPr="00235F43">
        <w:rPr>
          <w:rFonts w:ascii="Times New Roman" w:hAnsi="Times New Roman" w:cs="Times New Roman"/>
          <w:sz w:val="24"/>
          <w:szCs w:val="24"/>
        </w:rPr>
        <w:t>bûrî Cemil Bey ve Derya Türkan ö</w:t>
      </w:r>
      <w:r w:rsidRPr="00235F43">
        <w:rPr>
          <w:rFonts w:ascii="Times New Roman" w:hAnsi="Times New Roman" w:cs="Times New Roman"/>
          <w:sz w:val="24"/>
          <w:szCs w:val="24"/>
        </w:rPr>
        <w:t xml:space="preserve">rneği. </w:t>
      </w:r>
      <w:r w:rsidRPr="00235F43">
        <w:rPr>
          <w:rFonts w:ascii="Times New Roman" w:hAnsi="Times New Roman" w:cs="Times New Roman"/>
          <w:i/>
          <w:iCs/>
          <w:sz w:val="24"/>
          <w:szCs w:val="24"/>
          <w:shd w:val="clear" w:color="auto" w:fill="FFFFFF"/>
        </w:rPr>
        <w:t>Sahne ve Müzik Eğitim-Araştırma Dergisi</w:t>
      </w:r>
      <w:r w:rsidRPr="00235F43">
        <w:rPr>
          <w:rFonts w:ascii="Times New Roman" w:hAnsi="Times New Roman" w:cs="Times New Roman"/>
          <w:sz w:val="24"/>
          <w:szCs w:val="24"/>
          <w:shd w:val="clear" w:color="auto" w:fill="FFFFFF"/>
        </w:rPr>
        <w:t>, (7), 15-28.</w:t>
      </w:r>
    </w:p>
    <w:p w:rsidR="00C24B0B" w:rsidRPr="00235F43" w:rsidRDefault="00C24B0B" w:rsidP="00235F43">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567" w:hanging="567"/>
        <w:rPr>
          <w:rFonts w:ascii="Times New Roman" w:hAnsi="Times New Roman" w:cs="Times New Roman"/>
          <w:sz w:val="24"/>
          <w:szCs w:val="24"/>
        </w:rPr>
      </w:pPr>
      <w:r w:rsidRPr="00235F43">
        <w:rPr>
          <w:rFonts w:ascii="Times New Roman" w:hAnsi="Times New Roman" w:cs="Times New Roman"/>
          <w:sz w:val="24"/>
          <w:szCs w:val="24"/>
        </w:rPr>
        <w:t xml:space="preserve">TDK (2018). </w:t>
      </w:r>
      <w:hyperlink r:id="rId10" w:history="1">
        <w:r w:rsidRPr="00235F43">
          <w:rPr>
            <w:rStyle w:val="Kpr"/>
            <w:rFonts w:ascii="Times New Roman" w:hAnsi="Times New Roman" w:cs="Times New Roman"/>
            <w:color w:val="auto"/>
            <w:sz w:val="24"/>
            <w:szCs w:val="24"/>
            <w:u w:val="none"/>
          </w:rPr>
          <w:t>http://www.tdk.gov.tr/</w:t>
        </w:r>
      </w:hyperlink>
      <w:r w:rsidRPr="00235F43">
        <w:rPr>
          <w:rFonts w:ascii="Times New Roman" w:hAnsi="Times New Roman" w:cs="Times New Roman"/>
          <w:sz w:val="24"/>
          <w:szCs w:val="24"/>
        </w:rPr>
        <w:t>, (19.12.2018).</w:t>
      </w:r>
    </w:p>
    <w:p w:rsidR="00C24B0B" w:rsidRPr="00235F43" w:rsidRDefault="00C24B0B" w:rsidP="00235F43">
      <w:pPr>
        <w:spacing w:after="0" w:line="360" w:lineRule="auto"/>
        <w:ind w:left="567" w:hanging="567"/>
        <w:jc w:val="both"/>
        <w:rPr>
          <w:rFonts w:ascii="Times New Roman" w:hAnsi="Times New Roman" w:cs="Times New Roman"/>
          <w:sz w:val="24"/>
          <w:szCs w:val="24"/>
          <w:shd w:val="clear" w:color="auto" w:fill="FFFFFF"/>
        </w:rPr>
      </w:pPr>
      <w:r w:rsidRPr="00235F43">
        <w:rPr>
          <w:rFonts w:ascii="Times New Roman" w:hAnsi="Times New Roman" w:cs="Times New Roman"/>
          <w:sz w:val="24"/>
          <w:szCs w:val="24"/>
          <w:shd w:val="clear" w:color="auto" w:fill="FFFFFF"/>
        </w:rPr>
        <w:lastRenderedPageBreak/>
        <w:t>Teague, A., &amp; Smith, G. D. (2015). Portfolio careers and work-life balance among musicians: An initial study into implications for higher music education. </w:t>
      </w:r>
      <w:r w:rsidRPr="00235F43">
        <w:rPr>
          <w:rFonts w:ascii="Times New Roman" w:hAnsi="Times New Roman" w:cs="Times New Roman"/>
          <w:i/>
          <w:iCs/>
          <w:sz w:val="24"/>
          <w:szCs w:val="24"/>
          <w:shd w:val="clear" w:color="auto" w:fill="FFFFFF"/>
        </w:rPr>
        <w:t>British Journal of Music Education</w:t>
      </w:r>
      <w:r w:rsidRPr="00235F43">
        <w:rPr>
          <w:rFonts w:ascii="Times New Roman" w:hAnsi="Times New Roman" w:cs="Times New Roman"/>
          <w:sz w:val="24"/>
          <w:szCs w:val="24"/>
          <w:shd w:val="clear" w:color="auto" w:fill="FFFFFF"/>
        </w:rPr>
        <w:t>, </w:t>
      </w:r>
      <w:r w:rsidRPr="00235F43">
        <w:rPr>
          <w:rFonts w:ascii="Times New Roman" w:hAnsi="Times New Roman" w:cs="Times New Roman"/>
          <w:i/>
          <w:iCs/>
          <w:sz w:val="24"/>
          <w:szCs w:val="24"/>
          <w:shd w:val="clear" w:color="auto" w:fill="FFFFFF"/>
        </w:rPr>
        <w:t>32</w:t>
      </w:r>
      <w:r w:rsidRPr="00235F43">
        <w:rPr>
          <w:rFonts w:ascii="Times New Roman" w:hAnsi="Times New Roman" w:cs="Times New Roman"/>
          <w:sz w:val="24"/>
          <w:szCs w:val="24"/>
          <w:shd w:val="clear" w:color="auto" w:fill="FFFFFF"/>
        </w:rPr>
        <w:t>(2), 177-193.</w:t>
      </w:r>
    </w:p>
    <w:p w:rsidR="00C24B0B" w:rsidRDefault="00C24B0B" w:rsidP="00235F43">
      <w:pPr>
        <w:spacing w:after="0" w:line="360" w:lineRule="auto"/>
        <w:ind w:left="567" w:hanging="567"/>
        <w:jc w:val="both"/>
        <w:rPr>
          <w:rFonts w:ascii="Times New Roman" w:hAnsi="Times New Roman" w:cs="Times New Roman"/>
          <w:sz w:val="24"/>
          <w:szCs w:val="24"/>
          <w:shd w:val="clear" w:color="auto" w:fill="FFFFFF"/>
        </w:rPr>
      </w:pPr>
      <w:r w:rsidRPr="00235F43">
        <w:rPr>
          <w:rFonts w:ascii="Times New Roman" w:hAnsi="Times New Roman" w:cs="Times New Roman"/>
          <w:sz w:val="24"/>
          <w:szCs w:val="24"/>
          <w:shd w:val="clear" w:color="auto" w:fill="FFFFFF"/>
        </w:rPr>
        <w:t>Virkkula, E. (2016). Communities of practice in the conservatory: learning with a professional musician. </w:t>
      </w:r>
      <w:r w:rsidRPr="00235F43">
        <w:rPr>
          <w:rFonts w:ascii="Times New Roman" w:hAnsi="Times New Roman" w:cs="Times New Roman"/>
          <w:i/>
          <w:iCs/>
          <w:sz w:val="24"/>
          <w:szCs w:val="24"/>
          <w:shd w:val="clear" w:color="auto" w:fill="FFFFFF"/>
        </w:rPr>
        <w:t>British Journal of Music Education</w:t>
      </w:r>
      <w:r w:rsidRPr="00235F43">
        <w:rPr>
          <w:rFonts w:ascii="Times New Roman" w:hAnsi="Times New Roman" w:cs="Times New Roman"/>
          <w:sz w:val="24"/>
          <w:szCs w:val="24"/>
          <w:shd w:val="clear" w:color="auto" w:fill="FFFFFF"/>
        </w:rPr>
        <w:t>, </w:t>
      </w:r>
      <w:r w:rsidRPr="00235F43">
        <w:rPr>
          <w:rFonts w:ascii="Times New Roman" w:hAnsi="Times New Roman" w:cs="Times New Roman"/>
          <w:i/>
          <w:iCs/>
          <w:sz w:val="24"/>
          <w:szCs w:val="24"/>
          <w:shd w:val="clear" w:color="auto" w:fill="FFFFFF"/>
        </w:rPr>
        <w:t>33</w:t>
      </w:r>
      <w:r w:rsidRPr="00235F43">
        <w:rPr>
          <w:rFonts w:ascii="Times New Roman" w:hAnsi="Times New Roman" w:cs="Times New Roman"/>
          <w:sz w:val="24"/>
          <w:szCs w:val="24"/>
          <w:shd w:val="clear" w:color="auto" w:fill="FFFFFF"/>
        </w:rPr>
        <w:t>(1), 27-42.</w:t>
      </w:r>
    </w:p>
    <w:p w:rsidR="00AA5698" w:rsidRPr="00235F43" w:rsidRDefault="00AA5698" w:rsidP="00AA5698">
      <w:pPr>
        <w:spacing w:after="0" w:line="360" w:lineRule="auto"/>
        <w:ind w:left="567" w:hanging="567"/>
        <w:jc w:val="both"/>
        <w:rPr>
          <w:rFonts w:ascii="Times New Roman" w:hAnsi="Times New Roman" w:cs="Times New Roman"/>
          <w:sz w:val="24"/>
          <w:szCs w:val="24"/>
          <w:shd w:val="clear" w:color="auto" w:fill="FFFFFF"/>
        </w:rPr>
      </w:pPr>
      <w:r w:rsidRPr="00235F43">
        <w:rPr>
          <w:rFonts w:ascii="Times New Roman" w:hAnsi="Times New Roman" w:cs="Times New Roman"/>
          <w:sz w:val="24"/>
          <w:szCs w:val="24"/>
          <w:shd w:val="clear" w:color="auto" w:fill="FFFFFF"/>
        </w:rPr>
        <w:t>Watson, A. (2010). Musicians as instrumental music teachers: issues from an Australian perspective. </w:t>
      </w:r>
      <w:r w:rsidRPr="00235F43">
        <w:rPr>
          <w:rFonts w:ascii="Times New Roman" w:hAnsi="Times New Roman" w:cs="Times New Roman"/>
          <w:i/>
          <w:iCs/>
          <w:sz w:val="24"/>
          <w:szCs w:val="24"/>
          <w:shd w:val="clear" w:color="auto" w:fill="FFFFFF"/>
        </w:rPr>
        <w:t>International Journal of Music Education</w:t>
      </w:r>
      <w:r w:rsidRPr="00235F43">
        <w:rPr>
          <w:rFonts w:ascii="Times New Roman" w:hAnsi="Times New Roman" w:cs="Times New Roman"/>
          <w:sz w:val="24"/>
          <w:szCs w:val="24"/>
          <w:shd w:val="clear" w:color="auto" w:fill="FFFFFF"/>
        </w:rPr>
        <w:t>, </w:t>
      </w:r>
      <w:r w:rsidRPr="00235F43">
        <w:rPr>
          <w:rFonts w:ascii="Times New Roman" w:hAnsi="Times New Roman" w:cs="Times New Roman"/>
          <w:i/>
          <w:iCs/>
          <w:sz w:val="24"/>
          <w:szCs w:val="24"/>
          <w:shd w:val="clear" w:color="auto" w:fill="FFFFFF"/>
        </w:rPr>
        <w:t>28</w:t>
      </w:r>
      <w:r w:rsidRPr="00235F43">
        <w:rPr>
          <w:rFonts w:ascii="Times New Roman" w:hAnsi="Times New Roman" w:cs="Times New Roman"/>
          <w:sz w:val="24"/>
          <w:szCs w:val="24"/>
          <w:shd w:val="clear" w:color="auto" w:fill="FFFFFF"/>
        </w:rPr>
        <w:t>(2), 193-203.</w:t>
      </w:r>
    </w:p>
    <w:p w:rsidR="00C24B0B" w:rsidRPr="00235F43" w:rsidRDefault="00C24B0B" w:rsidP="00235F43">
      <w:pPr>
        <w:spacing w:after="0" w:line="360" w:lineRule="auto"/>
        <w:ind w:left="567" w:hanging="567"/>
        <w:jc w:val="both"/>
        <w:rPr>
          <w:rFonts w:ascii="Times New Roman" w:hAnsi="Times New Roman" w:cs="Times New Roman"/>
          <w:sz w:val="24"/>
          <w:szCs w:val="24"/>
          <w:shd w:val="clear" w:color="auto" w:fill="FFFFFF"/>
        </w:rPr>
      </w:pPr>
      <w:r w:rsidRPr="00235F43">
        <w:rPr>
          <w:rFonts w:ascii="Times New Roman" w:hAnsi="Times New Roman" w:cs="Times New Roman"/>
          <w:sz w:val="24"/>
          <w:szCs w:val="24"/>
        </w:rPr>
        <w:t xml:space="preserve">Yıldırım, A., &amp; Şimşek, H. (2003). </w:t>
      </w:r>
      <w:r w:rsidRPr="00235F43">
        <w:rPr>
          <w:rFonts w:ascii="Times New Roman" w:hAnsi="Times New Roman" w:cs="Times New Roman"/>
          <w:i/>
          <w:sz w:val="24"/>
          <w:szCs w:val="24"/>
        </w:rPr>
        <w:t>Sosyal bilimlerde nitel araştırma yöntemleri.</w:t>
      </w:r>
      <w:r w:rsidRPr="00235F43">
        <w:rPr>
          <w:rFonts w:ascii="Times New Roman" w:hAnsi="Times New Roman" w:cs="Times New Roman"/>
          <w:sz w:val="24"/>
          <w:szCs w:val="24"/>
        </w:rPr>
        <w:t xml:space="preserve"> Ankara: Seçkin Yayıncılık.</w:t>
      </w:r>
    </w:p>
    <w:p w:rsidR="00C24B0B" w:rsidRPr="00235F43" w:rsidRDefault="00C24B0B" w:rsidP="00235F43">
      <w:pPr>
        <w:spacing w:after="0" w:line="360" w:lineRule="auto"/>
        <w:ind w:left="567" w:hanging="567"/>
        <w:jc w:val="both"/>
        <w:rPr>
          <w:rFonts w:ascii="Times New Roman" w:hAnsi="Times New Roman" w:cs="Times New Roman"/>
          <w:sz w:val="24"/>
          <w:szCs w:val="24"/>
          <w:shd w:val="clear" w:color="auto" w:fill="FFFFFF"/>
        </w:rPr>
      </w:pPr>
      <w:r w:rsidRPr="00235F43">
        <w:rPr>
          <w:rFonts w:ascii="Times New Roman" w:hAnsi="Times New Roman" w:cs="Times New Roman"/>
          <w:sz w:val="24"/>
          <w:szCs w:val="24"/>
        </w:rPr>
        <w:t xml:space="preserve">Yıldırım, A., &amp; Şimşek, H. (2011). </w:t>
      </w:r>
      <w:r w:rsidRPr="00235F43">
        <w:rPr>
          <w:rFonts w:ascii="Times New Roman" w:hAnsi="Times New Roman" w:cs="Times New Roman"/>
          <w:i/>
          <w:sz w:val="24"/>
          <w:szCs w:val="24"/>
        </w:rPr>
        <w:t>Sosyal bilimlerde nitel araştırma yöntemleri.</w:t>
      </w:r>
      <w:r w:rsidRPr="00235F43">
        <w:rPr>
          <w:rFonts w:ascii="Times New Roman" w:hAnsi="Times New Roman" w:cs="Times New Roman"/>
          <w:sz w:val="24"/>
          <w:szCs w:val="24"/>
        </w:rPr>
        <w:t xml:space="preserve"> Ankara: Seçkin Yayıncılık.</w:t>
      </w:r>
    </w:p>
    <w:p w:rsidR="00C24B0B" w:rsidRPr="00235F43" w:rsidRDefault="00C24B0B" w:rsidP="00235F43">
      <w:pPr>
        <w:spacing w:after="0" w:line="360" w:lineRule="auto"/>
        <w:ind w:left="567" w:hanging="567"/>
        <w:jc w:val="both"/>
        <w:rPr>
          <w:rFonts w:ascii="Times New Roman" w:hAnsi="Times New Roman" w:cs="Times New Roman"/>
          <w:sz w:val="24"/>
          <w:szCs w:val="24"/>
          <w:shd w:val="clear" w:color="auto" w:fill="FFFFFF"/>
        </w:rPr>
      </w:pPr>
      <w:r w:rsidRPr="00235F43">
        <w:rPr>
          <w:rFonts w:ascii="Times New Roman" w:hAnsi="Times New Roman" w:cs="Times New Roman"/>
          <w:sz w:val="24"/>
          <w:szCs w:val="24"/>
          <w:shd w:val="clear" w:color="auto" w:fill="FFFFFF"/>
        </w:rPr>
        <w:t>Young, M. M. (2013). University-level group piano instruction and professional musicians. </w:t>
      </w:r>
      <w:r w:rsidRPr="00235F43">
        <w:rPr>
          <w:rFonts w:ascii="Times New Roman" w:hAnsi="Times New Roman" w:cs="Times New Roman"/>
          <w:i/>
          <w:iCs/>
          <w:sz w:val="24"/>
          <w:szCs w:val="24"/>
          <w:shd w:val="clear" w:color="auto" w:fill="FFFFFF"/>
        </w:rPr>
        <w:t>Music Education Research</w:t>
      </w:r>
      <w:r w:rsidRPr="00235F43">
        <w:rPr>
          <w:rFonts w:ascii="Times New Roman" w:hAnsi="Times New Roman" w:cs="Times New Roman"/>
          <w:sz w:val="24"/>
          <w:szCs w:val="24"/>
          <w:shd w:val="clear" w:color="auto" w:fill="FFFFFF"/>
        </w:rPr>
        <w:t>, </w:t>
      </w:r>
      <w:r w:rsidRPr="00235F43">
        <w:rPr>
          <w:rFonts w:ascii="Times New Roman" w:hAnsi="Times New Roman" w:cs="Times New Roman"/>
          <w:i/>
          <w:iCs/>
          <w:sz w:val="24"/>
          <w:szCs w:val="24"/>
          <w:shd w:val="clear" w:color="auto" w:fill="FFFFFF"/>
        </w:rPr>
        <w:t>15</w:t>
      </w:r>
      <w:r w:rsidRPr="00235F43">
        <w:rPr>
          <w:rFonts w:ascii="Times New Roman" w:hAnsi="Times New Roman" w:cs="Times New Roman"/>
          <w:sz w:val="24"/>
          <w:szCs w:val="24"/>
          <w:shd w:val="clear" w:color="auto" w:fill="FFFFFF"/>
        </w:rPr>
        <w:t>(1), 59-73.</w:t>
      </w:r>
    </w:p>
    <w:p w:rsidR="00235F43" w:rsidRPr="00726538" w:rsidRDefault="00C24B0B" w:rsidP="00726538">
      <w:pPr>
        <w:spacing w:after="0" w:line="360" w:lineRule="auto"/>
        <w:ind w:left="567" w:hanging="567"/>
        <w:jc w:val="both"/>
        <w:rPr>
          <w:rFonts w:ascii="Times New Roman" w:hAnsi="Times New Roman" w:cs="Times New Roman"/>
          <w:sz w:val="24"/>
          <w:szCs w:val="24"/>
          <w:shd w:val="clear" w:color="auto" w:fill="FFFFFF"/>
        </w:rPr>
      </w:pPr>
      <w:r w:rsidRPr="00235F43">
        <w:rPr>
          <w:rFonts w:ascii="Times New Roman" w:hAnsi="Times New Roman" w:cs="Times New Roman"/>
          <w:sz w:val="24"/>
          <w:szCs w:val="24"/>
          <w:shd w:val="clear" w:color="auto" w:fill="FFFFFF"/>
        </w:rPr>
        <w:t xml:space="preserve">Ziegler, A., Straber, S., Pfeiffer, W., &amp; Wormald, C. M. (2014). The nuremberg music-ecological approach: Why are some musicians internationally successful and others not? </w:t>
      </w:r>
      <w:r w:rsidRPr="00235F43">
        <w:rPr>
          <w:rFonts w:ascii="Times New Roman" w:hAnsi="Times New Roman" w:cs="Times New Roman"/>
          <w:i/>
          <w:sz w:val="24"/>
          <w:szCs w:val="24"/>
          <w:shd w:val="clear" w:color="auto" w:fill="FFFFFF"/>
        </w:rPr>
        <w:t>Turkish Journal of Giftedness and Education</w:t>
      </w:r>
      <w:r w:rsidRPr="00235F43">
        <w:rPr>
          <w:rFonts w:ascii="Times New Roman" w:hAnsi="Times New Roman" w:cs="Times New Roman"/>
          <w:sz w:val="24"/>
          <w:szCs w:val="24"/>
          <w:shd w:val="clear" w:color="auto" w:fill="FFFFFF"/>
        </w:rPr>
        <w:t>, 4(1), 2-9.</w:t>
      </w:r>
    </w:p>
    <w:p w:rsidR="00742969" w:rsidRDefault="00742969" w:rsidP="00726538">
      <w:pPr>
        <w:rPr>
          <w:rFonts w:ascii="Times New Roman" w:hAnsi="Times New Roman" w:cs="Times New Roman"/>
          <w:b/>
          <w:sz w:val="24"/>
          <w:szCs w:val="24"/>
        </w:rPr>
      </w:pPr>
    </w:p>
    <w:p w:rsidR="005832B8" w:rsidRPr="00235F43" w:rsidRDefault="005832B8" w:rsidP="00235F43">
      <w:pPr>
        <w:spacing w:after="0" w:line="360" w:lineRule="auto"/>
        <w:jc w:val="center"/>
        <w:rPr>
          <w:rFonts w:ascii="Times New Roman" w:hAnsi="Times New Roman" w:cs="Times New Roman"/>
          <w:b/>
          <w:sz w:val="24"/>
          <w:szCs w:val="24"/>
          <w:lang w:val="en-US"/>
        </w:rPr>
      </w:pPr>
      <w:r w:rsidRPr="00235F43">
        <w:rPr>
          <w:rFonts w:ascii="Times New Roman" w:hAnsi="Times New Roman" w:cs="Times New Roman"/>
          <w:b/>
          <w:sz w:val="24"/>
          <w:szCs w:val="24"/>
          <w:lang w:val="en-US"/>
        </w:rPr>
        <w:t>Summary</w:t>
      </w:r>
    </w:p>
    <w:p w:rsidR="005832B8" w:rsidRPr="00235F43" w:rsidRDefault="005832B8" w:rsidP="00235F43">
      <w:pPr>
        <w:spacing w:after="0" w:line="360" w:lineRule="auto"/>
        <w:jc w:val="center"/>
        <w:rPr>
          <w:rFonts w:ascii="Times New Roman" w:hAnsi="Times New Roman" w:cs="Times New Roman"/>
          <w:b/>
          <w:sz w:val="24"/>
          <w:szCs w:val="24"/>
          <w:lang w:val="en-US"/>
        </w:rPr>
      </w:pPr>
      <w:r w:rsidRPr="00235F43">
        <w:rPr>
          <w:rFonts w:ascii="Times New Roman" w:hAnsi="Times New Roman" w:cs="Times New Roman"/>
          <w:b/>
          <w:sz w:val="24"/>
          <w:szCs w:val="24"/>
          <w:lang w:val="en-US"/>
        </w:rPr>
        <w:t>Statement of Problem</w:t>
      </w:r>
    </w:p>
    <w:p w:rsidR="005832B8" w:rsidRPr="00235F43" w:rsidRDefault="005832B8" w:rsidP="00235F43">
      <w:pPr>
        <w:spacing w:after="0" w:line="360" w:lineRule="auto"/>
        <w:ind w:firstLine="708"/>
        <w:jc w:val="both"/>
        <w:rPr>
          <w:rFonts w:ascii="Times New Roman" w:hAnsi="Times New Roman" w:cs="Times New Roman"/>
          <w:sz w:val="24"/>
          <w:szCs w:val="24"/>
          <w:lang w:val="en-US"/>
        </w:rPr>
      </w:pPr>
      <w:r w:rsidRPr="00235F43">
        <w:rPr>
          <w:rFonts w:ascii="Times New Roman" w:hAnsi="Times New Roman" w:cs="Times New Roman"/>
          <w:sz w:val="24"/>
          <w:szCs w:val="24"/>
          <w:lang w:val="en-US"/>
        </w:rPr>
        <w:t xml:space="preserve">The term ‘Professional’ is described with various definitions in the literature and glossaries. Although there are different approaches in terms of the definitions, professionalism is described as “expertise, knowledge, skill and way of behavior in a specific field” (Björkström et al., 2008) or the term denotes to “members of profession earning their living from a specified professional activity, unlike amateurs” (TDK, 2018). In frame of this study, persons who perform cello in Turkish Music to earn their living are regarded as ‘professional cellists’. </w:t>
      </w:r>
    </w:p>
    <w:p w:rsidR="005832B8" w:rsidRPr="00235F43" w:rsidRDefault="005832B8" w:rsidP="00235F43">
      <w:pPr>
        <w:spacing w:after="0" w:line="360" w:lineRule="auto"/>
        <w:ind w:firstLine="708"/>
        <w:jc w:val="both"/>
        <w:rPr>
          <w:rFonts w:ascii="Times New Roman" w:hAnsi="Times New Roman" w:cs="Times New Roman"/>
          <w:sz w:val="24"/>
          <w:szCs w:val="24"/>
          <w:shd w:val="clear" w:color="auto" w:fill="FFFFFF"/>
          <w:lang w:val="en-US"/>
        </w:rPr>
      </w:pPr>
      <w:r w:rsidRPr="00235F43">
        <w:rPr>
          <w:rFonts w:ascii="Times New Roman" w:hAnsi="Times New Roman" w:cs="Times New Roman"/>
          <w:sz w:val="24"/>
          <w:szCs w:val="24"/>
          <w:lang w:val="en-US"/>
        </w:rPr>
        <w:t>There are many researches in the literature related to professional musicians (</w:t>
      </w:r>
      <w:r w:rsidRPr="00235F43">
        <w:rPr>
          <w:rFonts w:ascii="Times New Roman" w:hAnsi="Times New Roman" w:cs="Times New Roman"/>
          <w:sz w:val="24"/>
          <w:szCs w:val="24"/>
          <w:shd w:val="clear" w:color="auto" w:fill="FFFFFF"/>
          <w:lang w:val="en-US"/>
        </w:rPr>
        <w:t xml:space="preserve">Pole, 1883; Kemp, 1966; Juniu, Tedrick &amp; Boyd, 1996; Hallam, 2001; Gaser, &amp; Schlaug, 2003; Stewart, 2008; Bozkır, 2009; Brown, 2009; Kafadar, 2009; Kebapçılar, 2009; Shansky, 2010; Watson, 2010; Bennett, Beeching, Perkins, Carruthers, &amp; Weller, 2012; Gidergi Alptekin, 2012; Juuti, &amp; Littleton, 2012; Avcı, 2013; Özek 2013; Özkeleş, 2016; Kaya, 2013; Papageorgi, Creech &amp; Welch, 2013; Young, 2013; Clark, Lisboa, &amp; Williamon, 2014; Mikutta, Maissen, Altorfer, Strik &amp; König, 2014; Schink, Kreutz, Busch, Pigeot &amp; Ahrens, </w:t>
      </w:r>
      <w:r w:rsidRPr="00235F43">
        <w:rPr>
          <w:rFonts w:ascii="Times New Roman" w:hAnsi="Times New Roman" w:cs="Times New Roman"/>
          <w:sz w:val="24"/>
          <w:szCs w:val="24"/>
          <w:shd w:val="clear" w:color="auto" w:fill="FFFFFF"/>
          <w:lang w:val="en-US"/>
        </w:rPr>
        <w:lastRenderedPageBreak/>
        <w:t>2014; Ziegler, Straber, Pfeiffer &amp; Wormald, 2014; Göksu, 2015; Kınlı ve Yükselsin, 2015; Teague &amp; Smith, 2015; Nelson &amp; Hourigan 2016; Virkkula, 2016; Calissendorff &amp; Hannesson 2017; Kılınçer &amp; Uygun, 2017; Fuller, 2018; Malkoç, 2018; Taşçeşme, 2018). There are also studies for professional cellists in the literatüre (Speck &amp; Chapman, 2005; Dineen, 2009; İşkodralı, 2012; Ekber, 2014). However, very few studies have been found for professional cellists performing in the field of Turkish Music (Öztürk ve Beşiroğlu, 2009; Avcı Akbel, 2017; İlgar, 2017). The mentioned studies address the life, studies or works of a Turkish Music cellist. This study, on the other hand, includes interviews with professional Turkish Music cellists alive in an attempt to reveal the factors which have an effect on their performance development processes.</w:t>
      </w:r>
    </w:p>
    <w:p w:rsidR="005832B8" w:rsidRPr="00235F43" w:rsidRDefault="005832B8" w:rsidP="00235F43">
      <w:pPr>
        <w:spacing w:after="0" w:line="360" w:lineRule="auto"/>
        <w:ind w:firstLine="708"/>
        <w:jc w:val="both"/>
        <w:rPr>
          <w:rFonts w:ascii="Times New Roman" w:hAnsi="Times New Roman" w:cs="Times New Roman"/>
          <w:sz w:val="24"/>
          <w:szCs w:val="24"/>
          <w:lang w:val="en-US"/>
        </w:rPr>
      </w:pPr>
      <w:r w:rsidRPr="00235F43">
        <w:rPr>
          <w:rFonts w:ascii="Times New Roman" w:hAnsi="Times New Roman" w:cs="Times New Roman"/>
          <w:sz w:val="24"/>
          <w:szCs w:val="24"/>
          <w:lang w:val="en-US"/>
        </w:rPr>
        <w:t xml:space="preserve">The literature contains no study in which the performance development processes of Turkish Music cellists are examined. This study examines in detail the performance development processes, identify their practice environments, the methods they use, their source of motivation and mood states, and elaborately analyzes the topic of ‘Cello performance in Turkish Music’. It is considered that revealing the experiences of cellists in their professional development process will contribute to better instrumental performance for cello students and performers. It is anticipated that the data obtained will be guiding for instructors in respect of topics they will emphasize, focus on or pay attention to while giving cello education. </w:t>
      </w:r>
    </w:p>
    <w:p w:rsidR="005832B8" w:rsidRPr="00235F43" w:rsidRDefault="005832B8" w:rsidP="00235F43">
      <w:pPr>
        <w:spacing w:after="0" w:line="360" w:lineRule="auto"/>
        <w:jc w:val="both"/>
        <w:rPr>
          <w:rFonts w:ascii="Times New Roman" w:hAnsi="Times New Roman" w:cs="Times New Roman"/>
          <w:b/>
          <w:sz w:val="24"/>
          <w:szCs w:val="24"/>
          <w:lang w:val="en-US"/>
        </w:rPr>
      </w:pPr>
      <w:r w:rsidRPr="00235F43">
        <w:rPr>
          <w:rFonts w:ascii="Times New Roman" w:hAnsi="Times New Roman" w:cs="Times New Roman"/>
          <w:b/>
          <w:sz w:val="24"/>
          <w:szCs w:val="24"/>
          <w:lang w:val="en-US"/>
        </w:rPr>
        <w:br/>
        <w:t>Purpose of the Study</w:t>
      </w:r>
    </w:p>
    <w:p w:rsidR="005832B8" w:rsidRPr="00235F43" w:rsidRDefault="005832B8" w:rsidP="00235F43">
      <w:pPr>
        <w:spacing w:after="0" w:line="360" w:lineRule="auto"/>
        <w:ind w:firstLine="708"/>
        <w:jc w:val="both"/>
        <w:rPr>
          <w:rFonts w:ascii="Times New Roman" w:hAnsi="Times New Roman" w:cs="Times New Roman"/>
          <w:b/>
          <w:sz w:val="24"/>
          <w:szCs w:val="24"/>
          <w:lang w:val="en-US"/>
        </w:rPr>
      </w:pPr>
      <w:r w:rsidRPr="00235F43">
        <w:rPr>
          <w:rFonts w:ascii="Times New Roman" w:hAnsi="Times New Roman" w:cs="Times New Roman"/>
          <w:sz w:val="24"/>
          <w:szCs w:val="24"/>
          <w:lang w:val="en-US"/>
        </w:rPr>
        <w:t>The aim of this study is to examine performance development processes of professional cellists in Turkish Music, to identify musical behaviors and knowledge required by the profession, and to contribute to professional music education.</w:t>
      </w:r>
    </w:p>
    <w:p w:rsidR="005832B8" w:rsidRPr="00235F43" w:rsidRDefault="005832B8" w:rsidP="00235F43">
      <w:pPr>
        <w:spacing w:after="0" w:line="360" w:lineRule="auto"/>
        <w:jc w:val="center"/>
        <w:rPr>
          <w:rFonts w:ascii="Times New Roman" w:hAnsi="Times New Roman" w:cs="Times New Roman"/>
          <w:b/>
          <w:sz w:val="24"/>
          <w:szCs w:val="24"/>
          <w:lang w:val="en-US"/>
        </w:rPr>
      </w:pPr>
      <w:r w:rsidRPr="00235F43">
        <w:rPr>
          <w:rFonts w:ascii="Times New Roman" w:hAnsi="Times New Roman" w:cs="Times New Roman"/>
          <w:b/>
          <w:sz w:val="24"/>
          <w:szCs w:val="24"/>
          <w:lang w:val="en-US"/>
        </w:rPr>
        <w:t>Method</w:t>
      </w:r>
    </w:p>
    <w:p w:rsidR="005832B8" w:rsidRPr="00235F43" w:rsidRDefault="005832B8" w:rsidP="00235F43">
      <w:pPr>
        <w:spacing w:after="0" w:line="360" w:lineRule="auto"/>
        <w:ind w:firstLine="708"/>
        <w:jc w:val="both"/>
        <w:rPr>
          <w:rFonts w:ascii="Times New Roman" w:hAnsi="Times New Roman" w:cs="Times New Roman"/>
          <w:sz w:val="24"/>
          <w:szCs w:val="24"/>
          <w:lang w:val="en-US"/>
        </w:rPr>
      </w:pPr>
      <w:r w:rsidRPr="00235F43">
        <w:rPr>
          <w:rFonts w:ascii="Times New Roman" w:hAnsi="Times New Roman" w:cs="Times New Roman"/>
          <w:sz w:val="24"/>
          <w:szCs w:val="24"/>
          <w:lang w:val="en-US"/>
        </w:rPr>
        <w:t xml:space="preserve">In this research, phenomenological methodology was utilized. In this frame, the practice environments, methods, sources of motivation, and mood states of professional cellists in field of Turkish Music were examined with a view to analyze in depth the topic of ‘cello performance in Turkish Music’. The study group was selected through a combination of snowball sampling (chain sampling) and maximum variation sampling methods, which are purposeful sampling strategies. The research data were obtained by semi structured interview method. The interview questions were prepared by the researcher and they consist of 6 open-ended questions. The data were subject to content analysis via the computer software NVivo </w:t>
      </w:r>
      <w:r w:rsidRPr="00235F43">
        <w:rPr>
          <w:rFonts w:ascii="Times New Roman" w:hAnsi="Times New Roman" w:cs="Times New Roman"/>
          <w:sz w:val="24"/>
          <w:szCs w:val="24"/>
          <w:lang w:val="en-US"/>
        </w:rPr>
        <w:lastRenderedPageBreak/>
        <w:t>12. When reporting the findings of the study, the participants were addressed by using codes e.g. S1, S2, S3.</w:t>
      </w:r>
    </w:p>
    <w:p w:rsidR="005832B8" w:rsidRPr="00235F43" w:rsidRDefault="005832B8" w:rsidP="00235F43">
      <w:pPr>
        <w:spacing w:after="0" w:line="360" w:lineRule="auto"/>
        <w:jc w:val="center"/>
        <w:rPr>
          <w:rFonts w:ascii="Times New Roman" w:hAnsi="Times New Roman" w:cs="Times New Roman"/>
          <w:b/>
          <w:sz w:val="24"/>
          <w:szCs w:val="24"/>
          <w:lang w:val="en-US"/>
        </w:rPr>
      </w:pPr>
      <w:r w:rsidRPr="00235F43">
        <w:rPr>
          <w:rFonts w:ascii="Times New Roman" w:hAnsi="Times New Roman" w:cs="Times New Roman"/>
          <w:b/>
          <w:sz w:val="24"/>
          <w:szCs w:val="24"/>
          <w:lang w:val="en-US"/>
        </w:rPr>
        <w:t>Findings</w:t>
      </w:r>
    </w:p>
    <w:p w:rsidR="005832B8" w:rsidRPr="00235F43" w:rsidRDefault="005832B8" w:rsidP="00235F43">
      <w:pPr>
        <w:pStyle w:val="Default"/>
        <w:spacing w:line="360" w:lineRule="auto"/>
        <w:ind w:firstLine="708"/>
        <w:jc w:val="both"/>
        <w:rPr>
          <w:color w:val="auto"/>
          <w:lang w:val="en-US"/>
        </w:rPr>
      </w:pPr>
      <w:r w:rsidRPr="00235F43">
        <w:rPr>
          <w:color w:val="auto"/>
          <w:lang w:val="en-US"/>
        </w:rPr>
        <w:t xml:space="preserve">The participants reported that they prefer to practice in a quiet and isolated environment. Additionally, there are participants who pay attention to factors such as practicing in front of a mirror or in a bright and spacious environment. </w:t>
      </w:r>
    </w:p>
    <w:p w:rsidR="005832B8" w:rsidRPr="00235F43" w:rsidRDefault="005832B8" w:rsidP="00235F43">
      <w:pPr>
        <w:pStyle w:val="Default"/>
        <w:spacing w:line="360" w:lineRule="auto"/>
        <w:jc w:val="both"/>
        <w:rPr>
          <w:color w:val="auto"/>
          <w:lang w:val="en-US"/>
        </w:rPr>
      </w:pPr>
      <w:r w:rsidRPr="00235F43">
        <w:rPr>
          <w:color w:val="auto"/>
          <w:lang w:val="en-US"/>
        </w:rPr>
        <w:t xml:space="preserve">The participants each have different methods and materials of practice. However, considering that all of the professional cellists interviewed started playing the cello by practicing the methods, the importance of practicing etudes on cello education cannot be denied. In addition to practicing the methods, the participants also continue their practices through listening, creating etudes, practicing </w:t>
      </w:r>
      <w:r w:rsidRPr="00235F43">
        <w:rPr>
          <w:i/>
          <w:color w:val="auto"/>
          <w:lang w:val="en-US"/>
        </w:rPr>
        <w:t>taksim</w:t>
      </w:r>
      <w:r w:rsidRPr="00235F43">
        <w:rPr>
          <w:color w:val="auto"/>
          <w:lang w:val="en-US"/>
        </w:rPr>
        <w:t>s and transposition, and performing as an ensemble.</w:t>
      </w:r>
    </w:p>
    <w:p w:rsidR="005832B8" w:rsidRPr="00235F43" w:rsidRDefault="005832B8" w:rsidP="00742969">
      <w:pPr>
        <w:pStyle w:val="Default"/>
        <w:spacing w:line="360" w:lineRule="auto"/>
        <w:ind w:firstLine="708"/>
        <w:jc w:val="both"/>
        <w:rPr>
          <w:color w:val="auto"/>
          <w:lang w:val="en-US"/>
        </w:rPr>
      </w:pPr>
      <w:r w:rsidRPr="00235F43">
        <w:rPr>
          <w:color w:val="auto"/>
          <w:lang w:val="en-US"/>
        </w:rPr>
        <w:t xml:space="preserve">The professional cellists whom the participants most commonly listen to are Tanburi Cemil Bey, Özer Arkun, Mesut Cemil Bey, İsmail Akdeniz, Murat Süngü, Uğur Işık, Emrullah Şengüller, as listed by the number of their listeners from the highest to the lowest. The data obtained from the study manifest that the participants often listen to not only cello records but also other instrumental records of Tanburi Cemil Bey and Mesut Cemil Bey. This points out to the fact that listeners try to understand their style and individual practice not only through records of their performance of cello but also their performance of other instruments. </w:t>
      </w:r>
    </w:p>
    <w:p w:rsidR="005832B8" w:rsidRPr="00235F43" w:rsidRDefault="005832B8" w:rsidP="00235F43">
      <w:pPr>
        <w:pStyle w:val="Default"/>
        <w:spacing w:line="360" w:lineRule="auto"/>
        <w:ind w:firstLine="708"/>
        <w:jc w:val="both"/>
        <w:rPr>
          <w:color w:val="auto"/>
          <w:lang w:val="en-US"/>
        </w:rPr>
      </w:pPr>
      <w:r w:rsidRPr="00235F43">
        <w:rPr>
          <w:color w:val="auto"/>
          <w:lang w:val="en-US"/>
        </w:rPr>
        <w:t>When the participants were asked what they feel after a successful cello performance, they answered that they feel happiness, pride, a stronger bond with their instrument, increased motivation, satisfaction and relaxation. The participants described their happiness after a successful cello performance with statements such as ‘peace and relaxation’, ‘pride of success’, ‘pride of achieving a difficult goal’, ‘pleasure of being appreciated’, ‘inner peace and satisfaction’.</w:t>
      </w:r>
    </w:p>
    <w:p w:rsidR="00742969" w:rsidRPr="00235F43" w:rsidRDefault="005832B8" w:rsidP="00235F43">
      <w:pPr>
        <w:pStyle w:val="Default"/>
        <w:spacing w:line="360" w:lineRule="auto"/>
        <w:jc w:val="both"/>
        <w:rPr>
          <w:color w:val="auto"/>
          <w:lang w:val="en-US"/>
        </w:rPr>
      </w:pPr>
      <w:r w:rsidRPr="00235F43">
        <w:rPr>
          <w:color w:val="auto"/>
          <w:lang w:val="en-US"/>
        </w:rPr>
        <w:t>On the other hand, they report that they mostly feel unhappy when they think that their performance was not successful. However, the participants choose concentrating on what they should do for a better subsequent performance rather than what they feel about the performance.</w:t>
      </w:r>
    </w:p>
    <w:p w:rsidR="005832B8" w:rsidRPr="00235F43" w:rsidRDefault="005832B8" w:rsidP="00235F43">
      <w:pPr>
        <w:spacing w:after="0" w:line="360" w:lineRule="auto"/>
        <w:jc w:val="center"/>
        <w:rPr>
          <w:rFonts w:ascii="Times New Roman" w:hAnsi="Times New Roman" w:cs="Times New Roman"/>
          <w:b/>
          <w:sz w:val="24"/>
          <w:szCs w:val="24"/>
          <w:lang w:val="en-US"/>
        </w:rPr>
      </w:pPr>
      <w:r w:rsidRPr="00235F43">
        <w:rPr>
          <w:rFonts w:ascii="Times New Roman" w:hAnsi="Times New Roman" w:cs="Times New Roman"/>
          <w:b/>
          <w:sz w:val="24"/>
          <w:szCs w:val="24"/>
          <w:lang w:val="en-US"/>
        </w:rPr>
        <w:t>Conclusions and Recommendations</w:t>
      </w:r>
    </w:p>
    <w:p w:rsidR="005832B8" w:rsidRPr="00235F43" w:rsidRDefault="005832B8" w:rsidP="00235F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lang w:val="en-US"/>
        </w:rPr>
      </w:pPr>
      <w:r w:rsidRPr="00235F43">
        <w:rPr>
          <w:rFonts w:ascii="Times New Roman" w:hAnsi="Times New Roman" w:cs="Times New Roman"/>
          <w:sz w:val="24"/>
          <w:szCs w:val="24"/>
          <w:lang w:val="en-US"/>
        </w:rPr>
        <w:tab/>
        <w:t xml:space="preserve">The study revealed that All participants thought that their practice environment must be quiet and isolated. Moreover the study revealed that all the participants carried out their studies on Western Music by means of methods and studies on Turkish Music by listening, </w:t>
      </w:r>
      <w:r w:rsidRPr="00235F43">
        <w:rPr>
          <w:rFonts w:ascii="Times New Roman" w:hAnsi="Times New Roman" w:cs="Times New Roman"/>
          <w:sz w:val="24"/>
          <w:szCs w:val="24"/>
          <w:lang w:val="en-US"/>
        </w:rPr>
        <w:lastRenderedPageBreak/>
        <w:t xml:space="preserve">imitating, performing, practicing </w:t>
      </w:r>
      <w:r w:rsidRPr="00235F43">
        <w:rPr>
          <w:rFonts w:ascii="Times New Roman" w:hAnsi="Times New Roman" w:cs="Times New Roman"/>
          <w:i/>
          <w:sz w:val="24"/>
          <w:szCs w:val="24"/>
          <w:lang w:val="en-US"/>
        </w:rPr>
        <w:t>taksim</w:t>
      </w:r>
      <w:r w:rsidRPr="00235F43">
        <w:rPr>
          <w:rFonts w:ascii="Times New Roman" w:hAnsi="Times New Roman" w:cs="Times New Roman"/>
          <w:sz w:val="24"/>
          <w:szCs w:val="24"/>
          <w:lang w:val="en-US"/>
        </w:rPr>
        <w:t xml:space="preserve">s and transposition. The participants reported that they are motivated by a number of factors, such as their love for cello, quality of the instrument, accompanying, etc. to play their instrument. The cellists whom the participants most commonly listen to are Tanbûri Cemil Bey, Mesut Cemil Bey, İsmail Akdeniz and Ozer Arkun. </w:t>
      </w:r>
    </w:p>
    <w:p w:rsidR="005832B8" w:rsidRPr="00235F43" w:rsidRDefault="005832B8" w:rsidP="00235F43">
      <w:pPr>
        <w:pStyle w:val="Default"/>
        <w:spacing w:line="360" w:lineRule="auto"/>
        <w:ind w:firstLine="708"/>
        <w:jc w:val="both"/>
        <w:rPr>
          <w:color w:val="auto"/>
          <w:lang w:val="en-US"/>
        </w:rPr>
      </w:pPr>
      <w:r w:rsidRPr="00235F43">
        <w:rPr>
          <w:color w:val="auto"/>
          <w:lang w:val="en-US"/>
        </w:rPr>
        <w:t xml:space="preserve">In the light of the data obtained from this study, Turkish Music cello students are recommended to practice methods and etudes, listen to Turkish Music from the source, play their instrument a lot, start practicing </w:t>
      </w:r>
      <w:r w:rsidRPr="00235F43">
        <w:rPr>
          <w:i/>
          <w:color w:val="auto"/>
          <w:lang w:val="en-US"/>
        </w:rPr>
        <w:t>taksim</w:t>
      </w:r>
      <w:r w:rsidRPr="00235F43">
        <w:rPr>
          <w:color w:val="auto"/>
          <w:lang w:val="en-US"/>
        </w:rPr>
        <w:t>s firstly by way of imitation, accompany performers of other instruments, and perform pieces in transposed forms on various pitches. Moreover, performers should do ear training in order to gain familiarity with Turkish Music maqams by way of listening to not only cello records but also records of other instruments. Following a performance which is not adequately satisfactory, the mistakes made should be identified and due effort should be paid to correct such mistakes. Cello instructors are suggested to start teaching cello with Western Music methods at the beginning and then proceed to Turkish Music education once students have acquired a certain level of technical knowledge and self-sufficiency, and also especially to focus on achieving correct finger positioning on Turkish Music pitches and listening from the source.</w:t>
      </w:r>
    </w:p>
    <w:sectPr w:rsidR="005832B8" w:rsidRPr="00235F43" w:rsidSect="00F64AD3">
      <w:headerReference w:type="default" r:id="rId11"/>
      <w:footerReference w:type="default" r:id="rId12"/>
      <w:footnotePr>
        <w:numFmt w:val="chicago"/>
      </w:footnotePr>
      <w:pgSz w:w="11906" w:h="16838"/>
      <w:pgMar w:top="1440" w:right="1440" w:bottom="1418" w:left="1440" w:header="709" w:footer="709" w:gutter="0"/>
      <w:pgNumType w:start="46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521" w:rsidRDefault="004D7521" w:rsidP="00E76048">
      <w:pPr>
        <w:spacing w:after="0" w:line="240" w:lineRule="auto"/>
      </w:pPr>
      <w:r>
        <w:separator/>
      </w:r>
    </w:p>
  </w:endnote>
  <w:endnote w:type="continuationSeparator" w:id="0">
    <w:p w:rsidR="004D7521" w:rsidRDefault="004D7521" w:rsidP="00E76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5155140"/>
      <w:docPartObj>
        <w:docPartGallery w:val="Page Numbers (Bottom of Page)"/>
        <w:docPartUnique/>
      </w:docPartObj>
    </w:sdtPr>
    <w:sdtEndPr>
      <w:rPr>
        <w:rFonts w:ascii="Times New Roman" w:hAnsi="Times New Roman" w:cs="Times New Roman"/>
        <w:sz w:val="24"/>
        <w:szCs w:val="24"/>
      </w:rPr>
    </w:sdtEndPr>
    <w:sdtContent>
      <w:p w:rsidR="00235F43" w:rsidRPr="00F64AD3" w:rsidRDefault="00235F43">
        <w:pPr>
          <w:pStyle w:val="AltBilgi"/>
          <w:jc w:val="center"/>
          <w:rPr>
            <w:rFonts w:ascii="Times New Roman" w:hAnsi="Times New Roman" w:cs="Times New Roman"/>
            <w:sz w:val="24"/>
            <w:szCs w:val="24"/>
          </w:rPr>
        </w:pPr>
        <w:r w:rsidRPr="00F64AD3">
          <w:rPr>
            <w:rFonts w:ascii="Times New Roman" w:hAnsi="Times New Roman" w:cs="Times New Roman"/>
            <w:sz w:val="24"/>
            <w:szCs w:val="24"/>
          </w:rPr>
          <w:fldChar w:fldCharType="begin"/>
        </w:r>
        <w:r w:rsidRPr="00F64AD3">
          <w:rPr>
            <w:rFonts w:ascii="Times New Roman" w:hAnsi="Times New Roman" w:cs="Times New Roman"/>
            <w:sz w:val="24"/>
            <w:szCs w:val="24"/>
          </w:rPr>
          <w:instrText>PAGE   \* MERGEFORMAT</w:instrText>
        </w:r>
        <w:r w:rsidRPr="00F64AD3">
          <w:rPr>
            <w:rFonts w:ascii="Times New Roman" w:hAnsi="Times New Roman" w:cs="Times New Roman"/>
            <w:sz w:val="24"/>
            <w:szCs w:val="24"/>
          </w:rPr>
          <w:fldChar w:fldCharType="separate"/>
        </w:r>
        <w:r w:rsidR="00D864FC">
          <w:rPr>
            <w:rFonts w:ascii="Times New Roman" w:hAnsi="Times New Roman" w:cs="Times New Roman"/>
            <w:noProof/>
            <w:sz w:val="24"/>
            <w:szCs w:val="24"/>
          </w:rPr>
          <w:t>465</w:t>
        </w:r>
        <w:r w:rsidRPr="00F64AD3">
          <w:rPr>
            <w:rFonts w:ascii="Times New Roman" w:hAnsi="Times New Roman" w:cs="Times New Roman"/>
            <w:sz w:val="24"/>
            <w:szCs w:val="24"/>
          </w:rPr>
          <w:fldChar w:fldCharType="end"/>
        </w:r>
      </w:p>
    </w:sdtContent>
  </w:sdt>
  <w:p w:rsidR="00235F43" w:rsidRDefault="00235F4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521" w:rsidRDefault="004D7521" w:rsidP="00E76048">
      <w:pPr>
        <w:spacing w:after="0" w:line="240" w:lineRule="auto"/>
      </w:pPr>
      <w:r>
        <w:separator/>
      </w:r>
    </w:p>
  </w:footnote>
  <w:footnote w:type="continuationSeparator" w:id="0">
    <w:p w:rsidR="004D7521" w:rsidRDefault="004D7521" w:rsidP="00E76048">
      <w:pPr>
        <w:spacing w:after="0" w:line="240" w:lineRule="auto"/>
      </w:pPr>
      <w:r>
        <w:continuationSeparator/>
      </w:r>
    </w:p>
  </w:footnote>
  <w:footnote w:id="1">
    <w:p w:rsidR="00653B72" w:rsidRPr="00653B72" w:rsidRDefault="00ED3C5B" w:rsidP="00653B72">
      <w:pPr>
        <w:ind w:firstLine="720"/>
        <w:rPr>
          <w:rFonts w:ascii="Times New Roman" w:hAnsi="Times New Roman" w:cs="Times New Roman"/>
          <w:sz w:val="20"/>
          <w:szCs w:val="20"/>
        </w:rPr>
      </w:pPr>
      <w:r w:rsidRPr="00AE19A0">
        <w:rPr>
          <w:rStyle w:val="DipnotBavurusu"/>
          <w:rFonts w:ascii="Times New Roman" w:hAnsi="Times New Roman" w:cs="Times New Roman"/>
          <w:sz w:val="20"/>
          <w:szCs w:val="20"/>
        </w:rPr>
        <w:footnoteRef/>
      </w:r>
      <w:r w:rsidRPr="00AE19A0">
        <w:rPr>
          <w:rFonts w:ascii="Times New Roman" w:hAnsi="Times New Roman" w:cs="Times New Roman"/>
          <w:sz w:val="20"/>
          <w:szCs w:val="20"/>
        </w:rPr>
        <w:t>Dr. Öğr. Üyesi, Ankara Yıldırım Beyazıt Üniversitesi, Türk Musikisi Devlet Konservatuvarı,  Email:</w:t>
      </w:r>
      <w:hyperlink r:id="rId1" w:history="1">
        <w:r w:rsidRPr="00AE19A0">
          <w:rPr>
            <w:rStyle w:val="Kpr"/>
            <w:rFonts w:ascii="Times New Roman" w:hAnsi="Times New Roman" w:cs="Times New Roman"/>
            <w:sz w:val="20"/>
            <w:szCs w:val="20"/>
          </w:rPr>
          <w:t>burcuavci812002@yahoo.com</w:t>
        </w:r>
      </w:hyperlink>
      <w:r w:rsidRPr="00AE19A0">
        <w:rPr>
          <w:rFonts w:ascii="Times New Roman" w:hAnsi="Times New Roman" w:cs="Times New Roman"/>
          <w:sz w:val="20"/>
          <w:szCs w:val="20"/>
        </w:rPr>
        <w:t xml:space="preserve">  Orcid No: </w:t>
      </w:r>
      <w:r w:rsidRPr="00AE19A0">
        <w:rPr>
          <w:rFonts w:ascii="Times New Roman" w:hAnsi="Times New Roman" w:cs="Times New Roman"/>
          <w:sz w:val="20"/>
          <w:szCs w:val="20"/>
          <w:shd w:val="clear" w:color="auto" w:fill="FFFFFF"/>
        </w:rPr>
        <w:t>0000-0002-3128-9295.</w:t>
      </w:r>
      <w:r w:rsidR="00653B72" w:rsidRPr="00653B72">
        <w:t xml:space="preserve"> </w:t>
      </w: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653B72" w:rsidRPr="00653B72" w:rsidTr="00653B72">
        <w:trPr>
          <w:trHeight w:val="387"/>
        </w:trPr>
        <w:tc>
          <w:tcPr>
            <w:tcW w:w="8715" w:type="dxa"/>
            <w:tcBorders>
              <w:top w:val="single" w:sz="4" w:space="0" w:color="auto"/>
              <w:left w:val="nil"/>
              <w:bottom w:val="single" w:sz="4" w:space="0" w:color="auto"/>
              <w:right w:val="nil"/>
            </w:tcBorders>
            <w:hideMark/>
          </w:tcPr>
          <w:p w:rsidR="00653B72" w:rsidRPr="00653B72" w:rsidRDefault="00653B72" w:rsidP="00653B72">
            <w:pPr>
              <w:pStyle w:val="DipnotMetni"/>
              <w:tabs>
                <w:tab w:val="left" w:pos="483"/>
              </w:tabs>
              <w:spacing w:line="276" w:lineRule="auto"/>
              <w:ind w:left="45"/>
              <w:rPr>
                <w:rFonts w:ascii="Times New Roman" w:hAnsi="Times New Roman" w:cs="Times New Roman"/>
                <w:b/>
                <w:i/>
                <w:lang w:val="en-US"/>
              </w:rPr>
            </w:pPr>
            <w:r w:rsidRPr="00653B72">
              <w:rPr>
                <w:rFonts w:ascii="Times New Roman" w:hAnsi="Times New Roman" w:cs="Times New Roman"/>
                <w:b/>
                <w:i/>
                <w:lang w:val="en-US"/>
              </w:rPr>
              <w:t>Gönderim:</w:t>
            </w:r>
            <w:r w:rsidRPr="00653B72">
              <w:rPr>
                <w:rFonts w:ascii="Times New Roman" w:hAnsi="Times New Roman" w:cs="Times New Roman"/>
                <w:i/>
                <w:lang w:val="en-US"/>
              </w:rPr>
              <w:t xml:space="preserve">04.01.2019             </w:t>
            </w:r>
            <w:r w:rsidRPr="00653B72">
              <w:rPr>
                <w:rFonts w:ascii="Times New Roman" w:hAnsi="Times New Roman" w:cs="Times New Roman"/>
                <w:b/>
                <w:i/>
                <w:lang w:val="en-US"/>
              </w:rPr>
              <w:t>Kabul:</w:t>
            </w:r>
            <w:r w:rsidRPr="00653B72">
              <w:rPr>
                <w:rFonts w:ascii="Times New Roman" w:hAnsi="Times New Roman" w:cs="Times New Roman"/>
                <w:i/>
                <w:lang w:val="en-US"/>
              </w:rPr>
              <w:t xml:space="preserve">16.02.2019                     </w:t>
            </w:r>
            <w:r w:rsidRPr="00653B72">
              <w:rPr>
                <w:rFonts w:ascii="Times New Roman" w:hAnsi="Times New Roman" w:cs="Times New Roman"/>
                <w:b/>
                <w:i/>
                <w:lang w:val="en-US"/>
              </w:rPr>
              <w:t>    Yayın:</w:t>
            </w:r>
            <w:r w:rsidRPr="00653B72">
              <w:rPr>
                <w:rFonts w:ascii="Times New Roman" w:hAnsi="Times New Roman" w:cs="Times New Roman"/>
                <w:i/>
                <w:lang w:val="en-US"/>
              </w:rPr>
              <w:t>15.03.2019</w:t>
            </w:r>
          </w:p>
        </w:tc>
      </w:tr>
    </w:tbl>
    <w:p w:rsidR="00653B72" w:rsidRPr="00653B72" w:rsidRDefault="00653B72" w:rsidP="00653B72">
      <w:pPr>
        <w:pStyle w:val="DipnotMetni"/>
        <w:rPr>
          <w:rFonts w:ascii="Times New Roman" w:eastAsia="Calibri" w:hAnsi="Times New Roman" w:cs="Times New Roman"/>
          <w:lang w:val="en-ZW" w:eastAsia="tr-TR"/>
        </w:rPr>
      </w:pPr>
    </w:p>
    <w:p w:rsidR="00AE19A0" w:rsidRDefault="00AE19A0" w:rsidP="00653B72">
      <w:pPr>
        <w:ind w:firstLine="720"/>
        <w:rPr>
          <w:rFonts w:ascii="Calibri" w:eastAsia="Calibri" w:hAnsi="Calibri" w:cs="SimSun"/>
          <w:sz w:val="24"/>
          <w:szCs w:val="24"/>
          <w:lang w:val="en-ZW"/>
        </w:rPr>
      </w:pPr>
    </w:p>
    <w:p w:rsidR="00ED3C5B" w:rsidRPr="00ED3C5B" w:rsidRDefault="00ED3C5B">
      <w:pPr>
        <w:pStyle w:val="DipnotMetni"/>
        <w:rPr>
          <w:rFonts w:ascii="Times New Roman" w:hAnsi="Times New Roman" w:cs="Times New Roman"/>
          <w:sz w:val="17"/>
          <w:szCs w:val="17"/>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0904384"/>
      <w:docPartObj>
        <w:docPartGallery w:val="Page Numbers (Top of Page)"/>
        <w:docPartUnique/>
      </w:docPartObj>
    </w:sdtPr>
    <w:sdtEndPr>
      <w:rPr>
        <w:rFonts w:ascii="Times New Roman" w:hAnsi="Times New Roman" w:cs="Times New Roman"/>
        <w:sz w:val="18"/>
        <w:szCs w:val="18"/>
      </w:rPr>
    </w:sdtEndPr>
    <w:sdtContent>
      <w:p w:rsidR="00AD367D" w:rsidRPr="00AD367D" w:rsidRDefault="00AD367D" w:rsidP="00AD367D">
        <w:pPr>
          <w:rPr>
            <w:rFonts w:ascii="Times New Roman" w:hAnsi="Times New Roman" w:cs="Times New Roman"/>
            <w:sz w:val="18"/>
            <w:szCs w:val="18"/>
          </w:rPr>
        </w:pPr>
        <w:r w:rsidRPr="00AD367D">
          <w:rPr>
            <w:rFonts w:ascii="Times New Roman" w:hAnsi="Times New Roman" w:cs="Times New Roman"/>
            <w:noProof/>
            <w:sz w:val="18"/>
            <w:szCs w:val="18"/>
            <w:lang w:eastAsia="tr-TR"/>
          </w:rPr>
          <w:drawing>
            <wp:anchor distT="0" distB="0" distL="114300" distR="114300" simplePos="0" relativeHeight="251659264" behindDoc="1" locked="0" layoutInCell="1" allowOverlap="1" wp14:anchorId="395DC444" wp14:editId="5D3F24FD">
              <wp:simplePos x="0" y="0"/>
              <wp:positionH relativeFrom="page">
                <wp:posOffset>13335</wp:posOffset>
              </wp:positionH>
              <wp:positionV relativeFrom="page">
                <wp:posOffset>-635</wp:posOffset>
              </wp:positionV>
              <wp:extent cx="806450" cy="873760"/>
              <wp:effectExtent l="0" t="0" r="0" b="2540"/>
              <wp:wrapTight wrapText="bothSides">
                <wp:wrapPolygon edited="0">
                  <wp:start x="0" y="0"/>
                  <wp:lineTo x="0" y="21192"/>
                  <wp:lineTo x="20920" y="21192"/>
                  <wp:lineTo x="20920" y="0"/>
                  <wp:lineTo x="0" y="0"/>
                </wp:wrapPolygon>
              </wp:wrapTight>
              <wp:docPr id="4" name="Resim 4"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450" cy="873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D367D">
          <w:rPr>
            <w:rFonts w:ascii="Times New Roman" w:hAnsi="Times New Roman" w:cs="Times New Roman"/>
            <w:i/>
            <w:sz w:val="18"/>
            <w:szCs w:val="18"/>
          </w:rPr>
          <w:t>YYÜ Eğitim Fakültesi Dergisi (YYU Journal of Education Faculty), 2019; 16(1):4</w:t>
        </w:r>
        <w:r w:rsidR="00F64AD3">
          <w:rPr>
            <w:rFonts w:ascii="Times New Roman" w:hAnsi="Times New Roman" w:cs="Times New Roman"/>
            <w:i/>
            <w:sz w:val="18"/>
            <w:szCs w:val="18"/>
          </w:rPr>
          <w:t>64</w:t>
        </w:r>
        <w:r w:rsidRPr="00AD367D">
          <w:rPr>
            <w:rFonts w:ascii="Times New Roman" w:hAnsi="Times New Roman" w:cs="Times New Roman"/>
            <w:i/>
            <w:sz w:val="18"/>
            <w:szCs w:val="18"/>
          </w:rPr>
          <w:t>-4</w:t>
        </w:r>
        <w:r w:rsidR="006B26D6">
          <w:rPr>
            <w:rFonts w:ascii="Times New Roman" w:hAnsi="Times New Roman" w:cs="Times New Roman"/>
            <w:i/>
            <w:sz w:val="18"/>
            <w:szCs w:val="18"/>
          </w:rPr>
          <w:t>85</w:t>
        </w:r>
        <w:r w:rsidRPr="00AD367D">
          <w:rPr>
            <w:rFonts w:ascii="Times New Roman" w:hAnsi="Times New Roman" w:cs="Times New Roman"/>
            <w:i/>
            <w:sz w:val="18"/>
            <w:szCs w:val="18"/>
          </w:rPr>
          <w:t xml:space="preserve">, </w:t>
        </w:r>
        <w:hyperlink r:id="rId2" w:history="1">
          <w:r w:rsidRPr="00AD367D">
            <w:rPr>
              <w:rStyle w:val="Kpr"/>
              <w:rFonts w:ascii="Times New Roman" w:hAnsi="Times New Roman" w:cs="Times New Roman"/>
              <w:color w:val="352CE6"/>
              <w:sz w:val="18"/>
              <w:szCs w:val="18"/>
            </w:rPr>
            <w:t>http://efdergi.yyu.edu.tr</w:t>
          </w:r>
        </w:hyperlink>
        <w:r w:rsidRPr="00AD367D">
          <w:rPr>
            <w:rStyle w:val="Kpr"/>
            <w:rFonts w:ascii="Times New Roman" w:hAnsi="Times New Roman" w:cs="Times New Roman"/>
            <w:color w:val="352CE6"/>
            <w:sz w:val="18"/>
            <w:szCs w:val="18"/>
          </w:rPr>
          <w:br/>
        </w:r>
        <w:r w:rsidRPr="00AD367D">
          <w:rPr>
            <w:rFonts w:ascii="Times New Roman" w:hAnsi="Times New Roman" w:cs="Times New Roman"/>
            <w:color w:val="352CE6"/>
            <w:sz w:val="18"/>
            <w:szCs w:val="18"/>
            <w:u w:val="single"/>
          </w:rPr>
          <w:br/>
        </w:r>
        <w:hyperlink r:id="rId3" w:history="1">
          <w:r w:rsidR="00796A64">
            <w:rPr>
              <w:rStyle w:val="Kpr"/>
              <w:rFonts w:ascii="Times New Roman" w:hAnsi="Times New Roman" w:cs="Times New Roman"/>
              <w:sz w:val="18"/>
              <w:szCs w:val="18"/>
            </w:rPr>
            <w:t>http://dx.doi.org/10.23891/efdyyu.2019.133</w:t>
          </w:r>
        </w:hyperlink>
        <w:r w:rsidRPr="00AD367D">
          <w:rPr>
            <w:rFonts w:ascii="Times New Roman" w:hAnsi="Times New Roman" w:cs="Times New Roman"/>
            <w:color w:val="4472C4"/>
            <w:sz w:val="18"/>
            <w:szCs w:val="18"/>
          </w:rPr>
          <w:t xml:space="preserve">            </w:t>
        </w:r>
        <w:r w:rsidRPr="00AD367D">
          <w:rPr>
            <w:rFonts w:ascii="Times New Roman" w:hAnsi="Times New Roman" w:cs="Times New Roman"/>
            <w:b/>
            <w:sz w:val="18"/>
            <w:szCs w:val="18"/>
          </w:rPr>
          <w:t>Araştırma Makalesi                                      ISSN: 1305-020</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E16BDC"/>
    <w:multiLevelType w:val="multilevel"/>
    <w:tmpl w:val="5888E76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647A5BBF"/>
    <w:multiLevelType w:val="multilevel"/>
    <w:tmpl w:val="B7E69BDA"/>
    <w:lvl w:ilvl="0">
      <w:start w:val="1"/>
      <w:numFmt w:val="decimal"/>
      <w:lvlText w:val="%1."/>
      <w:lvlJc w:val="left"/>
      <w:pPr>
        <w:ind w:left="1572" w:hanging="360"/>
      </w:pPr>
      <w:rPr>
        <w:rFonts w:hint="default"/>
      </w:rPr>
    </w:lvl>
    <w:lvl w:ilvl="1">
      <w:start w:val="2"/>
      <w:numFmt w:val="decimal"/>
      <w:isLgl/>
      <w:lvlText w:val="%1.%2."/>
      <w:lvlJc w:val="left"/>
      <w:pPr>
        <w:ind w:left="1572"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292" w:hanging="1080"/>
      </w:pPr>
      <w:rPr>
        <w:rFonts w:hint="default"/>
      </w:rPr>
    </w:lvl>
    <w:lvl w:ilvl="5">
      <w:start w:val="1"/>
      <w:numFmt w:val="decimal"/>
      <w:isLgl/>
      <w:lvlText w:val="%1.%2.%3.%4.%5.%6."/>
      <w:lvlJc w:val="left"/>
      <w:pPr>
        <w:ind w:left="2292" w:hanging="1080"/>
      </w:pPr>
      <w:rPr>
        <w:rFonts w:hint="default"/>
      </w:rPr>
    </w:lvl>
    <w:lvl w:ilvl="6">
      <w:start w:val="1"/>
      <w:numFmt w:val="decimal"/>
      <w:isLgl/>
      <w:lvlText w:val="%1.%2.%3.%4.%5.%6.%7."/>
      <w:lvlJc w:val="left"/>
      <w:pPr>
        <w:ind w:left="2652" w:hanging="1440"/>
      </w:pPr>
      <w:rPr>
        <w:rFonts w:hint="default"/>
      </w:rPr>
    </w:lvl>
    <w:lvl w:ilvl="7">
      <w:start w:val="1"/>
      <w:numFmt w:val="decimal"/>
      <w:isLgl/>
      <w:lvlText w:val="%1.%2.%3.%4.%5.%6.%7.%8."/>
      <w:lvlJc w:val="left"/>
      <w:pPr>
        <w:ind w:left="2652" w:hanging="1440"/>
      </w:pPr>
      <w:rPr>
        <w:rFonts w:hint="default"/>
      </w:rPr>
    </w:lvl>
    <w:lvl w:ilvl="8">
      <w:start w:val="1"/>
      <w:numFmt w:val="decimal"/>
      <w:isLgl/>
      <w:lvlText w:val="%1.%2.%3.%4.%5.%6.%7.%8.%9."/>
      <w:lvlJc w:val="left"/>
      <w:pPr>
        <w:ind w:left="3012"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074"/>
    <w:rsid w:val="000002FC"/>
    <w:rsid w:val="0004008E"/>
    <w:rsid w:val="00075700"/>
    <w:rsid w:val="00081016"/>
    <w:rsid w:val="00093548"/>
    <w:rsid w:val="000949F2"/>
    <w:rsid w:val="000A2F2A"/>
    <w:rsid w:val="000D169A"/>
    <w:rsid w:val="000E4AE9"/>
    <w:rsid w:val="00100220"/>
    <w:rsid w:val="00104D4F"/>
    <w:rsid w:val="00105050"/>
    <w:rsid w:val="00106AFE"/>
    <w:rsid w:val="001178D9"/>
    <w:rsid w:val="00121426"/>
    <w:rsid w:val="00122E3A"/>
    <w:rsid w:val="001313CB"/>
    <w:rsid w:val="00146B32"/>
    <w:rsid w:val="0018135D"/>
    <w:rsid w:val="001C7117"/>
    <w:rsid w:val="001D3AE2"/>
    <w:rsid w:val="001F6842"/>
    <w:rsid w:val="00200CD4"/>
    <w:rsid w:val="002065A3"/>
    <w:rsid w:val="002137E4"/>
    <w:rsid w:val="00224080"/>
    <w:rsid w:val="00235F43"/>
    <w:rsid w:val="002564DD"/>
    <w:rsid w:val="00277888"/>
    <w:rsid w:val="00296AD8"/>
    <w:rsid w:val="00296FEE"/>
    <w:rsid w:val="002A780A"/>
    <w:rsid w:val="002E48DD"/>
    <w:rsid w:val="002F72BD"/>
    <w:rsid w:val="00314506"/>
    <w:rsid w:val="00315619"/>
    <w:rsid w:val="0033167C"/>
    <w:rsid w:val="00333281"/>
    <w:rsid w:val="00333D90"/>
    <w:rsid w:val="00333F8C"/>
    <w:rsid w:val="003439F8"/>
    <w:rsid w:val="00350B85"/>
    <w:rsid w:val="003577B3"/>
    <w:rsid w:val="00374CF4"/>
    <w:rsid w:val="0038107D"/>
    <w:rsid w:val="00394C75"/>
    <w:rsid w:val="003B586F"/>
    <w:rsid w:val="003D5D48"/>
    <w:rsid w:val="003E6E59"/>
    <w:rsid w:val="003F0861"/>
    <w:rsid w:val="003F0C53"/>
    <w:rsid w:val="003F3475"/>
    <w:rsid w:val="004139CD"/>
    <w:rsid w:val="00446A71"/>
    <w:rsid w:val="00454ABB"/>
    <w:rsid w:val="0047302E"/>
    <w:rsid w:val="0049218C"/>
    <w:rsid w:val="004B0240"/>
    <w:rsid w:val="004D5A54"/>
    <w:rsid w:val="004D7521"/>
    <w:rsid w:val="004E27B4"/>
    <w:rsid w:val="005114AC"/>
    <w:rsid w:val="00526256"/>
    <w:rsid w:val="0055116B"/>
    <w:rsid w:val="005576A6"/>
    <w:rsid w:val="00562324"/>
    <w:rsid w:val="005832B8"/>
    <w:rsid w:val="005D3468"/>
    <w:rsid w:val="006218D5"/>
    <w:rsid w:val="00627291"/>
    <w:rsid w:val="00631207"/>
    <w:rsid w:val="006332FD"/>
    <w:rsid w:val="0064098A"/>
    <w:rsid w:val="00653B72"/>
    <w:rsid w:val="00655071"/>
    <w:rsid w:val="006B26D6"/>
    <w:rsid w:val="006B353E"/>
    <w:rsid w:val="006C2534"/>
    <w:rsid w:val="006D67FB"/>
    <w:rsid w:val="006E3F53"/>
    <w:rsid w:val="006E4AAA"/>
    <w:rsid w:val="006E5EC1"/>
    <w:rsid w:val="006F20F5"/>
    <w:rsid w:val="006F6B52"/>
    <w:rsid w:val="00703DDA"/>
    <w:rsid w:val="00711AB5"/>
    <w:rsid w:val="00726538"/>
    <w:rsid w:val="00742969"/>
    <w:rsid w:val="00751F64"/>
    <w:rsid w:val="00771C07"/>
    <w:rsid w:val="00795F51"/>
    <w:rsid w:val="00796A64"/>
    <w:rsid w:val="00797496"/>
    <w:rsid w:val="007A6E1D"/>
    <w:rsid w:val="007B0ADC"/>
    <w:rsid w:val="007D2819"/>
    <w:rsid w:val="007D370A"/>
    <w:rsid w:val="0080721A"/>
    <w:rsid w:val="00836489"/>
    <w:rsid w:val="00837D20"/>
    <w:rsid w:val="00845023"/>
    <w:rsid w:val="00854F3A"/>
    <w:rsid w:val="008948E2"/>
    <w:rsid w:val="00896F2F"/>
    <w:rsid w:val="008A2C89"/>
    <w:rsid w:val="008D0FFC"/>
    <w:rsid w:val="008D7BE0"/>
    <w:rsid w:val="008E770D"/>
    <w:rsid w:val="008F4C95"/>
    <w:rsid w:val="008F5149"/>
    <w:rsid w:val="00923B16"/>
    <w:rsid w:val="0097134A"/>
    <w:rsid w:val="0097776C"/>
    <w:rsid w:val="009877EB"/>
    <w:rsid w:val="009C345E"/>
    <w:rsid w:val="00A2302D"/>
    <w:rsid w:val="00A35EA1"/>
    <w:rsid w:val="00A479E7"/>
    <w:rsid w:val="00A50270"/>
    <w:rsid w:val="00A569D8"/>
    <w:rsid w:val="00A642A4"/>
    <w:rsid w:val="00A751DF"/>
    <w:rsid w:val="00A81074"/>
    <w:rsid w:val="00A94F25"/>
    <w:rsid w:val="00A96BF7"/>
    <w:rsid w:val="00AA481F"/>
    <w:rsid w:val="00AA5698"/>
    <w:rsid w:val="00AC40B4"/>
    <w:rsid w:val="00AD367D"/>
    <w:rsid w:val="00AD7D56"/>
    <w:rsid w:val="00AE19A0"/>
    <w:rsid w:val="00AE5E3D"/>
    <w:rsid w:val="00B11465"/>
    <w:rsid w:val="00B555A4"/>
    <w:rsid w:val="00B5600F"/>
    <w:rsid w:val="00B75FA8"/>
    <w:rsid w:val="00B96E30"/>
    <w:rsid w:val="00BA3F19"/>
    <w:rsid w:val="00BD285E"/>
    <w:rsid w:val="00BF6996"/>
    <w:rsid w:val="00C044EB"/>
    <w:rsid w:val="00C13CC8"/>
    <w:rsid w:val="00C24B0B"/>
    <w:rsid w:val="00C35A33"/>
    <w:rsid w:val="00C46022"/>
    <w:rsid w:val="00C63D65"/>
    <w:rsid w:val="00C64F7D"/>
    <w:rsid w:val="00C77AE1"/>
    <w:rsid w:val="00C9146A"/>
    <w:rsid w:val="00C9192E"/>
    <w:rsid w:val="00CA028A"/>
    <w:rsid w:val="00CC6145"/>
    <w:rsid w:val="00CD0F42"/>
    <w:rsid w:val="00CE1EF4"/>
    <w:rsid w:val="00D14C48"/>
    <w:rsid w:val="00D31C48"/>
    <w:rsid w:val="00D4115F"/>
    <w:rsid w:val="00D54F04"/>
    <w:rsid w:val="00D8068E"/>
    <w:rsid w:val="00D864FC"/>
    <w:rsid w:val="00D9513F"/>
    <w:rsid w:val="00DB3781"/>
    <w:rsid w:val="00DE001E"/>
    <w:rsid w:val="00DE476E"/>
    <w:rsid w:val="00DF7FDE"/>
    <w:rsid w:val="00E225D9"/>
    <w:rsid w:val="00E2566E"/>
    <w:rsid w:val="00E344D2"/>
    <w:rsid w:val="00E55464"/>
    <w:rsid w:val="00E76048"/>
    <w:rsid w:val="00EC56F3"/>
    <w:rsid w:val="00ED3C5B"/>
    <w:rsid w:val="00EE039E"/>
    <w:rsid w:val="00EF06FE"/>
    <w:rsid w:val="00EF0E31"/>
    <w:rsid w:val="00EF5137"/>
    <w:rsid w:val="00EF7D16"/>
    <w:rsid w:val="00F05E9F"/>
    <w:rsid w:val="00F30CAD"/>
    <w:rsid w:val="00F3332D"/>
    <w:rsid w:val="00F501F5"/>
    <w:rsid w:val="00F52E76"/>
    <w:rsid w:val="00F55222"/>
    <w:rsid w:val="00F64AD3"/>
    <w:rsid w:val="00F84470"/>
    <w:rsid w:val="00FA2108"/>
    <w:rsid w:val="00FD0055"/>
    <w:rsid w:val="00FD399F"/>
    <w:rsid w:val="00FF76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10A80B-1A2C-4C12-8776-9B25232F8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F84470"/>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A3F19"/>
    <w:pPr>
      <w:ind w:left="720"/>
      <w:contextualSpacing/>
    </w:pPr>
  </w:style>
  <w:style w:type="table" w:styleId="TabloKlavuzu">
    <w:name w:val="Table Grid"/>
    <w:basedOn w:val="NormalTablo"/>
    <w:uiPriority w:val="59"/>
    <w:rsid w:val="00BA3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uiPriority w:val="9"/>
    <w:rsid w:val="00F84470"/>
    <w:rPr>
      <w:rFonts w:ascii="Times New Roman" w:eastAsia="Times New Roman" w:hAnsi="Times New Roman" w:cs="Times New Roman"/>
      <w:b/>
      <w:bCs/>
      <w:sz w:val="36"/>
      <w:szCs w:val="36"/>
      <w:lang w:eastAsia="tr-TR"/>
    </w:rPr>
  </w:style>
  <w:style w:type="paragraph" w:customStyle="1" w:styleId="Default">
    <w:name w:val="Default"/>
    <w:rsid w:val="00093548"/>
    <w:pPr>
      <w:autoSpaceDE w:val="0"/>
      <w:autoSpaceDN w:val="0"/>
      <w:adjustRightInd w:val="0"/>
      <w:spacing w:after="0" w:line="240" w:lineRule="auto"/>
    </w:pPr>
    <w:rPr>
      <w:rFonts w:ascii="Times New Roman" w:eastAsia="Calibri" w:hAnsi="Times New Roman" w:cs="Times New Roman"/>
      <w:color w:val="000000"/>
      <w:sz w:val="24"/>
      <w:szCs w:val="24"/>
      <w:lang w:eastAsia="tr-TR"/>
    </w:rPr>
  </w:style>
  <w:style w:type="paragraph" w:styleId="stBilgi">
    <w:name w:val="header"/>
    <w:basedOn w:val="Normal"/>
    <w:link w:val="stBilgiChar"/>
    <w:uiPriority w:val="99"/>
    <w:unhideWhenUsed/>
    <w:rsid w:val="00E7604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76048"/>
  </w:style>
  <w:style w:type="paragraph" w:styleId="AltBilgi">
    <w:name w:val="footer"/>
    <w:basedOn w:val="Normal"/>
    <w:link w:val="AltBilgiChar"/>
    <w:uiPriority w:val="99"/>
    <w:unhideWhenUsed/>
    <w:rsid w:val="00E7604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76048"/>
  </w:style>
  <w:style w:type="character" w:styleId="Kpr">
    <w:name w:val="Hyperlink"/>
    <w:basedOn w:val="VarsaylanParagrafYazTipi"/>
    <w:uiPriority w:val="99"/>
    <w:unhideWhenUsed/>
    <w:rsid w:val="00C24B0B"/>
    <w:rPr>
      <w:color w:val="0000FF" w:themeColor="hyperlink"/>
      <w:u w:val="single"/>
    </w:rPr>
  </w:style>
  <w:style w:type="paragraph" w:styleId="DipnotMetni">
    <w:name w:val="footnote text"/>
    <w:aliases w:val="Dipnot Metni Char Char Char"/>
    <w:basedOn w:val="Normal"/>
    <w:link w:val="DipnotMetniChar"/>
    <w:uiPriority w:val="99"/>
    <w:unhideWhenUsed/>
    <w:rsid w:val="00ED3C5B"/>
    <w:pPr>
      <w:spacing w:after="0" w:line="240" w:lineRule="auto"/>
    </w:pPr>
    <w:rPr>
      <w:sz w:val="20"/>
      <w:szCs w:val="20"/>
    </w:rPr>
  </w:style>
  <w:style w:type="character" w:customStyle="1" w:styleId="DipnotMetniChar">
    <w:name w:val="Dipnot Metni Char"/>
    <w:aliases w:val="Dipnot Metni Char Char Char Char"/>
    <w:basedOn w:val="VarsaylanParagrafYazTipi"/>
    <w:link w:val="DipnotMetni"/>
    <w:uiPriority w:val="99"/>
    <w:rsid w:val="00ED3C5B"/>
    <w:rPr>
      <w:sz w:val="20"/>
      <w:szCs w:val="20"/>
    </w:rPr>
  </w:style>
  <w:style w:type="character" w:styleId="DipnotBavurusu">
    <w:name w:val="footnote reference"/>
    <w:basedOn w:val="VarsaylanParagrafYazTipi"/>
    <w:uiPriority w:val="99"/>
    <w:semiHidden/>
    <w:unhideWhenUsed/>
    <w:rsid w:val="00ED3C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513880">
      <w:bodyDiv w:val="1"/>
      <w:marLeft w:val="0"/>
      <w:marRight w:val="0"/>
      <w:marTop w:val="0"/>
      <w:marBottom w:val="0"/>
      <w:divBdr>
        <w:top w:val="none" w:sz="0" w:space="0" w:color="auto"/>
        <w:left w:val="none" w:sz="0" w:space="0" w:color="auto"/>
        <w:bottom w:val="none" w:sz="0" w:space="0" w:color="auto"/>
        <w:right w:val="none" w:sz="0" w:space="0" w:color="auto"/>
      </w:divBdr>
    </w:div>
    <w:div w:id="565847323">
      <w:bodyDiv w:val="1"/>
      <w:marLeft w:val="0"/>
      <w:marRight w:val="0"/>
      <w:marTop w:val="0"/>
      <w:marBottom w:val="0"/>
      <w:divBdr>
        <w:top w:val="none" w:sz="0" w:space="0" w:color="auto"/>
        <w:left w:val="none" w:sz="0" w:space="0" w:color="auto"/>
        <w:bottom w:val="none" w:sz="0" w:space="0" w:color="auto"/>
        <w:right w:val="none" w:sz="0" w:space="0" w:color="auto"/>
      </w:divBdr>
    </w:div>
    <w:div w:id="585723882">
      <w:bodyDiv w:val="1"/>
      <w:marLeft w:val="0"/>
      <w:marRight w:val="0"/>
      <w:marTop w:val="0"/>
      <w:marBottom w:val="0"/>
      <w:divBdr>
        <w:top w:val="none" w:sz="0" w:space="0" w:color="auto"/>
        <w:left w:val="none" w:sz="0" w:space="0" w:color="auto"/>
        <w:bottom w:val="none" w:sz="0" w:space="0" w:color="auto"/>
        <w:right w:val="none" w:sz="0" w:space="0" w:color="auto"/>
      </w:divBdr>
    </w:div>
    <w:div w:id="150655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stor.org/stable/2069654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dk.gov.tr/" TargetMode="External"/><Relationship Id="rId4" Type="http://schemas.openxmlformats.org/officeDocument/2006/relationships/settings" Target="settings.xml"/><Relationship Id="rId9" Type="http://schemas.openxmlformats.org/officeDocument/2006/relationships/hyperlink" Target="http://www.jstor.org/stable/3519448"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burcuavci812002@yahoo.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dx.doi.org/10.23891/efdyyu.2019.133" TargetMode="External"/><Relationship Id="rId2" Type="http://schemas.openxmlformats.org/officeDocument/2006/relationships/hyperlink" Target="http://efdergi.yyu.edu.tr" TargetMode="External"/><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E46F1-5CEF-4321-94DB-B23BB8C32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7888</Words>
  <Characters>44966</Characters>
  <Application>Microsoft Office Word</Application>
  <DocSecurity>0</DocSecurity>
  <Lines>374</Lines>
  <Paragraphs>105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Nasip DEMİRKUŞ</cp:lastModifiedBy>
  <cp:revision>2</cp:revision>
  <dcterms:created xsi:type="dcterms:W3CDTF">2019-03-07T17:50:00Z</dcterms:created>
  <dcterms:modified xsi:type="dcterms:W3CDTF">2019-03-07T17:50:00Z</dcterms:modified>
</cp:coreProperties>
</file>