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3755" w14:textId="2D18BFF1" w:rsidR="001C4A2C" w:rsidRDefault="00BE4233" w:rsidP="00DA199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Destek Eğitim Odası Hizmetine</w:t>
      </w:r>
      <w:r w:rsidR="006700FD">
        <w:rPr>
          <w:rFonts w:ascii="Times New Roman" w:eastAsia="Times New Roman" w:hAnsi="Times New Roman" w:cs="Times New Roman"/>
          <w:b/>
          <w:sz w:val="24"/>
          <w:szCs w:val="24"/>
          <w:lang w:eastAsia="tr-TR"/>
        </w:rPr>
        <w:t xml:space="preserve"> İlişkin Görüşlere Odaklanan</w:t>
      </w:r>
      <w:r>
        <w:rPr>
          <w:rFonts w:ascii="Times New Roman" w:eastAsia="Times New Roman" w:hAnsi="Times New Roman" w:cs="Times New Roman"/>
          <w:b/>
          <w:sz w:val="24"/>
          <w:szCs w:val="24"/>
          <w:lang w:eastAsia="tr-TR"/>
        </w:rPr>
        <w:t xml:space="preserve"> Lisansüstü Tezlerin </w:t>
      </w:r>
      <w:r w:rsidR="00214AE8">
        <w:rPr>
          <w:rFonts w:ascii="Times New Roman" w:eastAsia="Times New Roman" w:hAnsi="Times New Roman" w:cs="Times New Roman"/>
          <w:b/>
          <w:sz w:val="24"/>
          <w:szCs w:val="24"/>
          <w:lang w:eastAsia="tr-TR"/>
        </w:rPr>
        <w:t>Sistematik İncelemesi</w:t>
      </w:r>
    </w:p>
    <w:p w14:paraId="5851BB31" w14:textId="77777777" w:rsidR="009D3B01" w:rsidRPr="009265BD" w:rsidRDefault="009D3B01" w:rsidP="009D3B01">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Ercan ÖPENGİN</w:t>
      </w:r>
      <w:r w:rsidRPr="009265BD">
        <w:rPr>
          <w:rStyle w:val="DipnotBavurusu"/>
          <w:rFonts w:ascii="Times New Roman" w:hAnsi="Times New Roman" w:cs="Times New Roman"/>
          <w:b/>
          <w:sz w:val="24"/>
          <w:szCs w:val="24"/>
        </w:rPr>
        <w:footnoteReference w:id="1"/>
      </w:r>
    </w:p>
    <w:p w14:paraId="686DACB0" w14:textId="10EF5CA9" w:rsidR="00300E92" w:rsidRPr="009265BD" w:rsidRDefault="00891AED" w:rsidP="006700FD">
      <w:pPr>
        <w:spacing w:line="360" w:lineRule="auto"/>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t>Öz:</w:t>
      </w:r>
      <w:r w:rsidR="00300E92">
        <w:rPr>
          <w:rFonts w:ascii="Times New Roman" w:eastAsia="Times New Roman" w:hAnsi="Times New Roman" w:cs="Times New Roman"/>
          <w:sz w:val="24"/>
          <w:szCs w:val="24"/>
          <w:lang w:eastAsia="tr-TR"/>
        </w:rPr>
        <w:t xml:space="preserve"> </w:t>
      </w:r>
      <w:r w:rsidR="00300E92" w:rsidRPr="00300E92">
        <w:rPr>
          <w:rFonts w:ascii="Times New Roman" w:eastAsia="Times New Roman" w:hAnsi="Times New Roman" w:cs="Times New Roman"/>
          <w:sz w:val="24"/>
          <w:szCs w:val="24"/>
          <w:lang w:eastAsia="tr-TR"/>
        </w:rPr>
        <w:t xml:space="preserve">Türkiye’de </w:t>
      </w:r>
      <w:r w:rsidR="00300E92">
        <w:rPr>
          <w:rFonts w:ascii="Times New Roman" w:eastAsia="Times New Roman" w:hAnsi="Times New Roman" w:cs="Times New Roman"/>
          <w:sz w:val="24"/>
          <w:szCs w:val="24"/>
          <w:lang w:eastAsia="tr-TR"/>
        </w:rPr>
        <w:t xml:space="preserve">son yıllarda özel eğitimde önemli bir işleve sahip </w:t>
      </w:r>
      <w:r w:rsidR="007D60A4">
        <w:rPr>
          <w:rFonts w:ascii="Times New Roman" w:eastAsia="Times New Roman" w:hAnsi="Times New Roman" w:cs="Times New Roman"/>
          <w:sz w:val="24"/>
          <w:szCs w:val="24"/>
          <w:lang w:eastAsia="tr-TR"/>
        </w:rPr>
        <w:t xml:space="preserve">olan </w:t>
      </w:r>
      <w:r w:rsidR="00214AE8">
        <w:rPr>
          <w:rFonts w:ascii="Times New Roman" w:eastAsia="Times New Roman" w:hAnsi="Times New Roman" w:cs="Times New Roman"/>
          <w:sz w:val="24"/>
          <w:szCs w:val="24"/>
          <w:lang w:eastAsia="tr-TR"/>
        </w:rPr>
        <w:t>destek eğitim odası hizmetine</w:t>
      </w:r>
      <w:r w:rsidR="00300E92">
        <w:rPr>
          <w:rFonts w:ascii="Times New Roman" w:eastAsia="Times New Roman" w:hAnsi="Times New Roman" w:cs="Times New Roman"/>
          <w:sz w:val="24"/>
          <w:szCs w:val="24"/>
          <w:lang w:eastAsia="tr-TR"/>
        </w:rPr>
        <w:t xml:space="preserve"> odaklanan araştırmaların sayısında artış görülmektedir.</w:t>
      </w:r>
      <w:r w:rsidR="00300E92" w:rsidRPr="00300E92">
        <w:rPr>
          <w:rFonts w:ascii="Times New Roman" w:eastAsia="Times New Roman" w:hAnsi="Times New Roman" w:cs="Times New Roman"/>
          <w:sz w:val="24"/>
          <w:szCs w:val="24"/>
          <w:lang w:eastAsia="tr-TR"/>
        </w:rPr>
        <w:t xml:space="preserve"> Bu araştırmanın amacı, </w:t>
      </w:r>
      <w:r w:rsidR="00214AE8">
        <w:rPr>
          <w:rFonts w:ascii="Times New Roman" w:eastAsia="Times New Roman" w:hAnsi="Times New Roman" w:cs="Times New Roman"/>
          <w:sz w:val="24"/>
          <w:szCs w:val="24"/>
          <w:lang w:eastAsia="tr-TR"/>
        </w:rPr>
        <w:t>destek eğitim odası hizmetine</w:t>
      </w:r>
      <w:r w:rsidR="00300E92">
        <w:rPr>
          <w:rFonts w:ascii="Times New Roman" w:eastAsia="Times New Roman" w:hAnsi="Times New Roman" w:cs="Times New Roman"/>
          <w:sz w:val="24"/>
          <w:szCs w:val="24"/>
          <w:lang w:eastAsia="tr-TR"/>
        </w:rPr>
        <w:t xml:space="preserve"> ilişkin katılımcı</w:t>
      </w:r>
      <w:r w:rsidR="00214AE8">
        <w:rPr>
          <w:rFonts w:ascii="Times New Roman" w:eastAsia="Times New Roman" w:hAnsi="Times New Roman" w:cs="Times New Roman"/>
          <w:sz w:val="24"/>
          <w:szCs w:val="24"/>
          <w:lang w:eastAsia="tr-TR"/>
        </w:rPr>
        <w:t xml:space="preserve"> görüşlerini</w:t>
      </w:r>
      <w:r w:rsidR="00214AE8" w:rsidRPr="00214AE8">
        <w:rPr>
          <w:rFonts w:ascii="Times New Roman" w:eastAsia="Times New Roman" w:hAnsi="Times New Roman" w:cs="Times New Roman"/>
          <w:sz w:val="24"/>
          <w:szCs w:val="24"/>
          <w:lang w:eastAsia="tr-TR"/>
        </w:rPr>
        <w:t xml:space="preserve"> konu edinen ve eğitim bilimleri alanında hazırlanan lisansüstü tezlerinin incelenmesidir</w:t>
      </w:r>
      <w:r w:rsidR="00214AE8">
        <w:rPr>
          <w:rFonts w:ascii="Times New Roman" w:eastAsia="Times New Roman" w:hAnsi="Times New Roman" w:cs="Times New Roman"/>
          <w:sz w:val="24"/>
          <w:szCs w:val="24"/>
          <w:lang w:eastAsia="tr-TR"/>
        </w:rPr>
        <w:t xml:space="preserve">. </w:t>
      </w:r>
      <w:r w:rsidR="001C14AF">
        <w:rPr>
          <w:rFonts w:ascii="Times New Roman" w:eastAsia="Times New Roman" w:hAnsi="Times New Roman" w:cs="Times New Roman"/>
          <w:sz w:val="24"/>
          <w:szCs w:val="24"/>
          <w:lang w:eastAsia="tr-TR"/>
        </w:rPr>
        <w:t>Bu amaçla 12 lisansüstü teze</w:t>
      </w:r>
      <w:r w:rsidR="00D00A5A">
        <w:rPr>
          <w:rFonts w:ascii="Times New Roman" w:eastAsia="Times New Roman" w:hAnsi="Times New Roman" w:cs="Times New Roman"/>
          <w:sz w:val="24"/>
          <w:szCs w:val="24"/>
          <w:lang w:eastAsia="tr-TR"/>
        </w:rPr>
        <w:t xml:space="preserve"> odaklanılmıştır.</w:t>
      </w:r>
      <w:r w:rsidR="00300E92">
        <w:rPr>
          <w:rFonts w:ascii="Times New Roman" w:eastAsia="Times New Roman" w:hAnsi="Times New Roman" w:cs="Times New Roman"/>
          <w:sz w:val="24"/>
          <w:szCs w:val="24"/>
          <w:lang w:eastAsia="tr-TR"/>
        </w:rPr>
        <w:t xml:space="preserve"> </w:t>
      </w:r>
      <w:r w:rsidR="00300E92" w:rsidRPr="00300E92">
        <w:rPr>
          <w:rFonts w:ascii="Times New Roman" w:eastAsia="Times New Roman" w:hAnsi="Times New Roman" w:cs="Times New Roman"/>
          <w:sz w:val="24"/>
          <w:szCs w:val="24"/>
          <w:lang w:eastAsia="tr-TR"/>
        </w:rPr>
        <w:t>Çalışma</w:t>
      </w:r>
      <w:r w:rsidR="00300E92">
        <w:rPr>
          <w:rFonts w:ascii="Times New Roman" w:eastAsia="Times New Roman" w:hAnsi="Times New Roman" w:cs="Times New Roman"/>
          <w:sz w:val="24"/>
          <w:szCs w:val="24"/>
          <w:lang w:eastAsia="tr-TR"/>
        </w:rPr>
        <w:t>,</w:t>
      </w:r>
      <w:r w:rsidR="00300E92" w:rsidRPr="00300E92">
        <w:rPr>
          <w:rFonts w:ascii="Times New Roman" w:eastAsia="Times New Roman" w:hAnsi="Times New Roman" w:cs="Times New Roman"/>
          <w:sz w:val="24"/>
          <w:szCs w:val="24"/>
          <w:lang w:eastAsia="tr-TR"/>
        </w:rPr>
        <w:t xml:space="preserve"> Türkiye’de gerçekleştirilen</w:t>
      </w:r>
      <w:r w:rsidR="00300E92">
        <w:rPr>
          <w:rFonts w:ascii="Times New Roman" w:eastAsia="Times New Roman" w:hAnsi="Times New Roman" w:cs="Times New Roman"/>
          <w:sz w:val="24"/>
          <w:szCs w:val="24"/>
          <w:lang w:eastAsia="tr-TR"/>
        </w:rPr>
        <w:t xml:space="preserve"> </w:t>
      </w:r>
      <w:r w:rsidR="00300E92" w:rsidRPr="00300E92">
        <w:rPr>
          <w:rFonts w:ascii="Times New Roman" w:eastAsia="Times New Roman" w:hAnsi="Times New Roman" w:cs="Times New Roman"/>
          <w:sz w:val="24"/>
          <w:szCs w:val="24"/>
          <w:lang w:eastAsia="tr-TR"/>
        </w:rPr>
        <w:t>nitel veri toplama tekn</w:t>
      </w:r>
      <w:r w:rsidR="00300E92">
        <w:rPr>
          <w:rFonts w:ascii="Times New Roman" w:eastAsia="Times New Roman" w:hAnsi="Times New Roman" w:cs="Times New Roman"/>
          <w:sz w:val="24"/>
          <w:szCs w:val="24"/>
          <w:lang w:eastAsia="tr-TR"/>
        </w:rPr>
        <w:t xml:space="preserve">iklerinden </w:t>
      </w:r>
      <w:r w:rsidR="00300E92" w:rsidRPr="00300E92">
        <w:rPr>
          <w:rFonts w:ascii="Times New Roman" w:eastAsia="Times New Roman" w:hAnsi="Times New Roman" w:cs="Times New Roman"/>
          <w:sz w:val="24"/>
          <w:szCs w:val="24"/>
          <w:lang w:eastAsia="tr-TR"/>
        </w:rPr>
        <w:t>g</w:t>
      </w:r>
      <w:r w:rsidR="00300E92">
        <w:rPr>
          <w:rFonts w:ascii="Times New Roman" w:eastAsia="Times New Roman" w:hAnsi="Times New Roman" w:cs="Times New Roman"/>
          <w:sz w:val="24"/>
          <w:szCs w:val="24"/>
          <w:lang w:eastAsia="tr-TR"/>
        </w:rPr>
        <w:t>örüşmelerin kullanıldığı araştırmaları derinlemesin</w:t>
      </w:r>
      <w:r w:rsidR="00214AE8">
        <w:rPr>
          <w:rFonts w:ascii="Times New Roman" w:eastAsia="Times New Roman" w:hAnsi="Times New Roman" w:cs="Times New Roman"/>
          <w:sz w:val="24"/>
          <w:szCs w:val="24"/>
          <w:lang w:eastAsia="tr-TR"/>
        </w:rPr>
        <w:t>e incelemek amacıyla sistematik derleme</w:t>
      </w:r>
      <w:r w:rsidR="00300E92" w:rsidRPr="00300E92">
        <w:rPr>
          <w:rFonts w:ascii="Times New Roman" w:eastAsia="Times New Roman" w:hAnsi="Times New Roman" w:cs="Times New Roman"/>
          <w:sz w:val="24"/>
          <w:szCs w:val="24"/>
          <w:lang w:eastAsia="tr-TR"/>
        </w:rPr>
        <w:t xml:space="preserve"> şeklinde </w:t>
      </w:r>
      <w:proofErr w:type="spellStart"/>
      <w:r w:rsidR="00300E92" w:rsidRPr="00300E92">
        <w:rPr>
          <w:rFonts w:ascii="Times New Roman" w:eastAsia="Times New Roman" w:hAnsi="Times New Roman" w:cs="Times New Roman"/>
          <w:sz w:val="24"/>
          <w:szCs w:val="24"/>
          <w:lang w:eastAsia="tr-TR"/>
        </w:rPr>
        <w:t>dese</w:t>
      </w:r>
      <w:r w:rsidR="001C14AF">
        <w:rPr>
          <w:rFonts w:ascii="Times New Roman" w:eastAsia="Times New Roman" w:hAnsi="Times New Roman" w:cs="Times New Roman"/>
          <w:sz w:val="24"/>
          <w:szCs w:val="24"/>
          <w:lang w:eastAsia="tr-TR"/>
        </w:rPr>
        <w:t>nlenmiştir</w:t>
      </w:r>
      <w:proofErr w:type="spellEnd"/>
      <w:r w:rsidR="001C14AF">
        <w:rPr>
          <w:rFonts w:ascii="Times New Roman" w:eastAsia="Times New Roman" w:hAnsi="Times New Roman" w:cs="Times New Roman"/>
          <w:sz w:val="24"/>
          <w:szCs w:val="24"/>
          <w:lang w:eastAsia="tr-TR"/>
        </w:rPr>
        <w:t xml:space="preserve">. Çalışmaların incelenmesinde </w:t>
      </w:r>
      <w:r w:rsidR="00300E92" w:rsidRPr="00300E92">
        <w:rPr>
          <w:rFonts w:ascii="Times New Roman" w:eastAsia="Times New Roman" w:hAnsi="Times New Roman" w:cs="Times New Roman"/>
          <w:sz w:val="24"/>
          <w:szCs w:val="24"/>
          <w:lang w:eastAsia="tr-TR"/>
        </w:rPr>
        <w:t>karşılaştırmalı ve keşfedici bir</w:t>
      </w:r>
      <w:r w:rsidR="00300E92">
        <w:rPr>
          <w:rFonts w:ascii="Times New Roman" w:eastAsia="Times New Roman" w:hAnsi="Times New Roman" w:cs="Times New Roman"/>
          <w:sz w:val="24"/>
          <w:szCs w:val="24"/>
          <w:lang w:eastAsia="tr-TR"/>
        </w:rPr>
        <w:t xml:space="preserve"> </w:t>
      </w:r>
      <w:r w:rsidR="00300E92" w:rsidRPr="00300E92">
        <w:rPr>
          <w:rFonts w:ascii="Times New Roman" w:eastAsia="Times New Roman" w:hAnsi="Times New Roman" w:cs="Times New Roman"/>
          <w:sz w:val="24"/>
          <w:szCs w:val="24"/>
          <w:lang w:eastAsia="tr-TR"/>
        </w:rPr>
        <w:t>analiz süreci gerçekleştirilmi</w:t>
      </w:r>
      <w:r w:rsidR="00275A6C">
        <w:rPr>
          <w:rFonts w:ascii="Times New Roman" w:eastAsia="Times New Roman" w:hAnsi="Times New Roman" w:cs="Times New Roman"/>
          <w:sz w:val="24"/>
          <w:szCs w:val="24"/>
          <w:lang w:eastAsia="tr-TR"/>
        </w:rPr>
        <w:t>ştir. Analizler sonucunda</w:t>
      </w:r>
      <w:r w:rsidR="00214AE8">
        <w:rPr>
          <w:rFonts w:ascii="Times New Roman" w:eastAsia="Times New Roman" w:hAnsi="Times New Roman" w:cs="Times New Roman"/>
          <w:sz w:val="24"/>
          <w:szCs w:val="24"/>
          <w:lang w:eastAsia="tr-TR"/>
        </w:rPr>
        <w:t xml:space="preserve"> üç ana kategori</w:t>
      </w:r>
      <w:r w:rsidR="00E4210F">
        <w:rPr>
          <w:rFonts w:ascii="Times New Roman" w:eastAsia="Times New Roman" w:hAnsi="Times New Roman" w:cs="Times New Roman"/>
          <w:sz w:val="24"/>
          <w:szCs w:val="24"/>
          <w:lang w:eastAsia="tr-TR"/>
        </w:rPr>
        <w:t xml:space="preserve"> ortaya çıkmıştır. Bunlar;</w:t>
      </w:r>
      <w:r w:rsidR="00214AE8">
        <w:rPr>
          <w:rFonts w:ascii="Times New Roman" w:eastAsia="Times New Roman" w:hAnsi="Times New Roman" w:cs="Times New Roman"/>
          <w:sz w:val="24"/>
          <w:szCs w:val="24"/>
          <w:lang w:eastAsia="tr-TR"/>
        </w:rPr>
        <w:t xml:space="preserve"> DEO hizmetinin</w:t>
      </w:r>
      <w:r w:rsidR="00300E92" w:rsidRPr="00300E92">
        <w:rPr>
          <w:rFonts w:ascii="Times New Roman" w:eastAsia="Times New Roman" w:hAnsi="Times New Roman" w:cs="Times New Roman"/>
          <w:sz w:val="24"/>
          <w:szCs w:val="24"/>
          <w:lang w:eastAsia="tr-TR"/>
        </w:rPr>
        <w:t xml:space="preserve"> mevcut durum</w:t>
      </w:r>
      <w:r w:rsidR="00300E92">
        <w:rPr>
          <w:rFonts w:ascii="Times New Roman" w:eastAsia="Times New Roman" w:hAnsi="Times New Roman" w:cs="Times New Roman"/>
          <w:sz w:val="24"/>
          <w:szCs w:val="24"/>
          <w:lang w:eastAsia="tr-TR"/>
        </w:rPr>
        <w:t>u</w:t>
      </w:r>
      <w:r w:rsidR="00E4210F">
        <w:rPr>
          <w:rFonts w:ascii="Times New Roman" w:eastAsia="Times New Roman" w:hAnsi="Times New Roman" w:cs="Times New Roman"/>
          <w:sz w:val="24"/>
          <w:szCs w:val="24"/>
          <w:lang w:eastAsia="tr-TR"/>
        </w:rPr>
        <w:t>,</w:t>
      </w:r>
      <w:r w:rsidR="00300E92">
        <w:rPr>
          <w:rFonts w:ascii="Times New Roman" w:eastAsia="Times New Roman" w:hAnsi="Times New Roman" w:cs="Times New Roman"/>
          <w:sz w:val="24"/>
          <w:szCs w:val="24"/>
          <w:lang w:eastAsia="tr-TR"/>
        </w:rPr>
        <w:t xml:space="preserve"> </w:t>
      </w:r>
      <w:r w:rsidR="00214AE8">
        <w:rPr>
          <w:rFonts w:ascii="Times New Roman" w:eastAsia="Times New Roman" w:hAnsi="Times New Roman" w:cs="Times New Roman"/>
          <w:sz w:val="24"/>
          <w:szCs w:val="24"/>
          <w:lang w:eastAsia="tr-TR"/>
        </w:rPr>
        <w:t xml:space="preserve">karşılaşılan </w:t>
      </w:r>
      <w:r w:rsidR="00E4210F">
        <w:rPr>
          <w:rFonts w:ascii="Times New Roman" w:eastAsia="Times New Roman" w:hAnsi="Times New Roman" w:cs="Times New Roman"/>
          <w:sz w:val="24"/>
          <w:szCs w:val="24"/>
          <w:lang w:eastAsia="tr-TR"/>
        </w:rPr>
        <w:t xml:space="preserve">sorunlar ve </w:t>
      </w:r>
      <w:r w:rsidR="00214AE8">
        <w:rPr>
          <w:rFonts w:ascii="Times New Roman" w:eastAsia="Times New Roman" w:hAnsi="Times New Roman" w:cs="Times New Roman"/>
          <w:sz w:val="24"/>
          <w:szCs w:val="24"/>
          <w:lang w:eastAsia="tr-TR"/>
        </w:rPr>
        <w:t>DEO hizmetinin</w:t>
      </w:r>
      <w:r w:rsidR="006700FD">
        <w:rPr>
          <w:rFonts w:ascii="Times New Roman" w:eastAsia="Times New Roman" w:hAnsi="Times New Roman" w:cs="Times New Roman"/>
          <w:sz w:val="24"/>
          <w:szCs w:val="24"/>
          <w:lang w:eastAsia="tr-TR"/>
        </w:rPr>
        <w:t xml:space="preserve"> </w:t>
      </w:r>
      <w:r w:rsidR="00300E92" w:rsidRPr="00300E92">
        <w:rPr>
          <w:rFonts w:ascii="Times New Roman" w:eastAsia="Times New Roman" w:hAnsi="Times New Roman" w:cs="Times New Roman"/>
          <w:sz w:val="24"/>
          <w:szCs w:val="24"/>
          <w:lang w:eastAsia="tr-TR"/>
        </w:rPr>
        <w:t>niteliğini a</w:t>
      </w:r>
      <w:r w:rsidR="006700FD">
        <w:rPr>
          <w:rFonts w:ascii="Times New Roman" w:eastAsia="Times New Roman" w:hAnsi="Times New Roman" w:cs="Times New Roman"/>
          <w:sz w:val="24"/>
          <w:szCs w:val="24"/>
          <w:lang w:eastAsia="tr-TR"/>
        </w:rPr>
        <w:t>rttırmaya yönelik önerilerdir</w:t>
      </w:r>
      <w:r w:rsidR="00300E92" w:rsidRPr="00300E92">
        <w:rPr>
          <w:rFonts w:ascii="Times New Roman" w:eastAsia="Times New Roman" w:hAnsi="Times New Roman" w:cs="Times New Roman"/>
          <w:sz w:val="24"/>
          <w:szCs w:val="24"/>
          <w:lang w:eastAsia="tr-TR"/>
        </w:rPr>
        <w:t xml:space="preserve">. </w:t>
      </w:r>
      <w:r w:rsidR="00214AE8">
        <w:rPr>
          <w:rFonts w:ascii="Times New Roman" w:eastAsia="Times New Roman" w:hAnsi="Times New Roman" w:cs="Times New Roman"/>
          <w:sz w:val="24"/>
          <w:szCs w:val="24"/>
          <w:lang w:eastAsia="tr-TR"/>
        </w:rPr>
        <w:t>Bu kategorilerin</w:t>
      </w:r>
      <w:r w:rsidR="006700FD">
        <w:rPr>
          <w:rFonts w:ascii="Times New Roman" w:eastAsia="Times New Roman" w:hAnsi="Times New Roman" w:cs="Times New Roman"/>
          <w:sz w:val="24"/>
          <w:szCs w:val="24"/>
          <w:lang w:eastAsia="tr-TR"/>
        </w:rPr>
        <w:t xml:space="preserve"> altında fiziksel koşullar, verilen eğitim, planlama, t</w:t>
      </w:r>
      <w:r w:rsidR="00214AE8">
        <w:rPr>
          <w:rFonts w:ascii="Times New Roman" w:eastAsia="Times New Roman" w:hAnsi="Times New Roman" w:cs="Times New Roman"/>
          <w:sz w:val="24"/>
          <w:szCs w:val="24"/>
          <w:lang w:eastAsia="tr-TR"/>
        </w:rPr>
        <w:t>utum</w:t>
      </w:r>
      <w:r w:rsidR="00275A6C">
        <w:rPr>
          <w:rFonts w:ascii="Times New Roman" w:eastAsia="Times New Roman" w:hAnsi="Times New Roman" w:cs="Times New Roman"/>
          <w:sz w:val="24"/>
          <w:szCs w:val="24"/>
          <w:lang w:eastAsia="tr-TR"/>
        </w:rPr>
        <w:t xml:space="preserve"> ve materyal alt kategorileri yer almıştır</w:t>
      </w:r>
      <w:r w:rsidR="006700FD">
        <w:rPr>
          <w:rFonts w:ascii="Times New Roman" w:eastAsia="Times New Roman" w:hAnsi="Times New Roman" w:cs="Times New Roman"/>
          <w:sz w:val="24"/>
          <w:szCs w:val="24"/>
          <w:lang w:eastAsia="tr-TR"/>
        </w:rPr>
        <w:t>. Yapılan analiz s</w:t>
      </w:r>
      <w:r w:rsidR="00613139">
        <w:rPr>
          <w:rFonts w:ascii="Times New Roman" w:eastAsia="Times New Roman" w:hAnsi="Times New Roman" w:cs="Times New Roman"/>
          <w:sz w:val="24"/>
          <w:szCs w:val="24"/>
          <w:lang w:eastAsia="tr-TR"/>
        </w:rPr>
        <w:t>o</w:t>
      </w:r>
      <w:r w:rsidR="001C14AF">
        <w:rPr>
          <w:rFonts w:ascii="Times New Roman" w:eastAsia="Times New Roman" w:hAnsi="Times New Roman" w:cs="Times New Roman"/>
          <w:sz w:val="24"/>
          <w:szCs w:val="24"/>
          <w:lang w:eastAsia="tr-TR"/>
        </w:rPr>
        <w:t>nucunda destek eğitim odası hizmetinin</w:t>
      </w:r>
      <w:r w:rsidR="00613139">
        <w:rPr>
          <w:rFonts w:ascii="Times New Roman" w:eastAsia="Times New Roman" w:hAnsi="Times New Roman" w:cs="Times New Roman"/>
          <w:sz w:val="24"/>
          <w:szCs w:val="24"/>
          <w:lang w:eastAsia="tr-TR"/>
        </w:rPr>
        <w:t xml:space="preserve"> niteliğinin artırılmasına</w:t>
      </w:r>
      <w:r w:rsidR="006700FD">
        <w:rPr>
          <w:rFonts w:ascii="Times New Roman" w:eastAsia="Times New Roman" w:hAnsi="Times New Roman" w:cs="Times New Roman"/>
          <w:sz w:val="24"/>
          <w:szCs w:val="24"/>
          <w:lang w:eastAsia="tr-TR"/>
        </w:rPr>
        <w:t xml:space="preserve"> ilişkin olarak gelişim odaklı araştırmaların gerçekleştirilmesi </w:t>
      </w:r>
      <w:r w:rsidR="00300E92" w:rsidRPr="00300E92">
        <w:rPr>
          <w:rFonts w:ascii="Times New Roman" w:eastAsia="Times New Roman" w:hAnsi="Times New Roman" w:cs="Times New Roman"/>
          <w:sz w:val="24"/>
          <w:szCs w:val="24"/>
          <w:lang w:eastAsia="tr-TR"/>
        </w:rPr>
        <w:t>gerektiği söylenebilir.</w:t>
      </w:r>
    </w:p>
    <w:p w14:paraId="0A053117" w14:textId="57F80935" w:rsidR="00891AED" w:rsidRDefault="00891AED" w:rsidP="0010190B">
      <w:pPr>
        <w:spacing w:after="0" w:line="240" w:lineRule="auto"/>
        <w:ind w:right="1134"/>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t>Anahtar Kelimeler:</w:t>
      </w:r>
      <w:r w:rsidR="001C14AF">
        <w:rPr>
          <w:rFonts w:ascii="Times New Roman" w:eastAsia="Times New Roman" w:hAnsi="Times New Roman" w:cs="Times New Roman"/>
          <w:sz w:val="24"/>
          <w:szCs w:val="24"/>
          <w:lang w:eastAsia="tr-TR"/>
        </w:rPr>
        <w:t xml:space="preserve"> Destek eğitim o</w:t>
      </w:r>
      <w:r w:rsidR="006700FD">
        <w:rPr>
          <w:rFonts w:ascii="Times New Roman" w:eastAsia="Times New Roman" w:hAnsi="Times New Roman" w:cs="Times New Roman"/>
          <w:sz w:val="24"/>
          <w:szCs w:val="24"/>
          <w:lang w:eastAsia="tr-TR"/>
        </w:rPr>
        <w:t>dası</w:t>
      </w:r>
      <w:r w:rsidR="001C14AF">
        <w:rPr>
          <w:rFonts w:ascii="Times New Roman" w:eastAsia="Times New Roman" w:hAnsi="Times New Roman" w:cs="Times New Roman"/>
          <w:sz w:val="24"/>
          <w:szCs w:val="24"/>
          <w:lang w:eastAsia="tr-TR"/>
        </w:rPr>
        <w:t xml:space="preserve"> hizmeti</w:t>
      </w:r>
      <w:r w:rsidR="004C28F0">
        <w:rPr>
          <w:rFonts w:ascii="Times New Roman" w:eastAsia="Times New Roman" w:hAnsi="Times New Roman" w:cs="Times New Roman"/>
          <w:sz w:val="24"/>
          <w:szCs w:val="24"/>
          <w:lang w:eastAsia="tr-TR"/>
        </w:rPr>
        <w:t>, Lisansüstü tezler, N</w:t>
      </w:r>
      <w:r w:rsidR="0010190B">
        <w:rPr>
          <w:rFonts w:ascii="Times New Roman" w:eastAsia="Times New Roman" w:hAnsi="Times New Roman" w:cs="Times New Roman"/>
          <w:sz w:val="24"/>
          <w:szCs w:val="24"/>
          <w:lang w:eastAsia="tr-TR"/>
        </w:rPr>
        <w:t xml:space="preserve">itel </w:t>
      </w:r>
      <w:r w:rsidR="004C28F0">
        <w:rPr>
          <w:rFonts w:ascii="Times New Roman" w:eastAsia="Times New Roman" w:hAnsi="Times New Roman" w:cs="Times New Roman"/>
          <w:sz w:val="24"/>
          <w:szCs w:val="24"/>
          <w:lang w:eastAsia="tr-TR"/>
        </w:rPr>
        <w:t>araştırma, S</w:t>
      </w:r>
      <w:r w:rsidR="001C14AF">
        <w:rPr>
          <w:rFonts w:ascii="Times New Roman" w:eastAsia="Times New Roman" w:hAnsi="Times New Roman" w:cs="Times New Roman"/>
          <w:sz w:val="24"/>
          <w:szCs w:val="24"/>
          <w:lang w:eastAsia="tr-TR"/>
        </w:rPr>
        <w:t>istematik değerlendirme</w:t>
      </w:r>
      <w:r w:rsidR="006700FD" w:rsidRPr="006700FD">
        <w:rPr>
          <w:rFonts w:ascii="Times New Roman" w:eastAsia="Times New Roman" w:hAnsi="Times New Roman" w:cs="Times New Roman"/>
          <w:sz w:val="24"/>
          <w:szCs w:val="24"/>
          <w:lang w:eastAsia="tr-TR"/>
        </w:rPr>
        <w:t>.</w:t>
      </w:r>
    </w:p>
    <w:p w14:paraId="536774B8" w14:textId="77777777" w:rsidR="001C14AF" w:rsidRDefault="001C14AF" w:rsidP="00B32E6B">
      <w:pPr>
        <w:spacing w:after="0" w:line="360" w:lineRule="auto"/>
        <w:ind w:right="1134"/>
        <w:jc w:val="both"/>
        <w:rPr>
          <w:rFonts w:ascii="Times New Roman" w:eastAsia="Times New Roman" w:hAnsi="Times New Roman" w:cs="Times New Roman"/>
          <w:sz w:val="24"/>
          <w:szCs w:val="24"/>
          <w:lang w:eastAsia="tr-TR"/>
        </w:rPr>
      </w:pPr>
    </w:p>
    <w:p w14:paraId="64540EEB" w14:textId="77777777" w:rsidR="004C28F0" w:rsidRDefault="004C28F0" w:rsidP="00381F5E">
      <w:pPr>
        <w:spacing w:after="0" w:line="360" w:lineRule="auto"/>
        <w:ind w:right="1134"/>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A </w:t>
      </w:r>
      <w:proofErr w:type="spellStart"/>
      <w:r>
        <w:rPr>
          <w:rFonts w:ascii="Times New Roman" w:eastAsia="Times New Roman" w:hAnsi="Times New Roman" w:cs="Times New Roman"/>
          <w:b/>
          <w:bCs/>
          <w:sz w:val="24"/>
          <w:szCs w:val="24"/>
          <w:lang w:eastAsia="tr-TR"/>
        </w:rPr>
        <w:t>Systematic</w:t>
      </w:r>
      <w:proofErr w:type="spellEnd"/>
      <w:r>
        <w:rPr>
          <w:rFonts w:ascii="Times New Roman" w:eastAsia="Times New Roman" w:hAnsi="Times New Roman" w:cs="Times New Roman"/>
          <w:b/>
          <w:bCs/>
          <w:sz w:val="24"/>
          <w:szCs w:val="24"/>
          <w:lang w:eastAsia="tr-TR"/>
        </w:rPr>
        <w:t xml:space="preserve"> </w:t>
      </w:r>
      <w:r w:rsidR="00381F5E">
        <w:rPr>
          <w:rFonts w:ascii="Times New Roman" w:eastAsia="Times New Roman" w:hAnsi="Times New Roman" w:cs="Times New Roman"/>
          <w:b/>
          <w:bCs/>
          <w:sz w:val="24"/>
          <w:szCs w:val="24"/>
          <w:lang w:eastAsia="tr-TR"/>
        </w:rPr>
        <w:t xml:space="preserve">Analysis of </w:t>
      </w:r>
      <w:proofErr w:type="spellStart"/>
      <w:r w:rsidR="00381F5E">
        <w:rPr>
          <w:rFonts w:ascii="Times New Roman" w:eastAsia="Times New Roman" w:hAnsi="Times New Roman" w:cs="Times New Roman"/>
          <w:b/>
          <w:bCs/>
          <w:sz w:val="24"/>
          <w:szCs w:val="24"/>
          <w:lang w:eastAsia="tr-TR"/>
        </w:rPr>
        <w:t>Theses</w:t>
      </w:r>
      <w:proofErr w:type="spellEnd"/>
      <w:r w:rsidR="00381F5E">
        <w:rPr>
          <w:rFonts w:ascii="Times New Roman" w:eastAsia="Times New Roman" w:hAnsi="Times New Roman" w:cs="Times New Roman"/>
          <w:b/>
          <w:bCs/>
          <w:sz w:val="24"/>
          <w:szCs w:val="24"/>
          <w:lang w:eastAsia="tr-TR"/>
        </w:rPr>
        <w:t xml:space="preserve"> </w:t>
      </w:r>
      <w:proofErr w:type="spellStart"/>
      <w:r w:rsidR="00381F5E">
        <w:rPr>
          <w:rFonts w:ascii="Times New Roman" w:eastAsia="Times New Roman" w:hAnsi="Times New Roman" w:cs="Times New Roman"/>
          <w:b/>
          <w:bCs/>
          <w:sz w:val="24"/>
          <w:szCs w:val="24"/>
          <w:lang w:eastAsia="tr-TR"/>
        </w:rPr>
        <w:t>Focusi</w:t>
      </w:r>
      <w:r>
        <w:rPr>
          <w:rFonts w:ascii="Times New Roman" w:eastAsia="Times New Roman" w:hAnsi="Times New Roman" w:cs="Times New Roman"/>
          <w:b/>
          <w:bCs/>
          <w:sz w:val="24"/>
          <w:szCs w:val="24"/>
          <w:lang w:eastAsia="tr-TR"/>
        </w:rPr>
        <w:t>ng</w:t>
      </w:r>
      <w:proofErr w:type="spellEnd"/>
      <w:r>
        <w:rPr>
          <w:rFonts w:ascii="Times New Roman" w:eastAsia="Times New Roman" w:hAnsi="Times New Roman" w:cs="Times New Roman"/>
          <w:b/>
          <w:bCs/>
          <w:sz w:val="24"/>
          <w:szCs w:val="24"/>
          <w:lang w:eastAsia="tr-TR"/>
        </w:rPr>
        <w:t xml:space="preserve"> on </w:t>
      </w:r>
      <w:proofErr w:type="spellStart"/>
      <w:r>
        <w:rPr>
          <w:rFonts w:ascii="Times New Roman" w:eastAsia="Times New Roman" w:hAnsi="Times New Roman" w:cs="Times New Roman"/>
          <w:b/>
          <w:bCs/>
          <w:sz w:val="24"/>
          <w:szCs w:val="24"/>
          <w:lang w:eastAsia="tr-TR"/>
        </w:rPr>
        <w:t>Views</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Related</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to</w:t>
      </w:r>
      <w:proofErr w:type="spellEnd"/>
    </w:p>
    <w:p w14:paraId="3D3CF779" w14:textId="5C5C8480" w:rsidR="00381F5E" w:rsidRPr="00381F5E" w:rsidRDefault="004C28F0" w:rsidP="00381F5E">
      <w:pPr>
        <w:spacing w:after="0" w:line="360" w:lineRule="auto"/>
        <w:ind w:right="1134"/>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Resource </w:t>
      </w:r>
      <w:proofErr w:type="spellStart"/>
      <w:r w:rsidR="00381F5E">
        <w:rPr>
          <w:rFonts w:ascii="Times New Roman" w:eastAsia="Times New Roman" w:hAnsi="Times New Roman" w:cs="Times New Roman"/>
          <w:b/>
          <w:bCs/>
          <w:sz w:val="24"/>
          <w:szCs w:val="24"/>
          <w:lang w:eastAsia="tr-TR"/>
        </w:rPr>
        <w:t>Room</w:t>
      </w:r>
      <w:proofErr w:type="spellEnd"/>
    </w:p>
    <w:p w14:paraId="7C218B42" w14:textId="5BA6C49F" w:rsidR="00DA199F" w:rsidRDefault="00891AED" w:rsidP="00DA199F">
      <w:pPr>
        <w:spacing w:after="0" w:line="360" w:lineRule="auto"/>
        <w:jc w:val="both"/>
        <w:outlineLvl w:val="0"/>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b/>
          <w:sz w:val="24"/>
          <w:szCs w:val="24"/>
          <w:lang w:val="en-US" w:eastAsia="tr-TR"/>
        </w:rPr>
        <w:t>Abstract</w:t>
      </w:r>
      <w:r w:rsidRPr="009265BD">
        <w:rPr>
          <w:rFonts w:ascii="Times New Roman" w:eastAsia="Times New Roman" w:hAnsi="Times New Roman" w:cs="Times New Roman"/>
          <w:sz w:val="24"/>
          <w:szCs w:val="24"/>
          <w:lang w:val="en-US" w:eastAsia="tr-TR"/>
        </w:rPr>
        <w:t xml:space="preserve">: </w:t>
      </w:r>
      <w:r w:rsidR="00542835" w:rsidRPr="00542835">
        <w:rPr>
          <w:rFonts w:ascii="Times New Roman" w:eastAsia="Times New Roman" w:hAnsi="Times New Roman" w:cs="Times New Roman"/>
          <w:sz w:val="24"/>
          <w:szCs w:val="24"/>
          <w:lang w:val="en-US" w:eastAsia="tr-TR"/>
        </w:rPr>
        <w:t>In Turkey, the</w:t>
      </w:r>
      <w:r w:rsidR="00542835">
        <w:rPr>
          <w:rFonts w:ascii="Times New Roman" w:eastAsia="Times New Roman" w:hAnsi="Times New Roman" w:cs="Times New Roman"/>
          <w:sz w:val="24"/>
          <w:szCs w:val="24"/>
          <w:lang w:val="en-US" w:eastAsia="tr-TR"/>
        </w:rPr>
        <w:t xml:space="preserve"> number of </w:t>
      </w:r>
      <w:r w:rsidR="00542835" w:rsidRPr="00542835">
        <w:rPr>
          <w:rFonts w:ascii="Times New Roman" w:eastAsia="Times New Roman" w:hAnsi="Times New Roman" w:cs="Times New Roman"/>
          <w:sz w:val="24"/>
          <w:szCs w:val="24"/>
          <w:lang w:val="en-US" w:eastAsia="tr-TR"/>
        </w:rPr>
        <w:t xml:space="preserve">research focusing on </w:t>
      </w:r>
      <w:r w:rsidR="00542835">
        <w:rPr>
          <w:rFonts w:ascii="Times New Roman" w:eastAsia="Times New Roman" w:hAnsi="Times New Roman" w:cs="Times New Roman"/>
          <w:sz w:val="24"/>
          <w:szCs w:val="24"/>
          <w:lang w:val="en-US" w:eastAsia="tr-TR"/>
        </w:rPr>
        <w:t xml:space="preserve">resource </w:t>
      </w:r>
      <w:proofErr w:type="gramStart"/>
      <w:r w:rsidR="00542835">
        <w:rPr>
          <w:rFonts w:ascii="Times New Roman" w:eastAsia="Times New Roman" w:hAnsi="Times New Roman" w:cs="Times New Roman"/>
          <w:sz w:val="24"/>
          <w:szCs w:val="24"/>
          <w:lang w:val="en-US" w:eastAsia="tr-TR"/>
        </w:rPr>
        <w:t xml:space="preserve">rooms which have </w:t>
      </w:r>
      <w:r w:rsidR="00542835" w:rsidRPr="00542835">
        <w:rPr>
          <w:rFonts w:ascii="Times New Roman" w:eastAsia="Times New Roman" w:hAnsi="Times New Roman" w:cs="Times New Roman"/>
          <w:sz w:val="24"/>
          <w:szCs w:val="24"/>
          <w:lang w:val="en-US" w:eastAsia="tr-TR"/>
        </w:rPr>
        <w:t xml:space="preserve">an important function </w:t>
      </w:r>
      <w:r w:rsidR="00542835">
        <w:rPr>
          <w:rFonts w:ascii="Times New Roman" w:eastAsia="Times New Roman" w:hAnsi="Times New Roman" w:cs="Times New Roman"/>
          <w:sz w:val="24"/>
          <w:szCs w:val="24"/>
          <w:lang w:val="en-US" w:eastAsia="tr-TR"/>
        </w:rPr>
        <w:t>in special education</w:t>
      </w:r>
      <w:proofErr w:type="gramEnd"/>
      <w:r w:rsidR="00542835">
        <w:rPr>
          <w:rFonts w:ascii="Times New Roman" w:eastAsia="Times New Roman" w:hAnsi="Times New Roman" w:cs="Times New Roman"/>
          <w:sz w:val="24"/>
          <w:szCs w:val="24"/>
          <w:lang w:val="en-US" w:eastAsia="tr-TR"/>
        </w:rPr>
        <w:t xml:space="preserve"> seems to increase in recent years.</w:t>
      </w:r>
      <w:r w:rsidR="00542835" w:rsidRPr="00542835">
        <w:rPr>
          <w:rFonts w:ascii="Times New Roman" w:eastAsia="Times New Roman" w:hAnsi="Times New Roman" w:cs="Times New Roman"/>
          <w:sz w:val="24"/>
          <w:szCs w:val="24"/>
          <w:lang w:val="en-US" w:eastAsia="tr-TR"/>
        </w:rPr>
        <w:t xml:space="preserve"> The aim of this study is to examine the postgraduate theses in which the opinions of the participants a</w:t>
      </w:r>
      <w:r w:rsidR="00542835">
        <w:rPr>
          <w:rFonts w:ascii="Times New Roman" w:eastAsia="Times New Roman" w:hAnsi="Times New Roman" w:cs="Times New Roman"/>
          <w:sz w:val="24"/>
          <w:szCs w:val="24"/>
          <w:lang w:val="en-US" w:eastAsia="tr-TR"/>
        </w:rPr>
        <w:t>bout the resource</w:t>
      </w:r>
      <w:r w:rsidR="00D00A5A">
        <w:rPr>
          <w:rFonts w:ascii="Times New Roman" w:eastAsia="Times New Roman" w:hAnsi="Times New Roman" w:cs="Times New Roman"/>
          <w:sz w:val="24"/>
          <w:szCs w:val="24"/>
          <w:lang w:val="en-US" w:eastAsia="tr-TR"/>
        </w:rPr>
        <w:t xml:space="preserve"> room </w:t>
      </w:r>
      <w:proofErr w:type="gramStart"/>
      <w:r w:rsidR="00D00A5A">
        <w:rPr>
          <w:rFonts w:ascii="Times New Roman" w:eastAsia="Times New Roman" w:hAnsi="Times New Roman" w:cs="Times New Roman"/>
          <w:sz w:val="24"/>
          <w:szCs w:val="24"/>
          <w:lang w:val="en-US" w:eastAsia="tr-TR"/>
        </w:rPr>
        <w:t>are evaluated</w:t>
      </w:r>
      <w:proofErr w:type="gramEnd"/>
      <w:r w:rsidR="00D00A5A">
        <w:rPr>
          <w:rFonts w:ascii="Times New Roman" w:eastAsia="Times New Roman" w:hAnsi="Times New Roman" w:cs="Times New Roman"/>
          <w:sz w:val="24"/>
          <w:szCs w:val="24"/>
          <w:lang w:val="en-US" w:eastAsia="tr-TR"/>
        </w:rPr>
        <w:t xml:space="preserve">. </w:t>
      </w:r>
      <w:r w:rsidR="004F6A37" w:rsidRPr="004F6A37">
        <w:rPr>
          <w:rFonts w:ascii="Times New Roman" w:eastAsia="Times New Roman" w:hAnsi="Times New Roman" w:cs="Times New Roman"/>
          <w:sz w:val="24"/>
          <w:szCs w:val="24"/>
          <w:lang w:val="en-US" w:eastAsia="tr-TR"/>
        </w:rPr>
        <w:t>For this</w:t>
      </w:r>
      <w:r w:rsidR="004F6A37">
        <w:rPr>
          <w:rFonts w:ascii="Times New Roman" w:eastAsia="Times New Roman" w:hAnsi="Times New Roman" w:cs="Times New Roman"/>
          <w:sz w:val="24"/>
          <w:szCs w:val="24"/>
          <w:lang w:val="en-US" w:eastAsia="tr-TR"/>
        </w:rPr>
        <w:t xml:space="preserve"> purpose, twelve</w:t>
      </w:r>
      <w:r w:rsidR="004F6A37" w:rsidRPr="004F6A37">
        <w:rPr>
          <w:rFonts w:ascii="Times New Roman" w:eastAsia="Times New Roman" w:hAnsi="Times New Roman" w:cs="Times New Roman"/>
          <w:sz w:val="24"/>
          <w:szCs w:val="24"/>
          <w:lang w:val="en-US" w:eastAsia="tr-TR"/>
        </w:rPr>
        <w:t xml:space="preserve"> researches </w:t>
      </w:r>
      <w:proofErr w:type="gramStart"/>
      <w:r w:rsidR="004F6A37" w:rsidRPr="004F6A37">
        <w:rPr>
          <w:rFonts w:ascii="Times New Roman" w:eastAsia="Times New Roman" w:hAnsi="Times New Roman" w:cs="Times New Roman"/>
          <w:sz w:val="24"/>
          <w:szCs w:val="24"/>
          <w:lang w:val="en-US" w:eastAsia="tr-TR"/>
        </w:rPr>
        <w:t>were focused</w:t>
      </w:r>
      <w:proofErr w:type="gramEnd"/>
      <w:r w:rsidR="004F6A37" w:rsidRPr="004F6A37">
        <w:rPr>
          <w:rFonts w:ascii="Times New Roman" w:eastAsia="Times New Roman" w:hAnsi="Times New Roman" w:cs="Times New Roman"/>
          <w:sz w:val="24"/>
          <w:szCs w:val="24"/>
          <w:lang w:val="en-US" w:eastAsia="tr-TR"/>
        </w:rPr>
        <w:t>.</w:t>
      </w:r>
      <w:r w:rsidR="004F6A37">
        <w:rPr>
          <w:rFonts w:ascii="Times New Roman" w:eastAsia="Times New Roman" w:hAnsi="Times New Roman" w:cs="Times New Roman"/>
          <w:sz w:val="24"/>
          <w:szCs w:val="24"/>
          <w:lang w:val="en-US" w:eastAsia="tr-TR"/>
        </w:rPr>
        <w:t xml:space="preserve"> </w:t>
      </w:r>
      <w:r w:rsidR="00D00A5A">
        <w:rPr>
          <w:rFonts w:ascii="Times New Roman" w:eastAsia="Times New Roman" w:hAnsi="Times New Roman" w:cs="Times New Roman"/>
          <w:sz w:val="24"/>
          <w:szCs w:val="24"/>
          <w:lang w:val="en-US" w:eastAsia="tr-TR"/>
        </w:rPr>
        <w:t>The stu</w:t>
      </w:r>
      <w:r w:rsidR="004C28F0">
        <w:rPr>
          <w:rFonts w:ascii="Times New Roman" w:eastAsia="Times New Roman" w:hAnsi="Times New Roman" w:cs="Times New Roman"/>
          <w:sz w:val="24"/>
          <w:szCs w:val="24"/>
          <w:lang w:val="en-US" w:eastAsia="tr-TR"/>
        </w:rPr>
        <w:t xml:space="preserve">dy </w:t>
      </w:r>
      <w:proofErr w:type="gramStart"/>
      <w:r w:rsidR="004C28F0">
        <w:rPr>
          <w:rFonts w:ascii="Times New Roman" w:eastAsia="Times New Roman" w:hAnsi="Times New Roman" w:cs="Times New Roman"/>
          <w:sz w:val="24"/>
          <w:szCs w:val="24"/>
          <w:lang w:val="en-US" w:eastAsia="tr-TR"/>
        </w:rPr>
        <w:t>designed</w:t>
      </w:r>
      <w:proofErr w:type="gramEnd"/>
      <w:r w:rsidR="004C28F0">
        <w:rPr>
          <w:rFonts w:ascii="Times New Roman" w:eastAsia="Times New Roman" w:hAnsi="Times New Roman" w:cs="Times New Roman"/>
          <w:sz w:val="24"/>
          <w:szCs w:val="24"/>
          <w:lang w:val="en-US" w:eastAsia="tr-TR"/>
        </w:rPr>
        <w:t xml:space="preserve"> as a systematic review</w:t>
      </w:r>
      <w:r w:rsidR="00D00A5A">
        <w:rPr>
          <w:rFonts w:ascii="Times New Roman" w:eastAsia="Times New Roman" w:hAnsi="Times New Roman" w:cs="Times New Roman"/>
          <w:sz w:val="24"/>
          <w:szCs w:val="24"/>
          <w:lang w:val="en-US" w:eastAsia="tr-TR"/>
        </w:rPr>
        <w:t xml:space="preserve"> in order to </w:t>
      </w:r>
      <w:r w:rsidR="004F6A37">
        <w:rPr>
          <w:rFonts w:ascii="Times New Roman" w:eastAsia="Times New Roman" w:hAnsi="Times New Roman" w:cs="Times New Roman"/>
          <w:sz w:val="24"/>
          <w:szCs w:val="24"/>
          <w:lang w:val="en-US" w:eastAsia="tr-TR"/>
        </w:rPr>
        <w:t xml:space="preserve">analyze in depth </w:t>
      </w:r>
      <w:r w:rsidR="004F6A37" w:rsidRPr="004F6A37">
        <w:rPr>
          <w:rFonts w:ascii="Times New Roman" w:eastAsia="Times New Roman" w:hAnsi="Times New Roman" w:cs="Times New Roman"/>
          <w:sz w:val="24"/>
          <w:szCs w:val="24"/>
          <w:lang w:val="en-US" w:eastAsia="tr-TR"/>
        </w:rPr>
        <w:t>the postgraduate theses conducted in T</w:t>
      </w:r>
      <w:r w:rsidR="004F6A37">
        <w:rPr>
          <w:rFonts w:ascii="Times New Roman" w:eastAsia="Times New Roman" w:hAnsi="Times New Roman" w:cs="Times New Roman"/>
          <w:sz w:val="24"/>
          <w:szCs w:val="24"/>
          <w:lang w:val="en-US" w:eastAsia="tr-TR"/>
        </w:rPr>
        <w:t xml:space="preserve">urkey employing </w:t>
      </w:r>
      <w:r w:rsidR="004F6A37" w:rsidRPr="004F6A37">
        <w:rPr>
          <w:rFonts w:ascii="Times New Roman" w:eastAsia="Times New Roman" w:hAnsi="Times New Roman" w:cs="Times New Roman"/>
          <w:sz w:val="24"/>
          <w:szCs w:val="24"/>
          <w:lang w:val="en-US" w:eastAsia="tr-TR"/>
        </w:rPr>
        <w:t>interv</w:t>
      </w:r>
      <w:r w:rsidR="004F6A37">
        <w:rPr>
          <w:rFonts w:ascii="Times New Roman" w:eastAsia="Times New Roman" w:hAnsi="Times New Roman" w:cs="Times New Roman"/>
          <w:sz w:val="24"/>
          <w:szCs w:val="24"/>
          <w:lang w:val="en-US" w:eastAsia="tr-TR"/>
        </w:rPr>
        <w:t xml:space="preserve">iews, </w:t>
      </w:r>
      <w:r w:rsidR="004F6A37" w:rsidRPr="004F6A37">
        <w:rPr>
          <w:rFonts w:ascii="Times New Roman" w:eastAsia="Times New Roman" w:hAnsi="Times New Roman" w:cs="Times New Roman"/>
          <w:sz w:val="24"/>
          <w:szCs w:val="24"/>
          <w:lang w:val="en-US" w:eastAsia="tr-TR"/>
        </w:rPr>
        <w:t>one of</w:t>
      </w:r>
      <w:r w:rsidR="004F6A37">
        <w:rPr>
          <w:rFonts w:ascii="Times New Roman" w:eastAsia="Times New Roman" w:hAnsi="Times New Roman" w:cs="Times New Roman"/>
          <w:sz w:val="24"/>
          <w:szCs w:val="24"/>
          <w:lang w:val="en-US" w:eastAsia="tr-TR"/>
        </w:rPr>
        <w:t xml:space="preserve"> </w:t>
      </w:r>
      <w:r w:rsidR="004F6A37" w:rsidRPr="004F6A37">
        <w:rPr>
          <w:rFonts w:ascii="Times New Roman" w:eastAsia="Times New Roman" w:hAnsi="Times New Roman" w:cs="Times New Roman"/>
          <w:sz w:val="24"/>
          <w:szCs w:val="24"/>
          <w:lang w:val="en-US" w:eastAsia="tr-TR"/>
        </w:rPr>
        <w:t>the qualitative data collection techniques.</w:t>
      </w:r>
      <w:r w:rsidR="004F6A37">
        <w:rPr>
          <w:rFonts w:ascii="Times New Roman" w:eastAsia="Times New Roman" w:hAnsi="Times New Roman" w:cs="Times New Roman"/>
          <w:sz w:val="24"/>
          <w:szCs w:val="24"/>
          <w:lang w:val="en-US" w:eastAsia="tr-TR"/>
        </w:rPr>
        <w:t xml:space="preserve"> </w:t>
      </w:r>
      <w:r w:rsidR="00542835" w:rsidRPr="00542835">
        <w:rPr>
          <w:rFonts w:ascii="Times New Roman" w:eastAsia="Times New Roman" w:hAnsi="Times New Roman" w:cs="Times New Roman"/>
          <w:sz w:val="24"/>
          <w:szCs w:val="24"/>
          <w:lang w:val="en-US" w:eastAsia="tr-TR"/>
        </w:rPr>
        <w:t>A comparative and exploratory analysis</w:t>
      </w:r>
      <w:r w:rsidR="004F6A37">
        <w:rPr>
          <w:rFonts w:ascii="Times New Roman" w:eastAsia="Times New Roman" w:hAnsi="Times New Roman" w:cs="Times New Roman"/>
          <w:sz w:val="24"/>
          <w:szCs w:val="24"/>
          <w:lang w:val="en-US" w:eastAsia="tr-TR"/>
        </w:rPr>
        <w:t xml:space="preserve"> process </w:t>
      </w:r>
      <w:proofErr w:type="gramStart"/>
      <w:r w:rsidR="004F6A37">
        <w:rPr>
          <w:rFonts w:ascii="Times New Roman" w:eastAsia="Times New Roman" w:hAnsi="Times New Roman" w:cs="Times New Roman"/>
          <w:sz w:val="24"/>
          <w:szCs w:val="24"/>
          <w:lang w:val="en-US" w:eastAsia="tr-TR"/>
        </w:rPr>
        <w:t>has been</w:t>
      </w:r>
      <w:r w:rsidR="00542835" w:rsidRPr="00542835">
        <w:rPr>
          <w:rFonts w:ascii="Times New Roman" w:eastAsia="Times New Roman" w:hAnsi="Times New Roman" w:cs="Times New Roman"/>
          <w:sz w:val="24"/>
          <w:szCs w:val="24"/>
          <w:lang w:val="en-US" w:eastAsia="tr-TR"/>
        </w:rPr>
        <w:t xml:space="preserve"> carrie</w:t>
      </w:r>
      <w:r w:rsidR="004C28F0">
        <w:rPr>
          <w:rFonts w:ascii="Times New Roman" w:eastAsia="Times New Roman" w:hAnsi="Times New Roman" w:cs="Times New Roman"/>
          <w:sz w:val="24"/>
          <w:szCs w:val="24"/>
          <w:lang w:val="en-US" w:eastAsia="tr-TR"/>
        </w:rPr>
        <w:t>d out</w:t>
      </w:r>
      <w:proofErr w:type="gramEnd"/>
      <w:r w:rsidR="004C28F0">
        <w:rPr>
          <w:rFonts w:ascii="Times New Roman" w:eastAsia="Times New Roman" w:hAnsi="Times New Roman" w:cs="Times New Roman"/>
          <w:sz w:val="24"/>
          <w:szCs w:val="24"/>
          <w:lang w:val="en-US" w:eastAsia="tr-TR"/>
        </w:rPr>
        <w:t xml:space="preserve"> in terms of revealing</w:t>
      </w:r>
      <w:r w:rsidR="00542835" w:rsidRPr="00542835">
        <w:rPr>
          <w:rFonts w:ascii="Times New Roman" w:eastAsia="Times New Roman" w:hAnsi="Times New Roman" w:cs="Times New Roman"/>
          <w:sz w:val="24"/>
          <w:szCs w:val="24"/>
          <w:lang w:val="en-US" w:eastAsia="tr-TR"/>
        </w:rPr>
        <w:t xml:space="preserve"> the studies</w:t>
      </w:r>
      <w:r w:rsidR="004C28F0">
        <w:rPr>
          <w:rFonts w:ascii="Times New Roman" w:eastAsia="Times New Roman" w:hAnsi="Times New Roman" w:cs="Times New Roman"/>
          <w:sz w:val="24"/>
          <w:szCs w:val="24"/>
          <w:lang w:val="en-US" w:eastAsia="tr-TR"/>
        </w:rPr>
        <w:t xml:space="preserve">. Accordingly, three main </w:t>
      </w:r>
      <w:r w:rsidR="00275A6C">
        <w:rPr>
          <w:rFonts w:ascii="Times New Roman" w:eastAsia="Times New Roman" w:hAnsi="Times New Roman" w:cs="Times New Roman"/>
          <w:sz w:val="24"/>
          <w:szCs w:val="24"/>
          <w:lang w:val="en-US" w:eastAsia="tr-TR"/>
        </w:rPr>
        <w:t>categories</w:t>
      </w:r>
      <w:r w:rsidR="00542835" w:rsidRPr="00542835">
        <w:rPr>
          <w:rFonts w:ascii="Times New Roman" w:eastAsia="Times New Roman" w:hAnsi="Times New Roman" w:cs="Times New Roman"/>
          <w:sz w:val="24"/>
          <w:szCs w:val="24"/>
          <w:lang w:val="en-US" w:eastAsia="tr-TR"/>
        </w:rPr>
        <w:t xml:space="preserve"> have </w:t>
      </w:r>
      <w:r w:rsidR="00E4210F">
        <w:rPr>
          <w:rFonts w:ascii="Times New Roman" w:eastAsia="Times New Roman" w:hAnsi="Times New Roman" w:cs="Times New Roman"/>
          <w:sz w:val="24"/>
          <w:szCs w:val="24"/>
          <w:lang w:val="en-US" w:eastAsia="tr-TR"/>
        </w:rPr>
        <w:t xml:space="preserve">been emerged. These are </w:t>
      </w:r>
      <w:r w:rsidR="00542835" w:rsidRPr="00542835">
        <w:rPr>
          <w:rFonts w:ascii="Times New Roman" w:eastAsia="Times New Roman" w:hAnsi="Times New Roman" w:cs="Times New Roman"/>
          <w:sz w:val="24"/>
          <w:szCs w:val="24"/>
          <w:lang w:val="en-US" w:eastAsia="tr-TR"/>
        </w:rPr>
        <w:t>current situatio</w:t>
      </w:r>
      <w:r w:rsidR="00E4210F">
        <w:rPr>
          <w:rFonts w:ascii="Times New Roman" w:eastAsia="Times New Roman" w:hAnsi="Times New Roman" w:cs="Times New Roman"/>
          <w:sz w:val="24"/>
          <w:szCs w:val="24"/>
          <w:lang w:val="en-US" w:eastAsia="tr-TR"/>
        </w:rPr>
        <w:t xml:space="preserve">n of </w:t>
      </w:r>
      <w:r w:rsidR="00E4210F">
        <w:rPr>
          <w:rFonts w:ascii="Times New Roman" w:eastAsia="Times New Roman" w:hAnsi="Times New Roman" w:cs="Times New Roman"/>
          <w:sz w:val="24"/>
          <w:szCs w:val="24"/>
          <w:lang w:val="en-US" w:eastAsia="tr-TR"/>
        </w:rPr>
        <w:lastRenderedPageBreak/>
        <w:t>resource rooms,</w:t>
      </w:r>
      <w:r w:rsidR="00542835" w:rsidRPr="00542835">
        <w:rPr>
          <w:rFonts w:ascii="Times New Roman" w:eastAsia="Times New Roman" w:hAnsi="Times New Roman" w:cs="Times New Roman"/>
          <w:sz w:val="24"/>
          <w:szCs w:val="24"/>
          <w:lang w:val="en-US" w:eastAsia="tr-TR"/>
        </w:rPr>
        <w:t xml:space="preserve"> prob</w:t>
      </w:r>
      <w:r w:rsidR="00E4210F">
        <w:rPr>
          <w:rFonts w:ascii="Times New Roman" w:eastAsia="Times New Roman" w:hAnsi="Times New Roman" w:cs="Times New Roman"/>
          <w:sz w:val="24"/>
          <w:szCs w:val="24"/>
          <w:lang w:val="en-US" w:eastAsia="tr-TR"/>
        </w:rPr>
        <w:t>lems regarding resource rooms, and</w:t>
      </w:r>
      <w:r w:rsidR="00542835" w:rsidRPr="00542835">
        <w:rPr>
          <w:rFonts w:ascii="Times New Roman" w:eastAsia="Times New Roman" w:hAnsi="Times New Roman" w:cs="Times New Roman"/>
          <w:sz w:val="24"/>
          <w:szCs w:val="24"/>
          <w:lang w:val="en-US" w:eastAsia="tr-TR"/>
        </w:rPr>
        <w:t xml:space="preserve"> suggestions to increase </w:t>
      </w:r>
      <w:r w:rsidR="00E4210F">
        <w:rPr>
          <w:rFonts w:ascii="Times New Roman" w:eastAsia="Times New Roman" w:hAnsi="Times New Roman" w:cs="Times New Roman"/>
          <w:sz w:val="24"/>
          <w:szCs w:val="24"/>
          <w:lang w:val="en-US" w:eastAsia="tr-TR"/>
        </w:rPr>
        <w:t>the quality of resource</w:t>
      </w:r>
      <w:r w:rsidR="004C28F0">
        <w:rPr>
          <w:rFonts w:ascii="Times New Roman" w:eastAsia="Times New Roman" w:hAnsi="Times New Roman" w:cs="Times New Roman"/>
          <w:sz w:val="24"/>
          <w:szCs w:val="24"/>
          <w:lang w:val="en-US" w:eastAsia="tr-TR"/>
        </w:rPr>
        <w:t xml:space="preserve"> ro</w:t>
      </w:r>
      <w:r w:rsidR="001F559E">
        <w:rPr>
          <w:rFonts w:ascii="Times New Roman" w:eastAsia="Times New Roman" w:hAnsi="Times New Roman" w:cs="Times New Roman"/>
          <w:sz w:val="24"/>
          <w:szCs w:val="24"/>
          <w:lang w:val="en-US" w:eastAsia="tr-TR"/>
        </w:rPr>
        <w:t xml:space="preserve">oms. Additionally, five subcategories named as </w:t>
      </w:r>
      <w:r w:rsidR="00542835" w:rsidRPr="00542835">
        <w:rPr>
          <w:rFonts w:ascii="Times New Roman" w:eastAsia="Times New Roman" w:hAnsi="Times New Roman" w:cs="Times New Roman"/>
          <w:sz w:val="24"/>
          <w:szCs w:val="24"/>
          <w:lang w:val="en-US" w:eastAsia="tr-TR"/>
        </w:rPr>
        <w:t>physical conditions, education, planning, attitude and material</w:t>
      </w:r>
      <w:r w:rsidR="001F559E">
        <w:rPr>
          <w:rFonts w:ascii="Times New Roman" w:eastAsia="Times New Roman" w:hAnsi="Times New Roman" w:cs="Times New Roman"/>
          <w:sz w:val="24"/>
          <w:szCs w:val="24"/>
          <w:lang w:val="en-US" w:eastAsia="tr-TR"/>
        </w:rPr>
        <w:t xml:space="preserve"> </w:t>
      </w:r>
      <w:proofErr w:type="gramStart"/>
      <w:r w:rsidR="001F559E">
        <w:rPr>
          <w:rFonts w:ascii="Times New Roman" w:eastAsia="Times New Roman" w:hAnsi="Times New Roman" w:cs="Times New Roman"/>
          <w:sz w:val="24"/>
          <w:szCs w:val="24"/>
          <w:lang w:val="en-US" w:eastAsia="tr-TR"/>
        </w:rPr>
        <w:t>have been found</w:t>
      </w:r>
      <w:proofErr w:type="gramEnd"/>
      <w:r w:rsidR="00542835" w:rsidRPr="00542835">
        <w:rPr>
          <w:rFonts w:ascii="Times New Roman" w:eastAsia="Times New Roman" w:hAnsi="Times New Roman" w:cs="Times New Roman"/>
          <w:sz w:val="24"/>
          <w:szCs w:val="24"/>
          <w:lang w:val="en-US" w:eastAsia="tr-TR"/>
        </w:rPr>
        <w:t xml:space="preserve">. </w:t>
      </w:r>
      <w:r w:rsidR="00E4210F" w:rsidRPr="00E4210F">
        <w:rPr>
          <w:rFonts w:ascii="Times New Roman" w:eastAsia="Times New Roman" w:hAnsi="Times New Roman" w:cs="Times New Roman"/>
          <w:sz w:val="24"/>
          <w:szCs w:val="24"/>
          <w:lang w:val="en-US" w:eastAsia="tr-TR"/>
        </w:rPr>
        <w:t xml:space="preserve">Based on the findings of </w:t>
      </w:r>
      <w:r w:rsidR="00275A6C">
        <w:rPr>
          <w:rFonts w:ascii="Times New Roman" w:eastAsia="Times New Roman" w:hAnsi="Times New Roman" w:cs="Times New Roman"/>
          <w:sz w:val="24"/>
          <w:szCs w:val="24"/>
          <w:lang w:val="en-US" w:eastAsia="tr-TR"/>
        </w:rPr>
        <w:t>the</w:t>
      </w:r>
      <w:r w:rsidR="00E4210F">
        <w:rPr>
          <w:rFonts w:ascii="Times New Roman" w:eastAsia="Times New Roman" w:hAnsi="Times New Roman" w:cs="Times New Roman"/>
          <w:sz w:val="24"/>
          <w:szCs w:val="24"/>
          <w:lang w:val="en-US" w:eastAsia="tr-TR"/>
        </w:rPr>
        <w:t xml:space="preserve"> </w:t>
      </w:r>
      <w:r w:rsidR="00E4210F" w:rsidRPr="00E4210F">
        <w:rPr>
          <w:rFonts w:ascii="Times New Roman" w:eastAsia="Times New Roman" w:hAnsi="Times New Roman" w:cs="Times New Roman"/>
          <w:sz w:val="24"/>
          <w:szCs w:val="24"/>
          <w:lang w:val="en-US" w:eastAsia="tr-TR"/>
        </w:rPr>
        <w:t>research</w:t>
      </w:r>
      <w:r w:rsidR="00542835" w:rsidRPr="00542835">
        <w:rPr>
          <w:rFonts w:ascii="Times New Roman" w:eastAsia="Times New Roman" w:hAnsi="Times New Roman" w:cs="Times New Roman"/>
          <w:sz w:val="24"/>
          <w:szCs w:val="24"/>
          <w:lang w:val="en-US" w:eastAsia="tr-TR"/>
        </w:rPr>
        <w:t xml:space="preserve">, it </w:t>
      </w:r>
      <w:proofErr w:type="gramStart"/>
      <w:r w:rsidR="00542835" w:rsidRPr="00542835">
        <w:rPr>
          <w:rFonts w:ascii="Times New Roman" w:eastAsia="Times New Roman" w:hAnsi="Times New Roman" w:cs="Times New Roman"/>
          <w:sz w:val="24"/>
          <w:szCs w:val="24"/>
          <w:lang w:val="en-US" w:eastAsia="tr-TR"/>
        </w:rPr>
        <w:t>can be said</w:t>
      </w:r>
      <w:proofErr w:type="gramEnd"/>
      <w:r w:rsidR="00542835" w:rsidRPr="00542835">
        <w:rPr>
          <w:rFonts w:ascii="Times New Roman" w:eastAsia="Times New Roman" w:hAnsi="Times New Roman" w:cs="Times New Roman"/>
          <w:sz w:val="24"/>
          <w:szCs w:val="24"/>
          <w:lang w:val="en-US" w:eastAsia="tr-TR"/>
        </w:rPr>
        <w:t xml:space="preserve"> that development-oriented studies should be </w:t>
      </w:r>
      <w:r w:rsidR="00E4210F">
        <w:rPr>
          <w:rFonts w:ascii="Times New Roman" w:eastAsia="Times New Roman" w:hAnsi="Times New Roman" w:cs="Times New Roman"/>
          <w:sz w:val="24"/>
          <w:szCs w:val="24"/>
          <w:lang w:val="en-US" w:eastAsia="tr-TR"/>
        </w:rPr>
        <w:t>carried out on resource</w:t>
      </w:r>
      <w:r w:rsidR="00542835" w:rsidRPr="00542835">
        <w:rPr>
          <w:rFonts w:ascii="Times New Roman" w:eastAsia="Times New Roman" w:hAnsi="Times New Roman" w:cs="Times New Roman"/>
          <w:sz w:val="24"/>
          <w:szCs w:val="24"/>
          <w:lang w:val="en-US" w:eastAsia="tr-TR"/>
        </w:rPr>
        <w:t xml:space="preserve"> rooms.</w:t>
      </w:r>
    </w:p>
    <w:p w14:paraId="7CBDE90A" w14:textId="371C4543" w:rsidR="00891AED" w:rsidRPr="00542835" w:rsidRDefault="00891AED" w:rsidP="00DA199F">
      <w:pPr>
        <w:spacing w:after="0" w:line="360" w:lineRule="auto"/>
        <w:jc w:val="both"/>
        <w:outlineLvl w:val="0"/>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b/>
          <w:sz w:val="24"/>
          <w:szCs w:val="24"/>
          <w:lang w:val="en-US" w:eastAsia="tr-TR"/>
        </w:rPr>
        <w:t>Keywords:</w:t>
      </w:r>
      <w:r w:rsidR="002B242F" w:rsidRPr="009265BD">
        <w:rPr>
          <w:rFonts w:ascii="Times New Roman" w:eastAsia="Times New Roman" w:hAnsi="Times New Roman" w:cs="Times New Roman"/>
          <w:sz w:val="24"/>
          <w:szCs w:val="24"/>
          <w:lang w:val="en-US" w:eastAsia="tr-TR"/>
        </w:rPr>
        <w:t xml:space="preserve"> </w:t>
      </w:r>
      <w:r w:rsidR="00542835">
        <w:rPr>
          <w:rFonts w:ascii="Times New Roman" w:eastAsia="Times New Roman" w:hAnsi="Times New Roman" w:cs="Times New Roman"/>
          <w:sz w:val="24"/>
          <w:szCs w:val="24"/>
          <w:lang w:val="en-US" w:eastAsia="tr-TR"/>
        </w:rPr>
        <w:t>Resource room, Postgraduat</w:t>
      </w:r>
      <w:r w:rsidR="004C28F0">
        <w:rPr>
          <w:rFonts w:ascii="Times New Roman" w:eastAsia="Times New Roman" w:hAnsi="Times New Roman" w:cs="Times New Roman"/>
          <w:sz w:val="24"/>
          <w:szCs w:val="24"/>
          <w:lang w:val="en-US" w:eastAsia="tr-TR"/>
        </w:rPr>
        <w:t>e theses, Qualitative studies, Systematic review</w:t>
      </w:r>
    </w:p>
    <w:p w14:paraId="03BAEF06" w14:textId="212BD443" w:rsidR="001104E6" w:rsidRPr="001104E6" w:rsidRDefault="00891AED" w:rsidP="001104E6">
      <w:pPr>
        <w:spacing w:after="0" w:line="360" w:lineRule="auto"/>
        <w:ind w:right="1134"/>
        <w:jc w:val="center"/>
        <w:outlineLvl w:val="0"/>
        <w:rPr>
          <w:rFonts w:ascii="Times New Roman" w:eastAsia="Times New Roman" w:hAnsi="Times New Roman" w:cs="Times New Roman"/>
          <w:sz w:val="24"/>
          <w:szCs w:val="24"/>
          <w:highlight w:val="yellow"/>
          <w:lang w:eastAsia="tr-TR"/>
        </w:rPr>
      </w:pPr>
      <w:r w:rsidRPr="009265BD">
        <w:rPr>
          <w:rFonts w:ascii="Times New Roman" w:eastAsia="Times New Roman" w:hAnsi="Times New Roman" w:cs="Times New Roman"/>
          <w:b/>
          <w:sz w:val="24"/>
          <w:szCs w:val="24"/>
          <w:lang w:eastAsia="tr-TR"/>
        </w:rPr>
        <w:t>Giriş</w:t>
      </w:r>
    </w:p>
    <w:p w14:paraId="4338291A" w14:textId="63C9BDB0" w:rsidR="001104E6" w:rsidRDefault="001F559E" w:rsidP="001104E6">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Okullarda eğitim faaliyetleri, genellikle</w:t>
      </w:r>
      <w:r w:rsidR="001104E6" w:rsidRPr="001104E6">
        <w:rPr>
          <w:rFonts w:ascii="Times New Roman" w:eastAsia="Times New Roman" w:hAnsi="Times New Roman" w:cs="Times New Roman"/>
          <w:sz w:val="24"/>
          <w:szCs w:val="24"/>
          <w:lang w:eastAsia="tr-TR"/>
        </w:rPr>
        <w:t xml:space="preserve"> aynı yaş grubunda olan bütün öğrencilerin benzer zihinsel kapasiteye sahip olduğu</w:t>
      </w:r>
      <w:r>
        <w:rPr>
          <w:rFonts w:ascii="Times New Roman" w:eastAsia="Times New Roman" w:hAnsi="Times New Roman" w:cs="Times New Roman"/>
          <w:sz w:val="24"/>
          <w:szCs w:val="24"/>
          <w:lang w:eastAsia="tr-TR"/>
        </w:rPr>
        <w:t xml:space="preserve"> düşüncesine göre kurgulanmaktadır</w:t>
      </w:r>
      <w:r w:rsidR="001104E6" w:rsidRPr="001104E6">
        <w:rPr>
          <w:rFonts w:ascii="Times New Roman" w:eastAsia="Times New Roman" w:hAnsi="Times New Roman" w:cs="Times New Roman"/>
          <w:sz w:val="24"/>
          <w:szCs w:val="24"/>
          <w:lang w:eastAsia="tr-TR"/>
        </w:rPr>
        <w:t xml:space="preserve"> (</w:t>
      </w:r>
      <w:proofErr w:type="spellStart"/>
      <w:r w:rsidR="001104E6" w:rsidRPr="001104E6">
        <w:rPr>
          <w:rFonts w:ascii="Times New Roman" w:eastAsia="Times New Roman" w:hAnsi="Times New Roman" w:cs="Times New Roman"/>
          <w:sz w:val="24"/>
          <w:szCs w:val="24"/>
          <w:lang w:eastAsia="tr-TR"/>
        </w:rPr>
        <w:t>Osin</w:t>
      </w:r>
      <w:proofErr w:type="spellEnd"/>
      <w:r w:rsidR="00070C4B">
        <w:rPr>
          <w:rFonts w:ascii="Times New Roman" w:eastAsia="Times New Roman" w:hAnsi="Times New Roman" w:cs="Times New Roman"/>
          <w:sz w:val="24"/>
          <w:szCs w:val="24"/>
          <w:lang w:eastAsia="tr-TR"/>
        </w:rPr>
        <w:t xml:space="preserve"> ve </w:t>
      </w:r>
      <w:proofErr w:type="spellStart"/>
      <w:r w:rsidR="001104E6" w:rsidRPr="001104E6">
        <w:rPr>
          <w:rFonts w:ascii="Times New Roman" w:eastAsia="Times New Roman" w:hAnsi="Times New Roman" w:cs="Times New Roman"/>
          <w:sz w:val="24"/>
          <w:szCs w:val="24"/>
          <w:lang w:eastAsia="tr-TR"/>
        </w:rPr>
        <w:t>Lesgold</w:t>
      </w:r>
      <w:proofErr w:type="spellEnd"/>
      <w:r w:rsidR="001104E6" w:rsidRPr="001104E6">
        <w:rPr>
          <w:rFonts w:ascii="Times New Roman" w:eastAsia="Times New Roman" w:hAnsi="Times New Roman" w:cs="Times New Roman"/>
          <w:sz w:val="24"/>
          <w:szCs w:val="24"/>
          <w:lang w:eastAsia="tr-TR"/>
        </w:rPr>
        <w:t>, 1996). Bunun sonucu olarak geliştirilen program ve eğitim materyallerinin çoğunluğu “ortalama” öğrencilere göre hazırlanmaktadır (</w:t>
      </w:r>
      <w:proofErr w:type="spellStart"/>
      <w:r w:rsidR="001104E6" w:rsidRPr="001104E6">
        <w:rPr>
          <w:rFonts w:ascii="Times New Roman" w:eastAsia="Times New Roman" w:hAnsi="Times New Roman" w:cs="Times New Roman"/>
          <w:sz w:val="24"/>
          <w:szCs w:val="24"/>
          <w:lang w:eastAsia="tr-TR"/>
        </w:rPr>
        <w:t>Rogers</w:t>
      </w:r>
      <w:proofErr w:type="spellEnd"/>
      <w:r w:rsidR="001104E6" w:rsidRPr="001104E6">
        <w:rPr>
          <w:rFonts w:ascii="Times New Roman" w:eastAsia="Times New Roman" w:hAnsi="Times New Roman" w:cs="Times New Roman"/>
          <w:sz w:val="24"/>
          <w:szCs w:val="24"/>
          <w:lang w:eastAsia="tr-TR"/>
        </w:rPr>
        <w:t>, 2002). Böyle kurgulanmış bir sistemde bazı öğrenciler ortalamanın gerisinde olmalarından</w:t>
      </w:r>
      <w:r w:rsidR="007368B0">
        <w:rPr>
          <w:rFonts w:ascii="Times New Roman" w:eastAsia="Times New Roman" w:hAnsi="Times New Roman" w:cs="Times New Roman"/>
          <w:sz w:val="24"/>
          <w:szCs w:val="24"/>
          <w:lang w:eastAsia="tr-TR"/>
        </w:rPr>
        <w:t>,</w:t>
      </w:r>
      <w:r w:rsidR="001104E6" w:rsidRPr="001104E6">
        <w:rPr>
          <w:rFonts w:ascii="Times New Roman" w:eastAsia="Times New Roman" w:hAnsi="Times New Roman" w:cs="Times New Roman"/>
          <w:sz w:val="24"/>
          <w:szCs w:val="24"/>
          <w:lang w:eastAsia="tr-TR"/>
        </w:rPr>
        <w:t xml:space="preserve"> bazıları da ortalamanın üstünde olmalarından dolayı olumsuz etkilenmektedir (</w:t>
      </w:r>
      <w:proofErr w:type="spellStart"/>
      <w:r w:rsidR="00070C4B">
        <w:rPr>
          <w:rFonts w:ascii="Times New Roman" w:eastAsia="Times New Roman" w:hAnsi="Times New Roman" w:cs="Times New Roman"/>
          <w:sz w:val="24"/>
          <w:szCs w:val="24"/>
          <w:lang w:eastAsia="tr-TR"/>
        </w:rPr>
        <w:t>van</w:t>
      </w:r>
      <w:proofErr w:type="spellEnd"/>
      <w:r w:rsidR="00070C4B">
        <w:rPr>
          <w:rFonts w:ascii="Times New Roman" w:eastAsia="Times New Roman" w:hAnsi="Times New Roman" w:cs="Times New Roman"/>
          <w:sz w:val="24"/>
          <w:szCs w:val="24"/>
          <w:lang w:eastAsia="tr-TR"/>
        </w:rPr>
        <w:t xml:space="preserve"> der </w:t>
      </w:r>
      <w:proofErr w:type="spellStart"/>
      <w:r w:rsidR="00070C4B">
        <w:rPr>
          <w:rFonts w:ascii="Times New Roman" w:eastAsia="Times New Roman" w:hAnsi="Times New Roman" w:cs="Times New Roman"/>
          <w:sz w:val="24"/>
          <w:szCs w:val="24"/>
          <w:lang w:eastAsia="tr-TR"/>
        </w:rPr>
        <w:t>Meulen</w:t>
      </w:r>
      <w:proofErr w:type="spellEnd"/>
      <w:r w:rsidR="00070C4B">
        <w:rPr>
          <w:rFonts w:ascii="Times New Roman" w:eastAsia="Times New Roman" w:hAnsi="Times New Roman" w:cs="Times New Roman"/>
          <w:sz w:val="24"/>
          <w:szCs w:val="24"/>
          <w:lang w:eastAsia="tr-TR"/>
        </w:rPr>
        <w:t xml:space="preserve">, </w:t>
      </w:r>
      <w:proofErr w:type="spellStart"/>
      <w:r w:rsidR="00070C4B">
        <w:rPr>
          <w:rFonts w:ascii="Times New Roman" w:eastAsia="Times New Roman" w:hAnsi="Times New Roman" w:cs="Times New Roman"/>
          <w:sz w:val="24"/>
          <w:szCs w:val="24"/>
          <w:lang w:eastAsia="tr-TR"/>
        </w:rPr>
        <w:t>van</w:t>
      </w:r>
      <w:proofErr w:type="spellEnd"/>
      <w:r w:rsidR="00070C4B">
        <w:rPr>
          <w:rFonts w:ascii="Times New Roman" w:eastAsia="Times New Roman" w:hAnsi="Times New Roman" w:cs="Times New Roman"/>
          <w:sz w:val="24"/>
          <w:szCs w:val="24"/>
          <w:lang w:eastAsia="tr-TR"/>
        </w:rPr>
        <w:t xml:space="preserve"> der </w:t>
      </w:r>
      <w:proofErr w:type="spellStart"/>
      <w:r w:rsidR="00070C4B">
        <w:rPr>
          <w:rFonts w:ascii="Times New Roman" w:eastAsia="Times New Roman" w:hAnsi="Times New Roman" w:cs="Times New Roman"/>
          <w:sz w:val="24"/>
          <w:szCs w:val="24"/>
          <w:lang w:eastAsia="tr-TR"/>
        </w:rPr>
        <w:t>Bruggen</w:t>
      </w:r>
      <w:proofErr w:type="spellEnd"/>
      <w:r w:rsidR="00070C4B">
        <w:rPr>
          <w:rFonts w:ascii="Times New Roman" w:eastAsia="Times New Roman" w:hAnsi="Times New Roman" w:cs="Times New Roman"/>
          <w:sz w:val="24"/>
          <w:szCs w:val="24"/>
          <w:lang w:eastAsia="tr-TR"/>
        </w:rPr>
        <w:t xml:space="preserve">, </w:t>
      </w:r>
      <w:proofErr w:type="spellStart"/>
      <w:r w:rsidR="00070C4B">
        <w:rPr>
          <w:rFonts w:ascii="Times New Roman" w:eastAsia="Times New Roman" w:hAnsi="Times New Roman" w:cs="Times New Roman"/>
          <w:sz w:val="24"/>
          <w:szCs w:val="24"/>
          <w:lang w:eastAsia="tr-TR"/>
        </w:rPr>
        <w:t>Spilt</w:t>
      </w:r>
      <w:proofErr w:type="spellEnd"/>
      <w:r w:rsidR="00070C4B">
        <w:rPr>
          <w:rFonts w:ascii="Times New Roman" w:eastAsia="Times New Roman" w:hAnsi="Times New Roman" w:cs="Times New Roman"/>
          <w:sz w:val="24"/>
          <w:szCs w:val="24"/>
          <w:lang w:eastAsia="tr-TR"/>
        </w:rPr>
        <w:t xml:space="preserve">, </w:t>
      </w:r>
      <w:proofErr w:type="spellStart"/>
      <w:r w:rsidR="00070C4B">
        <w:rPr>
          <w:rFonts w:ascii="Times New Roman" w:eastAsia="Times New Roman" w:hAnsi="Times New Roman" w:cs="Times New Roman"/>
          <w:sz w:val="24"/>
          <w:szCs w:val="24"/>
          <w:lang w:eastAsia="tr-TR"/>
        </w:rPr>
        <w:t>Verouden</w:t>
      </w:r>
      <w:proofErr w:type="spellEnd"/>
      <w:r w:rsidR="00070C4B">
        <w:rPr>
          <w:rFonts w:ascii="Times New Roman" w:eastAsia="Times New Roman" w:hAnsi="Times New Roman" w:cs="Times New Roman"/>
          <w:sz w:val="24"/>
          <w:szCs w:val="24"/>
          <w:lang w:eastAsia="tr-TR"/>
        </w:rPr>
        <w:t xml:space="preserve">, </w:t>
      </w:r>
      <w:proofErr w:type="spellStart"/>
      <w:r w:rsidR="00070C4B">
        <w:rPr>
          <w:rFonts w:ascii="Times New Roman" w:eastAsia="Times New Roman" w:hAnsi="Times New Roman" w:cs="Times New Roman"/>
          <w:sz w:val="24"/>
          <w:szCs w:val="24"/>
          <w:lang w:eastAsia="tr-TR"/>
        </w:rPr>
        <w:t>Berkhout</w:t>
      </w:r>
      <w:proofErr w:type="spellEnd"/>
      <w:r w:rsidR="00070C4B">
        <w:rPr>
          <w:rFonts w:ascii="Times New Roman" w:eastAsia="Times New Roman" w:hAnsi="Times New Roman" w:cs="Times New Roman"/>
          <w:sz w:val="24"/>
          <w:szCs w:val="24"/>
          <w:lang w:eastAsia="tr-TR"/>
        </w:rPr>
        <w:t xml:space="preserve"> ve </w:t>
      </w:r>
      <w:proofErr w:type="spellStart"/>
      <w:r w:rsidR="00070C4B">
        <w:rPr>
          <w:rFonts w:ascii="Times New Roman" w:eastAsia="Times New Roman" w:hAnsi="Times New Roman" w:cs="Times New Roman"/>
          <w:sz w:val="24"/>
          <w:szCs w:val="24"/>
          <w:lang w:eastAsia="tr-TR"/>
        </w:rPr>
        <w:t>Bögels</w:t>
      </w:r>
      <w:proofErr w:type="spellEnd"/>
      <w:r w:rsidR="00613139">
        <w:rPr>
          <w:rFonts w:ascii="Times New Roman" w:eastAsia="Times New Roman" w:hAnsi="Times New Roman" w:cs="Times New Roman"/>
          <w:sz w:val="24"/>
          <w:szCs w:val="24"/>
          <w:lang w:eastAsia="tr-TR"/>
        </w:rPr>
        <w:t xml:space="preserve">, 2014). </w:t>
      </w:r>
      <w:r w:rsidR="007368B0" w:rsidRPr="007368B0">
        <w:rPr>
          <w:rFonts w:ascii="Times New Roman" w:eastAsia="Times New Roman" w:hAnsi="Times New Roman" w:cs="Times New Roman"/>
          <w:sz w:val="24"/>
          <w:szCs w:val="24"/>
          <w:lang w:eastAsia="tr-TR"/>
        </w:rPr>
        <w:t>Her ne kadar normal gelişim gös</w:t>
      </w:r>
      <w:r w:rsidR="007368B0">
        <w:rPr>
          <w:rFonts w:ascii="Times New Roman" w:eastAsia="Times New Roman" w:hAnsi="Times New Roman" w:cs="Times New Roman"/>
          <w:sz w:val="24"/>
          <w:szCs w:val="24"/>
          <w:lang w:eastAsia="tr-TR"/>
        </w:rPr>
        <w:t>teren çoğu öğrencinin</w:t>
      </w:r>
      <w:r>
        <w:rPr>
          <w:rFonts w:ascii="Times New Roman" w:eastAsia="Times New Roman" w:hAnsi="Times New Roman" w:cs="Times New Roman"/>
          <w:sz w:val="24"/>
          <w:szCs w:val="24"/>
          <w:lang w:eastAsia="tr-TR"/>
        </w:rPr>
        <w:t xml:space="preserve"> akademik gereksinimleri </w:t>
      </w:r>
      <w:r w:rsidR="007368B0" w:rsidRPr="007368B0">
        <w:rPr>
          <w:rFonts w:ascii="Times New Roman" w:eastAsia="Times New Roman" w:hAnsi="Times New Roman" w:cs="Times New Roman"/>
          <w:sz w:val="24"/>
          <w:szCs w:val="24"/>
          <w:lang w:eastAsia="tr-TR"/>
        </w:rPr>
        <w:t>birbirl</w:t>
      </w:r>
      <w:r w:rsidR="007368B0">
        <w:rPr>
          <w:rFonts w:ascii="Times New Roman" w:eastAsia="Times New Roman" w:hAnsi="Times New Roman" w:cs="Times New Roman"/>
          <w:sz w:val="24"/>
          <w:szCs w:val="24"/>
          <w:lang w:eastAsia="tr-TR"/>
        </w:rPr>
        <w:t xml:space="preserve">erine yakın olsa da </w:t>
      </w:r>
      <w:r w:rsidR="007368B0" w:rsidRPr="007368B0">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kademik gelişimleri</w:t>
      </w:r>
      <w:r w:rsidR="007368B0">
        <w:rPr>
          <w:rFonts w:ascii="Times New Roman" w:eastAsia="Times New Roman" w:hAnsi="Times New Roman" w:cs="Times New Roman"/>
          <w:sz w:val="24"/>
          <w:szCs w:val="24"/>
          <w:lang w:eastAsia="tr-TR"/>
        </w:rPr>
        <w:t xml:space="preserve"> farklılık gösterenlerin</w:t>
      </w:r>
      <w:r w:rsidR="007368B0" w:rsidRPr="007368B0">
        <w:rPr>
          <w:rFonts w:ascii="Times New Roman" w:eastAsia="Times New Roman" w:hAnsi="Times New Roman" w:cs="Times New Roman"/>
          <w:sz w:val="24"/>
          <w:szCs w:val="24"/>
          <w:lang w:eastAsia="tr-TR"/>
        </w:rPr>
        <w:t xml:space="preserve"> eğitim gereksinimleri de farkl</w:t>
      </w:r>
      <w:r>
        <w:rPr>
          <w:rFonts w:ascii="Times New Roman" w:eastAsia="Times New Roman" w:hAnsi="Times New Roman" w:cs="Times New Roman"/>
          <w:sz w:val="24"/>
          <w:szCs w:val="24"/>
          <w:lang w:eastAsia="tr-TR"/>
        </w:rPr>
        <w:t>ılaşmaktadır (Mengi, 2020</w:t>
      </w:r>
      <w:r w:rsidR="007368B0" w:rsidRPr="007368B0">
        <w:rPr>
          <w:rFonts w:ascii="Times New Roman" w:eastAsia="Times New Roman" w:hAnsi="Times New Roman" w:cs="Times New Roman"/>
          <w:sz w:val="24"/>
          <w:szCs w:val="24"/>
          <w:lang w:eastAsia="tr-TR"/>
        </w:rPr>
        <w:t xml:space="preserve">). </w:t>
      </w:r>
      <w:r w:rsidR="00613139">
        <w:rPr>
          <w:rFonts w:ascii="Times New Roman" w:eastAsia="Times New Roman" w:hAnsi="Times New Roman" w:cs="Times New Roman"/>
          <w:sz w:val="24"/>
          <w:szCs w:val="24"/>
          <w:lang w:eastAsia="tr-TR"/>
        </w:rPr>
        <w:t>G</w:t>
      </w:r>
      <w:r w:rsidR="001104E6" w:rsidRPr="001104E6">
        <w:rPr>
          <w:rFonts w:ascii="Times New Roman" w:eastAsia="Times New Roman" w:hAnsi="Times New Roman" w:cs="Times New Roman"/>
          <w:sz w:val="24"/>
          <w:szCs w:val="24"/>
          <w:lang w:eastAsia="tr-TR"/>
        </w:rPr>
        <w:t xml:space="preserve">enel olarak öğrenciler arasındaki benzerlikler, farklılıklarından fazladır. Fakat aralarında var olan bilişsel gelişim düzeyi veya çeşitli fiziksel farklılıklar, bazı öğrencilerin sunulan genel eğitimden uygun şekilde </w:t>
      </w:r>
      <w:r w:rsidR="007368B0">
        <w:rPr>
          <w:rFonts w:ascii="Times New Roman" w:eastAsia="Times New Roman" w:hAnsi="Times New Roman" w:cs="Times New Roman"/>
          <w:sz w:val="24"/>
          <w:szCs w:val="24"/>
          <w:lang w:eastAsia="tr-TR"/>
        </w:rPr>
        <w:t>yararlanmalarına olanak vermeyebilir</w:t>
      </w:r>
      <w:r w:rsidR="001104E6" w:rsidRPr="001104E6">
        <w:rPr>
          <w:rFonts w:ascii="Times New Roman" w:eastAsia="Times New Roman" w:hAnsi="Times New Roman" w:cs="Times New Roman"/>
          <w:sz w:val="24"/>
          <w:szCs w:val="24"/>
          <w:lang w:eastAsia="tr-TR"/>
        </w:rPr>
        <w:t xml:space="preserve">. Bu </w:t>
      </w:r>
      <w:r w:rsidR="007368B0">
        <w:rPr>
          <w:rFonts w:ascii="Times New Roman" w:eastAsia="Times New Roman" w:hAnsi="Times New Roman" w:cs="Times New Roman"/>
          <w:sz w:val="24"/>
          <w:szCs w:val="24"/>
          <w:lang w:eastAsia="tr-TR"/>
        </w:rPr>
        <w:t>doğrultuda özel öğrenme güçlüğü yaşayan</w:t>
      </w:r>
      <w:r w:rsidR="001104E6" w:rsidRPr="001104E6">
        <w:rPr>
          <w:rFonts w:ascii="Times New Roman" w:eastAsia="Times New Roman" w:hAnsi="Times New Roman" w:cs="Times New Roman"/>
          <w:sz w:val="24"/>
          <w:szCs w:val="24"/>
          <w:lang w:eastAsia="tr-TR"/>
        </w:rPr>
        <w:t xml:space="preserve"> veya herhangi b</w:t>
      </w:r>
      <w:r w:rsidR="007368B0">
        <w:rPr>
          <w:rFonts w:ascii="Times New Roman" w:eastAsia="Times New Roman" w:hAnsi="Times New Roman" w:cs="Times New Roman"/>
          <w:sz w:val="24"/>
          <w:szCs w:val="24"/>
          <w:lang w:eastAsia="tr-TR"/>
        </w:rPr>
        <w:t>ir yetersizliği olan öğrenciler için</w:t>
      </w:r>
      <w:r w:rsidR="001104E6" w:rsidRPr="001104E6">
        <w:rPr>
          <w:rFonts w:ascii="Times New Roman" w:eastAsia="Times New Roman" w:hAnsi="Times New Roman" w:cs="Times New Roman"/>
          <w:sz w:val="24"/>
          <w:szCs w:val="24"/>
          <w:lang w:eastAsia="tr-TR"/>
        </w:rPr>
        <w:t xml:space="preserve"> söz konusu eğitim sisteminde uyarlamalar ve düzenlemelerin yapılması veya özel eğitim hizmetinin sun</w:t>
      </w:r>
      <w:r w:rsidR="007368B0">
        <w:rPr>
          <w:rFonts w:ascii="Times New Roman" w:eastAsia="Times New Roman" w:hAnsi="Times New Roman" w:cs="Times New Roman"/>
          <w:sz w:val="24"/>
          <w:szCs w:val="24"/>
          <w:lang w:eastAsia="tr-TR"/>
        </w:rPr>
        <w:t>ulması gerektiğine dair açıklamalar</w:t>
      </w:r>
      <w:r w:rsidR="001104E6" w:rsidRPr="001104E6">
        <w:rPr>
          <w:rFonts w:ascii="Times New Roman" w:eastAsia="Times New Roman" w:hAnsi="Times New Roman" w:cs="Times New Roman"/>
          <w:sz w:val="24"/>
          <w:szCs w:val="24"/>
          <w:lang w:eastAsia="tr-TR"/>
        </w:rPr>
        <w:t xml:space="preserve"> bulunmaktadır (</w:t>
      </w:r>
      <w:proofErr w:type="spellStart"/>
      <w:r w:rsidR="001104E6" w:rsidRPr="001104E6">
        <w:rPr>
          <w:rFonts w:ascii="Times New Roman" w:eastAsia="Times New Roman" w:hAnsi="Times New Roman" w:cs="Times New Roman"/>
          <w:sz w:val="24"/>
          <w:szCs w:val="24"/>
          <w:lang w:eastAsia="tr-TR"/>
        </w:rPr>
        <w:t>Heward</w:t>
      </w:r>
      <w:proofErr w:type="spellEnd"/>
      <w:r w:rsidR="001104E6" w:rsidRPr="001104E6">
        <w:rPr>
          <w:rFonts w:ascii="Times New Roman" w:eastAsia="Times New Roman" w:hAnsi="Times New Roman" w:cs="Times New Roman"/>
          <w:sz w:val="24"/>
          <w:szCs w:val="24"/>
          <w:lang w:eastAsia="tr-TR"/>
        </w:rPr>
        <w:t>, 2013).</w:t>
      </w:r>
    </w:p>
    <w:p w14:paraId="5D134D95" w14:textId="111E5AF1" w:rsidR="00A909CA" w:rsidRDefault="001104E6" w:rsidP="009C0583">
      <w:pPr>
        <w:spacing w:after="0" w:line="360" w:lineRule="auto"/>
        <w:ind w:firstLine="709"/>
        <w:jc w:val="both"/>
        <w:rPr>
          <w:rFonts w:ascii="Times New Roman" w:eastAsia="Times New Roman" w:hAnsi="Times New Roman" w:cs="Times New Roman"/>
          <w:sz w:val="24"/>
          <w:szCs w:val="24"/>
          <w:lang w:eastAsia="tr-TR"/>
        </w:rPr>
      </w:pPr>
      <w:r w:rsidRPr="001104E6">
        <w:rPr>
          <w:rFonts w:ascii="Times New Roman" w:eastAsia="Times New Roman" w:hAnsi="Times New Roman" w:cs="Times New Roman"/>
          <w:sz w:val="24"/>
          <w:szCs w:val="24"/>
          <w:lang w:eastAsia="tr-TR"/>
        </w:rPr>
        <w:t xml:space="preserve">Tarihsel süreç içerisinde farklı gelişim gösteren bireylerin eğitimine ilişkin düşünceler, eğitim alamayacaklarından sırasıyla ayrı eğitim ve günümüzde bütünleşik eğitime </w:t>
      </w:r>
      <w:proofErr w:type="spellStart"/>
      <w:r w:rsidRPr="001104E6">
        <w:rPr>
          <w:rFonts w:ascii="Times New Roman" w:eastAsia="Times New Roman" w:hAnsi="Times New Roman" w:cs="Times New Roman"/>
          <w:sz w:val="24"/>
          <w:szCs w:val="24"/>
          <w:lang w:eastAsia="tr-TR"/>
        </w:rPr>
        <w:t>evrilmiştir</w:t>
      </w:r>
      <w:proofErr w:type="spellEnd"/>
      <w:r w:rsidRPr="001104E6">
        <w:rPr>
          <w:rFonts w:ascii="Times New Roman" w:eastAsia="Times New Roman" w:hAnsi="Times New Roman" w:cs="Times New Roman"/>
          <w:sz w:val="24"/>
          <w:szCs w:val="24"/>
          <w:lang w:eastAsia="tr-TR"/>
        </w:rPr>
        <w:t xml:space="preserve">. </w:t>
      </w:r>
      <w:r w:rsidR="007368B0">
        <w:rPr>
          <w:rFonts w:ascii="Times New Roman" w:eastAsia="Times New Roman" w:hAnsi="Times New Roman"/>
          <w:sz w:val="24"/>
          <w:szCs w:val="24"/>
          <w:lang w:eastAsia="tr-TR"/>
        </w:rPr>
        <w:t>Böylece zamanla</w:t>
      </w:r>
      <w:r w:rsidR="00A909CA">
        <w:rPr>
          <w:rFonts w:ascii="Times New Roman" w:eastAsia="Times New Roman" w:hAnsi="Times New Roman"/>
          <w:sz w:val="24"/>
          <w:szCs w:val="24"/>
          <w:lang w:eastAsia="tr-TR"/>
        </w:rPr>
        <w:t xml:space="preserve"> bu</w:t>
      </w:r>
      <w:r w:rsidR="007368B0" w:rsidRPr="001104E6">
        <w:rPr>
          <w:rFonts w:ascii="Times New Roman" w:eastAsia="Times New Roman" w:hAnsi="Times New Roman"/>
          <w:sz w:val="24"/>
          <w:szCs w:val="24"/>
          <w:lang w:eastAsia="tr-TR"/>
        </w:rPr>
        <w:t xml:space="preserve"> bireyle</w:t>
      </w:r>
      <w:r w:rsidR="007368B0">
        <w:rPr>
          <w:rFonts w:ascii="Times New Roman" w:eastAsia="Times New Roman" w:hAnsi="Times New Roman"/>
          <w:sz w:val="24"/>
          <w:szCs w:val="24"/>
          <w:lang w:eastAsia="tr-TR"/>
        </w:rPr>
        <w:t xml:space="preserve">rin eğitimine ilişkin düşünceler olumlu yönde gelişerek ilerlemiştir. </w:t>
      </w:r>
      <w:r w:rsidR="00B32E6B">
        <w:rPr>
          <w:rFonts w:ascii="Times New Roman" w:eastAsia="Times New Roman" w:hAnsi="Times New Roman" w:cs="Times New Roman"/>
          <w:sz w:val="24"/>
          <w:szCs w:val="24"/>
          <w:lang w:eastAsia="tr-TR"/>
        </w:rPr>
        <w:t xml:space="preserve">Özel </w:t>
      </w:r>
      <w:proofErr w:type="spellStart"/>
      <w:r w:rsidR="00B32E6B">
        <w:rPr>
          <w:rFonts w:ascii="Times New Roman" w:eastAsia="Times New Roman" w:hAnsi="Times New Roman" w:cs="Times New Roman"/>
          <w:sz w:val="24"/>
          <w:szCs w:val="24"/>
          <w:lang w:eastAsia="tr-TR"/>
        </w:rPr>
        <w:t>gereksinimli</w:t>
      </w:r>
      <w:proofErr w:type="spellEnd"/>
      <w:r w:rsidR="00A909CA">
        <w:rPr>
          <w:rFonts w:ascii="Times New Roman" w:eastAsia="Times New Roman" w:hAnsi="Times New Roman" w:cs="Times New Roman"/>
          <w:sz w:val="24"/>
          <w:szCs w:val="24"/>
          <w:lang w:eastAsia="tr-TR"/>
        </w:rPr>
        <w:t xml:space="preserve"> öğrenciler</w:t>
      </w:r>
      <w:r w:rsidRPr="001104E6">
        <w:rPr>
          <w:rFonts w:ascii="Times New Roman" w:eastAsia="Times New Roman" w:hAnsi="Times New Roman" w:cs="Times New Roman"/>
          <w:sz w:val="24"/>
          <w:szCs w:val="24"/>
          <w:lang w:eastAsia="tr-TR"/>
        </w:rPr>
        <w:t xml:space="preserve"> için en uygun eğitimin akranlarıyla aynı sınıfta, hiçbir ayrımcılığa uğramadan ve gereksinimleri doğrultusunda destek eğitim hizmetlerinin sunulduğu kaynaştırma/bütünleştirme eğitimi uygulaması olduğu genel kabul görmektedir </w:t>
      </w:r>
      <w:r w:rsidR="007A7315">
        <w:rPr>
          <w:rFonts w:ascii="Times New Roman" w:eastAsia="Times New Roman" w:hAnsi="Times New Roman" w:cs="Times New Roman"/>
          <w:sz w:val="24"/>
          <w:szCs w:val="24"/>
          <w:lang w:eastAsia="tr-TR"/>
        </w:rPr>
        <w:t>(</w:t>
      </w:r>
      <w:proofErr w:type="spellStart"/>
      <w:r w:rsidR="009C0583" w:rsidRPr="001104E6">
        <w:rPr>
          <w:rFonts w:ascii="Times New Roman" w:eastAsia="Times New Roman" w:hAnsi="Times New Roman" w:cs="Times New Roman"/>
          <w:sz w:val="24"/>
          <w:szCs w:val="24"/>
          <w:lang w:eastAsia="tr-TR"/>
        </w:rPr>
        <w:t>Farrell</w:t>
      </w:r>
      <w:proofErr w:type="spellEnd"/>
      <w:r w:rsidR="009C0583" w:rsidRPr="001104E6">
        <w:rPr>
          <w:rFonts w:ascii="Times New Roman" w:eastAsia="Times New Roman" w:hAnsi="Times New Roman" w:cs="Times New Roman"/>
          <w:sz w:val="24"/>
          <w:szCs w:val="24"/>
          <w:lang w:eastAsia="tr-TR"/>
        </w:rPr>
        <w:t>, 2010</w:t>
      </w:r>
      <w:r w:rsidR="009C0583">
        <w:rPr>
          <w:rFonts w:ascii="Times New Roman" w:eastAsia="Times New Roman" w:hAnsi="Times New Roman" w:cs="Times New Roman"/>
          <w:sz w:val="24"/>
          <w:szCs w:val="24"/>
          <w:lang w:eastAsia="tr-TR"/>
        </w:rPr>
        <w:t xml:space="preserve">; </w:t>
      </w:r>
      <w:r w:rsidR="000C176A">
        <w:rPr>
          <w:rFonts w:ascii="Times New Roman" w:eastAsia="Times New Roman" w:hAnsi="Times New Roman" w:cs="Times New Roman"/>
          <w:sz w:val="24"/>
          <w:szCs w:val="24"/>
          <w:lang w:eastAsia="tr-TR"/>
        </w:rPr>
        <w:t>Güven, 2021;</w:t>
      </w:r>
      <w:r w:rsidRPr="001104E6">
        <w:rPr>
          <w:rFonts w:ascii="Times New Roman" w:eastAsia="Times New Roman" w:hAnsi="Times New Roman" w:cs="Times New Roman"/>
          <w:sz w:val="24"/>
          <w:szCs w:val="24"/>
          <w:lang w:eastAsia="tr-TR"/>
        </w:rPr>
        <w:t xml:space="preserve"> Yazıcıoğ</w:t>
      </w:r>
      <w:r w:rsidR="000C176A">
        <w:rPr>
          <w:rFonts w:ascii="Times New Roman" w:eastAsia="Times New Roman" w:hAnsi="Times New Roman" w:cs="Times New Roman"/>
          <w:sz w:val="24"/>
          <w:szCs w:val="24"/>
          <w:lang w:eastAsia="tr-TR"/>
        </w:rPr>
        <w:t>lu, 2018</w:t>
      </w:r>
      <w:r w:rsidRPr="001104E6">
        <w:rPr>
          <w:rFonts w:ascii="Times New Roman" w:eastAsia="Times New Roman" w:hAnsi="Times New Roman" w:cs="Times New Roman"/>
          <w:sz w:val="24"/>
          <w:szCs w:val="24"/>
          <w:lang w:eastAsia="tr-TR"/>
        </w:rPr>
        <w:t xml:space="preserve">). Modern dünyadaki gelişmelere paralel olarak Türkiye’de de son yıllarda </w:t>
      </w:r>
      <w:r w:rsidR="00A909CA" w:rsidRPr="00A909CA">
        <w:rPr>
          <w:rFonts w:ascii="Times New Roman" w:eastAsia="Times New Roman" w:hAnsi="Times New Roman" w:cs="Times New Roman"/>
          <w:sz w:val="24"/>
          <w:szCs w:val="24"/>
          <w:lang w:eastAsia="tr-TR"/>
        </w:rPr>
        <w:t xml:space="preserve">özel </w:t>
      </w:r>
      <w:proofErr w:type="spellStart"/>
      <w:r w:rsidR="00A909CA" w:rsidRPr="00A909CA">
        <w:rPr>
          <w:rFonts w:ascii="Times New Roman" w:eastAsia="Times New Roman" w:hAnsi="Times New Roman" w:cs="Times New Roman"/>
          <w:sz w:val="24"/>
          <w:szCs w:val="24"/>
          <w:lang w:eastAsia="tr-TR"/>
        </w:rPr>
        <w:t>gereksinimli</w:t>
      </w:r>
      <w:proofErr w:type="spellEnd"/>
      <w:r w:rsidR="00A909CA" w:rsidRPr="00A909CA">
        <w:rPr>
          <w:rFonts w:ascii="Times New Roman" w:eastAsia="Times New Roman" w:hAnsi="Times New Roman" w:cs="Times New Roman"/>
          <w:sz w:val="24"/>
          <w:szCs w:val="24"/>
          <w:lang w:eastAsia="tr-TR"/>
        </w:rPr>
        <w:t xml:space="preserve"> öğrencilerin normal gelişim gösteren akranları ile birlikte ve genel eğitim ortamlarında bulunmalarının önemi artmış ve eğitim sistemi bu yönde yapılandırılmıştır</w:t>
      </w:r>
      <w:r w:rsidR="00A909CA">
        <w:rPr>
          <w:rFonts w:ascii="Times New Roman" w:eastAsia="Times New Roman" w:hAnsi="Times New Roman" w:cs="Times New Roman"/>
          <w:sz w:val="24"/>
          <w:szCs w:val="24"/>
          <w:lang w:eastAsia="tr-TR"/>
        </w:rPr>
        <w:t>.</w:t>
      </w:r>
    </w:p>
    <w:p w14:paraId="76581E8E" w14:textId="703C15B5" w:rsidR="001104E6" w:rsidRDefault="001104E6" w:rsidP="009C0583">
      <w:pPr>
        <w:spacing w:after="0" w:line="360" w:lineRule="auto"/>
        <w:ind w:firstLine="709"/>
        <w:jc w:val="both"/>
        <w:rPr>
          <w:rFonts w:ascii="Times New Roman" w:eastAsia="Times New Roman" w:hAnsi="Times New Roman" w:cs="Times New Roman"/>
          <w:sz w:val="24"/>
          <w:szCs w:val="24"/>
          <w:lang w:eastAsia="tr-TR"/>
        </w:rPr>
      </w:pPr>
      <w:r w:rsidRPr="001104E6">
        <w:rPr>
          <w:rFonts w:ascii="Times New Roman" w:eastAsia="Times New Roman" w:hAnsi="Times New Roman" w:cs="Times New Roman"/>
          <w:sz w:val="24"/>
          <w:szCs w:val="24"/>
          <w:lang w:eastAsia="tr-TR"/>
        </w:rPr>
        <w:t>Türkiye’de kaynaştırma eğitimi tam</w:t>
      </w:r>
      <w:r w:rsidR="00660377">
        <w:rPr>
          <w:rFonts w:ascii="Times New Roman" w:eastAsia="Times New Roman" w:hAnsi="Times New Roman" w:cs="Times New Roman"/>
          <w:sz w:val="24"/>
          <w:szCs w:val="24"/>
          <w:lang w:eastAsia="tr-TR"/>
        </w:rPr>
        <w:t xml:space="preserve"> veya </w:t>
      </w:r>
      <w:r w:rsidR="001F559E">
        <w:rPr>
          <w:rFonts w:ascii="Times New Roman" w:eastAsia="Times New Roman" w:hAnsi="Times New Roman" w:cs="Times New Roman"/>
          <w:sz w:val="24"/>
          <w:szCs w:val="24"/>
          <w:lang w:eastAsia="tr-TR"/>
        </w:rPr>
        <w:t>yarı zamanlı olarak</w:t>
      </w:r>
      <w:r w:rsidRPr="001104E6">
        <w:rPr>
          <w:rFonts w:ascii="Times New Roman" w:eastAsia="Times New Roman" w:hAnsi="Times New Roman" w:cs="Times New Roman"/>
          <w:sz w:val="24"/>
          <w:szCs w:val="24"/>
          <w:lang w:eastAsia="tr-TR"/>
        </w:rPr>
        <w:t xml:space="preserve"> sürdürülmektedir. Tam zamanlı kaynaştırmanın verildiği okullarda eğitim ortamı olarak sıklıkla destek eğitim odası </w:t>
      </w:r>
      <w:r w:rsidRPr="001104E6">
        <w:rPr>
          <w:rFonts w:ascii="Times New Roman" w:eastAsia="Times New Roman" w:hAnsi="Times New Roman" w:cs="Times New Roman"/>
          <w:sz w:val="24"/>
          <w:szCs w:val="24"/>
          <w:lang w:eastAsia="tr-TR"/>
        </w:rPr>
        <w:lastRenderedPageBreak/>
        <w:t xml:space="preserve">(DEO) kullanılmaktadır. </w:t>
      </w:r>
      <w:proofErr w:type="spellStart"/>
      <w:r w:rsidRPr="001104E6">
        <w:rPr>
          <w:rFonts w:ascii="Times New Roman" w:eastAsia="Times New Roman" w:hAnsi="Times New Roman" w:cs="Times New Roman"/>
          <w:sz w:val="24"/>
          <w:szCs w:val="24"/>
          <w:lang w:eastAsia="tr-TR"/>
        </w:rPr>
        <w:t>Alanyazında</w:t>
      </w:r>
      <w:proofErr w:type="spellEnd"/>
      <w:r w:rsidRPr="001104E6">
        <w:rPr>
          <w:rFonts w:ascii="Times New Roman" w:eastAsia="Times New Roman" w:hAnsi="Times New Roman" w:cs="Times New Roman"/>
          <w:sz w:val="24"/>
          <w:szCs w:val="24"/>
          <w:lang w:eastAsia="tr-TR"/>
        </w:rPr>
        <w:t xml:space="preserve"> kaynak oda adıyla da anılan DEO en geniş anlamd</w:t>
      </w:r>
      <w:r w:rsidR="00660377">
        <w:rPr>
          <w:rFonts w:ascii="Times New Roman" w:eastAsia="Times New Roman" w:hAnsi="Times New Roman" w:cs="Times New Roman"/>
          <w:sz w:val="24"/>
          <w:szCs w:val="24"/>
          <w:lang w:eastAsia="tr-TR"/>
        </w:rPr>
        <w:t>a bir sınıf dışı eğitim hizmeti (</w:t>
      </w:r>
      <w:proofErr w:type="spellStart"/>
      <w:r w:rsidR="00660377">
        <w:rPr>
          <w:rFonts w:ascii="Times New Roman" w:eastAsia="Times New Roman" w:hAnsi="Times New Roman" w:cs="Times New Roman"/>
          <w:sz w:val="24"/>
          <w:szCs w:val="24"/>
          <w:lang w:eastAsia="tr-TR"/>
        </w:rPr>
        <w:t>pull-out</w:t>
      </w:r>
      <w:proofErr w:type="spellEnd"/>
      <w:r w:rsidR="00596F3F">
        <w:rPr>
          <w:rFonts w:ascii="Times New Roman" w:eastAsia="Times New Roman" w:hAnsi="Times New Roman" w:cs="Times New Roman"/>
          <w:sz w:val="24"/>
          <w:szCs w:val="24"/>
          <w:lang w:eastAsia="tr-TR"/>
        </w:rPr>
        <w:t>) olarak kabul edilmektedir (</w:t>
      </w:r>
      <w:proofErr w:type="spellStart"/>
      <w:r w:rsidR="00070C4B">
        <w:rPr>
          <w:rFonts w:ascii="Times New Roman" w:eastAsia="Times New Roman" w:hAnsi="Times New Roman" w:cs="Times New Roman"/>
          <w:sz w:val="24"/>
          <w:szCs w:val="24"/>
          <w:lang w:eastAsia="tr-TR"/>
        </w:rPr>
        <w:t>Friend</w:t>
      </w:r>
      <w:proofErr w:type="spellEnd"/>
      <w:r w:rsidR="00070C4B">
        <w:rPr>
          <w:rFonts w:ascii="Times New Roman" w:eastAsia="Times New Roman" w:hAnsi="Times New Roman" w:cs="Times New Roman"/>
          <w:sz w:val="24"/>
          <w:szCs w:val="24"/>
          <w:lang w:eastAsia="tr-TR"/>
        </w:rPr>
        <w:t xml:space="preserve"> ve</w:t>
      </w:r>
      <w:r w:rsidR="009C0583">
        <w:rPr>
          <w:rFonts w:ascii="Times New Roman" w:eastAsia="Times New Roman" w:hAnsi="Times New Roman" w:cs="Times New Roman"/>
          <w:sz w:val="24"/>
          <w:szCs w:val="24"/>
          <w:lang w:eastAsia="tr-TR"/>
        </w:rPr>
        <w:t xml:space="preserve"> </w:t>
      </w:r>
      <w:proofErr w:type="spellStart"/>
      <w:r w:rsidR="009C0583">
        <w:rPr>
          <w:rFonts w:ascii="Times New Roman" w:eastAsia="Times New Roman" w:hAnsi="Times New Roman" w:cs="Times New Roman"/>
          <w:sz w:val="24"/>
          <w:szCs w:val="24"/>
          <w:lang w:eastAsia="tr-TR"/>
        </w:rPr>
        <w:t>Bursuck</w:t>
      </w:r>
      <w:proofErr w:type="spellEnd"/>
      <w:r w:rsidR="009C0583">
        <w:rPr>
          <w:rFonts w:ascii="Times New Roman" w:eastAsia="Times New Roman" w:hAnsi="Times New Roman" w:cs="Times New Roman"/>
          <w:sz w:val="24"/>
          <w:szCs w:val="24"/>
          <w:lang w:eastAsia="tr-TR"/>
        </w:rPr>
        <w:t xml:space="preserve">, 2012; </w:t>
      </w:r>
      <w:proofErr w:type="spellStart"/>
      <w:r w:rsidR="009C0583">
        <w:rPr>
          <w:rFonts w:ascii="Times New Roman" w:eastAsia="Times New Roman" w:hAnsi="Times New Roman" w:cs="Times New Roman"/>
          <w:sz w:val="24"/>
          <w:szCs w:val="24"/>
          <w:lang w:eastAsia="tr-TR"/>
        </w:rPr>
        <w:t>Gubbins</w:t>
      </w:r>
      <w:proofErr w:type="spellEnd"/>
      <w:r w:rsidR="009C0583">
        <w:rPr>
          <w:rFonts w:ascii="Times New Roman" w:eastAsia="Times New Roman" w:hAnsi="Times New Roman" w:cs="Times New Roman"/>
          <w:sz w:val="24"/>
          <w:szCs w:val="24"/>
          <w:lang w:eastAsia="tr-TR"/>
        </w:rPr>
        <w:t xml:space="preserve">, 2013; </w:t>
      </w:r>
      <w:proofErr w:type="spellStart"/>
      <w:r w:rsidR="009C0583">
        <w:rPr>
          <w:rFonts w:ascii="Times New Roman" w:eastAsia="Times New Roman" w:hAnsi="Times New Roman" w:cs="Times New Roman"/>
          <w:sz w:val="24"/>
          <w:szCs w:val="24"/>
          <w:lang w:eastAsia="tr-TR"/>
        </w:rPr>
        <w:t>Heward</w:t>
      </w:r>
      <w:proofErr w:type="spellEnd"/>
      <w:r w:rsidR="009C0583">
        <w:rPr>
          <w:rFonts w:ascii="Times New Roman" w:eastAsia="Times New Roman" w:hAnsi="Times New Roman" w:cs="Times New Roman"/>
          <w:sz w:val="24"/>
          <w:szCs w:val="24"/>
          <w:lang w:eastAsia="tr-TR"/>
        </w:rPr>
        <w:t xml:space="preserve">, 2013). </w:t>
      </w:r>
      <w:r w:rsidRPr="001104E6">
        <w:rPr>
          <w:rFonts w:ascii="Times New Roman" w:eastAsia="Times New Roman" w:hAnsi="Times New Roman" w:cs="Times New Roman"/>
          <w:sz w:val="24"/>
          <w:szCs w:val="24"/>
          <w:lang w:eastAsia="tr-TR"/>
        </w:rPr>
        <w:t>Türkiye’de resmi belgelerde son yıllarda kaynak oda yerin</w:t>
      </w:r>
      <w:r w:rsidR="00660377">
        <w:rPr>
          <w:rFonts w:ascii="Times New Roman" w:eastAsia="Times New Roman" w:hAnsi="Times New Roman" w:cs="Times New Roman"/>
          <w:sz w:val="24"/>
          <w:szCs w:val="24"/>
          <w:lang w:eastAsia="tr-TR"/>
        </w:rPr>
        <w:t>e sadece destek eğitim odası terimi</w:t>
      </w:r>
      <w:r w:rsidR="00596F3F">
        <w:rPr>
          <w:rFonts w:ascii="Times New Roman" w:eastAsia="Times New Roman" w:hAnsi="Times New Roman" w:cs="Times New Roman"/>
          <w:sz w:val="24"/>
          <w:szCs w:val="24"/>
          <w:lang w:eastAsia="tr-TR"/>
        </w:rPr>
        <w:t xml:space="preserve"> kullanılmaktadır</w:t>
      </w:r>
      <w:r w:rsidRPr="001104E6">
        <w:rPr>
          <w:rFonts w:ascii="Times New Roman" w:eastAsia="Times New Roman" w:hAnsi="Times New Roman" w:cs="Times New Roman"/>
          <w:sz w:val="24"/>
          <w:szCs w:val="24"/>
          <w:lang w:eastAsia="tr-TR"/>
        </w:rPr>
        <w:t>. Özel Eğitim Hizmetleri Yönetmeliği’nde</w:t>
      </w:r>
      <w:r w:rsidR="00660377">
        <w:rPr>
          <w:rFonts w:ascii="Times New Roman" w:eastAsia="Times New Roman" w:hAnsi="Times New Roman" w:cs="Times New Roman"/>
          <w:sz w:val="24"/>
          <w:szCs w:val="24"/>
          <w:lang w:eastAsia="tr-TR"/>
        </w:rPr>
        <w:t xml:space="preserve"> (2020) DEO “</w:t>
      </w:r>
      <w:r w:rsidRPr="001104E6">
        <w:rPr>
          <w:rFonts w:ascii="Times New Roman" w:eastAsia="Times New Roman" w:hAnsi="Times New Roman" w:cs="Times New Roman"/>
          <w:sz w:val="24"/>
          <w:szCs w:val="24"/>
          <w:lang w:eastAsia="tr-TR"/>
        </w:rPr>
        <w:t>Tam zamanlı kaynaştırma/bütünleştirme yoluyla eğitimlerine devam eden öğrenciler ile özel yetenekli öğrencilere ihtiyaç duydukları alanlarda destek eğitim hizmetleri verilmesi için düzenlenmiş ortam olarak tanımlanmakt</w:t>
      </w:r>
      <w:r w:rsidR="00660377">
        <w:rPr>
          <w:rFonts w:ascii="Times New Roman" w:eastAsia="Times New Roman" w:hAnsi="Times New Roman" w:cs="Times New Roman"/>
          <w:sz w:val="24"/>
          <w:szCs w:val="24"/>
          <w:lang w:eastAsia="tr-TR"/>
        </w:rPr>
        <w:t>adır</w:t>
      </w:r>
      <w:r w:rsidRPr="001104E6">
        <w:rPr>
          <w:rFonts w:ascii="Times New Roman" w:eastAsia="Times New Roman" w:hAnsi="Times New Roman" w:cs="Times New Roman"/>
          <w:sz w:val="24"/>
          <w:szCs w:val="24"/>
          <w:lang w:eastAsia="tr-TR"/>
        </w:rPr>
        <w:t>.</w:t>
      </w:r>
      <w:r w:rsidR="00660377">
        <w:rPr>
          <w:rFonts w:ascii="Times New Roman" w:eastAsia="Times New Roman" w:hAnsi="Times New Roman" w:cs="Times New Roman"/>
          <w:sz w:val="24"/>
          <w:szCs w:val="24"/>
          <w:lang w:eastAsia="tr-TR"/>
        </w:rPr>
        <w:t>”</w:t>
      </w:r>
      <w:r w:rsidRPr="001104E6">
        <w:rPr>
          <w:rFonts w:ascii="Times New Roman" w:eastAsia="Times New Roman" w:hAnsi="Times New Roman" w:cs="Times New Roman"/>
          <w:sz w:val="24"/>
          <w:szCs w:val="24"/>
          <w:lang w:eastAsia="tr-TR"/>
        </w:rPr>
        <w:t xml:space="preserve"> Bu tanımlamadan hareketle </w:t>
      </w:r>
      <w:proofErr w:type="spellStart"/>
      <w:r w:rsidRPr="001104E6">
        <w:rPr>
          <w:rFonts w:ascii="Times New Roman" w:eastAsia="Times New Roman" w:hAnsi="Times New Roman" w:cs="Times New Roman"/>
          <w:sz w:val="24"/>
          <w:szCs w:val="24"/>
          <w:lang w:eastAsia="tr-TR"/>
        </w:rPr>
        <w:t>DEO’na</w:t>
      </w:r>
      <w:proofErr w:type="spellEnd"/>
      <w:r w:rsidRPr="001104E6">
        <w:rPr>
          <w:rFonts w:ascii="Times New Roman" w:eastAsia="Times New Roman" w:hAnsi="Times New Roman" w:cs="Times New Roman"/>
          <w:sz w:val="24"/>
          <w:szCs w:val="24"/>
          <w:lang w:eastAsia="tr-TR"/>
        </w:rPr>
        <w:t xml:space="preserve"> devam eden </w:t>
      </w:r>
      <w:r w:rsidR="00C32494">
        <w:rPr>
          <w:rFonts w:ascii="Times New Roman" w:eastAsia="Times New Roman" w:hAnsi="Times New Roman" w:cs="Times New Roman"/>
          <w:sz w:val="24"/>
          <w:szCs w:val="24"/>
          <w:lang w:eastAsia="tr-TR"/>
        </w:rPr>
        <w:t>öğrenciler,</w:t>
      </w:r>
      <w:r w:rsidRPr="001104E6">
        <w:rPr>
          <w:rFonts w:ascii="Times New Roman" w:eastAsia="Times New Roman" w:hAnsi="Times New Roman" w:cs="Times New Roman"/>
          <w:sz w:val="24"/>
          <w:szCs w:val="24"/>
          <w:lang w:eastAsia="tr-TR"/>
        </w:rPr>
        <w:t xml:space="preserve"> genel eğitim sınıflarına kayıtlı olmakla beraber, haftada belirli sürelerde okulda farklı bir sınıf ortamında (DEO) bireysel gereksinimleri doğrultusunda planlanmış bireysel veya küçük gruplar ile deste</w:t>
      </w:r>
      <w:r w:rsidR="00C32494">
        <w:rPr>
          <w:rFonts w:ascii="Times New Roman" w:eastAsia="Times New Roman" w:hAnsi="Times New Roman" w:cs="Times New Roman"/>
          <w:sz w:val="24"/>
          <w:szCs w:val="24"/>
          <w:lang w:eastAsia="tr-TR"/>
        </w:rPr>
        <w:t>k eğitimi almaktadırlar</w:t>
      </w:r>
      <w:r w:rsidRPr="001104E6">
        <w:rPr>
          <w:rFonts w:ascii="Times New Roman" w:eastAsia="Times New Roman" w:hAnsi="Times New Roman" w:cs="Times New Roman"/>
          <w:sz w:val="24"/>
          <w:szCs w:val="24"/>
          <w:lang w:eastAsia="tr-TR"/>
        </w:rPr>
        <w:t xml:space="preserve"> (</w:t>
      </w:r>
      <w:proofErr w:type="spellStart"/>
      <w:r w:rsidRPr="001104E6">
        <w:rPr>
          <w:rFonts w:ascii="Times New Roman" w:eastAsia="Times New Roman" w:hAnsi="Times New Roman" w:cs="Times New Roman"/>
          <w:sz w:val="24"/>
          <w:szCs w:val="24"/>
          <w:lang w:eastAsia="tr-TR"/>
        </w:rPr>
        <w:t>Cox</w:t>
      </w:r>
      <w:proofErr w:type="spellEnd"/>
      <w:r w:rsidRPr="001104E6">
        <w:rPr>
          <w:rFonts w:ascii="Times New Roman" w:eastAsia="Times New Roman" w:hAnsi="Times New Roman" w:cs="Times New Roman"/>
          <w:sz w:val="24"/>
          <w:szCs w:val="24"/>
          <w:lang w:eastAsia="tr-TR"/>
        </w:rPr>
        <w:t xml:space="preserve"> </w:t>
      </w:r>
      <w:r w:rsidR="00070C4B">
        <w:rPr>
          <w:rFonts w:ascii="Times New Roman" w:eastAsia="Times New Roman" w:hAnsi="Times New Roman" w:cs="Times New Roman"/>
          <w:sz w:val="24"/>
          <w:szCs w:val="24"/>
          <w:lang w:eastAsia="tr-TR"/>
        </w:rPr>
        <w:t>ve</w:t>
      </w:r>
      <w:r w:rsidRPr="001104E6">
        <w:rPr>
          <w:rFonts w:ascii="Times New Roman" w:eastAsia="Times New Roman" w:hAnsi="Times New Roman" w:cs="Times New Roman"/>
          <w:sz w:val="24"/>
          <w:szCs w:val="24"/>
          <w:lang w:eastAsia="tr-TR"/>
        </w:rPr>
        <w:t xml:space="preserve"> Daniel,</w:t>
      </w:r>
      <w:r w:rsidR="00657DA9">
        <w:rPr>
          <w:rFonts w:ascii="Times New Roman" w:eastAsia="Times New Roman" w:hAnsi="Times New Roman" w:cs="Times New Roman"/>
          <w:sz w:val="24"/>
          <w:szCs w:val="24"/>
          <w:lang w:eastAsia="tr-TR"/>
        </w:rPr>
        <w:t xml:space="preserve"> 1984; </w:t>
      </w:r>
      <w:r w:rsidR="009C0583">
        <w:rPr>
          <w:rFonts w:ascii="Times New Roman" w:eastAsia="Times New Roman" w:hAnsi="Times New Roman" w:cs="Times New Roman"/>
          <w:sz w:val="24"/>
          <w:szCs w:val="24"/>
          <w:lang w:eastAsia="tr-TR"/>
        </w:rPr>
        <w:t xml:space="preserve">Güven, 2021; </w:t>
      </w:r>
      <w:proofErr w:type="spellStart"/>
      <w:r w:rsidR="00657DA9">
        <w:rPr>
          <w:rFonts w:ascii="Times New Roman" w:eastAsia="Times New Roman" w:hAnsi="Times New Roman" w:cs="Times New Roman"/>
          <w:sz w:val="24"/>
          <w:szCs w:val="24"/>
          <w:lang w:eastAsia="tr-TR"/>
        </w:rPr>
        <w:t>Rogers</w:t>
      </w:r>
      <w:proofErr w:type="spellEnd"/>
      <w:r w:rsidR="00657DA9">
        <w:rPr>
          <w:rFonts w:ascii="Times New Roman" w:eastAsia="Times New Roman" w:hAnsi="Times New Roman" w:cs="Times New Roman"/>
          <w:sz w:val="24"/>
          <w:szCs w:val="24"/>
          <w:lang w:eastAsia="tr-TR"/>
        </w:rPr>
        <w:t>, 2002</w:t>
      </w:r>
      <w:r w:rsidRPr="001104E6">
        <w:rPr>
          <w:rFonts w:ascii="Times New Roman" w:eastAsia="Times New Roman" w:hAnsi="Times New Roman" w:cs="Times New Roman"/>
          <w:sz w:val="24"/>
          <w:szCs w:val="24"/>
          <w:lang w:eastAsia="tr-TR"/>
        </w:rPr>
        <w:t>).</w:t>
      </w:r>
    </w:p>
    <w:p w14:paraId="67EA5C29" w14:textId="712D08ED" w:rsidR="001104E6" w:rsidRDefault="001104E6" w:rsidP="00724785">
      <w:pPr>
        <w:spacing w:after="0" w:line="360" w:lineRule="auto"/>
        <w:ind w:firstLine="709"/>
        <w:jc w:val="both"/>
        <w:rPr>
          <w:rFonts w:ascii="Times New Roman" w:eastAsia="Times New Roman" w:hAnsi="Times New Roman" w:cs="Times New Roman"/>
          <w:sz w:val="24"/>
          <w:szCs w:val="24"/>
          <w:lang w:eastAsia="tr-TR"/>
        </w:rPr>
      </w:pPr>
      <w:r w:rsidRPr="001104E6">
        <w:rPr>
          <w:rFonts w:ascii="Times New Roman" w:eastAsia="Times New Roman" w:hAnsi="Times New Roman" w:cs="Times New Roman"/>
          <w:sz w:val="24"/>
          <w:szCs w:val="24"/>
          <w:lang w:eastAsia="tr-TR"/>
        </w:rPr>
        <w:t xml:space="preserve">Milli Eğitim Bakanlığı (MEB) tarafından yayınlanan 2015/15 </w:t>
      </w:r>
      <w:proofErr w:type="spellStart"/>
      <w:r w:rsidRPr="001104E6">
        <w:rPr>
          <w:rFonts w:ascii="Times New Roman" w:eastAsia="Times New Roman" w:hAnsi="Times New Roman" w:cs="Times New Roman"/>
          <w:sz w:val="24"/>
          <w:szCs w:val="24"/>
          <w:lang w:eastAsia="tr-TR"/>
        </w:rPr>
        <w:t>nolu</w:t>
      </w:r>
      <w:proofErr w:type="spellEnd"/>
      <w:r w:rsidRPr="001104E6">
        <w:rPr>
          <w:rFonts w:ascii="Times New Roman" w:eastAsia="Times New Roman" w:hAnsi="Times New Roman" w:cs="Times New Roman"/>
          <w:sz w:val="24"/>
          <w:szCs w:val="24"/>
          <w:lang w:eastAsia="tr-TR"/>
        </w:rPr>
        <w:t xml:space="preserve"> Genelge ve Özel Eğitim Hizmetleri Yönetmeliği gereğince, okul ve kurumlarda özel eğitime ihtiyacı olan öğrenciler ile özel yetenekli öğrenciler için gerekli düzenlemeler yapı</w:t>
      </w:r>
      <w:r w:rsidR="00B5265C">
        <w:rPr>
          <w:rFonts w:ascii="Times New Roman" w:eastAsia="Times New Roman" w:hAnsi="Times New Roman" w:cs="Times New Roman"/>
          <w:sz w:val="24"/>
          <w:szCs w:val="24"/>
          <w:lang w:eastAsia="tr-TR"/>
        </w:rPr>
        <w:t xml:space="preserve">larak </w:t>
      </w:r>
      <w:proofErr w:type="spellStart"/>
      <w:r w:rsidR="00B5265C">
        <w:rPr>
          <w:rFonts w:ascii="Times New Roman" w:eastAsia="Times New Roman" w:hAnsi="Times New Roman" w:cs="Times New Roman"/>
          <w:sz w:val="24"/>
          <w:szCs w:val="24"/>
          <w:lang w:eastAsia="tr-TR"/>
        </w:rPr>
        <w:t>DEO’</w:t>
      </w:r>
      <w:r w:rsidRPr="001104E6">
        <w:rPr>
          <w:rFonts w:ascii="Times New Roman" w:eastAsia="Times New Roman" w:hAnsi="Times New Roman" w:cs="Times New Roman"/>
          <w:sz w:val="24"/>
          <w:szCs w:val="24"/>
          <w:lang w:eastAsia="tr-TR"/>
        </w:rPr>
        <w:t>ların</w:t>
      </w:r>
      <w:proofErr w:type="spellEnd"/>
      <w:r w:rsidRPr="001104E6">
        <w:rPr>
          <w:rFonts w:ascii="Times New Roman" w:eastAsia="Times New Roman" w:hAnsi="Times New Roman" w:cs="Times New Roman"/>
          <w:sz w:val="24"/>
          <w:szCs w:val="24"/>
          <w:lang w:eastAsia="tr-TR"/>
        </w:rPr>
        <w:t xml:space="preserve"> açılması zorunlu hale gelmiştir. Bu zorunluluk ve özellikle son yıllarda özel </w:t>
      </w:r>
      <w:proofErr w:type="spellStart"/>
      <w:r w:rsidRPr="001104E6">
        <w:rPr>
          <w:rFonts w:ascii="Times New Roman" w:eastAsia="Times New Roman" w:hAnsi="Times New Roman" w:cs="Times New Roman"/>
          <w:sz w:val="24"/>
          <w:szCs w:val="24"/>
          <w:lang w:eastAsia="tr-TR"/>
        </w:rPr>
        <w:t>gereksinimli</w:t>
      </w:r>
      <w:proofErr w:type="spellEnd"/>
      <w:r w:rsidRPr="001104E6">
        <w:rPr>
          <w:rFonts w:ascii="Times New Roman" w:eastAsia="Times New Roman" w:hAnsi="Times New Roman" w:cs="Times New Roman"/>
          <w:sz w:val="24"/>
          <w:szCs w:val="24"/>
          <w:lang w:eastAsia="tr-TR"/>
        </w:rPr>
        <w:t xml:space="preserve"> öğrencilerin kaynaştırma eğitimine yönlendirilmesinin teşviki ile okullarda bu öğrenciler için açılan </w:t>
      </w:r>
      <w:proofErr w:type="spellStart"/>
      <w:r w:rsidRPr="001104E6">
        <w:rPr>
          <w:rFonts w:ascii="Times New Roman" w:eastAsia="Times New Roman" w:hAnsi="Times New Roman" w:cs="Times New Roman"/>
          <w:sz w:val="24"/>
          <w:szCs w:val="24"/>
          <w:lang w:eastAsia="tr-TR"/>
        </w:rPr>
        <w:t>DEO’ların</w:t>
      </w:r>
      <w:proofErr w:type="spellEnd"/>
      <w:r w:rsidRPr="001104E6">
        <w:rPr>
          <w:rFonts w:ascii="Times New Roman" w:eastAsia="Times New Roman" w:hAnsi="Times New Roman" w:cs="Times New Roman"/>
          <w:sz w:val="24"/>
          <w:szCs w:val="24"/>
          <w:lang w:eastAsia="tr-TR"/>
        </w:rPr>
        <w:t xml:space="preserve"> s</w:t>
      </w:r>
      <w:r w:rsidR="00B5265C">
        <w:rPr>
          <w:rFonts w:ascii="Times New Roman" w:eastAsia="Times New Roman" w:hAnsi="Times New Roman" w:cs="Times New Roman"/>
          <w:sz w:val="24"/>
          <w:szCs w:val="24"/>
          <w:lang w:eastAsia="tr-TR"/>
        </w:rPr>
        <w:t xml:space="preserve">ayısının arttığı görülmektedir. </w:t>
      </w:r>
      <w:r w:rsidRPr="001104E6">
        <w:rPr>
          <w:rFonts w:ascii="Times New Roman" w:eastAsia="Times New Roman" w:hAnsi="Times New Roman" w:cs="Times New Roman"/>
          <w:sz w:val="24"/>
          <w:szCs w:val="24"/>
          <w:lang w:eastAsia="tr-TR"/>
        </w:rPr>
        <w:t>Açılan DEO sayısındaki artışa paralel olarak niteliklerinin arttırılmasına da çalışılmaktadır. Nitekim daha önce sadece 33 ilde bulunan MEB tarafından</w:t>
      </w:r>
      <w:r w:rsidR="00B162D4">
        <w:rPr>
          <w:rFonts w:ascii="Times New Roman" w:eastAsia="Times New Roman" w:hAnsi="Times New Roman" w:cs="Times New Roman"/>
          <w:sz w:val="24"/>
          <w:szCs w:val="24"/>
          <w:lang w:eastAsia="tr-TR"/>
        </w:rPr>
        <w:t xml:space="preserve"> tasarlanan yeni standartlarda 79 tane DEO var </w:t>
      </w:r>
      <w:r w:rsidRPr="001104E6">
        <w:rPr>
          <w:rFonts w:ascii="Times New Roman" w:eastAsia="Times New Roman" w:hAnsi="Times New Roman" w:cs="Times New Roman"/>
          <w:sz w:val="24"/>
          <w:szCs w:val="24"/>
          <w:lang w:eastAsia="tr-TR"/>
        </w:rPr>
        <w:t xml:space="preserve">iken, </w:t>
      </w:r>
      <w:r w:rsidR="00B162D4">
        <w:rPr>
          <w:rFonts w:ascii="Times New Roman" w:eastAsia="Times New Roman" w:hAnsi="Times New Roman" w:cs="Times New Roman"/>
          <w:sz w:val="24"/>
          <w:szCs w:val="24"/>
          <w:lang w:eastAsia="tr-TR"/>
        </w:rPr>
        <w:t>2019’da 200 sayısına</w:t>
      </w:r>
      <w:r w:rsidR="00724785">
        <w:rPr>
          <w:rFonts w:ascii="Times New Roman" w:eastAsia="Times New Roman" w:hAnsi="Times New Roman" w:cs="Times New Roman"/>
          <w:sz w:val="24"/>
          <w:szCs w:val="24"/>
          <w:lang w:eastAsia="tr-TR"/>
        </w:rPr>
        <w:t xml:space="preserve"> ve 2020’de ise </w:t>
      </w:r>
      <w:r w:rsidRPr="001104E6">
        <w:rPr>
          <w:rFonts w:ascii="Times New Roman" w:eastAsia="Times New Roman" w:hAnsi="Times New Roman" w:cs="Times New Roman"/>
          <w:sz w:val="24"/>
          <w:szCs w:val="24"/>
          <w:lang w:eastAsia="tr-TR"/>
        </w:rPr>
        <w:t>her ilde en az</w:t>
      </w:r>
      <w:r w:rsidR="00724785">
        <w:rPr>
          <w:rFonts w:ascii="Times New Roman" w:eastAsia="Times New Roman" w:hAnsi="Times New Roman" w:cs="Times New Roman"/>
          <w:sz w:val="24"/>
          <w:szCs w:val="24"/>
          <w:lang w:eastAsia="tr-TR"/>
        </w:rPr>
        <w:t xml:space="preserve"> bi</w:t>
      </w:r>
      <w:r w:rsidR="00B162D4">
        <w:rPr>
          <w:rFonts w:ascii="Times New Roman" w:eastAsia="Times New Roman" w:hAnsi="Times New Roman" w:cs="Times New Roman"/>
          <w:sz w:val="24"/>
          <w:szCs w:val="24"/>
          <w:lang w:eastAsia="tr-TR"/>
        </w:rPr>
        <w:t>r tane olmak üzere toplamda 400 sayısına</w:t>
      </w:r>
      <w:r w:rsidR="00724785">
        <w:rPr>
          <w:rFonts w:ascii="Times New Roman" w:eastAsia="Times New Roman" w:hAnsi="Times New Roman" w:cs="Times New Roman"/>
          <w:sz w:val="24"/>
          <w:szCs w:val="24"/>
          <w:lang w:eastAsia="tr-TR"/>
        </w:rPr>
        <w:t xml:space="preserve"> ulaşmıştır. (Hürriyet, 2020, 23 Ocak</w:t>
      </w:r>
      <w:r w:rsidRPr="001104E6">
        <w:rPr>
          <w:rFonts w:ascii="Times New Roman" w:eastAsia="Times New Roman" w:hAnsi="Times New Roman" w:cs="Times New Roman"/>
          <w:sz w:val="24"/>
          <w:szCs w:val="24"/>
          <w:lang w:eastAsia="tr-TR"/>
        </w:rPr>
        <w:t>).</w:t>
      </w:r>
    </w:p>
    <w:p w14:paraId="2B5A809C" w14:textId="19AD85F8" w:rsidR="001104E6" w:rsidRDefault="001104E6" w:rsidP="00B162D4">
      <w:pPr>
        <w:spacing w:after="0" w:line="360" w:lineRule="auto"/>
        <w:ind w:firstLine="709"/>
        <w:jc w:val="both"/>
        <w:rPr>
          <w:rFonts w:ascii="Times New Roman" w:eastAsia="Times New Roman" w:hAnsi="Times New Roman" w:cs="Times New Roman"/>
          <w:sz w:val="24"/>
          <w:szCs w:val="24"/>
          <w:lang w:eastAsia="tr-TR"/>
        </w:rPr>
      </w:pPr>
      <w:r w:rsidRPr="001104E6">
        <w:rPr>
          <w:rFonts w:ascii="Times New Roman" w:eastAsia="Times New Roman" w:hAnsi="Times New Roman" w:cs="Times New Roman"/>
          <w:sz w:val="24"/>
          <w:szCs w:val="24"/>
          <w:lang w:eastAsia="tr-TR"/>
        </w:rPr>
        <w:t xml:space="preserve">Özel </w:t>
      </w:r>
      <w:proofErr w:type="spellStart"/>
      <w:r w:rsidRPr="001104E6">
        <w:rPr>
          <w:rFonts w:ascii="Times New Roman" w:eastAsia="Times New Roman" w:hAnsi="Times New Roman" w:cs="Times New Roman"/>
          <w:sz w:val="24"/>
          <w:szCs w:val="24"/>
          <w:lang w:eastAsia="tr-TR"/>
        </w:rPr>
        <w:t>gereksinimli</w:t>
      </w:r>
      <w:proofErr w:type="spellEnd"/>
      <w:r w:rsidRPr="001104E6">
        <w:rPr>
          <w:rFonts w:ascii="Times New Roman" w:eastAsia="Times New Roman" w:hAnsi="Times New Roman" w:cs="Times New Roman"/>
          <w:sz w:val="24"/>
          <w:szCs w:val="24"/>
          <w:lang w:eastAsia="tr-TR"/>
        </w:rPr>
        <w:t xml:space="preserve"> öğ</w:t>
      </w:r>
      <w:r w:rsidR="003E0B1A">
        <w:rPr>
          <w:rFonts w:ascii="Times New Roman" w:eastAsia="Times New Roman" w:hAnsi="Times New Roman" w:cs="Times New Roman"/>
          <w:sz w:val="24"/>
          <w:szCs w:val="24"/>
          <w:lang w:eastAsia="tr-TR"/>
        </w:rPr>
        <w:t>rencilerin eğitiminde DEO</w:t>
      </w:r>
      <w:r w:rsidR="005E3ABE">
        <w:rPr>
          <w:rFonts w:ascii="Times New Roman" w:eastAsia="Times New Roman" w:hAnsi="Times New Roman" w:cs="Times New Roman"/>
          <w:sz w:val="24"/>
          <w:szCs w:val="24"/>
          <w:lang w:eastAsia="tr-TR"/>
        </w:rPr>
        <w:t xml:space="preserve"> hizmetinin</w:t>
      </w:r>
      <w:r w:rsidR="00C85462">
        <w:rPr>
          <w:rFonts w:ascii="Times New Roman" w:eastAsia="Times New Roman" w:hAnsi="Times New Roman" w:cs="Times New Roman"/>
          <w:sz w:val="24"/>
          <w:szCs w:val="24"/>
          <w:lang w:eastAsia="tr-TR"/>
        </w:rPr>
        <w:t xml:space="preserve"> yaygınlaşması, konuya ilişkin yapılan akademik çalışmaların sayısını da </w:t>
      </w:r>
      <w:r w:rsidR="008F0F62">
        <w:rPr>
          <w:rFonts w:ascii="Times New Roman" w:eastAsia="Times New Roman" w:hAnsi="Times New Roman" w:cs="Times New Roman"/>
          <w:sz w:val="24"/>
          <w:szCs w:val="24"/>
          <w:lang w:eastAsia="tr-TR"/>
        </w:rPr>
        <w:t xml:space="preserve">arttırmıştır. </w:t>
      </w:r>
      <w:proofErr w:type="gramStart"/>
      <w:r w:rsidR="008F0F62">
        <w:rPr>
          <w:rFonts w:ascii="Times New Roman" w:eastAsia="Times New Roman" w:hAnsi="Times New Roman" w:cs="Times New Roman"/>
          <w:sz w:val="24"/>
          <w:szCs w:val="24"/>
          <w:lang w:eastAsia="tr-TR"/>
        </w:rPr>
        <w:t>S</w:t>
      </w:r>
      <w:r w:rsidR="00B162D4">
        <w:rPr>
          <w:rFonts w:ascii="Times New Roman" w:eastAsia="Times New Roman" w:hAnsi="Times New Roman" w:cs="Times New Roman"/>
          <w:sz w:val="24"/>
          <w:szCs w:val="24"/>
          <w:lang w:eastAsia="tr-TR"/>
        </w:rPr>
        <w:t xml:space="preserve">on yıllarda </w:t>
      </w:r>
      <w:r w:rsidRPr="001104E6">
        <w:rPr>
          <w:rFonts w:ascii="Times New Roman" w:eastAsia="Times New Roman" w:hAnsi="Times New Roman" w:cs="Times New Roman"/>
          <w:sz w:val="24"/>
          <w:szCs w:val="24"/>
          <w:lang w:eastAsia="tr-TR"/>
        </w:rPr>
        <w:t xml:space="preserve">Türkiye’de </w:t>
      </w:r>
      <w:proofErr w:type="spellStart"/>
      <w:r w:rsidRPr="001104E6">
        <w:rPr>
          <w:rFonts w:ascii="Times New Roman" w:eastAsia="Times New Roman" w:hAnsi="Times New Roman" w:cs="Times New Roman"/>
          <w:sz w:val="24"/>
          <w:szCs w:val="24"/>
          <w:lang w:eastAsia="tr-TR"/>
        </w:rPr>
        <w:t>DEO’ları</w:t>
      </w:r>
      <w:proofErr w:type="spellEnd"/>
      <w:r w:rsidRPr="001104E6">
        <w:rPr>
          <w:rFonts w:ascii="Times New Roman" w:eastAsia="Times New Roman" w:hAnsi="Times New Roman" w:cs="Times New Roman"/>
          <w:sz w:val="24"/>
          <w:szCs w:val="24"/>
          <w:lang w:eastAsia="tr-TR"/>
        </w:rPr>
        <w:t xml:space="preserve"> konu alan tez ve makalelerin sayısında</w:t>
      </w:r>
      <w:r w:rsidR="00B162D4">
        <w:rPr>
          <w:rFonts w:ascii="Times New Roman" w:eastAsia="Times New Roman" w:hAnsi="Times New Roman" w:cs="Times New Roman"/>
          <w:sz w:val="24"/>
          <w:szCs w:val="24"/>
          <w:lang w:eastAsia="tr-TR"/>
        </w:rPr>
        <w:t xml:space="preserve"> </w:t>
      </w:r>
      <w:r w:rsidR="00B162D4" w:rsidRPr="001104E6">
        <w:rPr>
          <w:rFonts w:ascii="Times New Roman" w:eastAsia="Times New Roman" w:hAnsi="Times New Roman" w:cs="Times New Roman"/>
          <w:sz w:val="24"/>
          <w:szCs w:val="24"/>
          <w:lang w:eastAsia="tr-TR"/>
        </w:rPr>
        <w:t xml:space="preserve">(Akay, 2015; Akay ve </w:t>
      </w:r>
      <w:proofErr w:type="spellStart"/>
      <w:r w:rsidR="00B162D4" w:rsidRPr="001104E6">
        <w:rPr>
          <w:rFonts w:ascii="Times New Roman" w:eastAsia="Times New Roman" w:hAnsi="Times New Roman" w:cs="Times New Roman"/>
          <w:sz w:val="24"/>
          <w:szCs w:val="24"/>
          <w:lang w:eastAsia="tr-TR"/>
        </w:rPr>
        <w:t>Gürgür</w:t>
      </w:r>
      <w:proofErr w:type="spellEnd"/>
      <w:r w:rsidR="00B162D4" w:rsidRPr="001104E6">
        <w:rPr>
          <w:rFonts w:ascii="Times New Roman" w:eastAsia="Times New Roman" w:hAnsi="Times New Roman" w:cs="Times New Roman"/>
          <w:sz w:val="24"/>
          <w:szCs w:val="24"/>
          <w:lang w:eastAsia="tr-TR"/>
        </w:rPr>
        <w:t xml:space="preserve">, 2018; </w:t>
      </w:r>
      <w:proofErr w:type="spellStart"/>
      <w:r w:rsidR="00B162D4" w:rsidRPr="001104E6">
        <w:rPr>
          <w:rFonts w:ascii="Times New Roman" w:eastAsia="Times New Roman" w:hAnsi="Times New Roman" w:cs="Times New Roman"/>
          <w:sz w:val="24"/>
          <w:szCs w:val="24"/>
          <w:lang w:eastAsia="tr-TR"/>
        </w:rPr>
        <w:t>Bedur</w:t>
      </w:r>
      <w:proofErr w:type="spellEnd"/>
      <w:r w:rsidR="00B162D4" w:rsidRPr="001104E6">
        <w:rPr>
          <w:rFonts w:ascii="Times New Roman" w:eastAsia="Times New Roman" w:hAnsi="Times New Roman" w:cs="Times New Roman"/>
          <w:sz w:val="24"/>
          <w:szCs w:val="24"/>
          <w:lang w:eastAsia="tr-TR"/>
        </w:rPr>
        <w:t xml:space="preserve">, Bilgiç ve </w:t>
      </w:r>
      <w:proofErr w:type="spellStart"/>
      <w:r w:rsidR="00B162D4" w:rsidRPr="001104E6">
        <w:rPr>
          <w:rFonts w:ascii="Times New Roman" w:eastAsia="Times New Roman" w:hAnsi="Times New Roman" w:cs="Times New Roman"/>
          <w:sz w:val="24"/>
          <w:szCs w:val="24"/>
          <w:lang w:eastAsia="tr-TR"/>
        </w:rPr>
        <w:t>Taşlıdere</w:t>
      </w:r>
      <w:proofErr w:type="spellEnd"/>
      <w:r w:rsidR="00B162D4" w:rsidRPr="001104E6">
        <w:rPr>
          <w:rFonts w:ascii="Times New Roman" w:eastAsia="Times New Roman" w:hAnsi="Times New Roman" w:cs="Times New Roman"/>
          <w:sz w:val="24"/>
          <w:szCs w:val="24"/>
          <w:lang w:eastAsia="tr-TR"/>
        </w:rPr>
        <w:t xml:space="preserve">, 2015; Çağlar, 2016; Çevik ve Yağcı, 2017; Demir ve Avcı, 2018; Dinçer ve Tortop, 2016; Kale ve Demir, 2017; Nar ve Tortop, 2017; </w:t>
      </w:r>
      <w:proofErr w:type="spellStart"/>
      <w:r w:rsidR="00B162D4" w:rsidRPr="001104E6">
        <w:rPr>
          <w:rFonts w:ascii="Times New Roman" w:eastAsia="Times New Roman" w:hAnsi="Times New Roman" w:cs="Times New Roman"/>
          <w:sz w:val="24"/>
          <w:szCs w:val="24"/>
          <w:lang w:eastAsia="tr-TR"/>
        </w:rPr>
        <w:t>Pemik</w:t>
      </w:r>
      <w:proofErr w:type="spellEnd"/>
      <w:r w:rsidR="00B162D4" w:rsidRPr="001104E6">
        <w:rPr>
          <w:rFonts w:ascii="Times New Roman" w:eastAsia="Times New Roman" w:hAnsi="Times New Roman" w:cs="Times New Roman"/>
          <w:sz w:val="24"/>
          <w:szCs w:val="24"/>
          <w:lang w:eastAsia="tr-TR"/>
        </w:rPr>
        <w:t>, 2017; Tunalı</w:t>
      </w:r>
      <w:r w:rsidR="00B162D4">
        <w:rPr>
          <w:rFonts w:ascii="Times New Roman" w:eastAsia="Times New Roman" w:hAnsi="Times New Roman" w:cs="Times New Roman"/>
          <w:sz w:val="24"/>
          <w:szCs w:val="24"/>
          <w:lang w:eastAsia="tr-TR"/>
        </w:rPr>
        <w:t>-Erkan, 2018; Yazıcıoğlu, 2020)</w:t>
      </w:r>
      <w:r w:rsidRPr="001104E6">
        <w:rPr>
          <w:rFonts w:ascii="Times New Roman" w:eastAsia="Times New Roman" w:hAnsi="Times New Roman" w:cs="Times New Roman"/>
          <w:sz w:val="24"/>
          <w:szCs w:val="24"/>
          <w:lang w:eastAsia="tr-TR"/>
        </w:rPr>
        <w:t xml:space="preserve"> dikkat çekici bir artış gözlenmek</w:t>
      </w:r>
      <w:r w:rsidR="00B162D4">
        <w:rPr>
          <w:rFonts w:ascii="Times New Roman" w:eastAsia="Times New Roman" w:hAnsi="Times New Roman" w:cs="Times New Roman"/>
          <w:sz w:val="24"/>
          <w:szCs w:val="24"/>
          <w:lang w:eastAsia="tr-TR"/>
        </w:rPr>
        <w:t xml:space="preserve">tedir. </w:t>
      </w:r>
      <w:r w:rsidR="008F0F62">
        <w:rPr>
          <w:rFonts w:ascii="Times New Roman" w:eastAsia="Times New Roman" w:hAnsi="Times New Roman" w:cs="Times New Roman"/>
          <w:sz w:val="24"/>
          <w:szCs w:val="24"/>
          <w:lang w:eastAsia="tr-TR"/>
        </w:rPr>
        <w:t xml:space="preserve"> </w:t>
      </w:r>
      <w:proofErr w:type="gramEnd"/>
      <w:r w:rsidR="008F0F62">
        <w:rPr>
          <w:rFonts w:ascii="Times New Roman" w:eastAsia="Times New Roman" w:hAnsi="Times New Roman" w:cs="Times New Roman"/>
          <w:sz w:val="24"/>
          <w:szCs w:val="24"/>
          <w:lang w:eastAsia="tr-TR"/>
        </w:rPr>
        <w:t>K</w:t>
      </w:r>
      <w:r w:rsidRPr="001104E6">
        <w:rPr>
          <w:rFonts w:ascii="Times New Roman" w:eastAsia="Times New Roman" w:hAnsi="Times New Roman" w:cs="Times New Roman"/>
          <w:sz w:val="24"/>
          <w:szCs w:val="24"/>
          <w:lang w:eastAsia="tr-TR"/>
        </w:rPr>
        <w:t>onuya ilişkin çok fazla araştırmanın yapılmış olması, bu araştırmaların bütüncül bir bakış açısıyla değerlendirme</w:t>
      </w:r>
      <w:r w:rsidR="00B162D4">
        <w:rPr>
          <w:rFonts w:ascii="Times New Roman" w:eastAsia="Times New Roman" w:hAnsi="Times New Roman" w:cs="Times New Roman"/>
          <w:sz w:val="24"/>
          <w:szCs w:val="24"/>
          <w:lang w:eastAsia="tr-TR"/>
        </w:rPr>
        <w:t xml:space="preserve"> ihtiyacını ortaya çıkarmıştır. </w:t>
      </w:r>
      <w:r w:rsidRPr="001104E6">
        <w:rPr>
          <w:rFonts w:ascii="Times New Roman" w:eastAsia="Times New Roman" w:hAnsi="Times New Roman" w:cs="Times New Roman"/>
          <w:sz w:val="24"/>
          <w:szCs w:val="24"/>
          <w:lang w:eastAsia="tr-TR"/>
        </w:rPr>
        <w:t>Kaynaştırma</w:t>
      </w:r>
      <w:r w:rsidR="008F0F62">
        <w:rPr>
          <w:rFonts w:ascii="Times New Roman" w:eastAsia="Times New Roman" w:hAnsi="Times New Roman" w:cs="Times New Roman"/>
          <w:sz w:val="24"/>
          <w:szCs w:val="24"/>
          <w:lang w:eastAsia="tr-TR"/>
        </w:rPr>
        <w:t xml:space="preserve">/ bütünleştirme üzerine </w:t>
      </w:r>
      <w:r w:rsidRPr="001104E6">
        <w:rPr>
          <w:rFonts w:ascii="Times New Roman" w:eastAsia="Times New Roman" w:hAnsi="Times New Roman" w:cs="Times New Roman"/>
          <w:sz w:val="24"/>
          <w:szCs w:val="24"/>
          <w:lang w:eastAsia="tr-TR"/>
        </w:rPr>
        <w:t>bütüncül</w:t>
      </w:r>
      <w:r w:rsidR="008F0F62">
        <w:rPr>
          <w:rFonts w:ascii="Times New Roman" w:eastAsia="Times New Roman" w:hAnsi="Times New Roman" w:cs="Times New Roman"/>
          <w:sz w:val="24"/>
          <w:szCs w:val="24"/>
          <w:lang w:eastAsia="tr-TR"/>
        </w:rPr>
        <w:t xml:space="preserve"> değerlendirme</w:t>
      </w:r>
      <w:r w:rsidRPr="001104E6">
        <w:rPr>
          <w:rFonts w:ascii="Times New Roman" w:eastAsia="Times New Roman" w:hAnsi="Times New Roman" w:cs="Times New Roman"/>
          <w:sz w:val="24"/>
          <w:szCs w:val="24"/>
          <w:lang w:eastAsia="tr-TR"/>
        </w:rPr>
        <w:t xml:space="preserve"> araştırmala</w:t>
      </w:r>
      <w:r w:rsidR="008F0F62">
        <w:rPr>
          <w:rFonts w:ascii="Times New Roman" w:eastAsia="Times New Roman" w:hAnsi="Times New Roman" w:cs="Times New Roman"/>
          <w:sz w:val="24"/>
          <w:szCs w:val="24"/>
          <w:lang w:eastAsia="tr-TR"/>
        </w:rPr>
        <w:t>rı</w:t>
      </w:r>
      <w:r w:rsidR="00070C4B">
        <w:rPr>
          <w:rFonts w:ascii="Times New Roman" w:eastAsia="Times New Roman" w:hAnsi="Times New Roman" w:cs="Times New Roman"/>
          <w:sz w:val="24"/>
          <w:szCs w:val="24"/>
          <w:lang w:eastAsia="tr-TR"/>
        </w:rPr>
        <w:t xml:space="preserve"> hem uluslararası (</w:t>
      </w:r>
      <w:proofErr w:type="spellStart"/>
      <w:r w:rsidR="00070C4B">
        <w:rPr>
          <w:rFonts w:ascii="Times New Roman" w:eastAsia="Times New Roman" w:hAnsi="Times New Roman" w:cs="Times New Roman"/>
          <w:sz w:val="24"/>
          <w:szCs w:val="24"/>
          <w:lang w:eastAsia="tr-TR"/>
        </w:rPr>
        <w:t>Avramidis</w:t>
      </w:r>
      <w:proofErr w:type="spellEnd"/>
      <w:r w:rsidR="00070C4B">
        <w:rPr>
          <w:rFonts w:ascii="Times New Roman" w:eastAsia="Times New Roman" w:hAnsi="Times New Roman" w:cs="Times New Roman"/>
          <w:sz w:val="24"/>
          <w:szCs w:val="24"/>
          <w:lang w:eastAsia="tr-TR"/>
        </w:rPr>
        <w:t xml:space="preserve"> ve Norwich, 2002; </w:t>
      </w:r>
      <w:proofErr w:type="spellStart"/>
      <w:r w:rsidR="00070C4B">
        <w:rPr>
          <w:rFonts w:ascii="Times New Roman" w:eastAsia="Times New Roman" w:hAnsi="Times New Roman" w:cs="Times New Roman"/>
          <w:sz w:val="24"/>
          <w:szCs w:val="24"/>
          <w:lang w:eastAsia="tr-TR"/>
        </w:rPr>
        <w:t>DePape</w:t>
      </w:r>
      <w:proofErr w:type="spellEnd"/>
      <w:r w:rsidR="00070C4B">
        <w:rPr>
          <w:rFonts w:ascii="Times New Roman" w:eastAsia="Times New Roman" w:hAnsi="Times New Roman" w:cs="Times New Roman"/>
          <w:sz w:val="24"/>
          <w:szCs w:val="24"/>
          <w:lang w:eastAsia="tr-TR"/>
        </w:rPr>
        <w:t xml:space="preserve"> ve</w:t>
      </w:r>
      <w:r w:rsidRPr="001104E6">
        <w:rPr>
          <w:rFonts w:ascii="Times New Roman" w:eastAsia="Times New Roman" w:hAnsi="Times New Roman" w:cs="Times New Roman"/>
          <w:sz w:val="24"/>
          <w:szCs w:val="24"/>
          <w:lang w:eastAsia="tr-TR"/>
        </w:rPr>
        <w:t xml:space="preserve"> </w:t>
      </w:r>
      <w:proofErr w:type="spellStart"/>
      <w:r w:rsidRPr="001104E6">
        <w:rPr>
          <w:rFonts w:ascii="Times New Roman" w:eastAsia="Times New Roman" w:hAnsi="Times New Roman" w:cs="Times New Roman"/>
          <w:sz w:val="24"/>
          <w:szCs w:val="24"/>
          <w:lang w:eastAsia="tr-TR"/>
        </w:rPr>
        <w:t>Lindsay</w:t>
      </w:r>
      <w:proofErr w:type="spellEnd"/>
      <w:r w:rsidRPr="001104E6">
        <w:rPr>
          <w:rFonts w:ascii="Times New Roman" w:eastAsia="Times New Roman" w:hAnsi="Times New Roman" w:cs="Times New Roman"/>
          <w:sz w:val="24"/>
          <w:szCs w:val="24"/>
          <w:lang w:eastAsia="tr-TR"/>
        </w:rPr>
        <w:t>, 2016) hem de</w:t>
      </w:r>
      <w:r w:rsidR="00E11520">
        <w:rPr>
          <w:rFonts w:ascii="Times New Roman" w:eastAsia="Times New Roman" w:hAnsi="Times New Roman" w:cs="Times New Roman"/>
          <w:sz w:val="24"/>
          <w:szCs w:val="24"/>
          <w:lang w:eastAsia="tr-TR"/>
        </w:rPr>
        <w:t xml:space="preserve"> ulusal (</w:t>
      </w:r>
      <w:r w:rsidRPr="001104E6">
        <w:rPr>
          <w:rFonts w:ascii="Times New Roman" w:eastAsia="Times New Roman" w:hAnsi="Times New Roman" w:cs="Times New Roman"/>
          <w:sz w:val="24"/>
          <w:szCs w:val="24"/>
          <w:lang w:eastAsia="tr-TR"/>
        </w:rPr>
        <w:t xml:space="preserve"> Batu,</w:t>
      </w:r>
      <w:r w:rsidR="00070C4B">
        <w:rPr>
          <w:rFonts w:ascii="Times New Roman" w:eastAsia="Times New Roman" w:hAnsi="Times New Roman" w:cs="Times New Roman"/>
          <w:sz w:val="24"/>
          <w:szCs w:val="24"/>
          <w:lang w:eastAsia="tr-TR"/>
        </w:rPr>
        <w:t xml:space="preserve"> </w:t>
      </w:r>
      <w:proofErr w:type="spellStart"/>
      <w:r w:rsidR="00070C4B">
        <w:rPr>
          <w:rFonts w:ascii="Times New Roman" w:eastAsia="Times New Roman" w:hAnsi="Times New Roman" w:cs="Times New Roman"/>
          <w:sz w:val="24"/>
          <w:szCs w:val="24"/>
          <w:lang w:eastAsia="tr-TR"/>
        </w:rPr>
        <w:t>Cüre</w:t>
      </w:r>
      <w:proofErr w:type="spellEnd"/>
      <w:r w:rsidR="00070C4B">
        <w:rPr>
          <w:rFonts w:ascii="Times New Roman" w:eastAsia="Times New Roman" w:hAnsi="Times New Roman" w:cs="Times New Roman"/>
          <w:sz w:val="24"/>
          <w:szCs w:val="24"/>
          <w:lang w:eastAsia="tr-TR"/>
        </w:rPr>
        <w:t xml:space="preserve">, Nar, </w:t>
      </w:r>
      <w:proofErr w:type="spellStart"/>
      <w:r w:rsidR="00070C4B">
        <w:rPr>
          <w:rFonts w:ascii="Times New Roman" w:eastAsia="Times New Roman" w:hAnsi="Times New Roman" w:cs="Times New Roman"/>
          <w:sz w:val="24"/>
          <w:szCs w:val="24"/>
          <w:lang w:eastAsia="tr-TR"/>
        </w:rPr>
        <w:t>Gövercin</w:t>
      </w:r>
      <w:proofErr w:type="spellEnd"/>
      <w:r w:rsidR="00070C4B">
        <w:rPr>
          <w:rFonts w:ascii="Times New Roman" w:eastAsia="Times New Roman" w:hAnsi="Times New Roman" w:cs="Times New Roman"/>
          <w:sz w:val="24"/>
          <w:szCs w:val="24"/>
          <w:lang w:eastAsia="tr-TR"/>
        </w:rPr>
        <w:t xml:space="preserve"> ve Keskin, </w:t>
      </w:r>
      <w:r w:rsidR="00FE2085">
        <w:rPr>
          <w:rFonts w:ascii="Times New Roman" w:eastAsia="Times New Roman" w:hAnsi="Times New Roman" w:cs="Times New Roman"/>
          <w:sz w:val="24"/>
          <w:szCs w:val="24"/>
          <w:lang w:eastAsia="tr-TR"/>
        </w:rPr>
        <w:t>2018; Deniz ve Çoban, 2019</w:t>
      </w:r>
      <w:r w:rsidRPr="001104E6">
        <w:rPr>
          <w:rFonts w:ascii="Times New Roman" w:eastAsia="Times New Roman" w:hAnsi="Times New Roman" w:cs="Times New Roman"/>
          <w:sz w:val="24"/>
          <w:szCs w:val="24"/>
          <w:lang w:eastAsia="tr-TR"/>
        </w:rPr>
        <w:t xml:space="preserve">; </w:t>
      </w:r>
      <w:proofErr w:type="spellStart"/>
      <w:r w:rsidRPr="001104E6">
        <w:rPr>
          <w:rFonts w:ascii="Times New Roman" w:eastAsia="Times New Roman" w:hAnsi="Times New Roman" w:cs="Times New Roman"/>
          <w:sz w:val="24"/>
          <w:szCs w:val="24"/>
          <w:lang w:eastAsia="tr-TR"/>
        </w:rPr>
        <w:t>Eripek</w:t>
      </w:r>
      <w:proofErr w:type="spellEnd"/>
      <w:r w:rsidRPr="001104E6">
        <w:rPr>
          <w:rFonts w:ascii="Times New Roman" w:eastAsia="Times New Roman" w:hAnsi="Times New Roman" w:cs="Times New Roman"/>
          <w:sz w:val="24"/>
          <w:szCs w:val="24"/>
          <w:lang w:eastAsia="tr-TR"/>
        </w:rPr>
        <w:t xml:space="preserve">, 2004; </w:t>
      </w:r>
      <w:proofErr w:type="spellStart"/>
      <w:r w:rsidRPr="001104E6">
        <w:rPr>
          <w:rFonts w:ascii="Times New Roman" w:eastAsia="Times New Roman" w:hAnsi="Times New Roman" w:cs="Times New Roman"/>
          <w:sz w:val="24"/>
          <w:szCs w:val="24"/>
          <w:lang w:eastAsia="tr-TR"/>
        </w:rPr>
        <w:t>Gürgür</w:t>
      </w:r>
      <w:proofErr w:type="spellEnd"/>
      <w:r w:rsidRPr="001104E6">
        <w:rPr>
          <w:rFonts w:ascii="Times New Roman" w:eastAsia="Times New Roman" w:hAnsi="Times New Roman" w:cs="Times New Roman"/>
          <w:sz w:val="24"/>
          <w:szCs w:val="24"/>
          <w:lang w:eastAsia="tr-TR"/>
        </w:rPr>
        <w:t xml:space="preserve"> ve </w:t>
      </w:r>
      <w:proofErr w:type="spellStart"/>
      <w:r w:rsidRPr="001104E6">
        <w:rPr>
          <w:rFonts w:ascii="Times New Roman" w:eastAsia="Times New Roman" w:hAnsi="Times New Roman" w:cs="Times New Roman"/>
          <w:sz w:val="24"/>
          <w:szCs w:val="24"/>
          <w:lang w:eastAsia="tr-TR"/>
        </w:rPr>
        <w:t>Hasanoğlu-Yazçayır</w:t>
      </w:r>
      <w:proofErr w:type="spellEnd"/>
      <w:r w:rsidRPr="001104E6">
        <w:rPr>
          <w:rFonts w:ascii="Times New Roman" w:eastAsia="Times New Roman" w:hAnsi="Times New Roman" w:cs="Times New Roman"/>
          <w:sz w:val="24"/>
          <w:szCs w:val="24"/>
          <w:lang w:eastAsia="tr-TR"/>
        </w:rPr>
        <w:t>, 20</w:t>
      </w:r>
      <w:r w:rsidR="00596F3F">
        <w:rPr>
          <w:rFonts w:ascii="Times New Roman" w:eastAsia="Times New Roman" w:hAnsi="Times New Roman" w:cs="Times New Roman"/>
          <w:sz w:val="24"/>
          <w:szCs w:val="24"/>
          <w:lang w:eastAsia="tr-TR"/>
        </w:rPr>
        <w:t xml:space="preserve">19; Metin, 2013; </w:t>
      </w:r>
      <w:proofErr w:type="spellStart"/>
      <w:r w:rsidR="00596F3F">
        <w:rPr>
          <w:rFonts w:ascii="Times New Roman" w:eastAsia="Times New Roman" w:hAnsi="Times New Roman" w:cs="Times New Roman"/>
          <w:sz w:val="24"/>
          <w:szCs w:val="24"/>
          <w:lang w:eastAsia="tr-TR"/>
        </w:rPr>
        <w:t>Sucuoglu</w:t>
      </w:r>
      <w:proofErr w:type="spellEnd"/>
      <w:r w:rsidR="00596F3F">
        <w:rPr>
          <w:rFonts w:ascii="Times New Roman" w:eastAsia="Times New Roman" w:hAnsi="Times New Roman" w:cs="Times New Roman"/>
          <w:sz w:val="24"/>
          <w:szCs w:val="24"/>
          <w:lang w:eastAsia="tr-TR"/>
        </w:rPr>
        <w:t>, 2004</w:t>
      </w:r>
      <w:r w:rsidR="008F0F62">
        <w:rPr>
          <w:rFonts w:ascii="Times New Roman" w:eastAsia="Times New Roman" w:hAnsi="Times New Roman" w:cs="Times New Roman"/>
          <w:sz w:val="24"/>
          <w:szCs w:val="24"/>
          <w:lang w:eastAsia="tr-TR"/>
        </w:rPr>
        <w:t xml:space="preserve">) </w:t>
      </w:r>
      <w:proofErr w:type="spellStart"/>
      <w:r w:rsidR="008F0F62">
        <w:rPr>
          <w:rFonts w:ascii="Times New Roman" w:eastAsia="Times New Roman" w:hAnsi="Times New Roman" w:cs="Times New Roman"/>
          <w:sz w:val="24"/>
          <w:szCs w:val="24"/>
          <w:lang w:eastAsia="tr-TR"/>
        </w:rPr>
        <w:t>alanyazında</w:t>
      </w:r>
      <w:proofErr w:type="spellEnd"/>
      <w:r w:rsidR="00E11520">
        <w:rPr>
          <w:rFonts w:ascii="Times New Roman" w:eastAsia="Times New Roman" w:hAnsi="Times New Roman" w:cs="Times New Roman"/>
          <w:sz w:val="24"/>
          <w:szCs w:val="24"/>
          <w:lang w:eastAsia="tr-TR"/>
        </w:rPr>
        <w:t xml:space="preserve"> görülmektedir. </w:t>
      </w:r>
      <w:r w:rsidRPr="001104E6">
        <w:rPr>
          <w:rFonts w:ascii="Times New Roman" w:eastAsia="Times New Roman" w:hAnsi="Times New Roman" w:cs="Times New Roman"/>
          <w:sz w:val="24"/>
          <w:szCs w:val="24"/>
          <w:lang w:eastAsia="tr-TR"/>
        </w:rPr>
        <w:t xml:space="preserve">Türkiye’de yapılan bütüncül araştırmalarda çeşitli sınırlamalara gidilmiştir. Örneğin </w:t>
      </w:r>
      <w:proofErr w:type="spellStart"/>
      <w:r w:rsidRPr="001104E6">
        <w:rPr>
          <w:rFonts w:ascii="Times New Roman" w:eastAsia="Times New Roman" w:hAnsi="Times New Roman" w:cs="Times New Roman"/>
          <w:sz w:val="24"/>
          <w:szCs w:val="24"/>
          <w:lang w:eastAsia="tr-TR"/>
        </w:rPr>
        <w:t>Eripek</w:t>
      </w:r>
      <w:proofErr w:type="spellEnd"/>
      <w:r w:rsidRPr="001104E6">
        <w:rPr>
          <w:rFonts w:ascii="Times New Roman" w:eastAsia="Times New Roman" w:hAnsi="Times New Roman" w:cs="Times New Roman"/>
          <w:sz w:val="24"/>
          <w:szCs w:val="24"/>
          <w:lang w:eastAsia="tr-TR"/>
        </w:rPr>
        <w:t xml:space="preserve"> </w:t>
      </w:r>
      <w:r w:rsidRPr="001104E6">
        <w:rPr>
          <w:rFonts w:ascii="Times New Roman" w:eastAsia="Times New Roman" w:hAnsi="Times New Roman" w:cs="Times New Roman"/>
          <w:sz w:val="24"/>
          <w:szCs w:val="24"/>
          <w:lang w:eastAsia="tr-TR"/>
        </w:rPr>
        <w:lastRenderedPageBreak/>
        <w:t>(2004) 1984-2004 yılları arasında zihin engellilere yönelik araştırmaları konu edinirken, Sucuoğlu (2004) 1980-2005 yı</w:t>
      </w:r>
      <w:r w:rsidR="00B162D4">
        <w:rPr>
          <w:rFonts w:ascii="Times New Roman" w:eastAsia="Times New Roman" w:hAnsi="Times New Roman" w:cs="Times New Roman"/>
          <w:sz w:val="24"/>
          <w:szCs w:val="24"/>
          <w:lang w:eastAsia="tr-TR"/>
        </w:rPr>
        <w:t xml:space="preserve">lları arasında kaynaştırma eğitimi üzerine yapılmış </w:t>
      </w:r>
      <w:r w:rsidRPr="001104E6">
        <w:rPr>
          <w:rFonts w:ascii="Times New Roman" w:eastAsia="Times New Roman" w:hAnsi="Times New Roman" w:cs="Times New Roman"/>
          <w:sz w:val="24"/>
          <w:szCs w:val="24"/>
          <w:lang w:eastAsia="tr-TR"/>
        </w:rPr>
        <w:t>yayınları incelemiştir. Öte yandan</w:t>
      </w:r>
      <w:r w:rsidR="00D074F4">
        <w:rPr>
          <w:rFonts w:ascii="Times New Roman" w:eastAsia="Times New Roman" w:hAnsi="Times New Roman" w:cs="Times New Roman"/>
          <w:sz w:val="24"/>
          <w:szCs w:val="24"/>
          <w:lang w:eastAsia="tr-TR"/>
        </w:rPr>
        <w:t xml:space="preserve"> </w:t>
      </w:r>
      <w:r w:rsidR="00D074F4" w:rsidRPr="00D074F4">
        <w:rPr>
          <w:rFonts w:ascii="Times New Roman" w:eastAsia="Times New Roman" w:hAnsi="Times New Roman" w:cs="Times New Roman"/>
          <w:sz w:val="24"/>
          <w:szCs w:val="24"/>
          <w:lang w:eastAsia="tr-TR"/>
        </w:rPr>
        <w:t>Bakkaloğlu, Yılma</w:t>
      </w:r>
      <w:r w:rsidR="00B162D4">
        <w:rPr>
          <w:rFonts w:ascii="Times New Roman" w:eastAsia="Times New Roman" w:hAnsi="Times New Roman" w:cs="Times New Roman"/>
          <w:sz w:val="24"/>
          <w:szCs w:val="24"/>
          <w:lang w:eastAsia="tr-TR"/>
        </w:rPr>
        <w:t>z,</w:t>
      </w:r>
      <w:r w:rsidR="00E72184">
        <w:rPr>
          <w:rFonts w:ascii="Times New Roman" w:eastAsia="Times New Roman" w:hAnsi="Times New Roman" w:cs="Times New Roman"/>
          <w:sz w:val="24"/>
          <w:szCs w:val="24"/>
          <w:lang w:eastAsia="tr-TR"/>
        </w:rPr>
        <w:t xml:space="preserve"> </w:t>
      </w:r>
      <w:proofErr w:type="spellStart"/>
      <w:r w:rsidR="00D074F4" w:rsidRPr="00D074F4">
        <w:rPr>
          <w:rFonts w:ascii="Times New Roman" w:eastAsia="Times New Roman" w:hAnsi="Times New Roman" w:cs="Times New Roman"/>
          <w:sz w:val="24"/>
          <w:szCs w:val="24"/>
          <w:lang w:eastAsia="tr-TR"/>
        </w:rPr>
        <w:t>Altun</w:t>
      </w:r>
      <w:proofErr w:type="spellEnd"/>
      <w:r w:rsidR="00D074F4" w:rsidRPr="00D074F4">
        <w:rPr>
          <w:rFonts w:ascii="Times New Roman" w:eastAsia="Times New Roman" w:hAnsi="Times New Roman" w:cs="Times New Roman"/>
          <w:sz w:val="24"/>
          <w:szCs w:val="24"/>
          <w:lang w:eastAsia="tr-TR"/>
        </w:rPr>
        <w:t xml:space="preserve"> </w:t>
      </w:r>
      <w:proofErr w:type="spellStart"/>
      <w:r w:rsidR="00D074F4" w:rsidRPr="00D074F4">
        <w:rPr>
          <w:rFonts w:ascii="Times New Roman" w:eastAsia="Times New Roman" w:hAnsi="Times New Roman" w:cs="Times New Roman"/>
          <w:sz w:val="24"/>
          <w:szCs w:val="24"/>
          <w:lang w:eastAsia="tr-TR"/>
        </w:rPr>
        <w:t>Könez</w:t>
      </w:r>
      <w:proofErr w:type="spellEnd"/>
      <w:r w:rsidR="00D074F4" w:rsidRPr="00D074F4">
        <w:rPr>
          <w:rFonts w:ascii="Times New Roman" w:eastAsia="Times New Roman" w:hAnsi="Times New Roman" w:cs="Times New Roman"/>
          <w:sz w:val="24"/>
          <w:szCs w:val="24"/>
          <w:lang w:eastAsia="tr-TR"/>
        </w:rPr>
        <w:t xml:space="preserve"> ve Yalçın, </w:t>
      </w:r>
      <w:r w:rsidR="00D074F4">
        <w:rPr>
          <w:rFonts w:ascii="Times New Roman" w:eastAsia="Times New Roman" w:hAnsi="Times New Roman" w:cs="Times New Roman"/>
          <w:sz w:val="24"/>
          <w:szCs w:val="24"/>
          <w:lang w:eastAsia="tr-TR"/>
        </w:rPr>
        <w:t>(</w:t>
      </w:r>
      <w:r w:rsidR="00D074F4" w:rsidRPr="00D074F4">
        <w:rPr>
          <w:rFonts w:ascii="Times New Roman" w:eastAsia="Times New Roman" w:hAnsi="Times New Roman" w:cs="Times New Roman"/>
          <w:sz w:val="24"/>
          <w:szCs w:val="24"/>
          <w:lang w:eastAsia="tr-TR"/>
        </w:rPr>
        <w:t>2018</w:t>
      </w:r>
      <w:r w:rsidR="00D074F4">
        <w:rPr>
          <w:rFonts w:ascii="Times New Roman" w:eastAsia="Times New Roman" w:hAnsi="Times New Roman" w:cs="Times New Roman"/>
          <w:sz w:val="24"/>
          <w:szCs w:val="24"/>
          <w:lang w:eastAsia="tr-TR"/>
        </w:rPr>
        <w:t>)</w:t>
      </w:r>
      <w:r w:rsidRPr="001104E6">
        <w:rPr>
          <w:rFonts w:ascii="Times New Roman" w:eastAsia="Times New Roman" w:hAnsi="Times New Roman" w:cs="Times New Roman"/>
          <w:sz w:val="24"/>
          <w:szCs w:val="24"/>
          <w:lang w:eastAsia="tr-TR"/>
        </w:rPr>
        <w:t xml:space="preserve"> ve Metin (2013) sadece okulöncesi dönem üzerine yapılmış araştırmaları değerlendirmeye alırken, Batu </w:t>
      </w:r>
      <w:proofErr w:type="spellStart"/>
      <w:r w:rsidRPr="001104E6">
        <w:rPr>
          <w:rFonts w:ascii="Times New Roman" w:eastAsia="Times New Roman" w:hAnsi="Times New Roman" w:cs="Times New Roman"/>
          <w:sz w:val="24"/>
          <w:szCs w:val="24"/>
          <w:lang w:eastAsia="tr-TR"/>
        </w:rPr>
        <w:t>v.d</w:t>
      </w:r>
      <w:proofErr w:type="spellEnd"/>
      <w:proofErr w:type="gramStart"/>
      <w:r w:rsidRPr="001104E6">
        <w:rPr>
          <w:rFonts w:ascii="Times New Roman" w:eastAsia="Times New Roman" w:hAnsi="Times New Roman" w:cs="Times New Roman"/>
          <w:sz w:val="24"/>
          <w:szCs w:val="24"/>
          <w:lang w:eastAsia="tr-TR"/>
        </w:rPr>
        <w:t>.,</w:t>
      </w:r>
      <w:proofErr w:type="gramEnd"/>
      <w:r w:rsidRPr="001104E6">
        <w:rPr>
          <w:rFonts w:ascii="Times New Roman" w:eastAsia="Times New Roman" w:hAnsi="Times New Roman" w:cs="Times New Roman"/>
          <w:sz w:val="24"/>
          <w:szCs w:val="24"/>
          <w:lang w:eastAsia="tr-TR"/>
        </w:rPr>
        <w:t xml:space="preserve"> (2018) ilk ve ortaokul düzeyinde yapılmış araştırmaları incele</w:t>
      </w:r>
      <w:r w:rsidR="006650D1">
        <w:rPr>
          <w:rFonts w:ascii="Times New Roman" w:eastAsia="Times New Roman" w:hAnsi="Times New Roman" w:cs="Times New Roman"/>
          <w:sz w:val="24"/>
          <w:szCs w:val="24"/>
          <w:lang w:eastAsia="tr-TR"/>
        </w:rPr>
        <w:t xml:space="preserve">mişlerdir.  </w:t>
      </w:r>
      <w:proofErr w:type="spellStart"/>
      <w:r w:rsidR="006650D1">
        <w:rPr>
          <w:rFonts w:ascii="Times New Roman" w:eastAsia="Times New Roman" w:hAnsi="Times New Roman" w:cs="Times New Roman"/>
          <w:sz w:val="24"/>
          <w:szCs w:val="24"/>
          <w:lang w:eastAsia="tr-TR"/>
        </w:rPr>
        <w:t>Gürgür</w:t>
      </w:r>
      <w:proofErr w:type="spellEnd"/>
      <w:r w:rsidR="006650D1">
        <w:rPr>
          <w:rFonts w:ascii="Times New Roman" w:eastAsia="Times New Roman" w:hAnsi="Times New Roman" w:cs="Times New Roman"/>
          <w:sz w:val="24"/>
          <w:szCs w:val="24"/>
          <w:lang w:eastAsia="tr-TR"/>
        </w:rPr>
        <w:t xml:space="preserve"> ve </w:t>
      </w:r>
      <w:proofErr w:type="spellStart"/>
      <w:r w:rsidR="006650D1">
        <w:rPr>
          <w:rFonts w:ascii="Times New Roman" w:eastAsia="Times New Roman" w:hAnsi="Times New Roman" w:cs="Times New Roman"/>
          <w:sz w:val="24"/>
          <w:szCs w:val="24"/>
          <w:lang w:eastAsia="tr-TR"/>
        </w:rPr>
        <w:t>Hasanoğlu</w:t>
      </w:r>
      <w:proofErr w:type="spellEnd"/>
      <w:r w:rsidR="006650D1">
        <w:rPr>
          <w:rFonts w:ascii="Times New Roman" w:eastAsia="Times New Roman" w:hAnsi="Times New Roman" w:cs="Times New Roman"/>
          <w:sz w:val="24"/>
          <w:szCs w:val="24"/>
          <w:lang w:eastAsia="tr-TR"/>
        </w:rPr>
        <w:t xml:space="preserve"> -</w:t>
      </w:r>
      <w:proofErr w:type="spellStart"/>
      <w:r w:rsidRPr="001104E6">
        <w:rPr>
          <w:rFonts w:ascii="Times New Roman" w:eastAsia="Times New Roman" w:hAnsi="Times New Roman" w:cs="Times New Roman"/>
          <w:sz w:val="24"/>
          <w:szCs w:val="24"/>
          <w:lang w:eastAsia="tr-TR"/>
        </w:rPr>
        <w:t>Yazçayır</w:t>
      </w:r>
      <w:proofErr w:type="spellEnd"/>
      <w:r w:rsidR="00FE2085">
        <w:rPr>
          <w:rFonts w:ascii="Times New Roman" w:eastAsia="Times New Roman" w:hAnsi="Times New Roman" w:cs="Times New Roman"/>
          <w:sz w:val="24"/>
          <w:szCs w:val="24"/>
          <w:lang w:eastAsia="tr-TR"/>
        </w:rPr>
        <w:t xml:space="preserve"> (2019) ile Deniz ve Çoban (2019</w:t>
      </w:r>
      <w:r w:rsidRPr="001104E6">
        <w:rPr>
          <w:rFonts w:ascii="Times New Roman" w:eastAsia="Times New Roman" w:hAnsi="Times New Roman" w:cs="Times New Roman"/>
          <w:sz w:val="24"/>
          <w:szCs w:val="24"/>
          <w:lang w:eastAsia="tr-TR"/>
        </w:rPr>
        <w:t>) ise kaynaştırma üzerine yapılmış ve öğretmen görüşlerini konu edinen araştırmaları sis</w:t>
      </w:r>
      <w:r>
        <w:rPr>
          <w:rFonts w:ascii="Times New Roman" w:eastAsia="Times New Roman" w:hAnsi="Times New Roman" w:cs="Times New Roman"/>
          <w:sz w:val="24"/>
          <w:szCs w:val="24"/>
          <w:lang w:eastAsia="tr-TR"/>
        </w:rPr>
        <w:t>tematik olarak incelemişlerdir.</w:t>
      </w:r>
    </w:p>
    <w:p w14:paraId="5BB9B24E" w14:textId="32F1A569" w:rsidR="001104E6" w:rsidRDefault="001104E6" w:rsidP="00E50DA4">
      <w:pPr>
        <w:spacing w:after="0" w:line="360" w:lineRule="auto"/>
        <w:ind w:firstLine="709"/>
        <w:jc w:val="both"/>
        <w:rPr>
          <w:rFonts w:ascii="Times New Roman" w:eastAsia="Times New Roman" w:hAnsi="Times New Roman" w:cs="Times New Roman"/>
          <w:sz w:val="24"/>
          <w:szCs w:val="24"/>
          <w:lang w:eastAsia="tr-TR"/>
        </w:rPr>
      </w:pPr>
      <w:r w:rsidRPr="001104E6">
        <w:rPr>
          <w:rFonts w:ascii="Times New Roman" w:eastAsia="Times New Roman" w:hAnsi="Times New Roman" w:cs="Times New Roman"/>
          <w:sz w:val="24"/>
          <w:szCs w:val="24"/>
          <w:lang w:eastAsia="tr-TR"/>
        </w:rPr>
        <w:t>Türkiye’de yukarıda da görüldüğü gibi kaynaştırma/bütünleştirme üzerine yapılan çalışmaların incelendiği araştırmalara sıklıkla rastlanmaktadır. Fakat hem özel eğitimde artan sayıları ve işlevleri hem de son yıllarda hakkında yapılan araştırmaların çokluğu</w:t>
      </w:r>
      <w:r w:rsidR="005E3ABE">
        <w:rPr>
          <w:rFonts w:ascii="Times New Roman" w:eastAsia="Times New Roman" w:hAnsi="Times New Roman" w:cs="Times New Roman"/>
          <w:sz w:val="24"/>
          <w:szCs w:val="24"/>
          <w:lang w:eastAsia="tr-TR"/>
        </w:rPr>
        <w:t>na rağmen DEO hizmeti</w:t>
      </w:r>
      <w:r w:rsidRPr="001104E6">
        <w:rPr>
          <w:rFonts w:ascii="Times New Roman" w:eastAsia="Times New Roman" w:hAnsi="Times New Roman" w:cs="Times New Roman"/>
          <w:sz w:val="24"/>
          <w:szCs w:val="24"/>
          <w:lang w:eastAsia="tr-TR"/>
        </w:rPr>
        <w:t xml:space="preserve"> üzerine bu tarz bütüncül incelemelerin yapıldığı ara</w:t>
      </w:r>
      <w:r w:rsidR="005E3ABE">
        <w:rPr>
          <w:rFonts w:ascii="Times New Roman" w:eastAsia="Times New Roman" w:hAnsi="Times New Roman" w:cs="Times New Roman"/>
          <w:sz w:val="24"/>
          <w:szCs w:val="24"/>
          <w:lang w:eastAsia="tr-TR"/>
        </w:rPr>
        <w:t>ştırma bulunmamaktadır.  DEO hizmeti</w:t>
      </w:r>
      <w:r w:rsidRPr="001104E6">
        <w:rPr>
          <w:rFonts w:ascii="Times New Roman" w:eastAsia="Times New Roman" w:hAnsi="Times New Roman" w:cs="Times New Roman"/>
          <w:sz w:val="24"/>
          <w:szCs w:val="24"/>
          <w:lang w:eastAsia="tr-TR"/>
        </w:rPr>
        <w:t xml:space="preserve"> üzerine yapılmış araştırmaların incelenmesi, şimdiye kadar konu ile ilgili yapılmış araştırmalara ilişkin kapsamlı bilgiye ulaşılmasına katkı sunacaktır. Ayrıca bu tarz araştırmaların, özellikle özel eğitime yönelik politika üreten başta MEB olmak üzere ilgili kurumlara ve bu al</w:t>
      </w:r>
      <w:r w:rsidR="005E3ABE">
        <w:rPr>
          <w:rFonts w:ascii="Times New Roman" w:eastAsia="Times New Roman" w:hAnsi="Times New Roman" w:cs="Times New Roman"/>
          <w:sz w:val="24"/>
          <w:szCs w:val="24"/>
          <w:lang w:eastAsia="tr-TR"/>
        </w:rPr>
        <w:t>anda</w:t>
      </w:r>
      <w:r w:rsidRPr="001104E6">
        <w:rPr>
          <w:rFonts w:ascii="Times New Roman" w:eastAsia="Times New Roman" w:hAnsi="Times New Roman" w:cs="Times New Roman"/>
          <w:sz w:val="24"/>
          <w:szCs w:val="24"/>
          <w:lang w:eastAsia="tr-TR"/>
        </w:rPr>
        <w:t xml:space="preserve"> çalışan akad</w:t>
      </w:r>
      <w:r w:rsidR="005E3ABE">
        <w:rPr>
          <w:rFonts w:ascii="Times New Roman" w:eastAsia="Times New Roman" w:hAnsi="Times New Roman" w:cs="Times New Roman"/>
          <w:sz w:val="24"/>
          <w:szCs w:val="24"/>
          <w:lang w:eastAsia="tr-TR"/>
        </w:rPr>
        <w:t>emisyen ve öğretmenlere DEO hizmetine</w:t>
      </w:r>
      <w:r w:rsidRPr="001104E6">
        <w:rPr>
          <w:rFonts w:ascii="Times New Roman" w:eastAsia="Times New Roman" w:hAnsi="Times New Roman" w:cs="Times New Roman"/>
          <w:sz w:val="24"/>
          <w:szCs w:val="24"/>
          <w:lang w:eastAsia="tr-TR"/>
        </w:rPr>
        <w:t xml:space="preserve"> yönelik eksiklikler ve yapılması gerekenler konusunda perspektif sunması beklenme</w:t>
      </w:r>
      <w:r w:rsidR="0021475B">
        <w:rPr>
          <w:rFonts w:ascii="Times New Roman" w:eastAsia="Times New Roman" w:hAnsi="Times New Roman" w:cs="Times New Roman"/>
          <w:sz w:val="24"/>
          <w:szCs w:val="24"/>
          <w:lang w:eastAsia="tr-TR"/>
        </w:rPr>
        <w:t>ktedir. Araştırma DEO hizmetine</w:t>
      </w:r>
      <w:r w:rsidRPr="001104E6">
        <w:rPr>
          <w:rFonts w:ascii="Times New Roman" w:eastAsia="Times New Roman" w:hAnsi="Times New Roman" w:cs="Times New Roman"/>
          <w:sz w:val="24"/>
          <w:szCs w:val="24"/>
          <w:lang w:eastAsia="tr-TR"/>
        </w:rPr>
        <w:t xml:space="preserve"> yönelik farklı grupların görüşlerini konu edinen çalışmalarla sınırlandırılmıştır. </w:t>
      </w:r>
      <w:proofErr w:type="spellStart"/>
      <w:r w:rsidRPr="001104E6">
        <w:rPr>
          <w:rFonts w:ascii="Times New Roman" w:eastAsia="Times New Roman" w:hAnsi="Times New Roman" w:cs="Times New Roman"/>
          <w:sz w:val="24"/>
          <w:szCs w:val="24"/>
          <w:lang w:eastAsia="tr-TR"/>
        </w:rPr>
        <w:t>Alany</w:t>
      </w:r>
      <w:r w:rsidR="0021475B">
        <w:rPr>
          <w:rFonts w:ascii="Times New Roman" w:eastAsia="Times New Roman" w:hAnsi="Times New Roman" w:cs="Times New Roman"/>
          <w:sz w:val="24"/>
          <w:szCs w:val="24"/>
          <w:lang w:eastAsia="tr-TR"/>
        </w:rPr>
        <w:t>a</w:t>
      </w:r>
      <w:r w:rsidR="00B162D4">
        <w:rPr>
          <w:rFonts w:ascii="Times New Roman" w:eastAsia="Times New Roman" w:hAnsi="Times New Roman" w:cs="Times New Roman"/>
          <w:sz w:val="24"/>
          <w:szCs w:val="24"/>
          <w:lang w:eastAsia="tr-TR"/>
        </w:rPr>
        <w:t>zında</w:t>
      </w:r>
      <w:proofErr w:type="spellEnd"/>
      <w:r w:rsidR="00B162D4">
        <w:rPr>
          <w:rFonts w:ascii="Times New Roman" w:eastAsia="Times New Roman" w:hAnsi="Times New Roman" w:cs="Times New Roman"/>
          <w:sz w:val="24"/>
          <w:szCs w:val="24"/>
          <w:lang w:eastAsia="tr-TR"/>
        </w:rPr>
        <w:t xml:space="preserve"> DEO ve benzeri hizmetlere</w:t>
      </w:r>
      <w:r w:rsidRPr="001104E6">
        <w:rPr>
          <w:rFonts w:ascii="Times New Roman" w:eastAsia="Times New Roman" w:hAnsi="Times New Roman" w:cs="Times New Roman"/>
          <w:sz w:val="24"/>
          <w:szCs w:val="24"/>
          <w:lang w:eastAsia="tr-TR"/>
        </w:rPr>
        <w:t xml:space="preserve"> ilişkin paydaş görüşlerinin bilinmesinin önemini vurgulayan araştırmalar dikkat çekmekt</w:t>
      </w:r>
      <w:r w:rsidR="00F50713">
        <w:rPr>
          <w:rFonts w:ascii="Times New Roman" w:eastAsia="Times New Roman" w:hAnsi="Times New Roman" w:cs="Times New Roman"/>
          <w:sz w:val="24"/>
          <w:szCs w:val="24"/>
          <w:lang w:eastAsia="tr-TR"/>
        </w:rPr>
        <w:t>edir (</w:t>
      </w:r>
      <w:proofErr w:type="spellStart"/>
      <w:r w:rsidRPr="001104E6">
        <w:rPr>
          <w:rFonts w:ascii="Times New Roman" w:eastAsia="Times New Roman" w:hAnsi="Times New Roman" w:cs="Times New Roman"/>
          <w:sz w:val="24"/>
          <w:szCs w:val="24"/>
          <w:lang w:eastAsia="tr-TR"/>
        </w:rPr>
        <w:t>Matthews</w:t>
      </w:r>
      <w:proofErr w:type="spellEnd"/>
      <w:r w:rsidRPr="001104E6">
        <w:rPr>
          <w:rFonts w:ascii="Times New Roman" w:eastAsia="Times New Roman" w:hAnsi="Times New Roman" w:cs="Times New Roman"/>
          <w:sz w:val="24"/>
          <w:szCs w:val="24"/>
          <w:lang w:eastAsia="tr-TR"/>
        </w:rPr>
        <w:t xml:space="preserve"> </w:t>
      </w:r>
      <w:r w:rsidR="00070C4B">
        <w:rPr>
          <w:rFonts w:ascii="Times New Roman" w:eastAsia="Times New Roman" w:hAnsi="Times New Roman" w:cs="Times New Roman"/>
          <w:sz w:val="24"/>
          <w:szCs w:val="24"/>
          <w:lang w:eastAsia="tr-TR"/>
        </w:rPr>
        <w:t>ve</w:t>
      </w:r>
      <w:r w:rsidRPr="001104E6">
        <w:rPr>
          <w:rFonts w:ascii="Times New Roman" w:eastAsia="Times New Roman" w:hAnsi="Times New Roman" w:cs="Times New Roman"/>
          <w:sz w:val="24"/>
          <w:szCs w:val="24"/>
          <w:lang w:eastAsia="tr-TR"/>
        </w:rPr>
        <w:t xml:space="preserve"> Kitchen, 2007; </w:t>
      </w:r>
      <w:proofErr w:type="spellStart"/>
      <w:r w:rsidRPr="001104E6">
        <w:rPr>
          <w:rFonts w:ascii="Times New Roman" w:eastAsia="Times New Roman" w:hAnsi="Times New Roman" w:cs="Times New Roman"/>
          <w:sz w:val="24"/>
          <w:szCs w:val="24"/>
          <w:lang w:eastAsia="tr-TR"/>
        </w:rPr>
        <w:t>Mittl</w:t>
      </w:r>
      <w:r w:rsidR="0021475B">
        <w:rPr>
          <w:rFonts w:ascii="Times New Roman" w:eastAsia="Times New Roman" w:hAnsi="Times New Roman" w:cs="Times New Roman"/>
          <w:sz w:val="24"/>
          <w:szCs w:val="24"/>
          <w:lang w:eastAsia="tr-TR"/>
        </w:rPr>
        <w:t>er</w:t>
      </w:r>
      <w:proofErr w:type="spellEnd"/>
      <w:r w:rsidR="0021475B">
        <w:rPr>
          <w:rFonts w:ascii="Times New Roman" w:eastAsia="Times New Roman" w:hAnsi="Times New Roman" w:cs="Times New Roman"/>
          <w:sz w:val="24"/>
          <w:szCs w:val="24"/>
          <w:lang w:eastAsia="tr-TR"/>
        </w:rPr>
        <w:t>, 2000). Bu hizmetlerin</w:t>
      </w:r>
      <w:r w:rsidRPr="001104E6">
        <w:rPr>
          <w:rFonts w:ascii="Times New Roman" w:eastAsia="Times New Roman" w:hAnsi="Times New Roman" w:cs="Times New Roman"/>
          <w:sz w:val="24"/>
          <w:szCs w:val="24"/>
          <w:lang w:eastAsia="tr-TR"/>
        </w:rPr>
        <w:t xml:space="preserve"> özellikle öğrencilere yönelik faydalarının değerlendirmesinde öğretmen, öğrenci, veli ve okul yöneticilerini</w:t>
      </w:r>
      <w:r w:rsidR="0021475B">
        <w:rPr>
          <w:rFonts w:ascii="Times New Roman" w:eastAsia="Times New Roman" w:hAnsi="Times New Roman" w:cs="Times New Roman"/>
          <w:sz w:val="24"/>
          <w:szCs w:val="24"/>
          <w:lang w:eastAsia="tr-TR"/>
        </w:rPr>
        <w:t>n değerlendirmeleri, hizmetlerin</w:t>
      </w:r>
      <w:r w:rsidRPr="001104E6">
        <w:rPr>
          <w:rFonts w:ascii="Times New Roman" w:eastAsia="Times New Roman" w:hAnsi="Times New Roman" w:cs="Times New Roman"/>
          <w:sz w:val="24"/>
          <w:szCs w:val="24"/>
          <w:lang w:eastAsia="tr-TR"/>
        </w:rPr>
        <w:t xml:space="preserve"> etkisine dair önemli bilgi</w:t>
      </w:r>
      <w:r w:rsidR="0021475B">
        <w:rPr>
          <w:rFonts w:ascii="Times New Roman" w:eastAsia="Times New Roman" w:hAnsi="Times New Roman" w:cs="Times New Roman"/>
          <w:sz w:val="24"/>
          <w:szCs w:val="24"/>
          <w:lang w:eastAsia="tr-TR"/>
        </w:rPr>
        <w:t>ler sağlamaktadır. Ayrıca DEO hizmetine</w:t>
      </w:r>
      <w:r w:rsidRPr="001104E6">
        <w:rPr>
          <w:rFonts w:ascii="Times New Roman" w:eastAsia="Times New Roman" w:hAnsi="Times New Roman" w:cs="Times New Roman"/>
          <w:sz w:val="24"/>
          <w:szCs w:val="24"/>
          <w:lang w:eastAsia="tr-TR"/>
        </w:rPr>
        <w:t xml:space="preserve"> yönelik</w:t>
      </w:r>
      <w:r w:rsidR="009C0583">
        <w:rPr>
          <w:rFonts w:ascii="Times New Roman" w:eastAsia="Times New Roman" w:hAnsi="Times New Roman" w:cs="Times New Roman"/>
          <w:sz w:val="24"/>
          <w:szCs w:val="24"/>
          <w:lang w:eastAsia="tr-TR"/>
        </w:rPr>
        <w:t xml:space="preserve"> paydaş görüşlerine dair </w:t>
      </w:r>
      <w:r w:rsidRPr="001104E6">
        <w:rPr>
          <w:rFonts w:ascii="Times New Roman" w:eastAsia="Times New Roman" w:hAnsi="Times New Roman" w:cs="Times New Roman"/>
          <w:sz w:val="24"/>
          <w:szCs w:val="24"/>
          <w:lang w:eastAsia="tr-TR"/>
        </w:rPr>
        <w:t>araştırmalara bir bütün olarak bakılması ve derinlemesine incelenmesi, yeni politikaların oluşturulmasında, konuya ilişkin yapılacak düzenlemelerde ve araştırmalarda yol gösterici olacağı düşünülmektedir. Bu düşüncelerden hareke</w:t>
      </w:r>
      <w:r w:rsidR="0021475B">
        <w:rPr>
          <w:rFonts w:ascii="Times New Roman" w:eastAsia="Times New Roman" w:hAnsi="Times New Roman" w:cs="Times New Roman"/>
          <w:sz w:val="24"/>
          <w:szCs w:val="24"/>
          <w:lang w:eastAsia="tr-TR"/>
        </w:rPr>
        <w:t>tle araştırmanın amacı, okullarda</w:t>
      </w:r>
      <w:r w:rsidR="00C9721C">
        <w:rPr>
          <w:rFonts w:ascii="Times New Roman" w:eastAsia="Times New Roman" w:hAnsi="Times New Roman" w:cs="Times New Roman"/>
          <w:sz w:val="24"/>
          <w:szCs w:val="24"/>
          <w:lang w:eastAsia="tr-TR"/>
        </w:rPr>
        <w:t xml:space="preserve"> özel </w:t>
      </w:r>
      <w:proofErr w:type="spellStart"/>
      <w:r w:rsidR="00C9721C">
        <w:rPr>
          <w:rFonts w:ascii="Times New Roman" w:eastAsia="Times New Roman" w:hAnsi="Times New Roman" w:cs="Times New Roman"/>
          <w:sz w:val="24"/>
          <w:szCs w:val="24"/>
          <w:lang w:eastAsia="tr-TR"/>
        </w:rPr>
        <w:t>gereksinimli</w:t>
      </w:r>
      <w:proofErr w:type="spellEnd"/>
      <w:r w:rsidR="00C9721C">
        <w:rPr>
          <w:rFonts w:ascii="Times New Roman" w:eastAsia="Times New Roman" w:hAnsi="Times New Roman" w:cs="Times New Roman"/>
          <w:sz w:val="24"/>
          <w:szCs w:val="24"/>
          <w:lang w:eastAsia="tr-TR"/>
        </w:rPr>
        <w:t xml:space="preserve"> öğrencilere</w:t>
      </w:r>
      <w:r w:rsidR="0021475B">
        <w:rPr>
          <w:rFonts w:ascii="Times New Roman" w:eastAsia="Times New Roman" w:hAnsi="Times New Roman" w:cs="Times New Roman"/>
          <w:sz w:val="24"/>
          <w:szCs w:val="24"/>
          <w:lang w:eastAsia="tr-TR"/>
        </w:rPr>
        <w:t xml:space="preserve"> sunulan DEO hizmetine</w:t>
      </w:r>
      <w:r w:rsidRPr="001104E6">
        <w:rPr>
          <w:rFonts w:ascii="Times New Roman" w:eastAsia="Times New Roman" w:hAnsi="Times New Roman" w:cs="Times New Roman"/>
          <w:sz w:val="24"/>
          <w:szCs w:val="24"/>
          <w:lang w:eastAsia="tr-TR"/>
        </w:rPr>
        <w:t xml:space="preserve"> ilişkin </w:t>
      </w:r>
      <w:r w:rsidR="00C9721C">
        <w:rPr>
          <w:rFonts w:ascii="Times New Roman" w:eastAsia="Times New Roman" w:hAnsi="Times New Roman" w:cs="Times New Roman"/>
          <w:sz w:val="24"/>
          <w:szCs w:val="24"/>
          <w:lang w:eastAsia="tr-TR"/>
        </w:rPr>
        <w:t xml:space="preserve">paydaş </w:t>
      </w:r>
      <w:r w:rsidRPr="001104E6">
        <w:rPr>
          <w:rFonts w:ascii="Times New Roman" w:eastAsia="Times New Roman" w:hAnsi="Times New Roman" w:cs="Times New Roman"/>
          <w:sz w:val="24"/>
          <w:szCs w:val="24"/>
          <w:lang w:eastAsia="tr-TR"/>
        </w:rPr>
        <w:t>görüşle</w:t>
      </w:r>
      <w:r w:rsidR="009A54B4">
        <w:rPr>
          <w:rFonts w:ascii="Times New Roman" w:eastAsia="Times New Roman" w:hAnsi="Times New Roman" w:cs="Times New Roman"/>
          <w:sz w:val="24"/>
          <w:szCs w:val="24"/>
          <w:lang w:eastAsia="tr-TR"/>
        </w:rPr>
        <w:t>ri</w:t>
      </w:r>
      <w:r w:rsidR="00C9721C">
        <w:rPr>
          <w:rFonts w:ascii="Times New Roman" w:eastAsia="Times New Roman" w:hAnsi="Times New Roman" w:cs="Times New Roman"/>
          <w:sz w:val="24"/>
          <w:szCs w:val="24"/>
          <w:lang w:eastAsia="tr-TR"/>
        </w:rPr>
        <w:t>ni</w:t>
      </w:r>
      <w:r w:rsidR="009A54B4">
        <w:rPr>
          <w:rFonts w:ascii="Times New Roman" w:eastAsia="Times New Roman" w:hAnsi="Times New Roman" w:cs="Times New Roman"/>
          <w:sz w:val="24"/>
          <w:szCs w:val="24"/>
          <w:lang w:eastAsia="tr-TR"/>
        </w:rPr>
        <w:t xml:space="preserve"> konu edinen lisansüstü</w:t>
      </w:r>
      <w:r w:rsidRPr="001104E6">
        <w:rPr>
          <w:rFonts w:ascii="Times New Roman" w:eastAsia="Times New Roman" w:hAnsi="Times New Roman" w:cs="Times New Roman"/>
          <w:sz w:val="24"/>
          <w:szCs w:val="24"/>
          <w:lang w:eastAsia="tr-TR"/>
        </w:rPr>
        <w:t xml:space="preserve"> tezlerini</w:t>
      </w:r>
      <w:r w:rsidR="00BC0BD6">
        <w:rPr>
          <w:rFonts w:ascii="Times New Roman" w:eastAsia="Times New Roman" w:hAnsi="Times New Roman" w:cs="Times New Roman"/>
          <w:sz w:val="24"/>
          <w:szCs w:val="24"/>
          <w:lang w:eastAsia="tr-TR"/>
        </w:rPr>
        <w:t>n</w:t>
      </w:r>
      <w:r w:rsidRPr="001104E6">
        <w:rPr>
          <w:rFonts w:ascii="Times New Roman" w:eastAsia="Times New Roman" w:hAnsi="Times New Roman" w:cs="Times New Roman"/>
          <w:sz w:val="24"/>
          <w:szCs w:val="24"/>
          <w:lang w:eastAsia="tr-TR"/>
        </w:rPr>
        <w:t xml:space="preserve"> incelenmesidir. </w:t>
      </w:r>
    </w:p>
    <w:p w14:paraId="33C7E650" w14:textId="77777777" w:rsidR="00891AED" w:rsidRPr="009265BD" w:rsidRDefault="00891AED" w:rsidP="00891AED">
      <w:pPr>
        <w:spacing w:after="0" w:line="360" w:lineRule="auto"/>
        <w:jc w:val="center"/>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Yöntem</w:t>
      </w:r>
    </w:p>
    <w:p w14:paraId="282F2D31" w14:textId="4B3E2A9A" w:rsidR="002D338E" w:rsidRDefault="00E74037" w:rsidP="000730A9">
      <w:pPr>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araştırma sistematik bir derleme olarak </w:t>
      </w:r>
      <w:r w:rsidR="0010190B">
        <w:rPr>
          <w:rFonts w:ascii="Times New Roman" w:eastAsia="Times New Roman" w:hAnsi="Times New Roman" w:cs="Times New Roman"/>
          <w:sz w:val="24"/>
          <w:szCs w:val="24"/>
          <w:lang w:eastAsia="tr-TR"/>
        </w:rPr>
        <w:t>DEO hizmetin</w:t>
      </w:r>
      <w:r w:rsidR="009A54B4">
        <w:rPr>
          <w:rFonts w:ascii="Times New Roman" w:eastAsia="Times New Roman" w:hAnsi="Times New Roman" w:cs="Times New Roman"/>
          <w:sz w:val="24"/>
          <w:szCs w:val="24"/>
          <w:lang w:eastAsia="tr-TR"/>
        </w:rPr>
        <w:t>e</w:t>
      </w:r>
      <w:r w:rsidR="001104E6" w:rsidRPr="001104E6">
        <w:rPr>
          <w:rFonts w:ascii="Times New Roman" w:eastAsia="Times New Roman" w:hAnsi="Times New Roman" w:cs="Times New Roman"/>
          <w:sz w:val="24"/>
          <w:szCs w:val="24"/>
          <w:lang w:eastAsia="tr-TR"/>
        </w:rPr>
        <w:t xml:space="preserve"> ilişkin görüşler</w:t>
      </w:r>
      <w:r w:rsidR="009A54B4">
        <w:rPr>
          <w:rFonts w:ascii="Times New Roman" w:eastAsia="Times New Roman" w:hAnsi="Times New Roman" w:cs="Times New Roman"/>
          <w:sz w:val="24"/>
          <w:szCs w:val="24"/>
          <w:lang w:eastAsia="tr-TR"/>
        </w:rPr>
        <w:t xml:space="preserve">i ortaya koyan </w:t>
      </w:r>
      <w:r>
        <w:rPr>
          <w:rFonts w:ascii="Times New Roman" w:eastAsia="Times New Roman" w:hAnsi="Times New Roman"/>
          <w:sz w:val="24"/>
          <w:szCs w:val="24"/>
          <w:lang w:eastAsia="tr-TR"/>
        </w:rPr>
        <w:t>eğitim bilimleri alanında yapılan lisansüstü tezleri</w:t>
      </w:r>
      <w:r w:rsidR="000730A9">
        <w:rPr>
          <w:rFonts w:ascii="Times New Roman" w:eastAsia="Times New Roman" w:hAnsi="Times New Roman"/>
          <w:sz w:val="24"/>
          <w:szCs w:val="24"/>
          <w:lang w:eastAsia="tr-TR"/>
        </w:rPr>
        <w:t>n</w:t>
      </w:r>
      <w:r>
        <w:rPr>
          <w:rFonts w:ascii="Times New Roman" w:eastAsia="Times New Roman" w:hAnsi="Times New Roman"/>
          <w:sz w:val="24"/>
          <w:szCs w:val="24"/>
          <w:lang w:eastAsia="tr-TR"/>
        </w:rPr>
        <w:t xml:space="preserve"> </w:t>
      </w:r>
      <w:r>
        <w:rPr>
          <w:rFonts w:ascii="Times New Roman" w:eastAsia="Times New Roman" w:hAnsi="Times New Roman" w:cs="Times New Roman"/>
          <w:sz w:val="24"/>
          <w:szCs w:val="24"/>
          <w:lang w:eastAsia="tr-TR"/>
        </w:rPr>
        <w:t xml:space="preserve">incelenmesi amacıyla gerçekleştirilmiştir. Bu bağlamda nitel araştırma yaklaşımına dayalı bir doküman analizi çalışmasıdır. </w:t>
      </w:r>
      <w:r w:rsidR="009A54B4">
        <w:rPr>
          <w:rFonts w:ascii="Times New Roman" w:eastAsia="Times New Roman" w:hAnsi="Times New Roman" w:cs="Times New Roman"/>
          <w:sz w:val="24"/>
          <w:szCs w:val="24"/>
          <w:lang w:eastAsia="tr-TR"/>
        </w:rPr>
        <w:t xml:space="preserve">Sistematik derleme; </w:t>
      </w:r>
      <w:r w:rsidR="002D338E" w:rsidRPr="002D338E">
        <w:rPr>
          <w:rFonts w:ascii="Times New Roman" w:eastAsia="Times New Roman" w:hAnsi="Times New Roman" w:cs="Times New Roman"/>
          <w:sz w:val="24"/>
          <w:szCs w:val="24"/>
          <w:lang w:eastAsia="tr-TR"/>
        </w:rPr>
        <w:t>aynı konuda yapılmış olan araştırma sonuçlarını sentezlemek ve özetlemek için gelişti</w:t>
      </w:r>
      <w:r w:rsidR="009A54B4">
        <w:rPr>
          <w:rFonts w:ascii="Times New Roman" w:eastAsia="Times New Roman" w:hAnsi="Times New Roman" w:cs="Times New Roman"/>
          <w:sz w:val="24"/>
          <w:szCs w:val="24"/>
          <w:lang w:eastAsia="tr-TR"/>
        </w:rPr>
        <w:t>rilmiş bir araştırma yöntemidir</w:t>
      </w:r>
      <w:r w:rsidR="002D338E" w:rsidRPr="002D338E">
        <w:rPr>
          <w:rFonts w:ascii="Times New Roman" w:eastAsia="Times New Roman" w:hAnsi="Times New Roman" w:cs="Times New Roman"/>
          <w:sz w:val="24"/>
          <w:szCs w:val="24"/>
          <w:lang w:eastAsia="tr-TR"/>
        </w:rPr>
        <w:t xml:space="preserve"> (Gökdemir v</w:t>
      </w:r>
      <w:r w:rsidR="002D338E">
        <w:rPr>
          <w:rFonts w:ascii="Times New Roman" w:eastAsia="Times New Roman" w:hAnsi="Times New Roman" w:cs="Times New Roman"/>
          <w:sz w:val="24"/>
          <w:szCs w:val="24"/>
          <w:lang w:eastAsia="tr-TR"/>
        </w:rPr>
        <w:t>e Dolgun, 2020</w:t>
      </w:r>
      <w:r w:rsidR="002D338E" w:rsidRPr="002D338E">
        <w:rPr>
          <w:rFonts w:ascii="Times New Roman" w:eastAsia="Times New Roman" w:hAnsi="Times New Roman" w:cs="Times New Roman"/>
          <w:sz w:val="24"/>
          <w:szCs w:val="24"/>
          <w:lang w:eastAsia="tr-TR"/>
        </w:rPr>
        <w:t>)</w:t>
      </w:r>
      <w:r w:rsidR="002D338E">
        <w:rPr>
          <w:rFonts w:ascii="Times New Roman" w:eastAsia="Times New Roman" w:hAnsi="Times New Roman" w:cs="Times New Roman"/>
          <w:sz w:val="24"/>
          <w:szCs w:val="24"/>
          <w:lang w:eastAsia="tr-TR"/>
        </w:rPr>
        <w:t xml:space="preserve">. </w:t>
      </w:r>
      <w:r w:rsidRPr="00E74037">
        <w:rPr>
          <w:rFonts w:ascii="Times New Roman" w:eastAsia="Times New Roman" w:hAnsi="Times New Roman" w:cs="Times New Roman"/>
          <w:sz w:val="24"/>
          <w:szCs w:val="24"/>
          <w:lang w:eastAsia="tr-TR"/>
        </w:rPr>
        <w:t>Sis</w:t>
      </w:r>
      <w:r>
        <w:rPr>
          <w:rFonts w:ascii="Times New Roman" w:eastAsia="Times New Roman" w:hAnsi="Times New Roman" w:cs="Times New Roman"/>
          <w:sz w:val="24"/>
          <w:szCs w:val="24"/>
          <w:lang w:eastAsia="tr-TR"/>
        </w:rPr>
        <w:t>tematik derleme</w:t>
      </w:r>
      <w:r w:rsidRPr="00E74037">
        <w:rPr>
          <w:rFonts w:ascii="Times New Roman" w:eastAsia="Times New Roman" w:hAnsi="Times New Roman" w:cs="Times New Roman"/>
          <w:sz w:val="24"/>
          <w:szCs w:val="24"/>
          <w:lang w:eastAsia="tr-TR"/>
        </w:rPr>
        <w:t xml:space="preserve"> çalışmaların</w:t>
      </w:r>
      <w:r w:rsidR="002D338E">
        <w:rPr>
          <w:rFonts w:ascii="Times New Roman" w:eastAsia="Times New Roman" w:hAnsi="Times New Roman" w:cs="Times New Roman"/>
          <w:sz w:val="24"/>
          <w:szCs w:val="24"/>
          <w:lang w:eastAsia="tr-TR"/>
        </w:rPr>
        <w:t xml:space="preserve">da </w:t>
      </w:r>
      <w:r w:rsidRPr="00E74037">
        <w:rPr>
          <w:rFonts w:ascii="Times New Roman" w:eastAsia="Times New Roman" w:hAnsi="Times New Roman" w:cs="Times New Roman"/>
          <w:sz w:val="24"/>
          <w:szCs w:val="24"/>
          <w:lang w:eastAsia="tr-TR"/>
        </w:rPr>
        <w:t xml:space="preserve">karmaşık, dağınık ya da çelişkili görünen sonuçlardan daha basit, anlamlı, derli </w:t>
      </w:r>
      <w:r w:rsidRPr="00E74037">
        <w:rPr>
          <w:rFonts w:ascii="Times New Roman" w:eastAsia="Times New Roman" w:hAnsi="Times New Roman" w:cs="Times New Roman"/>
          <w:sz w:val="24"/>
          <w:szCs w:val="24"/>
          <w:lang w:eastAsia="tr-TR"/>
        </w:rPr>
        <w:lastRenderedPageBreak/>
        <w:t>toplu ve uygu</w:t>
      </w:r>
      <w:r w:rsidR="002D338E">
        <w:rPr>
          <w:rFonts w:ascii="Times New Roman" w:eastAsia="Times New Roman" w:hAnsi="Times New Roman" w:cs="Times New Roman"/>
          <w:sz w:val="24"/>
          <w:szCs w:val="24"/>
          <w:lang w:eastAsia="tr-TR"/>
        </w:rPr>
        <w:t>lanabilir sonuçlar elde etmek amaçlanmaktadır</w:t>
      </w:r>
      <w:r w:rsidR="000730A9">
        <w:rPr>
          <w:rFonts w:ascii="Times New Roman" w:eastAsia="Times New Roman" w:hAnsi="Times New Roman" w:cs="Times New Roman"/>
          <w:sz w:val="24"/>
          <w:szCs w:val="24"/>
          <w:lang w:eastAsia="tr-TR"/>
        </w:rPr>
        <w:t xml:space="preserve"> </w:t>
      </w:r>
      <w:r w:rsidRPr="00E74037">
        <w:rPr>
          <w:rFonts w:ascii="Times New Roman" w:eastAsia="Times New Roman" w:hAnsi="Times New Roman" w:cs="Times New Roman"/>
          <w:sz w:val="24"/>
          <w:szCs w:val="24"/>
          <w:lang w:eastAsia="tr-TR"/>
        </w:rPr>
        <w:t>(Yılmaz, 2021).</w:t>
      </w:r>
      <w:r w:rsidR="000730A9">
        <w:rPr>
          <w:rFonts w:ascii="Times New Roman" w:eastAsia="Times New Roman" w:hAnsi="Times New Roman" w:cs="Times New Roman"/>
          <w:sz w:val="24"/>
          <w:szCs w:val="24"/>
          <w:lang w:eastAsia="tr-TR"/>
        </w:rPr>
        <w:t xml:space="preserve"> Bu araştırmada da özellikle DEO hizmetine ilişkin paydaş görüşlerine ilişkin çalışmaların bulgularının sentezlenmesi ve bütüncül bir yaklaşımla elde edilen sonuçların</w:t>
      </w:r>
      <w:r w:rsidR="00C9721C">
        <w:rPr>
          <w:rFonts w:ascii="Times New Roman" w:eastAsia="Times New Roman" w:hAnsi="Times New Roman" w:cs="Times New Roman"/>
          <w:sz w:val="24"/>
          <w:szCs w:val="24"/>
          <w:lang w:eastAsia="tr-TR"/>
        </w:rPr>
        <w:t xml:space="preserve"> ortaya konması hedeflenmiştir</w:t>
      </w:r>
      <w:r w:rsidR="000730A9">
        <w:rPr>
          <w:rFonts w:ascii="Times New Roman" w:eastAsia="Times New Roman" w:hAnsi="Times New Roman" w:cs="Times New Roman"/>
          <w:sz w:val="24"/>
          <w:szCs w:val="24"/>
          <w:lang w:eastAsia="tr-TR"/>
        </w:rPr>
        <w:t xml:space="preserve">. Bu sayede ilgili araştırmacılara, sistematik derlemelerin temel amaçları arasında da yer alan </w:t>
      </w:r>
      <w:r w:rsidR="002D338E" w:rsidRPr="002D338E">
        <w:rPr>
          <w:rFonts w:ascii="Times New Roman" w:eastAsia="Times New Roman" w:hAnsi="Times New Roman" w:cs="Times New Roman"/>
          <w:sz w:val="24"/>
          <w:szCs w:val="24"/>
          <w:lang w:eastAsia="tr-TR"/>
        </w:rPr>
        <w:t>benzer çalışma</w:t>
      </w:r>
      <w:r w:rsidR="000730A9">
        <w:rPr>
          <w:rFonts w:ascii="Times New Roman" w:eastAsia="Times New Roman" w:hAnsi="Times New Roman" w:cs="Times New Roman"/>
          <w:sz w:val="24"/>
          <w:szCs w:val="24"/>
          <w:lang w:eastAsia="tr-TR"/>
        </w:rPr>
        <w:t xml:space="preserve">lardan kaçınarak yeni fikirlerin üretilmesi </w:t>
      </w:r>
      <w:r w:rsidR="00BE4233">
        <w:rPr>
          <w:rFonts w:ascii="Times New Roman" w:eastAsia="Times New Roman" w:hAnsi="Times New Roman" w:cs="Times New Roman"/>
          <w:sz w:val="24"/>
          <w:szCs w:val="24"/>
          <w:lang w:eastAsia="tr-TR"/>
        </w:rPr>
        <w:t>(</w:t>
      </w:r>
      <w:proofErr w:type="spellStart"/>
      <w:r w:rsidR="00BE4233">
        <w:rPr>
          <w:rFonts w:ascii="Times New Roman" w:eastAsia="Times New Roman" w:hAnsi="Times New Roman" w:cs="Times New Roman"/>
          <w:sz w:val="24"/>
          <w:szCs w:val="24"/>
          <w:lang w:eastAsia="tr-TR"/>
        </w:rPr>
        <w:t>Creswell</w:t>
      </w:r>
      <w:proofErr w:type="spellEnd"/>
      <w:r w:rsidR="00BE4233">
        <w:rPr>
          <w:rFonts w:ascii="Times New Roman" w:eastAsia="Times New Roman" w:hAnsi="Times New Roman" w:cs="Times New Roman"/>
          <w:sz w:val="24"/>
          <w:szCs w:val="24"/>
          <w:lang w:eastAsia="tr-TR"/>
        </w:rPr>
        <w:t>, 2014</w:t>
      </w:r>
      <w:r w:rsidR="000730A9">
        <w:rPr>
          <w:rFonts w:ascii="Times New Roman" w:eastAsia="Times New Roman" w:hAnsi="Times New Roman" w:cs="Times New Roman"/>
          <w:sz w:val="24"/>
          <w:szCs w:val="24"/>
          <w:lang w:eastAsia="tr-TR"/>
        </w:rPr>
        <w:t xml:space="preserve">; </w:t>
      </w:r>
      <w:proofErr w:type="spellStart"/>
      <w:r w:rsidR="000730A9">
        <w:rPr>
          <w:rFonts w:ascii="Times New Roman" w:eastAsia="Times New Roman" w:hAnsi="Times New Roman" w:cs="Times New Roman"/>
          <w:sz w:val="24"/>
          <w:szCs w:val="24"/>
          <w:lang w:eastAsia="tr-TR"/>
        </w:rPr>
        <w:t>Gay</w:t>
      </w:r>
      <w:proofErr w:type="spellEnd"/>
      <w:r w:rsidR="000730A9">
        <w:rPr>
          <w:rFonts w:ascii="Times New Roman" w:eastAsia="Times New Roman" w:hAnsi="Times New Roman" w:cs="Times New Roman"/>
          <w:sz w:val="24"/>
          <w:szCs w:val="24"/>
          <w:lang w:eastAsia="tr-TR"/>
        </w:rPr>
        <w:t xml:space="preserve">, </w:t>
      </w:r>
      <w:proofErr w:type="spellStart"/>
      <w:r w:rsidR="000730A9">
        <w:rPr>
          <w:rFonts w:ascii="Times New Roman" w:eastAsia="Times New Roman" w:hAnsi="Times New Roman" w:cs="Times New Roman"/>
          <w:sz w:val="24"/>
          <w:szCs w:val="24"/>
          <w:lang w:eastAsia="tr-TR"/>
        </w:rPr>
        <w:t>Mills</w:t>
      </w:r>
      <w:proofErr w:type="spellEnd"/>
      <w:r w:rsidR="000730A9">
        <w:rPr>
          <w:rFonts w:ascii="Times New Roman" w:eastAsia="Times New Roman" w:hAnsi="Times New Roman" w:cs="Times New Roman"/>
          <w:sz w:val="24"/>
          <w:szCs w:val="24"/>
          <w:lang w:eastAsia="tr-TR"/>
        </w:rPr>
        <w:t xml:space="preserve"> ve </w:t>
      </w:r>
      <w:proofErr w:type="spellStart"/>
      <w:r w:rsidR="000730A9">
        <w:rPr>
          <w:rFonts w:ascii="Times New Roman" w:eastAsia="Times New Roman" w:hAnsi="Times New Roman" w:cs="Times New Roman"/>
          <w:sz w:val="24"/>
          <w:szCs w:val="24"/>
          <w:lang w:eastAsia="tr-TR"/>
        </w:rPr>
        <w:t>Airasian</w:t>
      </w:r>
      <w:proofErr w:type="spellEnd"/>
      <w:r w:rsidR="000730A9">
        <w:rPr>
          <w:rFonts w:ascii="Times New Roman" w:eastAsia="Times New Roman" w:hAnsi="Times New Roman" w:cs="Times New Roman"/>
          <w:sz w:val="24"/>
          <w:szCs w:val="24"/>
          <w:lang w:eastAsia="tr-TR"/>
        </w:rPr>
        <w:t xml:space="preserve">, 2006) konusunda </w:t>
      </w:r>
      <w:r w:rsidR="00C05CF6">
        <w:rPr>
          <w:rFonts w:ascii="Times New Roman" w:eastAsia="Times New Roman" w:hAnsi="Times New Roman" w:cs="Times New Roman"/>
          <w:sz w:val="24"/>
          <w:szCs w:val="24"/>
          <w:lang w:eastAsia="tr-TR"/>
        </w:rPr>
        <w:t xml:space="preserve">destek sunması </w:t>
      </w:r>
      <w:r w:rsidR="005A5695">
        <w:rPr>
          <w:rFonts w:ascii="Times New Roman" w:eastAsia="Times New Roman" w:hAnsi="Times New Roman" w:cs="Times New Roman"/>
          <w:sz w:val="24"/>
          <w:szCs w:val="24"/>
          <w:lang w:eastAsia="tr-TR"/>
        </w:rPr>
        <w:t>beklenmektedir.</w:t>
      </w:r>
    </w:p>
    <w:p w14:paraId="4BFF8B02" w14:textId="0360B508" w:rsidR="001104E6" w:rsidRPr="00050332" w:rsidRDefault="001104E6" w:rsidP="00050332">
      <w:pPr>
        <w:spacing w:after="0" w:line="360" w:lineRule="auto"/>
        <w:ind w:firstLine="709"/>
        <w:jc w:val="both"/>
        <w:rPr>
          <w:rFonts w:ascii="Times New Roman" w:eastAsia="Times New Roman" w:hAnsi="Times New Roman" w:cs="Times New Roman"/>
          <w:b/>
          <w:bCs/>
          <w:sz w:val="24"/>
          <w:szCs w:val="24"/>
          <w:lang w:eastAsia="tr-TR"/>
        </w:rPr>
      </w:pPr>
      <w:r w:rsidRPr="001104E6">
        <w:rPr>
          <w:rFonts w:ascii="Times New Roman" w:eastAsia="Times New Roman" w:hAnsi="Times New Roman" w:cs="Times New Roman"/>
          <w:b/>
          <w:bCs/>
          <w:sz w:val="24"/>
          <w:szCs w:val="24"/>
          <w:lang w:eastAsia="tr-TR"/>
        </w:rPr>
        <w:t>Araştırma Süreci</w:t>
      </w:r>
    </w:p>
    <w:p w14:paraId="1DF9686D" w14:textId="031CC1F9" w:rsidR="00EA64FD" w:rsidRDefault="005A5695" w:rsidP="005A5695">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4207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Bu </w:t>
      </w:r>
      <w:r w:rsidR="00142076">
        <w:rPr>
          <w:rFonts w:ascii="Times New Roman" w:eastAsia="Times New Roman" w:hAnsi="Times New Roman" w:cs="Times New Roman"/>
          <w:sz w:val="24"/>
          <w:szCs w:val="24"/>
          <w:lang w:eastAsia="tr-TR"/>
        </w:rPr>
        <w:t>çalışmada sürecin</w:t>
      </w:r>
      <w:r w:rsidR="001104E6" w:rsidRPr="001104E6">
        <w:rPr>
          <w:rFonts w:ascii="Times New Roman" w:eastAsia="Times New Roman" w:hAnsi="Times New Roman" w:cs="Times New Roman"/>
          <w:sz w:val="24"/>
          <w:szCs w:val="24"/>
          <w:lang w:eastAsia="tr-TR"/>
        </w:rPr>
        <w:t>,</w:t>
      </w:r>
      <w:r w:rsidR="00BF36DE">
        <w:rPr>
          <w:rFonts w:ascii="Times New Roman" w:eastAsia="Times New Roman" w:hAnsi="Times New Roman" w:cs="Times New Roman"/>
          <w:sz w:val="24"/>
          <w:szCs w:val="24"/>
          <w:lang w:eastAsia="tr-TR"/>
        </w:rPr>
        <w:t xml:space="preserve"> araştırmacının destek eğitim odası üzerine akademik </w:t>
      </w:r>
      <w:r w:rsidR="00A7667E">
        <w:rPr>
          <w:rFonts w:ascii="Times New Roman" w:eastAsia="Times New Roman" w:hAnsi="Times New Roman" w:cs="Times New Roman"/>
          <w:sz w:val="24"/>
          <w:szCs w:val="24"/>
          <w:lang w:eastAsia="tr-TR"/>
        </w:rPr>
        <w:t>araştırmaları incelemesi ile başladığı söylenebilir. Araştırmacı okumaları sürecinde</w:t>
      </w:r>
      <w:r>
        <w:rPr>
          <w:rFonts w:ascii="Times New Roman" w:eastAsia="Times New Roman" w:hAnsi="Times New Roman" w:cs="Times New Roman"/>
          <w:sz w:val="24"/>
          <w:szCs w:val="24"/>
          <w:lang w:eastAsia="tr-TR"/>
        </w:rPr>
        <w:t xml:space="preserve"> DEO </w:t>
      </w:r>
      <w:r w:rsidR="0010190B">
        <w:rPr>
          <w:rFonts w:ascii="Times New Roman" w:eastAsia="Times New Roman" w:hAnsi="Times New Roman" w:cs="Times New Roman"/>
          <w:sz w:val="24"/>
          <w:szCs w:val="24"/>
          <w:lang w:eastAsia="tr-TR"/>
        </w:rPr>
        <w:t>hizmetin</w:t>
      </w:r>
      <w:r>
        <w:rPr>
          <w:rFonts w:ascii="Times New Roman" w:eastAsia="Times New Roman" w:hAnsi="Times New Roman" w:cs="Times New Roman"/>
          <w:sz w:val="24"/>
          <w:szCs w:val="24"/>
          <w:lang w:eastAsia="tr-TR"/>
        </w:rPr>
        <w:t>e ilişkin</w:t>
      </w:r>
      <w:r w:rsidR="00A7667E">
        <w:rPr>
          <w:rFonts w:ascii="Times New Roman" w:eastAsia="Times New Roman" w:hAnsi="Times New Roman" w:cs="Times New Roman"/>
          <w:sz w:val="24"/>
          <w:szCs w:val="24"/>
          <w:lang w:eastAsia="tr-TR"/>
        </w:rPr>
        <w:t xml:space="preserve"> farklı paydaş gruplarının görüşlerine dayalı araştırmaların yoğu</w:t>
      </w:r>
      <w:r>
        <w:rPr>
          <w:rFonts w:ascii="Times New Roman" w:eastAsia="Times New Roman" w:hAnsi="Times New Roman" w:cs="Times New Roman"/>
          <w:sz w:val="24"/>
          <w:szCs w:val="24"/>
          <w:lang w:eastAsia="tr-TR"/>
        </w:rPr>
        <w:t>n</w:t>
      </w:r>
      <w:r w:rsidR="00A7667E">
        <w:rPr>
          <w:rFonts w:ascii="Times New Roman" w:eastAsia="Times New Roman" w:hAnsi="Times New Roman" w:cs="Times New Roman"/>
          <w:sz w:val="24"/>
          <w:szCs w:val="24"/>
          <w:lang w:eastAsia="tr-TR"/>
        </w:rPr>
        <w:t xml:space="preserve"> şe</w:t>
      </w:r>
      <w:r>
        <w:rPr>
          <w:rFonts w:ascii="Times New Roman" w:eastAsia="Times New Roman" w:hAnsi="Times New Roman" w:cs="Times New Roman"/>
          <w:sz w:val="24"/>
          <w:szCs w:val="24"/>
          <w:lang w:eastAsia="tr-TR"/>
        </w:rPr>
        <w:t>kilde yapıldığını belirlemiştir</w:t>
      </w:r>
      <w:r w:rsidR="00A7667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Buradan hareketle, yapılan </w:t>
      </w:r>
      <w:r w:rsidR="00A7667E">
        <w:rPr>
          <w:rFonts w:ascii="Times New Roman" w:eastAsia="Times New Roman" w:hAnsi="Times New Roman" w:cs="Times New Roman"/>
          <w:sz w:val="24"/>
          <w:szCs w:val="24"/>
          <w:lang w:eastAsia="tr-TR"/>
        </w:rPr>
        <w:t xml:space="preserve">çalışmalarda ortaya çıkan bulguların bütüncül bir bakışla sunulmasının </w:t>
      </w:r>
      <w:proofErr w:type="spellStart"/>
      <w:r w:rsidR="00A7667E">
        <w:rPr>
          <w:rFonts w:ascii="Times New Roman" w:eastAsia="Times New Roman" w:hAnsi="Times New Roman" w:cs="Times New Roman"/>
          <w:sz w:val="24"/>
          <w:szCs w:val="24"/>
          <w:lang w:eastAsia="tr-TR"/>
        </w:rPr>
        <w:t>alanyazına</w:t>
      </w:r>
      <w:proofErr w:type="spellEnd"/>
      <w:r w:rsidR="00A7667E">
        <w:rPr>
          <w:rFonts w:ascii="Times New Roman" w:eastAsia="Times New Roman" w:hAnsi="Times New Roman" w:cs="Times New Roman"/>
          <w:sz w:val="24"/>
          <w:szCs w:val="24"/>
          <w:lang w:eastAsia="tr-TR"/>
        </w:rPr>
        <w:t xml:space="preserve"> katkı sunacağı düşüncesiyle bu araştırmayı yapmaya karar vermiştir. </w:t>
      </w:r>
      <w:proofErr w:type="spellStart"/>
      <w:r w:rsidR="00A7667E">
        <w:rPr>
          <w:rFonts w:ascii="Times New Roman" w:eastAsia="Times New Roman" w:hAnsi="Times New Roman" w:cs="Times New Roman"/>
          <w:sz w:val="24"/>
          <w:szCs w:val="24"/>
          <w:lang w:eastAsia="tr-TR"/>
        </w:rPr>
        <w:t>Alanyazın</w:t>
      </w:r>
      <w:proofErr w:type="spellEnd"/>
      <w:r w:rsidR="00A7667E">
        <w:rPr>
          <w:rFonts w:ascii="Times New Roman" w:eastAsia="Times New Roman" w:hAnsi="Times New Roman" w:cs="Times New Roman"/>
          <w:sz w:val="24"/>
          <w:szCs w:val="24"/>
          <w:lang w:eastAsia="tr-TR"/>
        </w:rPr>
        <w:t xml:space="preserve"> taraması sürecinde destek eğitim odası üzerine görüşlere dayalı makalelerin genellikle lisansüstü tezlerden üretilmiş olmasından dolayı, araştırmayı </w:t>
      </w:r>
      <w:r>
        <w:rPr>
          <w:rFonts w:ascii="Times New Roman" w:eastAsia="Times New Roman" w:hAnsi="Times New Roman" w:cs="Times New Roman"/>
          <w:sz w:val="24"/>
          <w:szCs w:val="24"/>
          <w:lang w:eastAsia="tr-TR"/>
        </w:rPr>
        <w:t>e</w:t>
      </w:r>
      <w:r w:rsidRPr="005A5695">
        <w:rPr>
          <w:rFonts w:ascii="Times New Roman" w:eastAsia="Times New Roman" w:hAnsi="Times New Roman" w:cs="Times New Roman"/>
          <w:sz w:val="24"/>
          <w:szCs w:val="24"/>
          <w:lang w:eastAsia="tr-TR"/>
        </w:rPr>
        <w:t xml:space="preserve">ğitim bilimleri alanında yapılan lisansüstü tezler </w:t>
      </w:r>
      <w:r w:rsidR="00A7667E">
        <w:rPr>
          <w:rFonts w:ascii="Times New Roman" w:eastAsia="Times New Roman" w:hAnsi="Times New Roman" w:cs="Times New Roman"/>
          <w:sz w:val="24"/>
          <w:szCs w:val="24"/>
          <w:lang w:eastAsia="tr-TR"/>
        </w:rPr>
        <w:t>ile sınırlandırmaya karar vermiştir.</w:t>
      </w:r>
      <w:r w:rsidR="001104E6" w:rsidRPr="001104E6">
        <w:rPr>
          <w:rFonts w:ascii="Times New Roman" w:eastAsia="Times New Roman" w:hAnsi="Times New Roman" w:cs="Times New Roman"/>
          <w:sz w:val="24"/>
          <w:szCs w:val="24"/>
          <w:lang w:eastAsia="tr-TR"/>
        </w:rPr>
        <w:t xml:space="preserve"> Araştırmacı tarafından Yüksek Öğretim Kurulu (YÖK) Ulusal Tez Tarama Merkezi veri tabanında yüksek lisans ve doktora tezleri, belirlenen anahtar terim olan “destek eğitim odası” doğrultusunda listelenmiş ve 36 yüksek lisans ve doktora tezine ulaşılmıştır. Ulaşılan bu tezlerin yıllara göre dağılımı Tablo 1’de gösterilmiştir.</w:t>
      </w:r>
    </w:p>
    <w:p w14:paraId="7D5A878A" w14:textId="791CDEA6" w:rsidR="00EA64FD" w:rsidRDefault="00EA64FD" w:rsidP="00B344AF">
      <w:pPr>
        <w:spacing w:after="0" w:line="360" w:lineRule="auto"/>
        <w:rPr>
          <w:rFonts w:ascii="Times New Roman" w:eastAsia="Times New Roman" w:hAnsi="Times New Roman" w:cs="Times New Roman"/>
          <w:sz w:val="24"/>
          <w:szCs w:val="24"/>
          <w:lang w:eastAsia="tr-TR"/>
        </w:rPr>
      </w:pPr>
      <w:r w:rsidRPr="00EA64FD">
        <w:rPr>
          <w:rFonts w:ascii="Times New Roman" w:eastAsia="Times New Roman" w:hAnsi="Times New Roman" w:cs="Times New Roman"/>
          <w:b/>
          <w:bCs/>
          <w:sz w:val="24"/>
          <w:szCs w:val="24"/>
          <w:lang w:eastAsia="tr-TR"/>
        </w:rPr>
        <w:t>Tablo 1.</w:t>
      </w:r>
      <w:r>
        <w:rPr>
          <w:rFonts w:ascii="Times New Roman" w:eastAsia="Times New Roman" w:hAnsi="Times New Roman" w:cs="Times New Roman"/>
          <w:sz w:val="24"/>
          <w:szCs w:val="24"/>
          <w:lang w:eastAsia="tr-TR"/>
        </w:rPr>
        <w:t xml:space="preserve"> Destek Eğitim Odası </w:t>
      </w:r>
      <w:r w:rsidR="005A5695">
        <w:rPr>
          <w:rFonts w:ascii="Times New Roman" w:eastAsia="Times New Roman" w:hAnsi="Times New Roman" w:cs="Times New Roman"/>
          <w:sz w:val="24"/>
          <w:szCs w:val="24"/>
          <w:lang w:eastAsia="tr-TR"/>
        </w:rPr>
        <w:t>Konulu Lisansüstü Tezlerin</w:t>
      </w:r>
      <w:r w:rsidRPr="00EA64FD">
        <w:rPr>
          <w:rFonts w:ascii="Times New Roman" w:eastAsia="Times New Roman" w:hAnsi="Times New Roman" w:cs="Times New Roman"/>
          <w:sz w:val="24"/>
          <w:szCs w:val="24"/>
          <w:lang w:eastAsia="tr-TR"/>
        </w:rPr>
        <w:t xml:space="preserve"> Yıllara</w:t>
      </w:r>
      <w:r>
        <w:rPr>
          <w:rFonts w:ascii="Times New Roman" w:eastAsia="Times New Roman" w:hAnsi="Times New Roman" w:cs="Times New Roman"/>
          <w:sz w:val="24"/>
          <w:szCs w:val="24"/>
          <w:lang w:eastAsia="tr-TR"/>
        </w:rPr>
        <w:t xml:space="preserve"> Göre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A64FD" w14:paraId="7BF576E8" w14:textId="77777777" w:rsidTr="00B344AF">
        <w:tc>
          <w:tcPr>
            <w:tcW w:w="3020" w:type="dxa"/>
            <w:tcBorders>
              <w:top w:val="single" w:sz="4" w:space="0" w:color="auto"/>
              <w:bottom w:val="single" w:sz="4" w:space="0" w:color="auto"/>
            </w:tcBorders>
          </w:tcPr>
          <w:p w14:paraId="654277EA" w14:textId="3B6DAF99" w:rsidR="00EA64FD" w:rsidRPr="00B344AF" w:rsidRDefault="00EA64FD" w:rsidP="00142076">
            <w:pPr>
              <w:rPr>
                <w:rFonts w:asciiTheme="majorBidi" w:eastAsia="Times New Roman" w:hAnsiTheme="majorBidi" w:cstheme="majorBidi"/>
                <w:b/>
                <w:bCs/>
                <w:sz w:val="20"/>
                <w:szCs w:val="20"/>
                <w:lang w:eastAsia="tr-TR"/>
              </w:rPr>
            </w:pPr>
            <w:r w:rsidRPr="00B344AF">
              <w:rPr>
                <w:rFonts w:asciiTheme="majorBidi" w:eastAsia="Times New Roman" w:hAnsiTheme="majorBidi" w:cstheme="majorBidi"/>
                <w:b/>
                <w:bCs/>
                <w:sz w:val="20"/>
                <w:szCs w:val="20"/>
                <w:lang w:eastAsia="tr-TR"/>
              </w:rPr>
              <w:t>Yıllar</w:t>
            </w:r>
          </w:p>
        </w:tc>
        <w:tc>
          <w:tcPr>
            <w:tcW w:w="3021" w:type="dxa"/>
            <w:tcBorders>
              <w:top w:val="single" w:sz="4" w:space="0" w:color="auto"/>
              <w:bottom w:val="single" w:sz="4" w:space="0" w:color="auto"/>
            </w:tcBorders>
          </w:tcPr>
          <w:p w14:paraId="41FF2A31" w14:textId="4D57E6BD" w:rsidR="00EA64FD" w:rsidRPr="00B344AF" w:rsidRDefault="00EA64FD" w:rsidP="00142076">
            <w:pPr>
              <w:rPr>
                <w:rFonts w:asciiTheme="majorBidi" w:eastAsia="Times New Roman" w:hAnsiTheme="majorBidi" w:cstheme="majorBidi"/>
                <w:b/>
                <w:bCs/>
                <w:sz w:val="20"/>
                <w:szCs w:val="20"/>
                <w:lang w:eastAsia="tr-TR"/>
              </w:rPr>
            </w:pPr>
            <w:r w:rsidRPr="00B344AF">
              <w:rPr>
                <w:rFonts w:asciiTheme="majorBidi" w:eastAsia="Times New Roman" w:hAnsiTheme="majorBidi" w:cstheme="majorBidi"/>
                <w:b/>
                <w:bCs/>
                <w:sz w:val="20"/>
                <w:szCs w:val="20"/>
                <w:lang w:eastAsia="tr-TR"/>
              </w:rPr>
              <w:t>Frekans</w:t>
            </w:r>
          </w:p>
        </w:tc>
        <w:tc>
          <w:tcPr>
            <w:tcW w:w="3021" w:type="dxa"/>
            <w:tcBorders>
              <w:top w:val="single" w:sz="4" w:space="0" w:color="auto"/>
              <w:bottom w:val="single" w:sz="4" w:space="0" w:color="auto"/>
            </w:tcBorders>
          </w:tcPr>
          <w:p w14:paraId="75028000" w14:textId="5D5FC0EA" w:rsidR="00EA64FD" w:rsidRPr="00B344AF" w:rsidRDefault="00EA64FD" w:rsidP="00142076">
            <w:pPr>
              <w:rPr>
                <w:rFonts w:asciiTheme="majorBidi" w:eastAsia="Times New Roman" w:hAnsiTheme="majorBidi" w:cstheme="majorBidi"/>
                <w:b/>
                <w:bCs/>
                <w:sz w:val="20"/>
                <w:szCs w:val="20"/>
                <w:lang w:eastAsia="tr-TR"/>
              </w:rPr>
            </w:pPr>
            <w:r w:rsidRPr="00B344AF">
              <w:rPr>
                <w:rFonts w:asciiTheme="majorBidi" w:eastAsia="Times New Roman" w:hAnsiTheme="majorBidi" w:cstheme="majorBidi"/>
                <w:b/>
                <w:bCs/>
                <w:sz w:val="20"/>
                <w:szCs w:val="20"/>
                <w:lang w:eastAsia="tr-TR"/>
              </w:rPr>
              <w:t>Yüzde %</w:t>
            </w:r>
          </w:p>
        </w:tc>
      </w:tr>
      <w:tr w:rsidR="00B344AF" w14:paraId="56814D7D" w14:textId="77777777" w:rsidTr="00B344AF">
        <w:tc>
          <w:tcPr>
            <w:tcW w:w="3020" w:type="dxa"/>
            <w:tcBorders>
              <w:top w:val="single" w:sz="4" w:space="0" w:color="auto"/>
            </w:tcBorders>
          </w:tcPr>
          <w:p w14:paraId="12DFACAD" w14:textId="0D533A74"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2008</w:t>
            </w:r>
          </w:p>
        </w:tc>
        <w:tc>
          <w:tcPr>
            <w:tcW w:w="3021" w:type="dxa"/>
            <w:tcBorders>
              <w:top w:val="single" w:sz="4" w:space="0" w:color="auto"/>
            </w:tcBorders>
          </w:tcPr>
          <w:p w14:paraId="29F02F35" w14:textId="4CF63361"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1</w:t>
            </w:r>
          </w:p>
        </w:tc>
        <w:tc>
          <w:tcPr>
            <w:tcW w:w="3021" w:type="dxa"/>
            <w:tcBorders>
              <w:top w:val="single" w:sz="4" w:space="0" w:color="auto"/>
            </w:tcBorders>
            <w:vAlign w:val="bottom"/>
          </w:tcPr>
          <w:p w14:paraId="7E4FCD3B" w14:textId="1C8A3046"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3</w:t>
            </w:r>
          </w:p>
        </w:tc>
      </w:tr>
      <w:tr w:rsidR="00B344AF" w14:paraId="6221B38D" w14:textId="77777777" w:rsidTr="00B344AF">
        <w:tc>
          <w:tcPr>
            <w:tcW w:w="3020" w:type="dxa"/>
          </w:tcPr>
          <w:p w14:paraId="39869465" w14:textId="1C1DF5C5"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2011</w:t>
            </w:r>
          </w:p>
        </w:tc>
        <w:tc>
          <w:tcPr>
            <w:tcW w:w="3021" w:type="dxa"/>
          </w:tcPr>
          <w:p w14:paraId="7AF7B450" w14:textId="446A3EC3"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w:t>
            </w:r>
          </w:p>
        </w:tc>
        <w:tc>
          <w:tcPr>
            <w:tcW w:w="3021" w:type="dxa"/>
            <w:vAlign w:val="bottom"/>
          </w:tcPr>
          <w:p w14:paraId="0BCD6829" w14:textId="2AE062DD"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6</w:t>
            </w:r>
          </w:p>
        </w:tc>
      </w:tr>
      <w:tr w:rsidR="00B344AF" w14:paraId="0985D3B9" w14:textId="77777777" w:rsidTr="00B344AF">
        <w:tc>
          <w:tcPr>
            <w:tcW w:w="3020" w:type="dxa"/>
          </w:tcPr>
          <w:p w14:paraId="41F20D14" w14:textId="3AF6A185"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2012</w:t>
            </w:r>
          </w:p>
        </w:tc>
        <w:tc>
          <w:tcPr>
            <w:tcW w:w="3021" w:type="dxa"/>
          </w:tcPr>
          <w:p w14:paraId="7DEC7E78" w14:textId="229F4DA0"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w:t>
            </w:r>
          </w:p>
        </w:tc>
        <w:tc>
          <w:tcPr>
            <w:tcW w:w="3021" w:type="dxa"/>
            <w:vAlign w:val="bottom"/>
          </w:tcPr>
          <w:p w14:paraId="74BCC95C" w14:textId="175B3963"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6</w:t>
            </w:r>
          </w:p>
        </w:tc>
      </w:tr>
      <w:tr w:rsidR="00B344AF" w14:paraId="26BFA45C" w14:textId="77777777" w:rsidTr="00B344AF">
        <w:tc>
          <w:tcPr>
            <w:tcW w:w="3020" w:type="dxa"/>
          </w:tcPr>
          <w:p w14:paraId="6E181913" w14:textId="5471B297"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2013</w:t>
            </w:r>
          </w:p>
        </w:tc>
        <w:tc>
          <w:tcPr>
            <w:tcW w:w="3021" w:type="dxa"/>
          </w:tcPr>
          <w:p w14:paraId="2D86E8F0" w14:textId="28DD1EED"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1</w:t>
            </w:r>
          </w:p>
        </w:tc>
        <w:tc>
          <w:tcPr>
            <w:tcW w:w="3021" w:type="dxa"/>
            <w:vAlign w:val="bottom"/>
          </w:tcPr>
          <w:p w14:paraId="2BA2FC8E" w14:textId="5FB2AD43"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3</w:t>
            </w:r>
          </w:p>
        </w:tc>
      </w:tr>
      <w:tr w:rsidR="00B344AF" w14:paraId="5BB1F409" w14:textId="77777777" w:rsidTr="00B344AF">
        <w:tc>
          <w:tcPr>
            <w:tcW w:w="3020" w:type="dxa"/>
          </w:tcPr>
          <w:p w14:paraId="21112FEC" w14:textId="45F83C4B"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2015</w:t>
            </w:r>
          </w:p>
        </w:tc>
        <w:tc>
          <w:tcPr>
            <w:tcW w:w="3021" w:type="dxa"/>
          </w:tcPr>
          <w:p w14:paraId="2B6823B0" w14:textId="5F2DED0D"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w:t>
            </w:r>
          </w:p>
        </w:tc>
        <w:tc>
          <w:tcPr>
            <w:tcW w:w="3021" w:type="dxa"/>
            <w:vAlign w:val="bottom"/>
          </w:tcPr>
          <w:p w14:paraId="552DDE31" w14:textId="15DF5A20"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6</w:t>
            </w:r>
          </w:p>
        </w:tc>
      </w:tr>
      <w:tr w:rsidR="00B344AF" w14:paraId="00E73084" w14:textId="77777777" w:rsidTr="00B344AF">
        <w:tc>
          <w:tcPr>
            <w:tcW w:w="3020" w:type="dxa"/>
          </w:tcPr>
          <w:p w14:paraId="54EBEF3C" w14:textId="7FEBE376"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2016</w:t>
            </w:r>
          </w:p>
        </w:tc>
        <w:tc>
          <w:tcPr>
            <w:tcW w:w="3021" w:type="dxa"/>
          </w:tcPr>
          <w:p w14:paraId="7A45B533" w14:textId="17821A9C"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3</w:t>
            </w:r>
          </w:p>
        </w:tc>
        <w:tc>
          <w:tcPr>
            <w:tcW w:w="3021" w:type="dxa"/>
            <w:vAlign w:val="bottom"/>
          </w:tcPr>
          <w:p w14:paraId="5F454EA6" w14:textId="6F4F5F15"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8</w:t>
            </w:r>
          </w:p>
        </w:tc>
      </w:tr>
      <w:tr w:rsidR="00B344AF" w14:paraId="14BA9B9A" w14:textId="77777777" w:rsidTr="00B344AF">
        <w:tc>
          <w:tcPr>
            <w:tcW w:w="3020" w:type="dxa"/>
          </w:tcPr>
          <w:p w14:paraId="403CF53F" w14:textId="75438625"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2017</w:t>
            </w:r>
          </w:p>
        </w:tc>
        <w:tc>
          <w:tcPr>
            <w:tcW w:w="3021" w:type="dxa"/>
          </w:tcPr>
          <w:p w14:paraId="7D993BB0" w14:textId="3A7E317A"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5</w:t>
            </w:r>
          </w:p>
        </w:tc>
        <w:tc>
          <w:tcPr>
            <w:tcW w:w="3021" w:type="dxa"/>
            <w:vAlign w:val="bottom"/>
          </w:tcPr>
          <w:p w14:paraId="7A93D761" w14:textId="451A1A04"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14</w:t>
            </w:r>
          </w:p>
        </w:tc>
      </w:tr>
      <w:tr w:rsidR="00B344AF" w14:paraId="77A33D23" w14:textId="77777777" w:rsidTr="00B344AF">
        <w:tc>
          <w:tcPr>
            <w:tcW w:w="3020" w:type="dxa"/>
          </w:tcPr>
          <w:p w14:paraId="1AEEF76F" w14:textId="163CEEDD"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2018</w:t>
            </w:r>
          </w:p>
        </w:tc>
        <w:tc>
          <w:tcPr>
            <w:tcW w:w="3021" w:type="dxa"/>
          </w:tcPr>
          <w:p w14:paraId="5C972BFF" w14:textId="3AA44A16"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3</w:t>
            </w:r>
          </w:p>
        </w:tc>
        <w:tc>
          <w:tcPr>
            <w:tcW w:w="3021" w:type="dxa"/>
            <w:vAlign w:val="bottom"/>
          </w:tcPr>
          <w:p w14:paraId="2E7FCB33" w14:textId="297710B3"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8</w:t>
            </w:r>
          </w:p>
        </w:tc>
      </w:tr>
      <w:tr w:rsidR="00B344AF" w14:paraId="24DCECB9" w14:textId="77777777" w:rsidTr="00B344AF">
        <w:tc>
          <w:tcPr>
            <w:tcW w:w="3020" w:type="dxa"/>
          </w:tcPr>
          <w:p w14:paraId="0ECCE3D7" w14:textId="4BBAF181"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2019</w:t>
            </w:r>
          </w:p>
        </w:tc>
        <w:tc>
          <w:tcPr>
            <w:tcW w:w="3021" w:type="dxa"/>
          </w:tcPr>
          <w:p w14:paraId="654D614E" w14:textId="5DCFAE97"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15</w:t>
            </w:r>
          </w:p>
        </w:tc>
        <w:tc>
          <w:tcPr>
            <w:tcW w:w="3021" w:type="dxa"/>
            <w:vAlign w:val="bottom"/>
          </w:tcPr>
          <w:p w14:paraId="649AE1FF" w14:textId="4A744315"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42</w:t>
            </w:r>
          </w:p>
        </w:tc>
      </w:tr>
      <w:tr w:rsidR="00B344AF" w14:paraId="7A4BD9C9" w14:textId="77777777" w:rsidTr="00B344AF">
        <w:trPr>
          <w:trHeight w:val="119"/>
        </w:trPr>
        <w:tc>
          <w:tcPr>
            <w:tcW w:w="3020" w:type="dxa"/>
          </w:tcPr>
          <w:p w14:paraId="62308D5C" w14:textId="0369B0B3"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2020</w:t>
            </w:r>
          </w:p>
        </w:tc>
        <w:tc>
          <w:tcPr>
            <w:tcW w:w="3021" w:type="dxa"/>
          </w:tcPr>
          <w:p w14:paraId="7BABDCC8" w14:textId="08AC6E57"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eastAsia="Times New Roman" w:hAnsiTheme="majorBidi" w:cstheme="majorBidi"/>
                <w:sz w:val="20"/>
                <w:szCs w:val="20"/>
                <w:lang w:eastAsia="tr-TR"/>
              </w:rPr>
              <w:t>2</w:t>
            </w:r>
          </w:p>
        </w:tc>
        <w:tc>
          <w:tcPr>
            <w:tcW w:w="3021" w:type="dxa"/>
            <w:vAlign w:val="bottom"/>
          </w:tcPr>
          <w:p w14:paraId="0B41E71C" w14:textId="66378B70" w:rsidR="00B344AF" w:rsidRPr="00B344AF" w:rsidRDefault="00B344AF" w:rsidP="00142076">
            <w:pPr>
              <w:rPr>
                <w:rFonts w:asciiTheme="majorBidi" w:eastAsia="Times New Roman" w:hAnsiTheme="majorBidi" w:cstheme="majorBidi"/>
                <w:sz w:val="20"/>
                <w:szCs w:val="20"/>
                <w:lang w:eastAsia="tr-TR"/>
              </w:rPr>
            </w:pPr>
            <w:r w:rsidRPr="00B344AF">
              <w:rPr>
                <w:rFonts w:asciiTheme="majorBidi" w:hAnsiTheme="majorBidi" w:cstheme="majorBidi"/>
                <w:color w:val="000000"/>
                <w:sz w:val="20"/>
                <w:szCs w:val="20"/>
              </w:rPr>
              <w:t>6</w:t>
            </w:r>
          </w:p>
        </w:tc>
      </w:tr>
    </w:tbl>
    <w:p w14:paraId="60C2ABC3" w14:textId="79703422" w:rsidR="001104E6" w:rsidRDefault="00BC0BD6" w:rsidP="00142076">
      <w:pPr>
        <w:spacing w:before="240"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Tez merkezinden</w:t>
      </w:r>
      <w:r w:rsidR="00547B51">
        <w:rPr>
          <w:rFonts w:ascii="Times New Roman" w:eastAsia="Times New Roman" w:hAnsi="Times New Roman" w:cs="Times New Roman"/>
          <w:sz w:val="24"/>
          <w:szCs w:val="24"/>
          <w:lang w:eastAsia="tr-TR"/>
        </w:rPr>
        <w:t xml:space="preserve"> alınan 36 tez arasından</w:t>
      </w:r>
      <w:r w:rsidR="001104E6" w:rsidRPr="001104E6">
        <w:rPr>
          <w:rFonts w:ascii="Times New Roman" w:eastAsia="Times New Roman" w:hAnsi="Times New Roman" w:cs="Times New Roman"/>
          <w:sz w:val="24"/>
          <w:szCs w:val="24"/>
          <w:lang w:eastAsia="tr-TR"/>
        </w:rPr>
        <w:t xml:space="preserve"> bu çalışmanın amacına hizmet edebilecek </w:t>
      </w:r>
      <w:r w:rsidR="00547B51">
        <w:rPr>
          <w:rFonts w:ascii="Times New Roman" w:eastAsia="Times New Roman" w:hAnsi="Times New Roman" w:cs="Times New Roman"/>
          <w:sz w:val="24"/>
          <w:szCs w:val="24"/>
          <w:lang w:eastAsia="tr-TR"/>
        </w:rPr>
        <w:t xml:space="preserve">araştırmaları belirlemek için </w:t>
      </w:r>
      <w:r w:rsidR="001104E6" w:rsidRPr="001104E6">
        <w:rPr>
          <w:rFonts w:ascii="Times New Roman" w:eastAsia="Times New Roman" w:hAnsi="Times New Roman" w:cs="Times New Roman"/>
          <w:sz w:val="24"/>
          <w:szCs w:val="24"/>
          <w:lang w:eastAsia="tr-TR"/>
        </w:rPr>
        <w:t xml:space="preserve">nitel </w:t>
      </w:r>
      <w:proofErr w:type="spellStart"/>
      <w:r w:rsidR="001104E6" w:rsidRPr="001104E6">
        <w:rPr>
          <w:rFonts w:ascii="Times New Roman" w:eastAsia="Times New Roman" w:hAnsi="Times New Roman" w:cs="Times New Roman"/>
          <w:sz w:val="24"/>
          <w:szCs w:val="24"/>
          <w:lang w:eastAsia="tr-TR"/>
        </w:rPr>
        <w:t>desenlenen</w:t>
      </w:r>
      <w:proofErr w:type="spellEnd"/>
      <w:r w:rsidR="001104E6" w:rsidRPr="001104E6">
        <w:rPr>
          <w:rFonts w:ascii="Times New Roman" w:eastAsia="Times New Roman" w:hAnsi="Times New Roman" w:cs="Times New Roman"/>
          <w:sz w:val="24"/>
          <w:szCs w:val="24"/>
          <w:lang w:eastAsia="tr-TR"/>
        </w:rPr>
        <w:t xml:space="preserve"> araştırmaların ayıklanması sürecine gidilmiştir. Ayıklama süreci ile ilgili</w:t>
      </w:r>
      <w:r w:rsidR="001104E6">
        <w:rPr>
          <w:rFonts w:ascii="Times New Roman" w:eastAsia="Times New Roman" w:hAnsi="Times New Roman" w:cs="Times New Roman"/>
          <w:sz w:val="24"/>
          <w:szCs w:val="24"/>
          <w:lang w:eastAsia="tr-TR"/>
        </w:rPr>
        <w:t xml:space="preserve"> </w:t>
      </w:r>
      <w:r w:rsidR="00B344AF">
        <w:rPr>
          <w:rFonts w:ascii="Times New Roman" w:eastAsia="Times New Roman" w:hAnsi="Times New Roman" w:cs="Times New Roman"/>
          <w:sz w:val="24"/>
          <w:szCs w:val="24"/>
          <w:lang w:eastAsia="tr-TR"/>
        </w:rPr>
        <w:t>olarak aşağıdaki T</w:t>
      </w:r>
      <w:r w:rsidR="001104E6" w:rsidRPr="001104E6">
        <w:rPr>
          <w:rFonts w:ascii="Times New Roman" w:eastAsia="Times New Roman" w:hAnsi="Times New Roman" w:cs="Times New Roman"/>
          <w:sz w:val="24"/>
          <w:szCs w:val="24"/>
          <w:lang w:eastAsia="tr-TR"/>
        </w:rPr>
        <w:t>ablo 2’</w:t>
      </w:r>
      <w:r w:rsidR="00B344AF">
        <w:rPr>
          <w:rFonts w:ascii="Times New Roman" w:eastAsia="Times New Roman" w:hAnsi="Times New Roman" w:cs="Times New Roman"/>
          <w:sz w:val="24"/>
          <w:szCs w:val="24"/>
          <w:lang w:eastAsia="tr-TR"/>
        </w:rPr>
        <w:t>de kaynaştırma eğitimi konulu 36</w:t>
      </w:r>
      <w:r w:rsidR="001104E6" w:rsidRPr="001104E6">
        <w:rPr>
          <w:rFonts w:ascii="Times New Roman" w:eastAsia="Times New Roman" w:hAnsi="Times New Roman" w:cs="Times New Roman"/>
          <w:sz w:val="24"/>
          <w:szCs w:val="24"/>
          <w:lang w:eastAsia="tr-TR"/>
        </w:rPr>
        <w:t xml:space="preserve"> tane lisansüstü tezin yöntemsel bakımdan</w:t>
      </w:r>
      <w:r w:rsidR="001104E6">
        <w:rPr>
          <w:rFonts w:ascii="Times New Roman" w:eastAsia="Times New Roman" w:hAnsi="Times New Roman" w:cs="Times New Roman"/>
          <w:sz w:val="24"/>
          <w:szCs w:val="24"/>
          <w:lang w:eastAsia="tr-TR"/>
        </w:rPr>
        <w:t xml:space="preserve"> </w:t>
      </w:r>
      <w:r w:rsidR="001104E6" w:rsidRPr="001104E6">
        <w:rPr>
          <w:rFonts w:ascii="Times New Roman" w:eastAsia="Times New Roman" w:hAnsi="Times New Roman" w:cs="Times New Roman"/>
          <w:sz w:val="24"/>
          <w:szCs w:val="24"/>
          <w:lang w:eastAsia="tr-TR"/>
        </w:rPr>
        <w:t>sınıflandırılması gösterilmektedir.</w:t>
      </w:r>
    </w:p>
    <w:p w14:paraId="608CFEE0" w14:textId="6E597ABB" w:rsidR="009C0583" w:rsidRDefault="009C0583" w:rsidP="00142076">
      <w:pPr>
        <w:spacing w:before="240" w:after="0" w:line="360" w:lineRule="auto"/>
        <w:ind w:firstLine="708"/>
        <w:jc w:val="both"/>
        <w:rPr>
          <w:rFonts w:ascii="Times New Roman" w:eastAsia="Times New Roman" w:hAnsi="Times New Roman" w:cs="Times New Roman"/>
          <w:sz w:val="24"/>
          <w:szCs w:val="24"/>
          <w:lang w:eastAsia="tr-TR"/>
        </w:rPr>
      </w:pPr>
    </w:p>
    <w:p w14:paraId="79C650B7" w14:textId="77777777" w:rsidR="009C0583" w:rsidRDefault="009C0583" w:rsidP="00142076">
      <w:pPr>
        <w:spacing w:before="240" w:after="0" w:line="360" w:lineRule="auto"/>
        <w:ind w:firstLine="708"/>
        <w:jc w:val="both"/>
        <w:rPr>
          <w:rFonts w:ascii="Times New Roman" w:eastAsia="Times New Roman" w:hAnsi="Times New Roman" w:cs="Times New Roman"/>
          <w:sz w:val="24"/>
          <w:szCs w:val="24"/>
          <w:lang w:eastAsia="tr-TR"/>
        </w:rPr>
      </w:pPr>
    </w:p>
    <w:p w14:paraId="45C53C28" w14:textId="6995F2EE" w:rsidR="00C66CBC" w:rsidRDefault="00C66CBC" w:rsidP="00C66CBC">
      <w:pPr>
        <w:spacing w:line="240" w:lineRule="auto"/>
        <w:rPr>
          <w:rFonts w:ascii="Times New Roman" w:eastAsia="Times New Roman" w:hAnsi="Times New Roman" w:cs="Times New Roman"/>
          <w:sz w:val="24"/>
          <w:szCs w:val="24"/>
          <w:lang w:eastAsia="tr-TR"/>
        </w:rPr>
      </w:pPr>
      <w:r w:rsidRPr="00C66CBC">
        <w:rPr>
          <w:rFonts w:ascii="Times New Roman" w:eastAsia="Times New Roman" w:hAnsi="Times New Roman" w:cs="Times New Roman"/>
          <w:b/>
          <w:bCs/>
          <w:sz w:val="24"/>
          <w:szCs w:val="24"/>
          <w:lang w:eastAsia="tr-TR"/>
        </w:rPr>
        <w:t>Tablo 2.</w:t>
      </w:r>
      <w:r>
        <w:rPr>
          <w:rFonts w:ascii="Times New Roman" w:eastAsia="Times New Roman" w:hAnsi="Times New Roman" w:cs="Times New Roman"/>
          <w:sz w:val="24"/>
          <w:szCs w:val="24"/>
          <w:lang w:eastAsia="tr-TR"/>
        </w:rPr>
        <w:t xml:space="preserve"> Destek Eğitim Odası</w:t>
      </w:r>
      <w:r w:rsidRPr="00C66CBC">
        <w:rPr>
          <w:rFonts w:ascii="Times New Roman" w:eastAsia="Times New Roman" w:hAnsi="Times New Roman" w:cs="Times New Roman"/>
          <w:sz w:val="24"/>
          <w:szCs w:val="24"/>
          <w:lang w:eastAsia="tr-TR"/>
        </w:rPr>
        <w:t xml:space="preserve"> Konulu Lisansü</w:t>
      </w:r>
      <w:r w:rsidR="005A5695">
        <w:rPr>
          <w:rFonts w:ascii="Times New Roman" w:eastAsia="Times New Roman" w:hAnsi="Times New Roman" w:cs="Times New Roman"/>
          <w:sz w:val="24"/>
          <w:szCs w:val="24"/>
          <w:lang w:eastAsia="tr-TR"/>
        </w:rPr>
        <w:t>stü</w:t>
      </w:r>
      <w:r>
        <w:rPr>
          <w:rFonts w:ascii="Times New Roman" w:eastAsia="Times New Roman" w:hAnsi="Times New Roman" w:cs="Times New Roman"/>
          <w:sz w:val="24"/>
          <w:szCs w:val="24"/>
          <w:lang w:eastAsia="tr-TR"/>
        </w:rPr>
        <w:t xml:space="preserve"> Tezlerinde Kullanılan Yöntemler</w:t>
      </w:r>
    </w:p>
    <w:tbl>
      <w:tblPr>
        <w:tblStyle w:val="TabloKlavuzu"/>
        <w:tblW w:w="90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66CBC" w14:paraId="715CA60D" w14:textId="77777777" w:rsidTr="00BF36DE">
        <w:tc>
          <w:tcPr>
            <w:tcW w:w="3020" w:type="dxa"/>
            <w:tcBorders>
              <w:top w:val="single" w:sz="4" w:space="0" w:color="auto"/>
              <w:bottom w:val="single" w:sz="4" w:space="0" w:color="auto"/>
            </w:tcBorders>
          </w:tcPr>
          <w:p w14:paraId="54984FCF" w14:textId="46C700C6"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Yöntem</w:t>
            </w:r>
          </w:p>
        </w:tc>
        <w:tc>
          <w:tcPr>
            <w:tcW w:w="3020" w:type="dxa"/>
            <w:tcBorders>
              <w:top w:val="single" w:sz="4" w:space="0" w:color="auto"/>
              <w:bottom w:val="single" w:sz="4" w:space="0" w:color="auto"/>
            </w:tcBorders>
          </w:tcPr>
          <w:p w14:paraId="723A9BB4" w14:textId="5B757908"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Frekans</w:t>
            </w:r>
          </w:p>
        </w:tc>
        <w:tc>
          <w:tcPr>
            <w:tcW w:w="3021" w:type="dxa"/>
            <w:tcBorders>
              <w:top w:val="single" w:sz="4" w:space="0" w:color="auto"/>
              <w:bottom w:val="single" w:sz="4" w:space="0" w:color="auto"/>
            </w:tcBorders>
          </w:tcPr>
          <w:p w14:paraId="505BEB3F" w14:textId="6C8683F0"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eastAsia="Times New Roman" w:hAnsiTheme="majorBidi" w:cstheme="majorBidi"/>
                <w:sz w:val="20"/>
                <w:szCs w:val="20"/>
                <w:lang w:eastAsia="tr-TR"/>
              </w:rPr>
              <w:t>Yüzde</w:t>
            </w:r>
          </w:p>
        </w:tc>
      </w:tr>
      <w:tr w:rsidR="00C66CBC" w14:paraId="2301E65D" w14:textId="77777777" w:rsidTr="00BF36DE">
        <w:tc>
          <w:tcPr>
            <w:tcW w:w="3020" w:type="dxa"/>
            <w:tcBorders>
              <w:top w:val="single" w:sz="4" w:space="0" w:color="auto"/>
            </w:tcBorders>
          </w:tcPr>
          <w:p w14:paraId="7C93F4B1" w14:textId="44B0FE39"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Nitel</w:t>
            </w:r>
          </w:p>
        </w:tc>
        <w:tc>
          <w:tcPr>
            <w:tcW w:w="3020" w:type="dxa"/>
            <w:tcBorders>
              <w:top w:val="single" w:sz="4" w:space="0" w:color="auto"/>
            </w:tcBorders>
          </w:tcPr>
          <w:p w14:paraId="531F2FD2" w14:textId="5515B423"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16</w:t>
            </w:r>
          </w:p>
        </w:tc>
        <w:tc>
          <w:tcPr>
            <w:tcW w:w="3021" w:type="dxa"/>
            <w:tcBorders>
              <w:top w:val="single" w:sz="4" w:space="0" w:color="auto"/>
            </w:tcBorders>
            <w:vAlign w:val="bottom"/>
          </w:tcPr>
          <w:p w14:paraId="6C4B622A" w14:textId="3DB5344D"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color w:val="000000"/>
                <w:sz w:val="20"/>
                <w:szCs w:val="20"/>
              </w:rPr>
              <w:t>44</w:t>
            </w:r>
          </w:p>
        </w:tc>
      </w:tr>
      <w:tr w:rsidR="00C66CBC" w14:paraId="44C986AA" w14:textId="77777777" w:rsidTr="00BF36DE">
        <w:tc>
          <w:tcPr>
            <w:tcW w:w="3020" w:type="dxa"/>
          </w:tcPr>
          <w:p w14:paraId="6C7A4723" w14:textId="3CAC7DFA"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Nicel</w:t>
            </w:r>
          </w:p>
        </w:tc>
        <w:tc>
          <w:tcPr>
            <w:tcW w:w="3020" w:type="dxa"/>
          </w:tcPr>
          <w:p w14:paraId="2A07EA73" w14:textId="4069C2CD"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12</w:t>
            </w:r>
          </w:p>
        </w:tc>
        <w:tc>
          <w:tcPr>
            <w:tcW w:w="3021" w:type="dxa"/>
            <w:vAlign w:val="bottom"/>
          </w:tcPr>
          <w:p w14:paraId="3E97133B" w14:textId="72001669"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color w:val="000000"/>
                <w:sz w:val="20"/>
                <w:szCs w:val="20"/>
              </w:rPr>
              <w:t>33</w:t>
            </w:r>
          </w:p>
        </w:tc>
      </w:tr>
      <w:tr w:rsidR="00C66CBC" w14:paraId="0B482D24" w14:textId="77777777" w:rsidTr="00BF36DE">
        <w:tc>
          <w:tcPr>
            <w:tcW w:w="3020" w:type="dxa"/>
          </w:tcPr>
          <w:p w14:paraId="5748FB2D" w14:textId="34630A4A"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Karma</w:t>
            </w:r>
          </w:p>
        </w:tc>
        <w:tc>
          <w:tcPr>
            <w:tcW w:w="3020" w:type="dxa"/>
          </w:tcPr>
          <w:p w14:paraId="25D8D9EC" w14:textId="568E8E3A"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3</w:t>
            </w:r>
          </w:p>
        </w:tc>
        <w:tc>
          <w:tcPr>
            <w:tcW w:w="3021" w:type="dxa"/>
            <w:vAlign w:val="bottom"/>
          </w:tcPr>
          <w:p w14:paraId="6FB84551" w14:textId="573F8CCC"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color w:val="000000"/>
                <w:sz w:val="20"/>
                <w:szCs w:val="20"/>
              </w:rPr>
              <w:t>8</w:t>
            </w:r>
          </w:p>
        </w:tc>
      </w:tr>
      <w:tr w:rsidR="00C66CBC" w14:paraId="4C91FC2F" w14:textId="77777777" w:rsidTr="00BF36DE">
        <w:tc>
          <w:tcPr>
            <w:tcW w:w="3020" w:type="dxa"/>
          </w:tcPr>
          <w:p w14:paraId="55AACA3A" w14:textId="35F31CA4"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Değerlendirme</w:t>
            </w:r>
          </w:p>
        </w:tc>
        <w:tc>
          <w:tcPr>
            <w:tcW w:w="3020" w:type="dxa"/>
          </w:tcPr>
          <w:p w14:paraId="141CF23B" w14:textId="4A9E83B0"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1</w:t>
            </w:r>
          </w:p>
        </w:tc>
        <w:tc>
          <w:tcPr>
            <w:tcW w:w="3021" w:type="dxa"/>
            <w:vAlign w:val="bottom"/>
          </w:tcPr>
          <w:p w14:paraId="08DE2083" w14:textId="4EA71009"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color w:val="000000"/>
                <w:sz w:val="20"/>
                <w:szCs w:val="20"/>
              </w:rPr>
              <w:t>3</w:t>
            </w:r>
          </w:p>
        </w:tc>
      </w:tr>
      <w:tr w:rsidR="00C66CBC" w14:paraId="156724A2" w14:textId="77777777" w:rsidTr="00BF36DE">
        <w:tc>
          <w:tcPr>
            <w:tcW w:w="3020" w:type="dxa"/>
          </w:tcPr>
          <w:p w14:paraId="5FD0F30D" w14:textId="3E2ED50C"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Eylem Araştırması</w:t>
            </w:r>
          </w:p>
        </w:tc>
        <w:tc>
          <w:tcPr>
            <w:tcW w:w="3020" w:type="dxa"/>
          </w:tcPr>
          <w:p w14:paraId="6E09228B" w14:textId="25B00C98"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sz w:val="20"/>
                <w:szCs w:val="20"/>
              </w:rPr>
              <w:t>4</w:t>
            </w:r>
          </w:p>
        </w:tc>
        <w:tc>
          <w:tcPr>
            <w:tcW w:w="3021" w:type="dxa"/>
            <w:vAlign w:val="bottom"/>
          </w:tcPr>
          <w:p w14:paraId="5ED11032" w14:textId="1F4856A8" w:rsidR="00C66CBC" w:rsidRPr="00C66CBC" w:rsidRDefault="00C66CBC" w:rsidP="00142076">
            <w:pPr>
              <w:jc w:val="both"/>
              <w:rPr>
                <w:rFonts w:asciiTheme="majorBidi" w:eastAsia="Times New Roman" w:hAnsiTheme="majorBidi" w:cstheme="majorBidi"/>
                <w:sz w:val="20"/>
                <w:szCs w:val="20"/>
                <w:lang w:eastAsia="tr-TR"/>
              </w:rPr>
            </w:pPr>
            <w:r w:rsidRPr="00C66CBC">
              <w:rPr>
                <w:rFonts w:asciiTheme="majorBidi" w:hAnsiTheme="majorBidi" w:cstheme="majorBidi"/>
                <w:color w:val="000000"/>
                <w:sz w:val="20"/>
                <w:szCs w:val="20"/>
              </w:rPr>
              <w:t>11</w:t>
            </w:r>
          </w:p>
        </w:tc>
      </w:tr>
    </w:tbl>
    <w:p w14:paraId="685F453D" w14:textId="5474B66F" w:rsidR="001104E6" w:rsidRDefault="001104E6" w:rsidP="00142076">
      <w:pPr>
        <w:spacing w:before="240" w:after="0" w:line="360" w:lineRule="auto"/>
        <w:ind w:firstLine="708"/>
        <w:jc w:val="both"/>
        <w:rPr>
          <w:rFonts w:ascii="Times New Roman" w:eastAsia="Times New Roman" w:hAnsi="Times New Roman" w:cs="Times New Roman"/>
          <w:sz w:val="24"/>
          <w:szCs w:val="24"/>
          <w:lang w:eastAsia="tr-TR"/>
        </w:rPr>
      </w:pPr>
      <w:r w:rsidRPr="001104E6">
        <w:rPr>
          <w:rFonts w:ascii="Times New Roman" w:eastAsia="Times New Roman" w:hAnsi="Times New Roman" w:cs="Times New Roman"/>
          <w:sz w:val="24"/>
          <w:szCs w:val="24"/>
          <w:lang w:eastAsia="tr-TR"/>
        </w:rPr>
        <w:t>Belir</w:t>
      </w:r>
      <w:r w:rsidR="005A5695">
        <w:rPr>
          <w:rFonts w:ascii="Times New Roman" w:eastAsia="Times New Roman" w:hAnsi="Times New Roman" w:cs="Times New Roman"/>
          <w:sz w:val="24"/>
          <w:szCs w:val="24"/>
          <w:lang w:eastAsia="tr-TR"/>
        </w:rPr>
        <w:t>lenen b</w:t>
      </w:r>
      <w:r w:rsidR="0010190B">
        <w:rPr>
          <w:rFonts w:ascii="Times New Roman" w:eastAsia="Times New Roman" w:hAnsi="Times New Roman" w:cs="Times New Roman"/>
          <w:sz w:val="24"/>
          <w:szCs w:val="24"/>
          <w:lang w:eastAsia="tr-TR"/>
        </w:rPr>
        <w:t>u tezlerden sadece DEO hizmet</w:t>
      </w:r>
      <w:r w:rsidR="005A5695">
        <w:rPr>
          <w:rFonts w:ascii="Times New Roman" w:eastAsia="Times New Roman" w:hAnsi="Times New Roman" w:cs="Times New Roman"/>
          <w:sz w:val="24"/>
          <w:szCs w:val="24"/>
          <w:lang w:eastAsia="tr-TR"/>
        </w:rPr>
        <w:t>ine</w:t>
      </w:r>
      <w:r w:rsidRPr="001104E6">
        <w:rPr>
          <w:rFonts w:ascii="Times New Roman" w:eastAsia="Times New Roman" w:hAnsi="Times New Roman" w:cs="Times New Roman"/>
          <w:sz w:val="24"/>
          <w:szCs w:val="24"/>
          <w:lang w:eastAsia="tr-TR"/>
        </w:rPr>
        <w:t xml:space="preserve"> yönelik paydaş görü</w:t>
      </w:r>
      <w:r w:rsidR="00C66CBC">
        <w:rPr>
          <w:rFonts w:ascii="Times New Roman" w:eastAsia="Times New Roman" w:hAnsi="Times New Roman" w:cs="Times New Roman"/>
          <w:sz w:val="24"/>
          <w:szCs w:val="24"/>
          <w:lang w:eastAsia="tr-TR"/>
        </w:rPr>
        <w:t>şlerini konu edinenler çalışma</w:t>
      </w:r>
      <w:r w:rsidRPr="001104E6">
        <w:rPr>
          <w:rFonts w:ascii="Times New Roman" w:eastAsia="Times New Roman" w:hAnsi="Times New Roman" w:cs="Times New Roman"/>
          <w:sz w:val="24"/>
          <w:szCs w:val="24"/>
          <w:lang w:eastAsia="tr-TR"/>
        </w:rPr>
        <w:t xml:space="preserve"> kapsa</w:t>
      </w:r>
      <w:r w:rsidR="005A5695">
        <w:rPr>
          <w:rFonts w:ascii="Times New Roman" w:eastAsia="Times New Roman" w:hAnsi="Times New Roman" w:cs="Times New Roman"/>
          <w:sz w:val="24"/>
          <w:szCs w:val="24"/>
          <w:lang w:eastAsia="tr-TR"/>
        </w:rPr>
        <w:t>mına alınmıştır. Bu araştırmanın</w:t>
      </w:r>
      <w:r w:rsidRPr="001104E6">
        <w:rPr>
          <w:rFonts w:ascii="Times New Roman" w:eastAsia="Times New Roman" w:hAnsi="Times New Roman" w:cs="Times New Roman"/>
          <w:sz w:val="24"/>
          <w:szCs w:val="24"/>
          <w:lang w:eastAsia="tr-TR"/>
        </w:rPr>
        <w:t xml:space="preserve"> amacına uyg</w:t>
      </w:r>
      <w:r w:rsidR="005A5695">
        <w:rPr>
          <w:rFonts w:ascii="Times New Roman" w:eastAsia="Times New Roman" w:hAnsi="Times New Roman" w:cs="Times New Roman"/>
          <w:sz w:val="24"/>
          <w:szCs w:val="24"/>
          <w:lang w:eastAsia="tr-TR"/>
        </w:rPr>
        <w:t>un, verilerin görüşme ile toplandığı nitel araştırma deseni</w:t>
      </w:r>
      <w:r w:rsidRPr="001104E6">
        <w:rPr>
          <w:rFonts w:ascii="Times New Roman" w:eastAsia="Times New Roman" w:hAnsi="Times New Roman" w:cs="Times New Roman"/>
          <w:sz w:val="24"/>
          <w:szCs w:val="24"/>
          <w:lang w:eastAsia="tr-TR"/>
        </w:rPr>
        <w:t xml:space="preserve"> kullanarak hazırlanmış 12 lisansüstü teze ilişkin bilg</w:t>
      </w:r>
      <w:r w:rsidR="00B162D4">
        <w:rPr>
          <w:rFonts w:ascii="Times New Roman" w:eastAsia="Times New Roman" w:hAnsi="Times New Roman" w:cs="Times New Roman"/>
          <w:sz w:val="24"/>
          <w:szCs w:val="24"/>
          <w:lang w:eastAsia="tr-TR"/>
        </w:rPr>
        <w:t>iler Tablo 3’te</w:t>
      </w:r>
      <w:r w:rsidR="00C66CBC">
        <w:rPr>
          <w:rFonts w:ascii="Times New Roman" w:eastAsia="Times New Roman" w:hAnsi="Times New Roman" w:cs="Times New Roman"/>
          <w:sz w:val="24"/>
          <w:szCs w:val="24"/>
          <w:lang w:eastAsia="tr-TR"/>
        </w:rPr>
        <w:t xml:space="preserve"> yer almaktadır.</w:t>
      </w:r>
    </w:p>
    <w:p w14:paraId="277CF2A6" w14:textId="1461DCEB" w:rsidR="00C02A4D" w:rsidRDefault="00C02A4D" w:rsidP="00C02A4D">
      <w:pPr>
        <w:spacing w:after="0" w:line="360" w:lineRule="auto"/>
        <w:jc w:val="both"/>
        <w:rPr>
          <w:rFonts w:ascii="Times New Roman" w:eastAsia="Times New Roman" w:hAnsi="Times New Roman" w:cs="Times New Roman"/>
          <w:sz w:val="24"/>
          <w:szCs w:val="24"/>
          <w:lang w:eastAsia="tr-TR"/>
        </w:rPr>
      </w:pPr>
      <w:r w:rsidRPr="00C02A4D">
        <w:rPr>
          <w:rFonts w:ascii="Times New Roman" w:eastAsia="Times New Roman" w:hAnsi="Times New Roman" w:cs="Times New Roman"/>
          <w:b/>
          <w:bCs/>
          <w:sz w:val="24"/>
          <w:szCs w:val="24"/>
          <w:lang w:eastAsia="tr-TR"/>
        </w:rPr>
        <w:t>Tablo 3.</w:t>
      </w:r>
      <w:r>
        <w:rPr>
          <w:rFonts w:ascii="Times New Roman" w:eastAsia="Times New Roman" w:hAnsi="Times New Roman" w:cs="Times New Roman"/>
          <w:sz w:val="24"/>
          <w:szCs w:val="24"/>
          <w:lang w:eastAsia="tr-TR"/>
        </w:rPr>
        <w:t xml:space="preserve"> Çalışmaların Kapsamına ilişkin Bilgiler</w:t>
      </w:r>
    </w:p>
    <w:tbl>
      <w:tblPr>
        <w:tblStyle w:val="TabloKlavuzu"/>
        <w:tblW w:w="102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1983"/>
        <w:gridCol w:w="1702"/>
        <w:gridCol w:w="1318"/>
        <w:gridCol w:w="2651"/>
      </w:tblGrid>
      <w:tr w:rsidR="00C66CBC" w:rsidRPr="00C66CBC" w14:paraId="714B033D" w14:textId="77777777" w:rsidTr="00BF36DE">
        <w:tc>
          <w:tcPr>
            <w:tcW w:w="1129" w:type="dxa"/>
            <w:tcBorders>
              <w:top w:val="single" w:sz="4" w:space="0" w:color="auto"/>
              <w:bottom w:val="single" w:sz="4" w:space="0" w:color="auto"/>
            </w:tcBorders>
          </w:tcPr>
          <w:p w14:paraId="292429B3" w14:textId="77777777" w:rsidR="00C66CBC" w:rsidRPr="00C02A4D" w:rsidRDefault="00C66CBC" w:rsidP="00142076">
            <w:pPr>
              <w:pStyle w:val="Default"/>
              <w:rPr>
                <w:rFonts w:asciiTheme="majorBidi" w:hAnsiTheme="majorBidi" w:cstheme="majorBidi"/>
                <w:b/>
                <w:bCs/>
                <w:sz w:val="20"/>
                <w:szCs w:val="20"/>
              </w:rPr>
            </w:pPr>
            <w:r w:rsidRPr="00C02A4D">
              <w:rPr>
                <w:rFonts w:asciiTheme="majorBidi" w:hAnsiTheme="majorBidi" w:cstheme="majorBidi"/>
                <w:b/>
                <w:bCs/>
                <w:sz w:val="20"/>
                <w:szCs w:val="20"/>
              </w:rPr>
              <w:t>Araştırma Kodu</w:t>
            </w:r>
          </w:p>
        </w:tc>
        <w:tc>
          <w:tcPr>
            <w:tcW w:w="1418" w:type="dxa"/>
            <w:tcBorders>
              <w:top w:val="single" w:sz="4" w:space="0" w:color="auto"/>
              <w:bottom w:val="single" w:sz="4" w:space="0" w:color="auto"/>
            </w:tcBorders>
          </w:tcPr>
          <w:p w14:paraId="6B608BB8" w14:textId="77777777" w:rsidR="00C66CBC" w:rsidRPr="00C02A4D" w:rsidRDefault="00C66CBC" w:rsidP="00142076">
            <w:pPr>
              <w:pStyle w:val="Default"/>
              <w:rPr>
                <w:rFonts w:asciiTheme="majorBidi" w:hAnsiTheme="majorBidi" w:cstheme="majorBidi"/>
                <w:b/>
                <w:bCs/>
                <w:sz w:val="20"/>
                <w:szCs w:val="20"/>
              </w:rPr>
            </w:pPr>
            <w:r w:rsidRPr="00C02A4D">
              <w:rPr>
                <w:rFonts w:asciiTheme="majorBidi" w:hAnsiTheme="majorBidi" w:cstheme="majorBidi"/>
                <w:b/>
                <w:bCs/>
                <w:sz w:val="20"/>
                <w:szCs w:val="20"/>
              </w:rPr>
              <w:t>Yazar</w:t>
            </w:r>
          </w:p>
        </w:tc>
        <w:tc>
          <w:tcPr>
            <w:tcW w:w="1983" w:type="dxa"/>
            <w:tcBorders>
              <w:top w:val="single" w:sz="4" w:space="0" w:color="auto"/>
              <w:bottom w:val="single" w:sz="4" w:space="0" w:color="auto"/>
            </w:tcBorders>
          </w:tcPr>
          <w:p w14:paraId="71DD0DEC" w14:textId="77777777" w:rsidR="00C66CBC" w:rsidRPr="00C02A4D" w:rsidRDefault="00C66CBC" w:rsidP="00142076">
            <w:pPr>
              <w:pStyle w:val="Default"/>
              <w:rPr>
                <w:rFonts w:asciiTheme="majorBidi" w:hAnsiTheme="majorBidi" w:cstheme="majorBidi"/>
                <w:b/>
                <w:bCs/>
                <w:sz w:val="20"/>
                <w:szCs w:val="20"/>
              </w:rPr>
            </w:pPr>
            <w:r w:rsidRPr="00C02A4D">
              <w:rPr>
                <w:rFonts w:asciiTheme="majorBidi" w:hAnsiTheme="majorBidi" w:cstheme="majorBidi"/>
                <w:b/>
                <w:bCs/>
                <w:sz w:val="20"/>
                <w:szCs w:val="20"/>
              </w:rPr>
              <w:t>Konu</w:t>
            </w:r>
          </w:p>
        </w:tc>
        <w:tc>
          <w:tcPr>
            <w:tcW w:w="1702" w:type="dxa"/>
            <w:tcBorders>
              <w:top w:val="single" w:sz="4" w:space="0" w:color="auto"/>
              <w:bottom w:val="single" w:sz="4" w:space="0" w:color="auto"/>
            </w:tcBorders>
          </w:tcPr>
          <w:p w14:paraId="486C0F25" w14:textId="77777777" w:rsidR="00C66CBC" w:rsidRPr="00C02A4D" w:rsidRDefault="00C66CBC" w:rsidP="00142076">
            <w:pPr>
              <w:pStyle w:val="Default"/>
              <w:rPr>
                <w:rFonts w:asciiTheme="majorBidi" w:hAnsiTheme="majorBidi" w:cstheme="majorBidi"/>
                <w:b/>
                <w:bCs/>
                <w:sz w:val="20"/>
                <w:szCs w:val="20"/>
              </w:rPr>
            </w:pPr>
            <w:r w:rsidRPr="00C02A4D">
              <w:rPr>
                <w:rFonts w:asciiTheme="majorBidi" w:hAnsiTheme="majorBidi" w:cstheme="majorBidi"/>
                <w:b/>
                <w:bCs/>
                <w:sz w:val="20"/>
                <w:szCs w:val="20"/>
              </w:rPr>
              <w:t>Araştırma Deseni</w:t>
            </w:r>
          </w:p>
        </w:tc>
        <w:tc>
          <w:tcPr>
            <w:tcW w:w="1318" w:type="dxa"/>
            <w:tcBorders>
              <w:top w:val="single" w:sz="4" w:space="0" w:color="auto"/>
              <w:bottom w:val="single" w:sz="4" w:space="0" w:color="auto"/>
            </w:tcBorders>
          </w:tcPr>
          <w:p w14:paraId="748DD462" w14:textId="77777777" w:rsidR="00C66CBC" w:rsidRPr="00C02A4D" w:rsidRDefault="00C66CBC" w:rsidP="00142076">
            <w:pPr>
              <w:pStyle w:val="Default"/>
              <w:rPr>
                <w:rFonts w:asciiTheme="majorBidi" w:hAnsiTheme="majorBidi" w:cstheme="majorBidi"/>
                <w:b/>
                <w:bCs/>
                <w:sz w:val="20"/>
                <w:szCs w:val="20"/>
              </w:rPr>
            </w:pPr>
            <w:r w:rsidRPr="00C02A4D">
              <w:rPr>
                <w:rFonts w:asciiTheme="majorBidi" w:hAnsiTheme="majorBidi" w:cstheme="majorBidi"/>
                <w:b/>
                <w:bCs/>
                <w:sz w:val="20"/>
                <w:szCs w:val="20"/>
              </w:rPr>
              <w:t>Veri toplama yöntemi</w:t>
            </w:r>
          </w:p>
        </w:tc>
        <w:tc>
          <w:tcPr>
            <w:tcW w:w="2651" w:type="dxa"/>
            <w:tcBorders>
              <w:top w:val="single" w:sz="4" w:space="0" w:color="auto"/>
              <w:bottom w:val="single" w:sz="4" w:space="0" w:color="auto"/>
            </w:tcBorders>
          </w:tcPr>
          <w:p w14:paraId="00199A8F" w14:textId="77777777" w:rsidR="00C66CBC" w:rsidRPr="00C02A4D" w:rsidRDefault="00C66CBC" w:rsidP="00142076">
            <w:pPr>
              <w:pStyle w:val="Default"/>
              <w:rPr>
                <w:rFonts w:asciiTheme="majorBidi" w:hAnsiTheme="majorBidi" w:cstheme="majorBidi"/>
                <w:b/>
                <w:bCs/>
                <w:sz w:val="20"/>
                <w:szCs w:val="20"/>
              </w:rPr>
            </w:pPr>
            <w:r w:rsidRPr="00C02A4D">
              <w:rPr>
                <w:rFonts w:asciiTheme="majorBidi" w:hAnsiTheme="majorBidi" w:cstheme="majorBidi"/>
                <w:b/>
                <w:bCs/>
                <w:sz w:val="20"/>
                <w:szCs w:val="20"/>
              </w:rPr>
              <w:t>Katılımcılar</w:t>
            </w:r>
          </w:p>
        </w:tc>
      </w:tr>
      <w:tr w:rsidR="00C66CBC" w:rsidRPr="00C66CBC" w14:paraId="63132C10" w14:textId="77777777" w:rsidTr="00BF36DE">
        <w:tc>
          <w:tcPr>
            <w:tcW w:w="1129" w:type="dxa"/>
            <w:tcBorders>
              <w:top w:val="single" w:sz="4" w:space="0" w:color="auto"/>
            </w:tcBorders>
          </w:tcPr>
          <w:p w14:paraId="65C82A34"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A1</w:t>
            </w:r>
          </w:p>
        </w:tc>
        <w:tc>
          <w:tcPr>
            <w:tcW w:w="1418" w:type="dxa"/>
            <w:tcBorders>
              <w:top w:val="single" w:sz="4" w:space="0" w:color="auto"/>
            </w:tcBorders>
          </w:tcPr>
          <w:p w14:paraId="4B07FBDC"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Kış (2013)</w:t>
            </w:r>
          </w:p>
        </w:tc>
        <w:tc>
          <w:tcPr>
            <w:tcW w:w="1983" w:type="dxa"/>
            <w:tcBorders>
              <w:top w:val="single" w:sz="4" w:space="0" w:color="auto"/>
            </w:tcBorders>
          </w:tcPr>
          <w:p w14:paraId="0C560124" w14:textId="2F390D6B" w:rsidR="00C66CBC" w:rsidRPr="00C66CBC" w:rsidRDefault="00C66CBC"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DEO’ya</w:t>
            </w:r>
            <w:proofErr w:type="spellEnd"/>
            <w:r w:rsidRPr="00C66CBC">
              <w:rPr>
                <w:rFonts w:asciiTheme="majorBidi" w:hAnsiTheme="majorBidi" w:cstheme="majorBidi"/>
                <w:sz w:val="20"/>
                <w:szCs w:val="20"/>
              </w:rPr>
              <w:t xml:space="preserve"> ilişkin </w:t>
            </w:r>
            <w:r w:rsidR="00547B51">
              <w:rPr>
                <w:rFonts w:asciiTheme="majorBidi" w:hAnsiTheme="majorBidi" w:cstheme="majorBidi"/>
                <w:sz w:val="20"/>
                <w:szCs w:val="20"/>
              </w:rPr>
              <w:t xml:space="preserve">öğretmen </w:t>
            </w:r>
            <w:r w:rsidRPr="00C66CBC">
              <w:rPr>
                <w:rFonts w:asciiTheme="majorBidi" w:hAnsiTheme="majorBidi" w:cstheme="majorBidi"/>
                <w:sz w:val="20"/>
                <w:szCs w:val="20"/>
              </w:rPr>
              <w:t>görüşler</w:t>
            </w:r>
            <w:r w:rsidR="00547B51">
              <w:rPr>
                <w:rFonts w:asciiTheme="majorBidi" w:hAnsiTheme="majorBidi" w:cstheme="majorBidi"/>
                <w:sz w:val="20"/>
                <w:szCs w:val="20"/>
              </w:rPr>
              <w:t>i</w:t>
            </w:r>
          </w:p>
        </w:tc>
        <w:tc>
          <w:tcPr>
            <w:tcW w:w="1702" w:type="dxa"/>
            <w:tcBorders>
              <w:top w:val="single" w:sz="4" w:space="0" w:color="auto"/>
            </w:tcBorders>
          </w:tcPr>
          <w:p w14:paraId="5A7669D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Nitel araştırma</w:t>
            </w:r>
          </w:p>
        </w:tc>
        <w:tc>
          <w:tcPr>
            <w:tcW w:w="1318" w:type="dxa"/>
            <w:tcBorders>
              <w:top w:val="single" w:sz="4" w:space="0" w:color="auto"/>
            </w:tcBorders>
          </w:tcPr>
          <w:p w14:paraId="0BC82E70"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Borders>
              <w:top w:val="single" w:sz="4" w:space="0" w:color="auto"/>
            </w:tcBorders>
          </w:tcPr>
          <w:p w14:paraId="19AA286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10 Rehber Öğretmen</w:t>
            </w:r>
          </w:p>
          <w:p w14:paraId="2FDD97BE"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10 Özel eğitim öğretmeni</w:t>
            </w:r>
          </w:p>
        </w:tc>
      </w:tr>
      <w:tr w:rsidR="00C66CBC" w:rsidRPr="00C66CBC" w14:paraId="399F14F4" w14:textId="77777777" w:rsidTr="00BF36DE">
        <w:tc>
          <w:tcPr>
            <w:tcW w:w="1129" w:type="dxa"/>
          </w:tcPr>
          <w:p w14:paraId="718E4C0F"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A2</w:t>
            </w:r>
          </w:p>
        </w:tc>
        <w:tc>
          <w:tcPr>
            <w:tcW w:w="1418" w:type="dxa"/>
          </w:tcPr>
          <w:p w14:paraId="7B08CB04"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Aydın (2015)</w:t>
            </w:r>
          </w:p>
        </w:tc>
        <w:tc>
          <w:tcPr>
            <w:tcW w:w="1983" w:type="dxa"/>
          </w:tcPr>
          <w:p w14:paraId="1B614421" w14:textId="14341F8F" w:rsidR="00C66CBC" w:rsidRPr="00C66CBC" w:rsidRDefault="00547B51"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DEO’ya</w:t>
            </w:r>
            <w:proofErr w:type="spellEnd"/>
            <w:r w:rsidRPr="00C66CBC">
              <w:rPr>
                <w:rFonts w:asciiTheme="majorBidi" w:hAnsiTheme="majorBidi" w:cstheme="majorBidi"/>
                <w:sz w:val="20"/>
                <w:szCs w:val="20"/>
              </w:rPr>
              <w:t xml:space="preserve"> ilişkin </w:t>
            </w:r>
            <w:r>
              <w:rPr>
                <w:rFonts w:asciiTheme="majorBidi" w:hAnsiTheme="majorBidi" w:cstheme="majorBidi"/>
                <w:sz w:val="20"/>
                <w:szCs w:val="20"/>
              </w:rPr>
              <w:t xml:space="preserve">öğretmen </w:t>
            </w:r>
            <w:r w:rsidRPr="00C66CBC">
              <w:rPr>
                <w:rFonts w:asciiTheme="majorBidi" w:hAnsiTheme="majorBidi" w:cstheme="majorBidi"/>
                <w:sz w:val="20"/>
                <w:szCs w:val="20"/>
              </w:rPr>
              <w:t>görüşler</w:t>
            </w:r>
            <w:r>
              <w:rPr>
                <w:rFonts w:asciiTheme="majorBidi" w:hAnsiTheme="majorBidi" w:cstheme="majorBidi"/>
                <w:sz w:val="20"/>
                <w:szCs w:val="20"/>
              </w:rPr>
              <w:t>i</w:t>
            </w:r>
          </w:p>
        </w:tc>
        <w:tc>
          <w:tcPr>
            <w:tcW w:w="1702" w:type="dxa"/>
          </w:tcPr>
          <w:p w14:paraId="7D7F5A36"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Nitel araştırma</w:t>
            </w:r>
          </w:p>
        </w:tc>
        <w:tc>
          <w:tcPr>
            <w:tcW w:w="1318" w:type="dxa"/>
          </w:tcPr>
          <w:p w14:paraId="19B4BA9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4567C937" w14:textId="742C6854" w:rsidR="00C66CBC" w:rsidRPr="00C66CBC" w:rsidRDefault="00C02A4D" w:rsidP="00142076">
            <w:pPr>
              <w:pStyle w:val="Default"/>
              <w:ind w:right="837"/>
              <w:rPr>
                <w:rFonts w:asciiTheme="majorBidi" w:hAnsiTheme="majorBidi" w:cstheme="majorBidi"/>
                <w:sz w:val="20"/>
                <w:szCs w:val="20"/>
              </w:rPr>
            </w:pPr>
            <w:r>
              <w:rPr>
                <w:rFonts w:asciiTheme="majorBidi" w:hAnsiTheme="majorBidi" w:cstheme="majorBidi"/>
                <w:sz w:val="20"/>
                <w:szCs w:val="20"/>
              </w:rPr>
              <w:t>10 Sınıf öğretmeni</w:t>
            </w:r>
          </w:p>
        </w:tc>
      </w:tr>
      <w:tr w:rsidR="00C66CBC" w:rsidRPr="00C66CBC" w14:paraId="72C0BBE8" w14:textId="77777777" w:rsidTr="00BF36DE">
        <w:tc>
          <w:tcPr>
            <w:tcW w:w="1129" w:type="dxa"/>
          </w:tcPr>
          <w:p w14:paraId="26F3A38B"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 xml:space="preserve"> A3</w:t>
            </w:r>
          </w:p>
        </w:tc>
        <w:tc>
          <w:tcPr>
            <w:tcW w:w="1418" w:type="dxa"/>
          </w:tcPr>
          <w:p w14:paraId="6BD5C93C"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Çağlar (2017)</w:t>
            </w:r>
          </w:p>
        </w:tc>
        <w:tc>
          <w:tcPr>
            <w:tcW w:w="1983" w:type="dxa"/>
          </w:tcPr>
          <w:p w14:paraId="0395F66A" w14:textId="10F2101F" w:rsidR="00C66CBC" w:rsidRPr="00C66CBC" w:rsidRDefault="00C66CBC"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DEO’ya</w:t>
            </w:r>
            <w:proofErr w:type="spellEnd"/>
            <w:r w:rsidRPr="00C66CBC">
              <w:rPr>
                <w:rFonts w:asciiTheme="majorBidi" w:hAnsiTheme="majorBidi" w:cstheme="majorBidi"/>
                <w:sz w:val="20"/>
                <w:szCs w:val="20"/>
              </w:rPr>
              <w:t xml:space="preserve"> ilişkin </w:t>
            </w:r>
            <w:r w:rsidR="00547B51">
              <w:rPr>
                <w:rFonts w:asciiTheme="majorBidi" w:hAnsiTheme="majorBidi" w:cstheme="majorBidi"/>
                <w:sz w:val="20"/>
                <w:szCs w:val="20"/>
              </w:rPr>
              <w:t xml:space="preserve">paydaş </w:t>
            </w:r>
            <w:r w:rsidRPr="00C66CBC">
              <w:rPr>
                <w:rFonts w:asciiTheme="majorBidi" w:hAnsiTheme="majorBidi" w:cstheme="majorBidi"/>
                <w:sz w:val="20"/>
                <w:szCs w:val="20"/>
              </w:rPr>
              <w:t>görüşler</w:t>
            </w:r>
            <w:r w:rsidR="00547B51">
              <w:rPr>
                <w:rFonts w:asciiTheme="majorBidi" w:hAnsiTheme="majorBidi" w:cstheme="majorBidi"/>
                <w:sz w:val="20"/>
                <w:szCs w:val="20"/>
              </w:rPr>
              <w:t>i</w:t>
            </w:r>
          </w:p>
        </w:tc>
        <w:tc>
          <w:tcPr>
            <w:tcW w:w="1702" w:type="dxa"/>
          </w:tcPr>
          <w:p w14:paraId="2B1AFE7A"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Fenomenoloji</w:t>
            </w:r>
          </w:p>
        </w:tc>
        <w:tc>
          <w:tcPr>
            <w:tcW w:w="1318" w:type="dxa"/>
          </w:tcPr>
          <w:p w14:paraId="45A14A1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57A5126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5 Yönetici, 18 Öğretmen</w:t>
            </w:r>
          </w:p>
        </w:tc>
      </w:tr>
      <w:tr w:rsidR="00C66CBC" w:rsidRPr="00C66CBC" w14:paraId="60FD2171" w14:textId="77777777" w:rsidTr="00BF36DE">
        <w:tc>
          <w:tcPr>
            <w:tcW w:w="1129" w:type="dxa"/>
          </w:tcPr>
          <w:p w14:paraId="66F5AB17"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A4</w:t>
            </w:r>
          </w:p>
        </w:tc>
        <w:tc>
          <w:tcPr>
            <w:tcW w:w="1418" w:type="dxa"/>
          </w:tcPr>
          <w:p w14:paraId="79B17C46"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Nar (2017)</w:t>
            </w:r>
          </w:p>
        </w:tc>
        <w:tc>
          <w:tcPr>
            <w:tcW w:w="1983" w:type="dxa"/>
          </w:tcPr>
          <w:p w14:paraId="28F9915A" w14:textId="7045C92E" w:rsidR="00C66CBC" w:rsidRPr="00C66CBC" w:rsidRDefault="00547B51"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DEO’ya</w:t>
            </w:r>
            <w:proofErr w:type="spellEnd"/>
            <w:r w:rsidRPr="00C66CBC">
              <w:rPr>
                <w:rFonts w:asciiTheme="majorBidi" w:hAnsiTheme="majorBidi" w:cstheme="majorBidi"/>
                <w:sz w:val="20"/>
                <w:szCs w:val="20"/>
              </w:rPr>
              <w:t xml:space="preserve"> ilişkin </w:t>
            </w:r>
            <w:r>
              <w:rPr>
                <w:rFonts w:asciiTheme="majorBidi" w:hAnsiTheme="majorBidi" w:cstheme="majorBidi"/>
                <w:sz w:val="20"/>
                <w:szCs w:val="20"/>
              </w:rPr>
              <w:t xml:space="preserve">öğretmen </w:t>
            </w:r>
            <w:r w:rsidRPr="00C66CBC">
              <w:rPr>
                <w:rFonts w:asciiTheme="majorBidi" w:hAnsiTheme="majorBidi" w:cstheme="majorBidi"/>
                <w:sz w:val="20"/>
                <w:szCs w:val="20"/>
              </w:rPr>
              <w:t>görüşler</w:t>
            </w:r>
            <w:r>
              <w:rPr>
                <w:rFonts w:asciiTheme="majorBidi" w:hAnsiTheme="majorBidi" w:cstheme="majorBidi"/>
                <w:sz w:val="20"/>
                <w:szCs w:val="20"/>
              </w:rPr>
              <w:t>i</w:t>
            </w:r>
          </w:p>
        </w:tc>
        <w:tc>
          <w:tcPr>
            <w:tcW w:w="1702" w:type="dxa"/>
          </w:tcPr>
          <w:p w14:paraId="0949F05B"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Karma desen</w:t>
            </w:r>
          </w:p>
        </w:tc>
        <w:tc>
          <w:tcPr>
            <w:tcW w:w="1318" w:type="dxa"/>
          </w:tcPr>
          <w:p w14:paraId="7496918C"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4F5A946E" w14:textId="7765144B"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23 S</w:t>
            </w:r>
            <w:r w:rsidR="00C66CBC" w:rsidRPr="00C66CBC">
              <w:rPr>
                <w:rFonts w:asciiTheme="majorBidi" w:hAnsiTheme="majorBidi" w:cstheme="majorBidi"/>
                <w:sz w:val="20"/>
                <w:szCs w:val="20"/>
              </w:rPr>
              <w:t>ınıf öğretmeni</w:t>
            </w:r>
          </w:p>
        </w:tc>
      </w:tr>
      <w:tr w:rsidR="00C66CBC" w:rsidRPr="00C66CBC" w14:paraId="0D687475" w14:textId="77777777" w:rsidTr="00BF36DE">
        <w:tc>
          <w:tcPr>
            <w:tcW w:w="1129" w:type="dxa"/>
          </w:tcPr>
          <w:p w14:paraId="69F8D1F3"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 xml:space="preserve"> A5</w:t>
            </w:r>
          </w:p>
        </w:tc>
        <w:tc>
          <w:tcPr>
            <w:tcW w:w="1418" w:type="dxa"/>
          </w:tcPr>
          <w:p w14:paraId="099B58AF" w14:textId="77777777" w:rsidR="00C66CBC" w:rsidRPr="00C66CBC" w:rsidRDefault="00C66CBC"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Pemik</w:t>
            </w:r>
            <w:proofErr w:type="spellEnd"/>
            <w:r w:rsidRPr="00C66CBC">
              <w:rPr>
                <w:rFonts w:asciiTheme="majorBidi" w:hAnsiTheme="majorBidi" w:cstheme="majorBidi"/>
                <w:sz w:val="20"/>
                <w:szCs w:val="20"/>
              </w:rPr>
              <w:t xml:space="preserve"> (2017)</w:t>
            </w:r>
          </w:p>
        </w:tc>
        <w:tc>
          <w:tcPr>
            <w:tcW w:w="1983" w:type="dxa"/>
          </w:tcPr>
          <w:p w14:paraId="27A5D94A" w14:textId="55CFBA5E" w:rsidR="00C66CBC" w:rsidRPr="00C66CBC" w:rsidRDefault="00547B51"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DEO’ya</w:t>
            </w:r>
            <w:proofErr w:type="spellEnd"/>
            <w:r w:rsidRPr="00C66CBC">
              <w:rPr>
                <w:rFonts w:asciiTheme="majorBidi" w:hAnsiTheme="majorBidi" w:cstheme="majorBidi"/>
                <w:sz w:val="20"/>
                <w:szCs w:val="20"/>
              </w:rPr>
              <w:t xml:space="preserve"> ilişkin </w:t>
            </w:r>
            <w:r>
              <w:rPr>
                <w:rFonts w:asciiTheme="majorBidi" w:hAnsiTheme="majorBidi" w:cstheme="majorBidi"/>
                <w:sz w:val="20"/>
                <w:szCs w:val="20"/>
              </w:rPr>
              <w:t xml:space="preserve">paydaş </w:t>
            </w:r>
            <w:r w:rsidRPr="00C66CBC">
              <w:rPr>
                <w:rFonts w:asciiTheme="majorBidi" w:hAnsiTheme="majorBidi" w:cstheme="majorBidi"/>
                <w:sz w:val="20"/>
                <w:szCs w:val="20"/>
              </w:rPr>
              <w:t>görüşler</w:t>
            </w:r>
            <w:r>
              <w:rPr>
                <w:rFonts w:asciiTheme="majorBidi" w:hAnsiTheme="majorBidi" w:cstheme="majorBidi"/>
                <w:sz w:val="20"/>
                <w:szCs w:val="20"/>
              </w:rPr>
              <w:t>i</w:t>
            </w:r>
          </w:p>
        </w:tc>
        <w:tc>
          <w:tcPr>
            <w:tcW w:w="1702" w:type="dxa"/>
          </w:tcPr>
          <w:p w14:paraId="208DA9B3"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Fenomenoloji</w:t>
            </w:r>
          </w:p>
        </w:tc>
        <w:tc>
          <w:tcPr>
            <w:tcW w:w="1318" w:type="dxa"/>
          </w:tcPr>
          <w:p w14:paraId="75B40C3E"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1746AD06"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20 Yönetici, 19 Öğretmen</w:t>
            </w:r>
          </w:p>
        </w:tc>
      </w:tr>
      <w:tr w:rsidR="00C66CBC" w:rsidRPr="00C66CBC" w14:paraId="7AFC7AB5" w14:textId="77777777" w:rsidTr="00BF36DE">
        <w:tc>
          <w:tcPr>
            <w:tcW w:w="1129" w:type="dxa"/>
          </w:tcPr>
          <w:p w14:paraId="7B486599"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A6</w:t>
            </w:r>
          </w:p>
        </w:tc>
        <w:tc>
          <w:tcPr>
            <w:tcW w:w="1418" w:type="dxa"/>
          </w:tcPr>
          <w:p w14:paraId="236E8828"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Semiz (2018)</w:t>
            </w:r>
          </w:p>
        </w:tc>
        <w:tc>
          <w:tcPr>
            <w:tcW w:w="1983" w:type="dxa"/>
          </w:tcPr>
          <w:p w14:paraId="626A3DD2" w14:textId="277CC6ED" w:rsidR="00C66CBC" w:rsidRPr="00C66CBC" w:rsidRDefault="00547B51" w:rsidP="00142076">
            <w:pPr>
              <w:pStyle w:val="Default"/>
              <w:rPr>
                <w:rFonts w:asciiTheme="majorBidi" w:hAnsiTheme="majorBidi" w:cstheme="majorBidi"/>
                <w:sz w:val="20"/>
                <w:szCs w:val="20"/>
              </w:rPr>
            </w:pPr>
            <w:proofErr w:type="spellStart"/>
            <w:r>
              <w:rPr>
                <w:rFonts w:asciiTheme="majorBidi" w:hAnsiTheme="majorBidi" w:cstheme="majorBidi"/>
                <w:sz w:val="20"/>
                <w:szCs w:val="20"/>
              </w:rPr>
              <w:t>DEO’ya</w:t>
            </w:r>
            <w:proofErr w:type="spellEnd"/>
            <w:r>
              <w:rPr>
                <w:rFonts w:asciiTheme="majorBidi" w:hAnsiTheme="majorBidi" w:cstheme="majorBidi"/>
                <w:sz w:val="20"/>
                <w:szCs w:val="20"/>
              </w:rPr>
              <w:t xml:space="preserve"> ilişkin paydaş görüşleri</w:t>
            </w:r>
          </w:p>
        </w:tc>
        <w:tc>
          <w:tcPr>
            <w:tcW w:w="1702" w:type="dxa"/>
          </w:tcPr>
          <w:p w14:paraId="20D29295"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Nitel araştırma</w:t>
            </w:r>
          </w:p>
        </w:tc>
        <w:tc>
          <w:tcPr>
            <w:tcW w:w="1318" w:type="dxa"/>
          </w:tcPr>
          <w:p w14:paraId="494E2A2E"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56B50E8F" w14:textId="3621DB8C"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26 Öğretmen, 8 V</w:t>
            </w:r>
            <w:r w:rsidR="00C66CBC" w:rsidRPr="00C66CBC">
              <w:rPr>
                <w:rFonts w:asciiTheme="majorBidi" w:hAnsiTheme="majorBidi" w:cstheme="majorBidi"/>
                <w:sz w:val="20"/>
                <w:szCs w:val="20"/>
              </w:rPr>
              <w:t>eli</w:t>
            </w:r>
          </w:p>
        </w:tc>
      </w:tr>
      <w:tr w:rsidR="00C66CBC" w:rsidRPr="00C66CBC" w14:paraId="3E37F14B" w14:textId="77777777" w:rsidTr="00BF36DE">
        <w:tc>
          <w:tcPr>
            <w:tcW w:w="1129" w:type="dxa"/>
          </w:tcPr>
          <w:p w14:paraId="42FC6E23"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A7</w:t>
            </w:r>
          </w:p>
        </w:tc>
        <w:tc>
          <w:tcPr>
            <w:tcW w:w="1418" w:type="dxa"/>
          </w:tcPr>
          <w:p w14:paraId="6919FC45" w14:textId="77777777" w:rsidR="00C66CBC" w:rsidRPr="00C66CBC" w:rsidRDefault="00C66CBC"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Tamas</w:t>
            </w:r>
            <w:proofErr w:type="spellEnd"/>
            <w:r w:rsidRPr="00C66CBC">
              <w:rPr>
                <w:rFonts w:asciiTheme="majorBidi" w:hAnsiTheme="majorBidi" w:cstheme="majorBidi"/>
                <w:sz w:val="20"/>
                <w:szCs w:val="20"/>
              </w:rPr>
              <w:t xml:space="preserve"> (2019)</w:t>
            </w:r>
          </w:p>
        </w:tc>
        <w:tc>
          <w:tcPr>
            <w:tcW w:w="1983" w:type="dxa"/>
          </w:tcPr>
          <w:p w14:paraId="24EFCED1" w14:textId="1D36DEE6" w:rsidR="00C66CBC" w:rsidRPr="00C66CBC" w:rsidRDefault="00547B51" w:rsidP="00142076">
            <w:pPr>
              <w:pStyle w:val="Default"/>
              <w:rPr>
                <w:rFonts w:asciiTheme="majorBidi" w:hAnsiTheme="majorBidi" w:cstheme="majorBidi"/>
                <w:sz w:val="20"/>
                <w:szCs w:val="20"/>
              </w:rPr>
            </w:pPr>
            <w:proofErr w:type="spellStart"/>
            <w:r>
              <w:rPr>
                <w:rFonts w:asciiTheme="majorBidi" w:hAnsiTheme="majorBidi" w:cstheme="majorBidi"/>
                <w:sz w:val="20"/>
                <w:szCs w:val="20"/>
              </w:rPr>
              <w:t>DEO’ya</w:t>
            </w:r>
            <w:proofErr w:type="spellEnd"/>
            <w:r>
              <w:rPr>
                <w:rFonts w:asciiTheme="majorBidi" w:hAnsiTheme="majorBidi" w:cstheme="majorBidi"/>
                <w:sz w:val="20"/>
                <w:szCs w:val="20"/>
              </w:rPr>
              <w:t xml:space="preserve"> ilişkin paydaş görüşleri</w:t>
            </w:r>
          </w:p>
        </w:tc>
        <w:tc>
          <w:tcPr>
            <w:tcW w:w="1702" w:type="dxa"/>
          </w:tcPr>
          <w:p w14:paraId="1EDDE30C"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Durum çalışması</w:t>
            </w:r>
          </w:p>
        </w:tc>
        <w:tc>
          <w:tcPr>
            <w:tcW w:w="1318" w:type="dxa"/>
          </w:tcPr>
          <w:p w14:paraId="415C02E6"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01E80C99" w14:textId="666730B9"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25 Öğretmen, 25 V</w:t>
            </w:r>
            <w:r w:rsidR="00C66CBC" w:rsidRPr="00C66CBC">
              <w:rPr>
                <w:rFonts w:asciiTheme="majorBidi" w:hAnsiTheme="majorBidi" w:cstheme="majorBidi"/>
                <w:sz w:val="20"/>
                <w:szCs w:val="20"/>
              </w:rPr>
              <w:t>eli</w:t>
            </w:r>
          </w:p>
        </w:tc>
      </w:tr>
      <w:tr w:rsidR="00C66CBC" w:rsidRPr="00C66CBC" w14:paraId="6BF53E83" w14:textId="77777777" w:rsidTr="00BF36DE">
        <w:tc>
          <w:tcPr>
            <w:tcW w:w="1129" w:type="dxa"/>
          </w:tcPr>
          <w:p w14:paraId="0330AE6E"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A8</w:t>
            </w:r>
          </w:p>
        </w:tc>
        <w:tc>
          <w:tcPr>
            <w:tcW w:w="1418" w:type="dxa"/>
          </w:tcPr>
          <w:p w14:paraId="7DA076D1" w14:textId="77777777" w:rsidR="00C66CBC" w:rsidRPr="00C66CBC" w:rsidRDefault="00C66CBC"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Pesen</w:t>
            </w:r>
            <w:proofErr w:type="spellEnd"/>
            <w:r w:rsidRPr="00C66CBC">
              <w:rPr>
                <w:rFonts w:asciiTheme="majorBidi" w:hAnsiTheme="majorBidi" w:cstheme="majorBidi"/>
                <w:sz w:val="20"/>
                <w:szCs w:val="20"/>
              </w:rPr>
              <w:t xml:space="preserve"> (2019)</w:t>
            </w:r>
          </w:p>
        </w:tc>
        <w:tc>
          <w:tcPr>
            <w:tcW w:w="1983" w:type="dxa"/>
          </w:tcPr>
          <w:p w14:paraId="0FFB2D5D" w14:textId="54D2E473" w:rsidR="00C66CBC" w:rsidRPr="00C66CBC" w:rsidRDefault="00547B51" w:rsidP="00142076">
            <w:pPr>
              <w:pStyle w:val="Default"/>
              <w:rPr>
                <w:rFonts w:asciiTheme="majorBidi" w:hAnsiTheme="majorBidi" w:cstheme="majorBidi"/>
                <w:sz w:val="20"/>
                <w:szCs w:val="20"/>
              </w:rPr>
            </w:pPr>
            <w:proofErr w:type="spellStart"/>
            <w:r>
              <w:rPr>
                <w:rFonts w:asciiTheme="majorBidi" w:hAnsiTheme="majorBidi" w:cstheme="majorBidi"/>
                <w:sz w:val="20"/>
                <w:szCs w:val="20"/>
              </w:rPr>
              <w:t>DEO’ya</w:t>
            </w:r>
            <w:proofErr w:type="spellEnd"/>
            <w:r>
              <w:rPr>
                <w:rFonts w:asciiTheme="majorBidi" w:hAnsiTheme="majorBidi" w:cstheme="majorBidi"/>
                <w:sz w:val="20"/>
                <w:szCs w:val="20"/>
              </w:rPr>
              <w:t xml:space="preserve"> ilişkin öğretmen görüşleri</w:t>
            </w:r>
          </w:p>
        </w:tc>
        <w:tc>
          <w:tcPr>
            <w:tcW w:w="1702" w:type="dxa"/>
          </w:tcPr>
          <w:p w14:paraId="3207EF86"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Karma desen</w:t>
            </w:r>
          </w:p>
        </w:tc>
        <w:tc>
          <w:tcPr>
            <w:tcW w:w="1318" w:type="dxa"/>
          </w:tcPr>
          <w:p w14:paraId="757CBDFF"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4D91C311" w14:textId="5271EE4D"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60 Ö</w:t>
            </w:r>
            <w:r w:rsidR="00C66CBC" w:rsidRPr="00C66CBC">
              <w:rPr>
                <w:rFonts w:asciiTheme="majorBidi" w:hAnsiTheme="majorBidi" w:cstheme="majorBidi"/>
                <w:sz w:val="20"/>
                <w:szCs w:val="20"/>
              </w:rPr>
              <w:t>ğretmen</w:t>
            </w:r>
          </w:p>
        </w:tc>
      </w:tr>
      <w:tr w:rsidR="00C66CBC" w:rsidRPr="00C66CBC" w14:paraId="76E87302" w14:textId="77777777" w:rsidTr="00BF36DE">
        <w:tc>
          <w:tcPr>
            <w:tcW w:w="1129" w:type="dxa"/>
          </w:tcPr>
          <w:p w14:paraId="3A6C118A"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A9</w:t>
            </w:r>
          </w:p>
        </w:tc>
        <w:tc>
          <w:tcPr>
            <w:tcW w:w="1418" w:type="dxa"/>
          </w:tcPr>
          <w:p w14:paraId="5EE9AEFA"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Kaptan (2019)</w:t>
            </w:r>
          </w:p>
        </w:tc>
        <w:tc>
          <w:tcPr>
            <w:tcW w:w="1983" w:type="dxa"/>
          </w:tcPr>
          <w:p w14:paraId="45EA907A" w14:textId="144894BA" w:rsidR="00C66CBC" w:rsidRPr="00C66CBC" w:rsidRDefault="00547B51" w:rsidP="00142076">
            <w:pPr>
              <w:pStyle w:val="Default"/>
              <w:rPr>
                <w:rFonts w:asciiTheme="majorBidi" w:hAnsiTheme="majorBidi" w:cstheme="majorBidi"/>
                <w:sz w:val="20"/>
                <w:szCs w:val="20"/>
              </w:rPr>
            </w:pPr>
            <w:proofErr w:type="spellStart"/>
            <w:r>
              <w:rPr>
                <w:rFonts w:asciiTheme="majorBidi" w:hAnsiTheme="majorBidi" w:cstheme="majorBidi"/>
                <w:sz w:val="20"/>
                <w:szCs w:val="20"/>
              </w:rPr>
              <w:t>DEO’da</w:t>
            </w:r>
            <w:proofErr w:type="spellEnd"/>
            <w:r>
              <w:rPr>
                <w:rFonts w:asciiTheme="majorBidi" w:hAnsiTheme="majorBidi" w:cstheme="majorBidi"/>
                <w:sz w:val="20"/>
                <w:szCs w:val="20"/>
              </w:rPr>
              <w:t xml:space="preserve"> öğretmenlerin karşılaştığı güçlükler</w:t>
            </w:r>
          </w:p>
        </w:tc>
        <w:tc>
          <w:tcPr>
            <w:tcW w:w="1702" w:type="dxa"/>
          </w:tcPr>
          <w:p w14:paraId="52B56220"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Nitel araştırma</w:t>
            </w:r>
          </w:p>
        </w:tc>
        <w:tc>
          <w:tcPr>
            <w:tcW w:w="1318" w:type="dxa"/>
          </w:tcPr>
          <w:p w14:paraId="13823C3F"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064DEF78" w14:textId="34CADCB9"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35 Ö</w:t>
            </w:r>
            <w:r w:rsidR="00C66CBC" w:rsidRPr="00C66CBC">
              <w:rPr>
                <w:rFonts w:asciiTheme="majorBidi" w:hAnsiTheme="majorBidi" w:cstheme="majorBidi"/>
                <w:sz w:val="20"/>
                <w:szCs w:val="20"/>
              </w:rPr>
              <w:t>ğretmen</w:t>
            </w:r>
          </w:p>
        </w:tc>
      </w:tr>
      <w:tr w:rsidR="00C66CBC" w:rsidRPr="00C66CBC" w14:paraId="1F43A3FD" w14:textId="77777777" w:rsidTr="00BF36DE">
        <w:tc>
          <w:tcPr>
            <w:tcW w:w="1129" w:type="dxa"/>
          </w:tcPr>
          <w:p w14:paraId="4E90F834"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A10</w:t>
            </w:r>
          </w:p>
        </w:tc>
        <w:tc>
          <w:tcPr>
            <w:tcW w:w="1418" w:type="dxa"/>
          </w:tcPr>
          <w:p w14:paraId="2A8ED30F"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Dalga (2019)</w:t>
            </w:r>
          </w:p>
        </w:tc>
        <w:tc>
          <w:tcPr>
            <w:tcW w:w="1983" w:type="dxa"/>
          </w:tcPr>
          <w:p w14:paraId="4443BD11" w14:textId="1FAC2BCC" w:rsidR="00C66CBC" w:rsidRPr="00C66CBC" w:rsidRDefault="00547B51" w:rsidP="00142076">
            <w:pPr>
              <w:pStyle w:val="Default"/>
              <w:rPr>
                <w:rFonts w:asciiTheme="majorBidi" w:hAnsiTheme="majorBidi" w:cstheme="majorBidi"/>
                <w:sz w:val="20"/>
                <w:szCs w:val="20"/>
              </w:rPr>
            </w:pPr>
            <w:proofErr w:type="spellStart"/>
            <w:r>
              <w:rPr>
                <w:rFonts w:asciiTheme="majorBidi" w:hAnsiTheme="majorBidi" w:cstheme="majorBidi"/>
                <w:sz w:val="20"/>
                <w:szCs w:val="20"/>
              </w:rPr>
              <w:t>DEO’ya</w:t>
            </w:r>
            <w:proofErr w:type="spellEnd"/>
            <w:r>
              <w:rPr>
                <w:rFonts w:asciiTheme="majorBidi" w:hAnsiTheme="majorBidi" w:cstheme="majorBidi"/>
                <w:sz w:val="20"/>
                <w:szCs w:val="20"/>
              </w:rPr>
              <w:t xml:space="preserve"> ilişkin öğretmen görüşleri</w:t>
            </w:r>
          </w:p>
        </w:tc>
        <w:tc>
          <w:tcPr>
            <w:tcW w:w="1702" w:type="dxa"/>
          </w:tcPr>
          <w:p w14:paraId="75B90E1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Nitel araştırma</w:t>
            </w:r>
          </w:p>
        </w:tc>
        <w:tc>
          <w:tcPr>
            <w:tcW w:w="1318" w:type="dxa"/>
          </w:tcPr>
          <w:p w14:paraId="575F5FAD"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00E6547B" w14:textId="3AC7FE15"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15 Ö</w:t>
            </w:r>
            <w:r w:rsidR="00C66CBC" w:rsidRPr="00C66CBC">
              <w:rPr>
                <w:rFonts w:asciiTheme="majorBidi" w:hAnsiTheme="majorBidi" w:cstheme="majorBidi"/>
                <w:sz w:val="20"/>
                <w:szCs w:val="20"/>
              </w:rPr>
              <w:t>ğretmen</w:t>
            </w:r>
          </w:p>
        </w:tc>
      </w:tr>
      <w:tr w:rsidR="00C66CBC" w:rsidRPr="00C66CBC" w14:paraId="13101444" w14:textId="77777777" w:rsidTr="00BF36DE">
        <w:tc>
          <w:tcPr>
            <w:tcW w:w="1129" w:type="dxa"/>
          </w:tcPr>
          <w:p w14:paraId="00F6E852"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A11</w:t>
            </w:r>
          </w:p>
        </w:tc>
        <w:tc>
          <w:tcPr>
            <w:tcW w:w="1418" w:type="dxa"/>
          </w:tcPr>
          <w:p w14:paraId="1B3B54BD" w14:textId="77777777" w:rsidR="00C66CBC" w:rsidRPr="00C66CBC" w:rsidRDefault="00C66CBC" w:rsidP="00142076">
            <w:pPr>
              <w:pStyle w:val="Default"/>
              <w:rPr>
                <w:rFonts w:asciiTheme="majorBidi" w:hAnsiTheme="majorBidi" w:cstheme="majorBidi"/>
                <w:sz w:val="20"/>
                <w:szCs w:val="20"/>
              </w:rPr>
            </w:pPr>
            <w:proofErr w:type="spellStart"/>
            <w:r w:rsidRPr="00C66CBC">
              <w:rPr>
                <w:rFonts w:asciiTheme="majorBidi" w:hAnsiTheme="majorBidi" w:cstheme="majorBidi"/>
                <w:sz w:val="20"/>
                <w:szCs w:val="20"/>
              </w:rPr>
              <w:t>Filik</w:t>
            </w:r>
            <w:proofErr w:type="spellEnd"/>
            <w:r w:rsidRPr="00C66CBC">
              <w:rPr>
                <w:rFonts w:asciiTheme="majorBidi" w:hAnsiTheme="majorBidi" w:cstheme="majorBidi"/>
                <w:sz w:val="20"/>
                <w:szCs w:val="20"/>
              </w:rPr>
              <w:t xml:space="preserve"> (2019)</w:t>
            </w:r>
          </w:p>
        </w:tc>
        <w:tc>
          <w:tcPr>
            <w:tcW w:w="1983" w:type="dxa"/>
          </w:tcPr>
          <w:p w14:paraId="4E2EA8AB" w14:textId="03FB11BE" w:rsidR="00C66CBC" w:rsidRPr="00C66CBC" w:rsidRDefault="00B50DEB" w:rsidP="00142076">
            <w:pPr>
              <w:pStyle w:val="Default"/>
              <w:rPr>
                <w:rFonts w:asciiTheme="majorBidi" w:hAnsiTheme="majorBidi" w:cstheme="majorBidi"/>
                <w:sz w:val="20"/>
                <w:szCs w:val="20"/>
              </w:rPr>
            </w:pPr>
            <w:proofErr w:type="spellStart"/>
            <w:r>
              <w:rPr>
                <w:rFonts w:asciiTheme="majorBidi" w:hAnsiTheme="majorBidi" w:cstheme="majorBidi"/>
                <w:sz w:val="20"/>
                <w:szCs w:val="20"/>
              </w:rPr>
              <w:t>DEO’ya</w:t>
            </w:r>
            <w:proofErr w:type="spellEnd"/>
            <w:r>
              <w:rPr>
                <w:rFonts w:asciiTheme="majorBidi" w:hAnsiTheme="majorBidi" w:cstheme="majorBidi"/>
                <w:sz w:val="20"/>
                <w:szCs w:val="20"/>
              </w:rPr>
              <w:t xml:space="preserve"> ilişkin öğretmen görüşleri</w:t>
            </w:r>
          </w:p>
        </w:tc>
        <w:tc>
          <w:tcPr>
            <w:tcW w:w="1702" w:type="dxa"/>
          </w:tcPr>
          <w:p w14:paraId="6F09992F"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Durum çalışması</w:t>
            </w:r>
          </w:p>
        </w:tc>
        <w:tc>
          <w:tcPr>
            <w:tcW w:w="1318" w:type="dxa"/>
          </w:tcPr>
          <w:p w14:paraId="5E46A3F2" w14:textId="77777777" w:rsidR="00C66CBC" w:rsidRPr="00C66CBC" w:rsidRDefault="00C66CBC" w:rsidP="00142076">
            <w:pPr>
              <w:pStyle w:val="Default"/>
              <w:rPr>
                <w:rFonts w:asciiTheme="majorBidi" w:hAnsiTheme="majorBidi" w:cstheme="majorBidi"/>
                <w:sz w:val="20"/>
                <w:szCs w:val="20"/>
              </w:rPr>
            </w:pPr>
            <w:r w:rsidRPr="00C66CBC">
              <w:rPr>
                <w:rFonts w:asciiTheme="majorBidi" w:hAnsiTheme="majorBidi" w:cstheme="majorBidi"/>
                <w:sz w:val="20"/>
                <w:szCs w:val="20"/>
              </w:rPr>
              <w:t>Görüşme</w:t>
            </w:r>
          </w:p>
        </w:tc>
        <w:tc>
          <w:tcPr>
            <w:tcW w:w="2651" w:type="dxa"/>
          </w:tcPr>
          <w:p w14:paraId="570C6F20" w14:textId="1266A240" w:rsidR="00C66CBC" w:rsidRPr="00C66CBC" w:rsidRDefault="00C02A4D" w:rsidP="00142076">
            <w:pPr>
              <w:pStyle w:val="Default"/>
              <w:rPr>
                <w:rFonts w:asciiTheme="majorBidi" w:hAnsiTheme="majorBidi" w:cstheme="majorBidi"/>
                <w:sz w:val="20"/>
                <w:szCs w:val="20"/>
              </w:rPr>
            </w:pPr>
            <w:r>
              <w:rPr>
                <w:rFonts w:asciiTheme="majorBidi" w:hAnsiTheme="majorBidi" w:cstheme="majorBidi"/>
                <w:sz w:val="20"/>
                <w:szCs w:val="20"/>
              </w:rPr>
              <w:t>20 Ö</w:t>
            </w:r>
            <w:r w:rsidR="00C66CBC" w:rsidRPr="00C66CBC">
              <w:rPr>
                <w:rFonts w:asciiTheme="majorBidi" w:hAnsiTheme="majorBidi" w:cstheme="majorBidi"/>
                <w:sz w:val="20"/>
                <w:szCs w:val="20"/>
              </w:rPr>
              <w:t>ğretmen</w:t>
            </w:r>
          </w:p>
        </w:tc>
      </w:tr>
      <w:tr w:rsidR="00C66CBC" w:rsidRPr="00C66CBC" w14:paraId="6A23E2A3" w14:textId="77777777" w:rsidTr="00BF36DE">
        <w:tc>
          <w:tcPr>
            <w:tcW w:w="1129" w:type="dxa"/>
          </w:tcPr>
          <w:p w14:paraId="6AE62EEC" w14:textId="77777777" w:rsidR="00C66CBC" w:rsidRPr="00C02A4D" w:rsidRDefault="00C66CBC" w:rsidP="00142076">
            <w:pPr>
              <w:pStyle w:val="Default"/>
              <w:rPr>
                <w:rFonts w:asciiTheme="majorBidi" w:hAnsiTheme="majorBidi" w:cstheme="majorBidi"/>
                <w:color w:val="auto"/>
                <w:sz w:val="20"/>
                <w:szCs w:val="20"/>
              </w:rPr>
            </w:pPr>
            <w:r w:rsidRPr="00C02A4D">
              <w:rPr>
                <w:rFonts w:asciiTheme="majorBidi" w:hAnsiTheme="majorBidi" w:cstheme="majorBidi"/>
                <w:color w:val="auto"/>
                <w:sz w:val="20"/>
                <w:szCs w:val="20"/>
              </w:rPr>
              <w:t>A12</w:t>
            </w:r>
          </w:p>
        </w:tc>
        <w:tc>
          <w:tcPr>
            <w:tcW w:w="1418" w:type="dxa"/>
          </w:tcPr>
          <w:p w14:paraId="1BA2F2BF" w14:textId="77777777" w:rsidR="00C66CBC" w:rsidRPr="00C02A4D" w:rsidRDefault="00C66CBC" w:rsidP="00142076">
            <w:pPr>
              <w:pStyle w:val="Default"/>
              <w:rPr>
                <w:rFonts w:asciiTheme="majorBidi" w:hAnsiTheme="majorBidi" w:cstheme="majorBidi"/>
                <w:color w:val="auto"/>
                <w:sz w:val="20"/>
                <w:szCs w:val="20"/>
              </w:rPr>
            </w:pPr>
            <w:r w:rsidRPr="00C02A4D">
              <w:rPr>
                <w:rFonts w:asciiTheme="majorBidi" w:hAnsiTheme="majorBidi" w:cstheme="majorBidi"/>
                <w:color w:val="auto"/>
                <w:sz w:val="20"/>
                <w:szCs w:val="20"/>
              </w:rPr>
              <w:t>Aslan (2019)</w:t>
            </w:r>
          </w:p>
        </w:tc>
        <w:tc>
          <w:tcPr>
            <w:tcW w:w="1983" w:type="dxa"/>
          </w:tcPr>
          <w:p w14:paraId="55474926" w14:textId="386085AB" w:rsidR="00C66CBC" w:rsidRPr="00C02A4D" w:rsidRDefault="00B50DEB" w:rsidP="00142076">
            <w:pPr>
              <w:pStyle w:val="Default"/>
              <w:rPr>
                <w:rFonts w:asciiTheme="majorBidi" w:hAnsiTheme="majorBidi" w:cstheme="majorBidi"/>
                <w:color w:val="auto"/>
                <w:sz w:val="20"/>
                <w:szCs w:val="20"/>
              </w:rPr>
            </w:pPr>
            <w:proofErr w:type="spellStart"/>
            <w:r>
              <w:rPr>
                <w:rFonts w:asciiTheme="majorBidi" w:hAnsiTheme="majorBidi" w:cstheme="majorBidi"/>
                <w:sz w:val="20"/>
                <w:szCs w:val="20"/>
              </w:rPr>
              <w:t>DEO’ya</w:t>
            </w:r>
            <w:proofErr w:type="spellEnd"/>
            <w:r>
              <w:rPr>
                <w:rFonts w:asciiTheme="majorBidi" w:hAnsiTheme="majorBidi" w:cstheme="majorBidi"/>
                <w:sz w:val="20"/>
                <w:szCs w:val="20"/>
              </w:rPr>
              <w:t xml:space="preserve"> ilişkin öğretmen görüşleri</w:t>
            </w:r>
          </w:p>
        </w:tc>
        <w:tc>
          <w:tcPr>
            <w:tcW w:w="1702" w:type="dxa"/>
          </w:tcPr>
          <w:p w14:paraId="2ACE26C0" w14:textId="77777777" w:rsidR="00C66CBC" w:rsidRPr="00C02A4D" w:rsidRDefault="00C66CBC" w:rsidP="00142076">
            <w:pPr>
              <w:pStyle w:val="Default"/>
              <w:rPr>
                <w:rFonts w:asciiTheme="majorBidi" w:hAnsiTheme="majorBidi" w:cstheme="majorBidi"/>
                <w:color w:val="auto"/>
                <w:sz w:val="20"/>
                <w:szCs w:val="20"/>
              </w:rPr>
            </w:pPr>
            <w:r w:rsidRPr="00C02A4D">
              <w:rPr>
                <w:rFonts w:asciiTheme="majorBidi" w:hAnsiTheme="majorBidi" w:cstheme="majorBidi"/>
                <w:color w:val="auto"/>
                <w:sz w:val="20"/>
                <w:szCs w:val="20"/>
              </w:rPr>
              <w:t>Tarama</w:t>
            </w:r>
          </w:p>
        </w:tc>
        <w:tc>
          <w:tcPr>
            <w:tcW w:w="1318" w:type="dxa"/>
          </w:tcPr>
          <w:p w14:paraId="41B15576" w14:textId="77777777" w:rsidR="00C66CBC" w:rsidRPr="00C02A4D" w:rsidRDefault="00C66CBC" w:rsidP="00142076">
            <w:pPr>
              <w:pStyle w:val="Default"/>
              <w:rPr>
                <w:rFonts w:asciiTheme="majorBidi" w:hAnsiTheme="majorBidi" w:cstheme="majorBidi"/>
                <w:color w:val="auto"/>
                <w:sz w:val="20"/>
                <w:szCs w:val="20"/>
              </w:rPr>
            </w:pPr>
            <w:r w:rsidRPr="00C02A4D">
              <w:rPr>
                <w:rFonts w:asciiTheme="majorBidi" w:hAnsiTheme="majorBidi" w:cstheme="majorBidi"/>
                <w:color w:val="auto"/>
                <w:sz w:val="20"/>
                <w:szCs w:val="20"/>
              </w:rPr>
              <w:t>Görüşme</w:t>
            </w:r>
          </w:p>
        </w:tc>
        <w:tc>
          <w:tcPr>
            <w:tcW w:w="2651" w:type="dxa"/>
          </w:tcPr>
          <w:p w14:paraId="4B28752B" w14:textId="4F7C2FBB" w:rsidR="00C66CBC" w:rsidRPr="00C02A4D" w:rsidRDefault="00C02A4D" w:rsidP="00142076">
            <w:pPr>
              <w:pStyle w:val="Default"/>
              <w:rPr>
                <w:rFonts w:asciiTheme="majorBidi" w:hAnsiTheme="majorBidi" w:cstheme="majorBidi"/>
                <w:color w:val="auto"/>
                <w:sz w:val="20"/>
                <w:szCs w:val="20"/>
              </w:rPr>
            </w:pPr>
            <w:r>
              <w:rPr>
                <w:rFonts w:asciiTheme="majorBidi" w:hAnsiTheme="majorBidi" w:cstheme="majorBidi"/>
                <w:color w:val="auto"/>
                <w:sz w:val="20"/>
                <w:szCs w:val="20"/>
              </w:rPr>
              <w:t>35 Ö</w:t>
            </w:r>
            <w:r w:rsidR="00C66CBC" w:rsidRPr="00C02A4D">
              <w:rPr>
                <w:rFonts w:asciiTheme="majorBidi" w:hAnsiTheme="majorBidi" w:cstheme="majorBidi"/>
                <w:color w:val="auto"/>
                <w:sz w:val="20"/>
                <w:szCs w:val="20"/>
              </w:rPr>
              <w:t>ğretmen</w:t>
            </w:r>
          </w:p>
        </w:tc>
      </w:tr>
    </w:tbl>
    <w:p w14:paraId="29F010B9" w14:textId="1B5399A0" w:rsidR="001104E6" w:rsidRPr="001104E6" w:rsidRDefault="001104E6" w:rsidP="00C02A4D">
      <w:pPr>
        <w:spacing w:after="0" w:line="360" w:lineRule="auto"/>
        <w:jc w:val="both"/>
        <w:rPr>
          <w:rFonts w:ascii="Times New Roman" w:eastAsia="Times New Roman" w:hAnsi="Times New Roman" w:cs="Times New Roman"/>
          <w:sz w:val="24"/>
          <w:szCs w:val="24"/>
          <w:lang w:eastAsia="tr-TR"/>
        </w:rPr>
      </w:pPr>
    </w:p>
    <w:p w14:paraId="17B6D75D" w14:textId="42D5B7FA" w:rsidR="001104E6" w:rsidRPr="00C02A4D" w:rsidRDefault="00C02A4D" w:rsidP="00C02A4D">
      <w:pPr>
        <w:spacing w:after="0" w:line="360" w:lineRule="auto"/>
        <w:ind w:firstLine="709"/>
        <w:jc w:val="both"/>
        <w:rPr>
          <w:rFonts w:ascii="Times New Roman" w:eastAsia="Times New Roman" w:hAnsi="Times New Roman" w:cs="Times New Roman"/>
          <w:b/>
          <w:bCs/>
          <w:sz w:val="24"/>
          <w:szCs w:val="24"/>
          <w:lang w:eastAsia="tr-TR"/>
        </w:rPr>
      </w:pPr>
      <w:r w:rsidRPr="00C02A4D">
        <w:rPr>
          <w:rFonts w:ascii="Times New Roman" w:eastAsia="Times New Roman" w:hAnsi="Times New Roman" w:cs="Times New Roman"/>
          <w:b/>
          <w:bCs/>
          <w:sz w:val="24"/>
          <w:szCs w:val="24"/>
          <w:lang w:eastAsia="tr-TR"/>
        </w:rPr>
        <w:t>Geçerlik ve Güvenirlik</w:t>
      </w:r>
    </w:p>
    <w:p w14:paraId="3F38FD69" w14:textId="264E5F8F" w:rsidR="001104E6" w:rsidRPr="001C44ED" w:rsidRDefault="00176E4D" w:rsidP="00D5230A">
      <w:pPr>
        <w:spacing w:after="0" w:line="360" w:lineRule="auto"/>
        <w:ind w:firstLine="708"/>
        <w:jc w:val="both"/>
        <w:rPr>
          <w:rFonts w:ascii="Times New Roman" w:eastAsia="Times New Roman" w:hAnsi="Times New Roman" w:cs="Times New Roman"/>
          <w:sz w:val="24"/>
          <w:szCs w:val="24"/>
          <w:lang w:eastAsia="tr-TR"/>
        </w:rPr>
      </w:pPr>
      <w:r w:rsidRPr="00176E4D">
        <w:rPr>
          <w:rFonts w:ascii="Times New Roman" w:eastAsia="Times New Roman" w:hAnsi="Times New Roman" w:cs="Times New Roman"/>
          <w:sz w:val="24"/>
          <w:szCs w:val="24"/>
          <w:lang w:eastAsia="tr-TR"/>
        </w:rPr>
        <w:t>Nitel araştırmalarda, güvenirlik ve geçerlik kavramları yerine sağlamlık kavramı da ku</w:t>
      </w:r>
      <w:r w:rsidR="00D5230A">
        <w:rPr>
          <w:rFonts w:ascii="Times New Roman" w:eastAsia="Times New Roman" w:hAnsi="Times New Roman" w:cs="Times New Roman"/>
          <w:sz w:val="24"/>
          <w:szCs w:val="24"/>
          <w:lang w:eastAsia="tr-TR"/>
        </w:rPr>
        <w:t>llanılmaktadır (</w:t>
      </w:r>
      <w:proofErr w:type="spellStart"/>
      <w:r w:rsidR="00D5230A">
        <w:rPr>
          <w:rFonts w:ascii="Times New Roman" w:eastAsia="Times New Roman" w:hAnsi="Times New Roman" w:cs="Times New Roman"/>
          <w:sz w:val="24"/>
          <w:szCs w:val="24"/>
          <w:lang w:eastAsia="tr-TR"/>
        </w:rPr>
        <w:t>Gürgür</w:t>
      </w:r>
      <w:proofErr w:type="spellEnd"/>
      <w:r w:rsidR="00D5230A">
        <w:rPr>
          <w:rFonts w:ascii="Times New Roman" w:eastAsia="Times New Roman" w:hAnsi="Times New Roman" w:cs="Times New Roman"/>
          <w:sz w:val="24"/>
          <w:szCs w:val="24"/>
          <w:lang w:eastAsia="tr-TR"/>
        </w:rPr>
        <w:t xml:space="preserve">, 2017). </w:t>
      </w:r>
      <w:r w:rsidRPr="00176E4D">
        <w:rPr>
          <w:rFonts w:ascii="Times New Roman" w:eastAsia="Times New Roman" w:hAnsi="Times New Roman" w:cs="Times New Roman"/>
          <w:sz w:val="24"/>
          <w:szCs w:val="24"/>
          <w:lang w:eastAsia="tr-TR"/>
        </w:rPr>
        <w:t>Bu araştırmanın sağlamlığı için</w:t>
      </w:r>
      <w:r w:rsidR="00D5230A">
        <w:rPr>
          <w:rFonts w:ascii="Times New Roman" w:eastAsia="Times New Roman" w:hAnsi="Times New Roman" w:cs="Times New Roman"/>
          <w:sz w:val="24"/>
          <w:szCs w:val="24"/>
          <w:lang w:eastAsia="tr-TR"/>
        </w:rPr>
        <w:t xml:space="preserve"> ise inandırıcılık</w:t>
      </w:r>
      <w:r w:rsidRPr="00176E4D">
        <w:rPr>
          <w:rFonts w:ascii="Times New Roman" w:eastAsia="Times New Roman" w:hAnsi="Times New Roman" w:cs="Times New Roman"/>
          <w:sz w:val="24"/>
          <w:szCs w:val="24"/>
          <w:lang w:eastAsia="tr-TR"/>
        </w:rPr>
        <w:t>,</w:t>
      </w:r>
      <w:r w:rsidR="00D5230A">
        <w:rPr>
          <w:rFonts w:ascii="Times New Roman" w:eastAsia="Times New Roman" w:hAnsi="Times New Roman" w:cs="Times New Roman"/>
          <w:sz w:val="24"/>
          <w:szCs w:val="24"/>
          <w:lang w:eastAsia="tr-TR"/>
        </w:rPr>
        <w:t xml:space="preserve"> </w:t>
      </w:r>
      <w:proofErr w:type="spellStart"/>
      <w:r w:rsidR="00D5230A">
        <w:rPr>
          <w:rFonts w:ascii="Times New Roman" w:eastAsia="Times New Roman" w:hAnsi="Times New Roman" w:cs="Times New Roman"/>
          <w:sz w:val="24"/>
          <w:szCs w:val="24"/>
          <w:lang w:eastAsia="tr-TR"/>
        </w:rPr>
        <w:t>aktarılabirlik</w:t>
      </w:r>
      <w:proofErr w:type="spellEnd"/>
      <w:r w:rsidR="00D5230A">
        <w:rPr>
          <w:rFonts w:ascii="Times New Roman" w:eastAsia="Times New Roman" w:hAnsi="Times New Roman" w:cs="Times New Roman"/>
          <w:sz w:val="24"/>
          <w:szCs w:val="24"/>
          <w:lang w:eastAsia="tr-TR"/>
        </w:rPr>
        <w:t>, tutarlılık</w:t>
      </w:r>
      <w:r w:rsidRPr="00176E4D">
        <w:rPr>
          <w:rFonts w:ascii="Times New Roman" w:eastAsia="Times New Roman" w:hAnsi="Times New Roman" w:cs="Times New Roman"/>
          <w:sz w:val="24"/>
          <w:szCs w:val="24"/>
          <w:lang w:eastAsia="tr-TR"/>
        </w:rPr>
        <w:t xml:space="preserve"> ve </w:t>
      </w:r>
      <w:proofErr w:type="spellStart"/>
      <w:r w:rsidRPr="00176E4D">
        <w:rPr>
          <w:rFonts w:ascii="Times New Roman" w:eastAsia="Times New Roman" w:hAnsi="Times New Roman" w:cs="Times New Roman"/>
          <w:sz w:val="24"/>
          <w:szCs w:val="24"/>
          <w:lang w:eastAsia="tr-TR"/>
        </w:rPr>
        <w:t>on</w:t>
      </w:r>
      <w:r w:rsidR="00D5230A">
        <w:rPr>
          <w:rFonts w:ascii="Times New Roman" w:eastAsia="Times New Roman" w:hAnsi="Times New Roman" w:cs="Times New Roman"/>
          <w:sz w:val="24"/>
          <w:szCs w:val="24"/>
          <w:lang w:eastAsia="tr-TR"/>
        </w:rPr>
        <w:t>aylanabilirlik</w:t>
      </w:r>
      <w:proofErr w:type="spellEnd"/>
      <w:r w:rsidR="00D5230A">
        <w:rPr>
          <w:rFonts w:ascii="Times New Roman" w:eastAsia="Times New Roman" w:hAnsi="Times New Roman" w:cs="Times New Roman"/>
          <w:sz w:val="24"/>
          <w:szCs w:val="24"/>
          <w:lang w:eastAsia="tr-TR"/>
        </w:rPr>
        <w:t xml:space="preserve"> </w:t>
      </w:r>
      <w:r w:rsidRPr="00176E4D">
        <w:rPr>
          <w:rFonts w:ascii="Times New Roman" w:eastAsia="Times New Roman" w:hAnsi="Times New Roman" w:cs="Times New Roman"/>
          <w:sz w:val="24"/>
          <w:szCs w:val="24"/>
          <w:lang w:eastAsia="tr-TR"/>
        </w:rPr>
        <w:t>ölçütleri dikkate alınmıştır (</w:t>
      </w:r>
      <w:proofErr w:type="spellStart"/>
      <w:r w:rsidRPr="00176E4D">
        <w:rPr>
          <w:rFonts w:ascii="Times New Roman" w:eastAsia="Times New Roman" w:hAnsi="Times New Roman" w:cs="Times New Roman"/>
          <w:sz w:val="24"/>
          <w:szCs w:val="24"/>
          <w:lang w:eastAsia="tr-TR"/>
        </w:rPr>
        <w:t>C</w:t>
      </w:r>
      <w:r w:rsidR="00D5230A">
        <w:rPr>
          <w:rFonts w:ascii="Times New Roman" w:eastAsia="Times New Roman" w:hAnsi="Times New Roman" w:cs="Times New Roman"/>
          <w:sz w:val="24"/>
          <w:szCs w:val="24"/>
          <w:lang w:eastAsia="tr-TR"/>
        </w:rPr>
        <w:t>reswell</w:t>
      </w:r>
      <w:proofErr w:type="spellEnd"/>
      <w:r w:rsidR="00D5230A">
        <w:rPr>
          <w:rFonts w:ascii="Times New Roman" w:eastAsia="Times New Roman" w:hAnsi="Times New Roman" w:cs="Times New Roman"/>
          <w:sz w:val="24"/>
          <w:szCs w:val="24"/>
          <w:lang w:eastAsia="tr-TR"/>
        </w:rPr>
        <w:t>, 2014</w:t>
      </w:r>
      <w:r w:rsidRPr="00176E4D">
        <w:rPr>
          <w:rFonts w:ascii="Times New Roman" w:eastAsia="Times New Roman" w:hAnsi="Times New Roman" w:cs="Times New Roman"/>
          <w:sz w:val="24"/>
          <w:szCs w:val="24"/>
          <w:lang w:eastAsia="tr-TR"/>
        </w:rPr>
        <w:t xml:space="preserve">). </w:t>
      </w:r>
      <w:r w:rsidR="001104E6" w:rsidRPr="001C44ED">
        <w:rPr>
          <w:rFonts w:ascii="Times New Roman" w:eastAsia="Times New Roman" w:hAnsi="Times New Roman" w:cs="Times New Roman"/>
          <w:sz w:val="24"/>
          <w:szCs w:val="24"/>
          <w:lang w:eastAsia="tr-TR"/>
        </w:rPr>
        <w:t xml:space="preserve"> Bu doğrultuda araştırma verilerine kaynaklık eden çalışmaların belirlenme aşamaları ayrıntılı </w:t>
      </w:r>
      <w:r w:rsidR="00B50DEB" w:rsidRPr="001C44ED">
        <w:rPr>
          <w:rFonts w:ascii="Times New Roman" w:eastAsia="Times New Roman" w:hAnsi="Times New Roman" w:cs="Times New Roman"/>
          <w:sz w:val="24"/>
          <w:szCs w:val="24"/>
          <w:lang w:eastAsia="tr-TR"/>
        </w:rPr>
        <w:lastRenderedPageBreak/>
        <w:t xml:space="preserve">olarak </w:t>
      </w:r>
      <w:r w:rsidR="00142076">
        <w:rPr>
          <w:rFonts w:ascii="Times New Roman" w:eastAsia="Times New Roman" w:hAnsi="Times New Roman" w:cs="Times New Roman"/>
          <w:sz w:val="24"/>
          <w:szCs w:val="24"/>
          <w:lang w:eastAsia="tr-TR"/>
        </w:rPr>
        <w:t>açıklanmıştır.</w:t>
      </w:r>
      <w:r w:rsidR="001104E6" w:rsidRPr="001C44ED">
        <w:rPr>
          <w:rFonts w:ascii="Times New Roman" w:eastAsia="Times New Roman" w:hAnsi="Times New Roman" w:cs="Times New Roman"/>
          <w:sz w:val="24"/>
          <w:szCs w:val="24"/>
          <w:lang w:eastAsia="tr-TR"/>
        </w:rPr>
        <w:t xml:space="preserve"> Seçilen araştırmaların bu çalışma kapsamına </w:t>
      </w:r>
      <w:proofErr w:type="gramStart"/>
      <w:r w:rsidR="001104E6" w:rsidRPr="001C44ED">
        <w:rPr>
          <w:rFonts w:ascii="Times New Roman" w:eastAsia="Times New Roman" w:hAnsi="Times New Roman" w:cs="Times New Roman"/>
          <w:sz w:val="24"/>
          <w:szCs w:val="24"/>
          <w:lang w:eastAsia="tr-TR"/>
        </w:rPr>
        <w:t>dahil</w:t>
      </w:r>
      <w:proofErr w:type="gramEnd"/>
      <w:r w:rsidR="001104E6" w:rsidRPr="001C44ED">
        <w:rPr>
          <w:rFonts w:ascii="Times New Roman" w:eastAsia="Times New Roman" w:hAnsi="Times New Roman" w:cs="Times New Roman"/>
          <w:sz w:val="24"/>
          <w:szCs w:val="24"/>
          <w:lang w:eastAsia="tr-TR"/>
        </w:rPr>
        <w:t xml:space="preserve"> olma ve olmama kriterleri sistematik olarak açıklanmıştır. </w:t>
      </w:r>
      <w:proofErr w:type="spellStart"/>
      <w:r w:rsidR="001104E6" w:rsidRPr="001C44ED">
        <w:rPr>
          <w:rFonts w:ascii="Times New Roman" w:eastAsia="Times New Roman" w:hAnsi="Times New Roman" w:cs="Times New Roman"/>
          <w:sz w:val="24"/>
          <w:szCs w:val="24"/>
          <w:lang w:eastAsia="tr-TR"/>
        </w:rPr>
        <w:t>Aktarılabilirlik</w:t>
      </w:r>
      <w:proofErr w:type="spellEnd"/>
      <w:r w:rsidR="001104E6" w:rsidRPr="001C44ED">
        <w:rPr>
          <w:rFonts w:ascii="Times New Roman" w:eastAsia="Times New Roman" w:hAnsi="Times New Roman" w:cs="Times New Roman"/>
          <w:sz w:val="24"/>
          <w:szCs w:val="24"/>
          <w:lang w:eastAsia="tr-TR"/>
        </w:rPr>
        <w:t xml:space="preserve"> için amaçlı örnekleme yapılmış ve ayrıntılı betimlemeler yapılmıştır. Bulunan temalara ulaşma süreci ayrıntılı olarak betimlenmiş, doğrudan alıntılar ile desteklenmiştir. Araştırmanın tüm adımları kolayca erişilebilir olması bakımından detaylı olarak rapor edilmiştir.</w:t>
      </w:r>
    </w:p>
    <w:p w14:paraId="4EFE7216" w14:textId="73141DDF" w:rsidR="0010190B" w:rsidRPr="001C44ED" w:rsidRDefault="001C44ED" w:rsidP="009C0583">
      <w:pPr>
        <w:spacing w:after="0" w:line="360" w:lineRule="auto"/>
        <w:ind w:firstLine="709"/>
        <w:jc w:val="both"/>
        <w:rPr>
          <w:rFonts w:ascii="Times New Roman" w:eastAsia="Times New Roman" w:hAnsi="Times New Roman" w:cs="Times New Roman"/>
          <w:sz w:val="24"/>
          <w:szCs w:val="24"/>
          <w:lang w:eastAsia="tr-TR"/>
        </w:rPr>
      </w:pPr>
      <w:r w:rsidRPr="001C44ED">
        <w:rPr>
          <w:rFonts w:ascii="Times New Roman" w:eastAsia="Times New Roman" w:hAnsi="Times New Roman" w:cs="Times New Roman"/>
          <w:sz w:val="24"/>
          <w:szCs w:val="24"/>
          <w:lang w:eastAsia="tr-TR"/>
        </w:rPr>
        <w:t xml:space="preserve">Araştırmaların bulguları </w:t>
      </w:r>
      <w:r w:rsidR="00CD08FF" w:rsidRPr="001C44ED">
        <w:rPr>
          <w:rFonts w:ascii="Times New Roman" w:eastAsia="Times New Roman" w:hAnsi="Times New Roman" w:cs="Times New Roman"/>
          <w:sz w:val="24"/>
          <w:szCs w:val="24"/>
          <w:lang w:eastAsia="tr-TR"/>
        </w:rPr>
        <w:t xml:space="preserve">içerik analizi ile incelenmiştir. </w:t>
      </w:r>
      <w:proofErr w:type="spellStart"/>
      <w:r w:rsidR="00CD08FF" w:rsidRPr="001C44ED">
        <w:rPr>
          <w:rFonts w:ascii="Times New Roman" w:eastAsia="Times New Roman" w:hAnsi="Times New Roman" w:cs="Times New Roman"/>
          <w:sz w:val="24"/>
          <w:szCs w:val="24"/>
          <w:lang w:eastAsia="tr-TR"/>
        </w:rPr>
        <w:t>Creswell’in</w:t>
      </w:r>
      <w:proofErr w:type="spellEnd"/>
      <w:r w:rsidR="00CD64C9">
        <w:rPr>
          <w:rFonts w:ascii="Times New Roman" w:eastAsia="Times New Roman" w:hAnsi="Times New Roman" w:cs="Times New Roman"/>
          <w:sz w:val="24"/>
          <w:szCs w:val="24"/>
          <w:lang w:eastAsia="tr-TR"/>
        </w:rPr>
        <w:t xml:space="preserve"> (2014</w:t>
      </w:r>
      <w:r w:rsidR="00CD08FF" w:rsidRPr="001C44ED">
        <w:rPr>
          <w:rFonts w:ascii="Times New Roman" w:eastAsia="Times New Roman" w:hAnsi="Times New Roman" w:cs="Times New Roman"/>
          <w:sz w:val="24"/>
          <w:szCs w:val="24"/>
          <w:lang w:eastAsia="tr-TR"/>
        </w:rPr>
        <w:t>) belirttiği gibi nitel veriler incelenirken kullanılan araştırma desenine bağlı olarak farklı kodlama yöntemleri kullanılmakta</w:t>
      </w:r>
      <w:r w:rsidRPr="001C44ED">
        <w:rPr>
          <w:rFonts w:ascii="Times New Roman" w:eastAsia="Times New Roman" w:hAnsi="Times New Roman" w:cs="Times New Roman"/>
          <w:sz w:val="24"/>
          <w:szCs w:val="24"/>
          <w:lang w:eastAsia="tr-TR"/>
        </w:rPr>
        <w:t>dır. Bu çalışmada da incelenen lisansüstü tezlerin</w:t>
      </w:r>
      <w:r w:rsidR="00CD08FF" w:rsidRPr="001C44ED">
        <w:rPr>
          <w:rFonts w:ascii="Times New Roman" w:eastAsia="Times New Roman" w:hAnsi="Times New Roman" w:cs="Times New Roman"/>
          <w:sz w:val="24"/>
          <w:szCs w:val="24"/>
          <w:lang w:eastAsia="tr-TR"/>
        </w:rPr>
        <w:t xml:space="preserve"> </w:t>
      </w:r>
      <w:r w:rsidRPr="001C44ED">
        <w:rPr>
          <w:rFonts w:ascii="Times New Roman" w:eastAsia="Times New Roman" w:hAnsi="Times New Roman" w:cs="Times New Roman"/>
          <w:sz w:val="24"/>
          <w:szCs w:val="24"/>
          <w:lang w:eastAsia="tr-TR"/>
        </w:rPr>
        <w:t>bulguları</w:t>
      </w:r>
      <w:r w:rsidR="00CD08FF" w:rsidRPr="001C44ED">
        <w:rPr>
          <w:rFonts w:ascii="Times New Roman" w:eastAsia="Times New Roman" w:hAnsi="Times New Roman" w:cs="Times New Roman"/>
          <w:sz w:val="24"/>
          <w:szCs w:val="24"/>
          <w:lang w:eastAsia="tr-TR"/>
        </w:rPr>
        <w:t xml:space="preserve"> deri</w:t>
      </w:r>
      <w:r w:rsidRPr="001C44ED">
        <w:rPr>
          <w:rFonts w:ascii="Times New Roman" w:eastAsia="Times New Roman" w:hAnsi="Times New Roman" w:cs="Times New Roman"/>
          <w:sz w:val="24"/>
          <w:szCs w:val="24"/>
          <w:lang w:eastAsia="tr-TR"/>
        </w:rPr>
        <w:t xml:space="preserve">nlemesine incelenerek temalara ulaşılmıştır. </w:t>
      </w:r>
      <w:r w:rsidR="00CD08FF" w:rsidRPr="001C44ED">
        <w:rPr>
          <w:rFonts w:ascii="Times New Roman" w:eastAsia="Times New Roman" w:hAnsi="Times New Roman" w:cs="Times New Roman"/>
          <w:sz w:val="24"/>
          <w:szCs w:val="24"/>
          <w:lang w:eastAsia="tr-TR"/>
        </w:rPr>
        <w:t>Analiz sürecin</w:t>
      </w:r>
      <w:r w:rsidR="00050332" w:rsidRPr="001C44ED">
        <w:rPr>
          <w:rFonts w:ascii="Times New Roman" w:eastAsia="Times New Roman" w:hAnsi="Times New Roman" w:cs="Times New Roman"/>
          <w:sz w:val="24"/>
          <w:szCs w:val="24"/>
          <w:lang w:eastAsia="tr-TR"/>
        </w:rPr>
        <w:t>de, araştırmalara “A1, A2</w:t>
      </w:r>
      <w:proofErr w:type="gramStart"/>
      <w:r w:rsidR="00050332" w:rsidRPr="001C44ED">
        <w:rPr>
          <w:rFonts w:ascii="Times New Roman" w:eastAsia="Times New Roman" w:hAnsi="Times New Roman" w:cs="Times New Roman"/>
          <w:sz w:val="24"/>
          <w:szCs w:val="24"/>
          <w:lang w:eastAsia="tr-TR"/>
        </w:rPr>
        <w:t>,…..</w:t>
      </w:r>
      <w:proofErr w:type="gramEnd"/>
      <w:r w:rsidR="00050332" w:rsidRPr="001C44ED">
        <w:rPr>
          <w:rFonts w:ascii="Times New Roman" w:eastAsia="Times New Roman" w:hAnsi="Times New Roman" w:cs="Times New Roman"/>
          <w:sz w:val="24"/>
          <w:szCs w:val="24"/>
          <w:lang w:eastAsia="tr-TR"/>
        </w:rPr>
        <w:t>A13</w:t>
      </w:r>
      <w:r w:rsidR="00CD08FF" w:rsidRPr="001C44ED">
        <w:rPr>
          <w:rFonts w:ascii="Times New Roman" w:eastAsia="Times New Roman" w:hAnsi="Times New Roman" w:cs="Times New Roman"/>
          <w:sz w:val="24"/>
          <w:szCs w:val="24"/>
          <w:lang w:eastAsia="tr-TR"/>
        </w:rPr>
        <w:t>” gibi</w:t>
      </w:r>
      <w:r w:rsidR="00B50DEB" w:rsidRPr="001C44ED">
        <w:rPr>
          <w:rFonts w:ascii="Times New Roman" w:eastAsia="Times New Roman" w:hAnsi="Times New Roman" w:cs="Times New Roman"/>
          <w:sz w:val="24"/>
          <w:szCs w:val="24"/>
          <w:lang w:eastAsia="tr-TR"/>
        </w:rPr>
        <w:t xml:space="preserve"> kod numaraları </w:t>
      </w:r>
      <w:r w:rsidR="00142076" w:rsidRPr="001C44ED">
        <w:rPr>
          <w:rFonts w:ascii="Times New Roman" w:eastAsia="Times New Roman" w:hAnsi="Times New Roman" w:cs="Times New Roman"/>
          <w:sz w:val="24"/>
          <w:szCs w:val="24"/>
          <w:lang w:eastAsia="tr-TR"/>
        </w:rPr>
        <w:t>verilmiş</w:t>
      </w:r>
      <w:r w:rsidR="00B50DEB" w:rsidRPr="001C44ED">
        <w:rPr>
          <w:rFonts w:ascii="Times New Roman" w:eastAsia="Times New Roman" w:hAnsi="Times New Roman" w:cs="Times New Roman"/>
          <w:sz w:val="24"/>
          <w:szCs w:val="24"/>
          <w:lang w:eastAsia="tr-TR"/>
        </w:rPr>
        <w:t xml:space="preserve">̧ ve katılımcıların </w:t>
      </w:r>
      <w:r w:rsidR="00142076" w:rsidRPr="001C44ED">
        <w:rPr>
          <w:rFonts w:ascii="Times New Roman" w:eastAsia="Times New Roman" w:hAnsi="Times New Roman" w:cs="Times New Roman"/>
          <w:sz w:val="24"/>
          <w:szCs w:val="24"/>
          <w:lang w:eastAsia="tr-TR"/>
        </w:rPr>
        <w:t>görüşlerini</w:t>
      </w:r>
      <w:r w:rsidR="00CD08FF" w:rsidRPr="001C44ED">
        <w:rPr>
          <w:rFonts w:ascii="Times New Roman" w:eastAsia="Times New Roman" w:hAnsi="Times New Roman" w:cs="Times New Roman"/>
          <w:sz w:val="24"/>
          <w:szCs w:val="24"/>
          <w:lang w:eastAsia="tr-TR"/>
        </w:rPr>
        <w:t xml:space="preserve"> açık ve net bir </w:t>
      </w:r>
      <w:r w:rsidR="00142076" w:rsidRPr="001C44ED">
        <w:rPr>
          <w:rFonts w:ascii="Times New Roman" w:eastAsia="Times New Roman" w:hAnsi="Times New Roman" w:cs="Times New Roman"/>
          <w:sz w:val="24"/>
          <w:szCs w:val="24"/>
          <w:lang w:eastAsia="tr-TR"/>
        </w:rPr>
        <w:t>şekilde</w:t>
      </w:r>
      <w:r w:rsidR="00CD08FF" w:rsidRPr="001C44ED">
        <w:rPr>
          <w:rFonts w:ascii="Times New Roman" w:eastAsia="Times New Roman" w:hAnsi="Times New Roman" w:cs="Times New Roman"/>
          <w:sz w:val="24"/>
          <w:szCs w:val="24"/>
          <w:lang w:eastAsia="tr-TR"/>
        </w:rPr>
        <w:t xml:space="preserve"> yansıtabilmek amacıyla bulgular gerektiğinde </w:t>
      </w:r>
      <w:r w:rsidR="00142076" w:rsidRPr="001C44ED">
        <w:rPr>
          <w:rFonts w:ascii="Times New Roman" w:eastAsia="Times New Roman" w:hAnsi="Times New Roman" w:cs="Times New Roman"/>
          <w:sz w:val="24"/>
          <w:szCs w:val="24"/>
          <w:lang w:eastAsia="tr-TR"/>
        </w:rPr>
        <w:t>doğrudan</w:t>
      </w:r>
      <w:r w:rsidR="00CD08FF" w:rsidRPr="001C44ED">
        <w:rPr>
          <w:rFonts w:ascii="Times New Roman" w:eastAsia="Times New Roman" w:hAnsi="Times New Roman" w:cs="Times New Roman"/>
          <w:sz w:val="24"/>
          <w:szCs w:val="24"/>
          <w:lang w:eastAsia="tr-TR"/>
        </w:rPr>
        <w:t xml:space="preserve"> alıntılarla </w:t>
      </w:r>
      <w:r w:rsidR="00142076" w:rsidRPr="001C44ED">
        <w:rPr>
          <w:rFonts w:ascii="Times New Roman" w:eastAsia="Times New Roman" w:hAnsi="Times New Roman" w:cs="Times New Roman"/>
          <w:sz w:val="24"/>
          <w:szCs w:val="24"/>
          <w:lang w:eastAsia="tr-TR"/>
        </w:rPr>
        <w:t>desteklenmiştir</w:t>
      </w:r>
      <w:r w:rsidR="00CD08FF" w:rsidRPr="001C44ED">
        <w:rPr>
          <w:rFonts w:ascii="Times New Roman" w:eastAsia="Times New Roman" w:hAnsi="Times New Roman" w:cs="Times New Roman"/>
          <w:sz w:val="24"/>
          <w:szCs w:val="24"/>
          <w:lang w:eastAsia="tr-TR"/>
        </w:rPr>
        <w:t>.</w:t>
      </w:r>
    </w:p>
    <w:p w14:paraId="19F3A617" w14:textId="051C57E0" w:rsidR="00781EC5" w:rsidRPr="009265BD" w:rsidRDefault="00781EC5" w:rsidP="00781EC5">
      <w:pPr>
        <w:spacing w:after="0" w:line="360" w:lineRule="auto"/>
        <w:ind w:firstLine="709"/>
        <w:jc w:val="both"/>
        <w:rPr>
          <w:rFonts w:ascii="Times New Roman" w:eastAsia="Times New Roman" w:hAnsi="Times New Roman" w:cs="Times New Roman"/>
          <w:sz w:val="24"/>
          <w:szCs w:val="24"/>
          <w:lang w:eastAsia="tr-TR"/>
        </w:rPr>
      </w:pPr>
    </w:p>
    <w:p w14:paraId="54FE8C45" w14:textId="77777777" w:rsidR="00891AED" w:rsidRPr="009265BD" w:rsidRDefault="00891AED" w:rsidP="00891AED">
      <w:pPr>
        <w:spacing w:after="0" w:line="360" w:lineRule="auto"/>
        <w:jc w:val="center"/>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Bulgular</w:t>
      </w:r>
    </w:p>
    <w:p w14:paraId="2D152D73" w14:textId="6EB7E4B4" w:rsidR="00CD08FF" w:rsidRPr="00CD08FF" w:rsidRDefault="00CD08FF" w:rsidP="00E4003B">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Türkiye’de destek eğitim odalarına ilişkin farklı paydaş gruplarının görüşlerine odaklı </w:t>
      </w:r>
      <w:r w:rsidR="00DD4033">
        <w:rPr>
          <w:rFonts w:ascii="Times New Roman" w:eastAsia="Times New Roman" w:hAnsi="Times New Roman" w:cs="Times New Roman"/>
          <w:sz w:val="24"/>
          <w:szCs w:val="24"/>
          <w:lang w:eastAsia="tr-TR"/>
        </w:rPr>
        <w:t>e</w:t>
      </w:r>
      <w:r w:rsidR="00DD4033" w:rsidRPr="005A5695">
        <w:rPr>
          <w:rFonts w:ascii="Times New Roman" w:eastAsia="Times New Roman" w:hAnsi="Times New Roman" w:cs="Times New Roman"/>
          <w:sz w:val="24"/>
          <w:szCs w:val="24"/>
          <w:lang w:eastAsia="tr-TR"/>
        </w:rPr>
        <w:t>ğitim bilimleri alanında yapılan lisansüstü tezler</w:t>
      </w:r>
      <w:r w:rsidR="00DD4033">
        <w:rPr>
          <w:rFonts w:ascii="Times New Roman" w:eastAsia="Times New Roman" w:hAnsi="Times New Roman" w:cs="Times New Roman"/>
          <w:sz w:val="24"/>
          <w:szCs w:val="24"/>
          <w:lang w:eastAsia="tr-TR"/>
        </w:rPr>
        <w:t xml:space="preserve">in </w:t>
      </w:r>
      <w:r w:rsidRPr="00CD08FF">
        <w:rPr>
          <w:rFonts w:ascii="Times New Roman" w:eastAsia="Times New Roman" w:hAnsi="Times New Roman" w:cs="Times New Roman"/>
          <w:sz w:val="24"/>
          <w:szCs w:val="24"/>
          <w:lang w:eastAsia="tr-TR"/>
        </w:rPr>
        <w:t xml:space="preserve">incelenmesi sonucunda elde </w:t>
      </w:r>
      <w:r w:rsidR="00C9721C">
        <w:rPr>
          <w:rFonts w:ascii="Times New Roman" w:eastAsia="Times New Roman" w:hAnsi="Times New Roman" w:cs="Times New Roman"/>
          <w:sz w:val="24"/>
          <w:szCs w:val="24"/>
          <w:lang w:eastAsia="tr-TR"/>
        </w:rPr>
        <w:t xml:space="preserve">edilen bulgular belirli kategoriler altında </w:t>
      </w:r>
      <w:r w:rsidRPr="00CD08FF">
        <w:rPr>
          <w:rFonts w:ascii="Times New Roman" w:eastAsia="Times New Roman" w:hAnsi="Times New Roman" w:cs="Times New Roman"/>
          <w:sz w:val="24"/>
          <w:szCs w:val="24"/>
          <w:lang w:eastAsia="tr-TR"/>
        </w:rPr>
        <w:t xml:space="preserve">sentezlenmiştir. </w:t>
      </w:r>
      <w:r w:rsidR="00F90B95">
        <w:rPr>
          <w:rFonts w:ascii="Times New Roman" w:eastAsia="Times New Roman" w:hAnsi="Times New Roman" w:cs="Times New Roman"/>
          <w:sz w:val="24"/>
          <w:szCs w:val="24"/>
          <w:lang w:eastAsia="tr-TR"/>
        </w:rPr>
        <w:t>Araştırma sürecinde l</w:t>
      </w:r>
      <w:r w:rsidR="00C9721C">
        <w:rPr>
          <w:rFonts w:ascii="Times New Roman" w:eastAsia="Times New Roman" w:hAnsi="Times New Roman" w:cs="Times New Roman"/>
          <w:sz w:val="24"/>
          <w:szCs w:val="24"/>
          <w:lang w:eastAsia="tr-TR"/>
        </w:rPr>
        <w:t>isansüstü tezlerin özellikle bulgula</w:t>
      </w:r>
      <w:r w:rsidR="00F90B95">
        <w:rPr>
          <w:rFonts w:ascii="Times New Roman" w:eastAsia="Times New Roman" w:hAnsi="Times New Roman" w:cs="Times New Roman"/>
          <w:sz w:val="24"/>
          <w:szCs w:val="24"/>
          <w:lang w:eastAsia="tr-TR"/>
        </w:rPr>
        <w:t>r bölümleri detaylı</w:t>
      </w:r>
      <w:r w:rsidR="00C9721C">
        <w:rPr>
          <w:rFonts w:ascii="Times New Roman" w:eastAsia="Times New Roman" w:hAnsi="Times New Roman" w:cs="Times New Roman"/>
          <w:sz w:val="24"/>
          <w:szCs w:val="24"/>
          <w:lang w:eastAsia="tr-TR"/>
        </w:rPr>
        <w:t xml:space="preserve"> incelenmiş ve</w:t>
      </w:r>
      <w:r w:rsidR="00F90B95">
        <w:rPr>
          <w:rFonts w:ascii="Times New Roman" w:eastAsia="Times New Roman" w:hAnsi="Times New Roman" w:cs="Times New Roman"/>
          <w:sz w:val="24"/>
          <w:szCs w:val="24"/>
          <w:lang w:eastAsia="tr-TR"/>
        </w:rPr>
        <w:t xml:space="preserve"> gerçekleştirilen sentezleme çalışması sonunda 3 ana kategori</w:t>
      </w:r>
      <w:r w:rsidR="00F90B95" w:rsidRPr="00F90B95">
        <w:rPr>
          <w:rFonts w:ascii="Times New Roman" w:eastAsia="Times New Roman" w:hAnsi="Times New Roman" w:cs="Times New Roman"/>
          <w:sz w:val="24"/>
          <w:szCs w:val="24"/>
          <w:lang w:eastAsia="tr-TR"/>
        </w:rPr>
        <w:t xml:space="preserve"> ortaya çıkmıştır.</w:t>
      </w:r>
      <w:r w:rsidR="0010190B">
        <w:rPr>
          <w:rFonts w:ascii="Times New Roman" w:eastAsia="Times New Roman" w:hAnsi="Times New Roman" w:cs="Times New Roman"/>
          <w:sz w:val="24"/>
          <w:szCs w:val="24"/>
          <w:lang w:eastAsia="tr-TR"/>
        </w:rPr>
        <w:t xml:space="preserve"> Bunlar;  DEO hizmetinde var olan durum, DEO hizmet</w:t>
      </w:r>
      <w:r w:rsidR="00F90B95">
        <w:rPr>
          <w:rFonts w:ascii="Times New Roman" w:eastAsia="Times New Roman" w:hAnsi="Times New Roman" w:cs="Times New Roman"/>
          <w:sz w:val="24"/>
          <w:szCs w:val="24"/>
          <w:lang w:eastAsia="tr-TR"/>
        </w:rPr>
        <w:t>inde y</w:t>
      </w:r>
      <w:r w:rsidR="0010190B">
        <w:rPr>
          <w:rFonts w:ascii="Times New Roman" w:eastAsia="Times New Roman" w:hAnsi="Times New Roman" w:cs="Times New Roman"/>
          <w:sz w:val="24"/>
          <w:szCs w:val="24"/>
          <w:lang w:eastAsia="tr-TR"/>
        </w:rPr>
        <w:t>aşanan sorunlar ve DEO hizmet</w:t>
      </w:r>
      <w:r w:rsidR="00F90B95">
        <w:rPr>
          <w:rFonts w:ascii="Times New Roman" w:eastAsia="Times New Roman" w:hAnsi="Times New Roman" w:cs="Times New Roman"/>
          <w:sz w:val="24"/>
          <w:szCs w:val="24"/>
          <w:lang w:eastAsia="tr-TR"/>
        </w:rPr>
        <w:t>inde niteliği artt</w:t>
      </w:r>
      <w:r w:rsidR="00F90B95" w:rsidRPr="00F90B95">
        <w:rPr>
          <w:rFonts w:ascii="Times New Roman" w:eastAsia="Times New Roman" w:hAnsi="Times New Roman" w:cs="Times New Roman"/>
          <w:sz w:val="24"/>
          <w:szCs w:val="24"/>
          <w:lang w:eastAsia="tr-TR"/>
        </w:rPr>
        <w:t>ı</w:t>
      </w:r>
      <w:r w:rsidR="00F90B95">
        <w:rPr>
          <w:rFonts w:ascii="Times New Roman" w:eastAsia="Times New Roman" w:hAnsi="Times New Roman" w:cs="Times New Roman"/>
          <w:sz w:val="24"/>
          <w:szCs w:val="24"/>
          <w:lang w:eastAsia="tr-TR"/>
        </w:rPr>
        <w:t>rmaya yönelik öneriler</w:t>
      </w:r>
      <w:r w:rsidR="00965FED">
        <w:rPr>
          <w:rFonts w:ascii="Times New Roman" w:eastAsia="Times New Roman" w:hAnsi="Times New Roman" w:cs="Times New Roman"/>
          <w:sz w:val="24"/>
          <w:szCs w:val="24"/>
          <w:lang w:eastAsia="tr-TR"/>
        </w:rPr>
        <w:t>dir.</w:t>
      </w:r>
    </w:p>
    <w:p w14:paraId="0534EA28" w14:textId="46B9EABE" w:rsidR="00CD08FF" w:rsidRPr="009200EF" w:rsidRDefault="00965FED" w:rsidP="009200EF">
      <w:pPr>
        <w:spacing w:line="36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DEO Hizmet</w:t>
      </w:r>
      <w:r w:rsidR="0010190B">
        <w:rPr>
          <w:rFonts w:ascii="Times New Roman" w:eastAsia="Times New Roman" w:hAnsi="Times New Roman" w:cs="Times New Roman"/>
          <w:b/>
          <w:bCs/>
          <w:sz w:val="24"/>
          <w:szCs w:val="24"/>
          <w:lang w:eastAsia="tr-TR"/>
        </w:rPr>
        <w:t>in</w:t>
      </w:r>
      <w:r>
        <w:rPr>
          <w:rFonts w:ascii="Times New Roman" w:eastAsia="Times New Roman" w:hAnsi="Times New Roman" w:cs="Times New Roman"/>
          <w:b/>
          <w:bCs/>
          <w:sz w:val="24"/>
          <w:szCs w:val="24"/>
          <w:lang w:eastAsia="tr-TR"/>
        </w:rPr>
        <w:t>de Var Olan Durum</w:t>
      </w:r>
    </w:p>
    <w:p w14:paraId="71AEC3A2" w14:textId="53B0B15E" w:rsidR="00CD08FF" w:rsidRDefault="00E4003B" w:rsidP="009200E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 sürecinde incelenen lisansüstü tezl</w:t>
      </w:r>
      <w:r w:rsidR="0010190B">
        <w:rPr>
          <w:rFonts w:ascii="Times New Roman" w:eastAsia="Times New Roman" w:hAnsi="Times New Roman" w:cs="Times New Roman"/>
          <w:sz w:val="24"/>
          <w:szCs w:val="24"/>
          <w:lang w:eastAsia="tr-TR"/>
        </w:rPr>
        <w:t>erin bulgularından, DEO hizmet</w:t>
      </w:r>
      <w:r>
        <w:rPr>
          <w:rFonts w:ascii="Times New Roman" w:eastAsia="Times New Roman" w:hAnsi="Times New Roman" w:cs="Times New Roman"/>
          <w:sz w:val="24"/>
          <w:szCs w:val="24"/>
          <w:lang w:eastAsia="tr-TR"/>
        </w:rPr>
        <w:t>i</w:t>
      </w:r>
      <w:r w:rsidR="00CD08FF" w:rsidRPr="00CD08F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 ilgili var olan duruma ilişkin</w:t>
      </w:r>
      <w:r w:rsidR="00CD08FF" w:rsidRPr="00CD08FF">
        <w:rPr>
          <w:rFonts w:ascii="Times New Roman" w:eastAsia="Times New Roman" w:hAnsi="Times New Roman" w:cs="Times New Roman"/>
          <w:sz w:val="24"/>
          <w:szCs w:val="24"/>
          <w:lang w:eastAsia="tr-TR"/>
        </w:rPr>
        <w:t xml:space="preserve"> elde edi</w:t>
      </w:r>
      <w:r>
        <w:rPr>
          <w:rFonts w:ascii="Times New Roman" w:eastAsia="Times New Roman" w:hAnsi="Times New Roman" w:cs="Times New Roman"/>
          <w:sz w:val="24"/>
          <w:szCs w:val="24"/>
          <w:lang w:eastAsia="tr-TR"/>
        </w:rPr>
        <w:t xml:space="preserve">len kategori ve alt kategoriler </w:t>
      </w:r>
      <w:r w:rsidR="00BF36DE">
        <w:rPr>
          <w:rFonts w:ascii="Times New Roman" w:eastAsia="Times New Roman" w:hAnsi="Times New Roman" w:cs="Times New Roman"/>
          <w:sz w:val="24"/>
          <w:szCs w:val="24"/>
          <w:lang w:eastAsia="tr-TR"/>
        </w:rPr>
        <w:t>Tablo 4</w:t>
      </w:r>
      <w:r w:rsidR="00CD08FF" w:rsidRPr="00CD08FF">
        <w:rPr>
          <w:rFonts w:ascii="Times New Roman" w:eastAsia="Times New Roman" w:hAnsi="Times New Roman" w:cs="Times New Roman"/>
          <w:sz w:val="24"/>
          <w:szCs w:val="24"/>
          <w:lang w:eastAsia="tr-TR"/>
        </w:rPr>
        <w:t>’de verilmiştir.</w:t>
      </w:r>
    </w:p>
    <w:p w14:paraId="3C9135A5" w14:textId="77777777" w:rsidR="0010190B" w:rsidRPr="00CD08FF" w:rsidRDefault="0010190B" w:rsidP="009200EF">
      <w:pPr>
        <w:spacing w:after="0" w:line="360" w:lineRule="auto"/>
        <w:ind w:firstLine="709"/>
        <w:jc w:val="both"/>
        <w:rPr>
          <w:rFonts w:ascii="Times New Roman" w:eastAsia="Times New Roman" w:hAnsi="Times New Roman" w:cs="Times New Roman"/>
          <w:sz w:val="24"/>
          <w:szCs w:val="24"/>
          <w:lang w:eastAsia="tr-TR"/>
        </w:rPr>
      </w:pPr>
    </w:p>
    <w:p w14:paraId="58940E8B" w14:textId="5B512977"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9200EF">
        <w:rPr>
          <w:rFonts w:ascii="Times New Roman" w:eastAsia="Times New Roman" w:hAnsi="Times New Roman" w:cs="Times New Roman"/>
          <w:b/>
          <w:bCs/>
          <w:sz w:val="24"/>
          <w:szCs w:val="24"/>
          <w:lang w:eastAsia="tr-TR"/>
        </w:rPr>
        <w:t>Tablo</w:t>
      </w:r>
      <w:r w:rsidR="00BF36DE">
        <w:rPr>
          <w:rFonts w:ascii="Times New Roman" w:eastAsia="Times New Roman" w:hAnsi="Times New Roman" w:cs="Times New Roman"/>
          <w:b/>
          <w:bCs/>
          <w:sz w:val="24"/>
          <w:szCs w:val="24"/>
          <w:lang w:eastAsia="tr-TR"/>
        </w:rPr>
        <w:t xml:space="preserve"> 4</w:t>
      </w:r>
      <w:r w:rsidRPr="009200EF">
        <w:rPr>
          <w:rFonts w:ascii="Times New Roman" w:eastAsia="Times New Roman" w:hAnsi="Times New Roman" w:cs="Times New Roman"/>
          <w:b/>
          <w:bCs/>
          <w:sz w:val="24"/>
          <w:szCs w:val="24"/>
          <w:lang w:eastAsia="tr-TR"/>
        </w:rPr>
        <w:t>.</w:t>
      </w:r>
      <w:r w:rsidR="0010190B">
        <w:rPr>
          <w:rFonts w:ascii="Times New Roman" w:eastAsia="Times New Roman" w:hAnsi="Times New Roman" w:cs="Times New Roman"/>
          <w:sz w:val="24"/>
          <w:szCs w:val="24"/>
          <w:lang w:eastAsia="tr-TR"/>
        </w:rPr>
        <w:t xml:space="preserve"> DEO Hizmet</w:t>
      </w:r>
      <w:r w:rsidR="00E4003B">
        <w:rPr>
          <w:rFonts w:ascii="Times New Roman" w:eastAsia="Times New Roman" w:hAnsi="Times New Roman" w:cs="Times New Roman"/>
          <w:sz w:val="24"/>
          <w:szCs w:val="24"/>
          <w:lang w:eastAsia="tr-TR"/>
        </w:rPr>
        <w:t xml:space="preserve">inde Var Olan </w:t>
      </w:r>
      <w:r w:rsidRPr="00CD08FF">
        <w:rPr>
          <w:rFonts w:ascii="Times New Roman" w:eastAsia="Times New Roman" w:hAnsi="Times New Roman" w:cs="Times New Roman"/>
          <w:sz w:val="24"/>
          <w:szCs w:val="24"/>
          <w:lang w:eastAsia="tr-TR"/>
        </w:rPr>
        <w:t>Duruma</w:t>
      </w:r>
      <w:r w:rsidR="00E4003B">
        <w:rPr>
          <w:rFonts w:ascii="Times New Roman" w:eastAsia="Times New Roman" w:hAnsi="Times New Roman" w:cs="Times New Roman"/>
          <w:sz w:val="24"/>
          <w:szCs w:val="24"/>
          <w:lang w:eastAsia="tr-TR"/>
        </w:rPr>
        <w:t xml:space="preserve"> İlişkin Kategoriler</w:t>
      </w:r>
    </w:p>
    <w:tbl>
      <w:tblPr>
        <w:tblStyle w:val="DzTablo2"/>
        <w:tblW w:w="0" w:type="auto"/>
        <w:tblBorders>
          <w:top w:val="single" w:sz="4" w:space="0" w:color="auto"/>
          <w:bottom w:val="single" w:sz="4" w:space="0" w:color="auto"/>
        </w:tblBorders>
        <w:tblLook w:val="04A0" w:firstRow="1" w:lastRow="0" w:firstColumn="1" w:lastColumn="0" w:noHBand="0" w:noVBand="1"/>
      </w:tblPr>
      <w:tblGrid>
        <w:gridCol w:w="1985"/>
        <w:gridCol w:w="3538"/>
        <w:gridCol w:w="3539"/>
      </w:tblGrid>
      <w:tr w:rsidR="009200EF" w14:paraId="468CECEC" w14:textId="77777777" w:rsidTr="00D37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0A76FCC7" w14:textId="757B7476" w:rsidR="009200EF" w:rsidRPr="009200EF" w:rsidRDefault="00E4003B" w:rsidP="00203AD1">
            <w:pPr>
              <w:pStyle w:val="Default"/>
              <w:rPr>
                <w:rFonts w:asciiTheme="majorBidi" w:hAnsiTheme="majorBidi" w:cstheme="majorBidi"/>
                <w:b w:val="0"/>
                <w:bCs w:val="0"/>
                <w:color w:val="auto"/>
                <w:sz w:val="20"/>
                <w:szCs w:val="20"/>
              </w:rPr>
            </w:pPr>
            <w:r>
              <w:rPr>
                <w:rFonts w:asciiTheme="majorBidi" w:hAnsiTheme="majorBidi" w:cstheme="majorBidi"/>
                <w:color w:val="auto"/>
                <w:sz w:val="20"/>
                <w:szCs w:val="20"/>
              </w:rPr>
              <w:t>Kategori</w:t>
            </w:r>
          </w:p>
        </w:tc>
        <w:tc>
          <w:tcPr>
            <w:tcW w:w="3538" w:type="dxa"/>
            <w:tcBorders>
              <w:top w:val="single" w:sz="4" w:space="0" w:color="auto"/>
              <w:bottom w:val="single" w:sz="4" w:space="0" w:color="auto"/>
            </w:tcBorders>
          </w:tcPr>
          <w:p w14:paraId="11CC09FB" w14:textId="1CA3C20A" w:rsidR="009200EF" w:rsidRPr="009200EF" w:rsidRDefault="00E4003B" w:rsidP="00203AD1">
            <w:pPr>
              <w:pStyle w:val="Defaul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Pr>
                <w:rFonts w:asciiTheme="majorBidi" w:hAnsiTheme="majorBidi" w:cstheme="majorBidi"/>
                <w:color w:val="auto"/>
                <w:sz w:val="20"/>
                <w:szCs w:val="20"/>
              </w:rPr>
              <w:t>Alt Kategori</w:t>
            </w:r>
          </w:p>
        </w:tc>
        <w:tc>
          <w:tcPr>
            <w:tcW w:w="3539" w:type="dxa"/>
            <w:tcBorders>
              <w:top w:val="single" w:sz="4" w:space="0" w:color="auto"/>
              <w:bottom w:val="single" w:sz="4" w:space="0" w:color="auto"/>
            </w:tcBorders>
          </w:tcPr>
          <w:p w14:paraId="5BA791B0" w14:textId="77777777" w:rsidR="009200EF" w:rsidRPr="009200EF" w:rsidRDefault="009200EF" w:rsidP="00203AD1">
            <w:pPr>
              <w:pStyle w:val="Defaul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9200EF">
              <w:rPr>
                <w:rFonts w:asciiTheme="majorBidi" w:hAnsiTheme="majorBidi" w:cstheme="majorBidi"/>
                <w:color w:val="auto"/>
                <w:sz w:val="20"/>
                <w:szCs w:val="20"/>
              </w:rPr>
              <w:t>İlgili Çalışma</w:t>
            </w:r>
          </w:p>
        </w:tc>
      </w:tr>
      <w:tr w:rsidR="009200EF" w14:paraId="6E1BC46B" w14:textId="77777777" w:rsidTr="00D3756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bottom w:val="nil"/>
            </w:tcBorders>
          </w:tcPr>
          <w:p w14:paraId="2769E75D" w14:textId="77777777" w:rsidR="009200EF" w:rsidRPr="009200EF" w:rsidRDefault="009200EF" w:rsidP="00203AD1">
            <w:pPr>
              <w:rPr>
                <w:rFonts w:asciiTheme="majorBidi" w:hAnsiTheme="majorBidi" w:cstheme="majorBidi"/>
                <w:b w:val="0"/>
                <w:bCs w:val="0"/>
                <w:sz w:val="20"/>
                <w:szCs w:val="20"/>
              </w:rPr>
            </w:pPr>
            <w:r w:rsidRPr="009200EF">
              <w:rPr>
                <w:rFonts w:asciiTheme="majorBidi" w:hAnsiTheme="majorBidi" w:cstheme="majorBidi"/>
                <w:sz w:val="20"/>
                <w:szCs w:val="20"/>
              </w:rPr>
              <w:t>Fiziksel Koşullar</w:t>
            </w:r>
          </w:p>
        </w:tc>
        <w:tc>
          <w:tcPr>
            <w:tcW w:w="3538" w:type="dxa"/>
            <w:tcBorders>
              <w:top w:val="single" w:sz="4" w:space="0" w:color="auto"/>
              <w:bottom w:val="nil"/>
            </w:tcBorders>
          </w:tcPr>
          <w:p w14:paraId="24DD9528"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Fiziksel koşullar uygun</w:t>
            </w:r>
          </w:p>
        </w:tc>
        <w:tc>
          <w:tcPr>
            <w:tcW w:w="3539" w:type="dxa"/>
            <w:tcBorders>
              <w:top w:val="single" w:sz="4" w:space="0" w:color="auto"/>
              <w:bottom w:val="nil"/>
            </w:tcBorders>
          </w:tcPr>
          <w:p w14:paraId="63AFE61D"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A2, A4</w:t>
            </w:r>
          </w:p>
        </w:tc>
      </w:tr>
      <w:tr w:rsidR="009200EF" w14:paraId="51506B26" w14:textId="77777777" w:rsidTr="00D3756D">
        <w:trPr>
          <w:trHeight w:val="54"/>
        </w:trPr>
        <w:tc>
          <w:tcPr>
            <w:cnfStyle w:val="001000000000" w:firstRow="0" w:lastRow="0" w:firstColumn="1" w:lastColumn="0" w:oddVBand="0" w:evenVBand="0" w:oddHBand="0" w:evenHBand="0" w:firstRowFirstColumn="0" w:firstRowLastColumn="0" w:lastRowFirstColumn="0" w:lastRowLastColumn="0"/>
            <w:tcW w:w="1985" w:type="dxa"/>
            <w:vMerge/>
            <w:tcBorders>
              <w:top w:val="nil"/>
              <w:bottom w:val="single" w:sz="4" w:space="0" w:color="auto"/>
            </w:tcBorders>
          </w:tcPr>
          <w:p w14:paraId="3A4B2D90" w14:textId="77777777" w:rsidR="009200EF" w:rsidRPr="009200EF" w:rsidRDefault="009200EF" w:rsidP="00203AD1">
            <w:pPr>
              <w:rPr>
                <w:rFonts w:asciiTheme="majorBidi" w:hAnsiTheme="majorBidi" w:cstheme="majorBidi"/>
                <w:b w:val="0"/>
                <w:bCs w:val="0"/>
                <w:sz w:val="20"/>
                <w:szCs w:val="20"/>
              </w:rPr>
            </w:pPr>
          </w:p>
        </w:tc>
        <w:tc>
          <w:tcPr>
            <w:tcW w:w="3538" w:type="dxa"/>
            <w:tcBorders>
              <w:top w:val="nil"/>
              <w:bottom w:val="single" w:sz="4" w:space="0" w:color="auto"/>
            </w:tcBorders>
          </w:tcPr>
          <w:p w14:paraId="711FCE58"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Fiziksel koşullar yetersiz</w:t>
            </w:r>
          </w:p>
        </w:tc>
        <w:tc>
          <w:tcPr>
            <w:tcW w:w="3539" w:type="dxa"/>
            <w:tcBorders>
              <w:top w:val="nil"/>
              <w:bottom w:val="single" w:sz="4" w:space="0" w:color="auto"/>
            </w:tcBorders>
          </w:tcPr>
          <w:p w14:paraId="6C3BE86C"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A5, A6, A7, A9, A10, A11,</w:t>
            </w:r>
          </w:p>
        </w:tc>
      </w:tr>
      <w:tr w:rsidR="009200EF" w14:paraId="4D5638D3" w14:textId="77777777" w:rsidTr="00D3756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bottom w:val="nil"/>
            </w:tcBorders>
          </w:tcPr>
          <w:p w14:paraId="152B6AA6" w14:textId="77777777" w:rsidR="009200EF" w:rsidRPr="009200EF" w:rsidRDefault="009200EF" w:rsidP="00203AD1">
            <w:pPr>
              <w:rPr>
                <w:rFonts w:asciiTheme="majorBidi" w:hAnsiTheme="majorBidi" w:cstheme="majorBidi"/>
                <w:b w:val="0"/>
                <w:bCs w:val="0"/>
                <w:sz w:val="20"/>
                <w:szCs w:val="20"/>
              </w:rPr>
            </w:pPr>
            <w:r w:rsidRPr="009200EF">
              <w:rPr>
                <w:rFonts w:asciiTheme="majorBidi" w:hAnsiTheme="majorBidi" w:cstheme="majorBidi"/>
                <w:sz w:val="20"/>
                <w:szCs w:val="20"/>
              </w:rPr>
              <w:t>Verilen Eğitim</w:t>
            </w:r>
          </w:p>
        </w:tc>
        <w:tc>
          <w:tcPr>
            <w:tcW w:w="3538" w:type="dxa"/>
            <w:tcBorders>
              <w:top w:val="single" w:sz="4" w:space="0" w:color="auto"/>
              <w:bottom w:val="nil"/>
            </w:tcBorders>
          </w:tcPr>
          <w:p w14:paraId="3DA70D9D"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BEP</w:t>
            </w:r>
          </w:p>
        </w:tc>
        <w:tc>
          <w:tcPr>
            <w:tcW w:w="3539" w:type="dxa"/>
            <w:tcBorders>
              <w:top w:val="single" w:sz="4" w:space="0" w:color="auto"/>
              <w:bottom w:val="nil"/>
            </w:tcBorders>
          </w:tcPr>
          <w:p w14:paraId="4CC2196D"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A1, A2, A6, A8, A12</w:t>
            </w:r>
          </w:p>
        </w:tc>
      </w:tr>
      <w:tr w:rsidR="009200EF" w14:paraId="3BEE97AF" w14:textId="77777777" w:rsidTr="00D3756D">
        <w:trPr>
          <w:trHeight w:val="54"/>
        </w:trPr>
        <w:tc>
          <w:tcPr>
            <w:cnfStyle w:val="001000000000" w:firstRow="0" w:lastRow="0" w:firstColumn="1" w:lastColumn="0" w:oddVBand="0" w:evenVBand="0" w:oddHBand="0" w:evenHBand="0" w:firstRowFirstColumn="0" w:firstRowLastColumn="0" w:lastRowFirstColumn="0" w:lastRowLastColumn="0"/>
            <w:tcW w:w="1985" w:type="dxa"/>
            <w:vMerge/>
            <w:tcBorders>
              <w:top w:val="nil"/>
              <w:bottom w:val="nil"/>
            </w:tcBorders>
          </w:tcPr>
          <w:p w14:paraId="7FCEC267" w14:textId="77777777" w:rsidR="009200EF" w:rsidRPr="009200EF" w:rsidRDefault="009200EF" w:rsidP="00203AD1">
            <w:pPr>
              <w:rPr>
                <w:rFonts w:asciiTheme="majorBidi" w:hAnsiTheme="majorBidi" w:cstheme="majorBidi"/>
                <w:b w:val="0"/>
                <w:bCs w:val="0"/>
                <w:sz w:val="20"/>
                <w:szCs w:val="20"/>
              </w:rPr>
            </w:pPr>
          </w:p>
        </w:tc>
        <w:tc>
          <w:tcPr>
            <w:tcW w:w="3538" w:type="dxa"/>
            <w:tcBorders>
              <w:top w:val="nil"/>
              <w:bottom w:val="nil"/>
            </w:tcBorders>
          </w:tcPr>
          <w:p w14:paraId="3A04DBC2"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Öğrenci gelişimi/ihtiyaç odaklı</w:t>
            </w:r>
          </w:p>
        </w:tc>
        <w:tc>
          <w:tcPr>
            <w:tcW w:w="3539" w:type="dxa"/>
            <w:tcBorders>
              <w:top w:val="nil"/>
              <w:bottom w:val="nil"/>
            </w:tcBorders>
          </w:tcPr>
          <w:p w14:paraId="676F8282"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A2, A3, A8, A11</w:t>
            </w:r>
          </w:p>
        </w:tc>
      </w:tr>
      <w:tr w:rsidR="009200EF" w14:paraId="0687B204" w14:textId="77777777" w:rsidTr="00D3756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5" w:type="dxa"/>
            <w:vMerge/>
            <w:tcBorders>
              <w:top w:val="nil"/>
              <w:bottom w:val="nil"/>
            </w:tcBorders>
          </w:tcPr>
          <w:p w14:paraId="4B3DE1FA" w14:textId="77777777" w:rsidR="009200EF" w:rsidRPr="009200EF" w:rsidRDefault="009200EF" w:rsidP="00203AD1">
            <w:pPr>
              <w:rPr>
                <w:rFonts w:asciiTheme="majorBidi" w:hAnsiTheme="majorBidi" w:cstheme="majorBidi"/>
                <w:b w:val="0"/>
                <w:bCs w:val="0"/>
                <w:sz w:val="20"/>
                <w:szCs w:val="20"/>
              </w:rPr>
            </w:pPr>
          </w:p>
        </w:tc>
        <w:tc>
          <w:tcPr>
            <w:tcW w:w="3538" w:type="dxa"/>
            <w:tcBorders>
              <w:top w:val="nil"/>
              <w:bottom w:val="nil"/>
            </w:tcBorders>
          </w:tcPr>
          <w:p w14:paraId="2012FFA6"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Zekâ oyunları</w:t>
            </w:r>
          </w:p>
        </w:tc>
        <w:tc>
          <w:tcPr>
            <w:tcW w:w="3539" w:type="dxa"/>
            <w:tcBorders>
              <w:top w:val="nil"/>
              <w:bottom w:val="nil"/>
            </w:tcBorders>
          </w:tcPr>
          <w:p w14:paraId="13E65641"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A4, A5,</w:t>
            </w:r>
          </w:p>
        </w:tc>
      </w:tr>
      <w:tr w:rsidR="009200EF" w14:paraId="256D50DE" w14:textId="77777777" w:rsidTr="00D3756D">
        <w:trPr>
          <w:trHeight w:val="54"/>
        </w:trPr>
        <w:tc>
          <w:tcPr>
            <w:cnfStyle w:val="001000000000" w:firstRow="0" w:lastRow="0" w:firstColumn="1" w:lastColumn="0" w:oddVBand="0" w:evenVBand="0" w:oddHBand="0" w:evenHBand="0" w:firstRowFirstColumn="0" w:firstRowLastColumn="0" w:lastRowFirstColumn="0" w:lastRowLastColumn="0"/>
            <w:tcW w:w="1985" w:type="dxa"/>
            <w:vMerge/>
            <w:tcBorders>
              <w:top w:val="nil"/>
              <w:bottom w:val="single" w:sz="4" w:space="0" w:color="auto"/>
            </w:tcBorders>
          </w:tcPr>
          <w:p w14:paraId="1EC4F1FC" w14:textId="77777777" w:rsidR="009200EF" w:rsidRPr="009200EF" w:rsidRDefault="009200EF" w:rsidP="00203AD1">
            <w:pPr>
              <w:rPr>
                <w:rFonts w:asciiTheme="majorBidi" w:hAnsiTheme="majorBidi" w:cstheme="majorBidi"/>
                <w:b w:val="0"/>
                <w:bCs w:val="0"/>
                <w:sz w:val="20"/>
                <w:szCs w:val="20"/>
              </w:rPr>
            </w:pPr>
          </w:p>
        </w:tc>
        <w:tc>
          <w:tcPr>
            <w:tcW w:w="3538" w:type="dxa"/>
            <w:tcBorders>
              <w:top w:val="nil"/>
              <w:bottom w:val="single" w:sz="4" w:space="0" w:color="auto"/>
            </w:tcBorders>
          </w:tcPr>
          <w:p w14:paraId="048422AC"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Anlatıma dayalı</w:t>
            </w:r>
          </w:p>
        </w:tc>
        <w:tc>
          <w:tcPr>
            <w:tcW w:w="3539" w:type="dxa"/>
            <w:tcBorders>
              <w:top w:val="nil"/>
              <w:bottom w:val="single" w:sz="4" w:space="0" w:color="auto"/>
            </w:tcBorders>
          </w:tcPr>
          <w:p w14:paraId="5C32D6F5"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A6, A7, A8</w:t>
            </w:r>
          </w:p>
        </w:tc>
      </w:tr>
      <w:tr w:rsidR="009200EF" w14:paraId="63414C01" w14:textId="77777777" w:rsidTr="00D3756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bottom w:val="nil"/>
            </w:tcBorders>
          </w:tcPr>
          <w:p w14:paraId="6DC422A5" w14:textId="77777777" w:rsidR="009200EF" w:rsidRPr="009200EF" w:rsidRDefault="009200EF" w:rsidP="00203AD1">
            <w:pPr>
              <w:rPr>
                <w:rFonts w:asciiTheme="majorBidi" w:hAnsiTheme="majorBidi" w:cstheme="majorBidi"/>
                <w:b w:val="0"/>
                <w:bCs w:val="0"/>
                <w:sz w:val="20"/>
                <w:szCs w:val="20"/>
              </w:rPr>
            </w:pPr>
            <w:r w:rsidRPr="009200EF">
              <w:rPr>
                <w:rFonts w:asciiTheme="majorBidi" w:hAnsiTheme="majorBidi" w:cstheme="majorBidi"/>
                <w:sz w:val="20"/>
                <w:szCs w:val="20"/>
              </w:rPr>
              <w:t>Tutum</w:t>
            </w:r>
          </w:p>
        </w:tc>
        <w:tc>
          <w:tcPr>
            <w:tcW w:w="3538" w:type="dxa"/>
            <w:tcBorders>
              <w:top w:val="single" w:sz="4" w:space="0" w:color="auto"/>
              <w:bottom w:val="nil"/>
            </w:tcBorders>
          </w:tcPr>
          <w:p w14:paraId="18721785"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Öğrenci tutumu</w:t>
            </w:r>
          </w:p>
        </w:tc>
        <w:tc>
          <w:tcPr>
            <w:tcW w:w="3539" w:type="dxa"/>
            <w:tcBorders>
              <w:top w:val="single" w:sz="4" w:space="0" w:color="auto"/>
              <w:bottom w:val="nil"/>
            </w:tcBorders>
          </w:tcPr>
          <w:p w14:paraId="6BFCFB4B"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A2, A3, A4, A7, A9, A11</w:t>
            </w:r>
          </w:p>
        </w:tc>
      </w:tr>
      <w:tr w:rsidR="009200EF" w14:paraId="5BCC7737" w14:textId="77777777" w:rsidTr="00D3756D">
        <w:trPr>
          <w:trHeight w:val="67"/>
        </w:trPr>
        <w:tc>
          <w:tcPr>
            <w:cnfStyle w:val="001000000000" w:firstRow="0" w:lastRow="0" w:firstColumn="1" w:lastColumn="0" w:oddVBand="0" w:evenVBand="0" w:oddHBand="0" w:evenHBand="0" w:firstRowFirstColumn="0" w:firstRowLastColumn="0" w:lastRowFirstColumn="0" w:lastRowLastColumn="0"/>
            <w:tcW w:w="1985" w:type="dxa"/>
            <w:vMerge/>
            <w:tcBorders>
              <w:top w:val="nil"/>
              <w:bottom w:val="single" w:sz="4" w:space="0" w:color="auto"/>
            </w:tcBorders>
          </w:tcPr>
          <w:p w14:paraId="5B0DA199" w14:textId="77777777" w:rsidR="009200EF" w:rsidRPr="009200EF" w:rsidRDefault="009200EF" w:rsidP="00203AD1">
            <w:pPr>
              <w:rPr>
                <w:rFonts w:asciiTheme="majorBidi" w:hAnsiTheme="majorBidi" w:cstheme="majorBidi"/>
                <w:b w:val="0"/>
                <w:bCs w:val="0"/>
                <w:sz w:val="20"/>
                <w:szCs w:val="20"/>
              </w:rPr>
            </w:pPr>
          </w:p>
        </w:tc>
        <w:tc>
          <w:tcPr>
            <w:tcW w:w="3538" w:type="dxa"/>
            <w:tcBorders>
              <w:top w:val="nil"/>
              <w:bottom w:val="single" w:sz="4" w:space="0" w:color="auto"/>
            </w:tcBorders>
          </w:tcPr>
          <w:p w14:paraId="34FD3F41"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Aile tutumu</w:t>
            </w:r>
          </w:p>
        </w:tc>
        <w:tc>
          <w:tcPr>
            <w:tcW w:w="3539" w:type="dxa"/>
            <w:tcBorders>
              <w:top w:val="nil"/>
              <w:bottom w:val="single" w:sz="4" w:space="0" w:color="auto"/>
            </w:tcBorders>
          </w:tcPr>
          <w:p w14:paraId="72705DD4"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A1, A6, A11</w:t>
            </w:r>
          </w:p>
        </w:tc>
      </w:tr>
      <w:tr w:rsidR="009200EF" w14:paraId="0FAAAC23" w14:textId="77777777" w:rsidTr="00D3756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bottom w:val="none" w:sz="0" w:space="0" w:color="auto"/>
            </w:tcBorders>
          </w:tcPr>
          <w:p w14:paraId="4E0653B8" w14:textId="77777777" w:rsidR="009200EF" w:rsidRPr="009200EF" w:rsidRDefault="009200EF" w:rsidP="00203AD1">
            <w:pPr>
              <w:rPr>
                <w:rFonts w:asciiTheme="majorBidi" w:hAnsiTheme="majorBidi" w:cstheme="majorBidi"/>
                <w:b w:val="0"/>
                <w:bCs w:val="0"/>
                <w:sz w:val="20"/>
                <w:szCs w:val="20"/>
              </w:rPr>
            </w:pPr>
            <w:r w:rsidRPr="009200EF">
              <w:rPr>
                <w:rFonts w:asciiTheme="majorBidi" w:hAnsiTheme="majorBidi" w:cstheme="majorBidi"/>
                <w:sz w:val="20"/>
                <w:szCs w:val="20"/>
              </w:rPr>
              <w:t>Materyal</w:t>
            </w:r>
          </w:p>
        </w:tc>
        <w:tc>
          <w:tcPr>
            <w:tcW w:w="3538" w:type="dxa"/>
            <w:tcBorders>
              <w:top w:val="single" w:sz="4" w:space="0" w:color="auto"/>
              <w:bottom w:val="none" w:sz="0" w:space="0" w:color="auto"/>
            </w:tcBorders>
          </w:tcPr>
          <w:p w14:paraId="63C69268" w14:textId="095E2B44" w:rsidR="009200EF" w:rsidRPr="009200EF" w:rsidRDefault="00B162D4"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Pr>
                <w:rFonts w:asciiTheme="majorBidi" w:hAnsiTheme="majorBidi" w:cstheme="majorBidi"/>
                <w:color w:val="auto"/>
                <w:sz w:val="20"/>
                <w:szCs w:val="20"/>
              </w:rPr>
              <w:t>Zekâ</w:t>
            </w:r>
            <w:r w:rsidR="009200EF" w:rsidRPr="009200EF">
              <w:rPr>
                <w:rFonts w:asciiTheme="majorBidi" w:hAnsiTheme="majorBidi" w:cstheme="majorBidi"/>
                <w:color w:val="auto"/>
                <w:sz w:val="20"/>
                <w:szCs w:val="20"/>
              </w:rPr>
              <w:t xml:space="preserve"> oyunları</w:t>
            </w:r>
          </w:p>
        </w:tc>
        <w:tc>
          <w:tcPr>
            <w:tcW w:w="3539" w:type="dxa"/>
            <w:tcBorders>
              <w:top w:val="single" w:sz="4" w:space="0" w:color="auto"/>
              <w:bottom w:val="none" w:sz="0" w:space="0" w:color="auto"/>
            </w:tcBorders>
          </w:tcPr>
          <w:p w14:paraId="53EB9472"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A4,A5,</w:t>
            </w:r>
          </w:p>
        </w:tc>
      </w:tr>
      <w:tr w:rsidR="009200EF" w14:paraId="43BFE1B6" w14:textId="77777777" w:rsidTr="00D3756D">
        <w:trPr>
          <w:trHeight w:val="67"/>
        </w:trPr>
        <w:tc>
          <w:tcPr>
            <w:cnfStyle w:val="001000000000" w:firstRow="0" w:lastRow="0" w:firstColumn="1" w:lastColumn="0" w:oddVBand="0" w:evenVBand="0" w:oddHBand="0" w:evenHBand="0" w:firstRowFirstColumn="0" w:firstRowLastColumn="0" w:lastRowFirstColumn="0" w:lastRowLastColumn="0"/>
            <w:tcW w:w="1985" w:type="dxa"/>
            <w:vMerge/>
          </w:tcPr>
          <w:p w14:paraId="219A8293" w14:textId="77777777" w:rsidR="009200EF" w:rsidRPr="009200EF" w:rsidRDefault="009200EF" w:rsidP="00203AD1">
            <w:pPr>
              <w:rPr>
                <w:rFonts w:asciiTheme="majorBidi" w:hAnsiTheme="majorBidi" w:cstheme="majorBidi"/>
                <w:b w:val="0"/>
                <w:bCs w:val="0"/>
                <w:sz w:val="20"/>
                <w:szCs w:val="20"/>
              </w:rPr>
            </w:pPr>
          </w:p>
        </w:tc>
        <w:tc>
          <w:tcPr>
            <w:tcW w:w="3538" w:type="dxa"/>
          </w:tcPr>
          <w:p w14:paraId="3F8FFC4C"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Basılı materyal</w:t>
            </w:r>
          </w:p>
        </w:tc>
        <w:tc>
          <w:tcPr>
            <w:tcW w:w="3539" w:type="dxa"/>
          </w:tcPr>
          <w:p w14:paraId="11CEC09C" w14:textId="77777777" w:rsidR="009200EF" w:rsidRPr="009200EF" w:rsidRDefault="009200EF" w:rsidP="00203AD1">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A6, A10</w:t>
            </w:r>
          </w:p>
        </w:tc>
      </w:tr>
      <w:tr w:rsidR="009200EF" w14:paraId="75C41182" w14:textId="77777777" w:rsidTr="00D3756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85" w:type="dxa"/>
            <w:vMerge/>
            <w:tcBorders>
              <w:top w:val="none" w:sz="0" w:space="0" w:color="auto"/>
              <w:bottom w:val="none" w:sz="0" w:space="0" w:color="auto"/>
            </w:tcBorders>
          </w:tcPr>
          <w:p w14:paraId="3342D012" w14:textId="77777777" w:rsidR="009200EF" w:rsidRPr="009200EF" w:rsidRDefault="009200EF" w:rsidP="00203AD1">
            <w:pPr>
              <w:rPr>
                <w:rFonts w:asciiTheme="majorBidi" w:hAnsiTheme="majorBidi" w:cstheme="majorBidi"/>
                <w:b w:val="0"/>
                <w:bCs w:val="0"/>
                <w:sz w:val="20"/>
                <w:szCs w:val="20"/>
              </w:rPr>
            </w:pPr>
          </w:p>
        </w:tc>
        <w:tc>
          <w:tcPr>
            <w:tcW w:w="3538" w:type="dxa"/>
            <w:tcBorders>
              <w:top w:val="none" w:sz="0" w:space="0" w:color="auto"/>
              <w:bottom w:val="none" w:sz="0" w:space="0" w:color="auto"/>
            </w:tcBorders>
          </w:tcPr>
          <w:p w14:paraId="25350AEC"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 xml:space="preserve">Öğretmenin </w:t>
            </w:r>
            <w:proofErr w:type="gramStart"/>
            <w:r w:rsidRPr="009200EF">
              <w:rPr>
                <w:rFonts w:asciiTheme="majorBidi" w:hAnsiTheme="majorBidi" w:cstheme="majorBidi"/>
                <w:color w:val="auto"/>
                <w:sz w:val="20"/>
                <w:szCs w:val="20"/>
              </w:rPr>
              <w:t>imkanlarına</w:t>
            </w:r>
            <w:proofErr w:type="gramEnd"/>
            <w:r w:rsidRPr="009200EF">
              <w:rPr>
                <w:rFonts w:asciiTheme="majorBidi" w:hAnsiTheme="majorBidi" w:cstheme="majorBidi"/>
                <w:color w:val="auto"/>
                <w:sz w:val="20"/>
                <w:szCs w:val="20"/>
              </w:rPr>
              <w:t xml:space="preserve"> dayalı</w:t>
            </w:r>
          </w:p>
        </w:tc>
        <w:tc>
          <w:tcPr>
            <w:tcW w:w="3539" w:type="dxa"/>
            <w:tcBorders>
              <w:top w:val="none" w:sz="0" w:space="0" w:color="auto"/>
              <w:bottom w:val="none" w:sz="0" w:space="0" w:color="auto"/>
            </w:tcBorders>
          </w:tcPr>
          <w:p w14:paraId="7EF0C50A" w14:textId="77777777" w:rsidR="009200EF" w:rsidRPr="009200EF" w:rsidRDefault="009200EF" w:rsidP="00203AD1">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9200EF">
              <w:rPr>
                <w:rFonts w:asciiTheme="majorBidi" w:hAnsiTheme="majorBidi" w:cstheme="majorBidi"/>
                <w:color w:val="auto"/>
                <w:sz w:val="20"/>
                <w:szCs w:val="20"/>
              </w:rPr>
              <w:t>A2, A7, A10, A11</w:t>
            </w:r>
          </w:p>
        </w:tc>
      </w:tr>
    </w:tbl>
    <w:p w14:paraId="61939797" w14:textId="060F04B9" w:rsidR="00CD08FF" w:rsidRDefault="00BF36DE" w:rsidP="00F06D96">
      <w:pPr>
        <w:spacing w:before="240"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Tablo 4’de</w:t>
      </w:r>
      <w:r w:rsidR="00CD08FF" w:rsidRPr="00CD08FF">
        <w:rPr>
          <w:rFonts w:ascii="Times New Roman" w:eastAsia="Times New Roman" w:hAnsi="Times New Roman" w:cs="Times New Roman"/>
          <w:sz w:val="24"/>
          <w:szCs w:val="24"/>
          <w:lang w:eastAsia="tr-TR"/>
        </w:rPr>
        <w:t xml:space="preserve"> görüldüğü üzere gerçekleştirilen sentezleme çalışması </w:t>
      </w:r>
      <w:r w:rsidR="008A3E22">
        <w:rPr>
          <w:rFonts w:ascii="Times New Roman" w:eastAsia="Times New Roman" w:hAnsi="Times New Roman" w:cs="Times New Roman"/>
          <w:sz w:val="24"/>
          <w:szCs w:val="24"/>
          <w:lang w:eastAsia="tr-TR"/>
        </w:rPr>
        <w:t xml:space="preserve">sonunda destek eğitim odası </w:t>
      </w:r>
      <w:r w:rsidR="0010190B">
        <w:rPr>
          <w:rFonts w:ascii="Times New Roman" w:eastAsia="Times New Roman" w:hAnsi="Times New Roman" w:cs="Times New Roman"/>
          <w:sz w:val="24"/>
          <w:szCs w:val="24"/>
          <w:lang w:eastAsia="tr-TR"/>
        </w:rPr>
        <w:t>hizmetinde</w:t>
      </w:r>
      <w:r w:rsidR="00CD08FF" w:rsidRPr="00CD08FF">
        <w:rPr>
          <w:rFonts w:ascii="Times New Roman" w:eastAsia="Times New Roman" w:hAnsi="Times New Roman" w:cs="Times New Roman"/>
          <w:sz w:val="24"/>
          <w:szCs w:val="24"/>
          <w:lang w:eastAsia="tr-TR"/>
        </w:rPr>
        <w:t xml:space="preserve"> var olan duruma ilişkin 4 ana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Bu </w:t>
      </w:r>
      <w:r w:rsidR="004B2F11">
        <w:rPr>
          <w:rFonts w:ascii="Times New Roman" w:eastAsia="Times New Roman" w:hAnsi="Times New Roman" w:cs="Times New Roman"/>
          <w:sz w:val="24"/>
          <w:szCs w:val="24"/>
          <w:lang w:eastAsia="tr-TR"/>
        </w:rPr>
        <w:t>kategori</w:t>
      </w:r>
      <w:r w:rsidR="00F06D96">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 xml:space="preserve">r; fiziksel koşullar, verilen eğitim, </w:t>
      </w:r>
      <w:r w:rsidR="00F06D96">
        <w:rPr>
          <w:rFonts w:ascii="Times New Roman" w:eastAsia="Times New Roman" w:hAnsi="Times New Roman" w:cs="Times New Roman"/>
          <w:sz w:val="24"/>
          <w:szCs w:val="24"/>
          <w:lang w:eastAsia="tr-TR"/>
        </w:rPr>
        <w:t>tutum ve materyalden</w:t>
      </w:r>
      <w:r w:rsidR="00CD08FF" w:rsidRPr="00CD08FF">
        <w:rPr>
          <w:rFonts w:ascii="Times New Roman" w:eastAsia="Times New Roman" w:hAnsi="Times New Roman" w:cs="Times New Roman"/>
          <w:sz w:val="24"/>
          <w:szCs w:val="24"/>
          <w:lang w:eastAsia="tr-TR"/>
        </w:rPr>
        <w:t xml:space="preserve"> oluşmaktadır. Bu çalışmaya </w:t>
      </w:r>
      <w:proofErr w:type="gramStart"/>
      <w:r w:rsidR="00CD08FF" w:rsidRPr="00CD08FF">
        <w:rPr>
          <w:rFonts w:ascii="Times New Roman" w:eastAsia="Times New Roman" w:hAnsi="Times New Roman" w:cs="Times New Roman"/>
          <w:sz w:val="24"/>
          <w:szCs w:val="24"/>
          <w:lang w:eastAsia="tr-TR"/>
        </w:rPr>
        <w:t>dahil</w:t>
      </w:r>
      <w:proofErr w:type="gramEnd"/>
      <w:r w:rsidR="00CD08FF" w:rsidRPr="00CD08FF">
        <w:rPr>
          <w:rFonts w:ascii="Times New Roman" w:eastAsia="Times New Roman" w:hAnsi="Times New Roman" w:cs="Times New Roman"/>
          <w:sz w:val="24"/>
          <w:szCs w:val="24"/>
          <w:lang w:eastAsia="tr-TR"/>
        </w:rPr>
        <w:t xml:space="preserve"> edilen araştırmalarda ulaşılan bulguların analizi so</w:t>
      </w:r>
      <w:r w:rsidR="00F06D96">
        <w:rPr>
          <w:rFonts w:ascii="Times New Roman" w:eastAsia="Times New Roman" w:hAnsi="Times New Roman" w:cs="Times New Roman"/>
          <w:sz w:val="24"/>
          <w:szCs w:val="24"/>
          <w:lang w:eastAsia="tr-TR"/>
        </w:rPr>
        <w:t xml:space="preserve">nucunda DEO </w:t>
      </w:r>
      <w:r w:rsidR="0010190B">
        <w:rPr>
          <w:rFonts w:ascii="Times New Roman" w:eastAsia="Times New Roman" w:hAnsi="Times New Roman" w:cs="Times New Roman"/>
          <w:sz w:val="24"/>
          <w:szCs w:val="24"/>
          <w:lang w:eastAsia="tr-TR"/>
        </w:rPr>
        <w:t>hizmetinde</w:t>
      </w:r>
      <w:r w:rsidR="00CD08FF" w:rsidRPr="00CD08FF">
        <w:rPr>
          <w:rFonts w:ascii="Times New Roman" w:eastAsia="Times New Roman" w:hAnsi="Times New Roman" w:cs="Times New Roman"/>
          <w:sz w:val="24"/>
          <w:szCs w:val="24"/>
          <w:lang w:eastAsia="tr-TR"/>
        </w:rPr>
        <w:t xml:space="preserve"> mevcut duruma ilişkin olarak ilk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fiziksel koşullar olarak belirlenmiştir. Bu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altında fiziksel koşulların uygun olup olmamasına ilişkin iki alt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Araştırmaya </w:t>
      </w:r>
      <w:proofErr w:type="gramStart"/>
      <w:r w:rsidR="00CD08FF" w:rsidRPr="00CD08FF">
        <w:rPr>
          <w:rFonts w:ascii="Times New Roman" w:eastAsia="Times New Roman" w:hAnsi="Times New Roman" w:cs="Times New Roman"/>
          <w:sz w:val="24"/>
          <w:szCs w:val="24"/>
          <w:lang w:eastAsia="tr-TR"/>
        </w:rPr>
        <w:t>dahil</w:t>
      </w:r>
      <w:proofErr w:type="gramEnd"/>
      <w:r w:rsidR="00CD08FF" w:rsidRPr="00CD08FF">
        <w:rPr>
          <w:rFonts w:ascii="Times New Roman" w:eastAsia="Times New Roman" w:hAnsi="Times New Roman" w:cs="Times New Roman"/>
          <w:sz w:val="24"/>
          <w:szCs w:val="24"/>
          <w:lang w:eastAsia="tr-TR"/>
        </w:rPr>
        <w:t xml:space="preserve"> edilen çalışmaların ikisinde fiziksel koşulların genel olarak uygunluğunun ö</w:t>
      </w:r>
      <w:r w:rsidR="009200EF">
        <w:rPr>
          <w:rFonts w:ascii="Times New Roman" w:eastAsia="Times New Roman" w:hAnsi="Times New Roman" w:cs="Times New Roman"/>
          <w:sz w:val="24"/>
          <w:szCs w:val="24"/>
          <w:lang w:eastAsia="tr-TR"/>
        </w:rPr>
        <w:t xml:space="preserve">n plana çıktığı görülmektedir. </w:t>
      </w:r>
      <w:r w:rsidR="00CD08FF" w:rsidRPr="00CD08FF">
        <w:rPr>
          <w:rFonts w:ascii="Times New Roman" w:eastAsia="Times New Roman" w:hAnsi="Times New Roman" w:cs="Times New Roman"/>
          <w:sz w:val="24"/>
          <w:szCs w:val="24"/>
          <w:lang w:eastAsia="tr-TR"/>
        </w:rPr>
        <w:t>Aydın’ın  (2015, s. 89) araştırmasında destek eğitim odasına</w:t>
      </w:r>
      <w:r w:rsidR="00F06D96">
        <w:rPr>
          <w:rFonts w:ascii="Times New Roman" w:eastAsia="Times New Roman" w:hAnsi="Times New Roman" w:cs="Times New Roman"/>
          <w:sz w:val="24"/>
          <w:szCs w:val="24"/>
          <w:lang w:eastAsia="tr-TR"/>
        </w:rPr>
        <w:t xml:space="preserve"> ilişkin olarak</w:t>
      </w:r>
      <w:r w:rsidR="00CD08FF" w:rsidRPr="00CD08FF">
        <w:rPr>
          <w:rFonts w:ascii="Times New Roman" w:eastAsia="Times New Roman" w:hAnsi="Times New Roman" w:cs="Times New Roman"/>
          <w:sz w:val="24"/>
          <w:szCs w:val="24"/>
          <w:lang w:eastAsia="tr-TR"/>
        </w:rPr>
        <w:t xml:space="preserve"> “</w:t>
      </w:r>
      <w:r w:rsidR="00CD08FF" w:rsidRPr="009200EF">
        <w:rPr>
          <w:rFonts w:ascii="Times New Roman" w:eastAsia="Times New Roman" w:hAnsi="Times New Roman" w:cs="Times New Roman"/>
          <w:i/>
          <w:iCs/>
          <w:sz w:val="24"/>
          <w:szCs w:val="24"/>
          <w:lang w:eastAsia="tr-TR"/>
        </w:rPr>
        <w:t>Ortalama büyüklüğü var ve yeterli olduğunu düşünüyorum.</w:t>
      </w:r>
      <w:r w:rsidR="00F06D96">
        <w:rPr>
          <w:rFonts w:ascii="Times New Roman" w:eastAsia="Times New Roman" w:hAnsi="Times New Roman" w:cs="Times New Roman"/>
          <w:sz w:val="24"/>
          <w:szCs w:val="24"/>
          <w:lang w:eastAsia="tr-TR"/>
        </w:rPr>
        <w:t xml:space="preserve">” alıntısı </w:t>
      </w:r>
      <w:r w:rsidR="00CD08FF" w:rsidRPr="00CD08FF">
        <w:rPr>
          <w:rFonts w:ascii="Times New Roman" w:eastAsia="Times New Roman" w:hAnsi="Times New Roman" w:cs="Times New Roman"/>
          <w:sz w:val="24"/>
          <w:szCs w:val="24"/>
          <w:lang w:eastAsia="tr-TR"/>
        </w:rPr>
        <w:t xml:space="preserve">bu alt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y</w:t>
      </w:r>
      <w:r w:rsidR="0010190B">
        <w:rPr>
          <w:rFonts w:ascii="Times New Roman" w:eastAsia="Times New Roman" w:hAnsi="Times New Roman" w:cs="Times New Roman"/>
          <w:sz w:val="24"/>
          <w:szCs w:val="24"/>
          <w:lang w:eastAsia="tr-TR"/>
        </w:rPr>
        <w:t>e</w:t>
      </w:r>
      <w:r w:rsidR="009200EF">
        <w:rPr>
          <w:rFonts w:ascii="Times New Roman" w:eastAsia="Times New Roman" w:hAnsi="Times New Roman" w:cs="Times New Roman"/>
          <w:sz w:val="24"/>
          <w:szCs w:val="24"/>
          <w:lang w:eastAsia="tr-TR"/>
        </w:rPr>
        <w:t xml:space="preserve"> örnek olarak gösterilebilir. </w:t>
      </w:r>
      <w:r w:rsidR="00CD08FF" w:rsidRPr="00CD08FF">
        <w:rPr>
          <w:rFonts w:ascii="Times New Roman" w:eastAsia="Times New Roman" w:hAnsi="Times New Roman" w:cs="Times New Roman"/>
          <w:sz w:val="24"/>
          <w:szCs w:val="24"/>
          <w:lang w:eastAsia="tr-TR"/>
        </w:rPr>
        <w:t>Öte yandan incelenen araştırmalar</w:t>
      </w:r>
      <w:r w:rsidR="00D3756D">
        <w:rPr>
          <w:rFonts w:ascii="Times New Roman" w:eastAsia="Times New Roman" w:hAnsi="Times New Roman" w:cs="Times New Roman"/>
          <w:sz w:val="24"/>
          <w:szCs w:val="24"/>
          <w:lang w:eastAsia="tr-TR"/>
        </w:rPr>
        <w:t xml:space="preserve">ın önemli bir çoğunluğunda </w:t>
      </w:r>
      <w:r w:rsidR="00CD08FF" w:rsidRPr="00CD08FF">
        <w:rPr>
          <w:rFonts w:ascii="Times New Roman" w:eastAsia="Times New Roman" w:hAnsi="Times New Roman" w:cs="Times New Roman"/>
          <w:sz w:val="24"/>
          <w:szCs w:val="24"/>
          <w:lang w:eastAsia="tr-TR"/>
        </w:rPr>
        <w:t>fiziksel koşulların yetersizliği</w:t>
      </w:r>
      <w:r w:rsidR="00F06D96">
        <w:rPr>
          <w:rFonts w:ascii="Times New Roman" w:eastAsia="Times New Roman" w:hAnsi="Times New Roman" w:cs="Times New Roman"/>
          <w:sz w:val="24"/>
          <w:szCs w:val="24"/>
          <w:lang w:eastAsia="tr-TR"/>
        </w:rPr>
        <w:t>ne dikkat çekilmektedir. Araştırma bulgularında g</w:t>
      </w:r>
      <w:r w:rsidR="00CD08FF" w:rsidRPr="00CD08FF">
        <w:rPr>
          <w:rFonts w:ascii="Times New Roman" w:eastAsia="Times New Roman" w:hAnsi="Times New Roman" w:cs="Times New Roman"/>
          <w:sz w:val="24"/>
          <w:szCs w:val="24"/>
          <w:lang w:eastAsia="tr-TR"/>
        </w:rPr>
        <w:t xml:space="preserve">enel olarak belirli bir sınıftan çok müdür yardımcısı odası, rehberlik servisi, öğretmenler odası veya kütüphane gibi esas kullanım amacı farklı olan ortamlarda destek eğitim </w:t>
      </w:r>
      <w:r w:rsidR="0010190B">
        <w:rPr>
          <w:rFonts w:ascii="Times New Roman" w:eastAsia="Times New Roman" w:hAnsi="Times New Roman" w:cs="Times New Roman"/>
          <w:sz w:val="24"/>
          <w:szCs w:val="24"/>
          <w:lang w:eastAsia="tr-TR"/>
        </w:rPr>
        <w:t>hizmetinin</w:t>
      </w:r>
      <w:r w:rsidR="00F06D96">
        <w:rPr>
          <w:rFonts w:ascii="Times New Roman" w:eastAsia="Times New Roman" w:hAnsi="Times New Roman" w:cs="Times New Roman"/>
          <w:sz w:val="24"/>
          <w:szCs w:val="24"/>
          <w:lang w:eastAsia="tr-TR"/>
        </w:rPr>
        <w:t xml:space="preserve"> gerçekleştirdiği </w:t>
      </w:r>
      <w:r w:rsidR="00CD08FF" w:rsidRPr="00CD08FF">
        <w:rPr>
          <w:rFonts w:ascii="Times New Roman" w:eastAsia="Times New Roman" w:hAnsi="Times New Roman" w:cs="Times New Roman"/>
          <w:sz w:val="24"/>
          <w:szCs w:val="24"/>
          <w:lang w:eastAsia="tr-TR"/>
        </w:rPr>
        <w:t>vurgula</w:t>
      </w:r>
      <w:r w:rsidR="00F06D96">
        <w:rPr>
          <w:rFonts w:ascii="Times New Roman" w:eastAsia="Times New Roman" w:hAnsi="Times New Roman" w:cs="Times New Roman"/>
          <w:sz w:val="24"/>
          <w:szCs w:val="24"/>
          <w:lang w:eastAsia="tr-TR"/>
        </w:rPr>
        <w:t>n</w:t>
      </w:r>
      <w:r w:rsidR="00CD08FF" w:rsidRPr="00CD08FF">
        <w:rPr>
          <w:rFonts w:ascii="Times New Roman" w:eastAsia="Times New Roman" w:hAnsi="Times New Roman" w:cs="Times New Roman"/>
          <w:sz w:val="24"/>
          <w:szCs w:val="24"/>
          <w:lang w:eastAsia="tr-TR"/>
        </w:rPr>
        <w:t xml:space="preserve">maktadırlar. Örnek olarak farklı araştırmalardan alınan aşağıdaki alıntılar gösterilebilir. </w:t>
      </w:r>
      <w:proofErr w:type="spellStart"/>
      <w:r w:rsidR="00CD08FF" w:rsidRPr="00CD08FF">
        <w:rPr>
          <w:rFonts w:ascii="Times New Roman" w:eastAsia="Times New Roman" w:hAnsi="Times New Roman" w:cs="Times New Roman"/>
          <w:sz w:val="24"/>
          <w:szCs w:val="24"/>
          <w:lang w:eastAsia="tr-TR"/>
        </w:rPr>
        <w:t>Pemik</w:t>
      </w:r>
      <w:proofErr w:type="spellEnd"/>
      <w:r w:rsidR="00CD08FF" w:rsidRPr="00CD08FF">
        <w:rPr>
          <w:rFonts w:ascii="Times New Roman" w:eastAsia="Times New Roman" w:hAnsi="Times New Roman" w:cs="Times New Roman"/>
          <w:sz w:val="24"/>
          <w:szCs w:val="24"/>
          <w:lang w:eastAsia="tr-TR"/>
        </w:rPr>
        <w:t xml:space="preserve"> (2017; s. 61) “</w:t>
      </w:r>
      <w:r w:rsidR="00CD08FF" w:rsidRPr="00D3756D">
        <w:rPr>
          <w:rFonts w:ascii="Times New Roman" w:eastAsia="Times New Roman" w:hAnsi="Times New Roman" w:cs="Times New Roman"/>
          <w:i/>
          <w:iCs/>
          <w:sz w:val="24"/>
          <w:szCs w:val="24"/>
          <w:lang w:eastAsia="tr-TR"/>
        </w:rPr>
        <w:t>Belli bir odamız yok neresi boşsa orayı kullanıyoruz. Çocuklar için çok rahat edecekleri bir ortam yok</w:t>
      </w:r>
      <w:r w:rsidR="00BB4C97">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 xml:space="preserve">Başka bir araştırmada (Kaptan, 2019; s. 40 </w:t>
      </w:r>
      <w:r w:rsidR="00F06D96">
        <w:rPr>
          <w:rFonts w:ascii="Times New Roman" w:eastAsia="Times New Roman" w:hAnsi="Times New Roman" w:cs="Times New Roman"/>
          <w:sz w:val="24"/>
          <w:szCs w:val="24"/>
          <w:lang w:eastAsia="tr-TR"/>
        </w:rPr>
        <w:t>) ise</w:t>
      </w:r>
      <w:r w:rsidR="00CD08FF" w:rsidRPr="00CD08FF">
        <w:rPr>
          <w:rFonts w:ascii="Times New Roman" w:eastAsia="Times New Roman" w:hAnsi="Times New Roman" w:cs="Times New Roman"/>
          <w:sz w:val="24"/>
          <w:szCs w:val="24"/>
          <w:lang w:eastAsia="tr-TR"/>
        </w:rPr>
        <w:t>; “</w:t>
      </w:r>
      <w:r w:rsidR="00CD08FF" w:rsidRPr="00D3756D">
        <w:rPr>
          <w:rFonts w:ascii="Times New Roman" w:eastAsia="Times New Roman" w:hAnsi="Times New Roman" w:cs="Times New Roman"/>
          <w:i/>
          <w:iCs/>
          <w:sz w:val="24"/>
          <w:szCs w:val="24"/>
          <w:lang w:eastAsia="tr-TR"/>
        </w:rPr>
        <w:t>Sadece adı olan ama görünürde olmayan bir odanın fiziksel şartlarıyla ilgili olarak size ne söyleyebilirim ki. Biz bu uygulamayı öğretmenler odasında yapıyoruz</w:t>
      </w:r>
      <w:r w:rsidR="00BB4C97">
        <w:rPr>
          <w:rFonts w:ascii="Times New Roman" w:eastAsia="Times New Roman" w:hAnsi="Times New Roman" w:cs="Times New Roman"/>
          <w:i/>
          <w:iCs/>
          <w:sz w:val="24"/>
          <w:szCs w:val="24"/>
          <w:lang w:eastAsia="tr-TR"/>
        </w:rPr>
        <w:t>.</w:t>
      </w:r>
      <w:r w:rsidR="00CD08FF" w:rsidRPr="00CD08FF">
        <w:rPr>
          <w:rFonts w:ascii="Times New Roman" w:eastAsia="Times New Roman" w:hAnsi="Times New Roman" w:cs="Times New Roman"/>
          <w:sz w:val="24"/>
          <w:szCs w:val="24"/>
          <w:lang w:eastAsia="tr-TR"/>
        </w:rPr>
        <w:t xml:space="preserve">” sözleriyle destek eğitim uygulaması için odalarının olmadığını belirtmektedir. Benzer şekilde farklı bir araştırmada da destek eğitim odaları için ayrılan yerlerin kullanışsız </w:t>
      </w:r>
      <w:proofErr w:type="gramStart"/>
      <w:r w:rsidR="00CD08FF" w:rsidRPr="00CD08FF">
        <w:rPr>
          <w:rFonts w:ascii="Times New Roman" w:eastAsia="Times New Roman" w:hAnsi="Times New Roman" w:cs="Times New Roman"/>
          <w:sz w:val="24"/>
          <w:szCs w:val="24"/>
          <w:lang w:eastAsia="tr-TR"/>
        </w:rPr>
        <w:t>mekanlar</w:t>
      </w:r>
      <w:proofErr w:type="gramEnd"/>
      <w:r w:rsidR="00CD08FF" w:rsidRPr="00CD08FF">
        <w:rPr>
          <w:rFonts w:ascii="Times New Roman" w:eastAsia="Times New Roman" w:hAnsi="Times New Roman" w:cs="Times New Roman"/>
          <w:sz w:val="24"/>
          <w:szCs w:val="24"/>
          <w:lang w:eastAsia="tr-TR"/>
        </w:rPr>
        <w:t xml:space="preserve"> olduğu şu sözlerle “</w:t>
      </w:r>
      <w:r w:rsidR="00CD08FF" w:rsidRPr="00D3756D">
        <w:rPr>
          <w:rFonts w:ascii="Times New Roman" w:eastAsia="Times New Roman" w:hAnsi="Times New Roman" w:cs="Times New Roman"/>
          <w:i/>
          <w:iCs/>
          <w:sz w:val="24"/>
          <w:szCs w:val="24"/>
          <w:lang w:eastAsia="tr-TR"/>
        </w:rPr>
        <w:t>Bir kere şöyle sırf destek sınıfı olmuyor yani. Destek sınıfı okulda işte ben ne diyeyim, en ücra, ucube köşeler size veriliyor</w:t>
      </w:r>
      <w:r w:rsidR="00BB4C97">
        <w:rPr>
          <w:rFonts w:ascii="Times New Roman" w:eastAsia="Times New Roman" w:hAnsi="Times New Roman" w:cs="Times New Roman"/>
          <w:i/>
          <w:iCs/>
          <w:sz w:val="24"/>
          <w:szCs w:val="24"/>
          <w:lang w:eastAsia="tr-TR"/>
        </w:rPr>
        <w:t>.</w:t>
      </w:r>
      <w:r w:rsidR="00CD08FF" w:rsidRPr="00CD08FF">
        <w:rPr>
          <w:rFonts w:ascii="Times New Roman" w:eastAsia="Times New Roman" w:hAnsi="Times New Roman" w:cs="Times New Roman"/>
          <w:sz w:val="24"/>
          <w:szCs w:val="24"/>
          <w:lang w:eastAsia="tr-TR"/>
        </w:rPr>
        <w:t>” (Dalga, 2019; s.114) vurgulanmaktadır.</w:t>
      </w:r>
    </w:p>
    <w:p w14:paraId="762B77EF" w14:textId="421DD16E" w:rsidR="00CD08FF" w:rsidRPr="00CD08FF" w:rsidRDefault="00F06D96" w:rsidP="00F06D96">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araştırmada</w:t>
      </w:r>
      <w:r w:rsidR="00CD08FF" w:rsidRPr="00CD08F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Pr>
          <w:rFonts w:ascii="Times New Roman" w:eastAsia="Times New Roman" w:hAnsi="Times New Roman" w:cs="Times New Roman"/>
          <w:sz w:val="24"/>
          <w:szCs w:val="24"/>
          <w:lang w:eastAsia="tr-TR"/>
        </w:rPr>
        <w:t xml:space="preserve"> var olan</w:t>
      </w:r>
      <w:r w:rsidR="00451A2C">
        <w:rPr>
          <w:rFonts w:ascii="Times New Roman" w:eastAsia="Times New Roman" w:hAnsi="Times New Roman" w:cs="Times New Roman"/>
          <w:sz w:val="24"/>
          <w:szCs w:val="24"/>
          <w:lang w:eastAsia="tr-TR"/>
        </w:rPr>
        <w:t xml:space="preserve"> duruma ilişkin</w:t>
      </w:r>
      <w:r w:rsidR="00CD08FF" w:rsidRPr="00CD08FF">
        <w:rPr>
          <w:rFonts w:ascii="Times New Roman" w:eastAsia="Times New Roman" w:hAnsi="Times New Roman" w:cs="Times New Roman"/>
          <w:sz w:val="24"/>
          <w:szCs w:val="24"/>
          <w:lang w:eastAsia="tr-TR"/>
        </w:rPr>
        <w:t xml:space="preserve"> ulaşılan ikinci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“verilen eğitim” olarak belirlenmiştir. Bu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altında destek eğitim odasında verilen eğitime ilişkin bulgulardan BEP, </w:t>
      </w:r>
      <w:r w:rsidR="000C744F">
        <w:rPr>
          <w:rFonts w:ascii="Times New Roman" w:eastAsia="Times New Roman" w:hAnsi="Times New Roman" w:cs="Times New Roman"/>
          <w:sz w:val="24"/>
          <w:szCs w:val="24"/>
          <w:lang w:eastAsia="tr-TR"/>
        </w:rPr>
        <w:t>öğrenci ihtiyaçları odaklı, zekâ</w:t>
      </w:r>
      <w:r w:rsidR="00CD08FF" w:rsidRPr="00CD08FF">
        <w:rPr>
          <w:rFonts w:ascii="Times New Roman" w:eastAsia="Times New Roman" w:hAnsi="Times New Roman" w:cs="Times New Roman"/>
          <w:sz w:val="24"/>
          <w:szCs w:val="24"/>
          <w:lang w:eastAsia="tr-TR"/>
        </w:rPr>
        <w:t xml:space="preserve"> oyunları ve anlatıma dayalı olmak üzere dört alt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Araşt</w:t>
      </w:r>
      <w:r>
        <w:rPr>
          <w:rFonts w:ascii="Times New Roman" w:eastAsia="Times New Roman" w:hAnsi="Times New Roman" w:cs="Times New Roman"/>
          <w:sz w:val="24"/>
          <w:szCs w:val="24"/>
          <w:lang w:eastAsia="tr-TR"/>
        </w:rPr>
        <w:t xml:space="preserve">ırmaya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xml:space="preserve"> edilen tezlerde, </w:t>
      </w:r>
      <w:r w:rsidR="00CD08FF" w:rsidRPr="00CD08FF">
        <w:rPr>
          <w:rFonts w:ascii="Times New Roman" w:eastAsia="Times New Roman" w:hAnsi="Times New Roman" w:cs="Times New Roman"/>
          <w:sz w:val="24"/>
          <w:szCs w:val="24"/>
          <w:lang w:eastAsia="tr-TR"/>
        </w:rPr>
        <w:t xml:space="preserve">destek eğitim odası sürecinde verilen eğitimde </w:t>
      </w:r>
      <w:proofErr w:type="spellStart"/>
      <w:r w:rsidR="00CD08FF" w:rsidRPr="00CD08FF">
        <w:rPr>
          <w:rFonts w:ascii="Times New Roman" w:eastAsia="Times New Roman" w:hAnsi="Times New Roman" w:cs="Times New Roman"/>
          <w:sz w:val="24"/>
          <w:szCs w:val="24"/>
          <w:lang w:eastAsia="tr-TR"/>
        </w:rPr>
        <w:t>BEP’leri</w:t>
      </w:r>
      <w:proofErr w:type="spellEnd"/>
      <w:r w:rsidR="00CD08FF" w:rsidRPr="00CD08FF">
        <w:rPr>
          <w:rFonts w:ascii="Times New Roman" w:eastAsia="Times New Roman" w:hAnsi="Times New Roman" w:cs="Times New Roman"/>
          <w:sz w:val="24"/>
          <w:szCs w:val="24"/>
          <w:lang w:eastAsia="tr-TR"/>
        </w:rPr>
        <w:t xml:space="preserve"> dikkate aldıkları görülmektedir. Nitekim </w:t>
      </w:r>
      <w:proofErr w:type="spellStart"/>
      <w:r w:rsidR="00CD08FF" w:rsidRPr="00CD08FF">
        <w:rPr>
          <w:rFonts w:ascii="Times New Roman" w:eastAsia="Times New Roman" w:hAnsi="Times New Roman" w:cs="Times New Roman"/>
          <w:sz w:val="24"/>
          <w:szCs w:val="24"/>
          <w:lang w:eastAsia="tr-TR"/>
        </w:rPr>
        <w:t>Pesen</w:t>
      </w:r>
      <w:proofErr w:type="spellEnd"/>
      <w:r w:rsidR="00CD08FF" w:rsidRPr="00CD08FF">
        <w:rPr>
          <w:rFonts w:ascii="Times New Roman" w:eastAsia="Times New Roman" w:hAnsi="Times New Roman" w:cs="Times New Roman"/>
          <w:sz w:val="24"/>
          <w:szCs w:val="24"/>
          <w:lang w:eastAsia="tr-TR"/>
        </w:rPr>
        <w:t xml:space="preserve"> (2019; s. 74) tarafından yapılan ar</w:t>
      </w:r>
      <w:r w:rsidR="00776D39">
        <w:rPr>
          <w:rFonts w:ascii="Times New Roman" w:eastAsia="Times New Roman" w:hAnsi="Times New Roman" w:cs="Times New Roman"/>
          <w:sz w:val="24"/>
          <w:szCs w:val="24"/>
          <w:lang w:eastAsia="tr-TR"/>
        </w:rPr>
        <w:t>aştırmada</w:t>
      </w:r>
      <w:r w:rsidR="00CD08FF" w:rsidRPr="00CD08FF">
        <w:rPr>
          <w:rFonts w:ascii="Times New Roman" w:eastAsia="Times New Roman" w:hAnsi="Times New Roman" w:cs="Times New Roman"/>
          <w:sz w:val="24"/>
          <w:szCs w:val="24"/>
          <w:lang w:eastAsia="tr-TR"/>
        </w:rPr>
        <w:t xml:space="preserve"> “</w:t>
      </w:r>
      <w:r w:rsidR="00CD08FF" w:rsidRPr="00D3756D">
        <w:rPr>
          <w:rFonts w:ascii="Times New Roman" w:eastAsia="Times New Roman" w:hAnsi="Times New Roman" w:cs="Times New Roman"/>
          <w:i/>
          <w:iCs/>
          <w:sz w:val="24"/>
          <w:szCs w:val="24"/>
          <w:lang w:eastAsia="tr-TR"/>
        </w:rPr>
        <w:t>Öğrencinin özel durumu dikkate alınarak yıllık BEP planına göre belirlemekteyim</w:t>
      </w:r>
      <w:r w:rsidR="00776D39">
        <w:rPr>
          <w:rFonts w:ascii="Times New Roman" w:eastAsia="Times New Roman" w:hAnsi="Times New Roman" w:cs="Times New Roman"/>
          <w:sz w:val="24"/>
          <w:szCs w:val="24"/>
          <w:lang w:eastAsia="tr-TR"/>
        </w:rPr>
        <w:t>” sözleri ile</w:t>
      </w:r>
      <w:r w:rsidR="00CD08FF" w:rsidRPr="00CD08FF">
        <w:rPr>
          <w:rFonts w:ascii="Times New Roman" w:eastAsia="Times New Roman" w:hAnsi="Times New Roman" w:cs="Times New Roman"/>
          <w:sz w:val="24"/>
          <w:szCs w:val="24"/>
          <w:lang w:eastAsia="tr-TR"/>
        </w:rPr>
        <w:t xml:space="preserve"> </w:t>
      </w:r>
      <w:proofErr w:type="spellStart"/>
      <w:r w:rsidR="00CD08FF" w:rsidRPr="00CD08FF">
        <w:rPr>
          <w:rFonts w:ascii="Times New Roman" w:eastAsia="Times New Roman" w:hAnsi="Times New Roman" w:cs="Times New Roman"/>
          <w:sz w:val="24"/>
          <w:szCs w:val="24"/>
          <w:lang w:eastAsia="tr-TR"/>
        </w:rPr>
        <w:t>BEP’ten</w:t>
      </w:r>
      <w:proofErr w:type="spellEnd"/>
      <w:r w:rsidR="00CD08FF" w:rsidRPr="00CD08FF">
        <w:rPr>
          <w:rFonts w:ascii="Times New Roman" w:eastAsia="Times New Roman" w:hAnsi="Times New Roman" w:cs="Times New Roman"/>
          <w:sz w:val="24"/>
          <w:szCs w:val="24"/>
          <w:lang w:eastAsia="tr-TR"/>
        </w:rPr>
        <w:t xml:space="preserve"> yararlan</w:t>
      </w:r>
      <w:r w:rsidR="00776D39">
        <w:rPr>
          <w:rFonts w:ascii="Times New Roman" w:eastAsia="Times New Roman" w:hAnsi="Times New Roman" w:cs="Times New Roman"/>
          <w:sz w:val="24"/>
          <w:szCs w:val="24"/>
          <w:lang w:eastAsia="tr-TR"/>
        </w:rPr>
        <w:t>ıldığını vurgulanmaktadır</w:t>
      </w:r>
      <w:r w:rsidR="00CD08FF" w:rsidRPr="00CD08FF">
        <w:rPr>
          <w:rFonts w:ascii="Times New Roman" w:eastAsia="Times New Roman" w:hAnsi="Times New Roman" w:cs="Times New Roman"/>
          <w:sz w:val="24"/>
          <w:szCs w:val="24"/>
          <w:lang w:eastAsia="tr-TR"/>
        </w:rPr>
        <w:t>. Yine başka bir araştırmada da (Aydın, 20</w:t>
      </w:r>
      <w:r w:rsidR="00776D39">
        <w:rPr>
          <w:rFonts w:ascii="Times New Roman" w:eastAsia="Times New Roman" w:hAnsi="Times New Roman" w:cs="Times New Roman"/>
          <w:sz w:val="24"/>
          <w:szCs w:val="24"/>
          <w:lang w:eastAsia="tr-TR"/>
        </w:rPr>
        <w:t>15; s. 96)</w:t>
      </w:r>
      <w:r w:rsidR="00CD08FF" w:rsidRPr="00CD08FF">
        <w:rPr>
          <w:rFonts w:ascii="Times New Roman" w:eastAsia="Times New Roman" w:hAnsi="Times New Roman" w:cs="Times New Roman"/>
          <w:sz w:val="24"/>
          <w:szCs w:val="24"/>
          <w:lang w:eastAsia="tr-TR"/>
        </w:rPr>
        <w:t xml:space="preserve"> “</w:t>
      </w:r>
      <w:r w:rsidR="00CD08FF" w:rsidRPr="00D3756D">
        <w:rPr>
          <w:rFonts w:ascii="Times New Roman" w:eastAsia="Times New Roman" w:hAnsi="Times New Roman" w:cs="Times New Roman"/>
          <w:i/>
          <w:iCs/>
          <w:sz w:val="24"/>
          <w:szCs w:val="24"/>
          <w:lang w:eastAsia="tr-TR"/>
        </w:rPr>
        <w:t>okul rehber öğretmenimiz bu konuda destek oluyor sağ olsun, onun da yardımıyla BEP oluşturuyoruz</w:t>
      </w:r>
      <w:r w:rsidR="00CD08FF" w:rsidRPr="00CD08FF">
        <w:rPr>
          <w:rFonts w:ascii="Times New Roman" w:eastAsia="Times New Roman" w:hAnsi="Times New Roman" w:cs="Times New Roman"/>
          <w:sz w:val="24"/>
          <w:szCs w:val="24"/>
          <w:lang w:eastAsia="tr-TR"/>
        </w:rPr>
        <w:t>” sözleri ile öğrencinin eğitim sürecinde B</w:t>
      </w:r>
      <w:r w:rsidR="00776D39">
        <w:rPr>
          <w:rFonts w:ascii="Times New Roman" w:eastAsia="Times New Roman" w:hAnsi="Times New Roman" w:cs="Times New Roman"/>
          <w:sz w:val="24"/>
          <w:szCs w:val="24"/>
          <w:lang w:eastAsia="tr-TR"/>
        </w:rPr>
        <w:t>EP hazırlandığı belirtilmektedir</w:t>
      </w:r>
      <w:r w:rsidR="00CD08FF" w:rsidRPr="00CD08FF">
        <w:rPr>
          <w:rFonts w:ascii="Times New Roman" w:eastAsia="Times New Roman" w:hAnsi="Times New Roman" w:cs="Times New Roman"/>
          <w:sz w:val="24"/>
          <w:szCs w:val="24"/>
          <w:lang w:eastAsia="tr-TR"/>
        </w:rPr>
        <w:t>.</w:t>
      </w:r>
    </w:p>
    <w:p w14:paraId="7CA5043B" w14:textId="4DDAEE06" w:rsidR="00CD08FF" w:rsidRPr="00CD08FF" w:rsidRDefault="00776D39" w:rsidP="00776D3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DEO hizmetleri </w:t>
      </w:r>
      <w:r w:rsidR="00CD08FF" w:rsidRPr="00CD08FF">
        <w:rPr>
          <w:rFonts w:ascii="Times New Roman" w:eastAsia="Times New Roman" w:hAnsi="Times New Roman" w:cs="Times New Roman"/>
          <w:sz w:val="24"/>
          <w:szCs w:val="24"/>
          <w:lang w:eastAsia="tr-TR"/>
        </w:rPr>
        <w:t>kapsamında verilen eğitimde öğrencinin ihtiyaçları</w:t>
      </w:r>
      <w:r>
        <w:rPr>
          <w:rFonts w:ascii="Times New Roman" w:eastAsia="Times New Roman" w:hAnsi="Times New Roman" w:cs="Times New Roman"/>
          <w:sz w:val="24"/>
          <w:szCs w:val="24"/>
          <w:lang w:eastAsia="tr-TR"/>
        </w:rPr>
        <w:t xml:space="preserve">nın dikkate alındığı </w:t>
      </w:r>
      <w:r w:rsidR="00CD08FF" w:rsidRPr="00CD08FF">
        <w:rPr>
          <w:rFonts w:ascii="Times New Roman" w:eastAsia="Times New Roman" w:hAnsi="Times New Roman" w:cs="Times New Roman"/>
          <w:sz w:val="24"/>
          <w:szCs w:val="24"/>
          <w:lang w:eastAsia="tr-TR"/>
        </w:rPr>
        <w:t xml:space="preserve">belirlenmiştir. Bu alt </w:t>
      </w:r>
      <w:r w:rsidR="004B2F11">
        <w:rPr>
          <w:rFonts w:ascii="Times New Roman" w:eastAsia="Times New Roman" w:hAnsi="Times New Roman" w:cs="Times New Roman"/>
          <w:sz w:val="24"/>
          <w:szCs w:val="24"/>
          <w:lang w:eastAsia="tr-TR"/>
        </w:rPr>
        <w:t>kategori</w:t>
      </w:r>
      <w:r w:rsidR="00736F88">
        <w:rPr>
          <w:rFonts w:ascii="Times New Roman" w:eastAsia="Times New Roman" w:hAnsi="Times New Roman" w:cs="Times New Roman"/>
          <w:sz w:val="24"/>
          <w:szCs w:val="24"/>
          <w:lang w:eastAsia="tr-TR"/>
        </w:rPr>
        <w:t>ye</w:t>
      </w:r>
      <w:r w:rsidR="00CD08FF" w:rsidRPr="00CD08FF">
        <w:rPr>
          <w:rFonts w:ascii="Times New Roman" w:eastAsia="Times New Roman" w:hAnsi="Times New Roman" w:cs="Times New Roman"/>
          <w:sz w:val="24"/>
          <w:szCs w:val="24"/>
          <w:lang w:eastAsia="tr-TR"/>
        </w:rPr>
        <w:t xml:space="preserve"> ilişkin olarak </w:t>
      </w:r>
      <w:proofErr w:type="spellStart"/>
      <w:r w:rsidR="00CD08FF" w:rsidRPr="00CD08FF">
        <w:rPr>
          <w:rFonts w:ascii="Times New Roman" w:eastAsia="Times New Roman" w:hAnsi="Times New Roman" w:cs="Times New Roman"/>
          <w:sz w:val="24"/>
          <w:szCs w:val="24"/>
          <w:lang w:eastAsia="tr-TR"/>
        </w:rPr>
        <w:t>Pesen</w:t>
      </w:r>
      <w:proofErr w:type="spellEnd"/>
      <w:r w:rsidR="00CD08FF" w:rsidRPr="00CD08FF">
        <w:rPr>
          <w:rFonts w:ascii="Times New Roman" w:eastAsia="Times New Roman" w:hAnsi="Times New Roman" w:cs="Times New Roman"/>
          <w:sz w:val="24"/>
          <w:szCs w:val="24"/>
          <w:lang w:eastAsia="tr-TR"/>
        </w:rPr>
        <w:t xml:space="preserve"> (2019) araşt</w:t>
      </w:r>
      <w:r>
        <w:rPr>
          <w:rFonts w:ascii="Times New Roman" w:eastAsia="Times New Roman" w:hAnsi="Times New Roman" w:cs="Times New Roman"/>
          <w:sz w:val="24"/>
          <w:szCs w:val="24"/>
          <w:lang w:eastAsia="tr-TR"/>
        </w:rPr>
        <w:t xml:space="preserve">ırmasından </w:t>
      </w:r>
      <w:r w:rsidR="00CD08FF" w:rsidRPr="00CD08FF">
        <w:rPr>
          <w:rFonts w:ascii="Times New Roman" w:eastAsia="Times New Roman" w:hAnsi="Times New Roman" w:cs="Times New Roman"/>
          <w:sz w:val="24"/>
          <w:szCs w:val="24"/>
          <w:lang w:eastAsia="tr-TR"/>
        </w:rPr>
        <w:t xml:space="preserve">“ </w:t>
      </w:r>
      <w:r w:rsidR="00CD08FF" w:rsidRPr="00D3756D">
        <w:rPr>
          <w:rFonts w:ascii="Times New Roman" w:eastAsia="Times New Roman" w:hAnsi="Times New Roman" w:cs="Times New Roman"/>
          <w:i/>
          <w:iCs/>
          <w:sz w:val="24"/>
          <w:szCs w:val="24"/>
          <w:lang w:eastAsia="tr-TR"/>
        </w:rPr>
        <w:t>Öğrenci okuma yazma sorunu yaşıyorsa okuma yazmaya yönelik çalışmalar yaparım. Matematikte sorun yaşıyorsa temel matematik kavramları üzerinde dururum</w:t>
      </w:r>
      <w:r>
        <w:rPr>
          <w:rFonts w:ascii="Times New Roman" w:eastAsia="Times New Roman" w:hAnsi="Times New Roman" w:cs="Times New Roman"/>
          <w:sz w:val="24"/>
          <w:szCs w:val="24"/>
          <w:lang w:eastAsia="tr-TR"/>
        </w:rPr>
        <w:t>” (s.74) alıntısı</w:t>
      </w:r>
      <w:r w:rsidR="00CD08FF" w:rsidRPr="00CD08FF">
        <w:rPr>
          <w:rFonts w:ascii="Times New Roman" w:eastAsia="Times New Roman" w:hAnsi="Times New Roman" w:cs="Times New Roman"/>
          <w:sz w:val="24"/>
          <w:szCs w:val="24"/>
          <w:lang w:eastAsia="tr-TR"/>
        </w:rPr>
        <w:t xml:space="preserve"> örnek verilebilir.</w:t>
      </w:r>
    </w:p>
    <w:p w14:paraId="61A047BD" w14:textId="32883517"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Bu araştırma kapsamında in</w:t>
      </w:r>
      <w:r w:rsidR="00217A40">
        <w:rPr>
          <w:rFonts w:ascii="Times New Roman" w:eastAsia="Times New Roman" w:hAnsi="Times New Roman" w:cs="Times New Roman"/>
          <w:sz w:val="24"/>
          <w:szCs w:val="24"/>
          <w:lang w:eastAsia="tr-TR"/>
        </w:rPr>
        <w:t>celenen tezlerin</w:t>
      </w:r>
      <w:r w:rsidRPr="00CD08FF">
        <w:rPr>
          <w:rFonts w:ascii="Times New Roman" w:eastAsia="Times New Roman" w:hAnsi="Times New Roman" w:cs="Times New Roman"/>
          <w:sz w:val="24"/>
          <w:szCs w:val="24"/>
          <w:lang w:eastAsia="tr-TR"/>
        </w:rPr>
        <w:t xml:space="preserve"> ikisinde özellikle özel </w:t>
      </w:r>
      <w:r w:rsidR="00217A40">
        <w:rPr>
          <w:rFonts w:ascii="Times New Roman" w:eastAsia="Times New Roman" w:hAnsi="Times New Roman" w:cs="Times New Roman"/>
          <w:sz w:val="24"/>
          <w:szCs w:val="24"/>
          <w:lang w:eastAsia="tr-TR"/>
        </w:rPr>
        <w:t>yetenekli öğrencilere yönelik DEO hizmetlerine</w:t>
      </w:r>
      <w:r w:rsidRPr="00CD08FF">
        <w:rPr>
          <w:rFonts w:ascii="Times New Roman" w:eastAsia="Times New Roman" w:hAnsi="Times New Roman" w:cs="Times New Roman"/>
          <w:sz w:val="24"/>
          <w:szCs w:val="24"/>
          <w:lang w:eastAsia="tr-TR"/>
        </w:rPr>
        <w:t xml:space="preserve"> ilişkin görüşler konu edinilmiştir. Bu araştırmaların bulgularında verilen eğitim </w:t>
      </w:r>
      <w:r w:rsidR="004B2F11">
        <w:rPr>
          <w:rFonts w:ascii="Times New Roman" w:eastAsia="Times New Roman" w:hAnsi="Times New Roman" w:cs="Times New Roman"/>
          <w:sz w:val="24"/>
          <w:szCs w:val="24"/>
          <w:lang w:eastAsia="tr-TR"/>
        </w:rPr>
        <w:t>kategori</w:t>
      </w:r>
      <w:r w:rsidR="00217A40">
        <w:rPr>
          <w:rFonts w:ascii="Times New Roman" w:eastAsia="Times New Roman" w:hAnsi="Times New Roman" w:cs="Times New Roman"/>
          <w:sz w:val="24"/>
          <w:szCs w:val="24"/>
          <w:lang w:eastAsia="tr-TR"/>
        </w:rPr>
        <w:t>sine</w:t>
      </w:r>
      <w:r w:rsidRPr="00CD08FF">
        <w:rPr>
          <w:rFonts w:ascii="Times New Roman" w:eastAsia="Times New Roman" w:hAnsi="Times New Roman" w:cs="Times New Roman"/>
          <w:sz w:val="24"/>
          <w:szCs w:val="24"/>
          <w:lang w:eastAsia="tr-TR"/>
        </w:rPr>
        <w:t xml:space="preserve"> ilişkin olarak </w:t>
      </w:r>
      <w:r w:rsidR="000C744F">
        <w:rPr>
          <w:rFonts w:ascii="Times New Roman" w:eastAsia="Times New Roman" w:hAnsi="Times New Roman" w:cs="Times New Roman"/>
          <w:sz w:val="24"/>
          <w:szCs w:val="24"/>
          <w:lang w:eastAsia="tr-TR"/>
        </w:rPr>
        <w:t>zekâ</w:t>
      </w:r>
      <w:r w:rsidRPr="00CD08FF">
        <w:rPr>
          <w:rFonts w:ascii="Times New Roman" w:eastAsia="Times New Roman" w:hAnsi="Times New Roman" w:cs="Times New Roman"/>
          <w:sz w:val="24"/>
          <w:szCs w:val="24"/>
          <w:lang w:eastAsia="tr-TR"/>
        </w:rPr>
        <w:t xml:space="preserve"> oyunları alt </w:t>
      </w:r>
      <w:r w:rsidR="00451A2C">
        <w:rPr>
          <w:rFonts w:ascii="Times New Roman" w:eastAsia="Times New Roman" w:hAnsi="Times New Roman" w:cs="Times New Roman"/>
          <w:sz w:val="24"/>
          <w:szCs w:val="24"/>
          <w:lang w:eastAsia="tr-TR"/>
        </w:rPr>
        <w:t>kategorisi</w:t>
      </w:r>
      <w:r w:rsidRPr="00CD08FF">
        <w:rPr>
          <w:rFonts w:ascii="Times New Roman" w:eastAsia="Times New Roman" w:hAnsi="Times New Roman" w:cs="Times New Roman"/>
          <w:sz w:val="24"/>
          <w:szCs w:val="24"/>
          <w:lang w:eastAsia="tr-TR"/>
        </w:rPr>
        <w:t xml:space="preserve"> ön plana çıkma</w:t>
      </w:r>
      <w:r w:rsidR="00451A2C">
        <w:rPr>
          <w:rFonts w:ascii="Times New Roman" w:eastAsia="Times New Roman" w:hAnsi="Times New Roman" w:cs="Times New Roman"/>
          <w:sz w:val="24"/>
          <w:szCs w:val="24"/>
          <w:lang w:eastAsia="tr-TR"/>
        </w:rPr>
        <w:t>ktadır.  Nar ‘</w:t>
      </w:r>
      <w:proofErr w:type="spellStart"/>
      <w:r w:rsidR="00451A2C">
        <w:rPr>
          <w:rFonts w:ascii="Times New Roman" w:eastAsia="Times New Roman" w:hAnsi="Times New Roman" w:cs="Times New Roman"/>
          <w:sz w:val="24"/>
          <w:szCs w:val="24"/>
          <w:lang w:eastAsia="tr-TR"/>
        </w:rPr>
        <w:t>ın</w:t>
      </w:r>
      <w:proofErr w:type="spellEnd"/>
      <w:r w:rsidR="00451A2C">
        <w:rPr>
          <w:rFonts w:ascii="Times New Roman" w:eastAsia="Times New Roman" w:hAnsi="Times New Roman" w:cs="Times New Roman"/>
          <w:sz w:val="24"/>
          <w:szCs w:val="24"/>
          <w:lang w:eastAsia="tr-TR"/>
        </w:rPr>
        <w:t xml:space="preserve"> tezinde (2017) </w:t>
      </w:r>
      <w:r w:rsidRPr="00CD08FF">
        <w:rPr>
          <w:rFonts w:ascii="Times New Roman" w:eastAsia="Times New Roman" w:hAnsi="Times New Roman" w:cs="Times New Roman"/>
          <w:sz w:val="24"/>
          <w:szCs w:val="24"/>
          <w:lang w:eastAsia="tr-TR"/>
        </w:rPr>
        <w:t>verilen eğitime ilişkin olarak “</w:t>
      </w:r>
      <w:r w:rsidRPr="00D3756D">
        <w:rPr>
          <w:rFonts w:ascii="Times New Roman" w:eastAsia="Times New Roman" w:hAnsi="Times New Roman" w:cs="Times New Roman"/>
          <w:i/>
          <w:iCs/>
          <w:sz w:val="24"/>
          <w:szCs w:val="24"/>
          <w:lang w:eastAsia="tr-TR"/>
        </w:rPr>
        <w:t xml:space="preserve">Matematik derslerine giriyorum. </w:t>
      </w:r>
      <w:proofErr w:type="spellStart"/>
      <w:r w:rsidRPr="00D3756D">
        <w:rPr>
          <w:rFonts w:ascii="Times New Roman" w:eastAsia="Times New Roman" w:hAnsi="Times New Roman" w:cs="Times New Roman"/>
          <w:i/>
          <w:iCs/>
          <w:sz w:val="24"/>
          <w:szCs w:val="24"/>
          <w:lang w:eastAsia="tr-TR"/>
        </w:rPr>
        <w:t>Sudoku</w:t>
      </w:r>
      <w:proofErr w:type="spellEnd"/>
      <w:r w:rsidRPr="00D3756D">
        <w:rPr>
          <w:rFonts w:ascii="Times New Roman" w:eastAsia="Times New Roman" w:hAnsi="Times New Roman" w:cs="Times New Roman"/>
          <w:i/>
          <w:iCs/>
          <w:sz w:val="24"/>
          <w:szCs w:val="24"/>
          <w:lang w:eastAsia="tr-TR"/>
        </w:rPr>
        <w:t xml:space="preserve">, </w:t>
      </w:r>
      <w:proofErr w:type="spellStart"/>
      <w:r w:rsidRPr="00D3756D">
        <w:rPr>
          <w:rFonts w:ascii="Times New Roman" w:eastAsia="Times New Roman" w:hAnsi="Times New Roman" w:cs="Times New Roman"/>
          <w:i/>
          <w:iCs/>
          <w:sz w:val="24"/>
          <w:szCs w:val="24"/>
          <w:lang w:eastAsia="tr-TR"/>
        </w:rPr>
        <w:t>kendoku</w:t>
      </w:r>
      <w:proofErr w:type="spellEnd"/>
      <w:r w:rsidRPr="00D3756D">
        <w:rPr>
          <w:rFonts w:ascii="Times New Roman" w:eastAsia="Times New Roman" w:hAnsi="Times New Roman" w:cs="Times New Roman"/>
          <w:i/>
          <w:iCs/>
          <w:sz w:val="24"/>
          <w:szCs w:val="24"/>
          <w:lang w:eastAsia="tr-TR"/>
        </w:rPr>
        <w:t xml:space="preserve">, </w:t>
      </w:r>
      <w:proofErr w:type="spellStart"/>
      <w:r w:rsidRPr="00D3756D">
        <w:rPr>
          <w:rFonts w:ascii="Times New Roman" w:eastAsia="Times New Roman" w:hAnsi="Times New Roman" w:cs="Times New Roman"/>
          <w:i/>
          <w:iCs/>
          <w:sz w:val="24"/>
          <w:szCs w:val="24"/>
          <w:lang w:eastAsia="tr-TR"/>
        </w:rPr>
        <w:t>abc</w:t>
      </w:r>
      <w:proofErr w:type="spellEnd"/>
      <w:r w:rsidRPr="00D3756D">
        <w:rPr>
          <w:rFonts w:ascii="Times New Roman" w:eastAsia="Times New Roman" w:hAnsi="Times New Roman" w:cs="Times New Roman"/>
          <w:i/>
          <w:iCs/>
          <w:sz w:val="24"/>
          <w:szCs w:val="24"/>
          <w:lang w:eastAsia="tr-TR"/>
        </w:rPr>
        <w:t xml:space="preserve"> gibi oyunlar oynatıyorum</w:t>
      </w:r>
      <w:r w:rsidR="00451A2C">
        <w:rPr>
          <w:rFonts w:ascii="Times New Roman" w:eastAsia="Times New Roman" w:hAnsi="Times New Roman" w:cs="Times New Roman"/>
          <w:sz w:val="24"/>
          <w:szCs w:val="24"/>
          <w:lang w:eastAsia="tr-TR"/>
        </w:rPr>
        <w:t>” (s.87)</w:t>
      </w:r>
      <w:r w:rsidRPr="00CD08FF">
        <w:rPr>
          <w:rFonts w:ascii="Times New Roman" w:eastAsia="Times New Roman" w:hAnsi="Times New Roman" w:cs="Times New Roman"/>
          <w:sz w:val="24"/>
          <w:szCs w:val="24"/>
          <w:lang w:eastAsia="tr-TR"/>
        </w:rPr>
        <w:t xml:space="preserve"> ve “</w:t>
      </w:r>
      <w:r w:rsidRPr="00D3756D">
        <w:rPr>
          <w:rFonts w:ascii="Times New Roman" w:eastAsia="Times New Roman" w:hAnsi="Times New Roman" w:cs="Times New Roman"/>
          <w:i/>
          <w:iCs/>
          <w:sz w:val="24"/>
          <w:szCs w:val="24"/>
          <w:lang w:eastAsia="tr-TR"/>
        </w:rPr>
        <w:t>Zekâ oyunlarına ağırlık vermekteyim</w:t>
      </w:r>
      <w:r w:rsidRPr="00CD08FF">
        <w:rPr>
          <w:rFonts w:ascii="Times New Roman" w:eastAsia="Times New Roman" w:hAnsi="Times New Roman" w:cs="Times New Roman"/>
          <w:sz w:val="24"/>
          <w:szCs w:val="24"/>
          <w:lang w:eastAsia="tr-TR"/>
        </w:rPr>
        <w:t xml:space="preserve">.” (s. 88 </w:t>
      </w:r>
      <w:r w:rsidR="00451A2C">
        <w:rPr>
          <w:rFonts w:ascii="Times New Roman" w:eastAsia="Times New Roman" w:hAnsi="Times New Roman" w:cs="Times New Roman"/>
          <w:sz w:val="24"/>
          <w:szCs w:val="24"/>
          <w:lang w:eastAsia="tr-TR"/>
        </w:rPr>
        <w:t>) şeklinde alıntılar buna örnek verilebilir</w:t>
      </w:r>
      <w:r w:rsidRPr="00CD08FF">
        <w:rPr>
          <w:rFonts w:ascii="Times New Roman" w:eastAsia="Times New Roman" w:hAnsi="Times New Roman" w:cs="Times New Roman"/>
          <w:sz w:val="24"/>
          <w:szCs w:val="24"/>
          <w:lang w:eastAsia="tr-TR"/>
        </w:rPr>
        <w:t xml:space="preserve">. </w:t>
      </w:r>
      <w:r w:rsidR="00451A2C">
        <w:rPr>
          <w:rFonts w:ascii="Times New Roman" w:eastAsia="Times New Roman" w:hAnsi="Times New Roman" w:cs="Times New Roman"/>
          <w:sz w:val="24"/>
          <w:szCs w:val="24"/>
          <w:lang w:eastAsia="tr-TR"/>
        </w:rPr>
        <w:t xml:space="preserve"> Yine </w:t>
      </w:r>
      <w:proofErr w:type="spellStart"/>
      <w:r w:rsidRPr="00CD08FF">
        <w:rPr>
          <w:rFonts w:ascii="Times New Roman" w:eastAsia="Times New Roman" w:hAnsi="Times New Roman" w:cs="Times New Roman"/>
          <w:sz w:val="24"/>
          <w:szCs w:val="24"/>
          <w:lang w:eastAsia="tr-TR"/>
        </w:rPr>
        <w:t>Pemik’in</w:t>
      </w:r>
      <w:proofErr w:type="spellEnd"/>
      <w:r w:rsidRPr="00CD08FF">
        <w:rPr>
          <w:rFonts w:ascii="Times New Roman" w:eastAsia="Times New Roman" w:hAnsi="Times New Roman" w:cs="Times New Roman"/>
          <w:sz w:val="24"/>
          <w:szCs w:val="24"/>
          <w:lang w:eastAsia="tr-TR"/>
        </w:rPr>
        <w:t xml:space="preserve"> (2017) yaptığı araştırmada da benz</w:t>
      </w:r>
      <w:r w:rsidR="00451A2C">
        <w:rPr>
          <w:rFonts w:ascii="Times New Roman" w:eastAsia="Times New Roman" w:hAnsi="Times New Roman" w:cs="Times New Roman"/>
          <w:sz w:val="24"/>
          <w:szCs w:val="24"/>
          <w:lang w:eastAsia="tr-TR"/>
        </w:rPr>
        <w:t>er şekilde</w:t>
      </w:r>
      <w:r w:rsidRPr="00CD08FF">
        <w:rPr>
          <w:rFonts w:ascii="Times New Roman" w:eastAsia="Times New Roman" w:hAnsi="Times New Roman" w:cs="Times New Roman"/>
          <w:sz w:val="24"/>
          <w:szCs w:val="24"/>
          <w:lang w:eastAsia="tr-TR"/>
        </w:rPr>
        <w:t xml:space="preserve"> “</w:t>
      </w:r>
      <w:r w:rsidRPr="00D3756D">
        <w:rPr>
          <w:rFonts w:ascii="Times New Roman" w:eastAsia="Times New Roman" w:hAnsi="Times New Roman" w:cs="Times New Roman"/>
          <w:i/>
          <w:iCs/>
          <w:sz w:val="24"/>
          <w:szCs w:val="24"/>
          <w:lang w:eastAsia="tr-TR"/>
        </w:rPr>
        <w:t>Elimizde bir tek akıl oyunları vardı. Destek odada çocuklarla bunları oynadık</w:t>
      </w:r>
      <w:r w:rsidR="00D3756D">
        <w:rPr>
          <w:rFonts w:ascii="Times New Roman" w:eastAsia="Times New Roman" w:hAnsi="Times New Roman" w:cs="Times New Roman"/>
          <w:sz w:val="24"/>
          <w:szCs w:val="24"/>
          <w:lang w:eastAsia="tr-TR"/>
        </w:rPr>
        <w:t>.” (s.54)</w:t>
      </w:r>
      <w:r w:rsidRPr="00CD08FF">
        <w:rPr>
          <w:rFonts w:ascii="Times New Roman" w:eastAsia="Times New Roman" w:hAnsi="Times New Roman" w:cs="Times New Roman"/>
          <w:sz w:val="24"/>
          <w:szCs w:val="24"/>
          <w:lang w:eastAsia="tr-TR"/>
        </w:rPr>
        <w:t xml:space="preserve"> sözleri ile eğitim sürecinde genellikle </w:t>
      </w:r>
      <w:r w:rsidR="000C744F">
        <w:rPr>
          <w:rFonts w:ascii="Times New Roman" w:eastAsia="Times New Roman" w:hAnsi="Times New Roman" w:cs="Times New Roman"/>
          <w:sz w:val="24"/>
          <w:szCs w:val="24"/>
          <w:lang w:eastAsia="tr-TR"/>
        </w:rPr>
        <w:t xml:space="preserve">zekâ </w:t>
      </w:r>
      <w:r w:rsidRPr="00CD08FF">
        <w:rPr>
          <w:rFonts w:ascii="Times New Roman" w:eastAsia="Times New Roman" w:hAnsi="Times New Roman" w:cs="Times New Roman"/>
          <w:sz w:val="24"/>
          <w:szCs w:val="24"/>
          <w:lang w:eastAsia="tr-TR"/>
        </w:rPr>
        <w:t>oyunlarına ağırlık verildiğini vurgula</w:t>
      </w:r>
      <w:r w:rsidR="00736F88">
        <w:rPr>
          <w:rFonts w:ascii="Times New Roman" w:eastAsia="Times New Roman" w:hAnsi="Times New Roman" w:cs="Times New Roman"/>
          <w:sz w:val="24"/>
          <w:szCs w:val="24"/>
          <w:lang w:eastAsia="tr-TR"/>
        </w:rPr>
        <w:t>n</w:t>
      </w:r>
      <w:r w:rsidRPr="00CD08FF">
        <w:rPr>
          <w:rFonts w:ascii="Times New Roman" w:eastAsia="Times New Roman" w:hAnsi="Times New Roman" w:cs="Times New Roman"/>
          <w:sz w:val="24"/>
          <w:szCs w:val="24"/>
          <w:lang w:eastAsia="tr-TR"/>
        </w:rPr>
        <w:t>maktadır.</w:t>
      </w:r>
    </w:p>
    <w:p w14:paraId="0BD9A46A" w14:textId="1D4BE332" w:rsidR="00CD08FF" w:rsidRPr="00CD08FF" w:rsidRDefault="00CD08FF" w:rsidP="00D3756D">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İncelene</w:t>
      </w:r>
      <w:r w:rsidR="00736F88">
        <w:rPr>
          <w:rFonts w:ascii="Times New Roman" w:eastAsia="Times New Roman" w:hAnsi="Times New Roman" w:cs="Times New Roman"/>
          <w:sz w:val="24"/>
          <w:szCs w:val="24"/>
          <w:lang w:eastAsia="tr-TR"/>
        </w:rPr>
        <w:t>n</w:t>
      </w:r>
      <w:r w:rsidRPr="00CD08FF">
        <w:rPr>
          <w:rFonts w:ascii="Times New Roman" w:eastAsia="Times New Roman" w:hAnsi="Times New Roman" w:cs="Times New Roman"/>
          <w:sz w:val="24"/>
          <w:szCs w:val="24"/>
          <w:lang w:eastAsia="tr-TR"/>
        </w:rPr>
        <w:t xml:space="preserve"> araştırmalarda destek eğitim odalarında verilen eğitimde genel olarak anlatım tekniğinin kullanıldığı görülmektedir. Bu bulguya ilişkin olarak </w:t>
      </w:r>
      <w:proofErr w:type="spellStart"/>
      <w:r w:rsidRPr="00CD08FF">
        <w:rPr>
          <w:rFonts w:ascii="Times New Roman" w:eastAsia="Times New Roman" w:hAnsi="Times New Roman" w:cs="Times New Roman"/>
          <w:sz w:val="24"/>
          <w:szCs w:val="24"/>
          <w:lang w:eastAsia="tr-TR"/>
        </w:rPr>
        <w:t>Tamas’ın</w:t>
      </w:r>
      <w:proofErr w:type="spellEnd"/>
      <w:r w:rsidRPr="00CD08FF">
        <w:rPr>
          <w:rFonts w:ascii="Times New Roman" w:eastAsia="Times New Roman" w:hAnsi="Times New Roman" w:cs="Times New Roman"/>
          <w:sz w:val="24"/>
          <w:szCs w:val="24"/>
          <w:lang w:eastAsia="tr-TR"/>
        </w:rPr>
        <w:t xml:space="preserve"> (2017; s. 47) çalışmasında bir katılımcı anlatım yöntemini kullandığını belirtmektedir. Yine benzer şekilde </w:t>
      </w:r>
      <w:proofErr w:type="spellStart"/>
      <w:r w:rsidRPr="00CD08FF">
        <w:rPr>
          <w:rFonts w:ascii="Times New Roman" w:eastAsia="Times New Roman" w:hAnsi="Times New Roman" w:cs="Times New Roman"/>
          <w:sz w:val="24"/>
          <w:szCs w:val="24"/>
          <w:lang w:eastAsia="tr-TR"/>
        </w:rPr>
        <w:t>Pesen’in</w:t>
      </w:r>
      <w:proofErr w:type="spellEnd"/>
      <w:r w:rsidRPr="00CD08FF">
        <w:rPr>
          <w:rFonts w:ascii="Times New Roman" w:eastAsia="Times New Roman" w:hAnsi="Times New Roman" w:cs="Times New Roman"/>
          <w:sz w:val="24"/>
          <w:szCs w:val="24"/>
          <w:lang w:eastAsia="tr-TR"/>
        </w:rPr>
        <w:t xml:space="preserve"> (201</w:t>
      </w:r>
      <w:r w:rsidR="00736F88">
        <w:rPr>
          <w:rFonts w:ascii="Times New Roman" w:eastAsia="Times New Roman" w:hAnsi="Times New Roman" w:cs="Times New Roman"/>
          <w:sz w:val="24"/>
          <w:szCs w:val="24"/>
          <w:lang w:eastAsia="tr-TR"/>
        </w:rPr>
        <w:t>9) çalışmasında da</w:t>
      </w:r>
      <w:r w:rsidRPr="00CD08FF">
        <w:rPr>
          <w:rFonts w:ascii="Times New Roman" w:eastAsia="Times New Roman" w:hAnsi="Times New Roman" w:cs="Times New Roman"/>
          <w:sz w:val="24"/>
          <w:szCs w:val="24"/>
          <w:lang w:eastAsia="tr-TR"/>
        </w:rPr>
        <w:t xml:space="preserve"> “</w:t>
      </w:r>
      <w:r w:rsidRPr="00D3756D">
        <w:rPr>
          <w:rFonts w:ascii="Times New Roman" w:eastAsia="Times New Roman" w:hAnsi="Times New Roman" w:cs="Times New Roman"/>
          <w:i/>
          <w:iCs/>
          <w:sz w:val="24"/>
          <w:szCs w:val="24"/>
          <w:lang w:eastAsia="tr-TR"/>
        </w:rPr>
        <w:t>Kullanımının kolay olmasından dolayı anlatım yoluyla öğretim yapıyorum.</w:t>
      </w:r>
      <w:r w:rsidRPr="00CD08FF">
        <w:rPr>
          <w:rFonts w:ascii="Times New Roman" w:eastAsia="Times New Roman" w:hAnsi="Times New Roman" w:cs="Times New Roman"/>
          <w:sz w:val="24"/>
          <w:szCs w:val="24"/>
          <w:lang w:eastAsia="tr-TR"/>
        </w:rPr>
        <w:t>”(s.77)</w:t>
      </w:r>
      <w:r w:rsidR="00736F88">
        <w:rPr>
          <w:rFonts w:ascii="Times New Roman" w:eastAsia="Times New Roman" w:hAnsi="Times New Roman" w:cs="Times New Roman"/>
          <w:sz w:val="24"/>
          <w:szCs w:val="24"/>
          <w:lang w:eastAsia="tr-TR"/>
        </w:rPr>
        <w:t xml:space="preserve"> </w:t>
      </w:r>
      <w:r w:rsidRPr="00CD08FF">
        <w:rPr>
          <w:rFonts w:ascii="Times New Roman" w:eastAsia="Times New Roman" w:hAnsi="Times New Roman" w:cs="Times New Roman"/>
          <w:sz w:val="24"/>
          <w:szCs w:val="24"/>
          <w:lang w:eastAsia="tr-TR"/>
        </w:rPr>
        <w:t>sözleri ile anlatım tekniğini kolay o</w:t>
      </w:r>
      <w:r w:rsidR="00736F88">
        <w:rPr>
          <w:rFonts w:ascii="Times New Roman" w:eastAsia="Times New Roman" w:hAnsi="Times New Roman" w:cs="Times New Roman"/>
          <w:sz w:val="24"/>
          <w:szCs w:val="24"/>
          <w:lang w:eastAsia="tr-TR"/>
        </w:rPr>
        <w:t>lmasından dolayı tercih edildiği</w:t>
      </w:r>
      <w:r w:rsidRPr="00CD08FF">
        <w:rPr>
          <w:rFonts w:ascii="Times New Roman" w:eastAsia="Times New Roman" w:hAnsi="Times New Roman" w:cs="Times New Roman"/>
          <w:sz w:val="24"/>
          <w:szCs w:val="24"/>
          <w:lang w:eastAsia="tr-TR"/>
        </w:rPr>
        <w:t xml:space="preserve"> vurgula</w:t>
      </w:r>
      <w:r w:rsidR="00736F88">
        <w:rPr>
          <w:rFonts w:ascii="Times New Roman" w:eastAsia="Times New Roman" w:hAnsi="Times New Roman" w:cs="Times New Roman"/>
          <w:sz w:val="24"/>
          <w:szCs w:val="24"/>
          <w:lang w:eastAsia="tr-TR"/>
        </w:rPr>
        <w:t>n</w:t>
      </w:r>
      <w:r w:rsidRPr="00CD08FF">
        <w:rPr>
          <w:rFonts w:ascii="Times New Roman" w:eastAsia="Times New Roman" w:hAnsi="Times New Roman" w:cs="Times New Roman"/>
          <w:sz w:val="24"/>
          <w:szCs w:val="24"/>
          <w:lang w:eastAsia="tr-TR"/>
        </w:rPr>
        <w:t>maktadır.</w:t>
      </w:r>
    </w:p>
    <w:p w14:paraId="0B2134CA" w14:textId="7094433C" w:rsidR="00CD08FF" w:rsidRPr="00CD08FF" w:rsidRDefault="00736F88" w:rsidP="00736F88">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mevcut dur</w:t>
      </w:r>
      <w:r>
        <w:rPr>
          <w:rFonts w:ascii="Times New Roman" w:eastAsia="Times New Roman" w:hAnsi="Times New Roman" w:cs="Times New Roman"/>
          <w:sz w:val="24"/>
          <w:szCs w:val="24"/>
          <w:lang w:eastAsia="tr-TR"/>
        </w:rPr>
        <w:t>uma ilişkin olarak bir başka kategori</w:t>
      </w:r>
      <w:r w:rsidR="00CD08FF" w:rsidRPr="00CD08FF">
        <w:rPr>
          <w:rFonts w:ascii="Times New Roman" w:eastAsia="Times New Roman" w:hAnsi="Times New Roman" w:cs="Times New Roman"/>
          <w:sz w:val="24"/>
          <w:szCs w:val="24"/>
          <w:lang w:eastAsia="tr-TR"/>
        </w:rPr>
        <w:t xml:space="preserve"> tutum olarak belirlenmiştir. Bu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altında öğrenci ve veli tutumları olmak üzere iki alt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Araştırmaya </w:t>
      </w:r>
      <w:proofErr w:type="gramStart"/>
      <w:r w:rsidR="00CD08FF" w:rsidRPr="00CD08FF">
        <w:rPr>
          <w:rFonts w:ascii="Times New Roman" w:eastAsia="Times New Roman" w:hAnsi="Times New Roman" w:cs="Times New Roman"/>
          <w:sz w:val="24"/>
          <w:szCs w:val="24"/>
          <w:lang w:eastAsia="tr-TR"/>
        </w:rPr>
        <w:t>dahil</w:t>
      </w:r>
      <w:proofErr w:type="gramEnd"/>
      <w:r w:rsidR="00CD08FF" w:rsidRPr="00CD08FF">
        <w:rPr>
          <w:rFonts w:ascii="Times New Roman" w:eastAsia="Times New Roman" w:hAnsi="Times New Roman" w:cs="Times New Roman"/>
          <w:sz w:val="24"/>
          <w:szCs w:val="24"/>
          <w:lang w:eastAsia="tr-TR"/>
        </w:rPr>
        <w:t xml:space="preserve"> edilen çalışmalarda genellikle öğrencilerin olumlu tutumu ön plana çıktığı görülmektedir. Çağlar’ın (2017; s.66) araştırmasında öğrenci tutumlar</w:t>
      </w:r>
      <w:r>
        <w:rPr>
          <w:rFonts w:ascii="Times New Roman" w:eastAsia="Times New Roman" w:hAnsi="Times New Roman" w:cs="Times New Roman"/>
          <w:sz w:val="24"/>
          <w:szCs w:val="24"/>
          <w:lang w:eastAsia="tr-TR"/>
        </w:rPr>
        <w:t>ına ilişkin olarak</w:t>
      </w:r>
      <w:r w:rsidR="00CD08FF" w:rsidRPr="00CD08FF">
        <w:rPr>
          <w:rFonts w:ascii="Times New Roman" w:eastAsia="Times New Roman" w:hAnsi="Times New Roman" w:cs="Times New Roman"/>
          <w:sz w:val="24"/>
          <w:szCs w:val="24"/>
          <w:lang w:eastAsia="tr-TR"/>
        </w:rPr>
        <w:t xml:space="preserve"> “</w:t>
      </w:r>
      <w:r w:rsidR="00CD08FF" w:rsidRPr="00D3756D">
        <w:rPr>
          <w:rFonts w:ascii="Times New Roman" w:eastAsia="Times New Roman" w:hAnsi="Times New Roman" w:cs="Times New Roman"/>
          <w:i/>
          <w:iCs/>
          <w:sz w:val="24"/>
          <w:szCs w:val="24"/>
          <w:lang w:eastAsia="tr-TR"/>
        </w:rPr>
        <w:t>Destek eğitim odası derslerini dört gözle bekliyorlar. Hatta zil çalar çalmaz öğretmenler odasının kapısında ‘hadi hocam seni bekliyorum’ diyen bir öğrencim bile var.</w:t>
      </w:r>
      <w:r w:rsidR="00CD08FF" w:rsidRPr="00CD08FF">
        <w:rPr>
          <w:rFonts w:ascii="Times New Roman" w:eastAsia="Times New Roman" w:hAnsi="Times New Roman" w:cs="Times New Roman"/>
          <w:sz w:val="24"/>
          <w:szCs w:val="24"/>
          <w:lang w:eastAsia="tr-TR"/>
        </w:rPr>
        <w:t>” sözleri ile öğrencilerin</w:t>
      </w:r>
      <w:r>
        <w:rPr>
          <w:rFonts w:ascii="Times New Roman" w:eastAsia="Times New Roman" w:hAnsi="Times New Roman" w:cs="Times New Roman"/>
          <w:sz w:val="24"/>
          <w:szCs w:val="24"/>
          <w:lang w:eastAsia="tr-TR"/>
        </w:rPr>
        <w:t xml:space="preserve"> heyecanı</w:t>
      </w:r>
      <w:r w:rsidR="00CD08FF" w:rsidRPr="00CD08FF">
        <w:rPr>
          <w:rFonts w:ascii="Times New Roman" w:eastAsia="Times New Roman" w:hAnsi="Times New Roman" w:cs="Times New Roman"/>
          <w:sz w:val="24"/>
          <w:szCs w:val="24"/>
          <w:lang w:eastAsia="tr-TR"/>
        </w:rPr>
        <w:t xml:space="preserve"> vurgula</w:t>
      </w:r>
      <w:r>
        <w:rPr>
          <w:rFonts w:ascii="Times New Roman" w:eastAsia="Times New Roman" w:hAnsi="Times New Roman" w:cs="Times New Roman"/>
          <w:sz w:val="24"/>
          <w:szCs w:val="24"/>
          <w:lang w:eastAsia="tr-TR"/>
        </w:rPr>
        <w:t>n</w:t>
      </w:r>
      <w:r w:rsidR="00CD08FF" w:rsidRPr="00CD08FF">
        <w:rPr>
          <w:rFonts w:ascii="Times New Roman" w:eastAsia="Times New Roman" w:hAnsi="Times New Roman" w:cs="Times New Roman"/>
          <w:sz w:val="24"/>
          <w:szCs w:val="24"/>
          <w:lang w:eastAsia="tr-TR"/>
        </w:rPr>
        <w:t xml:space="preserve">maktadır. </w:t>
      </w:r>
      <w:proofErr w:type="spellStart"/>
      <w:r w:rsidR="00CD08FF" w:rsidRPr="00CD08FF">
        <w:rPr>
          <w:rFonts w:ascii="Times New Roman" w:eastAsia="Times New Roman" w:hAnsi="Times New Roman" w:cs="Times New Roman"/>
          <w:sz w:val="24"/>
          <w:szCs w:val="24"/>
          <w:lang w:eastAsia="tr-TR"/>
        </w:rPr>
        <w:t>Filik</w:t>
      </w:r>
      <w:proofErr w:type="spellEnd"/>
      <w:r w:rsidR="00CD08FF" w:rsidRPr="00CD08FF">
        <w:rPr>
          <w:rFonts w:ascii="Times New Roman" w:eastAsia="Times New Roman" w:hAnsi="Times New Roman" w:cs="Times New Roman"/>
          <w:sz w:val="24"/>
          <w:szCs w:val="24"/>
          <w:lang w:eastAsia="tr-TR"/>
        </w:rPr>
        <w:t xml:space="preserve"> (2019) tarafından yapı</w:t>
      </w:r>
      <w:r>
        <w:rPr>
          <w:rFonts w:ascii="Times New Roman" w:eastAsia="Times New Roman" w:hAnsi="Times New Roman" w:cs="Times New Roman"/>
          <w:sz w:val="24"/>
          <w:szCs w:val="24"/>
          <w:lang w:eastAsia="tr-TR"/>
        </w:rPr>
        <w:t>lan araştırmada da</w:t>
      </w:r>
      <w:r w:rsidR="00B10318">
        <w:rPr>
          <w:rFonts w:ascii="Times New Roman" w:eastAsia="Times New Roman" w:hAnsi="Times New Roman" w:cs="Times New Roman"/>
          <w:sz w:val="24"/>
          <w:szCs w:val="24"/>
          <w:lang w:eastAsia="tr-TR"/>
        </w:rPr>
        <w:t xml:space="preserve"> öğrencilerin olumlu tutumu</w:t>
      </w:r>
      <w:r w:rsidR="00CD08FF" w:rsidRPr="00CD08FF">
        <w:rPr>
          <w:rFonts w:ascii="Times New Roman" w:eastAsia="Times New Roman" w:hAnsi="Times New Roman" w:cs="Times New Roman"/>
          <w:sz w:val="24"/>
          <w:szCs w:val="24"/>
          <w:lang w:eastAsia="tr-TR"/>
        </w:rPr>
        <w:t xml:space="preserve"> “</w:t>
      </w:r>
      <w:r w:rsidR="00B10318">
        <w:rPr>
          <w:rFonts w:ascii="Times New Roman" w:eastAsia="Times New Roman" w:hAnsi="Times New Roman" w:cs="Times New Roman"/>
          <w:i/>
          <w:iCs/>
          <w:sz w:val="24"/>
          <w:szCs w:val="24"/>
          <w:lang w:eastAsia="tr-TR"/>
        </w:rPr>
        <w:t>…</w:t>
      </w:r>
      <w:r w:rsidR="00CD08FF" w:rsidRPr="00D3756D">
        <w:rPr>
          <w:rFonts w:ascii="Times New Roman" w:eastAsia="Times New Roman" w:hAnsi="Times New Roman" w:cs="Times New Roman"/>
          <w:i/>
          <w:iCs/>
          <w:sz w:val="24"/>
          <w:szCs w:val="24"/>
          <w:lang w:eastAsia="tr-TR"/>
        </w:rPr>
        <w:t>Sadece kendisiyle ilgilenildiği için sınıf ortamına göre derse karşı daha ilgili</w:t>
      </w:r>
      <w:r w:rsidR="00B10318">
        <w:rPr>
          <w:rFonts w:ascii="Times New Roman" w:eastAsia="Times New Roman" w:hAnsi="Times New Roman" w:cs="Times New Roman"/>
          <w:sz w:val="24"/>
          <w:szCs w:val="24"/>
          <w:lang w:eastAsia="tr-TR"/>
        </w:rPr>
        <w:t xml:space="preserve">” (s. 49) sözleri </w:t>
      </w:r>
      <w:r w:rsidR="00CD08FF" w:rsidRPr="00CD08FF">
        <w:rPr>
          <w:rFonts w:ascii="Times New Roman" w:eastAsia="Times New Roman" w:hAnsi="Times New Roman" w:cs="Times New Roman"/>
          <w:sz w:val="24"/>
          <w:szCs w:val="24"/>
          <w:lang w:eastAsia="tr-TR"/>
        </w:rPr>
        <w:t>ile destek eğitim odalarında öğrenciler ile bi</w:t>
      </w:r>
      <w:r w:rsidR="00B10318">
        <w:rPr>
          <w:rFonts w:ascii="Times New Roman" w:eastAsia="Times New Roman" w:hAnsi="Times New Roman" w:cs="Times New Roman"/>
          <w:sz w:val="24"/>
          <w:szCs w:val="24"/>
          <w:lang w:eastAsia="tr-TR"/>
        </w:rPr>
        <w:t>re bir ilgilenmesi ile açıklanmaktadır</w:t>
      </w:r>
      <w:r w:rsidR="00CD08FF" w:rsidRPr="00CD08FF">
        <w:rPr>
          <w:rFonts w:ascii="Times New Roman" w:eastAsia="Times New Roman" w:hAnsi="Times New Roman" w:cs="Times New Roman"/>
          <w:sz w:val="24"/>
          <w:szCs w:val="24"/>
          <w:lang w:eastAsia="tr-TR"/>
        </w:rPr>
        <w:t xml:space="preserve">. Araştırma bulgularında velilerin de genellikle olumlu bir tutum sergiledikleri belirtilmektedir. Örneğin Semiz’in (2018) yaptığı araştırmada </w:t>
      </w:r>
      <w:r w:rsidR="00CD08FF" w:rsidRPr="00D3756D">
        <w:rPr>
          <w:rFonts w:ascii="Times New Roman" w:eastAsia="Times New Roman" w:hAnsi="Times New Roman" w:cs="Times New Roman"/>
          <w:i/>
          <w:iCs/>
          <w:sz w:val="24"/>
          <w:szCs w:val="24"/>
          <w:lang w:eastAsia="tr-TR"/>
        </w:rPr>
        <w:t>“</w:t>
      </w:r>
      <w:proofErr w:type="gramStart"/>
      <w:r w:rsidR="00CD08FF" w:rsidRPr="00D3756D">
        <w:rPr>
          <w:rFonts w:ascii="Times New Roman" w:eastAsia="Times New Roman" w:hAnsi="Times New Roman" w:cs="Times New Roman"/>
          <w:i/>
          <w:iCs/>
          <w:sz w:val="24"/>
          <w:szCs w:val="24"/>
          <w:lang w:eastAsia="tr-TR"/>
        </w:rPr>
        <w:t>….</w:t>
      </w:r>
      <w:proofErr w:type="gramEnd"/>
      <w:r w:rsidR="00CD08FF" w:rsidRPr="00D3756D">
        <w:rPr>
          <w:rFonts w:ascii="Times New Roman" w:eastAsia="Times New Roman" w:hAnsi="Times New Roman" w:cs="Times New Roman"/>
          <w:i/>
          <w:iCs/>
          <w:sz w:val="24"/>
          <w:szCs w:val="24"/>
          <w:lang w:eastAsia="tr-TR"/>
        </w:rPr>
        <w:t>Tabi onlarda işin iyi yönde seyrettiğini görünce çocukları gönderme konusunda istekli. İlk başlarda hiç istekli olmamalarına rağmen şimdi göndermek için can atıyorlar.</w:t>
      </w:r>
      <w:r w:rsidR="00CD08FF" w:rsidRPr="00CD08FF">
        <w:rPr>
          <w:rFonts w:ascii="Times New Roman" w:eastAsia="Times New Roman" w:hAnsi="Times New Roman" w:cs="Times New Roman"/>
          <w:sz w:val="24"/>
          <w:szCs w:val="24"/>
          <w:lang w:eastAsia="tr-TR"/>
        </w:rPr>
        <w:t xml:space="preserve">”(s.60) sözleri ile öğrencilerin </w:t>
      </w:r>
      <w:r w:rsidR="00CD08FF" w:rsidRPr="00CD08FF">
        <w:rPr>
          <w:rFonts w:ascii="Times New Roman" w:eastAsia="Times New Roman" w:hAnsi="Times New Roman" w:cs="Times New Roman"/>
          <w:sz w:val="24"/>
          <w:szCs w:val="24"/>
          <w:lang w:eastAsia="tr-TR"/>
        </w:rPr>
        <w:lastRenderedPageBreak/>
        <w:t>eğitimindeki olumlu gelişmenin velilerin tutumunu olumlu yönde değiştirdiği vurgulanmaktadır.</w:t>
      </w:r>
    </w:p>
    <w:p w14:paraId="13F2EF25" w14:textId="78D4A035" w:rsidR="00CD08FF" w:rsidRPr="00CD08FF" w:rsidRDefault="00B10318" w:rsidP="00CD08F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sidR="00CD08FF" w:rsidRPr="00CD08FF">
        <w:rPr>
          <w:rFonts w:ascii="Times New Roman" w:eastAsia="Times New Roman" w:hAnsi="Times New Roman" w:cs="Times New Roman"/>
          <w:sz w:val="24"/>
          <w:szCs w:val="24"/>
          <w:lang w:eastAsia="tr-TR"/>
        </w:rPr>
        <w:t xml:space="preserve"> mevcut duruma ilişkin olarak son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ise kullanılan materyal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sidir</w:t>
      </w:r>
      <w:r w:rsidR="00CD08FF" w:rsidRPr="00CD08FF">
        <w:rPr>
          <w:rFonts w:ascii="Times New Roman" w:eastAsia="Times New Roman" w:hAnsi="Times New Roman" w:cs="Times New Roman"/>
          <w:sz w:val="24"/>
          <w:szCs w:val="24"/>
          <w:lang w:eastAsia="tr-TR"/>
        </w:rPr>
        <w:t xml:space="preserve">. Bu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altında </w:t>
      </w:r>
      <w:r w:rsidR="000C744F">
        <w:rPr>
          <w:rFonts w:ascii="Times New Roman" w:eastAsia="Times New Roman" w:hAnsi="Times New Roman" w:cs="Times New Roman"/>
          <w:sz w:val="24"/>
          <w:szCs w:val="24"/>
          <w:lang w:eastAsia="tr-TR"/>
        </w:rPr>
        <w:t>zekâ</w:t>
      </w:r>
      <w:r w:rsidR="00CD08FF" w:rsidRPr="00CD08FF">
        <w:rPr>
          <w:rFonts w:ascii="Times New Roman" w:eastAsia="Times New Roman" w:hAnsi="Times New Roman" w:cs="Times New Roman"/>
          <w:sz w:val="24"/>
          <w:szCs w:val="24"/>
          <w:lang w:eastAsia="tr-TR"/>
        </w:rPr>
        <w:t xml:space="preserve"> oyunları, basılı materyaller ve öğretmen</w:t>
      </w:r>
      <w:r w:rsidR="00D3756D">
        <w:rPr>
          <w:rFonts w:ascii="Times New Roman" w:eastAsia="Times New Roman" w:hAnsi="Times New Roman" w:cs="Times New Roman"/>
          <w:sz w:val="24"/>
          <w:szCs w:val="24"/>
          <w:lang w:eastAsia="tr-TR"/>
        </w:rPr>
        <w:t xml:space="preserve"> çabasına dayalı olmak üzere üç</w:t>
      </w:r>
      <w:r w:rsidR="00CD08FF" w:rsidRPr="00CD08FF">
        <w:rPr>
          <w:rFonts w:ascii="Times New Roman" w:eastAsia="Times New Roman" w:hAnsi="Times New Roman" w:cs="Times New Roman"/>
          <w:sz w:val="24"/>
          <w:szCs w:val="24"/>
          <w:lang w:eastAsia="tr-TR"/>
        </w:rPr>
        <w:t xml:space="preserve"> alt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Araştı</w:t>
      </w:r>
      <w:r>
        <w:rPr>
          <w:rFonts w:ascii="Times New Roman" w:eastAsia="Times New Roman" w:hAnsi="Times New Roman" w:cs="Times New Roman"/>
          <w:sz w:val="24"/>
          <w:szCs w:val="24"/>
          <w:lang w:eastAsia="tr-TR"/>
        </w:rPr>
        <w:t xml:space="preserve">rmaya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xml:space="preserve"> edilen tezlerden</w:t>
      </w:r>
      <w:r w:rsidR="00CD08FF" w:rsidRPr="00CD08FF">
        <w:rPr>
          <w:rFonts w:ascii="Times New Roman" w:eastAsia="Times New Roman" w:hAnsi="Times New Roman" w:cs="Times New Roman"/>
          <w:sz w:val="24"/>
          <w:szCs w:val="24"/>
          <w:lang w:eastAsia="tr-TR"/>
        </w:rPr>
        <w:t xml:space="preserve"> özel yetenekli öğrencilere yönelik faaliyetlere odaklanan çalışmalarda destek eğitim odalarında genellikle </w:t>
      </w:r>
      <w:r w:rsidR="000C744F">
        <w:rPr>
          <w:rFonts w:ascii="Times New Roman" w:eastAsia="Times New Roman" w:hAnsi="Times New Roman" w:cs="Times New Roman"/>
          <w:sz w:val="24"/>
          <w:szCs w:val="24"/>
          <w:lang w:eastAsia="tr-TR"/>
        </w:rPr>
        <w:t>zekâ</w:t>
      </w:r>
      <w:r w:rsidR="00CD08FF" w:rsidRPr="00CD08FF">
        <w:rPr>
          <w:rFonts w:ascii="Times New Roman" w:eastAsia="Times New Roman" w:hAnsi="Times New Roman" w:cs="Times New Roman"/>
          <w:sz w:val="24"/>
          <w:szCs w:val="24"/>
          <w:lang w:eastAsia="tr-TR"/>
        </w:rPr>
        <w:t xml:space="preserve"> oyunları kullanıldığı ön plana çıkmaktadır. Nar (2017) t</w:t>
      </w:r>
      <w:r>
        <w:rPr>
          <w:rFonts w:ascii="Times New Roman" w:eastAsia="Times New Roman" w:hAnsi="Times New Roman" w:cs="Times New Roman"/>
          <w:sz w:val="24"/>
          <w:szCs w:val="24"/>
          <w:lang w:eastAsia="tr-TR"/>
        </w:rPr>
        <w:t>arafında yapılan araştırmada bu durum</w:t>
      </w:r>
      <w:r w:rsidR="00CD08FF" w:rsidRPr="00CD08FF">
        <w:rPr>
          <w:rFonts w:ascii="Times New Roman" w:eastAsia="Times New Roman" w:hAnsi="Times New Roman" w:cs="Times New Roman"/>
          <w:sz w:val="24"/>
          <w:szCs w:val="24"/>
          <w:lang w:eastAsia="tr-TR"/>
        </w:rPr>
        <w:t xml:space="preserve"> “</w:t>
      </w:r>
      <w:r w:rsidR="00CD08FF" w:rsidRPr="00D3756D">
        <w:rPr>
          <w:rFonts w:ascii="Times New Roman" w:eastAsia="Times New Roman" w:hAnsi="Times New Roman" w:cs="Times New Roman"/>
          <w:i/>
          <w:iCs/>
          <w:sz w:val="24"/>
          <w:szCs w:val="24"/>
          <w:lang w:eastAsia="tr-TR"/>
        </w:rPr>
        <w:t xml:space="preserve">Destek eğitim odalarında ağırlıkla </w:t>
      </w:r>
      <w:r w:rsidR="000C744F">
        <w:rPr>
          <w:rFonts w:ascii="Times New Roman" w:eastAsia="Times New Roman" w:hAnsi="Times New Roman" w:cs="Times New Roman"/>
          <w:i/>
          <w:iCs/>
          <w:sz w:val="24"/>
          <w:szCs w:val="24"/>
          <w:lang w:eastAsia="tr-TR"/>
        </w:rPr>
        <w:t>zekâ</w:t>
      </w:r>
      <w:r w:rsidR="00CD08FF" w:rsidRPr="00D3756D">
        <w:rPr>
          <w:rFonts w:ascii="Times New Roman" w:eastAsia="Times New Roman" w:hAnsi="Times New Roman" w:cs="Times New Roman"/>
          <w:i/>
          <w:iCs/>
          <w:sz w:val="24"/>
          <w:szCs w:val="24"/>
          <w:lang w:eastAsia="tr-TR"/>
        </w:rPr>
        <w:t xml:space="preserve"> oyunları bulunmakta</w:t>
      </w:r>
      <w:r w:rsidR="00CD08FF" w:rsidRPr="00CD08FF">
        <w:rPr>
          <w:rFonts w:ascii="Times New Roman" w:eastAsia="Times New Roman" w:hAnsi="Times New Roman" w:cs="Times New Roman"/>
          <w:sz w:val="24"/>
          <w:szCs w:val="24"/>
          <w:lang w:eastAsia="tr-TR"/>
        </w:rPr>
        <w:t>.” ( s. 101) sözleri ile açıkla</w:t>
      </w:r>
      <w:r>
        <w:rPr>
          <w:rFonts w:ascii="Times New Roman" w:eastAsia="Times New Roman" w:hAnsi="Times New Roman" w:cs="Times New Roman"/>
          <w:sz w:val="24"/>
          <w:szCs w:val="24"/>
          <w:lang w:eastAsia="tr-TR"/>
        </w:rPr>
        <w:t>n</w:t>
      </w:r>
      <w:r w:rsidR="00CD08FF" w:rsidRPr="00CD08FF">
        <w:rPr>
          <w:rFonts w:ascii="Times New Roman" w:eastAsia="Times New Roman" w:hAnsi="Times New Roman" w:cs="Times New Roman"/>
          <w:sz w:val="24"/>
          <w:szCs w:val="24"/>
          <w:lang w:eastAsia="tr-TR"/>
        </w:rPr>
        <w:t>maktadır. Özel yetenekliler dışında kalan öze</w:t>
      </w:r>
      <w:r w:rsidR="00D3756D">
        <w:rPr>
          <w:rFonts w:ascii="Times New Roman" w:eastAsia="Times New Roman" w:hAnsi="Times New Roman" w:cs="Times New Roman"/>
          <w:sz w:val="24"/>
          <w:szCs w:val="24"/>
          <w:lang w:eastAsia="tr-TR"/>
        </w:rPr>
        <w:t>l</w:t>
      </w:r>
      <w:r w:rsidR="00CD08FF" w:rsidRPr="00CD08FF">
        <w:rPr>
          <w:rFonts w:ascii="Times New Roman" w:eastAsia="Times New Roman" w:hAnsi="Times New Roman" w:cs="Times New Roman"/>
          <w:sz w:val="24"/>
          <w:szCs w:val="24"/>
          <w:lang w:eastAsia="tr-TR"/>
        </w:rPr>
        <w:t xml:space="preserve"> </w:t>
      </w:r>
      <w:proofErr w:type="spellStart"/>
      <w:r w:rsidR="00CD08FF" w:rsidRPr="00CD08FF">
        <w:rPr>
          <w:rFonts w:ascii="Times New Roman" w:eastAsia="Times New Roman" w:hAnsi="Times New Roman" w:cs="Times New Roman"/>
          <w:sz w:val="24"/>
          <w:szCs w:val="24"/>
          <w:lang w:eastAsia="tr-TR"/>
        </w:rPr>
        <w:t>ge</w:t>
      </w:r>
      <w:r>
        <w:rPr>
          <w:rFonts w:ascii="Times New Roman" w:eastAsia="Times New Roman" w:hAnsi="Times New Roman" w:cs="Times New Roman"/>
          <w:sz w:val="24"/>
          <w:szCs w:val="24"/>
          <w:lang w:eastAsia="tr-TR"/>
        </w:rPr>
        <w:t>reksinimli</w:t>
      </w:r>
      <w:proofErr w:type="spellEnd"/>
      <w:r>
        <w:rPr>
          <w:rFonts w:ascii="Times New Roman" w:eastAsia="Times New Roman" w:hAnsi="Times New Roman" w:cs="Times New Roman"/>
          <w:sz w:val="24"/>
          <w:szCs w:val="24"/>
          <w:lang w:eastAsia="tr-TR"/>
        </w:rPr>
        <w:t xml:space="preserve"> öğrencilere ilişkin</w:t>
      </w:r>
      <w:r w:rsidR="00CD08FF" w:rsidRPr="00CD08FF">
        <w:rPr>
          <w:rFonts w:ascii="Times New Roman" w:eastAsia="Times New Roman" w:hAnsi="Times New Roman" w:cs="Times New Roman"/>
          <w:sz w:val="24"/>
          <w:szCs w:val="24"/>
          <w:lang w:eastAsia="tr-TR"/>
        </w:rPr>
        <w:t xml:space="preserve"> araştırmalarda ise öğretim faaliyetlerinde genellikle basılı materyaller olan kitapların yoğun kullanıldığı vurgulanmaktadır. </w:t>
      </w:r>
      <w:proofErr w:type="spellStart"/>
      <w:r w:rsidR="00CD08FF" w:rsidRPr="00CD08FF">
        <w:rPr>
          <w:rFonts w:ascii="Times New Roman" w:eastAsia="Times New Roman" w:hAnsi="Times New Roman" w:cs="Times New Roman"/>
          <w:sz w:val="24"/>
          <w:szCs w:val="24"/>
          <w:lang w:eastAsia="tr-TR"/>
        </w:rPr>
        <w:t>Dalga’nın</w:t>
      </w:r>
      <w:proofErr w:type="spellEnd"/>
      <w:r w:rsidR="00CD08FF" w:rsidRPr="00CD08FF">
        <w:rPr>
          <w:rFonts w:ascii="Times New Roman" w:eastAsia="Times New Roman" w:hAnsi="Times New Roman" w:cs="Times New Roman"/>
          <w:sz w:val="24"/>
          <w:szCs w:val="24"/>
          <w:lang w:eastAsia="tr-TR"/>
        </w:rPr>
        <w:t xml:space="preserve"> (2019) ya</w:t>
      </w:r>
      <w:r>
        <w:rPr>
          <w:rFonts w:ascii="Times New Roman" w:eastAsia="Times New Roman" w:hAnsi="Times New Roman" w:cs="Times New Roman"/>
          <w:sz w:val="24"/>
          <w:szCs w:val="24"/>
          <w:lang w:eastAsia="tr-TR"/>
        </w:rPr>
        <w:t xml:space="preserve">ptığı araştırmada </w:t>
      </w:r>
      <w:r w:rsidR="00CD08FF" w:rsidRPr="00CD08FF">
        <w:rPr>
          <w:rFonts w:ascii="Times New Roman" w:eastAsia="Times New Roman" w:hAnsi="Times New Roman" w:cs="Times New Roman"/>
          <w:sz w:val="24"/>
          <w:szCs w:val="24"/>
          <w:lang w:eastAsia="tr-TR"/>
        </w:rPr>
        <w:t>derslerde okuma setlerini</w:t>
      </w:r>
      <w:r>
        <w:rPr>
          <w:rFonts w:ascii="Times New Roman" w:eastAsia="Times New Roman" w:hAnsi="Times New Roman" w:cs="Times New Roman"/>
          <w:sz w:val="24"/>
          <w:szCs w:val="24"/>
          <w:lang w:eastAsia="tr-TR"/>
        </w:rPr>
        <w:t>n kullandığı</w:t>
      </w:r>
      <w:r w:rsidR="00CD08FF" w:rsidRPr="00CD08FF">
        <w:rPr>
          <w:rFonts w:ascii="Times New Roman" w:eastAsia="Times New Roman" w:hAnsi="Times New Roman" w:cs="Times New Roman"/>
          <w:sz w:val="24"/>
          <w:szCs w:val="24"/>
          <w:lang w:eastAsia="tr-TR"/>
        </w:rPr>
        <w:t xml:space="preserve"> şu sözlerle “</w:t>
      </w:r>
      <w:r w:rsidR="00CD08FF" w:rsidRPr="00203AD1">
        <w:rPr>
          <w:rFonts w:ascii="Times New Roman" w:eastAsia="Times New Roman" w:hAnsi="Times New Roman" w:cs="Times New Roman"/>
          <w:i/>
          <w:iCs/>
          <w:sz w:val="24"/>
          <w:szCs w:val="24"/>
          <w:lang w:eastAsia="tr-TR"/>
        </w:rPr>
        <w:t>Genelde ilk birinci sınıflarda kullanılan okuma setleri oluyor. Biz onlarla çalışma yapıyoruz.</w:t>
      </w:r>
      <w:r w:rsidR="00CD08FF" w:rsidRPr="00CD08FF">
        <w:rPr>
          <w:rFonts w:ascii="Times New Roman" w:eastAsia="Times New Roman" w:hAnsi="Times New Roman" w:cs="Times New Roman"/>
          <w:sz w:val="24"/>
          <w:szCs w:val="24"/>
          <w:lang w:eastAsia="tr-TR"/>
        </w:rPr>
        <w:t>” (s.92) belirt</w:t>
      </w:r>
      <w:r>
        <w:rPr>
          <w:rFonts w:ascii="Times New Roman" w:eastAsia="Times New Roman" w:hAnsi="Times New Roman" w:cs="Times New Roman"/>
          <w:sz w:val="24"/>
          <w:szCs w:val="24"/>
          <w:lang w:eastAsia="tr-TR"/>
        </w:rPr>
        <w:t>il</w:t>
      </w:r>
      <w:r w:rsidR="00CD08FF" w:rsidRPr="00CD08FF">
        <w:rPr>
          <w:rFonts w:ascii="Times New Roman" w:eastAsia="Times New Roman" w:hAnsi="Times New Roman" w:cs="Times New Roman"/>
          <w:sz w:val="24"/>
          <w:szCs w:val="24"/>
          <w:lang w:eastAsia="tr-TR"/>
        </w:rPr>
        <w:t xml:space="preserve">mektedir. Araştırma bulgularında öğretim amaçlı kullanılan materyallerin genel olarak öğretmenler tarafından kendi çabaları ile temin edildiği ön plana çıkmaktadır. Aydın (2015) tarafından gerçekleştirilen çalışmada öğretmenlerden biri destek eğitim odasında kullandığı materyalleri kırtasiyelerden rica ederek aldığını belirtmektedir (s.48). Bu durum benzer şekilde </w:t>
      </w:r>
      <w:proofErr w:type="spellStart"/>
      <w:r w:rsidR="00CD08FF" w:rsidRPr="00CD08FF">
        <w:rPr>
          <w:rFonts w:ascii="Times New Roman" w:eastAsia="Times New Roman" w:hAnsi="Times New Roman" w:cs="Times New Roman"/>
          <w:sz w:val="24"/>
          <w:szCs w:val="24"/>
          <w:lang w:eastAsia="tr-TR"/>
        </w:rPr>
        <w:t>Filik</w:t>
      </w:r>
      <w:proofErr w:type="spellEnd"/>
      <w:r w:rsidR="00CD08FF" w:rsidRPr="00CD08FF">
        <w:rPr>
          <w:rFonts w:ascii="Times New Roman" w:eastAsia="Times New Roman" w:hAnsi="Times New Roman" w:cs="Times New Roman"/>
          <w:sz w:val="24"/>
          <w:szCs w:val="24"/>
          <w:lang w:eastAsia="tr-TR"/>
        </w:rPr>
        <w:t xml:space="preserve"> (2019) tarafından yapı</w:t>
      </w:r>
      <w:r w:rsidR="00202DC5">
        <w:rPr>
          <w:rFonts w:ascii="Times New Roman" w:eastAsia="Times New Roman" w:hAnsi="Times New Roman" w:cs="Times New Roman"/>
          <w:sz w:val="24"/>
          <w:szCs w:val="24"/>
          <w:lang w:eastAsia="tr-TR"/>
        </w:rPr>
        <w:t>lan araştırmada da şu şekilde</w:t>
      </w:r>
      <w:r w:rsidR="00CD08FF" w:rsidRPr="00CD08FF">
        <w:rPr>
          <w:rFonts w:ascii="Times New Roman" w:eastAsia="Times New Roman" w:hAnsi="Times New Roman" w:cs="Times New Roman"/>
          <w:sz w:val="24"/>
          <w:szCs w:val="24"/>
          <w:lang w:eastAsia="tr-TR"/>
        </w:rPr>
        <w:t xml:space="preserve"> </w:t>
      </w:r>
      <w:r w:rsidR="00CD08FF" w:rsidRPr="00203AD1">
        <w:rPr>
          <w:rFonts w:ascii="Times New Roman" w:eastAsia="Times New Roman" w:hAnsi="Times New Roman" w:cs="Times New Roman"/>
          <w:i/>
          <w:iCs/>
          <w:sz w:val="24"/>
          <w:szCs w:val="24"/>
          <w:lang w:eastAsia="tr-TR"/>
        </w:rPr>
        <w:t>“…destek eğitimin verildiği öğretim alanının öğrencilerin ihtiyaçlarını karşılaması öğretmenin dışardan getirdiği materyallerle sınırlı.</w:t>
      </w:r>
      <w:r w:rsidR="00CD08FF" w:rsidRPr="00CD08FF">
        <w:rPr>
          <w:rFonts w:ascii="Times New Roman" w:eastAsia="Times New Roman" w:hAnsi="Times New Roman" w:cs="Times New Roman"/>
          <w:sz w:val="24"/>
          <w:szCs w:val="24"/>
          <w:lang w:eastAsia="tr-TR"/>
        </w:rPr>
        <w:t>” (S. 51) vurgulanmaktadır.</w:t>
      </w:r>
    </w:p>
    <w:p w14:paraId="0D29618B" w14:textId="2B2F53B0" w:rsidR="00203AD1" w:rsidRPr="00203AD1" w:rsidRDefault="00E401B7" w:rsidP="00BF36DE">
      <w:pPr>
        <w:spacing w:after="0" w:line="36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DEO </w:t>
      </w:r>
      <w:r w:rsidR="0010190B">
        <w:rPr>
          <w:rFonts w:ascii="Times New Roman" w:eastAsia="Times New Roman" w:hAnsi="Times New Roman" w:cs="Times New Roman"/>
          <w:b/>
          <w:bCs/>
          <w:sz w:val="24"/>
          <w:szCs w:val="24"/>
          <w:lang w:eastAsia="tr-TR"/>
        </w:rPr>
        <w:t>Hizmetinde</w:t>
      </w:r>
      <w:r>
        <w:rPr>
          <w:rFonts w:ascii="Times New Roman" w:eastAsia="Times New Roman" w:hAnsi="Times New Roman" w:cs="Times New Roman"/>
          <w:b/>
          <w:bCs/>
          <w:sz w:val="24"/>
          <w:szCs w:val="24"/>
          <w:lang w:eastAsia="tr-TR"/>
        </w:rPr>
        <w:t xml:space="preserve"> Karşılaşılan Sorunlar</w:t>
      </w:r>
    </w:p>
    <w:p w14:paraId="7BD34EED" w14:textId="1032C543" w:rsidR="00CD08FF" w:rsidRPr="00CD08FF" w:rsidRDefault="00203AD1" w:rsidP="00E401B7">
      <w:pPr>
        <w:spacing w:after="0" w:line="360" w:lineRule="auto"/>
        <w:ind w:firstLine="708"/>
        <w:jc w:val="both"/>
        <w:rPr>
          <w:rFonts w:ascii="Times New Roman" w:eastAsia="Times New Roman" w:hAnsi="Times New Roman" w:cs="Times New Roman"/>
          <w:sz w:val="24"/>
          <w:szCs w:val="24"/>
          <w:lang w:eastAsia="tr-TR"/>
        </w:rPr>
      </w:pPr>
      <w:r w:rsidRPr="00203AD1">
        <w:rPr>
          <w:rFonts w:ascii="Times New Roman" w:eastAsia="Times New Roman" w:hAnsi="Times New Roman" w:cs="Times New Roman"/>
          <w:sz w:val="24"/>
          <w:szCs w:val="24"/>
          <w:lang w:eastAsia="tr-TR"/>
        </w:rPr>
        <w:t>Araştırmada sürecinde incelenen te</w:t>
      </w:r>
      <w:r w:rsidR="00E401B7">
        <w:rPr>
          <w:rFonts w:ascii="Times New Roman" w:eastAsia="Times New Roman" w:hAnsi="Times New Roman" w:cs="Times New Roman"/>
          <w:sz w:val="24"/>
          <w:szCs w:val="24"/>
          <w:lang w:eastAsia="tr-TR"/>
        </w:rPr>
        <w:t xml:space="preserve">zlerden, DEO </w:t>
      </w:r>
      <w:r w:rsidR="0010190B">
        <w:rPr>
          <w:rFonts w:ascii="Times New Roman" w:eastAsia="Times New Roman" w:hAnsi="Times New Roman" w:cs="Times New Roman"/>
          <w:sz w:val="24"/>
          <w:szCs w:val="24"/>
          <w:lang w:eastAsia="tr-TR"/>
        </w:rPr>
        <w:t>hizmetinde</w:t>
      </w:r>
      <w:r w:rsidR="00E401B7">
        <w:rPr>
          <w:rFonts w:ascii="Times New Roman" w:eastAsia="Times New Roman" w:hAnsi="Times New Roman" w:cs="Times New Roman"/>
          <w:sz w:val="24"/>
          <w:szCs w:val="24"/>
          <w:lang w:eastAsia="tr-TR"/>
        </w:rPr>
        <w:t xml:space="preserve"> karşılaşılan sorunları</w:t>
      </w:r>
      <w:r>
        <w:rPr>
          <w:rFonts w:ascii="Times New Roman" w:eastAsia="Times New Roman" w:hAnsi="Times New Roman" w:cs="Times New Roman"/>
          <w:sz w:val="24"/>
          <w:szCs w:val="24"/>
          <w:lang w:eastAsia="tr-TR"/>
        </w:rPr>
        <w:t xml:space="preserve"> ortaya</w:t>
      </w:r>
      <w:r w:rsidRPr="00203AD1">
        <w:rPr>
          <w:rFonts w:ascii="Times New Roman" w:eastAsia="Times New Roman" w:hAnsi="Times New Roman" w:cs="Times New Roman"/>
          <w:sz w:val="24"/>
          <w:szCs w:val="24"/>
          <w:lang w:eastAsia="tr-TR"/>
        </w:rPr>
        <w:t xml:space="preserve"> koyan bulgulardan elde edi</w:t>
      </w:r>
      <w:r w:rsidR="00BF36DE">
        <w:rPr>
          <w:rFonts w:ascii="Times New Roman" w:eastAsia="Times New Roman" w:hAnsi="Times New Roman" w:cs="Times New Roman"/>
          <w:sz w:val="24"/>
          <w:szCs w:val="24"/>
          <w:lang w:eastAsia="tr-TR"/>
        </w:rPr>
        <w:t xml:space="preserve">lmiş </w:t>
      </w:r>
      <w:r w:rsidR="004B2F11">
        <w:rPr>
          <w:rFonts w:ascii="Times New Roman" w:eastAsia="Times New Roman" w:hAnsi="Times New Roman" w:cs="Times New Roman"/>
          <w:sz w:val="24"/>
          <w:szCs w:val="24"/>
          <w:lang w:eastAsia="tr-TR"/>
        </w:rPr>
        <w:t>kategori</w:t>
      </w:r>
      <w:r w:rsidR="00BF36DE">
        <w:rPr>
          <w:rFonts w:ascii="Times New Roman" w:eastAsia="Times New Roman" w:hAnsi="Times New Roman" w:cs="Times New Roman"/>
          <w:sz w:val="24"/>
          <w:szCs w:val="24"/>
          <w:lang w:eastAsia="tr-TR"/>
        </w:rPr>
        <w:t xml:space="preserve"> ve alt </w:t>
      </w:r>
      <w:r w:rsidR="004B2F11">
        <w:rPr>
          <w:rFonts w:ascii="Times New Roman" w:eastAsia="Times New Roman" w:hAnsi="Times New Roman" w:cs="Times New Roman"/>
          <w:sz w:val="24"/>
          <w:szCs w:val="24"/>
          <w:lang w:eastAsia="tr-TR"/>
        </w:rPr>
        <w:t>kategori</w:t>
      </w:r>
      <w:r w:rsidR="00E401B7">
        <w:rPr>
          <w:rFonts w:ascii="Times New Roman" w:eastAsia="Times New Roman" w:hAnsi="Times New Roman" w:cs="Times New Roman"/>
          <w:sz w:val="24"/>
          <w:szCs w:val="24"/>
          <w:lang w:eastAsia="tr-TR"/>
        </w:rPr>
        <w:t>le</w:t>
      </w:r>
      <w:r w:rsidR="00BF36DE">
        <w:rPr>
          <w:rFonts w:ascii="Times New Roman" w:eastAsia="Times New Roman" w:hAnsi="Times New Roman" w:cs="Times New Roman"/>
          <w:sz w:val="24"/>
          <w:szCs w:val="24"/>
          <w:lang w:eastAsia="tr-TR"/>
        </w:rPr>
        <w:t>r Tablo 5</w:t>
      </w:r>
      <w:r w:rsidRPr="00203AD1">
        <w:rPr>
          <w:rFonts w:ascii="Times New Roman" w:eastAsia="Times New Roman" w:hAnsi="Times New Roman" w:cs="Times New Roman"/>
          <w:sz w:val="24"/>
          <w:szCs w:val="24"/>
          <w:lang w:eastAsia="tr-TR"/>
        </w:rPr>
        <w:t>’de verilmiştir.</w:t>
      </w:r>
    </w:p>
    <w:p w14:paraId="7487DD5E" w14:textId="6D9B85B1" w:rsidR="00CD08FF" w:rsidRPr="00CD08FF" w:rsidRDefault="00BF36DE" w:rsidP="00CD08F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Tablo 5</w:t>
      </w:r>
      <w:r w:rsidR="00CD08FF" w:rsidRPr="00203AD1">
        <w:rPr>
          <w:rFonts w:ascii="Times New Roman" w:eastAsia="Times New Roman" w:hAnsi="Times New Roman" w:cs="Times New Roman"/>
          <w:b/>
          <w:bCs/>
          <w:sz w:val="24"/>
          <w:szCs w:val="24"/>
          <w:lang w:eastAsia="tr-TR"/>
        </w:rPr>
        <w:t>.</w:t>
      </w:r>
      <w:r w:rsidR="00E401B7">
        <w:rPr>
          <w:rFonts w:ascii="Times New Roman" w:eastAsia="Times New Roman" w:hAnsi="Times New Roman" w:cs="Times New Roman"/>
          <w:sz w:val="24"/>
          <w:szCs w:val="24"/>
          <w:lang w:eastAsia="tr-TR"/>
        </w:rPr>
        <w:t xml:space="preserve"> Karşılan</w:t>
      </w:r>
      <w:r w:rsidR="00CD08FF" w:rsidRPr="00CD08FF">
        <w:rPr>
          <w:rFonts w:ascii="Times New Roman" w:eastAsia="Times New Roman" w:hAnsi="Times New Roman" w:cs="Times New Roman"/>
          <w:sz w:val="24"/>
          <w:szCs w:val="24"/>
          <w:lang w:eastAsia="tr-TR"/>
        </w:rPr>
        <w:t xml:space="preserve"> Sorunlara ilişkin Bulgulara Yönelik </w:t>
      </w:r>
      <w:r w:rsidR="004B2F11">
        <w:rPr>
          <w:rFonts w:ascii="Times New Roman" w:eastAsia="Times New Roman" w:hAnsi="Times New Roman" w:cs="Times New Roman"/>
          <w:sz w:val="24"/>
          <w:szCs w:val="24"/>
          <w:lang w:eastAsia="tr-TR"/>
        </w:rPr>
        <w:t>Kategori</w:t>
      </w:r>
      <w:r w:rsidR="00E401B7">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 xml:space="preserve">r ve Alt </w:t>
      </w:r>
      <w:r w:rsidR="004B2F11">
        <w:rPr>
          <w:rFonts w:ascii="Times New Roman" w:eastAsia="Times New Roman" w:hAnsi="Times New Roman" w:cs="Times New Roman"/>
          <w:sz w:val="24"/>
          <w:szCs w:val="24"/>
          <w:lang w:eastAsia="tr-TR"/>
        </w:rPr>
        <w:t>kategori</w:t>
      </w:r>
      <w:r w:rsidR="00E401B7">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38"/>
        <w:gridCol w:w="3539"/>
      </w:tblGrid>
      <w:tr w:rsidR="00203AD1" w14:paraId="3AD82D47" w14:textId="77777777" w:rsidTr="00203AD1">
        <w:tc>
          <w:tcPr>
            <w:tcW w:w="1985" w:type="dxa"/>
            <w:tcBorders>
              <w:top w:val="single" w:sz="4" w:space="0" w:color="auto"/>
              <w:bottom w:val="single" w:sz="4" w:space="0" w:color="auto"/>
            </w:tcBorders>
          </w:tcPr>
          <w:p w14:paraId="5695DD89" w14:textId="0CDA39AB" w:rsidR="00203AD1" w:rsidRPr="00203AD1" w:rsidRDefault="004B2F11" w:rsidP="00203AD1">
            <w:pPr>
              <w:pStyle w:val="Default"/>
              <w:rPr>
                <w:rFonts w:asciiTheme="majorBidi" w:hAnsiTheme="majorBidi" w:cstheme="majorBidi"/>
                <w:b/>
                <w:bCs/>
                <w:color w:val="auto"/>
                <w:sz w:val="20"/>
                <w:szCs w:val="20"/>
              </w:rPr>
            </w:pPr>
            <w:r>
              <w:rPr>
                <w:rFonts w:asciiTheme="majorBidi" w:hAnsiTheme="majorBidi" w:cstheme="majorBidi"/>
                <w:b/>
                <w:bCs/>
                <w:color w:val="auto"/>
                <w:sz w:val="20"/>
                <w:szCs w:val="20"/>
              </w:rPr>
              <w:t>Kategori</w:t>
            </w:r>
          </w:p>
        </w:tc>
        <w:tc>
          <w:tcPr>
            <w:tcW w:w="3538" w:type="dxa"/>
            <w:tcBorders>
              <w:top w:val="single" w:sz="4" w:space="0" w:color="auto"/>
              <w:bottom w:val="single" w:sz="4" w:space="0" w:color="auto"/>
            </w:tcBorders>
          </w:tcPr>
          <w:p w14:paraId="4E60C356" w14:textId="64B37165" w:rsidR="00203AD1" w:rsidRPr="00203AD1" w:rsidRDefault="00203AD1" w:rsidP="00203AD1">
            <w:pPr>
              <w:pStyle w:val="Default"/>
              <w:rPr>
                <w:rFonts w:asciiTheme="majorBidi" w:hAnsiTheme="majorBidi" w:cstheme="majorBidi"/>
                <w:b/>
                <w:bCs/>
                <w:color w:val="auto"/>
                <w:sz w:val="20"/>
                <w:szCs w:val="20"/>
              </w:rPr>
            </w:pPr>
            <w:r w:rsidRPr="00203AD1">
              <w:rPr>
                <w:rFonts w:asciiTheme="majorBidi" w:hAnsiTheme="majorBidi" w:cstheme="majorBidi"/>
                <w:b/>
                <w:bCs/>
                <w:color w:val="auto"/>
                <w:sz w:val="20"/>
                <w:szCs w:val="20"/>
              </w:rPr>
              <w:t xml:space="preserve">Alt </w:t>
            </w:r>
            <w:r w:rsidR="004B2F11">
              <w:rPr>
                <w:rFonts w:asciiTheme="majorBidi" w:hAnsiTheme="majorBidi" w:cstheme="majorBidi"/>
                <w:b/>
                <w:bCs/>
                <w:color w:val="auto"/>
                <w:sz w:val="20"/>
                <w:szCs w:val="20"/>
              </w:rPr>
              <w:t>Kategori</w:t>
            </w:r>
          </w:p>
        </w:tc>
        <w:tc>
          <w:tcPr>
            <w:tcW w:w="3539" w:type="dxa"/>
            <w:tcBorders>
              <w:top w:val="single" w:sz="4" w:space="0" w:color="auto"/>
              <w:bottom w:val="single" w:sz="4" w:space="0" w:color="auto"/>
            </w:tcBorders>
          </w:tcPr>
          <w:p w14:paraId="713289AA" w14:textId="77777777" w:rsidR="00203AD1" w:rsidRPr="00203AD1" w:rsidRDefault="00203AD1" w:rsidP="00203AD1">
            <w:pPr>
              <w:pStyle w:val="Default"/>
              <w:rPr>
                <w:rFonts w:asciiTheme="majorBidi" w:hAnsiTheme="majorBidi" w:cstheme="majorBidi"/>
                <w:b/>
                <w:bCs/>
                <w:color w:val="auto"/>
                <w:sz w:val="20"/>
                <w:szCs w:val="20"/>
              </w:rPr>
            </w:pPr>
            <w:r w:rsidRPr="00203AD1">
              <w:rPr>
                <w:rFonts w:asciiTheme="majorBidi" w:hAnsiTheme="majorBidi" w:cstheme="majorBidi"/>
                <w:b/>
                <w:bCs/>
                <w:color w:val="auto"/>
                <w:sz w:val="20"/>
                <w:szCs w:val="20"/>
              </w:rPr>
              <w:t>İlgili Çalışma</w:t>
            </w:r>
          </w:p>
        </w:tc>
      </w:tr>
      <w:tr w:rsidR="00203AD1" w14:paraId="7CFA74A6" w14:textId="77777777" w:rsidTr="00203AD1">
        <w:trPr>
          <w:trHeight w:val="54"/>
        </w:trPr>
        <w:tc>
          <w:tcPr>
            <w:tcW w:w="1985" w:type="dxa"/>
            <w:tcBorders>
              <w:top w:val="single" w:sz="4" w:space="0" w:color="auto"/>
              <w:bottom w:val="single" w:sz="4" w:space="0" w:color="auto"/>
            </w:tcBorders>
          </w:tcPr>
          <w:p w14:paraId="124DD3A3" w14:textId="77777777" w:rsidR="00203AD1" w:rsidRPr="00203AD1" w:rsidRDefault="00203AD1" w:rsidP="00203AD1">
            <w:pPr>
              <w:rPr>
                <w:rFonts w:asciiTheme="majorBidi" w:hAnsiTheme="majorBidi" w:cstheme="majorBidi"/>
                <w:b/>
                <w:bCs/>
                <w:sz w:val="20"/>
                <w:szCs w:val="20"/>
              </w:rPr>
            </w:pPr>
            <w:r w:rsidRPr="00203AD1">
              <w:rPr>
                <w:rFonts w:asciiTheme="majorBidi" w:hAnsiTheme="majorBidi" w:cstheme="majorBidi"/>
                <w:b/>
                <w:bCs/>
                <w:sz w:val="20"/>
                <w:szCs w:val="20"/>
              </w:rPr>
              <w:t>Fiziksel Koşullar</w:t>
            </w:r>
          </w:p>
        </w:tc>
        <w:tc>
          <w:tcPr>
            <w:tcW w:w="3538" w:type="dxa"/>
            <w:tcBorders>
              <w:top w:val="single" w:sz="4" w:space="0" w:color="auto"/>
              <w:bottom w:val="single" w:sz="4" w:space="0" w:color="auto"/>
            </w:tcBorders>
          </w:tcPr>
          <w:p w14:paraId="4EBCDBB2"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Fiziksel şartların yetersizliği</w:t>
            </w:r>
          </w:p>
        </w:tc>
        <w:tc>
          <w:tcPr>
            <w:tcW w:w="3539" w:type="dxa"/>
            <w:tcBorders>
              <w:top w:val="single" w:sz="4" w:space="0" w:color="auto"/>
              <w:bottom w:val="single" w:sz="4" w:space="0" w:color="auto"/>
            </w:tcBorders>
          </w:tcPr>
          <w:p w14:paraId="3E452071"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A2, A4, A5, A9, A10,A11, A12,</w:t>
            </w:r>
          </w:p>
        </w:tc>
      </w:tr>
      <w:tr w:rsidR="00203AD1" w14:paraId="56622BA9" w14:textId="77777777" w:rsidTr="00203AD1">
        <w:trPr>
          <w:trHeight w:val="54"/>
        </w:trPr>
        <w:tc>
          <w:tcPr>
            <w:tcW w:w="1985" w:type="dxa"/>
            <w:vMerge w:val="restart"/>
            <w:tcBorders>
              <w:top w:val="single" w:sz="4" w:space="0" w:color="auto"/>
              <w:bottom w:val="nil"/>
            </w:tcBorders>
          </w:tcPr>
          <w:p w14:paraId="2F5A1032" w14:textId="77777777" w:rsidR="00203AD1" w:rsidRPr="00203AD1" w:rsidRDefault="00203AD1" w:rsidP="00203AD1">
            <w:pPr>
              <w:rPr>
                <w:rFonts w:asciiTheme="majorBidi" w:hAnsiTheme="majorBidi" w:cstheme="majorBidi"/>
                <w:b/>
                <w:bCs/>
                <w:sz w:val="20"/>
                <w:szCs w:val="20"/>
              </w:rPr>
            </w:pPr>
            <w:r w:rsidRPr="00203AD1">
              <w:rPr>
                <w:rFonts w:asciiTheme="majorBidi" w:hAnsiTheme="majorBidi" w:cstheme="majorBidi"/>
                <w:b/>
                <w:bCs/>
                <w:sz w:val="20"/>
                <w:szCs w:val="20"/>
              </w:rPr>
              <w:t>Verilen Eğitim</w:t>
            </w:r>
          </w:p>
        </w:tc>
        <w:tc>
          <w:tcPr>
            <w:tcW w:w="3538" w:type="dxa"/>
            <w:tcBorders>
              <w:top w:val="single" w:sz="4" w:space="0" w:color="auto"/>
              <w:bottom w:val="nil"/>
            </w:tcBorders>
          </w:tcPr>
          <w:p w14:paraId="2D2C2CCD"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Öğretmen eğitimi</w:t>
            </w:r>
          </w:p>
        </w:tc>
        <w:tc>
          <w:tcPr>
            <w:tcW w:w="3539" w:type="dxa"/>
            <w:tcBorders>
              <w:top w:val="single" w:sz="4" w:space="0" w:color="auto"/>
              <w:bottom w:val="nil"/>
            </w:tcBorders>
          </w:tcPr>
          <w:p w14:paraId="12BF77C3"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A1, A3, A4, A9, A11</w:t>
            </w:r>
          </w:p>
        </w:tc>
      </w:tr>
      <w:tr w:rsidR="00203AD1" w14:paraId="4F58CA3A" w14:textId="77777777" w:rsidTr="00203AD1">
        <w:trPr>
          <w:trHeight w:val="54"/>
        </w:trPr>
        <w:tc>
          <w:tcPr>
            <w:tcW w:w="1985" w:type="dxa"/>
            <w:vMerge/>
            <w:tcBorders>
              <w:top w:val="nil"/>
              <w:bottom w:val="nil"/>
            </w:tcBorders>
          </w:tcPr>
          <w:p w14:paraId="0F31D89A"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nil"/>
            </w:tcBorders>
          </w:tcPr>
          <w:p w14:paraId="064F3622"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Aile desteği</w:t>
            </w:r>
          </w:p>
        </w:tc>
        <w:tc>
          <w:tcPr>
            <w:tcW w:w="3539" w:type="dxa"/>
            <w:tcBorders>
              <w:top w:val="nil"/>
              <w:bottom w:val="nil"/>
            </w:tcBorders>
          </w:tcPr>
          <w:p w14:paraId="27DC73F2"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A2, A4, A8, A10</w:t>
            </w:r>
          </w:p>
        </w:tc>
      </w:tr>
      <w:tr w:rsidR="00203AD1" w14:paraId="1226E6A5" w14:textId="77777777" w:rsidTr="00203AD1">
        <w:trPr>
          <w:trHeight w:val="54"/>
        </w:trPr>
        <w:tc>
          <w:tcPr>
            <w:tcW w:w="1985" w:type="dxa"/>
            <w:vMerge/>
            <w:tcBorders>
              <w:top w:val="nil"/>
              <w:bottom w:val="single" w:sz="4" w:space="0" w:color="auto"/>
            </w:tcBorders>
          </w:tcPr>
          <w:p w14:paraId="1C52FF92"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single" w:sz="4" w:space="0" w:color="auto"/>
            </w:tcBorders>
          </w:tcPr>
          <w:p w14:paraId="3723381D" w14:textId="77777777" w:rsidR="00203AD1" w:rsidRPr="00203AD1" w:rsidRDefault="00203AD1" w:rsidP="00203AD1">
            <w:pPr>
              <w:pStyle w:val="Default"/>
              <w:rPr>
                <w:rFonts w:asciiTheme="majorBidi" w:hAnsiTheme="majorBidi" w:cstheme="majorBidi"/>
                <w:color w:val="auto"/>
                <w:sz w:val="20"/>
                <w:szCs w:val="20"/>
              </w:rPr>
            </w:pPr>
            <w:proofErr w:type="spellStart"/>
            <w:r w:rsidRPr="00203AD1">
              <w:rPr>
                <w:rFonts w:asciiTheme="majorBidi" w:hAnsiTheme="majorBidi" w:cstheme="majorBidi"/>
                <w:color w:val="auto"/>
                <w:sz w:val="20"/>
                <w:szCs w:val="20"/>
              </w:rPr>
              <w:t>BEP’e</w:t>
            </w:r>
            <w:proofErr w:type="spellEnd"/>
            <w:r w:rsidRPr="00203AD1">
              <w:rPr>
                <w:rFonts w:asciiTheme="majorBidi" w:hAnsiTheme="majorBidi" w:cstheme="majorBidi"/>
                <w:color w:val="auto"/>
                <w:sz w:val="20"/>
                <w:szCs w:val="20"/>
              </w:rPr>
              <w:t xml:space="preserve"> uyulmaması</w:t>
            </w:r>
          </w:p>
        </w:tc>
        <w:tc>
          <w:tcPr>
            <w:tcW w:w="3539" w:type="dxa"/>
            <w:tcBorders>
              <w:top w:val="nil"/>
              <w:bottom w:val="single" w:sz="4" w:space="0" w:color="auto"/>
            </w:tcBorders>
          </w:tcPr>
          <w:p w14:paraId="5D2C9397"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A1, A6,</w:t>
            </w:r>
          </w:p>
        </w:tc>
      </w:tr>
      <w:tr w:rsidR="00203AD1" w14:paraId="0B9B953F" w14:textId="77777777" w:rsidTr="00203AD1">
        <w:trPr>
          <w:trHeight w:val="54"/>
        </w:trPr>
        <w:tc>
          <w:tcPr>
            <w:tcW w:w="1985" w:type="dxa"/>
            <w:vMerge w:val="restart"/>
            <w:tcBorders>
              <w:top w:val="single" w:sz="4" w:space="0" w:color="auto"/>
              <w:bottom w:val="nil"/>
            </w:tcBorders>
          </w:tcPr>
          <w:p w14:paraId="796AF2CC" w14:textId="77777777" w:rsidR="00203AD1" w:rsidRPr="00203AD1" w:rsidRDefault="00203AD1" w:rsidP="00203AD1">
            <w:pPr>
              <w:rPr>
                <w:rFonts w:asciiTheme="majorBidi" w:hAnsiTheme="majorBidi" w:cstheme="majorBidi"/>
                <w:b/>
                <w:bCs/>
                <w:sz w:val="20"/>
                <w:szCs w:val="20"/>
              </w:rPr>
            </w:pPr>
            <w:r w:rsidRPr="00203AD1">
              <w:rPr>
                <w:rFonts w:asciiTheme="majorBidi" w:hAnsiTheme="majorBidi" w:cstheme="majorBidi"/>
                <w:b/>
                <w:bCs/>
                <w:sz w:val="20"/>
                <w:szCs w:val="20"/>
              </w:rPr>
              <w:t>Planlama</w:t>
            </w:r>
          </w:p>
        </w:tc>
        <w:tc>
          <w:tcPr>
            <w:tcW w:w="3538" w:type="dxa"/>
            <w:tcBorders>
              <w:top w:val="single" w:sz="4" w:space="0" w:color="auto"/>
              <w:bottom w:val="nil"/>
            </w:tcBorders>
          </w:tcPr>
          <w:p w14:paraId="16F1786B"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Tanılama sorunları</w:t>
            </w:r>
          </w:p>
        </w:tc>
        <w:tc>
          <w:tcPr>
            <w:tcW w:w="3539" w:type="dxa"/>
            <w:tcBorders>
              <w:top w:val="single" w:sz="4" w:space="0" w:color="auto"/>
              <w:bottom w:val="nil"/>
            </w:tcBorders>
          </w:tcPr>
          <w:p w14:paraId="48A56189"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A5, A11,</w:t>
            </w:r>
          </w:p>
        </w:tc>
      </w:tr>
      <w:tr w:rsidR="00203AD1" w14:paraId="3C2866EF" w14:textId="77777777" w:rsidTr="00203AD1">
        <w:trPr>
          <w:trHeight w:val="54"/>
        </w:trPr>
        <w:tc>
          <w:tcPr>
            <w:tcW w:w="1985" w:type="dxa"/>
            <w:vMerge/>
            <w:tcBorders>
              <w:top w:val="nil"/>
              <w:bottom w:val="nil"/>
            </w:tcBorders>
          </w:tcPr>
          <w:p w14:paraId="6AB94882"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nil"/>
            </w:tcBorders>
          </w:tcPr>
          <w:p w14:paraId="611F8D06"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Ders saati sorunları</w:t>
            </w:r>
          </w:p>
        </w:tc>
        <w:tc>
          <w:tcPr>
            <w:tcW w:w="3539" w:type="dxa"/>
            <w:tcBorders>
              <w:top w:val="nil"/>
              <w:bottom w:val="nil"/>
            </w:tcBorders>
          </w:tcPr>
          <w:p w14:paraId="12720B4E"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A1, A2, A3, A4, A7, A8, A9, A10</w:t>
            </w:r>
          </w:p>
        </w:tc>
      </w:tr>
      <w:tr w:rsidR="00203AD1" w14:paraId="2B9CEFCF" w14:textId="77777777" w:rsidTr="00203AD1">
        <w:trPr>
          <w:trHeight w:val="54"/>
        </w:trPr>
        <w:tc>
          <w:tcPr>
            <w:tcW w:w="1985" w:type="dxa"/>
            <w:vMerge/>
            <w:tcBorders>
              <w:top w:val="nil"/>
              <w:bottom w:val="nil"/>
            </w:tcBorders>
          </w:tcPr>
          <w:p w14:paraId="7501B01E"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nil"/>
            </w:tcBorders>
          </w:tcPr>
          <w:p w14:paraId="5CCE722C"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Yönetmelikte belirsizlikler</w:t>
            </w:r>
          </w:p>
        </w:tc>
        <w:tc>
          <w:tcPr>
            <w:tcW w:w="3539" w:type="dxa"/>
            <w:tcBorders>
              <w:top w:val="nil"/>
              <w:bottom w:val="nil"/>
            </w:tcBorders>
          </w:tcPr>
          <w:p w14:paraId="76FEE4D0"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A1, A3, A6, A10</w:t>
            </w:r>
          </w:p>
        </w:tc>
      </w:tr>
      <w:tr w:rsidR="00203AD1" w14:paraId="23AE6886" w14:textId="77777777" w:rsidTr="00203AD1">
        <w:trPr>
          <w:trHeight w:val="54"/>
        </w:trPr>
        <w:tc>
          <w:tcPr>
            <w:tcW w:w="1985" w:type="dxa"/>
            <w:vMerge/>
            <w:tcBorders>
              <w:top w:val="nil"/>
              <w:bottom w:val="nil"/>
            </w:tcBorders>
          </w:tcPr>
          <w:p w14:paraId="3EA88F92"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nil"/>
            </w:tcBorders>
          </w:tcPr>
          <w:p w14:paraId="6398B6CB"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İşbirliği sorunları</w:t>
            </w:r>
          </w:p>
        </w:tc>
        <w:tc>
          <w:tcPr>
            <w:tcW w:w="3539" w:type="dxa"/>
            <w:tcBorders>
              <w:top w:val="nil"/>
              <w:bottom w:val="nil"/>
            </w:tcBorders>
          </w:tcPr>
          <w:p w14:paraId="74A97304"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A1, A2, A7, A8</w:t>
            </w:r>
          </w:p>
        </w:tc>
      </w:tr>
      <w:tr w:rsidR="00203AD1" w14:paraId="4B92E557" w14:textId="77777777" w:rsidTr="00203AD1">
        <w:trPr>
          <w:trHeight w:val="54"/>
        </w:trPr>
        <w:tc>
          <w:tcPr>
            <w:tcW w:w="1985" w:type="dxa"/>
            <w:vMerge/>
            <w:tcBorders>
              <w:top w:val="nil"/>
              <w:bottom w:val="single" w:sz="4" w:space="0" w:color="auto"/>
            </w:tcBorders>
          </w:tcPr>
          <w:p w14:paraId="74ECB11F"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single" w:sz="4" w:space="0" w:color="auto"/>
            </w:tcBorders>
          </w:tcPr>
          <w:p w14:paraId="3753E74D"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Devamsızlık</w:t>
            </w:r>
          </w:p>
        </w:tc>
        <w:tc>
          <w:tcPr>
            <w:tcW w:w="3539" w:type="dxa"/>
            <w:tcBorders>
              <w:top w:val="nil"/>
              <w:bottom w:val="single" w:sz="4" w:space="0" w:color="auto"/>
            </w:tcBorders>
          </w:tcPr>
          <w:p w14:paraId="28DD4453"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A4, A6, A11</w:t>
            </w:r>
          </w:p>
        </w:tc>
      </w:tr>
      <w:tr w:rsidR="00203AD1" w14:paraId="019214BF" w14:textId="77777777" w:rsidTr="00203AD1">
        <w:trPr>
          <w:trHeight w:val="70"/>
        </w:trPr>
        <w:tc>
          <w:tcPr>
            <w:tcW w:w="1985" w:type="dxa"/>
            <w:vMerge w:val="restart"/>
            <w:tcBorders>
              <w:top w:val="single" w:sz="4" w:space="0" w:color="auto"/>
              <w:bottom w:val="nil"/>
            </w:tcBorders>
          </w:tcPr>
          <w:p w14:paraId="5D75157E" w14:textId="77777777" w:rsidR="00203AD1" w:rsidRPr="00203AD1" w:rsidRDefault="00203AD1" w:rsidP="00203AD1">
            <w:pPr>
              <w:rPr>
                <w:rFonts w:asciiTheme="majorBidi" w:hAnsiTheme="majorBidi" w:cstheme="majorBidi"/>
                <w:b/>
                <w:bCs/>
                <w:sz w:val="20"/>
                <w:szCs w:val="20"/>
              </w:rPr>
            </w:pPr>
            <w:r w:rsidRPr="00203AD1">
              <w:rPr>
                <w:rFonts w:asciiTheme="majorBidi" w:hAnsiTheme="majorBidi" w:cstheme="majorBidi"/>
                <w:b/>
                <w:bCs/>
                <w:sz w:val="20"/>
                <w:szCs w:val="20"/>
              </w:rPr>
              <w:t>Tutum</w:t>
            </w:r>
          </w:p>
        </w:tc>
        <w:tc>
          <w:tcPr>
            <w:tcW w:w="3538" w:type="dxa"/>
            <w:tcBorders>
              <w:top w:val="single" w:sz="4" w:space="0" w:color="auto"/>
              <w:bottom w:val="nil"/>
            </w:tcBorders>
          </w:tcPr>
          <w:p w14:paraId="6FC66946"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Etiketleme kaygısı</w:t>
            </w:r>
          </w:p>
        </w:tc>
        <w:tc>
          <w:tcPr>
            <w:tcW w:w="3539" w:type="dxa"/>
            <w:tcBorders>
              <w:top w:val="single" w:sz="4" w:space="0" w:color="auto"/>
              <w:bottom w:val="nil"/>
            </w:tcBorders>
          </w:tcPr>
          <w:p w14:paraId="29C18EDA"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A1, A8, A10</w:t>
            </w:r>
          </w:p>
        </w:tc>
      </w:tr>
      <w:tr w:rsidR="00203AD1" w14:paraId="440E2143" w14:textId="77777777" w:rsidTr="00203AD1">
        <w:trPr>
          <w:trHeight w:val="67"/>
        </w:trPr>
        <w:tc>
          <w:tcPr>
            <w:tcW w:w="1985" w:type="dxa"/>
            <w:vMerge/>
            <w:tcBorders>
              <w:top w:val="nil"/>
              <w:bottom w:val="single" w:sz="4" w:space="0" w:color="auto"/>
            </w:tcBorders>
          </w:tcPr>
          <w:p w14:paraId="5C3284CE" w14:textId="77777777" w:rsidR="00203AD1" w:rsidRPr="00203AD1" w:rsidRDefault="00203AD1" w:rsidP="00203AD1">
            <w:pPr>
              <w:rPr>
                <w:rFonts w:asciiTheme="majorBidi" w:hAnsiTheme="majorBidi" w:cstheme="majorBidi"/>
                <w:b/>
                <w:bCs/>
                <w:sz w:val="20"/>
                <w:szCs w:val="20"/>
              </w:rPr>
            </w:pPr>
          </w:p>
        </w:tc>
        <w:tc>
          <w:tcPr>
            <w:tcW w:w="3538" w:type="dxa"/>
            <w:tcBorders>
              <w:top w:val="nil"/>
              <w:bottom w:val="single" w:sz="4" w:space="0" w:color="auto"/>
            </w:tcBorders>
          </w:tcPr>
          <w:p w14:paraId="191DAD21"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 xml:space="preserve">İsteksizlik </w:t>
            </w:r>
          </w:p>
        </w:tc>
        <w:tc>
          <w:tcPr>
            <w:tcW w:w="3539" w:type="dxa"/>
            <w:tcBorders>
              <w:top w:val="nil"/>
              <w:bottom w:val="single" w:sz="4" w:space="0" w:color="auto"/>
            </w:tcBorders>
          </w:tcPr>
          <w:p w14:paraId="22878536"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 xml:space="preserve">A1, A3, A8, A10 </w:t>
            </w:r>
          </w:p>
        </w:tc>
      </w:tr>
      <w:tr w:rsidR="00203AD1" w14:paraId="7586B27E" w14:textId="77777777" w:rsidTr="00203AD1">
        <w:trPr>
          <w:trHeight w:val="70"/>
        </w:trPr>
        <w:tc>
          <w:tcPr>
            <w:tcW w:w="1985" w:type="dxa"/>
            <w:tcBorders>
              <w:top w:val="single" w:sz="4" w:space="0" w:color="auto"/>
            </w:tcBorders>
          </w:tcPr>
          <w:p w14:paraId="6D1EED77" w14:textId="77777777" w:rsidR="00203AD1" w:rsidRPr="00203AD1" w:rsidRDefault="00203AD1" w:rsidP="00203AD1">
            <w:pPr>
              <w:rPr>
                <w:rFonts w:asciiTheme="majorBidi" w:hAnsiTheme="majorBidi" w:cstheme="majorBidi"/>
                <w:b/>
                <w:bCs/>
                <w:sz w:val="20"/>
                <w:szCs w:val="20"/>
              </w:rPr>
            </w:pPr>
            <w:r w:rsidRPr="00203AD1">
              <w:rPr>
                <w:rFonts w:asciiTheme="majorBidi" w:hAnsiTheme="majorBidi" w:cstheme="majorBidi"/>
                <w:b/>
                <w:bCs/>
                <w:sz w:val="20"/>
                <w:szCs w:val="20"/>
              </w:rPr>
              <w:t>Materyal</w:t>
            </w:r>
          </w:p>
        </w:tc>
        <w:tc>
          <w:tcPr>
            <w:tcW w:w="3538" w:type="dxa"/>
            <w:tcBorders>
              <w:top w:val="single" w:sz="4" w:space="0" w:color="auto"/>
            </w:tcBorders>
          </w:tcPr>
          <w:p w14:paraId="5688DE2C"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Yetersiz Materyal</w:t>
            </w:r>
          </w:p>
        </w:tc>
        <w:tc>
          <w:tcPr>
            <w:tcW w:w="3539" w:type="dxa"/>
            <w:tcBorders>
              <w:top w:val="single" w:sz="4" w:space="0" w:color="auto"/>
            </w:tcBorders>
          </w:tcPr>
          <w:p w14:paraId="5BC02635" w14:textId="77777777" w:rsidR="00203AD1" w:rsidRPr="00203AD1" w:rsidRDefault="00203AD1" w:rsidP="00203AD1">
            <w:pPr>
              <w:pStyle w:val="Default"/>
              <w:rPr>
                <w:rFonts w:asciiTheme="majorBidi" w:hAnsiTheme="majorBidi" w:cstheme="majorBidi"/>
                <w:color w:val="auto"/>
                <w:sz w:val="20"/>
                <w:szCs w:val="20"/>
              </w:rPr>
            </w:pPr>
            <w:r w:rsidRPr="00203AD1">
              <w:rPr>
                <w:rFonts w:asciiTheme="majorBidi" w:hAnsiTheme="majorBidi" w:cstheme="majorBidi"/>
                <w:color w:val="auto"/>
                <w:sz w:val="20"/>
                <w:szCs w:val="20"/>
              </w:rPr>
              <w:t>A2, A4, A5, A8, A9, A10, A11, A12</w:t>
            </w:r>
          </w:p>
        </w:tc>
      </w:tr>
    </w:tbl>
    <w:p w14:paraId="64C4CA99" w14:textId="01267577" w:rsidR="00CD08FF" w:rsidRPr="00CD08FF" w:rsidRDefault="00BF36DE" w:rsidP="00E401B7">
      <w:pPr>
        <w:spacing w:before="240"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Tablo 5</w:t>
      </w:r>
      <w:r w:rsidR="00CD08FF" w:rsidRPr="00CD08FF">
        <w:rPr>
          <w:rFonts w:ascii="Times New Roman" w:eastAsia="Times New Roman" w:hAnsi="Times New Roman" w:cs="Times New Roman"/>
          <w:sz w:val="24"/>
          <w:szCs w:val="24"/>
          <w:lang w:eastAsia="tr-TR"/>
        </w:rPr>
        <w:t xml:space="preserve">’de görüldüğü üzere gerçekleştirilen sentezleme çalışması sonunda destek eğitim odalarında karşılaşılan sorunlara ilişkin 5 ana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Bu </w:t>
      </w:r>
      <w:r w:rsidR="004B2F11">
        <w:rPr>
          <w:rFonts w:ascii="Times New Roman" w:eastAsia="Times New Roman" w:hAnsi="Times New Roman" w:cs="Times New Roman"/>
          <w:sz w:val="24"/>
          <w:szCs w:val="24"/>
          <w:lang w:eastAsia="tr-TR"/>
        </w:rPr>
        <w:t>kategori</w:t>
      </w:r>
      <w:r w:rsidR="00E401B7">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 xml:space="preserve">r; fiziksel </w:t>
      </w:r>
      <w:r w:rsidR="00CD08FF" w:rsidRPr="00CD08FF">
        <w:rPr>
          <w:rFonts w:ascii="Times New Roman" w:eastAsia="Times New Roman" w:hAnsi="Times New Roman" w:cs="Times New Roman"/>
          <w:sz w:val="24"/>
          <w:szCs w:val="24"/>
          <w:lang w:eastAsia="tr-TR"/>
        </w:rPr>
        <w:lastRenderedPageBreak/>
        <w:t>koşullar, verilen eğitim, tutum ve materya</w:t>
      </w:r>
      <w:r w:rsidR="00E401B7">
        <w:rPr>
          <w:rFonts w:ascii="Times New Roman" w:eastAsia="Times New Roman" w:hAnsi="Times New Roman" w:cs="Times New Roman"/>
          <w:sz w:val="24"/>
          <w:szCs w:val="24"/>
          <w:lang w:eastAsia="tr-TR"/>
        </w:rPr>
        <w:t>lden</w:t>
      </w:r>
      <w:r w:rsidR="00203AD1">
        <w:rPr>
          <w:rFonts w:ascii="Times New Roman" w:eastAsia="Times New Roman" w:hAnsi="Times New Roman" w:cs="Times New Roman"/>
          <w:sz w:val="24"/>
          <w:szCs w:val="24"/>
          <w:lang w:eastAsia="tr-TR"/>
        </w:rPr>
        <w:t xml:space="preserve"> oluşmaktadır. </w:t>
      </w:r>
      <w:r w:rsidR="00E401B7">
        <w:rPr>
          <w:rFonts w:ascii="Times New Roman" w:eastAsia="Times New Roman" w:hAnsi="Times New Roman" w:cs="Times New Roman"/>
          <w:sz w:val="24"/>
          <w:szCs w:val="24"/>
          <w:lang w:eastAsia="tr-TR"/>
        </w:rPr>
        <w:t>Araştırmada yapılan analiz</w:t>
      </w:r>
      <w:r w:rsidR="00CD08FF" w:rsidRPr="00CD08FF">
        <w:rPr>
          <w:rFonts w:ascii="Times New Roman" w:eastAsia="Times New Roman" w:hAnsi="Times New Roman" w:cs="Times New Roman"/>
          <w:sz w:val="24"/>
          <w:szCs w:val="24"/>
          <w:lang w:eastAsia="tr-TR"/>
        </w:rPr>
        <w:t xml:space="preserve"> so</w:t>
      </w:r>
      <w:r w:rsidR="00E401B7">
        <w:rPr>
          <w:rFonts w:ascii="Times New Roman" w:eastAsia="Times New Roman" w:hAnsi="Times New Roman" w:cs="Times New Roman"/>
          <w:sz w:val="24"/>
          <w:szCs w:val="24"/>
          <w:lang w:eastAsia="tr-TR"/>
        </w:rPr>
        <w:t xml:space="preserve">nucunda DEO </w:t>
      </w:r>
      <w:r w:rsidR="0010190B">
        <w:rPr>
          <w:rFonts w:ascii="Times New Roman" w:eastAsia="Times New Roman" w:hAnsi="Times New Roman" w:cs="Times New Roman"/>
          <w:sz w:val="24"/>
          <w:szCs w:val="24"/>
          <w:lang w:eastAsia="tr-TR"/>
        </w:rPr>
        <w:t>hizmetinde</w:t>
      </w:r>
      <w:r w:rsidR="00CD08FF" w:rsidRPr="00CD08FF">
        <w:rPr>
          <w:rFonts w:ascii="Times New Roman" w:eastAsia="Times New Roman" w:hAnsi="Times New Roman" w:cs="Times New Roman"/>
          <w:sz w:val="24"/>
          <w:szCs w:val="24"/>
          <w:lang w:eastAsia="tr-TR"/>
        </w:rPr>
        <w:t xml:space="preserve"> yaşanan sorunlara ilişkin olarak ilk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fiziksel koşullar olarak belirlenmiştir. Bu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altında fiziksel koşulların yetersizliği alt </w:t>
      </w:r>
      <w:r w:rsidR="004B2F11">
        <w:rPr>
          <w:rFonts w:ascii="Times New Roman" w:eastAsia="Times New Roman" w:hAnsi="Times New Roman" w:cs="Times New Roman"/>
          <w:sz w:val="24"/>
          <w:szCs w:val="24"/>
          <w:lang w:eastAsia="tr-TR"/>
        </w:rPr>
        <w:t>kategori</w:t>
      </w:r>
      <w:r w:rsidR="00E401B7">
        <w:rPr>
          <w:rFonts w:ascii="Times New Roman" w:eastAsia="Times New Roman" w:hAnsi="Times New Roman" w:cs="Times New Roman"/>
          <w:sz w:val="24"/>
          <w:szCs w:val="24"/>
          <w:lang w:eastAsia="tr-TR"/>
        </w:rPr>
        <w:t>si</w:t>
      </w:r>
      <w:r w:rsidR="00CD08FF" w:rsidRPr="00CD08FF">
        <w:rPr>
          <w:rFonts w:ascii="Times New Roman" w:eastAsia="Times New Roman" w:hAnsi="Times New Roman" w:cs="Times New Roman"/>
          <w:sz w:val="24"/>
          <w:szCs w:val="24"/>
          <w:lang w:eastAsia="tr-TR"/>
        </w:rPr>
        <w:t xml:space="preserve"> ortaya çıkmıştır. Araşt</w:t>
      </w:r>
      <w:r w:rsidR="00E401B7">
        <w:rPr>
          <w:rFonts w:ascii="Times New Roman" w:eastAsia="Times New Roman" w:hAnsi="Times New Roman" w:cs="Times New Roman"/>
          <w:sz w:val="24"/>
          <w:szCs w:val="24"/>
          <w:lang w:eastAsia="tr-TR"/>
        </w:rPr>
        <w:t>ırmada değerlendirilen tezlerde</w:t>
      </w:r>
      <w:r w:rsidR="00CD08FF" w:rsidRPr="00CD08FF">
        <w:rPr>
          <w:rFonts w:ascii="Times New Roman" w:eastAsia="Times New Roman" w:hAnsi="Times New Roman" w:cs="Times New Roman"/>
          <w:sz w:val="24"/>
          <w:szCs w:val="24"/>
          <w:lang w:eastAsia="tr-TR"/>
        </w:rPr>
        <w:t xml:space="preserve"> genel olarak fiziksel koşulların yetersiz olduğuna ilişkin görüşlerin ön plana çıktığı görülmektedir. Örnek olarak Dalga (2019; s. 114) tarafından</w:t>
      </w:r>
      <w:r w:rsidR="00E401B7">
        <w:rPr>
          <w:rFonts w:ascii="Times New Roman" w:eastAsia="Times New Roman" w:hAnsi="Times New Roman" w:cs="Times New Roman"/>
          <w:sz w:val="24"/>
          <w:szCs w:val="24"/>
          <w:lang w:eastAsia="tr-TR"/>
        </w:rPr>
        <w:t xml:space="preserve"> yapılan çalışmada</w:t>
      </w:r>
      <w:r w:rsidR="00CD08FF" w:rsidRPr="00CD08FF">
        <w:rPr>
          <w:rFonts w:ascii="Times New Roman" w:eastAsia="Times New Roman" w:hAnsi="Times New Roman" w:cs="Times New Roman"/>
          <w:sz w:val="24"/>
          <w:szCs w:val="24"/>
          <w:lang w:eastAsia="tr-TR"/>
        </w:rPr>
        <w:t xml:space="preserve"> fiz</w:t>
      </w:r>
      <w:r w:rsidR="00203AD1">
        <w:rPr>
          <w:rFonts w:ascii="Times New Roman" w:eastAsia="Times New Roman" w:hAnsi="Times New Roman" w:cs="Times New Roman"/>
          <w:sz w:val="24"/>
          <w:szCs w:val="24"/>
          <w:lang w:eastAsia="tr-TR"/>
        </w:rPr>
        <w:t>iksel koşulla</w:t>
      </w:r>
      <w:r w:rsidR="00E401B7">
        <w:rPr>
          <w:rFonts w:ascii="Times New Roman" w:eastAsia="Times New Roman" w:hAnsi="Times New Roman" w:cs="Times New Roman"/>
          <w:sz w:val="24"/>
          <w:szCs w:val="24"/>
          <w:lang w:eastAsia="tr-TR"/>
        </w:rPr>
        <w:t>rın yetersizliği</w:t>
      </w:r>
      <w:r w:rsidR="00CD08FF" w:rsidRPr="00CD08FF">
        <w:rPr>
          <w:rFonts w:ascii="Times New Roman" w:eastAsia="Times New Roman" w:hAnsi="Times New Roman" w:cs="Times New Roman"/>
          <w:sz w:val="24"/>
          <w:szCs w:val="24"/>
          <w:lang w:eastAsia="tr-TR"/>
        </w:rPr>
        <w:t xml:space="preserve"> “</w:t>
      </w:r>
      <w:r w:rsidR="00CD08FF" w:rsidRPr="00203AD1">
        <w:rPr>
          <w:rFonts w:ascii="Times New Roman" w:eastAsia="Times New Roman" w:hAnsi="Times New Roman" w:cs="Times New Roman"/>
          <w:i/>
          <w:iCs/>
          <w:sz w:val="24"/>
          <w:szCs w:val="24"/>
          <w:lang w:eastAsia="tr-TR"/>
        </w:rPr>
        <w:t>Karşılaştığımız en büyük sorunumuz sınıf mesela. Biz şu anda burada 2 öğretmen ders yapıyoruz.</w:t>
      </w:r>
      <w:r w:rsidR="00E401B7">
        <w:rPr>
          <w:rFonts w:ascii="Times New Roman" w:eastAsia="Times New Roman" w:hAnsi="Times New Roman" w:cs="Times New Roman"/>
          <w:sz w:val="24"/>
          <w:szCs w:val="24"/>
          <w:lang w:eastAsia="tr-TR"/>
        </w:rPr>
        <w:t>” şeklinde</w:t>
      </w:r>
      <w:r w:rsidR="00CD08FF" w:rsidRPr="00CD08FF">
        <w:rPr>
          <w:rFonts w:ascii="Times New Roman" w:eastAsia="Times New Roman" w:hAnsi="Times New Roman" w:cs="Times New Roman"/>
          <w:sz w:val="24"/>
          <w:szCs w:val="24"/>
          <w:lang w:eastAsia="tr-TR"/>
        </w:rPr>
        <w:t xml:space="preserve"> açıklamaktadır.</w:t>
      </w:r>
    </w:p>
    <w:p w14:paraId="67C03E12" w14:textId="248CE351" w:rsidR="00CD08FF" w:rsidRPr="00CD08FF" w:rsidRDefault="00CD08FF" w:rsidP="00EA33BE">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Destek eğitim odalarında karşılaşılan sorunlar bağlamında ikinci </w:t>
      </w:r>
      <w:r w:rsidR="004B2F11">
        <w:rPr>
          <w:rFonts w:ascii="Times New Roman" w:eastAsia="Times New Roman" w:hAnsi="Times New Roman" w:cs="Times New Roman"/>
          <w:sz w:val="24"/>
          <w:szCs w:val="24"/>
          <w:lang w:eastAsia="tr-TR"/>
        </w:rPr>
        <w:t>kategori</w:t>
      </w:r>
      <w:r w:rsidRPr="00CD08FF">
        <w:rPr>
          <w:rFonts w:ascii="Times New Roman" w:eastAsia="Times New Roman" w:hAnsi="Times New Roman" w:cs="Times New Roman"/>
          <w:sz w:val="24"/>
          <w:szCs w:val="24"/>
          <w:lang w:eastAsia="tr-TR"/>
        </w:rPr>
        <w:t xml:space="preserve"> olarak eğitim faaliyetleri başlığı altında öğretmen eğitimi, aile desteği ve </w:t>
      </w:r>
      <w:proofErr w:type="spellStart"/>
      <w:r w:rsidRPr="00CD08FF">
        <w:rPr>
          <w:rFonts w:ascii="Times New Roman" w:eastAsia="Times New Roman" w:hAnsi="Times New Roman" w:cs="Times New Roman"/>
          <w:sz w:val="24"/>
          <w:szCs w:val="24"/>
          <w:lang w:eastAsia="tr-TR"/>
        </w:rPr>
        <w:t>BEP’e</w:t>
      </w:r>
      <w:proofErr w:type="spellEnd"/>
      <w:r w:rsidRPr="00CD08FF">
        <w:rPr>
          <w:rFonts w:ascii="Times New Roman" w:eastAsia="Times New Roman" w:hAnsi="Times New Roman" w:cs="Times New Roman"/>
          <w:sz w:val="24"/>
          <w:szCs w:val="24"/>
          <w:lang w:eastAsia="tr-TR"/>
        </w:rPr>
        <w:t xml:space="preserve"> uyulmaması alt </w:t>
      </w:r>
      <w:r w:rsidR="004B2F11">
        <w:rPr>
          <w:rFonts w:ascii="Times New Roman" w:eastAsia="Times New Roman" w:hAnsi="Times New Roman" w:cs="Times New Roman"/>
          <w:sz w:val="24"/>
          <w:szCs w:val="24"/>
          <w:lang w:eastAsia="tr-TR"/>
        </w:rPr>
        <w:t>kategori</w:t>
      </w:r>
      <w:r w:rsidR="00E401B7">
        <w:rPr>
          <w:rFonts w:ascii="Times New Roman" w:eastAsia="Times New Roman" w:hAnsi="Times New Roman" w:cs="Times New Roman"/>
          <w:sz w:val="24"/>
          <w:szCs w:val="24"/>
          <w:lang w:eastAsia="tr-TR"/>
        </w:rPr>
        <w:t>leri</w:t>
      </w:r>
      <w:r w:rsidRPr="00CD08FF">
        <w:rPr>
          <w:rFonts w:ascii="Times New Roman" w:eastAsia="Times New Roman" w:hAnsi="Times New Roman" w:cs="Times New Roman"/>
          <w:sz w:val="24"/>
          <w:szCs w:val="24"/>
          <w:lang w:eastAsia="tr-TR"/>
        </w:rPr>
        <w:t xml:space="preserve"> belirlenmiştir. Araştırma sürecinde in</w:t>
      </w:r>
      <w:r w:rsidR="00E401B7">
        <w:rPr>
          <w:rFonts w:ascii="Times New Roman" w:eastAsia="Times New Roman" w:hAnsi="Times New Roman" w:cs="Times New Roman"/>
          <w:sz w:val="24"/>
          <w:szCs w:val="24"/>
          <w:lang w:eastAsia="tr-TR"/>
        </w:rPr>
        <w:t xml:space="preserve">celenen tezlerde </w:t>
      </w:r>
      <w:r w:rsidRPr="00CD08FF">
        <w:rPr>
          <w:rFonts w:ascii="Times New Roman" w:eastAsia="Times New Roman" w:hAnsi="Times New Roman" w:cs="Times New Roman"/>
          <w:sz w:val="24"/>
          <w:szCs w:val="24"/>
          <w:lang w:eastAsia="tr-TR"/>
        </w:rPr>
        <w:t>destek eğitim odasında görev alan öğretmenl</w:t>
      </w:r>
      <w:r w:rsidR="00E401B7">
        <w:rPr>
          <w:rFonts w:ascii="Times New Roman" w:eastAsia="Times New Roman" w:hAnsi="Times New Roman" w:cs="Times New Roman"/>
          <w:sz w:val="24"/>
          <w:szCs w:val="24"/>
          <w:lang w:eastAsia="tr-TR"/>
        </w:rPr>
        <w:t>erin eğitimine ilişkin kaygılar</w:t>
      </w:r>
      <w:r w:rsidRPr="00CD08FF">
        <w:rPr>
          <w:rFonts w:ascii="Times New Roman" w:eastAsia="Times New Roman" w:hAnsi="Times New Roman" w:cs="Times New Roman"/>
          <w:sz w:val="24"/>
          <w:szCs w:val="24"/>
          <w:lang w:eastAsia="tr-TR"/>
        </w:rPr>
        <w:t xml:space="preserve"> dikkat çekmektedir. Genel olarak öğretmenlerin alan bilgileri konusunda yetkin olmalarına rağmen özel </w:t>
      </w:r>
      <w:proofErr w:type="spellStart"/>
      <w:r w:rsidRPr="00CD08FF">
        <w:rPr>
          <w:rFonts w:ascii="Times New Roman" w:eastAsia="Times New Roman" w:hAnsi="Times New Roman" w:cs="Times New Roman"/>
          <w:sz w:val="24"/>
          <w:szCs w:val="24"/>
          <w:lang w:eastAsia="tr-TR"/>
        </w:rPr>
        <w:t>gereksinimli</w:t>
      </w:r>
      <w:proofErr w:type="spellEnd"/>
      <w:r w:rsidRPr="00CD08FF">
        <w:rPr>
          <w:rFonts w:ascii="Times New Roman" w:eastAsia="Times New Roman" w:hAnsi="Times New Roman" w:cs="Times New Roman"/>
          <w:sz w:val="24"/>
          <w:szCs w:val="24"/>
          <w:lang w:eastAsia="tr-TR"/>
        </w:rPr>
        <w:t xml:space="preserve"> öğrencilerle ilgili bilgi ve tecrübe eksiklikleri vurgulanmaktadır. Araştırmalard</w:t>
      </w:r>
      <w:r w:rsidR="00E401B7">
        <w:rPr>
          <w:rFonts w:ascii="Times New Roman" w:eastAsia="Times New Roman" w:hAnsi="Times New Roman" w:cs="Times New Roman"/>
          <w:sz w:val="24"/>
          <w:szCs w:val="24"/>
          <w:lang w:eastAsia="tr-TR"/>
        </w:rPr>
        <w:t>a bu durum</w:t>
      </w:r>
      <w:r w:rsidRPr="00CD08FF">
        <w:rPr>
          <w:rFonts w:ascii="Times New Roman" w:eastAsia="Times New Roman" w:hAnsi="Times New Roman" w:cs="Times New Roman"/>
          <w:sz w:val="24"/>
          <w:szCs w:val="24"/>
          <w:lang w:eastAsia="tr-TR"/>
        </w:rPr>
        <w:t xml:space="preserve"> “</w:t>
      </w:r>
      <w:r w:rsidRPr="00823898">
        <w:rPr>
          <w:rFonts w:ascii="Times New Roman" w:eastAsia="Times New Roman" w:hAnsi="Times New Roman" w:cs="Times New Roman"/>
          <w:i/>
          <w:iCs/>
          <w:sz w:val="24"/>
          <w:szCs w:val="24"/>
          <w:lang w:eastAsia="tr-TR"/>
        </w:rPr>
        <w:t>Bu öğrencilere nasıl davranılır bilmiyoruz. Özel eğitim çocuklarına destek eğitim odası hizmeti vermek için önce bize destek eğitim şart</w:t>
      </w:r>
      <w:r w:rsidRPr="00CD08FF">
        <w:rPr>
          <w:rFonts w:ascii="Times New Roman" w:eastAsia="Times New Roman" w:hAnsi="Times New Roman" w:cs="Times New Roman"/>
          <w:sz w:val="24"/>
          <w:szCs w:val="24"/>
          <w:lang w:eastAsia="tr-TR"/>
        </w:rPr>
        <w:t xml:space="preserve">.” (Çağlar, 2017; </w:t>
      </w:r>
      <w:r w:rsidR="00E401B7">
        <w:rPr>
          <w:rFonts w:ascii="Times New Roman" w:eastAsia="Times New Roman" w:hAnsi="Times New Roman" w:cs="Times New Roman"/>
          <w:sz w:val="24"/>
          <w:szCs w:val="24"/>
          <w:lang w:eastAsia="tr-TR"/>
        </w:rPr>
        <w:t>s.62) şeklinde vurgulanmaktadır</w:t>
      </w:r>
      <w:r w:rsidRPr="00CD08FF">
        <w:rPr>
          <w:rFonts w:ascii="Times New Roman" w:eastAsia="Times New Roman" w:hAnsi="Times New Roman" w:cs="Times New Roman"/>
          <w:sz w:val="24"/>
          <w:szCs w:val="24"/>
          <w:lang w:eastAsia="tr-TR"/>
        </w:rPr>
        <w:t>. Benzer şekilde Kap</w:t>
      </w:r>
      <w:r w:rsidR="00EA33BE">
        <w:rPr>
          <w:rFonts w:ascii="Times New Roman" w:eastAsia="Times New Roman" w:hAnsi="Times New Roman" w:cs="Times New Roman"/>
          <w:sz w:val="24"/>
          <w:szCs w:val="24"/>
          <w:lang w:eastAsia="tr-TR"/>
        </w:rPr>
        <w:t>tan (2019) öğretmenlerin eğitim ihtiyacı</w:t>
      </w:r>
      <w:r w:rsidRPr="00823898">
        <w:rPr>
          <w:rFonts w:ascii="Times New Roman" w:eastAsia="Times New Roman" w:hAnsi="Times New Roman" w:cs="Times New Roman"/>
          <w:i/>
          <w:iCs/>
          <w:sz w:val="24"/>
          <w:szCs w:val="24"/>
          <w:lang w:eastAsia="tr-TR"/>
        </w:rPr>
        <w:t xml:space="preserve">“… </w:t>
      </w:r>
      <w:proofErr w:type="gramStart"/>
      <w:r w:rsidRPr="00823898">
        <w:rPr>
          <w:rFonts w:ascii="Times New Roman" w:eastAsia="Times New Roman" w:hAnsi="Times New Roman" w:cs="Times New Roman"/>
          <w:i/>
          <w:iCs/>
          <w:sz w:val="24"/>
          <w:szCs w:val="24"/>
          <w:lang w:eastAsia="tr-TR"/>
        </w:rPr>
        <w:t>kendi</w:t>
      </w:r>
      <w:proofErr w:type="gramEnd"/>
      <w:r w:rsidRPr="00823898">
        <w:rPr>
          <w:rFonts w:ascii="Times New Roman" w:eastAsia="Times New Roman" w:hAnsi="Times New Roman" w:cs="Times New Roman"/>
          <w:i/>
          <w:iCs/>
          <w:sz w:val="24"/>
          <w:szCs w:val="24"/>
          <w:lang w:eastAsia="tr-TR"/>
        </w:rPr>
        <w:t xml:space="preserve"> alandaki mesleki bilgileri yeterlidir ama özel eğitimle ilgili yani bu çocuklara kullanılacak yöntemler, teknikler, materyaller eğitim araçları noktasında eksiklerin olduğunu düşünüyorum.</w:t>
      </w:r>
      <w:r w:rsidR="00E401B7">
        <w:rPr>
          <w:rFonts w:ascii="Times New Roman" w:eastAsia="Times New Roman" w:hAnsi="Times New Roman" w:cs="Times New Roman"/>
          <w:sz w:val="24"/>
          <w:szCs w:val="24"/>
          <w:lang w:eastAsia="tr-TR"/>
        </w:rPr>
        <w:t xml:space="preserve">” ( s.58) şeklinde </w:t>
      </w:r>
      <w:r w:rsidR="00EA33BE">
        <w:rPr>
          <w:rFonts w:ascii="Times New Roman" w:eastAsia="Times New Roman" w:hAnsi="Times New Roman" w:cs="Times New Roman"/>
          <w:sz w:val="24"/>
          <w:szCs w:val="24"/>
          <w:lang w:eastAsia="tr-TR"/>
        </w:rPr>
        <w:t>bulgulamıştır.</w:t>
      </w:r>
    </w:p>
    <w:p w14:paraId="551A3525" w14:textId="68B922E4" w:rsidR="00CD08FF" w:rsidRPr="00CD08FF" w:rsidRDefault="00CD08FF" w:rsidP="00CE5819">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Özel </w:t>
      </w:r>
      <w:proofErr w:type="spellStart"/>
      <w:r w:rsidRPr="00CD08FF">
        <w:rPr>
          <w:rFonts w:ascii="Times New Roman" w:eastAsia="Times New Roman" w:hAnsi="Times New Roman" w:cs="Times New Roman"/>
          <w:sz w:val="24"/>
          <w:szCs w:val="24"/>
          <w:lang w:eastAsia="tr-TR"/>
        </w:rPr>
        <w:t>gereksinimli</w:t>
      </w:r>
      <w:proofErr w:type="spellEnd"/>
      <w:r w:rsidRPr="00CD08FF">
        <w:rPr>
          <w:rFonts w:ascii="Times New Roman" w:eastAsia="Times New Roman" w:hAnsi="Times New Roman" w:cs="Times New Roman"/>
          <w:sz w:val="24"/>
          <w:szCs w:val="24"/>
          <w:lang w:eastAsia="tr-TR"/>
        </w:rPr>
        <w:t xml:space="preserve"> öğrencilerin eğitiminde başarı için velilerin sürece aktif katılımı önemli bir işleve sahiptir. Bu araştırma k</w:t>
      </w:r>
      <w:r w:rsidR="001D4C64">
        <w:rPr>
          <w:rFonts w:ascii="Times New Roman" w:eastAsia="Times New Roman" w:hAnsi="Times New Roman" w:cs="Times New Roman"/>
          <w:sz w:val="24"/>
          <w:szCs w:val="24"/>
          <w:lang w:eastAsia="tr-TR"/>
        </w:rPr>
        <w:t>apsamında incelenen yüksek lisans tezlerinde de</w:t>
      </w:r>
      <w:r w:rsidRPr="00CD08FF">
        <w:rPr>
          <w:rFonts w:ascii="Times New Roman" w:eastAsia="Times New Roman" w:hAnsi="Times New Roman" w:cs="Times New Roman"/>
          <w:sz w:val="24"/>
          <w:szCs w:val="24"/>
          <w:lang w:eastAsia="tr-TR"/>
        </w:rPr>
        <w:t xml:space="preserve"> velilerin eğitim sürecine katılımının yetersizliği ön plana çıkan bir başka alt </w:t>
      </w:r>
      <w:r w:rsidR="004B2F11">
        <w:rPr>
          <w:rFonts w:ascii="Times New Roman" w:eastAsia="Times New Roman" w:hAnsi="Times New Roman" w:cs="Times New Roman"/>
          <w:sz w:val="24"/>
          <w:szCs w:val="24"/>
          <w:lang w:eastAsia="tr-TR"/>
        </w:rPr>
        <w:t>kategori</w:t>
      </w:r>
      <w:r w:rsidRPr="00CD08FF">
        <w:rPr>
          <w:rFonts w:ascii="Times New Roman" w:eastAsia="Times New Roman" w:hAnsi="Times New Roman" w:cs="Times New Roman"/>
          <w:sz w:val="24"/>
          <w:szCs w:val="24"/>
          <w:lang w:eastAsia="tr-TR"/>
        </w:rPr>
        <w:t xml:space="preserve"> olarak belirlenm</w:t>
      </w:r>
      <w:r w:rsidR="00EA33BE">
        <w:rPr>
          <w:rFonts w:ascii="Times New Roman" w:eastAsia="Times New Roman" w:hAnsi="Times New Roman" w:cs="Times New Roman"/>
          <w:sz w:val="24"/>
          <w:szCs w:val="24"/>
          <w:lang w:eastAsia="tr-TR"/>
        </w:rPr>
        <w:t xml:space="preserve">iştir. </w:t>
      </w:r>
      <w:proofErr w:type="spellStart"/>
      <w:r w:rsidR="00EA33BE">
        <w:rPr>
          <w:rFonts w:ascii="Times New Roman" w:eastAsia="Times New Roman" w:hAnsi="Times New Roman" w:cs="Times New Roman"/>
          <w:sz w:val="24"/>
          <w:szCs w:val="24"/>
          <w:lang w:eastAsia="tr-TR"/>
        </w:rPr>
        <w:t>Pesen</w:t>
      </w:r>
      <w:proofErr w:type="spellEnd"/>
      <w:r w:rsidR="00EA33BE">
        <w:rPr>
          <w:rFonts w:ascii="Times New Roman" w:eastAsia="Times New Roman" w:hAnsi="Times New Roman" w:cs="Times New Roman"/>
          <w:sz w:val="24"/>
          <w:szCs w:val="24"/>
          <w:lang w:eastAsia="tr-TR"/>
        </w:rPr>
        <w:t xml:space="preserve"> (2019; s. 93)</w:t>
      </w:r>
      <w:r w:rsidRPr="00CD08FF">
        <w:rPr>
          <w:rFonts w:ascii="Times New Roman" w:eastAsia="Times New Roman" w:hAnsi="Times New Roman" w:cs="Times New Roman"/>
          <w:sz w:val="24"/>
          <w:szCs w:val="24"/>
          <w:lang w:eastAsia="tr-TR"/>
        </w:rPr>
        <w:t xml:space="preserve"> </w:t>
      </w:r>
      <w:r w:rsidR="00EA33BE">
        <w:rPr>
          <w:rFonts w:ascii="Times New Roman" w:eastAsia="Times New Roman" w:hAnsi="Times New Roman" w:cs="Times New Roman"/>
          <w:sz w:val="24"/>
          <w:szCs w:val="24"/>
          <w:lang w:eastAsia="tr-TR"/>
        </w:rPr>
        <w:t xml:space="preserve">tezinde </w:t>
      </w:r>
      <w:r w:rsidRPr="00CD08FF">
        <w:rPr>
          <w:rFonts w:ascii="Times New Roman" w:eastAsia="Times New Roman" w:hAnsi="Times New Roman" w:cs="Times New Roman"/>
          <w:sz w:val="24"/>
          <w:szCs w:val="24"/>
          <w:lang w:eastAsia="tr-TR"/>
        </w:rPr>
        <w:t>velilerin eğit</w:t>
      </w:r>
      <w:r w:rsidR="00EA33BE">
        <w:rPr>
          <w:rFonts w:ascii="Times New Roman" w:eastAsia="Times New Roman" w:hAnsi="Times New Roman" w:cs="Times New Roman"/>
          <w:sz w:val="24"/>
          <w:szCs w:val="24"/>
          <w:lang w:eastAsia="tr-TR"/>
        </w:rPr>
        <w:t xml:space="preserve">im sürecine katılımına ilişkin olarak </w:t>
      </w:r>
      <w:r w:rsidRPr="00CD08FF">
        <w:rPr>
          <w:rFonts w:ascii="Times New Roman" w:eastAsia="Times New Roman" w:hAnsi="Times New Roman" w:cs="Times New Roman"/>
          <w:sz w:val="24"/>
          <w:szCs w:val="24"/>
          <w:lang w:eastAsia="tr-TR"/>
        </w:rPr>
        <w:t>“</w:t>
      </w:r>
      <w:r w:rsidRPr="00823898">
        <w:rPr>
          <w:rFonts w:ascii="Times New Roman" w:eastAsia="Times New Roman" w:hAnsi="Times New Roman" w:cs="Times New Roman"/>
          <w:i/>
          <w:iCs/>
          <w:sz w:val="24"/>
          <w:szCs w:val="24"/>
          <w:lang w:eastAsia="tr-TR"/>
        </w:rPr>
        <w:t>Bu süreçte öğrenci velisinin katılımını yetersiz buluyorum. …Veli gönüllü olarak aktif olmalıdır.</w:t>
      </w:r>
      <w:r w:rsidR="00EA33BE">
        <w:rPr>
          <w:rFonts w:ascii="Times New Roman" w:eastAsia="Times New Roman" w:hAnsi="Times New Roman" w:cs="Times New Roman"/>
          <w:sz w:val="24"/>
          <w:szCs w:val="24"/>
          <w:lang w:eastAsia="tr-TR"/>
        </w:rPr>
        <w:t>” bulgusuna yer vermiştir.</w:t>
      </w:r>
    </w:p>
    <w:p w14:paraId="61DD854D" w14:textId="7619451F" w:rsidR="00CD08FF" w:rsidRPr="00CD08FF" w:rsidRDefault="00CD08FF" w:rsidP="00CE5819">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Destek eğitim odası</w:t>
      </w:r>
      <w:r w:rsidR="001D4C64">
        <w:rPr>
          <w:rFonts w:ascii="Times New Roman" w:eastAsia="Times New Roman" w:hAnsi="Times New Roman" w:cs="Times New Roman"/>
          <w:sz w:val="24"/>
          <w:szCs w:val="24"/>
          <w:lang w:eastAsia="tr-TR"/>
        </w:rPr>
        <w:t>nda</w:t>
      </w:r>
      <w:r w:rsidRPr="00CD08FF">
        <w:rPr>
          <w:rFonts w:ascii="Times New Roman" w:eastAsia="Times New Roman" w:hAnsi="Times New Roman" w:cs="Times New Roman"/>
          <w:sz w:val="24"/>
          <w:szCs w:val="24"/>
          <w:lang w:eastAsia="tr-TR"/>
        </w:rPr>
        <w:t xml:space="preserve"> yürütülen eğitim faaliyetlerinde öğrenciler için hazırlanan bireyselleştirilmiş eğitim programının uygulanması gerekmektedir. İncelenen araştırmalarda bu konuda sorun yaşandığı ve </w:t>
      </w:r>
      <w:proofErr w:type="spellStart"/>
      <w:r w:rsidRPr="00CD08FF">
        <w:rPr>
          <w:rFonts w:ascii="Times New Roman" w:eastAsia="Times New Roman" w:hAnsi="Times New Roman" w:cs="Times New Roman"/>
          <w:sz w:val="24"/>
          <w:szCs w:val="24"/>
          <w:lang w:eastAsia="tr-TR"/>
        </w:rPr>
        <w:t>BEP’lerin</w:t>
      </w:r>
      <w:proofErr w:type="spellEnd"/>
      <w:r w:rsidRPr="00CD08FF">
        <w:rPr>
          <w:rFonts w:ascii="Times New Roman" w:eastAsia="Times New Roman" w:hAnsi="Times New Roman" w:cs="Times New Roman"/>
          <w:sz w:val="24"/>
          <w:szCs w:val="24"/>
          <w:lang w:eastAsia="tr-TR"/>
        </w:rPr>
        <w:t xml:space="preserve"> uygulanmasında sorunlar yaşandığı görülmektedir. Semiz (2018) tarafından gerçekleş</w:t>
      </w:r>
      <w:r w:rsidR="001D4C64">
        <w:rPr>
          <w:rFonts w:ascii="Times New Roman" w:eastAsia="Times New Roman" w:hAnsi="Times New Roman" w:cs="Times New Roman"/>
          <w:sz w:val="24"/>
          <w:szCs w:val="24"/>
          <w:lang w:eastAsia="tr-TR"/>
        </w:rPr>
        <w:t>tirilen araştırmaya</w:t>
      </w:r>
      <w:r w:rsidRPr="00CD08FF">
        <w:rPr>
          <w:rFonts w:ascii="Times New Roman" w:eastAsia="Times New Roman" w:hAnsi="Times New Roman" w:cs="Times New Roman"/>
          <w:sz w:val="24"/>
          <w:szCs w:val="24"/>
          <w:lang w:eastAsia="tr-TR"/>
        </w:rPr>
        <w:t xml:space="preserve"> “</w:t>
      </w:r>
      <w:r w:rsidRPr="00823898">
        <w:rPr>
          <w:rFonts w:ascii="Times New Roman" w:eastAsia="Times New Roman" w:hAnsi="Times New Roman" w:cs="Times New Roman"/>
          <w:i/>
          <w:iCs/>
          <w:sz w:val="24"/>
          <w:szCs w:val="24"/>
          <w:lang w:eastAsia="tr-TR"/>
        </w:rPr>
        <w:t>Valla o planları genelde internet ortamından alıyoruz. Ama uyabiliyor muyuz uyamıyoruz.</w:t>
      </w:r>
      <w:r w:rsidRPr="00CD08FF">
        <w:rPr>
          <w:rFonts w:ascii="Times New Roman" w:eastAsia="Times New Roman" w:hAnsi="Times New Roman" w:cs="Times New Roman"/>
          <w:sz w:val="24"/>
          <w:szCs w:val="24"/>
          <w:lang w:eastAsia="tr-TR"/>
        </w:rPr>
        <w:t>”  (s. 5</w:t>
      </w:r>
      <w:r w:rsidR="001D4C64">
        <w:rPr>
          <w:rFonts w:ascii="Times New Roman" w:eastAsia="Times New Roman" w:hAnsi="Times New Roman" w:cs="Times New Roman"/>
          <w:sz w:val="24"/>
          <w:szCs w:val="24"/>
          <w:lang w:eastAsia="tr-TR"/>
        </w:rPr>
        <w:t xml:space="preserve">0)  şeklinde yansıyan bulgu </w:t>
      </w:r>
      <w:r w:rsidRPr="00CD08FF">
        <w:rPr>
          <w:rFonts w:ascii="Times New Roman" w:eastAsia="Times New Roman" w:hAnsi="Times New Roman" w:cs="Times New Roman"/>
          <w:sz w:val="24"/>
          <w:szCs w:val="24"/>
          <w:lang w:eastAsia="tr-TR"/>
        </w:rPr>
        <w:t xml:space="preserve">süreçte bu bağlamda yaşananları özetlemektedir. </w:t>
      </w:r>
    </w:p>
    <w:p w14:paraId="0A4FBD95" w14:textId="116D142D" w:rsidR="00CD08FF" w:rsidRPr="00CD08FF" w:rsidRDefault="001D4C64" w:rsidP="00CD08F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 xml:space="preserve">karşılaşılan sorunlar bağlamında üçüncü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olarak planlama başlığı altında tanılama sorunları, ders saatleri sorunları, yönetmelikte belirsizlikler, işbirliği sorunları ve devamsızlık alt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 xml:space="preserve">leri </w:t>
      </w:r>
      <w:r w:rsidR="00CD08FF" w:rsidRPr="00CD08FF">
        <w:rPr>
          <w:rFonts w:ascii="Times New Roman" w:eastAsia="Times New Roman" w:hAnsi="Times New Roman" w:cs="Times New Roman"/>
          <w:sz w:val="24"/>
          <w:szCs w:val="24"/>
          <w:lang w:eastAsia="tr-TR"/>
        </w:rPr>
        <w:t xml:space="preserve">belirlenmiştir. Destek eğitim odasında öğrencilerin </w:t>
      </w:r>
      <w:r w:rsidR="00CD08FF" w:rsidRPr="00CD08FF">
        <w:rPr>
          <w:rFonts w:ascii="Times New Roman" w:eastAsia="Times New Roman" w:hAnsi="Times New Roman" w:cs="Times New Roman"/>
          <w:sz w:val="24"/>
          <w:szCs w:val="24"/>
          <w:lang w:eastAsia="tr-TR"/>
        </w:rPr>
        <w:lastRenderedPageBreak/>
        <w:t xml:space="preserve">eğitim alması için öncelikle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olarak tanılanması gerekmektedir. Bu süreçte yaşanan tanılama sorunları, öğrencilerin eğitim sürecini olumsuz etkileyebilir. İncele</w:t>
      </w:r>
      <w:r>
        <w:rPr>
          <w:rFonts w:ascii="Times New Roman" w:eastAsia="Times New Roman" w:hAnsi="Times New Roman" w:cs="Times New Roman"/>
          <w:sz w:val="24"/>
          <w:szCs w:val="24"/>
          <w:lang w:eastAsia="tr-TR"/>
        </w:rPr>
        <w:t xml:space="preserve">nen çalışmalarda </w:t>
      </w:r>
      <w:r w:rsidR="00CD08FF" w:rsidRPr="00CD08FF">
        <w:rPr>
          <w:rFonts w:ascii="Times New Roman" w:eastAsia="Times New Roman" w:hAnsi="Times New Roman" w:cs="Times New Roman"/>
          <w:sz w:val="24"/>
          <w:szCs w:val="24"/>
          <w:lang w:eastAsia="tr-TR"/>
        </w:rPr>
        <w:t>yanlış tanılama sonuçları</w:t>
      </w:r>
      <w:r>
        <w:rPr>
          <w:rFonts w:ascii="Times New Roman" w:eastAsia="Times New Roman" w:hAnsi="Times New Roman" w:cs="Times New Roman"/>
          <w:sz w:val="24"/>
          <w:szCs w:val="24"/>
          <w:lang w:eastAsia="tr-TR"/>
        </w:rPr>
        <w:t>na ilişkin bilgiler</w:t>
      </w:r>
      <w:r w:rsidR="00CD08FF" w:rsidRPr="00CD08FF">
        <w:rPr>
          <w:rFonts w:ascii="Times New Roman" w:eastAsia="Times New Roman" w:hAnsi="Times New Roman" w:cs="Times New Roman"/>
          <w:sz w:val="24"/>
          <w:szCs w:val="24"/>
          <w:lang w:eastAsia="tr-TR"/>
        </w:rPr>
        <w:t xml:space="preserve"> görülmektedir. Örneğin özel yetenekli olarak tanılanması gereken öğrencinin zihin yetersiz</w:t>
      </w:r>
      <w:r>
        <w:rPr>
          <w:rFonts w:ascii="Times New Roman" w:eastAsia="Times New Roman" w:hAnsi="Times New Roman" w:cs="Times New Roman"/>
          <w:sz w:val="24"/>
          <w:szCs w:val="24"/>
          <w:lang w:eastAsia="tr-TR"/>
        </w:rPr>
        <w:t>liği tanısı alması dikkat çekmektedir</w:t>
      </w:r>
      <w:r w:rsidR="00CD08FF" w:rsidRPr="00CD08FF">
        <w:rPr>
          <w:rFonts w:ascii="Times New Roman" w:eastAsia="Times New Roman" w:hAnsi="Times New Roman" w:cs="Times New Roman"/>
          <w:sz w:val="24"/>
          <w:szCs w:val="24"/>
          <w:lang w:eastAsia="tr-TR"/>
        </w:rPr>
        <w:t xml:space="preserve"> (</w:t>
      </w:r>
      <w:proofErr w:type="spellStart"/>
      <w:r w:rsidR="00CD08FF" w:rsidRPr="00CD08FF">
        <w:rPr>
          <w:rFonts w:ascii="Times New Roman" w:eastAsia="Times New Roman" w:hAnsi="Times New Roman" w:cs="Times New Roman"/>
          <w:sz w:val="24"/>
          <w:szCs w:val="24"/>
          <w:lang w:eastAsia="tr-TR"/>
        </w:rPr>
        <w:t>Pemik</w:t>
      </w:r>
      <w:proofErr w:type="spellEnd"/>
      <w:r w:rsidR="00CD08FF" w:rsidRPr="00CD08FF">
        <w:rPr>
          <w:rFonts w:ascii="Times New Roman" w:eastAsia="Times New Roman" w:hAnsi="Times New Roman" w:cs="Times New Roman"/>
          <w:sz w:val="24"/>
          <w:szCs w:val="24"/>
          <w:lang w:eastAsia="tr-TR"/>
        </w:rPr>
        <w:t>, 2017; s. 69). Bazı öğretmenler ise destek eğitim odasına devam eden öğrencilerine daha ağır düzeyde tanı konulması gerektiğini “</w:t>
      </w:r>
      <w:r w:rsidR="00CD08FF" w:rsidRPr="00823898">
        <w:rPr>
          <w:rFonts w:ascii="Times New Roman" w:eastAsia="Times New Roman" w:hAnsi="Times New Roman" w:cs="Times New Roman"/>
          <w:i/>
          <w:iCs/>
          <w:sz w:val="24"/>
          <w:szCs w:val="24"/>
          <w:lang w:eastAsia="tr-TR"/>
        </w:rPr>
        <w:t>Teorikte hafif düzey olarak belirlenen öğrencimin aslında daha ağır düzeyde olduğu kanaatindeyim.</w:t>
      </w:r>
      <w:r w:rsidR="00CD08FF" w:rsidRPr="00CD08FF">
        <w:rPr>
          <w:rFonts w:ascii="Times New Roman" w:eastAsia="Times New Roman" w:hAnsi="Times New Roman" w:cs="Times New Roman"/>
          <w:sz w:val="24"/>
          <w:szCs w:val="24"/>
          <w:lang w:eastAsia="tr-TR"/>
        </w:rPr>
        <w:t>” (Filik,2019; s.58) sözleri ile belirtmektedir.</w:t>
      </w:r>
    </w:p>
    <w:p w14:paraId="3028B21B" w14:textId="4745F0E2"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Destek eğit</w:t>
      </w:r>
      <w:r w:rsidR="001D4C64">
        <w:rPr>
          <w:rFonts w:ascii="Times New Roman" w:eastAsia="Times New Roman" w:hAnsi="Times New Roman" w:cs="Times New Roman"/>
          <w:sz w:val="24"/>
          <w:szCs w:val="24"/>
          <w:lang w:eastAsia="tr-TR"/>
        </w:rPr>
        <w:t xml:space="preserve">im odasında öğrencinin kaç </w:t>
      </w:r>
      <w:r w:rsidRPr="00CD08FF">
        <w:rPr>
          <w:rFonts w:ascii="Times New Roman" w:eastAsia="Times New Roman" w:hAnsi="Times New Roman" w:cs="Times New Roman"/>
          <w:sz w:val="24"/>
          <w:szCs w:val="24"/>
          <w:lang w:eastAsia="tr-TR"/>
        </w:rPr>
        <w:t>ders saati e</w:t>
      </w:r>
      <w:r w:rsidR="001D4C64">
        <w:rPr>
          <w:rFonts w:ascii="Times New Roman" w:eastAsia="Times New Roman" w:hAnsi="Times New Roman" w:cs="Times New Roman"/>
          <w:sz w:val="24"/>
          <w:szCs w:val="24"/>
          <w:lang w:eastAsia="tr-TR"/>
        </w:rPr>
        <w:t>ğitim alacağı yine planlamada yaşanan</w:t>
      </w:r>
      <w:r w:rsidRPr="00CD08FF">
        <w:rPr>
          <w:rFonts w:ascii="Times New Roman" w:eastAsia="Times New Roman" w:hAnsi="Times New Roman" w:cs="Times New Roman"/>
          <w:sz w:val="24"/>
          <w:szCs w:val="24"/>
          <w:lang w:eastAsia="tr-TR"/>
        </w:rPr>
        <w:t xml:space="preserve"> sorunlar arasında görülmektedir. Bu konuda her ne kadar yönetmelikt</w:t>
      </w:r>
      <w:r w:rsidR="001D4C64">
        <w:rPr>
          <w:rFonts w:ascii="Times New Roman" w:eastAsia="Times New Roman" w:hAnsi="Times New Roman" w:cs="Times New Roman"/>
          <w:sz w:val="24"/>
          <w:szCs w:val="24"/>
          <w:lang w:eastAsia="tr-TR"/>
        </w:rPr>
        <w:t>e haftalık ders saatinin % 40’ı</w:t>
      </w:r>
      <w:r w:rsidRPr="00CD08FF">
        <w:rPr>
          <w:rFonts w:ascii="Times New Roman" w:eastAsia="Times New Roman" w:hAnsi="Times New Roman" w:cs="Times New Roman"/>
          <w:sz w:val="24"/>
          <w:szCs w:val="24"/>
          <w:lang w:eastAsia="tr-TR"/>
        </w:rPr>
        <w:t>nı geçmeyecek şekilde bir ibare (MEB, 2020) varsa da katılımcılar ders saatlerinin farklı nedenlerden dolayı yeterli olmadığını belirtmektedirler. Örneğin Dalga (2019; s. 115) ve Semiz (2018)</w:t>
      </w:r>
      <w:r w:rsidR="001D4C64">
        <w:rPr>
          <w:rFonts w:ascii="Times New Roman" w:eastAsia="Times New Roman" w:hAnsi="Times New Roman" w:cs="Times New Roman"/>
          <w:sz w:val="24"/>
          <w:szCs w:val="24"/>
          <w:lang w:eastAsia="tr-TR"/>
        </w:rPr>
        <w:t xml:space="preserve"> tarafından</w:t>
      </w:r>
      <w:r w:rsidRPr="00CD08FF">
        <w:rPr>
          <w:rFonts w:ascii="Times New Roman" w:eastAsia="Times New Roman" w:hAnsi="Times New Roman" w:cs="Times New Roman"/>
          <w:sz w:val="24"/>
          <w:szCs w:val="24"/>
          <w:lang w:eastAsia="tr-TR"/>
        </w:rPr>
        <w:t xml:space="preserve"> ders saatlerinin yetersizliği öğrenci sayısının fazla olması ile açıkla</w:t>
      </w:r>
      <w:r w:rsidR="001D4C64">
        <w:rPr>
          <w:rFonts w:ascii="Times New Roman" w:eastAsia="Times New Roman" w:hAnsi="Times New Roman" w:cs="Times New Roman"/>
          <w:sz w:val="24"/>
          <w:szCs w:val="24"/>
          <w:lang w:eastAsia="tr-TR"/>
        </w:rPr>
        <w:t>nmaktadır. Örnek alıntı olarak</w:t>
      </w:r>
      <w:r w:rsidRPr="00CD08FF">
        <w:rPr>
          <w:rFonts w:ascii="Times New Roman" w:eastAsia="Times New Roman" w:hAnsi="Times New Roman" w:cs="Times New Roman"/>
          <w:sz w:val="24"/>
          <w:szCs w:val="24"/>
          <w:lang w:eastAsia="tr-TR"/>
        </w:rPr>
        <w:t xml:space="preserve"> “</w:t>
      </w:r>
      <w:r w:rsidRPr="00823898">
        <w:rPr>
          <w:rFonts w:ascii="Times New Roman" w:eastAsia="Times New Roman" w:hAnsi="Times New Roman" w:cs="Times New Roman"/>
          <w:i/>
          <w:iCs/>
          <w:sz w:val="24"/>
          <w:szCs w:val="24"/>
          <w:lang w:eastAsia="tr-TR"/>
        </w:rPr>
        <w:t>Burada öğrenci sayısı fazla olduğu için çocuklara düşen saat de az. Yani mesela bir çocuğa üç saat bazen iki saat bile ancak düşebiliyor.</w:t>
      </w:r>
      <w:r w:rsidR="001D4C64">
        <w:rPr>
          <w:rFonts w:ascii="Times New Roman" w:eastAsia="Times New Roman" w:hAnsi="Times New Roman" w:cs="Times New Roman"/>
          <w:sz w:val="24"/>
          <w:szCs w:val="24"/>
          <w:lang w:eastAsia="tr-TR"/>
        </w:rPr>
        <w:t>”(Dalga, 2019; s. 115) ile sorun</w:t>
      </w:r>
      <w:r w:rsidRPr="00CD08FF">
        <w:rPr>
          <w:rFonts w:ascii="Times New Roman" w:eastAsia="Times New Roman" w:hAnsi="Times New Roman" w:cs="Times New Roman"/>
          <w:sz w:val="24"/>
          <w:szCs w:val="24"/>
          <w:lang w:eastAsia="tr-TR"/>
        </w:rPr>
        <w:t xml:space="preserve"> fazla öğrenci sayısına bağla</w:t>
      </w:r>
      <w:r w:rsidR="001D4C64">
        <w:rPr>
          <w:rFonts w:ascii="Times New Roman" w:eastAsia="Times New Roman" w:hAnsi="Times New Roman" w:cs="Times New Roman"/>
          <w:sz w:val="24"/>
          <w:szCs w:val="24"/>
          <w:lang w:eastAsia="tr-TR"/>
        </w:rPr>
        <w:t>n</w:t>
      </w:r>
      <w:r w:rsidRPr="00CD08FF">
        <w:rPr>
          <w:rFonts w:ascii="Times New Roman" w:eastAsia="Times New Roman" w:hAnsi="Times New Roman" w:cs="Times New Roman"/>
          <w:sz w:val="24"/>
          <w:szCs w:val="24"/>
          <w:lang w:eastAsia="tr-TR"/>
        </w:rPr>
        <w:t>maktadır.</w:t>
      </w:r>
    </w:p>
    <w:p w14:paraId="24457965" w14:textId="1F9CE3DF" w:rsidR="00CD08FF" w:rsidRPr="00CD08FF" w:rsidRDefault="00CD08FF" w:rsidP="00CE5819">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İncelenen araştırmalarda planlama </w:t>
      </w:r>
      <w:r w:rsidR="004B2F11">
        <w:rPr>
          <w:rFonts w:ascii="Times New Roman" w:eastAsia="Times New Roman" w:hAnsi="Times New Roman" w:cs="Times New Roman"/>
          <w:sz w:val="24"/>
          <w:szCs w:val="24"/>
          <w:lang w:eastAsia="tr-TR"/>
        </w:rPr>
        <w:t>kategori</w:t>
      </w:r>
      <w:r w:rsidR="001D4C64">
        <w:rPr>
          <w:rFonts w:ascii="Times New Roman" w:eastAsia="Times New Roman" w:hAnsi="Times New Roman" w:cs="Times New Roman"/>
          <w:sz w:val="24"/>
          <w:szCs w:val="24"/>
          <w:lang w:eastAsia="tr-TR"/>
        </w:rPr>
        <w:t>si</w:t>
      </w:r>
      <w:r w:rsidRPr="00CD08FF">
        <w:rPr>
          <w:rFonts w:ascii="Times New Roman" w:eastAsia="Times New Roman" w:hAnsi="Times New Roman" w:cs="Times New Roman"/>
          <w:sz w:val="24"/>
          <w:szCs w:val="24"/>
          <w:lang w:eastAsia="tr-TR"/>
        </w:rPr>
        <w:t xml:space="preserve"> altında dile getirilen bir başka sorun alanı ise yönetmelikten kaynaklı sorunlardır. Özel eğitim kapsamında olmasından dolayı destek eğitim odasının açılması ve yürütülecek faaliyetlere ilişkin düzenlemeler Özel Eğitim Hizmetleri Yönetmeliği’nde yer almaktadı</w:t>
      </w:r>
      <w:r w:rsidR="001D4C64">
        <w:rPr>
          <w:rFonts w:ascii="Times New Roman" w:eastAsia="Times New Roman" w:hAnsi="Times New Roman" w:cs="Times New Roman"/>
          <w:sz w:val="24"/>
          <w:szCs w:val="24"/>
          <w:lang w:eastAsia="tr-TR"/>
        </w:rPr>
        <w:t xml:space="preserve">r. Araştırmalarda </w:t>
      </w:r>
      <w:r w:rsidRPr="00CD08FF">
        <w:rPr>
          <w:rFonts w:ascii="Times New Roman" w:eastAsia="Times New Roman" w:hAnsi="Times New Roman" w:cs="Times New Roman"/>
          <w:sz w:val="24"/>
          <w:szCs w:val="24"/>
          <w:lang w:eastAsia="tr-TR"/>
        </w:rPr>
        <w:t>hem uygulama süreci hem de ek ders ödemeleri benzeri maddi konularda yönetmelikteki çelişk</w:t>
      </w:r>
      <w:r w:rsidR="001D4C64">
        <w:rPr>
          <w:rFonts w:ascii="Times New Roman" w:eastAsia="Times New Roman" w:hAnsi="Times New Roman" w:cs="Times New Roman"/>
          <w:sz w:val="24"/>
          <w:szCs w:val="24"/>
          <w:lang w:eastAsia="tr-TR"/>
        </w:rPr>
        <w:t>i ve muğlaklıklara dikkat çekilmektedir.</w:t>
      </w:r>
      <w:r w:rsidRPr="00CD08FF">
        <w:rPr>
          <w:rFonts w:ascii="Times New Roman" w:eastAsia="Times New Roman" w:hAnsi="Times New Roman" w:cs="Times New Roman"/>
          <w:sz w:val="24"/>
          <w:szCs w:val="24"/>
          <w:lang w:eastAsia="tr-TR"/>
        </w:rPr>
        <w:t xml:space="preserve"> Örneğin Çağlar (2017) tarafından gerçekleşt</w:t>
      </w:r>
      <w:r w:rsidR="001D4C64">
        <w:rPr>
          <w:rFonts w:ascii="Times New Roman" w:eastAsia="Times New Roman" w:hAnsi="Times New Roman" w:cs="Times New Roman"/>
          <w:sz w:val="24"/>
          <w:szCs w:val="24"/>
          <w:lang w:eastAsia="tr-TR"/>
        </w:rPr>
        <w:t>irilen araştırmaya</w:t>
      </w:r>
      <w:r w:rsidRPr="00CD08FF">
        <w:rPr>
          <w:rFonts w:ascii="Times New Roman" w:eastAsia="Times New Roman" w:hAnsi="Times New Roman" w:cs="Times New Roman"/>
          <w:sz w:val="24"/>
          <w:szCs w:val="24"/>
          <w:lang w:eastAsia="tr-TR"/>
        </w:rPr>
        <w:t xml:space="preserve"> d</w:t>
      </w:r>
      <w:r w:rsidR="001D4C64">
        <w:rPr>
          <w:rFonts w:ascii="Times New Roman" w:eastAsia="Times New Roman" w:hAnsi="Times New Roman" w:cs="Times New Roman"/>
          <w:sz w:val="24"/>
          <w:szCs w:val="24"/>
          <w:lang w:eastAsia="tr-TR"/>
        </w:rPr>
        <w:t>ers saatlerine ilişkin çelişki</w:t>
      </w:r>
      <w:r w:rsidRPr="00CD08FF">
        <w:rPr>
          <w:rFonts w:ascii="Times New Roman" w:eastAsia="Times New Roman" w:hAnsi="Times New Roman" w:cs="Times New Roman"/>
          <w:sz w:val="24"/>
          <w:szCs w:val="24"/>
          <w:lang w:eastAsia="tr-TR"/>
        </w:rPr>
        <w:t xml:space="preserve">  “</w:t>
      </w:r>
      <w:r w:rsidRPr="00823898">
        <w:rPr>
          <w:rFonts w:ascii="Times New Roman" w:eastAsia="Times New Roman" w:hAnsi="Times New Roman" w:cs="Times New Roman"/>
          <w:i/>
          <w:iCs/>
          <w:sz w:val="24"/>
          <w:szCs w:val="24"/>
          <w:lang w:eastAsia="tr-TR"/>
        </w:rPr>
        <w:t>12 saate kadar verilebilir maddesi var yönetmelikte ama 10 öğrenci destek eğitim odasında eğitim alacaksa 12 saat nasıl alabilir. Uygulama ile teori çelişiyor</w:t>
      </w:r>
      <w:r w:rsidR="00CE5819">
        <w:rPr>
          <w:rFonts w:ascii="Times New Roman" w:eastAsia="Times New Roman" w:hAnsi="Times New Roman" w:cs="Times New Roman"/>
          <w:i/>
          <w:iCs/>
          <w:sz w:val="24"/>
          <w:szCs w:val="24"/>
          <w:lang w:eastAsia="tr-TR"/>
        </w:rPr>
        <w:t>.</w:t>
      </w:r>
      <w:r w:rsidR="00CE5819">
        <w:rPr>
          <w:rFonts w:ascii="Times New Roman" w:eastAsia="Times New Roman" w:hAnsi="Times New Roman" w:cs="Times New Roman"/>
          <w:sz w:val="24"/>
          <w:szCs w:val="24"/>
          <w:lang w:eastAsia="tr-TR"/>
        </w:rPr>
        <w:t>” (</w:t>
      </w:r>
      <w:r w:rsidRPr="00CD08FF">
        <w:rPr>
          <w:rFonts w:ascii="Times New Roman" w:eastAsia="Times New Roman" w:hAnsi="Times New Roman" w:cs="Times New Roman"/>
          <w:sz w:val="24"/>
          <w:szCs w:val="24"/>
          <w:lang w:eastAsia="tr-TR"/>
        </w:rPr>
        <w:t>s.6</w:t>
      </w:r>
      <w:r w:rsidR="001D4C64">
        <w:rPr>
          <w:rFonts w:ascii="Times New Roman" w:eastAsia="Times New Roman" w:hAnsi="Times New Roman" w:cs="Times New Roman"/>
          <w:sz w:val="24"/>
          <w:szCs w:val="24"/>
          <w:lang w:eastAsia="tr-TR"/>
        </w:rPr>
        <w:t>1) şeklinde yansımaktadır</w:t>
      </w:r>
      <w:r w:rsidR="00CE5819">
        <w:rPr>
          <w:rFonts w:ascii="Times New Roman" w:eastAsia="Times New Roman" w:hAnsi="Times New Roman" w:cs="Times New Roman"/>
          <w:sz w:val="24"/>
          <w:szCs w:val="24"/>
          <w:lang w:eastAsia="tr-TR"/>
        </w:rPr>
        <w:t>.</w:t>
      </w:r>
    </w:p>
    <w:p w14:paraId="184EEB64" w14:textId="3017ACF1"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Özel eğitimde paydaşlar arası işbirliği önemli bir yere sahiptir. Özellikle farklı ortamlarda eğitim alan özel </w:t>
      </w:r>
      <w:proofErr w:type="spellStart"/>
      <w:r w:rsidRPr="00CD08FF">
        <w:rPr>
          <w:rFonts w:ascii="Times New Roman" w:eastAsia="Times New Roman" w:hAnsi="Times New Roman" w:cs="Times New Roman"/>
          <w:sz w:val="24"/>
          <w:szCs w:val="24"/>
          <w:lang w:eastAsia="tr-TR"/>
        </w:rPr>
        <w:t>gereksinimli</w:t>
      </w:r>
      <w:proofErr w:type="spellEnd"/>
      <w:r w:rsidRPr="00CD08FF">
        <w:rPr>
          <w:rFonts w:ascii="Times New Roman" w:eastAsia="Times New Roman" w:hAnsi="Times New Roman" w:cs="Times New Roman"/>
          <w:sz w:val="24"/>
          <w:szCs w:val="24"/>
          <w:lang w:eastAsia="tr-TR"/>
        </w:rPr>
        <w:t xml:space="preserve"> öğrencilerin eğitimlerinin etkili ve başarılı olmasında aile, sınıf öğretmeni ve destek eğitim odası öğretmeni arasında etkili bir işbirliği gerekmektedir. İncelenen araştırmalarda destek eğitim odası uygulaması sürecinde hem sınıf öğretmenleri ile hem de aile ile işbirliğinin etkili yürütülemediğine ilişkin bulgular dikkat çekmektedir. Konuyla ilgil</w:t>
      </w:r>
      <w:r w:rsidR="001D4C64">
        <w:rPr>
          <w:rFonts w:ascii="Times New Roman" w:eastAsia="Times New Roman" w:hAnsi="Times New Roman" w:cs="Times New Roman"/>
          <w:sz w:val="24"/>
          <w:szCs w:val="24"/>
          <w:lang w:eastAsia="tr-TR"/>
        </w:rPr>
        <w:t>i olarak</w:t>
      </w:r>
      <w:r w:rsidR="0030401F">
        <w:rPr>
          <w:rFonts w:ascii="Times New Roman" w:eastAsia="Times New Roman" w:hAnsi="Times New Roman" w:cs="Times New Roman"/>
          <w:sz w:val="24"/>
          <w:szCs w:val="24"/>
          <w:lang w:eastAsia="tr-TR"/>
        </w:rPr>
        <w:t xml:space="preserve"> örneğin</w:t>
      </w:r>
      <w:r w:rsidRPr="00CD08FF">
        <w:rPr>
          <w:rFonts w:ascii="Times New Roman" w:eastAsia="Times New Roman" w:hAnsi="Times New Roman" w:cs="Times New Roman"/>
          <w:sz w:val="24"/>
          <w:szCs w:val="24"/>
          <w:lang w:eastAsia="tr-TR"/>
        </w:rPr>
        <w:t xml:space="preserve"> “</w:t>
      </w:r>
      <w:r w:rsidR="0030401F">
        <w:rPr>
          <w:rFonts w:ascii="Times New Roman" w:eastAsia="Times New Roman" w:hAnsi="Times New Roman" w:cs="Times New Roman"/>
          <w:i/>
          <w:iCs/>
          <w:sz w:val="24"/>
          <w:szCs w:val="24"/>
          <w:lang w:eastAsia="tr-TR"/>
        </w:rPr>
        <w:t>…</w:t>
      </w:r>
      <w:r w:rsidRPr="00823898">
        <w:rPr>
          <w:rFonts w:ascii="Times New Roman" w:eastAsia="Times New Roman" w:hAnsi="Times New Roman" w:cs="Times New Roman"/>
          <w:i/>
          <w:iCs/>
          <w:sz w:val="24"/>
          <w:szCs w:val="24"/>
          <w:lang w:eastAsia="tr-TR"/>
        </w:rPr>
        <w:t>sınıf öğretmenleri ile çok iyi iletişimler kuramıyorum. Yani çünkü onlar çok fazla zaman ayırmak istemiyorlar</w:t>
      </w:r>
      <w:r w:rsidR="00823898">
        <w:rPr>
          <w:rFonts w:ascii="Times New Roman" w:eastAsia="Times New Roman" w:hAnsi="Times New Roman" w:cs="Times New Roman"/>
          <w:sz w:val="24"/>
          <w:szCs w:val="24"/>
          <w:lang w:eastAsia="tr-TR"/>
        </w:rPr>
        <w:t>.</w:t>
      </w:r>
      <w:r w:rsidR="0030401F">
        <w:rPr>
          <w:rFonts w:ascii="Times New Roman" w:eastAsia="Times New Roman" w:hAnsi="Times New Roman" w:cs="Times New Roman"/>
          <w:sz w:val="24"/>
          <w:szCs w:val="24"/>
          <w:lang w:eastAsia="tr-TR"/>
        </w:rPr>
        <w:t>” (Dalga, 2019;  s.116) bulgusu</w:t>
      </w:r>
      <w:r w:rsidRPr="00CD08FF">
        <w:rPr>
          <w:rFonts w:ascii="Times New Roman" w:eastAsia="Times New Roman" w:hAnsi="Times New Roman" w:cs="Times New Roman"/>
          <w:sz w:val="24"/>
          <w:szCs w:val="24"/>
          <w:lang w:eastAsia="tr-TR"/>
        </w:rPr>
        <w:t xml:space="preserve"> ile sınıf öğretmenlerinin sürece </w:t>
      </w:r>
      <w:r w:rsidR="0030401F">
        <w:rPr>
          <w:rFonts w:ascii="Times New Roman" w:eastAsia="Times New Roman" w:hAnsi="Times New Roman" w:cs="Times New Roman"/>
          <w:sz w:val="24"/>
          <w:szCs w:val="24"/>
          <w:lang w:eastAsia="tr-TR"/>
        </w:rPr>
        <w:t>yeterli desteği sağlamadıkları</w:t>
      </w:r>
      <w:r w:rsidRPr="00CD08FF">
        <w:rPr>
          <w:rFonts w:ascii="Times New Roman" w:eastAsia="Times New Roman" w:hAnsi="Times New Roman" w:cs="Times New Roman"/>
          <w:sz w:val="24"/>
          <w:szCs w:val="24"/>
          <w:lang w:eastAsia="tr-TR"/>
        </w:rPr>
        <w:t xml:space="preserve"> belirt</w:t>
      </w:r>
      <w:r w:rsidR="0030401F">
        <w:rPr>
          <w:rFonts w:ascii="Times New Roman" w:eastAsia="Times New Roman" w:hAnsi="Times New Roman" w:cs="Times New Roman"/>
          <w:sz w:val="24"/>
          <w:szCs w:val="24"/>
          <w:lang w:eastAsia="tr-TR"/>
        </w:rPr>
        <w:t>il</w:t>
      </w:r>
      <w:r w:rsidRPr="00CD08FF">
        <w:rPr>
          <w:rFonts w:ascii="Times New Roman" w:eastAsia="Times New Roman" w:hAnsi="Times New Roman" w:cs="Times New Roman"/>
          <w:sz w:val="24"/>
          <w:szCs w:val="24"/>
          <w:lang w:eastAsia="tr-TR"/>
        </w:rPr>
        <w:t xml:space="preserve">mektedir. Bir başka araştırmada ise aile ile işbirliği </w:t>
      </w:r>
      <w:r w:rsidRPr="00CD08FF">
        <w:rPr>
          <w:rFonts w:ascii="Times New Roman" w:eastAsia="Times New Roman" w:hAnsi="Times New Roman" w:cs="Times New Roman"/>
          <w:sz w:val="24"/>
          <w:szCs w:val="24"/>
          <w:lang w:eastAsia="tr-TR"/>
        </w:rPr>
        <w:lastRenderedPageBreak/>
        <w:t>ve sürece ailenin etkin katılı</w:t>
      </w:r>
      <w:r w:rsidR="0030401F">
        <w:rPr>
          <w:rFonts w:ascii="Times New Roman" w:eastAsia="Times New Roman" w:hAnsi="Times New Roman" w:cs="Times New Roman"/>
          <w:sz w:val="24"/>
          <w:szCs w:val="24"/>
          <w:lang w:eastAsia="tr-TR"/>
        </w:rPr>
        <w:t>mının yeterli düzeyde olmaması,</w:t>
      </w:r>
      <w:r w:rsidRPr="00CD08FF">
        <w:rPr>
          <w:rFonts w:ascii="Times New Roman" w:eastAsia="Times New Roman" w:hAnsi="Times New Roman" w:cs="Times New Roman"/>
          <w:sz w:val="24"/>
          <w:szCs w:val="24"/>
          <w:lang w:eastAsia="tr-TR"/>
        </w:rPr>
        <w:t xml:space="preserve"> okulun velilerinin sosyal ve ekonomik gelişmişlik düzeyine bağla</w:t>
      </w:r>
      <w:r w:rsidR="0030401F">
        <w:rPr>
          <w:rFonts w:ascii="Times New Roman" w:eastAsia="Times New Roman" w:hAnsi="Times New Roman" w:cs="Times New Roman"/>
          <w:sz w:val="24"/>
          <w:szCs w:val="24"/>
          <w:lang w:eastAsia="tr-TR"/>
        </w:rPr>
        <w:t>n</w:t>
      </w:r>
      <w:r w:rsidRPr="00CD08FF">
        <w:rPr>
          <w:rFonts w:ascii="Times New Roman" w:eastAsia="Times New Roman" w:hAnsi="Times New Roman" w:cs="Times New Roman"/>
          <w:sz w:val="24"/>
          <w:szCs w:val="24"/>
          <w:lang w:eastAsia="tr-TR"/>
        </w:rPr>
        <w:t>maktadır (</w:t>
      </w:r>
      <w:proofErr w:type="spellStart"/>
      <w:r w:rsidRPr="00CD08FF">
        <w:rPr>
          <w:rFonts w:ascii="Times New Roman" w:eastAsia="Times New Roman" w:hAnsi="Times New Roman" w:cs="Times New Roman"/>
          <w:sz w:val="24"/>
          <w:szCs w:val="24"/>
          <w:lang w:eastAsia="tr-TR"/>
        </w:rPr>
        <w:t>Filik</w:t>
      </w:r>
      <w:proofErr w:type="spellEnd"/>
      <w:r w:rsidRPr="00CD08FF">
        <w:rPr>
          <w:rFonts w:ascii="Times New Roman" w:eastAsia="Times New Roman" w:hAnsi="Times New Roman" w:cs="Times New Roman"/>
          <w:sz w:val="24"/>
          <w:szCs w:val="24"/>
          <w:lang w:eastAsia="tr-TR"/>
        </w:rPr>
        <w:t>, 2019; s. 53).</w:t>
      </w:r>
    </w:p>
    <w:p w14:paraId="3E0BAD9F" w14:textId="4F3D0CFC" w:rsidR="00CD08FF" w:rsidRPr="00CD08FF" w:rsidRDefault="0030401F" w:rsidP="00823898">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hizmetinin</w:t>
      </w:r>
      <w:r>
        <w:rPr>
          <w:rFonts w:ascii="Times New Roman" w:eastAsia="Times New Roman" w:hAnsi="Times New Roman" w:cs="Times New Roman"/>
          <w:sz w:val="24"/>
          <w:szCs w:val="24"/>
          <w:lang w:eastAsia="tr-TR"/>
        </w:rPr>
        <w:t xml:space="preserve"> yürütülmesi</w:t>
      </w:r>
      <w:r w:rsidR="00CD08FF" w:rsidRPr="00CD08FF">
        <w:rPr>
          <w:rFonts w:ascii="Times New Roman" w:eastAsia="Times New Roman" w:hAnsi="Times New Roman" w:cs="Times New Roman"/>
          <w:sz w:val="24"/>
          <w:szCs w:val="24"/>
          <w:lang w:eastAsia="tr-TR"/>
        </w:rPr>
        <w:t xml:space="preserve"> sürecinde yaşanan sorunlar bağlamında planlama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si</w:t>
      </w:r>
      <w:r w:rsidR="00CD08FF" w:rsidRPr="00CD08FF">
        <w:rPr>
          <w:rFonts w:ascii="Times New Roman" w:eastAsia="Times New Roman" w:hAnsi="Times New Roman" w:cs="Times New Roman"/>
          <w:sz w:val="24"/>
          <w:szCs w:val="24"/>
          <w:lang w:eastAsia="tr-TR"/>
        </w:rPr>
        <w:t xml:space="preserve"> altında belirlenen son alt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devams</w:t>
      </w:r>
      <w:r>
        <w:rPr>
          <w:rFonts w:ascii="Times New Roman" w:eastAsia="Times New Roman" w:hAnsi="Times New Roman" w:cs="Times New Roman"/>
          <w:sz w:val="24"/>
          <w:szCs w:val="24"/>
          <w:lang w:eastAsia="tr-TR"/>
        </w:rPr>
        <w:t>ızlıktır. İncelenen tezlerde</w:t>
      </w:r>
      <w:r w:rsidR="00CD08FF" w:rsidRPr="00CD08FF">
        <w:rPr>
          <w:rFonts w:ascii="Times New Roman" w:eastAsia="Times New Roman" w:hAnsi="Times New Roman" w:cs="Times New Roman"/>
          <w:sz w:val="24"/>
          <w:szCs w:val="24"/>
          <w:lang w:eastAsia="tr-TR"/>
        </w:rPr>
        <w:t xml:space="preserve"> öğrencilerin farklı nedenlerden kaynaklı devamsızlık yaptıkları görülmektedir. Örneğin özel yetenekli öğrencilerin devamsızlık nedeni olarak okul dışında farklı kurslara da devam ediyor olmaları gösterilmektedir (Nar, 2017; s. 96). </w:t>
      </w:r>
      <w:proofErr w:type="spellStart"/>
      <w:r w:rsidR="00CD08FF" w:rsidRPr="00CD08FF">
        <w:rPr>
          <w:rFonts w:ascii="Times New Roman" w:eastAsia="Times New Roman" w:hAnsi="Times New Roman" w:cs="Times New Roman"/>
          <w:sz w:val="24"/>
          <w:szCs w:val="24"/>
          <w:lang w:eastAsia="tr-TR"/>
        </w:rPr>
        <w:t>Filik’in</w:t>
      </w:r>
      <w:proofErr w:type="spellEnd"/>
      <w:r w:rsidR="00CD08FF" w:rsidRPr="00CD08FF">
        <w:rPr>
          <w:rFonts w:ascii="Times New Roman" w:eastAsia="Times New Roman" w:hAnsi="Times New Roman" w:cs="Times New Roman"/>
          <w:sz w:val="24"/>
          <w:szCs w:val="24"/>
          <w:lang w:eastAsia="tr-TR"/>
        </w:rPr>
        <w:t xml:space="preserve"> (2019) gerçekleştirdiği araştırmada devamsızlıkların süreci cidd</w:t>
      </w:r>
      <w:r>
        <w:rPr>
          <w:rFonts w:ascii="Times New Roman" w:eastAsia="Times New Roman" w:hAnsi="Times New Roman" w:cs="Times New Roman"/>
          <w:sz w:val="24"/>
          <w:szCs w:val="24"/>
          <w:lang w:eastAsia="tr-TR"/>
        </w:rPr>
        <w:t>i anlamda etkilediği şu şekilde</w:t>
      </w:r>
      <w:r w:rsidR="00CD08FF" w:rsidRPr="00CD08FF">
        <w:rPr>
          <w:rFonts w:ascii="Times New Roman" w:eastAsia="Times New Roman" w:hAnsi="Times New Roman" w:cs="Times New Roman"/>
          <w:sz w:val="24"/>
          <w:szCs w:val="24"/>
          <w:lang w:eastAsia="tr-TR"/>
        </w:rPr>
        <w:t xml:space="preserve"> “</w:t>
      </w:r>
      <w:r w:rsidR="00CD08FF" w:rsidRPr="00823898">
        <w:rPr>
          <w:rFonts w:ascii="Times New Roman" w:eastAsia="Times New Roman" w:hAnsi="Times New Roman" w:cs="Times New Roman"/>
          <w:i/>
          <w:iCs/>
          <w:sz w:val="24"/>
          <w:szCs w:val="24"/>
          <w:lang w:eastAsia="tr-TR"/>
        </w:rPr>
        <w:t>Devamsızlık durumu çalışmanın seyrini çok olumsuz etkiliyor. Planlanan çalışmalar gerektiği süre ve ölçüde yapılamadığında kazanılan becerileri de olumsuz etkiliyor</w:t>
      </w:r>
      <w:r w:rsidR="00823898">
        <w:rPr>
          <w:rFonts w:ascii="Times New Roman" w:eastAsia="Times New Roman" w:hAnsi="Times New Roman" w:cs="Times New Roman"/>
          <w:sz w:val="24"/>
          <w:szCs w:val="24"/>
          <w:lang w:eastAsia="tr-TR"/>
        </w:rPr>
        <w:t>.” (s.60) vurgulanmaktadır.</w:t>
      </w:r>
    </w:p>
    <w:p w14:paraId="51703A78" w14:textId="766291B6" w:rsidR="00CD08FF" w:rsidRPr="00CD08FF" w:rsidRDefault="0030401F" w:rsidP="00823898">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sidR="00CD08FF" w:rsidRPr="00CD08FF">
        <w:rPr>
          <w:rFonts w:ascii="Times New Roman" w:eastAsia="Times New Roman" w:hAnsi="Times New Roman" w:cs="Times New Roman"/>
          <w:sz w:val="24"/>
          <w:szCs w:val="24"/>
          <w:lang w:eastAsia="tr-TR"/>
        </w:rPr>
        <w:t xml:space="preserve"> karşılaşılan sorunlar bağlamında dördüncü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olarak tutum başlığı altında etiketleme ve isteksizlik alt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leri belirlenmiştir. Etiketleme</w:t>
      </w:r>
      <w:r w:rsidR="00CD08FF" w:rsidRPr="00CD08FF">
        <w:rPr>
          <w:rFonts w:ascii="Times New Roman" w:eastAsia="Times New Roman" w:hAnsi="Times New Roman" w:cs="Times New Roman"/>
          <w:sz w:val="24"/>
          <w:szCs w:val="24"/>
          <w:lang w:eastAsia="tr-TR"/>
        </w:rPr>
        <w:t xml:space="preserve">, öğrencilerin destek eğitim odasına devam etmelerinden dolayı arkadaşları tarafından olumsuz tutumlarla karşılaşmaları veya karşılaşacaklarına yönelik algıları olarak tanımlanabilir.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çocukların akranları tarafından olumsuz tutumla karşılaşmaları bu öğrencilerin destek eğitim odasına gitme isteklerini olumsuz etkileyebilmektedir. Nitekim incelenen araştırmalarda da bu durumu destekleyen görüşler dikkat çekmektedir. Dalga (2019) tarafından gerçekleştirilen </w:t>
      </w:r>
      <w:r>
        <w:rPr>
          <w:rFonts w:ascii="Times New Roman" w:eastAsia="Times New Roman" w:hAnsi="Times New Roman" w:cs="Times New Roman"/>
          <w:sz w:val="24"/>
          <w:szCs w:val="24"/>
          <w:lang w:eastAsia="tr-TR"/>
        </w:rPr>
        <w:t>araştırmada bu durum</w:t>
      </w:r>
      <w:r w:rsidR="00CD08FF" w:rsidRPr="00CD08FF">
        <w:rPr>
          <w:rFonts w:ascii="Times New Roman" w:eastAsia="Times New Roman" w:hAnsi="Times New Roman" w:cs="Times New Roman"/>
          <w:sz w:val="24"/>
          <w:szCs w:val="24"/>
          <w:lang w:eastAsia="tr-TR"/>
        </w:rPr>
        <w:t xml:space="preserve"> “</w:t>
      </w:r>
      <w:r w:rsidR="00CD08FF" w:rsidRPr="00823898">
        <w:rPr>
          <w:rFonts w:ascii="Times New Roman" w:eastAsia="Times New Roman" w:hAnsi="Times New Roman" w:cs="Times New Roman"/>
          <w:i/>
          <w:iCs/>
          <w:sz w:val="24"/>
          <w:szCs w:val="24"/>
          <w:lang w:eastAsia="tr-TR"/>
        </w:rPr>
        <w:t>İşte çocukların kaynaştırma olan çocukları etiketlemesi. Sen anlamıyorsun, sen bu işi bilmiyorsun da gidiyorsun öğrenmeye tepkileri oluyor.</w:t>
      </w:r>
      <w:r>
        <w:rPr>
          <w:rFonts w:ascii="Times New Roman" w:eastAsia="Times New Roman" w:hAnsi="Times New Roman" w:cs="Times New Roman"/>
          <w:sz w:val="24"/>
          <w:szCs w:val="24"/>
          <w:lang w:eastAsia="tr-TR"/>
        </w:rPr>
        <w:t>” (s.110) şeklinde yansımıştır</w:t>
      </w:r>
      <w:r w:rsidR="00CD08FF" w:rsidRPr="00CD08FF">
        <w:rPr>
          <w:rFonts w:ascii="Times New Roman" w:eastAsia="Times New Roman" w:hAnsi="Times New Roman" w:cs="Times New Roman"/>
          <w:sz w:val="24"/>
          <w:szCs w:val="24"/>
          <w:lang w:eastAsia="tr-TR"/>
        </w:rPr>
        <w:t>. Aynı zamanda destek eğitim odasına devam eden öğrencide de kendisine karşı olumsuz bir algı oluşabilmekted</w:t>
      </w:r>
      <w:r>
        <w:rPr>
          <w:rFonts w:ascii="Times New Roman" w:eastAsia="Times New Roman" w:hAnsi="Times New Roman" w:cs="Times New Roman"/>
          <w:sz w:val="24"/>
          <w:szCs w:val="24"/>
          <w:lang w:eastAsia="tr-TR"/>
        </w:rPr>
        <w:t>ir. Örnek olarak</w:t>
      </w:r>
      <w:r w:rsidR="00CD08FF" w:rsidRPr="00CD08FF">
        <w:rPr>
          <w:rFonts w:ascii="Times New Roman" w:eastAsia="Times New Roman" w:hAnsi="Times New Roman" w:cs="Times New Roman"/>
          <w:sz w:val="24"/>
          <w:szCs w:val="24"/>
          <w:lang w:eastAsia="tr-TR"/>
        </w:rPr>
        <w:t xml:space="preserve"> “</w:t>
      </w:r>
      <w:r w:rsidR="00CD08FF" w:rsidRPr="00823898">
        <w:rPr>
          <w:rFonts w:ascii="Times New Roman" w:eastAsia="Times New Roman" w:hAnsi="Times New Roman" w:cs="Times New Roman"/>
          <w:i/>
          <w:iCs/>
          <w:sz w:val="24"/>
          <w:szCs w:val="24"/>
          <w:lang w:eastAsia="tr-TR"/>
        </w:rPr>
        <w:t xml:space="preserve">Öğrenciyi arkadaşlarından ayırdığımız için kendini sorunlu öğrenci </w:t>
      </w:r>
      <w:proofErr w:type="gramStart"/>
      <w:r w:rsidR="00CD08FF" w:rsidRPr="00823898">
        <w:rPr>
          <w:rFonts w:ascii="Times New Roman" w:eastAsia="Times New Roman" w:hAnsi="Times New Roman" w:cs="Times New Roman"/>
          <w:i/>
          <w:iCs/>
          <w:sz w:val="24"/>
          <w:szCs w:val="24"/>
          <w:lang w:eastAsia="tr-TR"/>
        </w:rPr>
        <w:t>profilinde</w:t>
      </w:r>
      <w:proofErr w:type="gramEnd"/>
      <w:r w:rsidR="00CD08FF" w:rsidRPr="00823898">
        <w:rPr>
          <w:rFonts w:ascii="Times New Roman" w:eastAsia="Times New Roman" w:hAnsi="Times New Roman" w:cs="Times New Roman"/>
          <w:i/>
          <w:iCs/>
          <w:sz w:val="24"/>
          <w:szCs w:val="24"/>
          <w:lang w:eastAsia="tr-TR"/>
        </w:rPr>
        <w:t xml:space="preserve"> görebilir.</w:t>
      </w:r>
      <w:r>
        <w:rPr>
          <w:rFonts w:ascii="Times New Roman" w:eastAsia="Times New Roman" w:hAnsi="Times New Roman" w:cs="Times New Roman"/>
          <w:sz w:val="24"/>
          <w:szCs w:val="24"/>
          <w:lang w:eastAsia="tr-TR"/>
        </w:rPr>
        <w:t>” (</w:t>
      </w:r>
      <w:proofErr w:type="spellStart"/>
      <w:r>
        <w:rPr>
          <w:rFonts w:ascii="Times New Roman" w:eastAsia="Times New Roman" w:hAnsi="Times New Roman" w:cs="Times New Roman"/>
          <w:sz w:val="24"/>
          <w:szCs w:val="24"/>
          <w:lang w:eastAsia="tr-TR"/>
        </w:rPr>
        <w:t>Pesen</w:t>
      </w:r>
      <w:proofErr w:type="spellEnd"/>
      <w:r>
        <w:rPr>
          <w:rFonts w:ascii="Times New Roman" w:eastAsia="Times New Roman" w:hAnsi="Times New Roman" w:cs="Times New Roman"/>
          <w:sz w:val="24"/>
          <w:szCs w:val="24"/>
          <w:lang w:eastAsia="tr-TR"/>
        </w:rPr>
        <w:t>, 2019; s. 90) bulgusu ile bu durum</w:t>
      </w:r>
      <w:r w:rsidR="00CD08FF" w:rsidRPr="00CD08FF">
        <w:rPr>
          <w:rFonts w:ascii="Times New Roman" w:eastAsia="Times New Roman" w:hAnsi="Times New Roman" w:cs="Times New Roman"/>
          <w:sz w:val="24"/>
          <w:szCs w:val="24"/>
          <w:lang w:eastAsia="tr-TR"/>
        </w:rPr>
        <w:t xml:space="preserve"> vurgula</w:t>
      </w:r>
      <w:r>
        <w:rPr>
          <w:rFonts w:ascii="Times New Roman" w:eastAsia="Times New Roman" w:hAnsi="Times New Roman" w:cs="Times New Roman"/>
          <w:sz w:val="24"/>
          <w:szCs w:val="24"/>
          <w:lang w:eastAsia="tr-TR"/>
        </w:rPr>
        <w:t>n</w:t>
      </w:r>
      <w:r w:rsidR="00CD08FF" w:rsidRPr="00CD08FF">
        <w:rPr>
          <w:rFonts w:ascii="Times New Roman" w:eastAsia="Times New Roman" w:hAnsi="Times New Roman" w:cs="Times New Roman"/>
          <w:sz w:val="24"/>
          <w:szCs w:val="24"/>
          <w:lang w:eastAsia="tr-TR"/>
        </w:rPr>
        <w:t>maktadır. Öğrencilerin destek eğitim odasına g</w:t>
      </w:r>
      <w:r>
        <w:rPr>
          <w:rFonts w:ascii="Times New Roman" w:eastAsia="Times New Roman" w:hAnsi="Times New Roman" w:cs="Times New Roman"/>
          <w:sz w:val="24"/>
          <w:szCs w:val="24"/>
          <w:lang w:eastAsia="tr-TR"/>
        </w:rPr>
        <w:t>itmekte isteksiz olması bazen</w:t>
      </w:r>
      <w:r w:rsidR="00CD08FF" w:rsidRPr="00CD08FF">
        <w:rPr>
          <w:rFonts w:ascii="Times New Roman" w:eastAsia="Times New Roman" w:hAnsi="Times New Roman" w:cs="Times New Roman"/>
          <w:sz w:val="24"/>
          <w:szCs w:val="24"/>
          <w:lang w:eastAsia="tr-TR"/>
        </w:rPr>
        <w:t xml:space="preserve"> yoğun ders yükünden (</w:t>
      </w:r>
      <w:proofErr w:type="spellStart"/>
      <w:r w:rsidR="00CD08FF" w:rsidRPr="00CD08FF">
        <w:rPr>
          <w:rFonts w:ascii="Times New Roman" w:eastAsia="Times New Roman" w:hAnsi="Times New Roman" w:cs="Times New Roman"/>
          <w:sz w:val="24"/>
          <w:szCs w:val="24"/>
          <w:lang w:eastAsia="tr-TR"/>
        </w:rPr>
        <w:t>Pesen</w:t>
      </w:r>
      <w:proofErr w:type="spellEnd"/>
      <w:r w:rsidR="00CD08FF" w:rsidRPr="00CD08FF">
        <w:rPr>
          <w:rFonts w:ascii="Times New Roman" w:eastAsia="Times New Roman" w:hAnsi="Times New Roman" w:cs="Times New Roman"/>
          <w:sz w:val="24"/>
          <w:szCs w:val="24"/>
          <w:lang w:eastAsia="tr-TR"/>
        </w:rPr>
        <w:t>, 2019; s, 89 ) bazen de arkadaşlarından ayrılmak istememekten (Çağlar, 2017</w:t>
      </w:r>
      <w:r w:rsidR="00823898">
        <w:rPr>
          <w:rFonts w:ascii="Times New Roman" w:eastAsia="Times New Roman" w:hAnsi="Times New Roman" w:cs="Times New Roman"/>
          <w:sz w:val="24"/>
          <w:szCs w:val="24"/>
          <w:lang w:eastAsia="tr-TR"/>
        </w:rPr>
        <w:t>; s. 80) kaynaklanabilmektedir.</w:t>
      </w:r>
    </w:p>
    <w:p w14:paraId="1EC991DD" w14:textId="5698B043" w:rsidR="00CD08FF" w:rsidRPr="00CD08FF" w:rsidRDefault="0030401F" w:rsidP="00BF36DE">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sidR="00CD08FF" w:rsidRPr="00CD08FF">
        <w:rPr>
          <w:rFonts w:ascii="Times New Roman" w:eastAsia="Times New Roman" w:hAnsi="Times New Roman" w:cs="Times New Roman"/>
          <w:sz w:val="24"/>
          <w:szCs w:val="24"/>
          <w:lang w:eastAsia="tr-TR"/>
        </w:rPr>
        <w:t xml:space="preserve"> karşılaşılan sorunlar bağlamında son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 xml:space="preserve"> olarak materyal kategorisi</w:t>
      </w:r>
      <w:r w:rsidR="00CD08FF" w:rsidRPr="00CD08FF">
        <w:rPr>
          <w:rFonts w:ascii="Times New Roman" w:eastAsia="Times New Roman" w:hAnsi="Times New Roman" w:cs="Times New Roman"/>
          <w:sz w:val="24"/>
          <w:szCs w:val="24"/>
          <w:lang w:eastAsia="tr-TR"/>
        </w:rPr>
        <w:t xml:space="preserve"> altında materyal eksikliği alt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si</w:t>
      </w:r>
      <w:r w:rsidR="00CD08FF" w:rsidRPr="00CD08FF">
        <w:rPr>
          <w:rFonts w:ascii="Times New Roman" w:eastAsia="Times New Roman" w:hAnsi="Times New Roman" w:cs="Times New Roman"/>
          <w:sz w:val="24"/>
          <w:szCs w:val="24"/>
          <w:lang w:eastAsia="tr-TR"/>
        </w:rPr>
        <w:t xml:space="preserve"> belirlenmiştir.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çocukların eğitiminde, öğrencinin ihtiyaçları doğrultusunda materyallerin kullanılması, eğitim sürecinin başarısında etkin rol oynamaktadır. Destek eğitim odalarında farklı yetersizlik grubundan öğrenciler eğitim aldıkları için materyal temininde zorluk yaşandığı, araştırmalarda vurgulanmaktadır. Nitekim sorunlar bağlamında katılımcılar tarafından farklı araştırmalarda bu durum belirtilmektedir. Örneğin Dalga (2019) tarafından yapıla</w:t>
      </w:r>
      <w:r>
        <w:rPr>
          <w:rFonts w:ascii="Times New Roman" w:eastAsia="Times New Roman" w:hAnsi="Times New Roman" w:cs="Times New Roman"/>
          <w:sz w:val="24"/>
          <w:szCs w:val="24"/>
          <w:lang w:eastAsia="tr-TR"/>
        </w:rPr>
        <w:t>n çalışmada</w:t>
      </w:r>
      <w:r w:rsidR="00CD08FF" w:rsidRPr="00CD08F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materyal eksikliği </w:t>
      </w:r>
      <w:r w:rsidR="00CD08FF" w:rsidRPr="00CD08FF">
        <w:rPr>
          <w:rFonts w:ascii="Times New Roman" w:eastAsia="Times New Roman" w:hAnsi="Times New Roman" w:cs="Times New Roman"/>
          <w:sz w:val="24"/>
          <w:szCs w:val="24"/>
          <w:lang w:eastAsia="tr-TR"/>
        </w:rPr>
        <w:t>“</w:t>
      </w:r>
      <w:r w:rsidR="00CD08FF" w:rsidRPr="00823898">
        <w:rPr>
          <w:rFonts w:ascii="Times New Roman" w:eastAsia="Times New Roman" w:hAnsi="Times New Roman" w:cs="Times New Roman"/>
          <w:i/>
          <w:iCs/>
          <w:sz w:val="24"/>
          <w:szCs w:val="24"/>
          <w:lang w:eastAsia="tr-TR"/>
        </w:rPr>
        <w:t xml:space="preserve">En büyük sorunum materyal. Çocukların seviyesinde bir araç gereç kitap eksikliği kaynak </w:t>
      </w:r>
      <w:r w:rsidR="00CD08FF" w:rsidRPr="00823898">
        <w:rPr>
          <w:rFonts w:ascii="Times New Roman" w:eastAsia="Times New Roman" w:hAnsi="Times New Roman" w:cs="Times New Roman"/>
          <w:i/>
          <w:iCs/>
          <w:sz w:val="24"/>
          <w:szCs w:val="24"/>
          <w:lang w:eastAsia="tr-TR"/>
        </w:rPr>
        <w:lastRenderedPageBreak/>
        <w:t>eksikliğimiz var.</w:t>
      </w:r>
      <w:r w:rsidR="00525F42">
        <w:rPr>
          <w:rFonts w:ascii="Times New Roman" w:eastAsia="Times New Roman" w:hAnsi="Times New Roman" w:cs="Times New Roman"/>
          <w:sz w:val="24"/>
          <w:szCs w:val="24"/>
          <w:lang w:eastAsia="tr-TR"/>
        </w:rPr>
        <w:t xml:space="preserve">” Şeklinde </w:t>
      </w:r>
      <w:proofErr w:type="spellStart"/>
      <w:r w:rsidR="00525F42">
        <w:rPr>
          <w:rFonts w:ascii="Times New Roman" w:eastAsia="Times New Roman" w:hAnsi="Times New Roman" w:cs="Times New Roman"/>
          <w:sz w:val="24"/>
          <w:szCs w:val="24"/>
          <w:lang w:eastAsia="tr-TR"/>
        </w:rPr>
        <w:t>bulgulanmıştır</w:t>
      </w:r>
      <w:proofErr w:type="spellEnd"/>
      <w:r w:rsidR="00CD08FF" w:rsidRPr="00CD08FF">
        <w:rPr>
          <w:rFonts w:ascii="Times New Roman" w:eastAsia="Times New Roman" w:hAnsi="Times New Roman" w:cs="Times New Roman"/>
          <w:sz w:val="24"/>
          <w:szCs w:val="24"/>
          <w:lang w:eastAsia="tr-TR"/>
        </w:rPr>
        <w:t xml:space="preserve"> (s. 112). Başka bir araştırmada ise öğrencilerin farklı özelliklerinden dolayı ihtiyaç duyulan materyallerin temininde </w:t>
      </w:r>
      <w:r w:rsidR="00525F42">
        <w:rPr>
          <w:rFonts w:ascii="Times New Roman" w:eastAsia="Times New Roman" w:hAnsi="Times New Roman" w:cs="Times New Roman"/>
          <w:sz w:val="24"/>
          <w:szCs w:val="24"/>
          <w:lang w:eastAsia="tr-TR"/>
        </w:rPr>
        <w:t xml:space="preserve">sorunlar yaşandığı </w:t>
      </w:r>
      <w:r w:rsidR="00CD08FF" w:rsidRPr="00CD08FF">
        <w:rPr>
          <w:rFonts w:ascii="Times New Roman" w:eastAsia="Times New Roman" w:hAnsi="Times New Roman" w:cs="Times New Roman"/>
          <w:sz w:val="24"/>
          <w:szCs w:val="24"/>
          <w:lang w:eastAsia="tr-TR"/>
        </w:rPr>
        <w:t>belirtilmektedir (Kaptan, 2</w:t>
      </w:r>
      <w:r w:rsidR="00BF36DE">
        <w:rPr>
          <w:rFonts w:ascii="Times New Roman" w:eastAsia="Times New Roman" w:hAnsi="Times New Roman" w:cs="Times New Roman"/>
          <w:sz w:val="24"/>
          <w:szCs w:val="24"/>
          <w:lang w:eastAsia="tr-TR"/>
        </w:rPr>
        <w:t>019; s. 54).</w:t>
      </w:r>
    </w:p>
    <w:p w14:paraId="183580F6" w14:textId="39B611EA" w:rsidR="00823898" w:rsidRPr="00203AD1" w:rsidRDefault="0010190B" w:rsidP="00BF36DE">
      <w:pPr>
        <w:spacing w:after="0" w:line="36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DEO Hizmet</w:t>
      </w:r>
      <w:r w:rsidR="00525F42">
        <w:rPr>
          <w:rFonts w:ascii="Times New Roman" w:eastAsia="Times New Roman" w:hAnsi="Times New Roman" w:cs="Times New Roman"/>
          <w:b/>
          <w:bCs/>
          <w:sz w:val="24"/>
          <w:szCs w:val="24"/>
          <w:lang w:eastAsia="tr-TR"/>
        </w:rPr>
        <w:t xml:space="preserve">ine ilişkin Öneriler </w:t>
      </w:r>
    </w:p>
    <w:p w14:paraId="514FC7FD" w14:textId="7AD4C0DF" w:rsidR="00CD08FF" w:rsidRPr="00CD08FF" w:rsidRDefault="00525F42" w:rsidP="00823898">
      <w:pPr>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w:t>
      </w:r>
      <w:r w:rsidR="00823898" w:rsidRPr="00203AD1">
        <w:rPr>
          <w:rFonts w:ascii="Times New Roman" w:eastAsia="Times New Roman" w:hAnsi="Times New Roman" w:cs="Times New Roman"/>
          <w:sz w:val="24"/>
          <w:szCs w:val="24"/>
          <w:lang w:eastAsia="tr-TR"/>
        </w:rPr>
        <w:t xml:space="preserve"> sürecinde incelenen </w:t>
      </w:r>
      <w:r>
        <w:rPr>
          <w:rFonts w:ascii="Times New Roman" w:eastAsia="Times New Roman" w:hAnsi="Times New Roman" w:cs="Times New Roman"/>
          <w:sz w:val="24"/>
          <w:szCs w:val="24"/>
          <w:lang w:eastAsia="tr-TR"/>
        </w:rPr>
        <w:t>tezlerden,</w:t>
      </w:r>
      <w:r w:rsidR="0010190B">
        <w:rPr>
          <w:rFonts w:ascii="Times New Roman" w:eastAsia="Times New Roman" w:hAnsi="Times New Roman" w:cs="Times New Roman"/>
          <w:sz w:val="24"/>
          <w:szCs w:val="24"/>
          <w:lang w:eastAsia="tr-TR"/>
        </w:rPr>
        <w:t xml:space="preserve"> destek eğitim odası hizmet</w:t>
      </w:r>
      <w:r>
        <w:rPr>
          <w:rFonts w:ascii="Times New Roman" w:eastAsia="Times New Roman" w:hAnsi="Times New Roman" w:cs="Times New Roman"/>
          <w:sz w:val="24"/>
          <w:szCs w:val="24"/>
          <w:lang w:eastAsia="tr-TR"/>
        </w:rPr>
        <w:t>in</w:t>
      </w:r>
      <w:r w:rsidR="0010190B">
        <w:rPr>
          <w:rFonts w:ascii="Times New Roman" w:eastAsia="Times New Roman" w:hAnsi="Times New Roman" w:cs="Times New Roman"/>
          <w:sz w:val="24"/>
          <w:szCs w:val="24"/>
          <w:lang w:eastAsia="tr-TR"/>
        </w:rPr>
        <w:t>in</w:t>
      </w:r>
      <w:r w:rsidR="00823898">
        <w:rPr>
          <w:rFonts w:ascii="Times New Roman" w:eastAsia="Times New Roman" w:hAnsi="Times New Roman" w:cs="Times New Roman"/>
          <w:sz w:val="24"/>
          <w:szCs w:val="24"/>
          <w:lang w:eastAsia="tr-TR"/>
        </w:rPr>
        <w:t xml:space="preserve"> iyileştirilmesine </w:t>
      </w:r>
      <w:r>
        <w:rPr>
          <w:rFonts w:ascii="Times New Roman" w:eastAsia="Times New Roman" w:hAnsi="Times New Roman" w:cs="Times New Roman"/>
          <w:sz w:val="24"/>
          <w:szCs w:val="24"/>
          <w:lang w:eastAsia="tr-TR"/>
        </w:rPr>
        <w:t xml:space="preserve">yönelik </w:t>
      </w:r>
      <w:r w:rsidR="00823898">
        <w:rPr>
          <w:rFonts w:ascii="Times New Roman" w:eastAsia="Times New Roman" w:hAnsi="Times New Roman" w:cs="Times New Roman"/>
          <w:sz w:val="24"/>
          <w:szCs w:val="24"/>
          <w:lang w:eastAsia="tr-TR"/>
        </w:rPr>
        <w:t>sunulan önerileri ortaya</w:t>
      </w:r>
      <w:r w:rsidR="00823898" w:rsidRPr="00203AD1">
        <w:rPr>
          <w:rFonts w:ascii="Times New Roman" w:eastAsia="Times New Roman" w:hAnsi="Times New Roman" w:cs="Times New Roman"/>
          <w:sz w:val="24"/>
          <w:szCs w:val="24"/>
          <w:lang w:eastAsia="tr-TR"/>
        </w:rPr>
        <w:t xml:space="preserve"> koyan bulgulardan elde edi</w:t>
      </w:r>
      <w:r w:rsidR="00823898">
        <w:rPr>
          <w:rFonts w:ascii="Times New Roman" w:eastAsia="Times New Roman" w:hAnsi="Times New Roman" w:cs="Times New Roman"/>
          <w:sz w:val="24"/>
          <w:szCs w:val="24"/>
          <w:lang w:eastAsia="tr-TR"/>
        </w:rPr>
        <w:t xml:space="preserve">lmiş </w:t>
      </w:r>
      <w:r w:rsidR="004B2F11">
        <w:rPr>
          <w:rFonts w:ascii="Times New Roman" w:eastAsia="Times New Roman" w:hAnsi="Times New Roman" w:cs="Times New Roman"/>
          <w:sz w:val="24"/>
          <w:szCs w:val="24"/>
          <w:lang w:eastAsia="tr-TR"/>
        </w:rPr>
        <w:t>kategori</w:t>
      </w:r>
      <w:r w:rsidR="00823898">
        <w:rPr>
          <w:rFonts w:ascii="Times New Roman" w:eastAsia="Times New Roman" w:hAnsi="Times New Roman" w:cs="Times New Roman"/>
          <w:sz w:val="24"/>
          <w:szCs w:val="24"/>
          <w:lang w:eastAsia="tr-TR"/>
        </w:rPr>
        <w:t xml:space="preserve"> ve alt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ler</w:t>
      </w:r>
      <w:r w:rsidR="00BF36DE">
        <w:rPr>
          <w:rFonts w:ascii="Times New Roman" w:eastAsia="Times New Roman" w:hAnsi="Times New Roman" w:cs="Times New Roman"/>
          <w:sz w:val="24"/>
          <w:szCs w:val="24"/>
          <w:lang w:eastAsia="tr-TR"/>
        </w:rPr>
        <w:t xml:space="preserve"> Tablo 6’da</w:t>
      </w:r>
      <w:r w:rsidR="00823898" w:rsidRPr="00203AD1">
        <w:rPr>
          <w:rFonts w:ascii="Times New Roman" w:eastAsia="Times New Roman" w:hAnsi="Times New Roman" w:cs="Times New Roman"/>
          <w:sz w:val="24"/>
          <w:szCs w:val="24"/>
          <w:lang w:eastAsia="tr-TR"/>
        </w:rPr>
        <w:t xml:space="preserve"> verilmiştir.</w:t>
      </w:r>
    </w:p>
    <w:p w14:paraId="7CB828AC" w14:textId="2EDFA384" w:rsidR="00CD08FF" w:rsidRPr="00CD08FF" w:rsidRDefault="00BF36DE" w:rsidP="00CD08F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Tablo 6</w:t>
      </w:r>
      <w:r w:rsidR="00CD08FF" w:rsidRPr="00823898">
        <w:rPr>
          <w:rFonts w:ascii="Times New Roman" w:eastAsia="Times New Roman" w:hAnsi="Times New Roman" w:cs="Times New Roman"/>
          <w:b/>
          <w:bCs/>
          <w:sz w:val="24"/>
          <w:szCs w:val="24"/>
          <w:lang w:eastAsia="tr-TR"/>
        </w:rPr>
        <w:t>.</w:t>
      </w:r>
      <w:r w:rsidR="00CD08FF" w:rsidRPr="00CD08FF">
        <w:rPr>
          <w:rFonts w:ascii="Times New Roman" w:eastAsia="Times New Roman" w:hAnsi="Times New Roman" w:cs="Times New Roman"/>
          <w:sz w:val="24"/>
          <w:szCs w:val="24"/>
          <w:lang w:eastAsia="tr-TR"/>
        </w:rPr>
        <w:t xml:space="preserve"> Önerilere ilişkin Bulgulara Yönelik </w:t>
      </w:r>
      <w:r w:rsidR="004B2F11">
        <w:rPr>
          <w:rFonts w:ascii="Times New Roman" w:eastAsia="Times New Roman" w:hAnsi="Times New Roman" w:cs="Times New Roman"/>
          <w:sz w:val="24"/>
          <w:szCs w:val="24"/>
          <w:lang w:eastAsia="tr-TR"/>
        </w:rPr>
        <w:t>Kategori</w:t>
      </w:r>
      <w:r w:rsidR="00525F42">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 xml:space="preserve">r ve Alt </w:t>
      </w:r>
      <w:r w:rsidR="004B2F11">
        <w:rPr>
          <w:rFonts w:ascii="Times New Roman" w:eastAsia="Times New Roman" w:hAnsi="Times New Roman" w:cs="Times New Roman"/>
          <w:sz w:val="24"/>
          <w:szCs w:val="24"/>
          <w:lang w:eastAsia="tr-TR"/>
        </w:rPr>
        <w:t>kategori</w:t>
      </w:r>
      <w:r w:rsidR="00525F42">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38"/>
        <w:gridCol w:w="3539"/>
      </w:tblGrid>
      <w:tr w:rsidR="00823898" w:rsidRPr="00823898" w14:paraId="29B1D455" w14:textId="77777777" w:rsidTr="00823898">
        <w:tc>
          <w:tcPr>
            <w:tcW w:w="1985" w:type="dxa"/>
            <w:tcBorders>
              <w:top w:val="single" w:sz="4" w:space="0" w:color="auto"/>
              <w:bottom w:val="single" w:sz="4" w:space="0" w:color="auto"/>
            </w:tcBorders>
          </w:tcPr>
          <w:p w14:paraId="25E63C90" w14:textId="1CEA13FC" w:rsidR="00823898" w:rsidRPr="00823898" w:rsidRDefault="004B2F11" w:rsidP="00CD64C9">
            <w:pPr>
              <w:pStyle w:val="Default"/>
              <w:rPr>
                <w:rFonts w:asciiTheme="majorBidi" w:hAnsiTheme="majorBidi" w:cstheme="majorBidi"/>
                <w:b/>
                <w:bCs/>
                <w:color w:val="auto"/>
                <w:sz w:val="20"/>
                <w:szCs w:val="20"/>
              </w:rPr>
            </w:pPr>
            <w:r>
              <w:rPr>
                <w:rFonts w:asciiTheme="majorBidi" w:hAnsiTheme="majorBidi" w:cstheme="majorBidi"/>
                <w:b/>
                <w:bCs/>
                <w:color w:val="auto"/>
                <w:sz w:val="20"/>
                <w:szCs w:val="20"/>
              </w:rPr>
              <w:t>Kategori</w:t>
            </w:r>
          </w:p>
        </w:tc>
        <w:tc>
          <w:tcPr>
            <w:tcW w:w="3538" w:type="dxa"/>
            <w:tcBorders>
              <w:top w:val="single" w:sz="4" w:space="0" w:color="auto"/>
              <w:bottom w:val="single" w:sz="4" w:space="0" w:color="auto"/>
            </w:tcBorders>
          </w:tcPr>
          <w:p w14:paraId="0CAE29D2" w14:textId="2E9732EB" w:rsidR="00823898" w:rsidRPr="00823898" w:rsidRDefault="00823898" w:rsidP="00CD64C9">
            <w:pPr>
              <w:pStyle w:val="Default"/>
              <w:rPr>
                <w:rFonts w:asciiTheme="majorBidi" w:hAnsiTheme="majorBidi" w:cstheme="majorBidi"/>
                <w:b/>
                <w:bCs/>
                <w:color w:val="auto"/>
                <w:sz w:val="20"/>
                <w:szCs w:val="20"/>
              </w:rPr>
            </w:pPr>
            <w:r w:rsidRPr="00823898">
              <w:rPr>
                <w:rFonts w:asciiTheme="majorBidi" w:hAnsiTheme="majorBidi" w:cstheme="majorBidi"/>
                <w:b/>
                <w:bCs/>
                <w:color w:val="auto"/>
                <w:sz w:val="20"/>
                <w:szCs w:val="20"/>
              </w:rPr>
              <w:t xml:space="preserve">Alt </w:t>
            </w:r>
            <w:r w:rsidR="004B2F11">
              <w:rPr>
                <w:rFonts w:asciiTheme="majorBidi" w:hAnsiTheme="majorBidi" w:cstheme="majorBidi"/>
                <w:b/>
                <w:bCs/>
                <w:color w:val="auto"/>
                <w:sz w:val="20"/>
                <w:szCs w:val="20"/>
              </w:rPr>
              <w:t>Kategori</w:t>
            </w:r>
          </w:p>
        </w:tc>
        <w:tc>
          <w:tcPr>
            <w:tcW w:w="3539" w:type="dxa"/>
            <w:tcBorders>
              <w:top w:val="single" w:sz="4" w:space="0" w:color="auto"/>
              <w:bottom w:val="single" w:sz="4" w:space="0" w:color="auto"/>
            </w:tcBorders>
          </w:tcPr>
          <w:p w14:paraId="10871809" w14:textId="77777777" w:rsidR="00823898" w:rsidRPr="00823898" w:rsidRDefault="00823898" w:rsidP="00CD64C9">
            <w:pPr>
              <w:pStyle w:val="Default"/>
              <w:rPr>
                <w:rFonts w:asciiTheme="majorBidi" w:hAnsiTheme="majorBidi" w:cstheme="majorBidi"/>
                <w:b/>
                <w:bCs/>
                <w:color w:val="auto"/>
                <w:sz w:val="20"/>
                <w:szCs w:val="20"/>
              </w:rPr>
            </w:pPr>
            <w:r w:rsidRPr="00823898">
              <w:rPr>
                <w:rFonts w:asciiTheme="majorBidi" w:hAnsiTheme="majorBidi" w:cstheme="majorBidi"/>
                <w:b/>
                <w:bCs/>
                <w:color w:val="auto"/>
                <w:sz w:val="20"/>
                <w:szCs w:val="20"/>
              </w:rPr>
              <w:t>İlgili Çalışma</w:t>
            </w:r>
          </w:p>
        </w:tc>
      </w:tr>
      <w:tr w:rsidR="00823898" w:rsidRPr="00823898" w14:paraId="72ADC461" w14:textId="77777777" w:rsidTr="00823898">
        <w:trPr>
          <w:trHeight w:val="54"/>
        </w:trPr>
        <w:tc>
          <w:tcPr>
            <w:tcW w:w="1985" w:type="dxa"/>
            <w:tcBorders>
              <w:top w:val="single" w:sz="4" w:space="0" w:color="auto"/>
              <w:bottom w:val="single" w:sz="4" w:space="0" w:color="auto"/>
            </w:tcBorders>
          </w:tcPr>
          <w:p w14:paraId="262B8A29" w14:textId="77777777" w:rsidR="00823898" w:rsidRPr="00823898" w:rsidRDefault="00823898" w:rsidP="00CD64C9">
            <w:pPr>
              <w:rPr>
                <w:rFonts w:asciiTheme="majorBidi" w:hAnsiTheme="majorBidi" w:cstheme="majorBidi"/>
                <w:b/>
                <w:bCs/>
                <w:sz w:val="20"/>
                <w:szCs w:val="20"/>
              </w:rPr>
            </w:pPr>
            <w:r w:rsidRPr="00823898">
              <w:rPr>
                <w:rFonts w:asciiTheme="majorBidi" w:hAnsiTheme="majorBidi" w:cstheme="majorBidi"/>
                <w:b/>
                <w:bCs/>
                <w:sz w:val="20"/>
                <w:szCs w:val="20"/>
              </w:rPr>
              <w:t>Fiziksel Koşullar</w:t>
            </w:r>
          </w:p>
        </w:tc>
        <w:tc>
          <w:tcPr>
            <w:tcW w:w="3538" w:type="dxa"/>
            <w:tcBorders>
              <w:top w:val="single" w:sz="4" w:space="0" w:color="auto"/>
              <w:bottom w:val="single" w:sz="4" w:space="0" w:color="auto"/>
            </w:tcBorders>
          </w:tcPr>
          <w:p w14:paraId="6F601318"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Fiziksel düzenleme</w:t>
            </w:r>
          </w:p>
        </w:tc>
        <w:tc>
          <w:tcPr>
            <w:tcW w:w="3539" w:type="dxa"/>
            <w:tcBorders>
              <w:top w:val="single" w:sz="4" w:space="0" w:color="auto"/>
              <w:bottom w:val="single" w:sz="4" w:space="0" w:color="auto"/>
            </w:tcBorders>
          </w:tcPr>
          <w:p w14:paraId="53C97581"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A1, A2, A3, A4, A6, A8, A9, A10, A11</w:t>
            </w:r>
          </w:p>
        </w:tc>
      </w:tr>
      <w:tr w:rsidR="00823898" w:rsidRPr="00823898" w14:paraId="54473246" w14:textId="77777777" w:rsidTr="00823898">
        <w:trPr>
          <w:trHeight w:val="54"/>
        </w:trPr>
        <w:tc>
          <w:tcPr>
            <w:tcW w:w="1985" w:type="dxa"/>
            <w:vMerge w:val="restart"/>
            <w:tcBorders>
              <w:top w:val="single" w:sz="4" w:space="0" w:color="auto"/>
              <w:bottom w:val="nil"/>
            </w:tcBorders>
          </w:tcPr>
          <w:p w14:paraId="0F53BA5F" w14:textId="77777777" w:rsidR="00823898" w:rsidRPr="00823898" w:rsidRDefault="00823898" w:rsidP="00CD64C9">
            <w:pPr>
              <w:rPr>
                <w:rFonts w:asciiTheme="majorBidi" w:hAnsiTheme="majorBidi" w:cstheme="majorBidi"/>
                <w:b/>
                <w:bCs/>
                <w:sz w:val="20"/>
                <w:szCs w:val="20"/>
              </w:rPr>
            </w:pPr>
            <w:r w:rsidRPr="00823898">
              <w:rPr>
                <w:rFonts w:asciiTheme="majorBidi" w:hAnsiTheme="majorBidi" w:cstheme="majorBidi"/>
                <w:b/>
                <w:bCs/>
                <w:sz w:val="20"/>
                <w:szCs w:val="20"/>
              </w:rPr>
              <w:t>Verilen Eğitim</w:t>
            </w:r>
          </w:p>
        </w:tc>
        <w:tc>
          <w:tcPr>
            <w:tcW w:w="3538" w:type="dxa"/>
            <w:tcBorders>
              <w:top w:val="single" w:sz="4" w:space="0" w:color="auto"/>
              <w:bottom w:val="nil"/>
            </w:tcBorders>
          </w:tcPr>
          <w:p w14:paraId="1A218F2D"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Veli desteği</w:t>
            </w:r>
          </w:p>
        </w:tc>
        <w:tc>
          <w:tcPr>
            <w:tcW w:w="3539" w:type="dxa"/>
            <w:tcBorders>
              <w:top w:val="single" w:sz="4" w:space="0" w:color="auto"/>
              <w:bottom w:val="nil"/>
            </w:tcBorders>
          </w:tcPr>
          <w:p w14:paraId="147E81D3"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A2, A7, A11</w:t>
            </w:r>
          </w:p>
        </w:tc>
      </w:tr>
      <w:tr w:rsidR="00823898" w:rsidRPr="00823898" w14:paraId="356B654A" w14:textId="77777777" w:rsidTr="00823898">
        <w:trPr>
          <w:trHeight w:val="54"/>
        </w:trPr>
        <w:tc>
          <w:tcPr>
            <w:tcW w:w="1985" w:type="dxa"/>
            <w:vMerge/>
            <w:tcBorders>
              <w:top w:val="nil"/>
              <w:bottom w:val="nil"/>
            </w:tcBorders>
          </w:tcPr>
          <w:p w14:paraId="4A60913A" w14:textId="77777777" w:rsidR="00823898" w:rsidRPr="00823898" w:rsidRDefault="00823898" w:rsidP="00CD64C9">
            <w:pPr>
              <w:rPr>
                <w:rFonts w:asciiTheme="majorBidi" w:hAnsiTheme="majorBidi" w:cstheme="majorBidi"/>
                <w:b/>
                <w:bCs/>
                <w:sz w:val="20"/>
                <w:szCs w:val="20"/>
              </w:rPr>
            </w:pPr>
          </w:p>
        </w:tc>
        <w:tc>
          <w:tcPr>
            <w:tcW w:w="3538" w:type="dxa"/>
            <w:tcBorders>
              <w:top w:val="nil"/>
              <w:bottom w:val="nil"/>
            </w:tcBorders>
          </w:tcPr>
          <w:p w14:paraId="75B04A30"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Öğrenci odaklı eğitim</w:t>
            </w:r>
          </w:p>
        </w:tc>
        <w:tc>
          <w:tcPr>
            <w:tcW w:w="3539" w:type="dxa"/>
            <w:tcBorders>
              <w:top w:val="nil"/>
              <w:bottom w:val="nil"/>
            </w:tcBorders>
          </w:tcPr>
          <w:p w14:paraId="071B17C4"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A3, A8</w:t>
            </w:r>
          </w:p>
        </w:tc>
      </w:tr>
      <w:tr w:rsidR="00823898" w:rsidRPr="00823898" w14:paraId="6C8E824B" w14:textId="77777777" w:rsidTr="00823898">
        <w:trPr>
          <w:trHeight w:val="54"/>
        </w:trPr>
        <w:tc>
          <w:tcPr>
            <w:tcW w:w="1985" w:type="dxa"/>
            <w:vMerge/>
            <w:tcBorders>
              <w:top w:val="nil"/>
              <w:bottom w:val="single" w:sz="4" w:space="0" w:color="auto"/>
            </w:tcBorders>
          </w:tcPr>
          <w:p w14:paraId="74198C5D" w14:textId="77777777" w:rsidR="00823898" w:rsidRPr="00823898" w:rsidRDefault="00823898" w:rsidP="00CD64C9">
            <w:pPr>
              <w:rPr>
                <w:rFonts w:asciiTheme="majorBidi" w:hAnsiTheme="majorBidi" w:cstheme="majorBidi"/>
                <w:b/>
                <w:bCs/>
                <w:sz w:val="20"/>
                <w:szCs w:val="20"/>
              </w:rPr>
            </w:pPr>
          </w:p>
        </w:tc>
        <w:tc>
          <w:tcPr>
            <w:tcW w:w="3538" w:type="dxa"/>
            <w:tcBorders>
              <w:top w:val="nil"/>
              <w:bottom w:val="single" w:sz="4" w:space="0" w:color="auto"/>
            </w:tcBorders>
          </w:tcPr>
          <w:p w14:paraId="132ACCBD"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Öğretmen eğitimi</w:t>
            </w:r>
          </w:p>
        </w:tc>
        <w:tc>
          <w:tcPr>
            <w:tcW w:w="3539" w:type="dxa"/>
            <w:tcBorders>
              <w:top w:val="nil"/>
              <w:bottom w:val="single" w:sz="4" w:space="0" w:color="auto"/>
            </w:tcBorders>
          </w:tcPr>
          <w:p w14:paraId="6BFD395C"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A3, A4, A5, A6, A7, A8, A9, A10, A11</w:t>
            </w:r>
          </w:p>
        </w:tc>
      </w:tr>
      <w:tr w:rsidR="00823898" w:rsidRPr="00823898" w14:paraId="6CABB271" w14:textId="77777777" w:rsidTr="00823898">
        <w:trPr>
          <w:trHeight w:val="54"/>
        </w:trPr>
        <w:tc>
          <w:tcPr>
            <w:tcW w:w="1985" w:type="dxa"/>
            <w:vMerge w:val="restart"/>
            <w:tcBorders>
              <w:top w:val="single" w:sz="4" w:space="0" w:color="auto"/>
              <w:bottom w:val="nil"/>
            </w:tcBorders>
          </w:tcPr>
          <w:p w14:paraId="32296B76" w14:textId="77777777" w:rsidR="00823898" w:rsidRPr="00823898" w:rsidRDefault="00823898" w:rsidP="00CD64C9">
            <w:pPr>
              <w:rPr>
                <w:rFonts w:asciiTheme="majorBidi" w:hAnsiTheme="majorBidi" w:cstheme="majorBidi"/>
                <w:b/>
                <w:bCs/>
                <w:sz w:val="20"/>
                <w:szCs w:val="20"/>
              </w:rPr>
            </w:pPr>
            <w:r w:rsidRPr="00823898">
              <w:rPr>
                <w:rFonts w:asciiTheme="majorBidi" w:hAnsiTheme="majorBidi" w:cstheme="majorBidi"/>
                <w:b/>
                <w:bCs/>
                <w:sz w:val="20"/>
                <w:szCs w:val="20"/>
              </w:rPr>
              <w:t>Planlama</w:t>
            </w:r>
          </w:p>
        </w:tc>
        <w:tc>
          <w:tcPr>
            <w:tcW w:w="3538" w:type="dxa"/>
            <w:tcBorders>
              <w:top w:val="single" w:sz="4" w:space="0" w:color="auto"/>
              <w:bottom w:val="nil"/>
            </w:tcBorders>
          </w:tcPr>
          <w:p w14:paraId="7A0C5D37"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Öğretmen seçimi</w:t>
            </w:r>
          </w:p>
        </w:tc>
        <w:tc>
          <w:tcPr>
            <w:tcW w:w="3539" w:type="dxa"/>
            <w:tcBorders>
              <w:top w:val="single" w:sz="4" w:space="0" w:color="auto"/>
              <w:bottom w:val="nil"/>
            </w:tcBorders>
          </w:tcPr>
          <w:p w14:paraId="4760EE88"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A1, A7, A10</w:t>
            </w:r>
          </w:p>
        </w:tc>
      </w:tr>
      <w:tr w:rsidR="00823898" w:rsidRPr="00823898" w14:paraId="62CAA5D1" w14:textId="77777777" w:rsidTr="00823898">
        <w:trPr>
          <w:trHeight w:val="54"/>
        </w:trPr>
        <w:tc>
          <w:tcPr>
            <w:tcW w:w="1985" w:type="dxa"/>
            <w:vMerge/>
            <w:tcBorders>
              <w:top w:val="nil"/>
              <w:bottom w:val="nil"/>
            </w:tcBorders>
          </w:tcPr>
          <w:p w14:paraId="11E98D7E" w14:textId="77777777" w:rsidR="00823898" w:rsidRPr="00823898" w:rsidRDefault="00823898" w:rsidP="00CD64C9">
            <w:pPr>
              <w:rPr>
                <w:rFonts w:asciiTheme="majorBidi" w:hAnsiTheme="majorBidi" w:cstheme="majorBidi"/>
                <w:b/>
                <w:bCs/>
                <w:sz w:val="20"/>
                <w:szCs w:val="20"/>
              </w:rPr>
            </w:pPr>
          </w:p>
        </w:tc>
        <w:tc>
          <w:tcPr>
            <w:tcW w:w="3538" w:type="dxa"/>
            <w:tcBorders>
              <w:top w:val="nil"/>
              <w:bottom w:val="nil"/>
            </w:tcBorders>
          </w:tcPr>
          <w:p w14:paraId="47E5D8BD"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Ders saatlerinin düzenlenmesi</w:t>
            </w:r>
          </w:p>
        </w:tc>
        <w:tc>
          <w:tcPr>
            <w:tcW w:w="3539" w:type="dxa"/>
            <w:tcBorders>
              <w:top w:val="nil"/>
              <w:bottom w:val="nil"/>
            </w:tcBorders>
          </w:tcPr>
          <w:p w14:paraId="57B8ACD1"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A2, A3, A4, A7, A8, A9, A11</w:t>
            </w:r>
          </w:p>
        </w:tc>
      </w:tr>
      <w:tr w:rsidR="00823898" w:rsidRPr="00823898" w14:paraId="5F71421E" w14:textId="77777777" w:rsidTr="00823898">
        <w:trPr>
          <w:trHeight w:val="54"/>
        </w:trPr>
        <w:tc>
          <w:tcPr>
            <w:tcW w:w="1985" w:type="dxa"/>
            <w:vMerge/>
            <w:tcBorders>
              <w:top w:val="nil"/>
              <w:bottom w:val="single" w:sz="4" w:space="0" w:color="auto"/>
            </w:tcBorders>
          </w:tcPr>
          <w:p w14:paraId="13481F3E" w14:textId="77777777" w:rsidR="00823898" w:rsidRPr="00823898" w:rsidRDefault="00823898" w:rsidP="00CD64C9">
            <w:pPr>
              <w:rPr>
                <w:rFonts w:asciiTheme="majorBidi" w:hAnsiTheme="majorBidi" w:cstheme="majorBidi"/>
                <w:b/>
                <w:bCs/>
                <w:sz w:val="20"/>
                <w:szCs w:val="20"/>
              </w:rPr>
            </w:pPr>
          </w:p>
        </w:tc>
        <w:tc>
          <w:tcPr>
            <w:tcW w:w="3538" w:type="dxa"/>
            <w:tcBorders>
              <w:top w:val="nil"/>
              <w:bottom w:val="single" w:sz="4" w:space="0" w:color="auto"/>
            </w:tcBorders>
          </w:tcPr>
          <w:p w14:paraId="50E3389B"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İşbirliğinin arttırılması</w:t>
            </w:r>
          </w:p>
        </w:tc>
        <w:tc>
          <w:tcPr>
            <w:tcW w:w="3539" w:type="dxa"/>
            <w:tcBorders>
              <w:top w:val="nil"/>
              <w:bottom w:val="single" w:sz="4" w:space="0" w:color="auto"/>
            </w:tcBorders>
          </w:tcPr>
          <w:p w14:paraId="37FF7D28"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A1, A2, A7, A8, A11,</w:t>
            </w:r>
          </w:p>
        </w:tc>
      </w:tr>
      <w:tr w:rsidR="00823898" w:rsidRPr="00823898" w14:paraId="22C04FF3" w14:textId="77777777" w:rsidTr="00823898">
        <w:trPr>
          <w:trHeight w:val="70"/>
        </w:trPr>
        <w:tc>
          <w:tcPr>
            <w:tcW w:w="1985" w:type="dxa"/>
            <w:tcBorders>
              <w:top w:val="single" w:sz="4" w:space="0" w:color="auto"/>
            </w:tcBorders>
          </w:tcPr>
          <w:p w14:paraId="170269E5" w14:textId="77777777" w:rsidR="00823898" w:rsidRPr="00823898" w:rsidRDefault="00823898" w:rsidP="00CD64C9">
            <w:pPr>
              <w:rPr>
                <w:rFonts w:asciiTheme="majorBidi" w:hAnsiTheme="majorBidi" w:cstheme="majorBidi"/>
                <w:b/>
                <w:bCs/>
                <w:sz w:val="20"/>
                <w:szCs w:val="20"/>
              </w:rPr>
            </w:pPr>
            <w:r w:rsidRPr="00823898">
              <w:rPr>
                <w:rFonts w:asciiTheme="majorBidi" w:hAnsiTheme="majorBidi" w:cstheme="majorBidi"/>
                <w:b/>
                <w:bCs/>
                <w:sz w:val="20"/>
                <w:szCs w:val="20"/>
              </w:rPr>
              <w:t>Materyal</w:t>
            </w:r>
          </w:p>
        </w:tc>
        <w:tc>
          <w:tcPr>
            <w:tcW w:w="3538" w:type="dxa"/>
            <w:tcBorders>
              <w:top w:val="single" w:sz="4" w:space="0" w:color="auto"/>
            </w:tcBorders>
          </w:tcPr>
          <w:p w14:paraId="52A5265F"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Materyal desteği sağlanması</w:t>
            </w:r>
          </w:p>
        </w:tc>
        <w:tc>
          <w:tcPr>
            <w:tcW w:w="3539" w:type="dxa"/>
            <w:tcBorders>
              <w:top w:val="single" w:sz="4" w:space="0" w:color="auto"/>
            </w:tcBorders>
          </w:tcPr>
          <w:p w14:paraId="24BDDC7C" w14:textId="77777777" w:rsidR="00823898" w:rsidRPr="00823898" w:rsidRDefault="00823898" w:rsidP="00CD64C9">
            <w:pPr>
              <w:pStyle w:val="Default"/>
              <w:rPr>
                <w:rFonts w:asciiTheme="majorBidi" w:hAnsiTheme="majorBidi" w:cstheme="majorBidi"/>
                <w:color w:val="auto"/>
                <w:sz w:val="20"/>
                <w:szCs w:val="20"/>
              </w:rPr>
            </w:pPr>
            <w:r w:rsidRPr="00823898">
              <w:rPr>
                <w:rFonts w:asciiTheme="majorBidi" w:hAnsiTheme="majorBidi" w:cstheme="majorBidi"/>
                <w:color w:val="auto"/>
                <w:sz w:val="20"/>
                <w:szCs w:val="20"/>
              </w:rPr>
              <w:t>A2, A3, A8, A9, A10, A11</w:t>
            </w:r>
          </w:p>
        </w:tc>
      </w:tr>
    </w:tbl>
    <w:p w14:paraId="779D609C" w14:textId="42F4A849" w:rsidR="00CD08FF" w:rsidRPr="00CD08FF" w:rsidRDefault="00CD08FF" w:rsidP="00823898">
      <w:pPr>
        <w:spacing w:before="240" w:after="0" w:line="360" w:lineRule="auto"/>
        <w:ind w:firstLine="708"/>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Yapılan sentez</w:t>
      </w:r>
      <w:r w:rsidR="00BF36DE">
        <w:rPr>
          <w:rFonts w:ascii="Times New Roman" w:eastAsia="Times New Roman" w:hAnsi="Times New Roman" w:cs="Times New Roman"/>
          <w:sz w:val="24"/>
          <w:szCs w:val="24"/>
          <w:lang w:eastAsia="tr-TR"/>
        </w:rPr>
        <w:t>leme çalışması sonucunda Tablo 6’da</w:t>
      </w:r>
      <w:r w:rsidRPr="00CD08FF">
        <w:rPr>
          <w:rFonts w:ascii="Times New Roman" w:eastAsia="Times New Roman" w:hAnsi="Times New Roman" w:cs="Times New Roman"/>
          <w:sz w:val="24"/>
          <w:szCs w:val="24"/>
          <w:lang w:eastAsia="tr-TR"/>
        </w:rPr>
        <w:t xml:space="preserve"> görüldüğ</w:t>
      </w:r>
      <w:r w:rsidR="0010190B">
        <w:rPr>
          <w:rFonts w:ascii="Times New Roman" w:eastAsia="Times New Roman" w:hAnsi="Times New Roman" w:cs="Times New Roman"/>
          <w:sz w:val="24"/>
          <w:szCs w:val="24"/>
          <w:lang w:eastAsia="tr-TR"/>
        </w:rPr>
        <w:t>ü üzere DEO hizmetinin</w:t>
      </w:r>
      <w:r w:rsidRPr="00CD08FF">
        <w:rPr>
          <w:rFonts w:ascii="Times New Roman" w:eastAsia="Times New Roman" w:hAnsi="Times New Roman" w:cs="Times New Roman"/>
          <w:sz w:val="24"/>
          <w:szCs w:val="24"/>
          <w:lang w:eastAsia="tr-TR"/>
        </w:rPr>
        <w:t xml:space="preserve"> iyileştirilmesine ilişkin öneri olarak 4 ana </w:t>
      </w:r>
      <w:r w:rsidR="004B2F11">
        <w:rPr>
          <w:rFonts w:ascii="Times New Roman" w:eastAsia="Times New Roman" w:hAnsi="Times New Roman" w:cs="Times New Roman"/>
          <w:sz w:val="24"/>
          <w:szCs w:val="24"/>
          <w:lang w:eastAsia="tr-TR"/>
        </w:rPr>
        <w:t>kategori</w:t>
      </w:r>
      <w:r w:rsidRPr="00CD08FF">
        <w:rPr>
          <w:rFonts w:ascii="Times New Roman" w:eastAsia="Times New Roman" w:hAnsi="Times New Roman" w:cs="Times New Roman"/>
          <w:sz w:val="24"/>
          <w:szCs w:val="24"/>
          <w:lang w:eastAsia="tr-TR"/>
        </w:rPr>
        <w:t xml:space="preserve"> ortaya çıkmıştır. Bu </w:t>
      </w:r>
      <w:r w:rsidR="004B2F11">
        <w:rPr>
          <w:rFonts w:ascii="Times New Roman" w:eastAsia="Times New Roman" w:hAnsi="Times New Roman" w:cs="Times New Roman"/>
          <w:sz w:val="24"/>
          <w:szCs w:val="24"/>
          <w:lang w:eastAsia="tr-TR"/>
        </w:rPr>
        <w:t>kategori</w:t>
      </w:r>
      <w:r w:rsidR="00F66772">
        <w:rPr>
          <w:rFonts w:ascii="Times New Roman" w:eastAsia="Times New Roman" w:hAnsi="Times New Roman" w:cs="Times New Roman"/>
          <w:sz w:val="24"/>
          <w:szCs w:val="24"/>
          <w:lang w:eastAsia="tr-TR"/>
        </w:rPr>
        <w:t>le</w:t>
      </w:r>
      <w:r w:rsidRPr="00CD08FF">
        <w:rPr>
          <w:rFonts w:ascii="Times New Roman" w:eastAsia="Times New Roman" w:hAnsi="Times New Roman" w:cs="Times New Roman"/>
          <w:sz w:val="24"/>
          <w:szCs w:val="24"/>
          <w:lang w:eastAsia="tr-TR"/>
        </w:rPr>
        <w:t xml:space="preserve">r; fiziksel koşullar, verilen eğitim, planlama ve materyal başlıklarından oluşmaktadır. Bu </w:t>
      </w:r>
      <w:r w:rsidR="004B2F11">
        <w:rPr>
          <w:rFonts w:ascii="Times New Roman" w:eastAsia="Times New Roman" w:hAnsi="Times New Roman" w:cs="Times New Roman"/>
          <w:sz w:val="24"/>
          <w:szCs w:val="24"/>
          <w:lang w:eastAsia="tr-TR"/>
        </w:rPr>
        <w:t>kategori</w:t>
      </w:r>
      <w:r w:rsidR="00F66772">
        <w:rPr>
          <w:rFonts w:ascii="Times New Roman" w:eastAsia="Times New Roman" w:hAnsi="Times New Roman" w:cs="Times New Roman"/>
          <w:sz w:val="24"/>
          <w:szCs w:val="24"/>
          <w:lang w:eastAsia="tr-TR"/>
        </w:rPr>
        <w:t>lere</w:t>
      </w:r>
      <w:r w:rsidRPr="00CD08FF">
        <w:rPr>
          <w:rFonts w:ascii="Times New Roman" w:eastAsia="Times New Roman" w:hAnsi="Times New Roman" w:cs="Times New Roman"/>
          <w:sz w:val="24"/>
          <w:szCs w:val="24"/>
          <w:lang w:eastAsia="tr-TR"/>
        </w:rPr>
        <w:t xml:space="preserve"> ait alt </w:t>
      </w:r>
      <w:r w:rsidR="004B2F11">
        <w:rPr>
          <w:rFonts w:ascii="Times New Roman" w:eastAsia="Times New Roman" w:hAnsi="Times New Roman" w:cs="Times New Roman"/>
          <w:sz w:val="24"/>
          <w:szCs w:val="24"/>
          <w:lang w:eastAsia="tr-TR"/>
        </w:rPr>
        <w:t>kategori</w:t>
      </w:r>
      <w:r w:rsidR="00F66772">
        <w:rPr>
          <w:rFonts w:ascii="Times New Roman" w:eastAsia="Times New Roman" w:hAnsi="Times New Roman" w:cs="Times New Roman"/>
          <w:sz w:val="24"/>
          <w:szCs w:val="24"/>
          <w:lang w:eastAsia="tr-TR"/>
        </w:rPr>
        <w:t>le</w:t>
      </w:r>
      <w:r w:rsidRPr="00CD08FF">
        <w:rPr>
          <w:rFonts w:ascii="Times New Roman" w:eastAsia="Times New Roman" w:hAnsi="Times New Roman" w:cs="Times New Roman"/>
          <w:sz w:val="24"/>
          <w:szCs w:val="24"/>
          <w:lang w:eastAsia="tr-TR"/>
        </w:rPr>
        <w:t xml:space="preserve">r ve </w:t>
      </w:r>
      <w:r w:rsidR="004B2F11">
        <w:rPr>
          <w:rFonts w:ascii="Times New Roman" w:eastAsia="Times New Roman" w:hAnsi="Times New Roman" w:cs="Times New Roman"/>
          <w:sz w:val="24"/>
          <w:szCs w:val="24"/>
          <w:lang w:eastAsia="tr-TR"/>
        </w:rPr>
        <w:t>kategori</w:t>
      </w:r>
      <w:r w:rsidR="00F66772">
        <w:rPr>
          <w:rFonts w:ascii="Times New Roman" w:eastAsia="Times New Roman" w:hAnsi="Times New Roman" w:cs="Times New Roman"/>
          <w:sz w:val="24"/>
          <w:szCs w:val="24"/>
          <w:lang w:eastAsia="tr-TR"/>
        </w:rPr>
        <w:t>lere</w:t>
      </w:r>
      <w:r w:rsidRPr="00CD08FF">
        <w:rPr>
          <w:rFonts w:ascii="Times New Roman" w:eastAsia="Times New Roman" w:hAnsi="Times New Roman" w:cs="Times New Roman"/>
          <w:sz w:val="24"/>
          <w:szCs w:val="24"/>
          <w:lang w:eastAsia="tr-TR"/>
        </w:rPr>
        <w:t xml:space="preserve"> kaynaklık eden çalışmalardan doğrudan alıntı örnekleri izleyen paragraflarda sunulmuştur.</w:t>
      </w:r>
    </w:p>
    <w:p w14:paraId="16CB11EC" w14:textId="0FFB8699" w:rsidR="00CD08FF" w:rsidRPr="00CD08FF" w:rsidRDefault="00CD08FF" w:rsidP="00730D93">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İncelenen araştırmalarda sıklıkla vurgulanan konulardan biri destek eğitim odalarının fiziksel olarak yetersizliğidir. Buna paralel olarak katılımcılar tarafından sunulan önerilerde de fiziksel koşulların iyileştirilmesi önemli bi</w:t>
      </w:r>
      <w:r w:rsidR="00F66772">
        <w:rPr>
          <w:rFonts w:ascii="Times New Roman" w:eastAsia="Times New Roman" w:hAnsi="Times New Roman" w:cs="Times New Roman"/>
          <w:sz w:val="24"/>
          <w:szCs w:val="24"/>
          <w:lang w:eastAsia="tr-TR"/>
        </w:rPr>
        <w:t xml:space="preserve">r yer tutmaktadır. Araştırmalarda </w:t>
      </w:r>
      <w:r w:rsidRPr="00CD08FF">
        <w:rPr>
          <w:rFonts w:ascii="Times New Roman" w:eastAsia="Times New Roman" w:hAnsi="Times New Roman" w:cs="Times New Roman"/>
          <w:sz w:val="24"/>
          <w:szCs w:val="24"/>
          <w:lang w:eastAsia="tr-TR"/>
        </w:rPr>
        <w:t>sadece zorunlu olduğu için okuldaki herhangi bir ortamın destek eğitim odası o</w:t>
      </w:r>
      <w:r w:rsidR="00F66772">
        <w:rPr>
          <w:rFonts w:ascii="Times New Roman" w:eastAsia="Times New Roman" w:hAnsi="Times New Roman" w:cs="Times New Roman"/>
          <w:sz w:val="24"/>
          <w:szCs w:val="24"/>
          <w:lang w:eastAsia="tr-TR"/>
        </w:rPr>
        <w:t>larak kullanılmaması gerektiği</w:t>
      </w:r>
      <w:r w:rsidRPr="00CD08FF">
        <w:rPr>
          <w:rFonts w:ascii="Times New Roman" w:eastAsia="Times New Roman" w:hAnsi="Times New Roman" w:cs="Times New Roman"/>
          <w:sz w:val="24"/>
          <w:szCs w:val="24"/>
          <w:lang w:eastAsia="tr-TR"/>
        </w:rPr>
        <w:t>, özel eğitime uygun odaları</w:t>
      </w:r>
      <w:r w:rsidR="00F66772">
        <w:rPr>
          <w:rFonts w:ascii="Times New Roman" w:eastAsia="Times New Roman" w:hAnsi="Times New Roman" w:cs="Times New Roman"/>
          <w:sz w:val="24"/>
          <w:szCs w:val="24"/>
          <w:lang w:eastAsia="tr-TR"/>
        </w:rPr>
        <w:t>n açılması</w:t>
      </w:r>
      <w:r w:rsidRPr="00CD08FF">
        <w:rPr>
          <w:rFonts w:ascii="Times New Roman" w:eastAsia="Times New Roman" w:hAnsi="Times New Roman" w:cs="Times New Roman"/>
          <w:sz w:val="24"/>
          <w:szCs w:val="24"/>
          <w:lang w:eastAsia="tr-TR"/>
        </w:rPr>
        <w:t xml:space="preserve"> “</w:t>
      </w:r>
      <w:r w:rsidRPr="00730D93">
        <w:rPr>
          <w:rFonts w:ascii="Times New Roman" w:eastAsia="Times New Roman" w:hAnsi="Times New Roman" w:cs="Times New Roman"/>
          <w:i/>
          <w:iCs/>
          <w:sz w:val="24"/>
          <w:szCs w:val="24"/>
          <w:lang w:eastAsia="tr-TR"/>
        </w:rPr>
        <w:t>Okullarda kütüphane veya boş sınıflar yerine gerçekten destek eğitim odaları açılmalıdır.</w:t>
      </w:r>
      <w:r w:rsidR="00F66772">
        <w:rPr>
          <w:rFonts w:ascii="Times New Roman" w:eastAsia="Times New Roman" w:hAnsi="Times New Roman" w:cs="Times New Roman"/>
          <w:sz w:val="24"/>
          <w:szCs w:val="24"/>
          <w:lang w:eastAsia="tr-TR"/>
        </w:rPr>
        <w:t>” (</w:t>
      </w:r>
      <w:proofErr w:type="spellStart"/>
      <w:r w:rsidR="00F66772">
        <w:rPr>
          <w:rFonts w:ascii="Times New Roman" w:eastAsia="Times New Roman" w:hAnsi="Times New Roman" w:cs="Times New Roman"/>
          <w:sz w:val="24"/>
          <w:szCs w:val="24"/>
          <w:lang w:eastAsia="tr-TR"/>
        </w:rPr>
        <w:t>Filik</w:t>
      </w:r>
      <w:proofErr w:type="spellEnd"/>
      <w:r w:rsidR="00F66772">
        <w:rPr>
          <w:rFonts w:ascii="Times New Roman" w:eastAsia="Times New Roman" w:hAnsi="Times New Roman" w:cs="Times New Roman"/>
          <w:sz w:val="24"/>
          <w:szCs w:val="24"/>
          <w:lang w:eastAsia="tr-TR"/>
        </w:rPr>
        <w:t xml:space="preserve">, 2019; s. 56) vurgulamaktadır. Ayrıca </w:t>
      </w:r>
      <w:r w:rsidRPr="00CD08FF">
        <w:rPr>
          <w:rFonts w:ascii="Times New Roman" w:eastAsia="Times New Roman" w:hAnsi="Times New Roman" w:cs="Times New Roman"/>
          <w:sz w:val="24"/>
          <w:szCs w:val="24"/>
          <w:lang w:eastAsia="tr-TR"/>
        </w:rPr>
        <w:t>sınıfın fiziksel donanımının, fa</w:t>
      </w:r>
      <w:r w:rsidR="00F66772">
        <w:rPr>
          <w:rFonts w:ascii="Times New Roman" w:eastAsia="Times New Roman" w:hAnsi="Times New Roman" w:cs="Times New Roman"/>
          <w:sz w:val="24"/>
          <w:szCs w:val="24"/>
          <w:lang w:eastAsia="tr-TR"/>
        </w:rPr>
        <w:t>r</w:t>
      </w:r>
      <w:r w:rsidRPr="00CD08FF">
        <w:rPr>
          <w:rFonts w:ascii="Times New Roman" w:eastAsia="Times New Roman" w:hAnsi="Times New Roman" w:cs="Times New Roman"/>
          <w:sz w:val="24"/>
          <w:szCs w:val="24"/>
          <w:lang w:eastAsia="tr-TR"/>
        </w:rPr>
        <w:t>klı gereksinime sahip öğrencilere hitap e</w:t>
      </w:r>
      <w:r w:rsidR="00F66772">
        <w:rPr>
          <w:rFonts w:ascii="Times New Roman" w:eastAsia="Times New Roman" w:hAnsi="Times New Roman" w:cs="Times New Roman"/>
          <w:sz w:val="24"/>
          <w:szCs w:val="24"/>
          <w:lang w:eastAsia="tr-TR"/>
        </w:rPr>
        <w:t>decek şekilde olması gerektiği</w:t>
      </w:r>
      <w:r w:rsidRPr="00CD08FF">
        <w:rPr>
          <w:rFonts w:ascii="Times New Roman" w:eastAsia="Times New Roman" w:hAnsi="Times New Roman" w:cs="Times New Roman"/>
          <w:sz w:val="24"/>
          <w:szCs w:val="24"/>
          <w:lang w:eastAsia="tr-TR"/>
        </w:rPr>
        <w:t xml:space="preserve"> </w:t>
      </w:r>
      <w:r w:rsidRPr="00730D93">
        <w:rPr>
          <w:rFonts w:ascii="Times New Roman" w:eastAsia="Times New Roman" w:hAnsi="Times New Roman" w:cs="Times New Roman"/>
          <w:i/>
          <w:iCs/>
          <w:sz w:val="24"/>
          <w:szCs w:val="24"/>
          <w:lang w:eastAsia="tr-TR"/>
        </w:rPr>
        <w:t>“…öğrencinin rahat edeceği şekilde donatılmalı</w:t>
      </w:r>
      <w:r w:rsidRPr="00CD08FF">
        <w:rPr>
          <w:rFonts w:ascii="Times New Roman" w:eastAsia="Times New Roman" w:hAnsi="Times New Roman" w:cs="Times New Roman"/>
          <w:sz w:val="24"/>
          <w:szCs w:val="24"/>
          <w:lang w:eastAsia="tr-TR"/>
        </w:rPr>
        <w:t xml:space="preserve">” (Kış, 2013; s. 57) ve </w:t>
      </w:r>
      <w:r w:rsidRPr="00730D93">
        <w:rPr>
          <w:rFonts w:ascii="Times New Roman" w:eastAsia="Times New Roman" w:hAnsi="Times New Roman" w:cs="Times New Roman"/>
          <w:i/>
          <w:iCs/>
          <w:sz w:val="24"/>
          <w:szCs w:val="24"/>
          <w:lang w:eastAsia="tr-TR"/>
        </w:rPr>
        <w:t>“…odanın içerisinde her türlü düzenin, sandalyeden dolaplara kadar tahtaya kadar yer zemine kadar her şey bu öğrenciye göre düzenlenmesi gerektiğini düşünüyorum.</w:t>
      </w:r>
      <w:r w:rsidR="00D13841">
        <w:rPr>
          <w:rFonts w:ascii="Times New Roman" w:eastAsia="Times New Roman" w:hAnsi="Times New Roman" w:cs="Times New Roman"/>
          <w:sz w:val="24"/>
          <w:szCs w:val="24"/>
          <w:lang w:eastAsia="tr-TR"/>
        </w:rPr>
        <w:t xml:space="preserve">” </w:t>
      </w:r>
      <w:r w:rsidRPr="00CD08FF">
        <w:rPr>
          <w:rFonts w:ascii="Times New Roman" w:eastAsia="Times New Roman" w:hAnsi="Times New Roman" w:cs="Times New Roman"/>
          <w:sz w:val="24"/>
          <w:szCs w:val="24"/>
          <w:lang w:eastAsia="tr-TR"/>
        </w:rPr>
        <w:t>(Aydın, 2015; s.102)</w:t>
      </w:r>
      <w:r w:rsidR="00730D93">
        <w:rPr>
          <w:rFonts w:ascii="Times New Roman" w:eastAsia="Times New Roman" w:hAnsi="Times New Roman" w:cs="Times New Roman"/>
          <w:sz w:val="24"/>
          <w:szCs w:val="24"/>
          <w:lang w:eastAsia="tr-TR"/>
        </w:rPr>
        <w:t xml:space="preserve"> belirtmektedirler.</w:t>
      </w:r>
    </w:p>
    <w:p w14:paraId="077B4B67" w14:textId="1BBFD6FA" w:rsidR="00CD08FF" w:rsidRPr="00CD08FF" w:rsidRDefault="00F66772" w:rsidP="00CE581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İncelenen tezlerden hareketle DEO </w:t>
      </w:r>
      <w:r w:rsidR="0010190B">
        <w:rPr>
          <w:rFonts w:ascii="Times New Roman" w:eastAsia="Times New Roman" w:hAnsi="Times New Roman" w:cs="Times New Roman"/>
          <w:sz w:val="24"/>
          <w:szCs w:val="24"/>
          <w:lang w:eastAsia="tr-TR"/>
        </w:rPr>
        <w:t>hizmetinin</w:t>
      </w:r>
      <w:r>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yileştirilmesi için s</w:t>
      </w:r>
      <w:r w:rsidR="00CD08FF" w:rsidRPr="00CD08FF">
        <w:rPr>
          <w:rFonts w:ascii="Times New Roman" w:eastAsia="Times New Roman" w:hAnsi="Times New Roman" w:cs="Times New Roman"/>
          <w:sz w:val="24"/>
          <w:szCs w:val="24"/>
          <w:lang w:eastAsia="tr-TR"/>
        </w:rPr>
        <w:t xml:space="preserve">unulan önerilerden oluşturulan ikinci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verilen eğitim başlığı altında aile desteği, öğrenci odaklı eğitim ve öğretmen eğitimi alt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lerinde</w:t>
      </w:r>
      <w:r w:rsidR="003D4EC0">
        <w:rPr>
          <w:rFonts w:ascii="Times New Roman" w:eastAsia="Times New Roman" w:hAnsi="Times New Roman" w:cs="Times New Roman"/>
          <w:sz w:val="24"/>
          <w:szCs w:val="24"/>
          <w:lang w:eastAsia="tr-TR"/>
        </w:rPr>
        <w:t xml:space="preserve">n oluşturulmuştur. Araştırmalarda </w:t>
      </w:r>
      <w:r w:rsidR="00CD08FF" w:rsidRPr="00CD08FF">
        <w:rPr>
          <w:rFonts w:ascii="Times New Roman" w:eastAsia="Times New Roman" w:hAnsi="Times New Roman" w:cs="Times New Roman"/>
          <w:sz w:val="24"/>
          <w:szCs w:val="24"/>
          <w:lang w:eastAsia="tr-TR"/>
        </w:rPr>
        <w:t>eğitim sürecine velilerin daha aktif katıl</w:t>
      </w:r>
      <w:r w:rsidR="003D4EC0">
        <w:rPr>
          <w:rFonts w:ascii="Times New Roman" w:eastAsia="Times New Roman" w:hAnsi="Times New Roman" w:cs="Times New Roman"/>
          <w:sz w:val="24"/>
          <w:szCs w:val="24"/>
          <w:lang w:eastAsia="tr-TR"/>
        </w:rPr>
        <w:t>ımının başarı için gerekliliği</w:t>
      </w:r>
      <w:r w:rsidR="00CD08FF" w:rsidRPr="00CD08FF">
        <w:rPr>
          <w:rFonts w:ascii="Times New Roman" w:eastAsia="Times New Roman" w:hAnsi="Times New Roman" w:cs="Times New Roman"/>
          <w:sz w:val="24"/>
          <w:szCs w:val="24"/>
          <w:lang w:eastAsia="tr-TR"/>
        </w:rPr>
        <w:t xml:space="preserve"> </w:t>
      </w:r>
      <w:r w:rsidR="00CD08FF" w:rsidRPr="00730D93">
        <w:rPr>
          <w:rFonts w:ascii="Times New Roman" w:eastAsia="Times New Roman" w:hAnsi="Times New Roman" w:cs="Times New Roman"/>
          <w:i/>
          <w:iCs/>
          <w:sz w:val="24"/>
          <w:szCs w:val="24"/>
          <w:lang w:eastAsia="tr-TR"/>
        </w:rPr>
        <w:t xml:space="preserve">“...veli desteği ile başarı sağlanacağını </w:t>
      </w:r>
      <w:r w:rsidR="00CD08FF" w:rsidRPr="00730D93">
        <w:rPr>
          <w:rFonts w:ascii="Times New Roman" w:eastAsia="Times New Roman" w:hAnsi="Times New Roman" w:cs="Times New Roman"/>
          <w:i/>
          <w:iCs/>
          <w:sz w:val="24"/>
          <w:szCs w:val="24"/>
          <w:lang w:eastAsia="tr-TR"/>
        </w:rPr>
        <w:lastRenderedPageBreak/>
        <w:t>düşünüyorum.</w:t>
      </w:r>
      <w:r w:rsidR="00CD08FF" w:rsidRPr="00CD08FF">
        <w:rPr>
          <w:rFonts w:ascii="Times New Roman" w:eastAsia="Times New Roman" w:hAnsi="Times New Roman" w:cs="Times New Roman"/>
          <w:sz w:val="24"/>
          <w:szCs w:val="24"/>
          <w:lang w:eastAsia="tr-TR"/>
        </w:rPr>
        <w:t>” (</w:t>
      </w:r>
      <w:proofErr w:type="spellStart"/>
      <w:r w:rsidR="00CD08FF" w:rsidRPr="00CD08FF">
        <w:rPr>
          <w:rFonts w:ascii="Times New Roman" w:eastAsia="Times New Roman" w:hAnsi="Times New Roman" w:cs="Times New Roman"/>
          <w:sz w:val="24"/>
          <w:szCs w:val="24"/>
          <w:lang w:eastAsia="tr-TR"/>
        </w:rPr>
        <w:t>Filik</w:t>
      </w:r>
      <w:proofErr w:type="spellEnd"/>
      <w:r w:rsidR="00CD08FF" w:rsidRPr="00CD08FF">
        <w:rPr>
          <w:rFonts w:ascii="Times New Roman" w:eastAsia="Times New Roman" w:hAnsi="Times New Roman" w:cs="Times New Roman"/>
          <w:sz w:val="24"/>
          <w:szCs w:val="24"/>
          <w:lang w:eastAsia="tr-TR"/>
        </w:rPr>
        <w:t>, 2019; s. 56) sözleri ile açıkla</w:t>
      </w:r>
      <w:r w:rsidR="003D4EC0">
        <w:rPr>
          <w:rFonts w:ascii="Times New Roman" w:eastAsia="Times New Roman" w:hAnsi="Times New Roman" w:cs="Times New Roman"/>
          <w:sz w:val="24"/>
          <w:szCs w:val="24"/>
          <w:lang w:eastAsia="tr-TR"/>
        </w:rPr>
        <w:t>n</w:t>
      </w:r>
      <w:r w:rsidR="00CD08FF" w:rsidRPr="00CD08FF">
        <w:rPr>
          <w:rFonts w:ascii="Times New Roman" w:eastAsia="Times New Roman" w:hAnsi="Times New Roman" w:cs="Times New Roman"/>
          <w:sz w:val="24"/>
          <w:szCs w:val="24"/>
          <w:lang w:eastAsia="tr-TR"/>
        </w:rPr>
        <w:t xml:space="preserve">maktadırlar. Velilerin sürece katılımı için özellikle velilerin bilinçlendirilmesi gerektiği ve bunun için okul ve bakanlığın daha fazla </w:t>
      </w:r>
      <w:proofErr w:type="gramStart"/>
      <w:r w:rsidR="003D4EC0" w:rsidRPr="00CD08FF">
        <w:rPr>
          <w:rFonts w:ascii="Times New Roman" w:eastAsia="Times New Roman" w:hAnsi="Times New Roman" w:cs="Times New Roman"/>
          <w:sz w:val="24"/>
          <w:szCs w:val="24"/>
          <w:lang w:eastAsia="tr-TR"/>
        </w:rPr>
        <w:t>inisiyatif</w:t>
      </w:r>
      <w:proofErr w:type="gramEnd"/>
      <w:r w:rsidR="00CD08FF" w:rsidRPr="00CD08FF">
        <w:rPr>
          <w:rFonts w:ascii="Times New Roman" w:eastAsia="Times New Roman" w:hAnsi="Times New Roman" w:cs="Times New Roman"/>
          <w:sz w:val="24"/>
          <w:szCs w:val="24"/>
          <w:lang w:eastAsia="tr-TR"/>
        </w:rPr>
        <w:t xml:space="preserve"> </w:t>
      </w:r>
      <w:r w:rsidR="003D4EC0">
        <w:rPr>
          <w:rFonts w:ascii="Times New Roman" w:eastAsia="Times New Roman" w:hAnsi="Times New Roman" w:cs="Times New Roman"/>
          <w:sz w:val="24"/>
          <w:szCs w:val="24"/>
          <w:lang w:eastAsia="tr-TR"/>
        </w:rPr>
        <w:t>alması gerektiği</w:t>
      </w:r>
      <w:r w:rsidR="00CD08FF" w:rsidRPr="00CD08FF">
        <w:rPr>
          <w:rFonts w:ascii="Times New Roman" w:eastAsia="Times New Roman" w:hAnsi="Times New Roman" w:cs="Times New Roman"/>
          <w:sz w:val="24"/>
          <w:szCs w:val="24"/>
          <w:lang w:eastAsia="tr-TR"/>
        </w:rPr>
        <w:t xml:space="preserve"> “ </w:t>
      </w:r>
      <w:r w:rsidR="00CD08FF" w:rsidRPr="00730D93">
        <w:rPr>
          <w:rFonts w:ascii="Times New Roman" w:eastAsia="Times New Roman" w:hAnsi="Times New Roman" w:cs="Times New Roman"/>
          <w:i/>
          <w:iCs/>
          <w:sz w:val="24"/>
          <w:szCs w:val="24"/>
          <w:lang w:eastAsia="tr-TR"/>
        </w:rPr>
        <w:t xml:space="preserve">… </w:t>
      </w:r>
      <w:proofErr w:type="gramStart"/>
      <w:r w:rsidR="00CD08FF" w:rsidRPr="00730D93">
        <w:rPr>
          <w:rFonts w:ascii="Times New Roman" w:eastAsia="Times New Roman" w:hAnsi="Times New Roman" w:cs="Times New Roman"/>
          <w:i/>
          <w:iCs/>
          <w:sz w:val="24"/>
          <w:szCs w:val="24"/>
          <w:lang w:eastAsia="tr-TR"/>
        </w:rPr>
        <w:t>gerek</w:t>
      </w:r>
      <w:proofErr w:type="gramEnd"/>
      <w:r w:rsidR="00CD08FF" w:rsidRPr="00730D93">
        <w:rPr>
          <w:rFonts w:ascii="Times New Roman" w:eastAsia="Times New Roman" w:hAnsi="Times New Roman" w:cs="Times New Roman"/>
          <w:i/>
          <w:iCs/>
          <w:sz w:val="24"/>
          <w:szCs w:val="24"/>
          <w:lang w:eastAsia="tr-TR"/>
        </w:rPr>
        <w:t xml:space="preserve"> okul olarak gerek milli eğitim olarak, veliler de biraz bilinçlendirilmeli, bizim burada yaptığımız eğitim evde biraz daha fazla desteklense belki daha fazla ilerleme kaydedilecek.</w:t>
      </w:r>
      <w:r w:rsidR="00CD08FF" w:rsidRPr="00CD08FF">
        <w:rPr>
          <w:rFonts w:ascii="Times New Roman" w:eastAsia="Times New Roman" w:hAnsi="Times New Roman" w:cs="Times New Roman"/>
          <w:sz w:val="24"/>
          <w:szCs w:val="24"/>
          <w:lang w:eastAsia="tr-TR"/>
        </w:rPr>
        <w:t>” (Aydın, 2015; s. 156) vurgulanmaktadır.</w:t>
      </w:r>
    </w:p>
    <w:p w14:paraId="7B391007" w14:textId="1E7742BD" w:rsidR="00CD08FF" w:rsidRPr="00CD08FF" w:rsidRDefault="00CD08FF" w:rsidP="003D4EC0">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Verilen eğitim </w:t>
      </w:r>
      <w:r w:rsidR="004B2F11">
        <w:rPr>
          <w:rFonts w:ascii="Times New Roman" w:eastAsia="Times New Roman" w:hAnsi="Times New Roman" w:cs="Times New Roman"/>
          <w:sz w:val="24"/>
          <w:szCs w:val="24"/>
          <w:lang w:eastAsia="tr-TR"/>
        </w:rPr>
        <w:t>kategori</w:t>
      </w:r>
      <w:r w:rsidR="003D4EC0">
        <w:rPr>
          <w:rFonts w:ascii="Times New Roman" w:eastAsia="Times New Roman" w:hAnsi="Times New Roman" w:cs="Times New Roman"/>
          <w:sz w:val="24"/>
          <w:szCs w:val="24"/>
          <w:lang w:eastAsia="tr-TR"/>
        </w:rPr>
        <w:t>si</w:t>
      </w:r>
      <w:r w:rsidRPr="00CD08FF">
        <w:rPr>
          <w:rFonts w:ascii="Times New Roman" w:eastAsia="Times New Roman" w:hAnsi="Times New Roman" w:cs="Times New Roman"/>
          <w:sz w:val="24"/>
          <w:szCs w:val="24"/>
          <w:lang w:eastAsia="tr-TR"/>
        </w:rPr>
        <w:t xml:space="preserve"> altında yer alan bir başka alt </w:t>
      </w:r>
      <w:r w:rsidR="004B2F11">
        <w:rPr>
          <w:rFonts w:ascii="Times New Roman" w:eastAsia="Times New Roman" w:hAnsi="Times New Roman" w:cs="Times New Roman"/>
          <w:sz w:val="24"/>
          <w:szCs w:val="24"/>
          <w:lang w:eastAsia="tr-TR"/>
        </w:rPr>
        <w:t>kategori</w:t>
      </w:r>
      <w:r w:rsidRPr="00CD08FF">
        <w:rPr>
          <w:rFonts w:ascii="Times New Roman" w:eastAsia="Times New Roman" w:hAnsi="Times New Roman" w:cs="Times New Roman"/>
          <w:sz w:val="24"/>
          <w:szCs w:val="24"/>
          <w:lang w:eastAsia="tr-TR"/>
        </w:rPr>
        <w:t xml:space="preserve"> öğrenci odaklı alt </w:t>
      </w:r>
      <w:r w:rsidR="004B2F11">
        <w:rPr>
          <w:rFonts w:ascii="Times New Roman" w:eastAsia="Times New Roman" w:hAnsi="Times New Roman" w:cs="Times New Roman"/>
          <w:sz w:val="24"/>
          <w:szCs w:val="24"/>
          <w:lang w:eastAsia="tr-TR"/>
        </w:rPr>
        <w:t>kategori</w:t>
      </w:r>
      <w:r w:rsidR="003D4EC0">
        <w:rPr>
          <w:rFonts w:ascii="Times New Roman" w:eastAsia="Times New Roman" w:hAnsi="Times New Roman" w:cs="Times New Roman"/>
          <w:sz w:val="24"/>
          <w:szCs w:val="24"/>
          <w:lang w:eastAsia="tr-TR"/>
        </w:rPr>
        <w:t>sidi</w:t>
      </w:r>
      <w:r w:rsidRPr="00CD08FF">
        <w:rPr>
          <w:rFonts w:ascii="Times New Roman" w:eastAsia="Times New Roman" w:hAnsi="Times New Roman" w:cs="Times New Roman"/>
          <w:sz w:val="24"/>
          <w:szCs w:val="24"/>
          <w:lang w:eastAsia="tr-TR"/>
        </w:rPr>
        <w:t xml:space="preserve">r. Araştırma bulgularında yer alan önerilerde destek eğitim odalarında sürdürülen eğitim faaliyetlerinde özel </w:t>
      </w:r>
      <w:proofErr w:type="spellStart"/>
      <w:r w:rsidRPr="00CD08FF">
        <w:rPr>
          <w:rFonts w:ascii="Times New Roman" w:eastAsia="Times New Roman" w:hAnsi="Times New Roman" w:cs="Times New Roman"/>
          <w:sz w:val="24"/>
          <w:szCs w:val="24"/>
          <w:lang w:eastAsia="tr-TR"/>
        </w:rPr>
        <w:t>gereksinimli</w:t>
      </w:r>
      <w:proofErr w:type="spellEnd"/>
      <w:r w:rsidRPr="00CD08FF">
        <w:rPr>
          <w:rFonts w:ascii="Times New Roman" w:eastAsia="Times New Roman" w:hAnsi="Times New Roman" w:cs="Times New Roman"/>
          <w:sz w:val="24"/>
          <w:szCs w:val="24"/>
          <w:lang w:eastAsia="tr-TR"/>
        </w:rPr>
        <w:t xml:space="preserve"> öğrencilerin özellik ve ihtiyaçlarının sürecin odağında yer alması gerektiği belirtilmektedir. Örneğin Çağlar (2017; s. 72) tarafından gerçekleşti</w:t>
      </w:r>
      <w:r w:rsidR="003D4EC0">
        <w:rPr>
          <w:rFonts w:ascii="Times New Roman" w:eastAsia="Times New Roman" w:hAnsi="Times New Roman" w:cs="Times New Roman"/>
          <w:sz w:val="24"/>
          <w:szCs w:val="24"/>
          <w:lang w:eastAsia="tr-TR"/>
        </w:rPr>
        <w:t xml:space="preserve">rilen araştırmada </w:t>
      </w:r>
      <w:r w:rsidRPr="00CD08FF">
        <w:rPr>
          <w:rFonts w:ascii="Times New Roman" w:eastAsia="Times New Roman" w:hAnsi="Times New Roman" w:cs="Times New Roman"/>
          <w:sz w:val="24"/>
          <w:szCs w:val="24"/>
          <w:lang w:eastAsia="tr-TR"/>
        </w:rPr>
        <w:t>“</w:t>
      </w:r>
      <w:r w:rsidRPr="00730D93">
        <w:rPr>
          <w:rFonts w:ascii="Times New Roman" w:eastAsia="Times New Roman" w:hAnsi="Times New Roman" w:cs="Times New Roman"/>
          <w:i/>
          <w:iCs/>
          <w:sz w:val="24"/>
          <w:szCs w:val="24"/>
          <w:lang w:eastAsia="tr-TR"/>
        </w:rPr>
        <w:t>Öğrenci odaklı olarak destek eğitim odası uygulaması düşünülürse başarılı olacağına inanıyorum.</w:t>
      </w:r>
      <w:r w:rsidR="003D4EC0">
        <w:rPr>
          <w:rFonts w:ascii="Times New Roman" w:eastAsia="Times New Roman" w:hAnsi="Times New Roman" w:cs="Times New Roman"/>
          <w:sz w:val="24"/>
          <w:szCs w:val="24"/>
          <w:lang w:eastAsia="tr-TR"/>
        </w:rPr>
        <w:t>” sözleri ile bu durum vurgulanmaktadır</w:t>
      </w:r>
      <w:r w:rsidRPr="00CD08FF">
        <w:rPr>
          <w:rFonts w:ascii="Times New Roman" w:eastAsia="Times New Roman" w:hAnsi="Times New Roman" w:cs="Times New Roman"/>
          <w:sz w:val="24"/>
          <w:szCs w:val="24"/>
          <w:lang w:eastAsia="tr-TR"/>
        </w:rPr>
        <w:t>. Yine başka bir çalış</w:t>
      </w:r>
      <w:r w:rsidR="003D4EC0">
        <w:rPr>
          <w:rFonts w:ascii="Times New Roman" w:eastAsia="Times New Roman" w:hAnsi="Times New Roman" w:cs="Times New Roman"/>
          <w:sz w:val="24"/>
          <w:szCs w:val="24"/>
          <w:lang w:eastAsia="tr-TR"/>
        </w:rPr>
        <w:t>mada (</w:t>
      </w:r>
      <w:proofErr w:type="spellStart"/>
      <w:r w:rsidR="003D4EC0">
        <w:rPr>
          <w:rFonts w:ascii="Times New Roman" w:eastAsia="Times New Roman" w:hAnsi="Times New Roman" w:cs="Times New Roman"/>
          <w:sz w:val="24"/>
          <w:szCs w:val="24"/>
          <w:lang w:eastAsia="tr-TR"/>
        </w:rPr>
        <w:t>Pesen</w:t>
      </w:r>
      <w:proofErr w:type="spellEnd"/>
      <w:r w:rsidR="003D4EC0">
        <w:rPr>
          <w:rFonts w:ascii="Times New Roman" w:eastAsia="Times New Roman" w:hAnsi="Times New Roman" w:cs="Times New Roman"/>
          <w:sz w:val="24"/>
          <w:szCs w:val="24"/>
          <w:lang w:eastAsia="tr-TR"/>
        </w:rPr>
        <w:t>, 2019)</w:t>
      </w:r>
      <w:r w:rsidRPr="00CD08FF">
        <w:rPr>
          <w:rFonts w:ascii="Times New Roman" w:eastAsia="Times New Roman" w:hAnsi="Times New Roman" w:cs="Times New Roman"/>
          <w:sz w:val="24"/>
          <w:szCs w:val="24"/>
          <w:lang w:eastAsia="tr-TR"/>
        </w:rPr>
        <w:t xml:space="preserve"> eğitim sürecinde kazanımların özel </w:t>
      </w:r>
      <w:proofErr w:type="spellStart"/>
      <w:r w:rsidRPr="00CD08FF">
        <w:rPr>
          <w:rFonts w:ascii="Times New Roman" w:eastAsia="Times New Roman" w:hAnsi="Times New Roman" w:cs="Times New Roman"/>
          <w:sz w:val="24"/>
          <w:szCs w:val="24"/>
          <w:lang w:eastAsia="tr-TR"/>
        </w:rPr>
        <w:t>gereksinimli</w:t>
      </w:r>
      <w:proofErr w:type="spellEnd"/>
      <w:r w:rsidRPr="00CD08FF">
        <w:rPr>
          <w:rFonts w:ascii="Times New Roman" w:eastAsia="Times New Roman" w:hAnsi="Times New Roman" w:cs="Times New Roman"/>
          <w:sz w:val="24"/>
          <w:szCs w:val="24"/>
          <w:lang w:eastAsia="tr-TR"/>
        </w:rPr>
        <w:t xml:space="preserve"> öğrenciye göre belirlenmesi</w:t>
      </w:r>
      <w:r w:rsidR="003D4EC0">
        <w:rPr>
          <w:rFonts w:ascii="Times New Roman" w:eastAsia="Times New Roman" w:hAnsi="Times New Roman" w:cs="Times New Roman"/>
          <w:sz w:val="24"/>
          <w:szCs w:val="24"/>
          <w:lang w:eastAsia="tr-TR"/>
        </w:rPr>
        <w:t xml:space="preserve"> gerektiği belirtilmektedir </w:t>
      </w:r>
      <w:r w:rsidRPr="00CD08FF">
        <w:rPr>
          <w:rFonts w:ascii="Times New Roman" w:eastAsia="Times New Roman" w:hAnsi="Times New Roman" w:cs="Times New Roman"/>
          <w:sz w:val="24"/>
          <w:szCs w:val="24"/>
          <w:lang w:eastAsia="tr-TR"/>
        </w:rPr>
        <w:t xml:space="preserve">(s. 1010). Destek eğitim odasının işlevselliğini ve başarısını arttırmada verilen eğitim </w:t>
      </w:r>
      <w:r w:rsidR="004B2F11">
        <w:rPr>
          <w:rFonts w:ascii="Times New Roman" w:eastAsia="Times New Roman" w:hAnsi="Times New Roman" w:cs="Times New Roman"/>
          <w:sz w:val="24"/>
          <w:szCs w:val="24"/>
          <w:lang w:eastAsia="tr-TR"/>
        </w:rPr>
        <w:t>kategori</w:t>
      </w:r>
      <w:r w:rsidR="003D4EC0">
        <w:rPr>
          <w:rFonts w:ascii="Times New Roman" w:eastAsia="Times New Roman" w:hAnsi="Times New Roman" w:cs="Times New Roman"/>
          <w:sz w:val="24"/>
          <w:szCs w:val="24"/>
          <w:lang w:eastAsia="tr-TR"/>
        </w:rPr>
        <w:t>sinde</w:t>
      </w:r>
      <w:r w:rsidRPr="00CD08FF">
        <w:rPr>
          <w:rFonts w:ascii="Times New Roman" w:eastAsia="Times New Roman" w:hAnsi="Times New Roman" w:cs="Times New Roman"/>
          <w:sz w:val="24"/>
          <w:szCs w:val="24"/>
          <w:lang w:eastAsia="tr-TR"/>
        </w:rPr>
        <w:t xml:space="preserve"> özellikle ön plana çıkan öneriler</w:t>
      </w:r>
      <w:r w:rsidR="003D4EC0">
        <w:rPr>
          <w:rFonts w:ascii="Times New Roman" w:eastAsia="Times New Roman" w:hAnsi="Times New Roman" w:cs="Times New Roman"/>
          <w:sz w:val="24"/>
          <w:szCs w:val="24"/>
          <w:lang w:eastAsia="tr-TR"/>
        </w:rPr>
        <w:t>in</w:t>
      </w:r>
      <w:r w:rsidRPr="00CD08FF">
        <w:rPr>
          <w:rFonts w:ascii="Times New Roman" w:eastAsia="Times New Roman" w:hAnsi="Times New Roman" w:cs="Times New Roman"/>
          <w:sz w:val="24"/>
          <w:szCs w:val="24"/>
          <w:lang w:eastAsia="tr-TR"/>
        </w:rPr>
        <w:t xml:space="preserve"> öğretmen eğitimi ile ilgili oldukları görülmektedir. Genel olarak bulgular incelendiğinde öğretmenlerin özellikle özel eğitim konusunda eğitim almaları </w:t>
      </w:r>
      <w:r w:rsidR="003D4EC0">
        <w:rPr>
          <w:rFonts w:ascii="Times New Roman" w:eastAsia="Times New Roman" w:hAnsi="Times New Roman" w:cs="Times New Roman"/>
          <w:sz w:val="24"/>
          <w:szCs w:val="24"/>
          <w:lang w:eastAsia="tr-TR"/>
        </w:rPr>
        <w:t xml:space="preserve">gerektiği </w:t>
      </w:r>
      <w:r w:rsidRPr="00CD08FF">
        <w:rPr>
          <w:rFonts w:ascii="Times New Roman" w:eastAsia="Times New Roman" w:hAnsi="Times New Roman" w:cs="Times New Roman"/>
          <w:sz w:val="24"/>
          <w:szCs w:val="24"/>
          <w:lang w:eastAsia="tr-TR"/>
        </w:rPr>
        <w:t>vurgul</w:t>
      </w:r>
      <w:r w:rsidR="003D4EC0">
        <w:rPr>
          <w:rFonts w:ascii="Times New Roman" w:eastAsia="Times New Roman" w:hAnsi="Times New Roman" w:cs="Times New Roman"/>
          <w:sz w:val="24"/>
          <w:szCs w:val="24"/>
          <w:lang w:eastAsia="tr-TR"/>
        </w:rPr>
        <w:t>anmaktadır. Örneğin</w:t>
      </w:r>
      <w:r w:rsidRPr="00CD08FF">
        <w:rPr>
          <w:rFonts w:ascii="Times New Roman" w:eastAsia="Times New Roman" w:hAnsi="Times New Roman" w:cs="Times New Roman"/>
          <w:sz w:val="24"/>
          <w:szCs w:val="24"/>
          <w:lang w:eastAsia="tr-TR"/>
        </w:rPr>
        <w:t xml:space="preserve"> eğitimin </w:t>
      </w:r>
      <w:r w:rsidR="003D4EC0">
        <w:rPr>
          <w:rFonts w:ascii="Times New Roman" w:eastAsia="Times New Roman" w:hAnsi="Times New Roman" w:cs="Times New Roman"/>
          <w:sz w:val="24"/>
          <w:szCs w:val="24"/>
          <w:lang w:eastAsia="tr-TR"/>
        </w:rPr>
        <w:t xml:space="preserve">alan </w:t>
      </w:r>
      <w:r w:rsidRPr="00CD08FF">
        <w:rPr>
          <w:rFonts w:ascii="Times New Roman" w:eastAsia="Times New Roman" w:hAnsi="Times New Roman" w:cs="Times New Roman"/>
          <w:sz w:val="24"/>
          <w:szCs w:val="24"/>
          <w:lang w:eastAsia="tr-TR"/>
        </w:rPr>
        <w:t>uzmanlar tarafından veril</w:t>
      </w:r>
      <w:r w:rsidR="003D4EC0">
        <w:rPr>
          <w:rFonts w:ascii="Times New Roman" w:eastAsia="Times New Roman" w:hAnsi="Times New Roman" w:cs="Times New Roman"/>
          <w:sz w:val="24"/>
          <w:szCs w:val="24"/>
          <w:lang w:eastAsia="tr-TR"/>
        </w:rPr>
        <w:t>mesi gerektiği</w:t>
      </w:r>
      <w:r w:rsidRPr="00CD08FF">
        <w:rPr>
          <w:rFonts w:ascii="Times New Roman" w:eastAsia="Times New Roman" w:hAnsi="Times New Roman" w:cs="Times New Roman"/>
          <w:sz w:val="24"/>
          <w:szCs w:val="24"/>
          <w:lang w:eastAsia="tr-TR"/>
        </w:rPr>
        <w:t xml:space="preserve"> “</w:t>
      </w:r>
      <w:r w:rsidRPr="00730D93">
        <w:rPr>
          <w:rFonts w:ascii="Times New Roman" w:eastAsia="Times New Roman" w:hAnsi="Times New Roman" w:cs="Times New Roman"/>
          <w:i/>
          <w:iCs/>
          <w:sz w:val="24"/>
          <w:szCs w:val="24"/>
          <w:lang w:eastAsia="tr-TR"/>
        </w:rPr>
        <w:t>Bu çocuklar için okuduğunuz diploma yetmiyor aslında. Öğretmenlerin gerekirse mesela altı aylık, bir yıllık uzmanlardan eğitim alması çok gerekli</w:t>
      </w:r>
      <w:r w:rsidR="003D4EC0">
        <w:rPr>
          <w:rFonts w:ascii="Times New Roman" w:eastAsia="Times New Roman" w:hAnsi="Times New Roman" w:cs="Times New Roman"/>
          <w:sz w:val="24"/>
          <w:szCs w:val="24"/>
          <w:lang w:eastAsia="tr-TR"/>
        </w:rPr>
        <w:t>” şeklinde bulgulara yansımaktadır</w:t>
      </w:r>
      <w:r w:rsidR="00730D93">
        <w:rPr>
          <w:rFonts w:ascii="Times New Roman" w:eastAsia="Times New Roman" w:hAnsi="Times New Roman" w:cs="Times New Roman"/>
          <w:sz w:val="24"/>
          <w:szCs w:val="24"/>
          <w:lang w:eastAsia="tr-TR"/>
        </w:rPr>
        <w:t xml:space="preserve"> (Dalga, 2019; s. 119).</w:t>
      </w:r>
    </w:p>
    <w:p w14:paraId="5728C657" w14:textId="62DF3148"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İncelene</w:t>
      </w:r>
      <w:r w:rsidR="00730D93">
        <w:rPr>
          <w:rFonts w:ascii="Times New Roman" w:eastAsia="Times New Roman" w:hAnsi="Times New Roman" w:cs="Times New Roman"/>
          <w:sz w:val="24"/>
          <w:szCs w:val="24"/>
          <w:lang w:eastAsia="tr-TR"/>
        </w:rPr>
        <w:t>n</w:t>
      </w:r>
      <w:r w:rsidRPr="00CD08FF">
        <w:rPr>
          <w:rFonts w:ascii="Times New Roman" w:eastAsia="Times New Roman" w:hAnsi="Times New Roman" w:cs="Times New Roman"/>
          <w:sz w:val="24"/>
          <w:szCs w:val="24"/>
          <w:lang w:eastAsia="tr-TR"/>
        </w:rPr>
        <w:t xml:space="preserve"> </w:t>
      </w:r>
      <w:r w:rsidR="003D4EC0">
        <w:rPr>
          <w:rFonts w:ascii="Times New Roman" w:eastAsia="Times New Roman" w:hAnsi="Times New Roman" w:cs="Times New Roman"/>
          <w:sz w:val="24"/>
          <w:szCs w:val="24"/>
          <w:lang w:eastAsia="tr-TR"/>
        </w:rPr>
        <w:t>yüksek lisans tezlerinde</w:t>
      </w:r>
      <w:r w:rsidRPr="00CD08FF">
        <w:rPr>
          <w:rFonts w:ascii="Times New Roman" w:eastAsia="Times New Roman" w:hAnsi="Times New Roman" w:cs="Times New Roman"/>
          <w:sz w:val="24"/>
          <w:szCs w:val="24"/>
          <w:lang w:eastAsia="tr-TR"/>
        </w:rPr>
        <w:t xml:space="preserve"> önerilerin yoğun olarak yapıldığı alanlardan biri olarak planlama d</w:t>
      </w:r>
      <w:r w:rsidR="003D4EC0">
        <w:rPr>
          <w:rFonts w:ascii="Times New Roman" w:eastAsia="Times New Roman" w:hAnsi="Times New Roman" w:cs="Times New Roman"/>
          <w:sz w:val="24"/>
          <w:szCs w:val="24"/>
          <w:lang w:eastAsia="tr-TR"/>
        </w:rPr>
        <w:t>ikkat çekmektedir. P</w:t>
      </w:r>
      <w:r w:rsidRPr="00CD08FF">
        <w:rPr>
          <w:rFonts w:ascii="Times New Roman" w:eastAsia="Times New Roman" w:hAnsi="Times New Roman" w:cs="Times New Roman"/>
          <w:sz w:val="24"/>
          <w:szCs w:val="24"/>
          <w:lang w:eastAsia="tr-TR"/>
        </w:rPr>
        <w:t xml:space="preserve">lanlama </w:t>
      </w:r>
      <w:r w:rsidR="004B2F11">
        <w:rPr>
          <w:rFonts w:ascii="Times New Roman" w:eastAsia="Times New Roman" w:hAnsi="Times New Roman" w:cs="Times New Roman"/>
          <w:sz w:val="24"/>
          <w:szCs w:val="24"/>
          <w:lang w:eastAsia="tr-TR"/>
        </w:rPr>
        <w:t>kategori</w:t>
      </w:r>
      <w:r w:rsidR="003D4EC0">
        <w:rPr>
          <w:rFonts w:ascii="Times New Roman" w:eastAsia="Times New Roman" w:hAnsi="Times New Roman" w:cs="Times New Roman"/>
          <w:sz w:val="24"/>
          <w:szCs w:val="24"/>
          <w:lang w:eastAsia="tr-TR"/>
        </w:rPr>
        <w:t xml:space="preserve">si </w:t>
      </w:r>
      <w:r w:rsidRPr="00CD08FF">
        <w:rPr>
          <w:rFonts w:ascii="Times New Roman" w:eastAsia="Times New Roman" w:hAnsi="Times New Roman" w:cs="Times New Roman"/>
          <w:sz w:val="24"/>
          <w:szCs w:val="24"/>
          <w:lang w:eastAsia="tr-TR"/>
        </w:rPr>
        <w:t xml:space="preserve">altında öğretmen seçimi, ders saatlerinin düzenlenmesi ve işbirliğinin sağlanması alt </w:t>
      </w:r>
      <w:r w:rsidR="004B2F11">
        <w:rPr>
          <w:rFonts w:ascii="Times New Roman" w:eastAsia="Times New Roman" w:hAnsi="Times New Roman" w:cs="Times New Roman"/>
          <w:sz w:val="24"/>
          <w:szCs w:val="24"/>
          <w:lang w:eastAsia="tr-TR"/>
        </w:rPr>
        <w:t>kategori</w:t>
      </w:r>
      <w:r w:rsidR="003D4EC0">
        <w:rPr>
          <w:rFonts w:ascii="Times New Roman" w:eastAsia="Times New Roman" w:hAnsi="Times New Roman" w:cs="Times New Roman"/>
          <w:sz w:val="24"/>
          <w:szCs w:val="24"/>
          <w:lang w:eastAsia="tr-TR"/>
        </w:rPr>
        <w:t>leri yer almaktadır.</w:t>
      </w:r>
      <w:r w:rsidRPr="00CD08FF">
        <w:rPr>
          <w:rFonts w:ascii="Times New Roman" w:eastAsia="Times New Roman" w:hAnsi="Times New Roman" w:cs="Times New Roman"/>
          <w:sz w:val="24"/>
          <w:szCs w:val="24"/>
          <w:lang w:eastAsia="tr-TR"/>
        </w:rPr>
        <w:t xml:space="preserve"> Öğretmen seçimine yönelik planlam</w:t>
      </w:r>
      <w:r w:rsidR="003D4EC0">
        <w:rPr>
          <w:rFonts w:ascii="Times New Roman" w:eastAsia="Times New Roman" w:hAnsi="Times New Roman" w:cs="Times New Roman"/>
          <w:sz w:val="24"/>
          <w:szCs w:val="24"/>
          <w:lang w:eastAsia="tr-TR"/>
        </w:rPr>
        <w:t xml:space="preserve">aya ilişkin olarak özellikle </w:t>
      </w:r>
      <w:r w:rsidRPr="00CD08FF">
        <w:rPr>
          <w:rFonts w:ascii="Times New Roman" w:eastAsia="Times New Roman" w:hAnsi="Times New Roman" w:cs="Times New Roman"/>
          <w:sz w:val="24"/>
          <w:szCs w:val="24"/>
          <w:lang w:eastAsia="tr-TR"/>
        </w:rPr>
        <w:t xml:space="preserve">belirli </w:t>
      </w:r>
      <w:r w:rsidR="003D4EC0">
        <w:rPr>
          <w:rFonts w:ascii="Times New Roman" w:eastAsia="Times New Roman" w:hAnsi="Times New Roman" w:cs="Times New Roman"/>
          <w:sz w:val="24"/>
          <w:szCs w:val="24"/>
          <w:lang w:eastAsia="tr-TR"/>
        </w:rPr>
        <w:t>standartların olması gerektiği</w:t>
      </w:r>
      <w:r w:rsidRPr="00CD08FF">
        <w:rPr>
          <w:rFonts w:ascii="Times New Roman" w:eastAsia="Times New Roman" w:hAnsi="Times New Roman" w:cs="Times New Roman"/>
          <w:sz w:val="24"/>
          <w:szCs w:val="24"/>
          <w:lang w:eastAsia="tr-TR"/>
        </w:rPr>
        <w:t xml:space="preserve"> belirt</w:t>
      </w:r>
      <w:r w:rsidR="003D4EC0">
        <w:rPr>
          <w:rFonts w:ascii="Times New Roman" w:eastAsia="Times New Roman" w:hAnsi="Times New Roman" w:cs="Times New Roman"/>
          <w:sz w:val="24"/>
          <w:szCs w:val="24"/>
          <w:lang w:eastAsia="tr-TR"/>
        </w:rPr>
        <w:t>ilmektedir. Örneğin görevlendirme süreci</w:t>
      </w:r>
      <w:r w:rsidRPr="00CD08FF">
        <w:rPr>
          <w:rFonts w:ascii="Times New Roman" w:eastAsia="Times New Roman" w:hAnsi="Times New Roman" w:cs="Times New Roman"/>
          <w:sz w:val="24"/>
          <w:szCs w:val="24"/>
          <w:lang w:eastAsia="tr-TR"/>
        </w:rPr>
        <w:t xml:space="preserve"> ve o</w:t>
      </w:r>
      <w:r w:rsidR="003D4EC0">
        <w:rPr>
          <w:rFonts w:ascii="Times New Roman" w:eastAsia="Times New Roman" w:hAnsi="Times New Roman" w:cs="Times New Roman"/>
          <w:sz w:val="24"/>
          <w:szCs w:val="24"/>
          <w:lang w:eastAsia="tr-TR"/>
        </w:rPr>
        <w:t xml:space="preserve">lması gerekene yönelik olarak </w:t>
      </w:r>
      <w:r w:rsidRPr="00CD08FF">
        <w:rPr>
          <w:rFonts w:ascii="Times New Roman" w:eastAsia="Times New Roman" w:hAnsi="Times New Roman" w:cs="Times New Roman"/>
          <w:sz w:val="24"/>
          <w:szCs w:val="24"/>
          <w:lang w:eastAsia="tr-TR"/>
        </w:rPr>
        <w:t>“</w:t>
      </w:r>
      <w:r w:rsidRPr="00730D93">
        <w:rPr>
          <w:rFonts w:ascii="Times New Roman" w:eastAsia="Times New Roman" w:hAnsi="Times New Roman" w:cs="Times New Roman"/>
          <w:i/>
          <w:iCs/>
          <w:sz w:val="24"/>
          <w:szCs w:val="24"/>
          <w:lang w:eastAsia="tr-TR"/>
        </w:rPr>
        <w:t>Şimdi şöyle oluyor, her sene norm kadro fazlası olan öğretmen ya da emekli olacak diye düşünen öğretmenler genelde tercih ediliyor destek sınıfı için… Sınıf öğretmenlerinin içinden bir kadrolaşma olabilir.</w:t>
      </w:r>
      <w:r w:rsidR="00CE5819">
        <w:rPr>
          <w:rFonts w:ascii="Times New Roman" w:eastAsia="Times New Roman" w:hAnsi="Times New Roman" w:cs="Times New Roman"/>
          <w:sz w:val="24"/>
          <w:szCs w:val="24"/>
          <w:lang w:eastAsia="tr-TR"/>
        </w:rPr>
        <w:t>” (Dalga,2019; s.</w:t>
      </w:r>
      <w:r w:rsidRPr="00CD08FF">
        <w:rPr>
          <w:rFonts w:ascii="Times New Roman" w:eastAsia="Times New Roman" w:hAnsi="Times New Roman" w:cs="Times New Roman"/>
          <w:sz w:val="24"/>
          <w:szCs w:val="24"/>
          <w:lang w:eastAsia="tr-TR"/>
        </w:rPr>
        <w:t>118)</w:t>
      </w:r>
      <w:r w:rsidR="003D4EC0">
        <w:rPr>
          <w:rFonts w:ascii="Times New Roman" w:eastAsia="Times New Roman" w:hAnsi="Times New Roman" w:cs="Times New Roman"/>
          <w:sz w:val="24"/>
          <w:szCs w:val="24"/>
          <w:lang w:eastAsia="tr-TR"/>
        </w:rPr>
        <w:t xml:space="preserve"> tespiti dikkat çekmektedir</w:t>
      </w:r>
      <w:r w:rsidRPr="00CD08FF">
        <w:rPr>
          <w:rFonts w:ascii="Times New Roman" w:eastAsia="Times New Roman" w:hAnsi="Times New Roman" w:cs="Times New Roman"/>
          <w:sz w:val="24"/>
          <w:szCs w:val="24"/>
          <w:lang w:eastAsia="tr-TR"/>
        </w:rPr>
        <w:t>. Destek eğitim odasında öğretmen görevlendirmesi konu</w:t>
      </w:r>
      <w:r w:rsidR="008F182C">
        <w:rPr>
          <w:rFonts w:ascii="Times New Roman" w:eastAsia="Times New Roman" w:hAnsi="Times New Roman" w:cs="Times New Roman"/>
          <w:sz w:val="24"/>
          <w:szCs w:val="24"/>
          <w:lang w:eastAsia="tr-TR"/>
        </w:rPr>
        <w:t xml:space="preserve">sunda bir başka öneri </w:t>
      </w:r>
      <w:r w:rsidRPr="00CD08FF">
        <w:rPr>
          <w:rFonts w:ascii="Times New Roman" w:eastAsia="Times New Roman" w:hAnsi="Times New Roman" w:cs="Times New Roman"/>
          <w:sz w:val="24"/>
          <w:szCs w:val="24"/>
          <w:lang w:eastAsia="tr-TR"/>
        </w:rPr>
        <w:t>olarak öğretmenin özel eğitim konusunda bilgi ve deneyime sahip olması ge</w:t>
      </w:r>
      <w:r w:rsidR="008F182C">
        <w:rPr>
          <w:rFonts w:ascii="Times New Roman" w:eastAsia="Times New Roman" w:hAnsi="Times New Roman" w:cs="Times New Roman"/>
          <w:sz w:val="24"/>
          <w:szCs w:val="24"/>
          <w:lang w:eastAsia="tr-TR"/>
        </w:rPr>
        <w:t>lmektedir. Nitekim bu öneriye örnek olarak</w:t>
      </w:r>
      <w:r w:rsidR="00730D93">
        <w:rPr>
          <w:rFonts w:ascii="Times New Roman" w:eastAsia="Times New Roman" w:hAnsi="Times New Roman" w:cs="Times New Roman"/>
          <w:sz w:val="24"/>
          <w:szCs w:val="24"/>
          <w:lang w:eastAsia="tr-TR"/>
        </w:rPr>
        <w:t xml:space="preserve"> “</w:t>
      </w:r>
      <w:r w:rsidRPr="00730D93">
        <w:rPr>
          <w:rFonts w:ascii="Times New Roman" w:eastAsia="Times New Roman" w:hAnsi="Times New Roman" w:cs="Times New Roman"/>
          <w:i/>
          <w:iCs/>
          <w:sz w:val="24"/>
          <w:szCs w:val="24"/>
          <w:lang w:eastAsia="tr-TR"/>
        </w:rPr>
        <w:t>Destek odasında eğitim veren arkadaşın alan bilgisinin yeterli olması lazım, özel eğitim öğretmeni olması lazım</w:t>
      </w:r>
      <w:r w:rsidRPr="00CD08FF">
        <w:rPr>
          <w:rFonts w:ascii="Times New Roman" w:eastAsia="Times New Roman" w:hAnsi="Times New Roman" w:cs="Times New Roman"/>
          <w:sz w:val="24"/>
          <w:szCs w:val="24"/>
          <w:lang w:eastAsia="tr-TR"/>
        </w:rPr>
        <w:t>” (Kış,2013; s</w:t>
      </w:r>
      <w:r w:rsidR="00CE5819">
        <w:rPr>
          <w:rFonts w:ascii="Times New Roman" w:eastAsia="Times New Roman" w:hAnsi="Times New Roman" w:cs="Times New Roman"/>
          <w:sz w:val="24"/>
          <w:szCs w:val="24"/>
          <w:lang w:eastAsia="tr-TR"/>
        </w:rPr>
        <w:t>.</w:t>
      </w:r>
      <w:r w:rsidR="008F182C">
        <w:rPr>
          <w:rFonts w:ascii="Times New Roman" w:eastAsia="Times New Roman" w:hAnsi="Times New Roman" w:cs="Times New Roman"/>
          <w:sz w:val="24"/>
          <w:szCs w:val="24"/>
          <w:lang w:eastAsia="tr-TR"/>
        </w:rPr>
        <w:t>52) bulgusu verilebilir</w:t>
      </w:r>
      <w:r w:rsidRPr="00CD08FF">
        <w:rPr>
          <w:rFonts w:ascii="Times New Roman" w:eastAsia="Times New Roman" w:hAnsi="Times New Roman" w:cs="Times New Roman"/>
          <w:sz w:val="24"/>
          <w:szCs w:val="24"/>
          <w:lang w:eastAsia="tr-TR"/>
        </w:rPr>
        <w:t>. Planlama konusunda araştırma bulgularında öneri olarak belirtilen konulardan biri de ders saatlerinin düzenlenmesine yönelikt</w:t>
      </w:r>
      <w:r w:rsidR="008F182C">
        <w:rPr>
          <w:rFonts w:ascii="Times New Roman" w:eastAsia="Times New Roman" w:hAnsi="Times New Roman" w:cs="Times New Roman"/>
          <w:sz w:val="24"/>
          <w:szCs w:val="24"/>
          <w:lang w:eastAsia="tr-TR"/>
        </w:rPr>
        <w:t xml:space="preserve">ir. Bu konuda bazı tezlerde </w:t>
      </w:r>
      <w:r w:rsidRPr="00CD08FF">
        <w:rPr>
          <w:rFonts w:ascii="Times New Roman" w:eastAsia="Times New Roman" w:hAnsi="Times New Roman" w:cs="Times New Roman"/>
          <w:sz w:val="24"/>
          <w:szCs w:val="24"/>
          <w:lang w:eastAsia="tr-TR"/>
        </w:rPr>
        <w:t>derslerin okul saati dışında verilmesi ve öğrencilerin kendi sınıftaki dersler</w:t>
      </w:r>
      <w:r w:rsidR="008F182C">
        <w:rPr>
          <w:rFonts w:ascii="Times New Roman" w:eastAsia="Times New Roman" w:hAnsi="Times New Roman" w:cs="Times New Roman"/>
          <w:sz w:val="24"/>
          <w:szCs w:val="24"/>
          <w:lang w:eastAsia="tr-TR"/>
        </w:rPr>
        <w:t xml:space="preserve">inden geri </w:t>
      </w:r>
      <w:r w:rsidR="008F182C">
        <w:rPr>
          <w:rFonts w:ascii="Times New Roman" w:eastAsia="Times New Roman" w:hAnsi="Times New Roman" w:cs="Times New Roman"/>
          <w:sz w:val="24"/>
          <w:szCs w:val="24"/>
          <w:lang w:eastAsia="tr-TR"/>
        </w:rPr>
        <w:lastRenderedPageBreak/>
        <w:t>kalmaması gerektiği</w:t>
      </w:r>
      <w:r w:rsidRPr="00CD08FF">
        <w:rPr>
          <w:rFonts w:ascii="Times New Roman" w:eastAsia="Times New Roman" w:hAnsi="Times New Roman" w:cs="Times New Roman"/>
          <w:sz w:val="24"/>
          <w:szCs w:val="24"/>
          <w:lang w:eastAsia="tr-TR"/>
        </w:rPr>
        <w:t xml:space="preserve"> belirt</w:t>
      </w:r>
      <w:r w:rsidR="008F182C">
        <w:rPr>
          <w:rFonts w:ascii="Times New Roman" w:eastAsia="Times New Roman" w:hAnsi="Times New Roman" w:cs="Times New Roman"/>
          <w:sz w:val="24"/>
          <w:szCs w:val="24"/>
          <w:lang w:eastAsia="tr-TR"/>
        </w:rPr>
        <w:t>il</w:t>
      </w:r>
      <w:r w:rsidRPr="00CD08FF">
        <w:rPr>
          <w:rFonts w:ascii="Times New Roman" w:eastAsia="Times New Roman" w:hAnsi="Times New Roman" w:cs="Times New Roman"/>
          <w:sz w:val="24"/>
          <w:szCs w:val="24"/>
          <w:lang w:eastAsia="tr-TR"/>
        </w:rPr>
        <w:t>mektedir. Örneğin Ka</w:t>
      </w:r>
      <w:r w:rsidR="008F182C">
        <w:rPr>
          <w:rFonts w:ascii="Times New Roman" w:eastAsia="Times New Roman" w:hAnsi="Times New Roman" w:cs="Times New Roman"/>
          <w:sz w:val="24"/>
          <w:szCs w:val="24"/>
          <w:lang w:eastAsia="tr-TR"/>
        </w:rPr>
        <w:t>ptan’ın araştırmasına (2019)  bu öneri</w:t>
      </w:r>
      <w:r w:rsidRPr="00CD08FF">
        <w:rPr>
          <w:rFonts w:ascii="Times New Roman" w:eastAsia="Times New Roman" w:hAnsi="Times New Roman" w:cs="Times New Roman"/>
          <w:sz w:val="24"/>
          <w:szCs w:val="24"/>
          <w:lang w:eastAsia="tr-TR"/>
        </w:rPr>
        <w:t xml:space="preserve"> “</w:t>
      </w:r>
      <w:r w:rsidRPr="00730D93">
        <w:rPr>
          <w:rFonts w:ascii="Times New Roman" w:eastAsia="Times New Roman" w:hAnsi="Times New Roman" w:cs="Times New Roman"/>
          <w:i/>
          <w:iCs/>
          <w:sz w:val="24"/>
          <w:szCs w:val="24"/>
          <w:lang w:eastAsia="tr-TR"/>
        </w:rPr>
        <w:t>Bu uygulama hafta sonlarına, okul saati dışına yayılsa süre konusundaki yetersizliklerin ortadan kalkacağını düşünüyorum</w:t>
      </w:r>
      <w:r w:rsidR="00CE5819">
        <w:rPr>
          <w:rFonts w:ascii="Times New Roman" w:eastAsia="Times New Roman" w:hAnsi="Times New Roman" w:cs="Times New Roman"/>
          <w:sz w:val="24"/>
          <w:szCs w:val="24"/>
          <w:lang w:eastAsia="tr-TR"/>
        </w:rPr>
        <w:t>” (s.</w:t>
      </w:r>
      <w:r w:rsidRPr="00CD08FF">
        <w:rPr>
          <w:rFonts w:ascii="Times New Roman" w:eastAsia="Times New Roman" w:hAnsi="Times New Roman" w:cs="Times New Roman"/>
          <w:sz w:val="24"/>
          <w:szCs w:val="24"/>
          <w:lang w:eastAsia="tr-TR"/>
        </w:rPr>
        <w:t>43) şeklinde belirt</w:t>
      </w:r>
      <w:r w:rsidR="008F182C">
        <w:rPr>
          <w:rFonts w:ascii="Times New Roman" w:eastAsia="Times New Roman" w:hAnsi="Times New Roman" w:cs="Times New Roman"/>
          <w:sz w:val="24"/>
          <w:szCs w:val="24"/>
          <w:lang w:eastAsia="tr-TR"/>
        </w:rPr>
        <w:t>ilmektedir.</w:t>
      </w:r>
      <w:r w:rsidRPr="00CD08FF">
        <w:rPr>
          <w:rFonts w:ascii="Times New Roman" w:eastAsia="Times New Roman" w:hAnsi="Times New Roman" w:cs="Times New Roman"/>
          <w:sz w:val="24"/>
          <w:szCs w:val="24"/>
          <w:lang w:eastAsia="tr-TR"/>
        </w:rPr>
        <w:t xml:space="preserve"> </w:t>
      </w:r>
      <w:r w:rsidR="008F182C">
        <w:rPr>
          <w:rFonts w:ascii="Times New Roman" w:eastAsia="Times New Roman" w:hAnsi="Times New Roman" w:cs="Times New Roman"/>
          <w:sz w:val="24"/>
          <w:szCs w:val="24"/>
          <w:lang w:eastAsia="tr-TR"/>
        </w:rPr>
        <w:t xml:space="preserve">Ayrıca </w:t>
      </w:r>
      <w:r w:rsidRPr="00CD08FF">
        <w:rPr>
          <w:rFonts w:ascii="Times New Roman" w:eastAsia="Times New Roman" w:hAnsi="Times New Roman" w:cs="Times New Roman"/>
          <w:sz w:val="24"/>
          <w:szCs w:val="24"/>
          <w:lang w:eastAsia="tr-TR"/>
        </w:rPr>
        <w:t>derslerin belirli bir saatte</w:t>
      </w:r>
      <w:r w:rsidR="008F182C">
        <w:rPr>
          <w:rFonts w:ascii="Times New Roman" w:eastAsia="Times New Roman" w:hAnsi="Times New Roman" w:cs="Times New Roman"/>
          <w:sz w:val="24"/>
          <w:szCs w:val="24"/>
          <w:lang w:eastAsia="tr-TR"/>
        </w:rPr>
        <w:t xml:space="preserve"> yapılmaması eleştirilmekte</w:t>
      </w:r>
      <w:r w:rsidRPr="00CD08FF">
        <w:rPr>
          <w:rFonts w:ascii="Times New Roman" w:eastAsia="Times New Roman" w:hAnsi="Times New Roman" w:cs="Times New Roman"/>
          <w:sz w:val="24"/>
          <w:szCs w:val="24"/>
          <w:lang w:eastAsia="tr-TR"/>
        </w:rPr>
        <w:t xml:space="preserve"> ve “</w:t>
      </w:r>
      <w:r w:rsidRPr="00730D93">
        <w:rPr>
          <w:rFonts w:ascii="Times New Roman" w:eastAsia="Times New Roman" w:hAnsi="Times New Roman" w:cs="Times New Roman"/>
          <w:i/>
          <w:iCs/>
          <w:sz w:val="24"/>
          <w:szCs w:val="24"/>
          <w:lang w:eastAsia="tr-TR"/>
        </w:rPr>
        <w:t>Çocuğun belli bir zamana odaklanması ve o zaman da gelip katılması gerekiyor diye düşünüyorum.</w:t>
      </w:r>
      <w:r w:rsidR="00CE5819">
        <w:rPr>
          <w:rFonts w:ascii="Times New Roman" w:eastAsia="Times New Roman" w:hAnsi="Times New Roman" w:cs="Times New Roman"/>
          <w:sz w:val="24"/>
          <w:szCs w:val="24"/>
          <w:lang w:eastAsia="tr-TR"/>
        </w:rPr>
        <w:t>” (Aydın, 2015; s.</w:t>
      </w:r>
      <w:r w:rsidRPr="00CD08FF">
        <w:rPr>
          <w:rFonts w:ascii="Times New Roman" w:eastAsia="Times New Roman" w:hAnsi="Times New Roman" w:cs="Times New Roman"/>
          <w:sz w:val="24"/>
          <w:szCs w:val="24"/>
          <w:lang w:eastAsia="tr-TR"/>
        </w:rPr>
        <w:t>105) sözleri ders saatlerinin</w:t>
      </w:r>
      <w:r w:rsidR="008F182C">
        <w:rPr>
          <w:rFonts w:ascii="Times New Roman" w:eastAsia="Times New Roman" w:hAnsi="Times New Roman" w:cs="Times New Roman"/>
          <w:sz w:val="24"/>
          <w:szCs w:val="24"/>
          <w:lang w:eastAsia="tr-TR"/>
        </w:rPr>
        <w:t xml:space="preserve"> önceden planlanması gerektiği</w:t>
      </w:r>
      <w:r w:rsidRPr="00CD08FF">
        <w:rPr>
          <w:rFonts w:ascii="Times New Roman" w:eastAsia="Times New Roman" w:hAnsi="Times New Roman" w:cs="Times New Roman"/>
          <w:sz w:val="24"/>
          <w:szCs w:val="24"/>
          <w:lang w:eastAsia="tr-TR"/>
        </w:rPr>
        <w:t xml:space="preserve"> vurgulamakta</w:t>
      </w:r>
      <w:r w:rsidR="008F182C">
        <w:rPr>
          <w:rFonts w:ascii="Times New Roman" w:eastAsia="Times New Roman" w:hAnsi="Times New Roman" w:cs="Times New Roman"/>
          <w:sz w:val="24"/>
          <w:szCs w:val="24"/>
          <w:lang w:eastAsia="tr-TR"/>
        </w:rPr>
        <w:t>dırlar. DEO hizmetleri kapsamında</w:t>
      </w:r>
      <w:r w:rsidRPr="00CD08FF">
        <w:rPr>
          <w:rFonts w:ascii="Times New Roman" w:eastAsia="Times New Roman" w:hAnsi="Times New Roman" w:cs="Times New Roman"/>
          <w:sz w:val="24"/>
          <w:szCs w:val="24"/>
          <w:lang w:eastAsia="tr-TR"/>
        </w:rPr>
        <w:t xml:space="preserve"> yürütülen eğitim faaliyetlerinin başarılı olması için incelenen araştırmalarda sunulan önerilerden biri de paydaşlar arası uy</w:t>
      </w:r>
      <w:r w:rsidR="008F182C">
        <w:rPr>
          <w:rFonts w:ascii="Times New Roman" w:eastAsia="Times New Roman" w:hAnsi="Times New Roman" w:cs="Times New Roman"/>
          <w:sz w:val="24"/>
          <w:szCs w:val="24"/>
          <w:lang w:eastAsia="tr-TR"/>
        </w:rPr>
        <w:t>um ve işbirliğidir. Araştırma b</w:t>
      </w:r>
      <w:r w:rsidRPr="00CD08FF">
        <w:rPr>
          <w:rFonts w:ascii="Times New Roman" w:eastAsia="Times New Roman" w:hAnsi="Times New Roman" w:cs="Times New Roman"/>
          <w:sz w:val="24"/>
          <w:szCs w:val="24"/>
          <w:lang w:eastAsia="tr-TR"/>
        </w:rPr>
        <w:t>ulgular</w:t>
      </w:r>
      <w:r w:rsidR="008F182C">
        <w:rPr>
          <w:rFonts w:ascii="Times New Roman" w:eastAsia="Times New Roman" w:hAnsi="Times New Roman" w:cs="Times New Roman"/>
          <w:sz w:val="24"/>
          <w:szCs w:val="24"/>
          <w:lang w:eastAsia="tr-TR"/>
        </w:rPr>
        <w:t xml:space="preserve">ı, </w:t>
      </w:r>
      <w:r w:rsidRPr="00CD08FF">
        <w:rPr>
          <w:rFonts w:ascii="Times New Roman" w:eastAsia="Times New Roman" w:hAnsi="Times New Roman" w:cs="Times New Roman"/>
          <w:sz w:val="24"/>
          <w:szCs w:val="24"/>
          <w:lang w:eastAsia="tr-TR"/>
        </w:rPr>
        <w:t xml:space="preserve">destek eğitim odasında görev yapan öğretmenlerin özellikle sınıf öğretmeni ve veliler ile işbirliği yapması yönünde önerilerde bulunulduğunu göstermektedir. </w:t>
      </w:r>
      <w:proofErr w:type="spellStart"/>
      <w:r w:rsidRPr="00CD08FF">
        <w:rPr>
          <w:rFonts w:ascii="Times New Roman" w:eastAsia="Times New Roman" w:hAnsi="Times New Roman" w:cs="Times New Roman"/>
          <w:sz w:val="24"/>
          <w:szCs w:val="24"/>
          <w:lang w:eastAsia="tr-TR"/>
        </w:rPr>
        <w:t>Pesen</w:t>
      </w:r>
      <w:proofErr w:type="spellEnd"/>
      <w:r w:rsidRPr="00CD08FF">
        <w:rPr>
          <w:rFonts w:ascii="Times New Roman" w:eastAsia="Times New Roman" w:hAnsi="Times New Roman" w:cs="Times New Roman"/>
          <w:sz w:val="24"/>
          <w:szCs w:val="24"/>
          <w:lang w:eastAsia="tr-TR"/>
        </w:rPr>
        <w:t xml:space="preserve"> (2019) tarafından gerçekleştirilen a</w:t>
      </w:r>
      <w:r w:rsidR="008F182C">
        <w:rPr>
          <w:rFonts w:ascii="Times New Roman" w:eastAsia="Times New Roman" w:hAnsi="Times New Roman" w:cs="Times New Roman"/>
          <w:sz w:val="24"/>
          <w:szCs w:val="24"/>
          <w:lang w:eastAsia="tr-TR"/>
        </w:rPr>
        <w:t xml:space="preserve">raştırmada </w:t>
      </w:r>
      <w:r w:rsidRPr="00CD08FF">
        <w:rPr>
          <w:rFonts w:ascii="Times New Roman" w:eastAsia="Times New Roman" w:hAnsi="Times New Roman" w:cs="Times New Roman"/>
          <w:sz w:val="24"/>
          <w:szCs w:val="24"/>
          <w:lang w:eastAsia="tr-TR"/>
        </w:rPr>
        <w:t xml:space="preserve">süreçte öğretmenler arasında aktif </w:t>
      </w:r>
      <w:r w:rsidR="008F182C">
        <w:rPr>
          <w:rFonts w:ascii="Times New Roman" w:eastAsia="Times New Roman" w:hAnsi="Times New Roman" w:cs="Times New Roman"/>
          <w:sz w:val="24"/>
          <w:szCs w:val="24"/>
          <w:lang w:eastAsia="tr-TR"/>
        </w:rPr>
        <w:t>bir diyaloğun olması gerektiği</w:t>
      </w:r>
      <w:r w:rsidRPr="00CD08FF">
        <w:rPr>
          <w:rFonts w:ascii="Times New Roman" w:eastAsia="Times New Roman" w:hAnsi="Times New Roman" w:cs="Times New Roman"/>
          <w:sz w:val="24"/>
          <w:szCs w:val="24"/>
          <w:lang w:eastAsia="tr-TR"/>
        </w:rPr>
        <w:t xml:space="preserve"> “</w:t>
      </w:r>
      <w:r w:rsidRPr="00730D93">
        <w:rPr>
          <w:rFonts w:ascii="Times New Roman" w:eastAsia="Times New Roman" w:hAnsi="Times New Roman" w:cs="Times New Roman"/>
          <w:i/>
          <w:iCs/>
          <w:sz w:val="24"/>
          <w:szCs w:val="24"/>
          <w:lang w:eastAsia="tr-TR"/>
        </w:rPr>
        <w:t>Bütün öğretmenleri bir araya gelerek çocuğun ilerleyişi hakkında diyalog halinde olmalılar. Sınıf öğretmeni ve rehber öğretmeni işbirliği halinde olmalıdır.</w:t>
      </w:r>
      <w:r w:rsidRPr="00CD08FF">
        <w:rPr>
          <w:rFonts w:ascii="Times New Roman" w:eastAsia="Times New Roman" w:hAnsi="Times New Roman" w:cs="Times New Roman"/>
          <w:sz w:val="24"/>
          <w:szCs w:val="24"/>
          <w:lang w:eastAsia="tr-TR"/>
        </w:rPr>
        <w:t>” (s</w:t>
      </w:r>
      <w:r w:rsidR="008F182C">
        <w:rPr>
          <w:rFonts w:ascii="Times New Roman" w:eastAsia="Times New Roman" w:hAnsi="Times New Roman" w:cs="Times New Roman"/>
          <w:sz w:val="24"/>
          <w:szCs w:val="24"/>
          <w:lang w:eastAsia="tr-TR"/>
        </w:rPr>
        <w:t>. 101) şeklinde vurgulanmaktadı</w:t>
      </w:r>
      <w:r w:rsidRPr="00CD08FF">
        <w:rPr>
          <w:rFonts w:ascii="Times New Roman" w:eastAsia="Times New Roman" w:hAnsi="Times New Roman" w:cs="Times New Roman"/>
          <w:sz w:val="24"/>
          <w:szCs w:val="24"/>
          <w:lang w:eastAsia="tr-TR"/>
        </w:rPr>
        <w:t>r.</w:t>
      </w:r>
    </w:p>
    <w:p w14:paraId="7BCFAFDC" w14:textId="0391F8A1" w:rsidR="00CD08FF" w:rsidRPr="00CD08FF" w:rsidRDefault="008F182C" w:rsidP="00730D93">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hizmetinin</w:t>
      </w:r>
      <w:r>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daha işlevsel olması için geliştirilen öneriler arasında sıklıkla vurgulanan alanlardan biri de materyal desteğine yöneliktir. Destek eğitim odaları özel gereksinimi olan farklı öğrencilerin eğitim aldığı ortamlar olmalarından dolayı, içinde bu çocukların eğitiminde kullanılabilecek farklı materyallerin bulundurul</w:t>
      </w:r>
      <w:r>
        <w:rPr>
          <w:rFonts w:ascii="Times New Roman" w:eastAsia="Times New Roman" w:hAnsi="Times New Roman" w:cs="Times New Roman"/>
          <w:sz w:val="24"/>
          <w:szCs w:val="24"/>
          <w:lang w:eastAsia="tr-TR"/>
        </w:rPr>
        <w:t>ması gerekmektedir. Araştırmalarda</w:t>
      </w:r>
      <w:r w:rsidR="00CD08FF" w:rsidRPr="00CD08FF">
        <w:rPr>
          <w:rFonts w:ascii="Times New Roman" w:eastAsia="Times New Roman" w:hAnsi="Times New Roman" w:cs="Times New Roman"/>
          <w:sz w:val="24"/>
          <w:szCs w:val="24"/>
          <w:lang w:eastAsia="tr-TR"/>
        </w:rPr>
        <w:t xml:space="preserve"> da genellikle bu ihtiyaçlara d</w:t>
      </w:r>
      <w:r>
        <w:rPr>
          <w:rFonts w:ascii="Times New Roman" w:eastAsia="Times New Roman" w:hAnsi="Times New Roman" w:cs="Times New Roman"/>
          <w:sz w:val="24"/>
          <w:szCs w:val="24"/>
          <w:lang w:eastAsia="tr-TR"/>
        </w:rPr>
        <w:t>ikkat çekildiği görülmektedir</w:t>
      </w:r>
      <w:r w:rsidR="00CD08FF" w:rsidRPr="00CD08FF">
        <w:rPr>
          <w:rFonts w:ascii="Times New Roman" w:eastAsia="Times New Roman" w:hAnsi="Times New Roman" w:cs="Times New Roman"/>
          <w:sz w:val="24"/>
          <w:szCs w:val="24"/>
          <w:lang w:eastAsia="tr-TR"/>
        </w:rPr>
        <w:t>. Bu konuda Dalga (2019) tarafından yapılan ç</w:t>
      </w:r>
      <w:r>
        <w:rPr>
          <w:rFonts w:ascii="Times New Roman" w:eastAsia="Times New Roman" w:hAnsi="Times New Roman" w:cs="Times New Roman"/>
          <w:sz w:val="24"/>
          <w:szCs w:val="24"/>
          <w:lang w:eastAsia="tr-TR"/>
        </w:rPr>
        <w:t>alışmada</w:t>
      </w:r>
      <w:r w:rsidR="00CD08FF" w:rsidRPr="00CD08FF">
        <w:rPr>
          <w:rFonts w:ascii="Times New Roman" w:eastAsia="Times New Roman" w:hAnsi="Times New Roman" w:cs="Times New Roman"/>
          <w:sz w:val="24"/>
          <w:szCs w:val="24"/>
          <w:lang w:eastAsia="tr-TR"/>
        </w:rPr>
        <w:t xml:space="preserve"> “</w:t>
      </w:r>
      <w:r w:rsidR="00CD08FF" w:rsidRPr="00730D93">
        <w:rPr>
          <w:rFonts w:ascii="Times New Roman" w:eastAsia="Times New Roman" w:hAnsi="Times New Roman" w:cs="Times New Roman"/>
          <w:i/>
          <w:iCs/>
          <w:sz w:val="24"/>
          <w:szCs w:val="24"/>
          <w:lang w:eastAsia="tr-TR"/>
        </w:rPr>
        <w:t>Farklı seviyede öğrenciler geliyor. Onların hepsine cevap verebilecek şekilde çok farklı materyallerin hazır olması lazım</w:t>
      </w:r>
      <w:r w:rsidR="00CD08FF" w:rsidRPr="00CD08FF">
        <w:rPr>
          <w:rFonts w:ascii="Times New Roman" w:eastAsia="Times New Roman" w:hAnsi="Times New Roman" w:cs="Times New Roman"/>
          <w:sz w:val="24"/>
          <w:szCs w:val="24"/>
          <w:lang w:eastAsia="tr-TR"/>
        </w:rPr>
        <w:t>” (s</w:t>
      </w:r>
      <w:r>
        <w:rPr>
          <w:rFonts w:ascii="Times New Roman" w:eastAsia="Times New Roman" w:hAnsi="Times New Roman" w:cs="Times New Roman"/>
          <w:sz w:val="24"/>
          <w:szCs w:val="24"/>
          <w:lang w:eastAsia="tr-TR"/>
        </w:rPr>
        <w:t>. 118) önerisi örnek olarak verilebilir</w:t>
      </w:r>
      <w:r w:rsidR="00CD08FF" w:rsidRPr="00CD08FF">
        <w:rPr>
          <w:rFonts w:ascii="Times New Roman" w:eastAsia="Times New Roman" w:hAnsi="Times New Roman" w:cs="Times New Roman"/>
          <w:sz w:val="24"/>
          <w:szCs w:val="24"/>
          <w:lang w:eastAsia="tr-TR"/>
        </w:rPr>
        <w:t xml:space="preserve">. Yine benzer şekilde </w:t>
      </w:r>
      <w:proofErr w:type="spellStart"/>
      <w:r w:rsidR="00CD08FF" w:rsidRPr="00CD08FF">
        <w:rPr>
          <w:rFonts w:ascii="Times New Roman" w:eastAsia="Times New Roman" w:hAnsi="Times New Roman" w:cs="Times New Roman"/>
          <w:sz w:val="24"/>
          <w:szCs w:val="24"/>
          <w:lang w:eastAsia="tr-TR"/>
        </w:rPr>
        <w:t>Filik</w:t>
      </w:r>
      <w:proofErr w:type="spellEnd"/>
      <w:r w:rsidR="00CD08FF" w:rsidRPr="00CD08FF">
        <w:rPr>
          <w:rFonts w:ascii="Times New Roman" w:eastAsia="Times New Roman" w:hAnsi="Times New Roman" w:cs="Times New Roman"/>
          <w:sz w:val="24"/>
          <w:szCs w:val="24"/>
          <w:lang w:eastAsia="tr-TR"/>
        </w:rPr>
        <w:t xml:space="preserve"> (2019) tarafından yapılan araş</w:t>
      </w:r>
      <w:r>
        <w:rPr>
          <w:rFonts w:ascii="Times New Roman" w:eastAsia="Times New Roman" w:hAnsi="Times New Roman" w:cs="Times New Roman"/>
          <w:sz w:val="24"/>
          <w:szCs w:val="24"/>
          <w:lang w:eastAsia="tr-TR"/>
        </w:rPr>
        <w:t xml:space="preserve">tırmada da </w:t>
      </w:r>
      <w:r w:rsidR="00CD08FF" w:rsidRPr="00CD08FF">
        <w:rPr>
          <w:rFonts w:ascii="Times New Roman" w:eastAsia="Times New Roman" w:hAnsi="Times New Roman" w:cs="Times New Roman"/>
          <w:sz w:val="24"/>
          <w:szCs w:val="24"/>
          <w:lang w:eastAsia="tr-TR"/>
        </w:rPr>
        <w:t>“</w:t>
      </w:r>
      <w:r w:rsidR="00CD08FF" w:rsidRPr="00730D93">
        <w:rPr>
          <w:rFonts w:ascii="Times New Roman" w:eastAsia="Times New Roman" w:hAnsi="Times New Roman" w:cs="Times New Roman"/>
          <w:i/>
          <w:iCs/>
          <w:sz w:val="24"/>
          <w:szCs w:val="24"/>
          <w:lang w:eastAsia="tr-TR"/>
        </w:rPr>
        <w:t>Bu öğrenciler için özel materyaller olmalı ve ortam buna göre düzenlenmelidir.</w:t>
      </w:r>
      <w:r w:rsidR="00CE581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(s. 55) bulgusu</w:t>
      </w:r>
      <w:r w:rsidR="00CD08FF" w:rsidRPr="00CD08FF">
        <w:rPr>
          <w:rFonts w:ascii="Times New Roman" w:eastAsia="Times New Roman" w:hAnsi="Times New Roman" w:cs="Times New Roman"/>
          <w:sz w:val="24"/>
          <w:szCs w:val="24"/>
          <w:lang w:eastAsia="tr-TR"/>
        </w:rPr>
        <w:t xml:space="preserve"> ile öğrencilerin ihtiyaçlarını</w:t>
      </w:r>
      <w:r w:rsidR="00730D93">
        <w:rPr>
          <w:rFonts w:ascii="Times New Roman" w:eastAsia="Times New Roman" w:hAnsi="Times New Roman" w:cs="Times New Roman"/>
          <w:sz w:val="24"/>
          <w:szCs w:val="24"/>
          <w:lang w:eastAsia="tr-TR"/>
        </w:rPr>
        <w:t>n farklılığını vurgulamaktadır.</w:t>
      </w:r>
    </w:p>
    <w:p w14:paraId="66B03533" w14:textId="3203DC25" w:rsidR="00CD08FF" w:rsidRPr="00730D93" w:rsidRDefault="00730D93" w:rsidP="00730D93">
      <w:pPr>
        <w:spacing w:after="0" w:line="360" w:lineRule="auto"/>
        <w:ind w:firstLine="709"/>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Tartışma, Sonuç ve Öneriler</w:t>
      </w:r>
    </w:p>
    <w:p w14:paraId="10F5DDDE" w14:textId="094A6C63" w:rsidR="00CD08FF" w:rsidRPr="00CD08FF" w:rsidRDefault="0082261E" w:rsidP="0082261E">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DEO hizmetlerine</w:t>
      </w:r>
      <w:r w:rsidR="00CD08FF" w:rsidRPr="00CD08FF">
        <w:rPr>
          <w:rFonts w:ascii="Times New Roman" w:eastAsia="Times New Roman" w:hAnsi="Times New Roman" w:cs="Times New Roman"/>
          <w:sz w:val="24"/>
          <w:szCs w:val="24"/>
          <w:lang w:eastAsia="tr-TR"/>
        </w:rPr>
        <w:t xml:space="preserve"> ilişkin katılımcı görüşlerini konu edinen lisansüstü eğitim tezle</w:t>
      </w:r>
      <w:r>
        <w:rPr>
          <w:rFonts w:ascii="Times New Roman" w:eastAsia="Times New Roman" w:hAnsi="Times New Roman" w:cs="Times New Roman"/>
          <w:sz w:val="24"/>
          <w:szCs w:val="24"/>
          <w:lang w:eastAsia="tr-TR"/>
        </w:rPr>
        <w:t>rinin incelendiği bu araştırmada</w:t>
      </w:r>
      <w:r w:rsidR="00CD08FF" w:rsidRPr="00CD08FF">
        <w:rPr>
          <w:rFonts w:ascii="Times New Roman" w:eastAsia="Times New Roman" w:hAnsi="Times New Roman" w:cs="Times New Roman"/>
          <w:sz w:val="24"/>
          <w:szCs w:val="24"/>
          <w:lang w:eastAsia="tr-TR"/>
        </w:rPr>
        <w:t xml:space="preserve"> çoğunlukla öğretmen görüşlerine odaklanan araştırmalar beli</w:t>
      </w:r>
      <w:r>
        <w:rPr>
          <w:rFonts w:ascii="Times New Roman" w:eastAsia="Times New Roman" w:hAnsi="Times New Roman" w:cs="Times New Roman"/>
          <w:sz w:val="24"/>
          <w:szCs w:val="24"/>
          <w:lang w:eastAsia="tr-TR"/>
        </w:rPr>
        <w:t xml:space="preserve">rli </w:t>
      </w:r>
      <w:proofErr w:type="gramStart"/>
      <w:r>
        <w:rPr>
          <w:rFonts w:ascii="Times New Roman" w:eastAsia="Times New Roman" w:hAnsi="Times New Roman" w:cs="Times New Roman"/>
          <w:sz w:val="24"/>
          <w:szCs w:val="24"/>
          <w:lang w:eastAsia="tr-TR"/>
        </w:rPr>
        <w:t>kriterler</w:t>
      </w:r>
      <w:proofErr w:type="gramEnd"/>
      <w:r>
        <w:rPr>
          <w:rFonts w:ascii="Times New Roman" w:eastAsia="Times New Roman" w:hAnsi="Times New Roman" w:cs="Times New Roman"/>
          <w:sz w:val="24"/>
          <w:szCs w:val="24"/>
          <w:lang w:eastAsia="tr-TR"/>
        </w:rPr>
        <w:t xml:space="preserve"> ile</w:t>
      </w:r>
      <w:r w:rsidR="00CD08FF" w:rsidRPr="00CD08FF">
        <w:rPr>
          <w:rFonts w:ascii="Times New Roman" w:eastAsia="Times New Roman" w:hAnsi="Times New Roman" w:cs="Times New Roman"/>
          <w:sz w:val="24"/>
          <w:szCs w:val="24"/>
          <w:lang w:eastAsia="tr-TR"/>
        </w:rPr>
        <w:t xml:space="preserve"> analiz edilerek bütüncül bir bakış açısı sağlanmaya çalışılmıştır. Yapılan analiz sonucunda üç (3) ana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ortaya çıkmıştır. Bunlar; (a) </w:t>
      </w:r>
      <w:r>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hizmetinde</w:t>
      </w:r>
      <w:r>
        <w:rPr>
          <w:rFonts w:ascii="Times New Roman" w:eastAsia="Times New Roman" w:hAnsi="Times New Roman" w:cs="Times New Roman"/>
          <w:sz w:val="24"/>
          <w:szCs w:val="24"/>
          <w:lang w:eastAsia="tr-TR"/>
        </w:rPr>
        <w:t xml:space="preserve"> var olan</w:t>
      </w:r>
      <w:r w:rsidR="00CD08FF" w:rsidRPr="00CD08FF">
        <w:rPr>
          <w:rFonts w:ascii="Times New Roman" w:eastAsia="Times New Roman" w:hAnsi="Times New Roman" w:cs="Times New Roman"/>
          <w:sz w:val="24"/>
          <w:szCs w:val="24"/>
          <w:lang w:eastAsia="tr-TR"/>
        </w:rPr>
        <w:t xml:space="preserve"> durum, (</w:t>
      </w:r>
      <w:r>
        <w:rPr>
          <w:rFonts w:ascii="Times New Roman" w:eastAsia="Times New Roman" w:hAnsi="Times New Roman" w:cs="Times New Roman"/>
          <w:sz w:val="24"/>
          <w:szCs w:val="24"/>
          <w:lang w:eastAsia="tr-TR"/>
        </w:rPr>
        <w:t>b) karşılaşılan</w:t>
      </w:r>
      <w:r w:rsidR="00CD08FF" w:rsidRPr="00CD08FF">
        <w:rPr>
          <w:rFonts w:ascii="Times New Roman" w:eastAsia="Times New Roman" w:hAnsi="Times New Roman" w:cs="Times New Roman"/>
          <w:sz w:val="24"/>
          <w:szCs w:val="24"/>
          <w:lang w:eastAsia="tr-TR"/>
        </w:rPr>
        <w:t xml:space="preserve"> soru</w:t>
      </w:r>
      <w:r>
        <w:rPr>
          <w:rFonts w:ascii="Times New Roman" w:eastAsia="Times New Roman" w:hAnsi="Times New Roman" w:cs="Times New Roman"/>
          <w:sz w:val="24"/>
          <w:szCs w:val="24"/>
          <w:lang w:eastAsia="tr-TR"/>
        </w:rPr>
        <w:t xml:space="preserve">nlar ve (c) DEO </w:t>
      </w:r>
      <w:r w:rsidR="0010190B">
        <w:rPr>
          <w:rFonts w:ascii="Times New Roman" w:eastAsia="Times New Roman" w:hAnsi="Times New Roman" w:cs="Times New Roman"/>
          <w:sz w:val="24"/>
          <w:szCs w:val="24"/>
          <w:lang w:eastAsia="tr-TR"/>
        </w:rPr>
        <w:t>hizmetinin</w:t>
      </w:r>
      <w:r>
        <w:rPr>
          <w:rFonts w:ascii="Times New Roman" w:eastAsia="Times New Roman" w:hAnsi="Times New Roman" w:cs="Times New Roman"/>
          <w:sz w:val="24"/>
          <w:szCs w:val="24"/>
          <w:lang w:eastAsia="tr-TR"/>
        </w:rPr>
        <w:t xml:space="preserve"> iyileştirilmesine</w:t>
      </w:r>
      <w:r w:rsidR="00CD08FF" w:rsidRPr="00CD08FF">
        <w:rPr>
          <w:rFonts w:ascii="Times New Roman" w:eastAsia="Times New Roman" w:hAnsi="Times New Roman" w:cs="Times New Roman"/>
          <w:sz w:val="24"/>
          <w:szCs w:val="24"/>
          <w:lang w:eastAsia="tr-TR"/>
        </w:rPr>
        <w:t xml:space="preserve"> yönelik öneriler şeklinde olmuştur. Bu ana </w:t>
      </w:r>
      <w:r w:rsidR="004B2F11">
        <w:rPr>
          <w:rFonts w:ascii="Times New Roman" w:eastAsia="Times New Roman" w:hAnsi="Times New Roman" w:cs="Times New Roman"/>
          <w:sz w:val="24"/>
          <w:szCs w:val="24"/>
          <w:lang w:eastAsia="tr-TR"/>
        </w:rPr>
        <w:t>kategori</w:t>
      </w:r>
      <w:r w:rsidR="007C6532">
        <w:rPr>
          <w:rFonts w:ascii="Times New Roman" w:eastAsia="Times New Roman" w:hAnsi="Times New Roman" w:cs="Times New Roman"/>
          <w:sz w:val="24"/>
          <w:szCs w:val="24"/>
          <w:lang w:eastAsia="tr-TR"/>
        </w:rPr>
        <w:t>leri</w:t>
      </w:r>
      <w:r w:rsidR="00CD08FF" w:rsidRPr="00CD08FF">
        <w:rPr>
          <w:rFonts w:ascii="Times New Roman" w:eastAsia="Times New Roman" w:hAnsi="Times New Roman" w:cs="Times New Roman"/>
          <w:sz w:val="24"/>
          <w:szCs w:val="24"/>
          <w:lang w:eastAsia="tr-TR"/>
        </w:rPr>
        <w:t xml:space="preserve">n altında genel hatlarıyla fiziksel koşullar, verilen eğitim, planlama, tutum ve materyal başlıklarında alt </w:t>
      </w:r>
      <w:r w:rsidR="004B2F11">
        <w:rPr>
          <w:rFonts w:ascii="Times New Roman" w:eastAsia="Times New Roman" w:hAnsi="Times New Roman" w:cs="Times New Roman"/>
          <w:sz w:val="24"/>
          <w:szCs w:val="24"/>
          <w:lang w:eastAsia="tr-TR"/>
        </w:rPr>
        <w:t>kategori</w:t>
      </w:r>
      <w:r>
        <w:rPr>
          <w:rFonts w:ascii="Times New Roman" w:eastAsia="Times New Roman" w:hAnsi="Times New Roman" w:cs="Times New Roman"/>
          <w:sz w:val="24"/>
          <w:szCs w:val="24"/>
          <w:lang w:eastAsia="tr-TR"/>
        </w:rPr>
        <w:t>le</w:t>
      </w:r>
      <w:r w:rsidR="00CD08FF" w:rsidRPr="00CD08FF">
        <w:rPr>
          <w:rFonts w:ascii="Times New Roman" w:eastAsia="Times New Roman" w:hAnsi="Times New Roman" w:cs="Times New Roman"/>
          <w:sz w:val="24"/>
          <w:szCs w:val="24"/>
          <w:lang w:eastAsia="tr-TR"/>
        </w:rPr>
        <w:t>r oluşturulmuştur.</w:t>
      </w:r>
    </w:p>
    <w:p w14:paraId="434D362F" w14:textId="4180B7B0" w:rsidR="00CD08FF" w:rsidRPr="00CD08FF" w:rsidRDefault="0082261E" w:rsidP="005E212C">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 sonunda</w:t>
      </w:r>
      <w:r w:rsidR="00CD08FF" w:rsidRPr="00CD08FF">
        <w:rPr>
          <w:rFonts w:ascii="Times New Roman" w:eastAsia="Times New Roman" w:hAnsi="Times New Roman" w:cs="Times New Roman"/>
          <w:sz w:val="24"/>
          <w:szCs w:val="24"/>
          <w:lang w:eastAsia="tr-TR"/>
        </w:rPr>
        <w:t xml:space="preserve"> d</w:t>
      </w:r>
      <w:r>
        <w:rPr>
          <w:rFonts w:ascii="Times New Roman" w:eastAsia="Times New Roman" w:hAnsi="Times New Roman" w:cs="Times New Roman"/>
          <w:sz w:val="24"/>
          <w:szCs w:val="24"/>
          <w:lang w:eastAsia="tr-TR"/>
        </w:rPr>
        <w:t>estek eğitim odasının</w:t>
      </w:r>
      <w:r w:rsidR="00CD08FF" w:rsidRPr="00CD08FF">
        <w:rPr>
          <w:rFonts w:ascii="Times New Roman" w:eastAsia="Times New Roman" w:hAnsi="Times New Roman" w:cs="Times New Roman"/>
          <w:sz w:val="24"/>
          <w:szCs w:val="24"/>
          <w:lang w:eastAsia="tr-TR"/>
        </w:rPr>
        <w:t xml:space="preserve"> varlığına yönel</w:t>
      </w:r>
      <w:r>
        <w:rPr>
          <w:rFonts w:ascii="Times New Roman" w:eastAsia="Times New Roman" w:hAnsi="Times New Roman" w:cs="Times New Roman"/>
          <w:sz w:val="24"/>
          <w:szCs w:val="24"/>
          <w:lang w:eastAsia="tr-TR"/>
        </w:rPr>
        <w:t>ik</w:t>
      </w:r>
      <w:r w:rsidR="00CD08FF" w:rsidRPr="00CD08FF">
        <w:rPr>
          <w:rFonts w:ascii="Times New Roman" w:eastAsia="Times New Roman" w:hAnsi="Times New Roman" w:cs="Times New Roman"/>
          <w:sz w:val="24"/>
          <w:szCs w:val="24"/>
          <w:lang w:eastAsia="tr-TR"/>
        </w:rPr>
        <w:t xml:space="preserve"> memnuniyet</w:t>
      </w:r>
      <w:r>
        <w:rPr>
          <w:rFonts w:ascii="Times New Roman" w:eastAsia="Times New Roman" w:hAnsi="Times New Roman" w:cs="Times New Roman"/>
          <w:sz w:val="24"/>
          <w:szCs w:val="24"/>
          <w:lang w:eastAsia="tr-TR"/>
        </w:rPr>
        <w:t xml:space="preserve"> dikkat çekmektedir. Açıkçası tezlerde</w:t>
      </w:r>
      <w:r w:rsidR="00CD08FF" w:rsidRPr="00CD08FF">
        <w:rPr>
          <w:rFonts w:ascii="Times New Roman" w:eastAsia="Times New Roman" w:hAnsi="Times New Roman" w:cs="Times New Roman"/>
          <w:sz w:val="24"/>
          <w:szCs w:val="24"/>
          <w:lang w:eastAsia="tr-TR"/>
        </w:rPr>
        <w:t xml:space="preserve"> süreçte yaşanan sorunlar daha fazla ön plana çıkarılmasına </w:t>
      </w:r>
      <w:r w:rsidR="00CD08FF" w:rsidRPr="00CD08FF">
        <w:rPr>
          <w:rFonts w:ascii="Times New Roman" w:eastAsia="Times New Roman" w:hAnsi="Times New Roman" w:cs="Times New Roman"/>
          <w:sz w:val="24"/>
          <w:szCs w:val="24"/>
          <w:lang w:eastAsia="tr-TR"/>
        </w:rPr>
        <w:lastRenderedPageBreak/>
        <w:t>rağmen DEO hizmetine yönelik memnuniyet ilk etapta bir çelişki olarak değerlendirilebilir. Farklı çalışmalarda da benzer şekilde kaynaştırma ve</w:t>
      </w:r>
      <w:r>
        <w:rPr>
          <w:rFonts w:ascii="Times New Roman" w:eastAsia="Times New Roman" w:hAnsi="Times New Roman" w:cs="Times New Roman"/>
          <w:sz w:val="24"/>
          <w:szCs w:val="24"/>
          <w:lang w:eastAsia="tr-TR"/>
        </w:rPr>
        <w:t xml:space="preserve"> DEO hizmetlerine olumlu yaklaşımlar </w:t>
      </w:r>
      <w:r w:rsidR="00CD08FF" w:rsidRPr="00CD08FF">
        <w:rPr>
          <w:rFonts w:ascii="Times New Roman" w:eastAsia="Times New Roman" w:hAnsi="Times New Roman" w:cs="Times New Roman"/>
          <w:sz w:val="24"/>
          <w:szCs w:val="24"/>
          <w:lang w:eastAsia="tr-TR"/>
        </w:rPr>
        <w:t>görülmektedir (Diken ve Batu, 2</w:t>
      </w:r>
      <w:r>
        <w:rPr>
          <w:rFonts w:ascii="Times New Roman" w:eastAsia="Times New Roman" w:hAnsi="Times New Roman" w:cs="Times New Roman"/>
          <w:sz w:val="24"/>
          <w:szCs w:val="24"/>
          <w:lang w:eastAsia="tr-TR"/>
        </w:rPr>
        <w:t>015; Ünal, 2008).</w:t>
      </w:r>
      <w:r w:rsidR="00CD08FF" w:rsidRPr="00CD08FF">
        <w:rPr>
          <w:rFonts w:ascii="Times New Roman" w:eastAsia="Times New Roman" w:hAnsi="Times New Roman" w:cs="Times New Roman"/>
          <w:sz w:val="24"/>
          <w:szCs w:val="24"/>
          <w:lang w:eastAsia="tr-TR"/>
        </w:rPr>
        <w:t xml:space="preserve"> DEO hizmetl</w:t>
      </w:r>
      <w:r>
        <w:rPr>
          <w:rFonts w:ascii="Times New Roman" w:eastAsia="Times New Roman" w:hAnsi="Times New Roman" w:cs="Times New Roman"/>
          <w:sz w:val="24"/>
          <w:szCs w:val="24"/>
          <w:lang w:eastAsia="tr-TR"/>
        </w:rPr>
        <w:t>erine yönelik olumlu yaklaşım aslında uygulama sürecinin iyi işlemesinden</w:t>
      </w:r>
      <w:r w:rsidR="00CD08FF" w:rsidRPr="00CD08FF">
        <w:rPr>
          <w:rFonts w:ascii="Times New Roman" w:eastAsia="Times New Roman" w:hAnsi="Times New Roman" w:cs="Times New Roman"/>
          <w:sz w:val="24"/>
          <w:szCs w:val="24"/>
          <w:lang w:eastAsia="tr-TR"/>
        </w:rPr>
        <w:t xml:space="preserve"> çok</w:t>
      </w:r>
      <w:r>
        <w:rPr>
          <w:rFonts w:ascii="Times New Roman" w:eastAsia="Times New Roman" w:hAnsi="Times New Roman" w:cs="Times New Roman"/>
          <w:sz w:val="24"/>
          <w:szCs w:val="24"/>
          <w:lang w:eastAsia="tr-TR"/>
        </w:rPr>
        <w:t>,</w:t>
      </w:r>
      <w:r w:rsidR="00CD08FF" w:rsidRPr="00CD08FF">
        <w:rPr>
          <w:rFonts w:ascii="Times New Roman" w:eastAsia="Times New Roman" w:hAnsi="Times New Roman" w:cs="Times New Roman"/>
          <w:sz w:val="24"/>
          <w:szCs w:val="24"/>
          <w:lang w:eastAsia="tr-TR"/>
        </w:rPr>
        <w:t xml:space="preserve">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öğrencilere bu tarz “ayrıcalıklı” hizmetlerin sunulması gerektiğine ilişkin bir yargıdan ka</w:t>
      </w:r>
      <w:r>
        <w:rPr>
          <w:rFonts w:ascii="Times New Roman" w:eastAsia="Times New Roman" w:hAnsi="Times New Roman" w:cs="Times New Roman"/>
          <w:sz w:val="24"/>
          <w:szCs w:val="24"/>
          <w:lang w:eastAsia="tr-TR"/>
        </w:rPr>
        <w:t>ynaklı olabilir</w:t>
      </w:r>
      <w:r w:rsidR="00CD08FF" w:rsidRPr="00CD08FF">
        <w:rPr>
          <w:rFonts w:ascii="Times New Roman" w:eastAsia="Times New Roman" w:hAnsi="Times New Roman" w:cs="Times New Roman"/>
          <w:sz w:val="24"/>
          <w:szCs w:val="24"/>
          <w:lang w:eastAsia="tr-TR"/>
        </w:rPr>
        <w:t xml:space="preserve">.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genel eğitim sınıflarındaki eğitim </w:t>
      </w:r>
      <w:r w:rsidRPr="00CD08FF">
        <w:rPr>
          <w:rFonts w:ascii="Times New Roman" w:eastAsia="Times New Roman" w:hAnsi="Times New Roman" w:cs="Times New Roman"/>
          <w:sz w:val="24"/>
          <w:szCs w:val="24"/>
          <w:lang w:eastAsia="tr-TR"/>
        </w:rPr>
        <w:t>imkânlarından</w:t>
      </w:r>
      <w:r w:rsidR="00CD08FF" w:rsidRPr="00CD08FF">
        <w:rPr>
          <w:rFonts w:ascii="Times New Roman" w:eastAsia="Times New Roman" w:hAnsi="Times New Roman" w:cs="Times New Roman"/>
          <w:sz w:val="24"/>
          <w:szCs w:val="24"/>
          <w:lang w:eastAsia="tr-TR"/>
        </w:rPr>
        <w:t xml:space="preserve"> yeterince yararlanamama</w:t>
      </w:r>
      <w:r>
        <w:rPr>
          <w:rFonts w:ascii="Times New Roman" w:eastAsia="Times New Roman" w:hAnsi="Times New Roman" w:cs="Times New Roman"/>
          <w:sz w:val="24"/>
          <w:szCs w:val="24"/>
          <w:lang w:eastAsia="tr-TR"/>
        </w:rPr>
        <w:t>sına rağmen, destek eğitim odasında</w:t>
      </w:r>
      <w:r w:rsidR="00CD08FF" w:rsidRPr="00CD08FF">
        <w:rPr>
          <w:rFonts w:ascii="Times New Roman" w:eastAsia="Times New Roman" w:hAnsi="Times New Roman" w:cs="Times New Roman"/>
          <w:sz w:val="24"/>
          <w:szCs w:val="24"/>
          <w:lang w:eastAsia="tr-TR"/>
        </w:rPr>
        <w:t xml:space="preserve"> bire bir eği</w:t>
      </w:r>
      <w:r>
        <w:rPr>
          <w:rFonts w:ascii="Times New Roman" w:eastAsia="Times New Roman" w:hAnsi="Times New Roman" w:cs="Times New Roman"/>
          <w:sz w:val="24"/>
          <w:szCs w:val="24"/>
          <w:lang w:eastAsia="tr-TR"/>
        </w:rPr>
        <w:t>tim alabilmeleri,</w:t>
      </w:r>
      <w:r w:rsidR="00CD08FF" w:rsidRPr="00CD08FF">
        <w:rPr>
          <w:rFonts w:ascii="Times New Roman" w:eastAsia="Times New Roman" w:hAnsi="Times New Roman" w:cs="Times New Roman"/>
          <w:sz w:val="24"/>
          <w:szCs w:val="24"/>
          <w:lang w:eastAsia="tr-TR"/>
        </w:rPr>
        <w:t xml:space="preserve"> bu hizmetleri</w:t>
      </w:r>
      <w:r>
        <w:rPr>
          <w:rFonts w:ascii="Times New Roman" w:eastAsia="Times New Roman" w:hAnsi="Times New Roman" w:cs="Times New Roman"/>
          <w:sz w:val="24"/>
          <w:szCs w:val="24"/>
          <w:lang w:eastAsia="tr-TR"/>
        </w:rPr>
        <w:t>n olumlu değerlendirilmesini sağlamaktadır</w:t>
      </w:r>
      <w:r w:rsidR="00CD08FF" w:rsidRPr="00CD08FF">
        <w:rPr>
          <w:rFonts w:ascii="Times New Roman" w:eastAsia="Times New Roman" w:hAnsi="Times New Roman" w:cs="Times New Roman"/>
          <w:sz w:val="24"/>
          <w:szCs w:val="24"/>
          <w:lang w:eastAsia="tr-TR"/>
        </w:rPr>
        <w:t>. Nitekim özellikle kaynaştırma eğitimi üzerine yapıla</w:t>
      </w:r>
      <w:r w:rsidR="0041360D">
        <w:rPr>
          <w:rFonts w:ascii="Times New Roman" w:eastAsia="Times New Roman" w:hAnsi="Times New Roman" w:cs="Times New Roman"/>
          <w:sz w:val="24"/>
          <w:szCs w:val="24"/>
          <w:lang w:eastAsia="tr-TR"/>
        </w:rPr>
        <w:t>n farklı araştırmalarda (Demir ve</w:t>
      </w:r>
      <w:r w:rsidR="00CD08FF" w:rsidRPr="00CD08FF">
        <w:rPr>
          <w:rFonts w:ascii="Times New Roman" w:eastAsia="Times New Roman" w:hAnsi="Times New Roman" w:cs="Times New Roman"/>
          <w:sz w:val="24"/>
          <w:szCs w:val="24"/>
          <w:lang w:eastAsia="tr-TR"/>
        </w:rPr>
        <w:t xml:space="preserve"> Açar, 2011; Gök, 2013; Güleryüz, 2014; </w:t>
      </w:r>
      <w:r w:rsidR="0041360D">
        <w:rPr>
          <w:rFonts w:ascii="Times New Roman" w:eastAsia="Times New Roman" w:hAnsi="Times New Roman" w:cs="Times New Roman"/>
          <w:sz w:val="24"/>
          <w:szCs w:val="24"/>
          <w:lang w:eastAsia="tr-TR"/>
        </w:rPr>
        <w:t>Sadioğlu, Bilgin, Batu ve Oksal</w:t>
      </w:r>
      <w:r w:rsidR="00CD08FF" w:rsidRPr="00CD08FF">
        <w:rPr>
          <w:rFonts w:ascii="Times New Roman" w:eastAsia="Times New Roman" w:hAnsi="Times New Roman" w:cs="Times New Roman"/>
          <w:sz w:val="24"/>
          <w:szCs w:val="24"/>
          <w:lang w:eastAsia="tr-TR"/>
        </w:rPr>
        <w:t xml:space="preserve">, 2013)  genel eğitim sınıflarında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öğrencilere yeterli düzeyde eğitim sunulamadığı vurgu</w:t>
      </w:r>
      <w:r>
        <w:rPr>
          <w:rFonts w:ascii="Times New Roman" w:eastAsia="Times New Roman" w:hAnsi="Times New Roman" w:cs="Times New Roman"/>
          <w:sz w:val="24"/>
          <w:szCs w:val="24"/>
          <w:lang w:eastAsia="tr-TR"/>
        </w:rPr>
        <w:t>lanmaktadır. Yani bu sonuç</w:t>
      </w:r>
      <w:r w:rsidR="005E212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özünde</w:t>
      </w:r>
      <w:r w:rsidR="00CD08FF" w:rsidRPr="00CD08FF">
        <w:rPr>
          <w:rFonts w:ascii="Times New Roman" w:eastAsia="Times New Roman" w:hAnsi="Times New Roman" w:cs="Times New Roman"/>
          <w:sz w:val="24"/>
          <w:szCs w:val="24"/>
          <w:lang w:eastAsia="tr-TR"/>
        </w:rPr>
        <w:t xml:space="preserve"> her ne kadar uygulama sürecinde ciddi s</w:t>
      </w:r>
      <w:r>
        <w:rPr>
          <w:rFonts w:ascii="Times New Roman" w:eastAsia="Times New Roman" w:hAnsi="Times New Roman" w:cs="Times New Roman"/>
          <w:sz w:val="24"/>
          <w:szCs w:val="24"/>
          <w:lang w:eastAsia="tr-TR"/>
        </w:rPr>
        <w:t xml:space="preserve">orunlar yaşandığı görülse </w:t>
      </w:r>
      <w:r w:rsidR="00CD08FF" w:rsidRPr="00CD08FF">
        <w:rPr>
          <w:rFonts w:ascii="Times New Roman" w:eastAsia="Times New Roman" w:hAnsi="Times New Roman" w:cs="Times New Roman"/>
          <w:sz w:val="24"/>
          <w:szCs w:val="24"/>
          <w:lang w:eastAsia="tr-TR"/>
        </w:rPr>
        <w:t>de</w:t>
      </w:r>
      <w:r w:rsidR="005E212C">
        <w:rPr>
          <w:rFonts w:ascii="Times New Roman" w:eastAsia="Times New Roman" w:hAnsi="Times New Roman" w:cs="Times New Roman"/>
          <w:sz w:val="24"/>
          <w:szCs w:val="24"/>
          <w:lang w:eastAsia="tr-TR"/>
        </w:rPr>
        <w:t>,</w:t>
      </w:r>
      <w:r w:rsidR="00CD08FF" w:rsidRPr="00CD08FF">
        <w:rPr>
          <w:rFonts w:ascii="Times New Roman" w:eastAsia="Times New Roman" w:hAnsi="Times New Roman" w:cs="Times New Roman"/>
          <w:sz w:val="24"/>
          <w:szCs w:val="24"/>
          <w:lang w:eastAsia="tr-TR"/>
        </w:rPr>
        <w:t xml:space="preserve">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 ile da</w:t>
      </w:r>
      <w:r>
        <w:rPr>
          <w:rFonts w:ascii="Times New Roman" w:eastAsia="Times New Roman" w:hAnsi="Times New Roman" w:cs="Times New Roman"/>
          <w:sz w:val="24"/>
          <w:szCs w:val="24"/>
          <w:lang w:eastAsia="tr-TR"/>
        </w:rPr>
        <w:t>ha yakın şekilde ilgilenilmesine</w:t>
      </w:r>
      <w:r w:rsidR="005E212C">
        <w:rPr>
          <w:rFonts w:ascii="Times New Roman" w:eastAsia="Times New Roman" w:hAnsi="Times New Roman" w:cs="Times New Roman"/>
          <w:sz w:val="24"/>
          <w:szCs w:val="24"/>
          <w:lang w:eastAsia="tr-TR"/>
        </w:rPr>
        <w:t xml:space="preserve"> </w:t>
      </w:r>
      <w:proofErr w:type="gramStart"/>
      <w:r w:rsidR="005E212C">
        <w:rPr>
          <w:rFonts w:ascii="Times New Roman" w:eastAsia="Times New Roman" w:hAnsi="Times New Roman" w:cs="Times New Roman"/>
          <w:sz w:val="24"/>
          <w:szCs w:val="24"/>
          <w:lang w:eastAsia="tr-TR"/>
        </w:rPr>
        <w:t>imkan</w:t>
      </w:r>
      <w:proofErr w:type="gramEnd"/>
      <w:r w:rsidR="005E212C">
        <w:rPr>
          <w:rFonts w:ascii="Times New Roman" w:eastAsia="Times New Roman" w:hAnsi="Times New Roman" w:cs="Times New Roman"/>
          <w:sz w:val="24"/>
          <w:szCs w:val="24"/>
          <w:lang w:eastAsia="tr-TR"/>
        </w:rPr>
        <w:t xml:space="preserve"> sağlamasından dolayı</w:t>
      </w:r>
      <w:r w:rsidR="00CD08FF" w:rsidRPr="00CD08FF">
        <w:rPr>
          <w:rFonts w:ascii="Times New Roman" w:eastAsia="Times New Roman" w:hAnsi="Times New Roman" w:cs="Times New Roman"/>
          <w:sz w:val="24"/>
          <w:szCs w:val="24"/>
          <w:lang w:eastAsia="tr-TR"/>
        </w:rPr>
        <w:t xml:space="preserve"> DEO hizme</w:t>
      </w:r>
      <w:r w:rsidR="005E212C">
        <w:rPr>
          <w:rFonts w:ascii="Times New Roman" w:eastAsia="Times New Roman" w:hAnsi="Times New Roman" w:cs="Times New Roman"/>
          <w:sz w:val="24"/>
          <w:szCs w:val="24"/>
          <w:lang w:eastAsia="tr-TR"/>
        </w:rPr>
        <w:t>tlerine karşı olumlu bir tutumun oluşmasını açıklamaktadır.</w:t>
      </w:r>
    </w:p>
    <w:p w14:paraId="04248D2F" w14:textId="1C92AD33" w:rsidR="00CD08FF" w:rsidRPr="00CD08FF" w:rsidRDefault="005E212C" w:rsidP="005E212C">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Araştırma </w:t>
      </w:r>
      <w:r w:rsidR="00CD08FF" w:rsidRPr="00CD08FF">
        <w:rPr>
          <w:rFonts w:ascii="Times New Roman" w:eastAsia="Times New Roman" w:hAnsi="Times New Roman" w:cs="Times New Roman"/>
          <w:sz w:val="24"/>
          <w:szCs w:val="24"/>
          <w:lang w:eastAsia="tr-TR"/>
        </w:rPr>
        <w:t xml:space="preserve">sonucunda her üç </w:t>
      </w:r>
      <w:r w:rsidR="004B2F11">
        <w:rPr>
          <w:rFonts w:ascii="Times New Roman" w:eastAsia="Times New Roman" w:hAnsi="Times New Roman" w:cs="Times New Roman"/>
          <w:sz w:val="24"/>
          <w:szCs w:val="24"/>
          <w:lang w:eastAsia="tr-TR"/>
        </w:rPr>
        <w:t>kategori</w:t>
      </w:r>
      <w:r w:rsidR="00CD08FF" w:rsidRPr="00CD08FF">
        <w:rPr>
          <w:rFonts w:ascii="Times New Roman" w:eastAsia="Times New Roman" w:hAnsi="Times New Roman" w:cs="Times New Roman"/>
          <w:sz w:val="24"/>
          <w:szCs w:val="24"/>
          <w:lang w:eastAsia="tr-TR"/>
        </w:rPr>
        <w:t xml:space="preserve"> altında en</w:t>
      </w:r>
      <w:r>
        <w:rPr>
          <w:rFonts w:ascii="Times New Roman" w:eastAsia="Times New Roman" w:hAnsi="Times New Roman" w:cs="Times New Roman"/>
          <w:sz w:val="24"/>
          <w:szCs w:val="24"/>
          <w:lang w:eastAsia="tr-TR"/>
        </w:rPr>
        <w:t xml:space="preserve"> fazla</w:t>
      </w:r>
      <w:r w:rsidR="002530AE">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fiz</w:t>
      </w:r>
      <w:r>
        <w:rPr>
          <w:rFonts w:ascii="Times New Roman" w:eastAsia="Times New Roman" w:hAnsi="Times New Roman" w:cs="Times New Roman"/>
          <w:sz w:val="24"/>
          <w:szCs w:val="24"/>
          <w:lang w:eastAsia="tr-TR"/>
        </w:rPr>
        <w:t>iksel koşullar alt kategorisi dikkat çekmektedir</w:t>
      </w:r>
      <w:r w:rsidR="00CD08FF" w:rsidRPr="00CD08FF">
        <w:rPr>
          <w:rFonts w:ascii="Times New Roman" w:eastAsia="Times New Roman" w:hAnsi="Times New Roman" w:cs="Times New Roman"/>
          <w:sz w:val="24"/>
          <w:szCs w:val="24"/>
          <w:lang w:eastAsia="tr-TR"/>
        </w:rPr>
        <w:t xml:space="preserve">. Öncelikle DEO </w:t>
      </w:r>
      <w:r w:rsidR="0010190B">
        <w:rPr>
          <w:rFonts w:ascii="Times New Roman" w:eastAsia="Times New Roman" w:hAnsi="Times New Roman" w:cs="Times New Roman"/>
          <w:sz w:val="24"/>
          <w:szCs w:val="24"/>
          <w:lang w:eastAsia="tr-TR"/>
        </w:rPr>
        <w:t>hizmetinin</w:t>
      </w:r>
      <w:r w:rsidR="00CD08FF" w:rsidRPr="00CD08FF">
        <w:rPr>
          <w:rFonts w:ascii="Times New Roman" w:eastAsia="Times New Roman" w:hAnsi="Times New Roman" w:cs="Times New Roman"/>
          <w:sz w:val="24"/>
          <w:szCs w:val="24"/>
          <w:lang w:eastAsia="tr-TR"/>
        </w:rPr>
        <w:t xml:space="preserve"> verildiği ortamların fiziksel koşulları, buralarda görülen sorunlar ve iyileştirmelerine y</w:t>
      </w:r>
      <w:r>
        <w:rPr>
          <w:rFonts w:ascii="Times New Roman" w:eastAsia="Times New Roman" w:hAnsi="Times New Roman" w:cs="Times New Roman"/>
          <w:sz w:val="24"/>
          <w:szCs w:val="24"/>
          <w:lang w:eastAsia="tr-TR"/>
        </w:rPr>
        <w:t>önelik önerilerde benzer sonuçlar g</w:t>
      </w:r>
      <w:r w:rsidR="00CD08FF" w:rsidRPr="00CD08FF">
        <w:rPr>
          <w:rFonts w:ascii="Times New Roman" w:eastAsia="Times New Roman" w:hAnsi="Times New Roman" w:cs="Times New Roman"/>
          <w:sz w:val="24"/>
          <w:szCs w:val="24"/>
          <w:lang w:eastAsia="tr-TR"/>
        </w:rPr>
        <w:t>örülmektedir. Araştırmaların çoğunluğunda</w:t>
      </w:r>
      <w:r>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okullarda DEO olarak kullanılan ortamların ihtiyaçları k</w:t>
      </w:r>
      <w:r>
        <w:rPr>
          <w:rFonts w:ascii="Times New Roman" w:eastAsia="Times New Roman" w:hAnsi="Times New Roman" w:cs="Times New Roman"/>
          <w:sz w:val="24"/>
          <w:szCs w:val="24"/>
          <w:lang w:eastAsia="tr-TR"/>
        </w:rPr>
        <w:t>arşılamada yetersiz kaldıkları</w:t>
      </w:r>
      <w:r w:rsidR="00CD08FF" w:rsidRPr="00CD08FF">
        <w:rPr>
          <w:rFonts w:ascii="Times New Roman" w:eastAsia="Times New Roman" w:hAnsi="Times New Roman" w:cs="Times New Roman"/>
          <w:sz w:val="24"/>
          <w:szCs w:val="24"/>
          <w:lang w:eastAsia="tr-TR"/>
        </w:rPr>
        <w:t xml:space="preserve"> be</w:t>
      </w:r>
      <w:r>
        <w:rPr>
          <w:rFonts w:ascii="Times New Roman" w:eastAsia="Times New Roman" w:hAnsi="Times New Roman" w:cs="Times New Roman"/>
          <w:sz w:val="24"/>
          <w:szCs w:val="24"/>
          <w:lang w:eastAsia="tr-TR"/>
        </w:rPr>
        <w:t>lirtilmektedir</w:t>
      </w:r>
      <w:r w:rsidR="00CD08FF" w:rsidRPr="00CD08FF">
        <w:rPr>
          <w:rFonts w:ascii="Times New Roman" w:eastAsia="Times New Roman" w:hAnsi="Times New Roman" w:cs="Times New Roman"/>
          <w:sz w:val="24"/>
          <w:szCs w:val="24"/>
          <w:lang w:eastAsia="tr-TR"/>
        </w:rPr>
        <w:t>. Kaynaştırma ve destek eğitim odaları üzerine yapılan farklı çalışmalarda da ilk etapta sorun olarak fiziksel koşulların bulgu olara</w:t>
      </w:r>
      <w:r w:rsidR="0041360D">
        <w:rPr>
          <w:rFonts w:ascii="Times New Roman" w:eastAsia="Times New Roman" w:hAnsi="Times New Roman" w:cs="Times New Roman"/>
          <w:sz w:val="24"/>
          <w:szCs w:val="24"/>
          <w:lang w:eastAsia="tr-TR"/>
        </w:rPr>
        <w:t>k sunulduğu görülmektedir (Batu v</w:t>
      </w:r>
      <w:r w:rsidR="00CD08FF" w:rsidRPr="00CD08FF">
        <w:rPr>
          <w:rFonts w:ascii="Times New Roman" w:eastAsia="Times New Roman" w:hAnsi="Times New Roman" w:cs="Times New Roman"/>
          <w:sz w:val="24"/>
          <w:szCs w:val="24"/>
          <w:lang w:eastAsia="tr-TR"/>
        </w:rPr>
        <w:t>d</w:t>
      </w:r>
      <w:proofErr w:type="gramStart"/>
      <w:r w:rsidR="00CD08FF" w:rsidRPr="00CD08FF">
        <w:rPr>
          <w:rFonts w:ascii="Times New Roman" w:eastAsia="Times New Roman" w:hAnsi="Times New Roman" w:cs="Times New Roman"/>
          <w:sz w:val="24"/>
          <w:szCs w:val="24"/>
          <w:lang w:eastAsia="tr-TR"/>
        </w:rPr>
        <w:t>.,</w:t>
      </w:r>
      <w:proofErr w:type="gramEnd"/>
      <w:r w:rsidR="00CD08FF" w:rsidRPr="00CD08FF">
        <w:rPr>
          <w:rFonts w:ascii="Times New Roman" w:eastAsia="Times New Roman" w:hAnsi="Times New Roman" w:cs="Times New Roman"/>
          <w:sz w:val="24"/>
          <w:szCs w:val="24"/>
          <w:lang w:eastAsia="tr-TR"/>
        </w:rPr>
        <w:t xml:space="preserve"> 2018</w:t>
      </w:r>
      <w:r w:rsidR="0041360D">
        <w:rPr>
          <w:rFonts w:ascii="Times New Roman" w:eastAsia="Times New Roman" w:hAnsi="Times New Roman" w:cs="Times New Roman"/>
          <w:sz w:val="24"/>
          <w:szCs w:val="24"/>
          <w:lang w:eastAsia="tr-TR"/>
        </w:rPr>
        <w:t>; Çevik ve</w:t>
      </w:r>
      <w:r w:rsidR="003A0DD9">
        <w:rPr>
          <w:rFonts w:ascii="Times New Roman" w:eastAsia="Times New Roman" w:hAnsi="Times New Roman" w:cs="Times New Roman"/>
          <w:sz w:val="24"/>
          <w:szCs w:val="24"/>
          <w:lang w:eastAsia="tr-TR"/>
        </w:rPr>
        <w:t xml:space="preserve"> </w:t>
      </w:r>
      <w:r w:rsidR="0041360D">
        <w:rPr>
          <w:rFonts w:ascii="Times New Roman" w:eastAsia="Times New Roman" w:hAnsi="Times New Roman" w:cs="Times New Roman"/>
          <w:sz w:val="24"/>
          <w:szCs w:val="24"/>
          <w:lang w:eastAsia="tr-TR"/>
        </w:rPr>
        <w:t xml:space="preserve">Yağcı, 2017; </w:t>
      </w:r>
      <w:proofErr w:type="spellStart"/>
      <w:r w:rsidR="0041360D">
        <w:rPr>
          <w:rFonts w:ascii="Times New Roman" w:eastAsia="Times New Roman" w:hAnsi="Times New Roman" w:cs="Times New Roman"/>
          <w:sz w:val="24"/>
          <w:szCs w:val="24"/>
          <w:lang w:eastAsia="tr-TR"/>
        </w:rPr>
        <w:t>Eripek</w:t>
      </w:r>
      <w:proofErr w:type="spellEnd"/>
      <w:r w:rsidR="0041360D">
        <w:rPr>
          <w:rFonts w:ascii="Times New Roman" w:eastAsia="Times New Roman" w:hAnsi="Times New Roman" w:cs="Times New Roman"/>
          <w:sz w:val="24"/>
          <w:szCs w:val="24"/>
          <w:lang w:eastAsia="tr-TR"/>
        </w:rPr>
        <w:t>, 2004; Nar ve</w:t>
      </w:r>
      <w:r w:rsidR="00BD0545">
        <w:rPr>
          <w:rFonts w:ascii="Times New Roman" w:eastAsia="Times New Roman" w:hAnsi="Times New Roman" w:cs="Times New Roman"/>
          <w:sz w:val="24"/>
          <w:szCs w:val="24"/>
          <w:lang w:eastAsia="tr-TR"/>
        </w:rPr>
        <w:t xml:space="preserve"> Tortop, 2017; Sucuoğlu, 2004; </w:t>
      </w:r>
      <w:r w:rsidR="00CD08FF" w:rsidRPr="00CD08FF">
        <w:rPr>
          <w:rFonts w:ascii="Times New Roman" w:eastAsia="Times New Roman" w:hAnsi="Times New Roman" w:cs="Times New Roman"/>
          <w:sz w:val="24"/>
          <w:szCs w:val="24"/>
          <w:lang w:eastAsia="tr-TR"/>
        </w:rPr>
        <w:t xml:space="preserve">Tunalı Erkan, 2018; Yazıcıoğlu, 2020). Fiziksel koşullar denilince sadece eğitimin verildiği sınıf değil aynı zamanda bu sınıfın ısı, ışık, temizlik, büyüklüğü gibi özelliklerinin de göz önüne alınması gerekmektedir. Nitekim MEB (2017), DEO </w:t>
      </w:r>
      <w:r w:rsidR="0010190B">
        <w:rPr>
          <w:rFonts w:ascii="Times New Roman" w:eastAsia="Times New Roman" w:hAnsi="Times New Roman" w:cs="Times New Roman"/>
          <w:sz w:val="24"/>
          <w:szCs w:val="24"/>
          <w:lang w:eastAsia="tr-TR"/>
        </w:rPr>
        <w:t>hizmetinin</w:t>
      </w:r>
      <w:r w:rsidR="00CD08FF" w:rsidRPr="00CD08FF">
        <w:rPr>
          <w:rFonts w:ascii="Times New Roman" w:eastAsia="Times New Roman" w:hAnsi="Times New Roman" w:cs="Times New Roman"/>
          <w:sz w:val="24"/>
          <w:szCs w:val="24"/>
          <w:lang w:eastAsia="tr-TR"/>
        </w:rPr>
        <w:t xml:space="preserve"> yürütüleceği ortamların, fiziki şartlarının eğitime uygun ve öğrencilerin kolay ulaşılabileceği </w:t>
      </w:r>
      <w:proofErr w:type="gramStart"/>
      <w:r w:rsidR="00CD08FF" w:rsidRPr="00CD08FF">
        <w:rPr>
          <w:rFonts w:ascii="Times New Roman" w:eastAsia="Times New Roman" w:hAnsi="Times New Roman" w:cs="Times New Roman"/>
          <w:sz w:val="24"/>
          <w:szCs w:val="24"/>
          <w:lang w:eastAsia="tr-TR"/>
        </w:rPr>
        <w:t>mekanlar</w:t>
      </w:r>
      <w:proofErr w:type="gramEnd"/>
      <w:r w:rsidR="00CD08FF" w:rsidRPr="00CD08FF">
        <w:rPr>
          <w:rFonts w:ascii="Times New Roman" w:eastAsia="Times New Roman" w:hAnsi="Times New Roman" w:cs="Times New Roman"/>
          <w:sz w:val="24"/>
          <w:szCs w:val="24"/>
          <w:lang w:eastAsia="tr-TR"/>
        </w:rPr>
        <w:t xml:space="preserve"> olmasını önermektedir. Hatta eğitim öğretim açısından elverişsiz ortamlarda özel eğitim sınıfı ile destek eğitim odası düzenlemesi yapılmayacağı MEB Kaynaştırma/Bütünleştirme Yoluyla Eğitim Uygulamaları Genelgesi’nde (2017) vurgulanmaktadır. Yine </w:t>
      </w:r>
      <w:proofErr w:type="spellStart"/>
      <w:r w:rsidR="00CD08FF" w:rsidRPr="00CD08FF">
        <w:rPr>
          <w:rFonts w:ascii="Times New Roman" w:eastAsia="Times New Roman" w:hAnsi="Times New Roman" w:cs="Times New Roman"/>
          <w:sz w:val="24"/>
          <w:szCs w:val="24"/>
          <w:lang w:eastAsia="tr-TR"/>
        </w:rPr>
        <w:t>Deshponde</w:t>
      </w:r>
      <w:proofErr w:type="spellEnd"/>
      <w:r w:rsidR="00CD08FF" w:rsidRPr="00CD08FF">
        <w:rPr>
          <w:rFonts w:ascii="Times New Roman" w:eastAsia="Times New Roman" w:hAnsi="Times New Roman" w:cs="Times New Roman"/>
          <w:sz w:val="24"/>
          <w:szCs w:val="24"/>
          <w:lang w:eastAsia="tr-TR"/>
        </w:rPr>
        <w:t xml:space="preserve"> (20</w:t>
      </w:r>
      <w:r w:rsidR="000C744F">
        <w:rPr>
          <w:rFonts w:ascii="Times New Roman" w:eastAsia="Times New Roman" w:hAnsi="Times New Roman" w:cs="Times New Roman"/>
          <w:sz w:val="24"/>
          <w:szCs w:val="24"/>
          <w:lang w:eastAsia="tr-TR"/>
        </w:rPr>
        <w:t>13) DEO olarak kullanılacak mekâ</w:t>
      </w:r>
      <w:r w:rsidR="00CD08FF" w:rsidRPr="00CD08FF">
        <w:rPr>
          <w:rFonts w:ascii="Times New Roman" w:eastAsia="Times New Roman" w:hAnsi="Times New Roman" w:cs="Times New Roman"/>
          <w:sz w:val="24"/>
          <w:szCs w:val="24"/>
          <w:lang w:eastAsia="tr-TR"/>
        </w:rPr>
        <w:t xml:space="preserve">nın asgari şartlarının bireysel ve grup eğitimine uygun olması gerektiğini belirtmektedir. Fakat bu açık hükümlere rağmen, incelenen araştırmalarda, DEO hizmetleri için kullanılan ortamların seçiminde gerekli hassasiyetin gösterilmediği görülmektedir. Bu durum farklı nedenlerden kaynaklanabilir. Öncelikle okullarında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 bulunan okullar, uygun ortam olmasa da DEO </w:t>
      </w:r>
      <w:r w:rsidR="00CD08FF" w:rsidRPr="00CD08FF">
        <w:rPr>
          <w:rFonts w:ascii="Times New Roman" w:eastAsia="Times New Roman" w:hAnsi="Times New Roman" w:cs="Times New Roman"/>
          <w:sz w:val="24"/>
          <w:szCs w:val="24"/>
          <w:lang w:eastAsia="tr-TR"/>
        </w:rPr>
        <w:lastRenderedPageBreak/>
        <w:t xml:space="preserve">açmaya teşvik edilmektedirler. Bu durumda okul idareleri bazen atıl olan ve eğitim için çok uygun olmayan ortamları veya kütüphane, öğretmenler odası, rehber öğretmen odası gibi </w:t>
      </w:r>
      <w:proofErr w:type="gramStart"/>
      <w:r w:rsidR="00CD08FF" w:rsidRPr="00CD08FF">
        <w:rPr>
          <w:rFonts w:ascii="Times New Roman" w:eastAsia="Times New Roman" w:hAnsi="Times New Roman" w:cs="Times New Roman"/>
          <w:sz w:val="24"/>
          <w:szCs w:val="24"/>
          <w:lang w:eastAsia="tr-TR"/>
        </w:rPr>
        <w:t>mekanları</w:t>
      </w:r>
      <w:proofErr w:type="gramEnd"/>
      <w:r w:rsidR="00CD08FF" w:rsidRPr="00CD08FF">
        <w:rPr>
          <w:rFonts w:ascii="Times New Roman" w:eastAsia="Times New Roman" w:hAnsi="Times New Roman" w:cs="Times New Roman"/>
          <w:sz w:val="24"/>
          <w:szCs w:val="24"/>
          <w:lang w:eastAsia="tr-TR"/>
        </w:rPr>
        <w:t xml:space="preserve"> bu amaçla kullanıma açmak zorunda kalmaktadırlar. Bu durum aslında MEB tarafından da bilinmektedir. Nitekim Milli Eğitim Bakanlığı tarafından yayımlanan Destek Eğiti</w:t>
      </w:r>
      <w:r w:rsidR="00BD0545">
        <w:rPr>
          <w:rFonts w:ascii="Times New Roman" w:eastAsia="Times New Roman" w:hAnsi="Times New Roman" w:cs="Times New Roman"/>
          <w:sz w:val="24"/>
          <w:szCs w:val="24"/>
          <w:lang w:eastAsia="tr-TR"/>
        </w:rPr>
        <w:t>m Odaları Kılavuzu’nda da</w:t>
      </w:r>
      <w:r w:rsidR="00CD08FF" w:rsidRPr="00CD08FF">
        <w:rPr>
          <w:rFonts w:ascii="Times New Roman" w:eastAsia="Times New Roman" w:hAnsi="Times New Roman" w:cs="Times New Roman"/>
          <w:sz w:val="24"/>
          <w:szCs w:val="24"/>
          <w:lang w:eastAsia="tr-TR"/>
        </w:rPr>
        <w:t xml:space="preserve"> “fizikî şartları nedeniyle destek eğitim odası açılamayan okullarda il/ilçe millî eğitim müdürlüklerinin onayı doğrultusunda fen laboratuvarları, resim atölyeleri, müzik odaları vb. uygun alanların destek eğitim odası olarak kullanılabileceği” ifadesine yer verilmiştir</w:t>
      </w:r>
      <w:r w:rsidR="00BD0545">
        <w:rPr>
          <w:rFonts w:ascii="Times New Roman" w:eastAsia="Times New Roman" w:hAnsi="Times New Roman" w:cs="Times New Roman"/>
          <w:sz w:val="24"/>
          <w:szCs w:val="24"/>
          <w:lang w:eastAsia="tr-TR"/>
        </w:rPr>
        <w:t xml:space="preserve"> (MEB, 2015)</w:t>
      </w:r>
      <w:r w:rsidR="00CD08FF" w:rsidRPr="00CD08FF">
        <w:rPr>
          <w:rFonts w:ascii="Times New Roman" w:eastAsia="Times New Roman" w:hAnsi="Times New Roman" w:cs="Times New Roman"/>
          <w:sz w:val="24"/>
          <w:szCs w:val="24"/>
          <w:lang w:eastAsia="tr-TR"/>
        </w:rPr>
        <w:t>.</w:t>
      </w:r>
    </w:p>
    <w:p w14:paraId="0948EAF7" w14:textId="5553B9C1"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 xml:space="preserve">Her ne kadar okulda DEO açılmasında, MEB uygun ortamın olmasını öncelikli şart olarak görmese de, incelenen araştırmalarda </w:t>
      </w:r>
      <w:r w:rsidR="00096CEF">
        <w:rPr>
          <w:rFonts w:ascii="Times New Roman" w:eastAsia="Times New Roman" w:hAnsi="Times New Roman" w:cs="Times New Roman"/>
          <w:sz w:val="24"/>
          <w:szCs w:val="24"/>
          <w:lang w:eastAsia="tr-TR"/>
        </w:rPr>
        <w:t xml:space="preserve">bu durum önemsenmektedir. </w:t>
      </w:r>
      <w:r w:rsidRPr="00CD08FF">
        <w:rPr>
          <w:rFonts w:ascii="Times New Roman" w:eastAsia="Times New Roman" w:hAnsi="Times New Roman" w:cs="Times New Roman"/>
          <w:sz w:val="24"/>
          <w:szCs w:val="24"/>
          <w:lang w:eastAsia="tr-TR"/>
        </w:rPr>
        <w:t xml:space="preserve">DEO </w:t>
      </w:r>
      <w:r w:rsidR="0010190B">
        <w:rPr>
          <w:rFonts w:ascii="Times New Roman" w:eastAsia="Times New Roman" w:hAnsi="Times New Roman" w:cs="Times New Roman"/>
          <w:sz w:val="24"/>
          <w:szCs w:val="24"/>
          <w:lang w:eastAsia="tr-TR"/>
        </w:rPr>
        <w:t>hizmetinin</w:t>
      </w:r>
      <w:r w:rsidRPr="00CD08FF">
        <w:rPr>
          <w:rFonts w:ascii="Times New Roman" w:eastAsia="Times New Roman" w:hAnsi="Times New Roman" w:cs="Times New Roman"/>
          <w:sz w:val="24"/>
          <w:szCs w:val="24"/>
          <w:lang w:eastAsia="tr-TR"/>
        </w:rPr>
        <w:t xml:space="preserve"> daha verimli olmasında öncelikli olarak uygun fiziksel koşulların sağlanması gerektiğini vurgula</w:t>
      </w:r>
      <w:r w:rsidR="00096CEF">
        <w:rPr>
          <w:rFonts w:ascii="Times New Roman" w:eastAsia="Times New Roman" w:hAnsi="Times New Roman" w:cs="Times New Roman"/>
          <w:sz w:val="24"/>
          <w:szCs w:val="24"/>
          <w:lang w:eastAsia="tr-TR"/>
        </w:rPr>
        <w:t>nmaktadır</w:t>
      </w:r>
      <w:r w:rsidRPr="00CD08FF">
        <w:rPr>
          <w:rFonts w:ascii="Times New Roman" w:eastAsia="Times New Roman" w:hAnsi="Times New Roman" w:cs="Times New Roman"/>
          <w:sz w:val="24"/>
          <w:szCs w:val="24"/>
          <w:lang w:eastAsia="tr-TR"/>
        </w:rPr>
        <w:t>. MEB Özel Eğitim H</w:t>
      </w:r>
      <w:r w:rsidR="00BD0545">
        <w:rPr>
          <w:rFonts w:ascii="Times New Roman" w:eastAsia="Times New Roman" w:hAnsi="Times New Roman" w:cs="Times New Roman"/>
          <w:sz w:val="24"/>
          <w:szCs w:val="24"/>
          <w:lang w:eastAsia="tr-TR"/>
        </w:rPr>
        <w:t>izmetleri Yönetmeliği’nde</w:t>
      </w:r>
      <w:r w:rsidRPr="00CD08FF">
        <w:rPr>
          <w:rFonts w:ascii="Times New Roman" w:eastAsia="Times New Roman" w:hAnsi="Times New Roman" w:cs="Times New Roman"/>
          <w:sz w:val="24"/>
          <w:szCs w:val="24"/>
          <w:lang w:eastAsia="tr-TR"/>
        </w:rPr>
        <w:t xml:space="preserve"> DEO; Tam zamanlı kaynaştırma/bütünleştirme yoluyla eğitimlerine devam eden öğrenciler ile özel yetenekli öğrencilere ihtiyaç duydukları alanlarda destek eğitim hizmetleri verilmesi için düzenlenmiş ortam olarak tanımlanmaktadır</w:t>
      </w:r>
      <w:r w:rsidR="00BD0545">
        <w:rPr>
          <w:rFonts w:ascii="Times New Roman" w:eastAsia="Times New Roman" w:hAnsi="Times New Roman" w:cs="Times New Roman"/>
          <w:sz w:val="24"/>
          <w:szCs w:val="24"/>
          <w:lang w:eastAsia="tr-TR"/>
        </w:rPr>
        <w:t xml:space="preserve"> (MEB, 2020)</w:t>
      </w:r>
      <w:r w:rsidRPr="00CD08FF">
        <w:rPr>
          <w:rFonts w:ascii="Times New Roman" w:eastAsia="Times New Roman" w:hAnsi="Times New Roman" w:cs="Times New Roman"/>
          <w:sz w:val="24"/>
          <w:szCs w:val="24"/>
          <w:lang w:eastAsia="tr-TR"/>
        </w:rPr>
        <w:t xml:space="preserve">. Bu bağlamda düşünüldüğünde, amacı dışında DEO olarak kullanılan idari odalar, öğretmenler odası vb. </w:t>
      </w:r>
      <w:proofErr w:type="gramStart"/>
      <w:r w:rsidRPr="00CD08FF">
        <w:rPr>
          <w:rFonts w:ascii="Times New Roman" w:eastAsia="Times New Roman" w:hAnsi="Times New Roman" w:cs="Times New Roman"/>
          <w:sz w:val="24"/>
          <w:szCs w:val="24"/>
          <w:lang w:eastAsia="tr-TR"/>
        </w:rPr>
        <w:t>mekanlarda</w:t>
      </w:r>
      <w:proofErr w:type="gramEnd"/>
      <w:r w:rsidRPr="00CD08FF">
        <w:rPr>
          <w:rFonts w:ascii="Times New Roman" w:eastAsia="Times New Roman" w:hAnsi="Times New Roman" w:cs="Times New Roman"/>
          <w:sz w:val="24"/>
          <w:szCs w:val="24"/>
          <w:lang w:eastAsia="tr-TR"/>
        </w:rPr>
        <w:t xml:space="preserve"> verilen DEO </w:t>
      </w:r>
      <w:r w:rsidR="0010190B">
        <w:rPr>
          <w:rFonts w:ascii="Times New Roman" w:eastAsia="Times New Roman" w:hAnsi="Times New Roman" w:cs="Times New Roman"/>
          <w:sz w:val="24"/>
          <w:szCs w:val="24"/>
          <w:lang w:eastAsia="tr-TR"/>
        </w:rPr>
        <w:t>hizmetinin</w:t>
      </w:r>
      <w:r w:rsidRPr="00CD08FF">
        <w:rPr>
          <w:rFonts w:ascii="Times New Roman" w:eastAsia="Times New Roman" w:hAnsi="Times New Roman" w:cs="Times New Roman"/>
          <w:sz w:val="24"/>
          <w:szCs w:val="24"/>
          <w:lang w:eastAsia="tr-TR"/>
        </w:rPr>
        <w:t xml:space="preserve"> amacına hizmet edemeyeceği düşünülmektedir. Son yıllarda MEB tarafından </w:t>
      </w:r>
      <w:proofErr w:type="spellStart"/>
      <w:r w:rsidRPr="00CD08FF">
        <w:rPr>
          <w:rFonts w:ascii="Times New Roman" w:eastAsia="Times New Roman" w:hAnsi="Times New Roman" w:cs="Times New Roman"/>
          <w:sz w:val="24"/>
          <w:szCs w:val="24"/>
          <w:lang w:eastAsia="tr-TR"/>
        </w:rPr>
        <w:t>DEO’ların</w:t>
      </w:r>
      <w:proofErr w:type="spellEnd"/>
      <w:r w:rsidRPr="00CD08FF">
        <w:rPr>
          <w:rFonts w:ascii="Times New Roman" w:eastAsia="Times New Roman" w:hAnsi="Times New Roman" w:cs="Times New Roman"/>
          <w:sz w:val="24"/>
          <w:szCs w:val="24"/>
          <w:lang w:eastAsia="tr-TR"/>
        </w:rPr>
        <w:t xml:space="preserve"> fiziksel şartlarına yönelik olumsuz geri bildirimlerin de etkisiyle yeni standartlara sahip nitelikli </w:t>
      </w:r>
      <w:proofErr w:type="spellStart"/>
      <w:r w:rsidRPr="00CD08FF">
        <w:rPr>
          <w:rFonts w:ascii="Times New Roman" w:eastAsia="Times New Roman" w:hAnsi="Times New Roman" w:cs="Times New Roman"/>
          <w:sz w:val="24"/>
          <w:szCs w:val="24"/>
          <w:lang w:eastAsia="tr-TR"/>
        </w:rPr>
        <w:t>DEO’ları</w:t>
      </w:r>
      <w:proofErr w:type="spellEnd"/>
      <w:r w:rsidRPr="00CD08FF">
        <w:rPr>
          <w:rFonts w:ascii="Times New Roman" w:eastAsia="Times New Roman" w:hAnsi="Times New Roman" w:cs="Times New Roman"/>
          <w:sz w:val="24"/>
          <w:szCs w:val="24"/>
          <w:lang w:eastAsia="tr-TR"/>
        </w:rPr>
        <w:t xml:space="preserve"> hizmete aç</w:t>
      </w:r>
      <w:r w:rsidR="00724785">
        <w:rPr>
          <w:rFonts w:ascii="Times New Roman" w:eastAsia="Times New Roman" w:hAnsi="Times New Roman" w:cs="Times New Roman"/>
          <w:sz w:val="24"/>
          <w:szCs w:val="24"/>
          <w:lang w:eastAsia="tr-TR"/>
        </w:rPr>
        <w:t xml:space="preserve">tıkları görülmektedir. Nitekim </w:t>
      </w:r>
      <w:r w:rsidRPr="00CD08FF">
        <w:rPr>
          <w:rFonts w:ascii="Times New Roman" w:eastAsia="Times New Roman" w:hAnsi="Times New Roman" w:cs="Times New Roman"/>
          <w:sz w:val="24"/>
          <w:szCs w:val="24"/>
          <w:lang w:eastAsia="tr-TR"/>
        </w:rPr>
        <w:t xml:space="preserve">MEB tarafından tasarlanan yeni standartlardaki </w:t>
      </w:r>
      <w:proofErr w:type="spellStart"/>
      <w:r w:rsidRPr="00CD08FF">
        <w:rPr>
          <w:rFonts w:ascii="Times New Roman" w:eastAsia="Times New Roman" w:hAnsi="Times New Roman" w:cs="Times New Roman"/>
          <w:sz w:val="24"/>
          <w:szCs w:val="24"/>
          <w:lang w:eastAsia="tr-TR"/>
        </w:rPr>
        <w:t>DEO‟</w:t>
      </w:r>
      <w:r w:rsidR="00724785">
        <w:rPr>
          <w:rFonts w:ascii="Times New Roman" w:eastAsia="Times New Roman" w:hAnsi="Times New Roman" w:cs="Times New Roman"/>
          <w:sz w:val="24"/>
          <w:szCs w:val="24"/>
          <w:lang w:eastAsia="tr-TR"/>
        </w:rPr>
        <w:t>ların</w:t>
      </w:r>
      <w:proofErr w:type="spellEnd"/>
      <w:r w:rsidR="00724785">
        <w:rPr>
          <w:rFonts w:ascii="Times New Roman" w:eastAsia="Times New Roman" w:hAnsi="Times New Roman" w:cs="Times New Roman"/>
          <w:sz w:val="24"/>
          <w:szCs w:val="24"/>
          <w:lang w:eastAsia="tr-TR"/>
        </w:rPr>
        <w:t xml:space="preserve"> 2020 yılı başında sayısı</w:t>
      </w:r>
      <w:r w:rsidR="00096CEF">
        <w:rPr>
          <w:rFonts w:ascii="Times New Roman" w:eastAsia="Times New Roman" w:hAnsi="Times New Roman" w:cs="Times New Roman"/>
          <w:sz w:val="24"/>
          <w:szCs w:val="24"/>
          <w:lang w:eastAsia="tr-TR"/>
        </w:rPr>
        <w:t xml:space="preserve"> 400’e çıkarılmıştır</w:t>
      </w:r>
      <w:r w:rsidRPr="00CD08FF">
        <w:rPr>
          <w:rFonts w:ascii="Times New Roman" w:eastAsia="Times New Roman" w:hAnsi="Times New Roman" w:cs="Times New Roman"/>
          <w:sz w:val="24"/>
          <w:szCs w:val="24"/>
          <w:lang w:eastAsia="tr-TR"/>
        </w:rPr>
        <w:t xml:space="preserve"> (Hürriyet Gazetesi, 2020).  Şüphesiz bu tarz yüksek standartlara sahip </w:t>
      </w:r>
      <w:proofErr w:type="spellStart"/>
      <w:r w:rsidRPr="00CD08FF">
        <w:rPr>
          <w:rFonts w:ascii="Times New Roman" w:eastAsia="Times New Roman" w:hAnsi="Times New Roman" w:cs="Times New Roman"/>
          <w:sz w:val="24"/>
          <w:szCs w:val="24"/>
          <w:lang w:eastAsia="tr-TR"/>
        </w:rPr>
        <w:t>DEO’ların</w:t>
      </w:r>
      <w:proofErr w:type="spellEnd"/>
      <w:r w:rsidRPr="00CD08FF">
        <w:rPr>
          <w:rFonts w:ascii="Times New Roman" w:eastAsia="Times New Roman" w:hAnsi="Times New Roman" w:cs="Times New Roman"/>
          <w:sz w:val="24"/>
          <w:szCs w:val="24"/>
          <w:lang w:eastAsia="tr-TR"/>
        </w:rPr>
        <w:t xml:space="preserve"> yaygınlaşması, okullarda daha nitelikli özel eğitim hizmetleri sunulmasına katkı sunacaktır.</w:t>
      </w:r>
    </w:p>
    <w:p w14:paraId="4D6AC39F" w14:textId="2836480C" w:rsidR="00CD08FF" w:rsidRPr="00CD08FF" w:rsidRDefault="00096CEF" w:rsidP="00096CE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İncelenen tezlerde</w:t>
      </w:r>
      <w:r w:rsidR="00CD08FF" w:rsidRPr="00CD08FF">
        <w:rPr>
          <w:rFonts w:ascii="Times New Roman" w:eastAsia="Times New Roman" w:hAnsi="Times New Roman" w:cs="Times New Roman"/>
          <w:sz w:val="24"/>
          <w:szCs w:val="24"/>
          <w:lang w:eastAsia="tr-TR"/>
        </w:rPr>
        <w:t xml:space="preserve"> fiziksel koşullarla bağlantılı olarak </w:t>
      </w:r>
      <w:proofErr w:type="spellStart"/>
      <w:r w:rsidR="00CD08FF" w:rsidRPr="00CD08FF">
        <w:rPr>
          <w:rFonts w:ascii="Times New Roman" w:eastAsia="Times New Roman" w:hAnsi="Times New Roman" w:cs="Times New Roman"/>
          <w:sz w:val="24"/>
          <w:szCs w:val="24"/>
          <w:lang w:eastAsia="tr-TR"/>
        </w:rPr>
        <w:t>DEO’ların</w:t>
      </w:r>
      <w:proofErr w:type="spellEnd"/>
      <w:r w:rsidR="00CD08FF" w:rsidRPr="00CD08FF">
        <w:rPr>
          <w:rFonts w:ascii="Times New Roman" w:eastAsia="Times New Roman" w:hAnsi="Times New Roman" w:cs="Times New Roman"/>
          <w:sz w:val="24"/>
          <w:szCs w:val="24"/>
          <w:lang w:eastAsia="tr-TR"/>
        </w:rPr>
        <w:t xml:space="preserve"> donanımı ve kullanı</w:t>
      </w:r>
      <w:r>
        <w:rPr>
          <w:rFonts w:ascii="Times New Roman" w:eastAsia="Times New Roman" w:hAnsi="Times New Roman" w:cs="Times New Roman"/>
          <w:sz w:val="24"/>
          <w:szCs w:val="24"/>
          <w:lang w:eastAsia="tr-TR"/>
        </w:rPr>
        <w:t>lan materyaller ile ilgili sonuçların</w:t>
      </w:r>
      <w:r w:rsidR="00CD08FF" w:rsidRPr="00CD08FF">
        <w:rPr>
          <w:rFonts w:ascii="Times New Roman" w:eastAsia="Times New Roman" w:hAnsi="Times New Roman" w:cs="Times New Roman"/>
          <w:sz w:val="24"/>
          <w:szCs w:val="24"/>
          <w:lang w:eastAsia="tr-TR"/>
        </w:rPr>
        <w:t xml:space="preserve"> ön plana çıktığı söylenebilir. İncelenen araştı</w:t>
      </w:r>
      <w:r>
        <w:rPr>
          <w:rFonts w:ascii="Times New Roman" w:eastAsia="Times New Roman" w:hAnsi="Times New Roman" w:cs="Times New Roman"/>
          <w:sz w:val="24"/>
          <w:szCs w:val="24"/>
          <w:lang w:eastAsia="tr-TR"/>
        </w:rPr>
        <w:t>rmalarda</w:t>
      </w:r>
      <w:r w:rsidR="00CD08FF" w:rsidRPr="00CD08FF">
        <w:rPr>
          <w:rFonts w:ascii="Times New Roman" w:eastAsia="Times New Roman" w:hAnsi="Times New Roman" w:cs="Times New Roman"/>
          <w:sz w:val="24"/>
          <w:szCs w:val="24"/>
          <w:lang w:eastAsia="tr-TR"/>
        </w:rPr>
        <w:t xml:space="preserve"> materyal ve donanım ile ilgili genelde sorun ve öneri bağlamında görüş belirtildiği görülmektedir. Çalışmalarda genel olarak var olan </w:t>
      </w:r>
      <w:proofErr w:type="spellStart"/>
      <w:r w:rsidR="00CD08FF" w:rsidRPr="00CD08FF">
        <w:rPr>
          <w:rFonts w:ascii="Times New Roman" w:eastAsia="Times New Roman" w:hAnsi="Times New Roman" w:cs="Times New Roman"/>
          <w:sz w:val="24"/>
          <w:szCs w:val="24"/>
          <w:lang w:eastAsia="tr-TR"/>
        </w:rPr>
        <w:t>DEO’ların</w:t>
      </w:r>
      <w:proofErr w:type="spellEnd"/>
      <w:r w:rsidR="00CD08FF" w:rsidRPr="00CD08FF">
        <w:rPr>
          <w:rFonts w:ascii="Times New Roman" w:eastAsia="Times New Roman" w:hAnsi="Times New Roman" w:cs="Times New Roman"/>
          <w:sz w:val="24"/>
          <w:szCs w:val="24"/>
          <w:lang w:eastAsia="tr-TR"/>
        </w:rPr>
        <w:t xml:space="preserve"> gerekli donanıma sahip olmadıkları ve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eğitimlerinde ihtiyaç duyulan materyallerin yeterli düzeyde bulunmadığı belirtilmektedir. Var olan materyallerin ise genellikle öğretmenlerin</w:t>
      </w:r>
      <w:r>
        <w:rPr>
          <w:rFonts w:ascii="Times New Roman" w:eastAsia="Times New Roman" w:hAnsi="Times New Roman" w:cs="Times New Roman"/>
          <w:sz w:val="24"/>
          <w:szCs w:val="24"/>
          <w:lang w:eastAsia="tr-TR"/>
        </w:rPr>
        <w:t xml:space="preserve"> kendi çabaları ile sağlandığı</w:t>
      </w:r>
      <w:r w:rsidR="00CD08FF" w:rsidRPr="00CD08FF">
        <w:rPr>
          <w:rFonts w:ascii="Times New Roman" w:eastAsia="Times New Roman" w:hAnsi="Times New Roman" w:cs="Times New Roman"/>
          <w:sz w:val="24"/>
          <w:szCs w:val="24"/>
          <w:lang w:eastAsia="tr-TR"/>
        </w:rPr>
        <w:t xml:space="preserve"> vurgulanmaktadır. </w:t>
      </w:r>
      <w:proofErr w:type="spellStart"/>
      <w:r w:rsidR="00CD08FF" w:rsidRPr="00CD08FF">
        <w:rPr>
          <w:rFonts w:ascii="Times New Roman" w:eastAsia="Times New Roman" w:hAnsi="Times New Roman" w:cs="Times New Roman"/>
          <w:sz w:val="24"/>
          <w:szCs w:val="24"/>
          <w:lang w:eastAsia="tr-TR"/>
        </w:rPr>
        <w:t>Alanyazında</w:t>
      </w:r>
      <w:proofErr w:type="spellEnd"/>
      <w:r w:rsidR="00CD08FF" w:rsidRPr="00CD08FF">
        <w:rPr>
          <w:rFonts w:ascii="Times New Roman" w:eastAsia="Times New Roman" w:hAnsi="Times New Roman" w:cs="Times New Roman"/>
          <w:sz w:val="24"/>
          <w:szCs w:val="24"/>
          <w:lang w:eastAsia="tr-TR"/>
        </w:rPr>
        <w:t xml:space="preserve"> farklı araştırmalarda (Çevik</w:t>
      </w:r>
      <w:r w:rsidR="000B6B86">
        <w:rPr>
          <w:rFonts w:ascii="Times New Roman" w:eastAsia="Times New Roman" w:hAnsi="Times New Roman" w:cs="Times New Roman"/>
          <w:sz w:val="24"/>
          <w:szCs w:val="24"/>
          <w:lang w:eastAsia="tr-TR"/>
        </w:rPr>
        <w:t xml:space="preserve"> ve Yağcı, 2017; </w:t>
      </w:r>
      <w:r w:rsidR="00CD08FF" w:rsidRPr="00CD08FF">
        <w:rPr>
          <w:rFonts w:ascii="Times New Roman" w:eastAsia="Times New Roman" w:hAnsi="Times New Roman" w:cs="Times New Roman"/>
          <w:sz w:val="24"/>
          <w:szCs w:val="24"/>
          <w:lang w:eastAsia="tr-TR"/>
        </w:rPr>
        <w:t>Demir v</w:t>
      </w:r>
      <w:r w:rsidR="0041360D">
        <w:rPr>
          <w:rFonts w:ascii="Times New Roman" w:eastAsia="Times New Roman" w:hAnsi="Times New Roman" w:cs="Times New Roman"/>
          <w:sz w:val="24"/>
          <w:szCs w:val="24"/>
          <w:lang w:eastAsia="tr-TR"/>
        </w:rPr>
        <w:t xml:space="preserve">e Açar, 2011; Sadioğlu </w:t>
      </w:r>
      <w:r w:rsidR="00CD08FF" w:rsidRPr="0041360D">
        <w:rPr>
          <w:rFonts w:ascii="Times New Roman" w:eastAsia="Times New Roman" w:hAnsi="Times New Roman" w:cs="Times New Roman"/>
          <w:sz w:val="24"/>
          <w:szCs w:val="24"/>
          <w:lang w:eastAsia="tr-TR"/>
        </w:rPr>
        <w:t>vd</w:t>
      </w:r>
      <w:proofErr w:type="gramStart"/>
      <w:r w:rsidR="00CD08FF" w:rsidRPr="0041360D">
        <w:rPr>
          <w:rFonts w:ascii="Times New Roman" w:eastAsia="Times New Roman" w:hAnsi="Times New Roman" w:cs="Times New Roman"/>
          <w:sz w:val="24"/>
          <w:szCs w:val="24"/>
          <w:lang w:eastAsia="tr-TR"/>
        </w:rPr>
        <w:t>.,</w:t>
      </w:r>
      <w:proofErr w:type="gramEnd"/>
      <w:r w:rsidR="00CD08FF" w:rsidRPr="0041360D">
        <w:rPr>
          <w:rFonts w:ascii="Times New Roman" w:eastAsia="Times New Roman" w:hAnsi="Times New Roman" w:cs="Times New Roman"/>
          <w:sz w:val="24"/>
          <w:szCs w:val="24"/>
          <w:lang w:eastAsia="tr-TR"/>
        </w:rPr>
        <w:t xml:space="preserve"> 2013</w:t>
      </w:r>
      <w:r w:rsidR="00CD08FF" w:rsidRPr="00CD08FF">
        <w:rPr>
          <w:rFonts w:ascii="Times New Roman" w:eastAsia="Times New Roman" w:hAnsi="Times New Roman" w:cs="Times New Roman"/>
          <w:sz w:val="24"/>
          <w:szCs w:val="24"/>
          <w:lang w:eastAsia="tr-TR"/>
        </w:rPr>
        <w:t>; Tunalı Erkan, 2018; Yazıcıoğlu, 202</w:t>
      </w:r>
      <w:r w:rsidR="000C744F">
        <w:rPr>
          <w:rFonts w:ascii="Times New Roman" w:eastAsia="Times New Roman" w:hAnsi="Times New Roman" w:cs="Times New Roman"/>
          <w:sz w:val="24"/>
          <w:szCs w:val="24"/>
          <w:lang w:eastAsia="tr-TR"/>
        </w:rPr>
        <w:t>0),</w:t>
      </w:r>
      <w:r w:rsidR="00CD08FF" w:rsidRPr="00CD08FF">
        <w:rPr>
          <w:rFonts w:ascii="Times New Roman" w:eastAsia="Times New Roman" w:hAnsi="Times New Roman" w:cs="Times New Roman"/>
          <w:sz w:val="24"/>
          <w:szCs w:val="24"/>
          <w:lang w:eastAsia="tr-TR"/>
        </w:rPr>
        <w:t xml:space="preserve"> </w:t>
      </w:r>
      <w:r w:rsidR="000C744F">
        <w:rPr>
          <w:rFonts w:ascii="Times New Roman" w:eastAsia="Times New Roman" w:hAnsi="Times New Roman" w:cs="Times New Roman"/>
          <w:sz w:val="24"/>
          <w:szCs w:val="24"/>
          <w:lang w:eastAsia="tr-TR"/>
        </w:rPr>
        <w:t xml:space="preserve">benzer şekilde </w:t>
      </w:r>
      <w:r w:rsidR="00CD08FF" w:rsidRPr="00CD08FF">
        <w:rPr>
          <w:rFonts w:ascii="Times New Roman" w:eastAsia="Times New Roman" w:hAnsi="Times New Roman" w:cs="Times New Roman"/>
          <w:sz w:val="24"/>
          <w:szCs w:val="24"/>
          <w:lang w:eastAsia="tr-TR"/>
        </w:rPr>
        <w:t xml:space="preserve">donanım ve materyal anlamında eksiklikler belirtilmektedir. Bu durum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eğitiminin başarısı bağlamında değerlendirildiğinde önemli bir eksiklik olarak değerlendirilmektedir. Nitekim kaynaştırma eğitiminin başarısı için, özel </w:t>
      </w:r>
      <w:proofErr w:type="spellStart"/>
      <w:r w:rsidR="00CD08FF" w:rsidRPr="00CD08FF">
        <w:rPr>
          <w:rFonts w:ascii="Times New Roman" w:eastAsia="Times New Roman" w:hAnsi="Times New Roman" w:cs="Times New Roman"/>
          <w:sz w:val="24"/>
          <w:szCs w:val="24"/>
          <w:lang w:eastAsia="tr-TR"/>
        </w:rPr>
        <w:lastRenderedPageBreak/>
        <w:t>gereksinimli</w:t>
      </w:r>
      <w:proofErr w:type="spellEnd"/>
      <w:r w:rsidR="00CD08FF" w:rsidRPr="00CD08FF">
        <w:rPr>
          <w:rFonts w:ascii="Times New Roman" w:eastAsia="Times New Roman" w:hAnsi="Times New Roman" w:cs="Times New Roman"/>
          <w:sz w:val="24"/>
          <w:szCs w:val="24"/>
          <w:lang w:eastAsia="tr-TR"/>
        </w:rPr>
        <w:t xml:space="preserve"> öğrencilerin akademik, sosyal ve davranış gelişimini destekleyici materyallerle öğretimin yapılması gerektiği</w:t>
      </w:r>
      <w:r w:rsidR="0041360D">
        <w:rPr>
          <w:rFonts w:ascii="Times New Roman" w:eastAsia="Times New Roman" w:hAnsi="Times New Roman" w:cs="Times New Roman"/>
          <w:sz w:val="24"/>
          <w:szCs w:val="24"/>
          <w:lang w:eastAsia="tr-TR"/>
        </w:rPr>
        <w:t xml:space="preserve"> çeşitli araştırmacılar (</w:t>
      </w:r>
      <w:proofErr w:type="spellStart"/>
      <w:r w:rsidR="0041360D">
        <w:rPr>
          <w:rFonts w:ascii="Times New Roman" w:eastAsia="Times New Roman" w:hAnsi="Times New Roman" w:cs="Times New Roman"/>
          <w:sz w:val="24"/>
          <w:szCs w:val="24"/>
          <w:lang w:eastAsia="tr-TR"/>
        </w:rPr>
        <w:t>Glomb</w:t>
      </w:r>
      <w:proofErr w:type="spellEnd"/>
      <w:r w:rsidR="0041360D">
        <w:rPr>
          <w:rFonts w:ascii="Times New Roman" w:eastAsia="Times New Roman" w:hAnsi="Times New Roman" w:cs="Times New Roman"/>
          <w:sz w:val="24"/>
          <w:szCs w:val="24"/>
          <w:lang w:eastAsia="tr-TR"/>
        </w:rPr>
        <w:t xml:space="preserve"> ve</w:t>
      </w:r>
      <w:r w:rsidR="00CD08FF" w:rsidRPr="00CD08FF">
        <w:rPr>
          <w:rFonts w:ascii="Times New Roman" w:eastAsia="Times New Roman" w:hAnsi="Times New Roman" w:cs="Times New Roman"/>
          <w:sz w:val="24"/>
          <w:szCs w:val="24"/>
          <w:lang w:eastAsia="tr-TR"/>
        </w:rPr>
        <w:t xml:space="preserve"> M</w:t>
      </w:r>
      <w:r w:rsidR="0041360D">
        <w:rPr>
          <w:rFonts w:ascii="Times New Roman" w:eastAsia="Times New Roman" w:hAnsi="Times New Roman" w:cs="Times New Roman"/>
          <w:sz w:val="24"/>
          <w:szCs w:val="24"/>
          <w:lang w:eastAsia="tr-TR"/>
        </w:rPr>
        <w:t xml:space="preserve">organ, 1991; Kargın, </w:t>
      </w:r>
      <w:proofErr w:type="spellStart"/>
      <w:r w:rsidR="0041360D">
        <w:rPr>
          <w:rFonts w:ascii="Times New Roman" w:eastAsia="Times New Roman" w:hAnsi="Times New Roman" w:cs="Times New Roman"/>
          <w:sz w:val="24"/>
          <w:szCs w:val="24"/>
          <w:lang w:eastAsia="tr-TR"/>
        </w:rPr>
        <w:t>Güldenoğlu</w:t>
      </w:r>
      <w:proofErr w:type="spellEnd"/>
      <w:r w:rsidR="0041360D">
        <w:rPr>
          <w:rFonts w:ascii="Times New Roman" w:eastAsia="Times New Roman" w:hAnsi="Times New Roman" w:cs="Times New Roman"/>
          <w:sz w:val="24"/>
          <w:szCs w:val="24"/>
          <w:lang w:eastAsia="tr-TR"/>
        </w:rPr>
        <w:t xml:space="preserve"> ve</w:t>
      </w:r>
      <w:r w:rsidR="00CD08FF" w:rsidRPr="00CD08FF">
        <w:rPr>
          <w:rFonts w:ascii="Times New Roman" w:eastAsia="Times New Roman" w:hAnsi="Times New Roman" w:cs="Times New Roman"/>
          <w:sz w:val="24"/>
          <w:szCs w:val="24"/>
          <w:lang w:eastAsia="tr-TR"/>
        </w:rPr>
        <w:t xml:space="preserve"> Şahin</w:t>
      </w:r>
      <w:r w:rsidR="0041360D">
        <w:rPr>
          <w:rFonts w:ascii="Times New Roman" w:eastAsia="Times New Roman" w:hAnsi="Times New Roman" w:cs="Times New Roman"/>
          <w:sz w:val="24"/>
          <w:szCs w:val="24"/>
          <w:lang w:eastAsia="tr-TR"/>
        </w:rPr>
        <w:t>, 2010; Yılmaz ve</w:t>
      </w:r>
      <w:r w:rsidR="00CD08FF" w:rsidRPr="00CD08FF">
        <w:rPr>
          <w:rFonts w:ascii="Times New Roman" w:eastAsia="Times New Roman" w:hAnsi="Times New Roman" w:cs="Times New Roman"/>
          <w:sz w:val="24"/>
          <w:szCs w:val="24"/>
          <w:lang w:eastAsia="tr-TR"/>
        </w:rPr>
        <w:t xml:space="preserve"> Batu, 2016) tarafından vurgulanmaktadır. DEO ile ilgili yönetmelik ve kılavuzlar incelendiğinde farklı eğitim kademelerinde açılan </w:t>
      </w:r>
      <w:proofErr w:type="spellStart"/>
      <w:r w:rsidR="00CD08FF" w:rsidRPr="00CD08FF">
        <w:rPr>
          <w:rFonts w:ascii="Times New Roman" w:eastAsia="Times New Roman" w:hAnsi="Times New Roman" w:cs="Times New Roman"/>
          <w:sz w:val="24"/>
          <w:szCs w:val="24"/>
          <w:lang w:eastAsia="tr-TR"/>
        </w:rPr>
        <w:t>DEO’la</w:t>
      </w:r>
      <w:r>
        <w:rPr>
          <w:rFonts w:ascii="Times New Roman" w:eastAsia="Times New Roman" w:hAnsi="Times New Roman" w:cs="Times New Roman"/>
          <w:sz w:val="24"/>
          <w:szCs w:val="24"/>
          <w:lang w:eastAsia="tr-TR"/>
        </w:rPr>
        <w:t>rda</w:t>
      </w:r>
      <w:proofErr w:type="spellEnd"/>
      <w:r>
        <w:rPr>
          <w:rFonts w:ascii="Times New Roman" w:eastAsia="Times New Roman" w:hAnsi="Times New Roman" w:cs="Times New Roman"/>
          <w:sz w:val="24"/>
          <w:szCs w:val="24"/>
          <w:lang w:eastAsia="tr-TR"/>
        </w:rPr>
        <w:t xml:space="preserve"> bulunması gereken materyalle</w:t>
      </w:r>
      <w:r w:rsidR="00CD08FF" w:rsidRPr="00CD08FF">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in</w:t>
      </w:r>
      <w:r w:rsidR="00CD08FF" w:rsidRPr="00CD08FF">
        <w:rPr>
          <w:rFonts w:ascii="Times New Roman" w:eastAsia="Times New Roman" w:hAnsi="Times New Roman" w:cs="Times New Roman"/>
          <w:sz w:val="24"/>
          <w:szCs w:val="24"/>
          <w:lang w:eastAsia="tr-TR"/>
        </w:rPr>
        <w:t xml:space="preserve"> detaylı bir şekilde açıklandığı görülme</w:t>
      </w:r>
      <w:r>
        <w:rPr>
          <w:rFonts w:ascii="Times New Roman" w:eastAsia="Times New Roman" w:hAnsi="Times New Roman" w:cs="Times New Roman"/>
          <w:sz w:val="24"/>
          <w:szCs w:val="24"/>
          <w:lang w:eastAsia="tr-TR"/>
        </w:rPr>
        <w:t>ktedir (MEB, 2015). Fakat incelenen</w:t>
      </w:r>
      <w:r w:rsidR="00CD08FF" w:rsidRPr="00CD08FF">
        <w:rPr>
          <w:rFonts w:ascii="Times New Roman" w:eastAsia="Times New Roman" w:hAnsi="Times New Roman" w:cs="Times New Roman"/>
          <w:sz w:val="24"/>
          <w:szCs w:val="24"/>
          <w:lang w:eastAsia="tr-TR"/>
        </w:rPr>
        <w:t xml:space="preserve"> araştırmalar</w:t>
      </w:r>
      <w:r>
        <w:rPr>
          <w:rFonts w:ascii="Times New Roman" w:eastAsia="Times New Roman" w:hAnsi="Times New Roman" w:cs="Times New Roman"/>
          <w:sz w:val="24"/>
          <w:szCs w:val="24"/>
          <w:lang w:eastAsia="tr-TR"/>
        </w:rPr>
        <w:t>da</w:t>
      </w:r>
      <w:r w:rsidR="00CD08FF" w:rsidRPr="00CD08FF">
        <w:rPr>
          <w:rFonts w:ascii="Times New Roman" w:eastAsia="Times New Roman" w:hAnsi="Times New Roman" w:cs="Times New Roman"/>
          <w:sz w:val="24"/>
          <w:szCs w:val="24"/>
          <w:lang w:eastAsia="tr-TR"/>
        </w:rPr>
        <w:t xml:space="preserve"> bu konuda okulların gerekli hass</w:t>
      </w:r>
      <w:r>
        <w:rPr>
          <w:rFonts w:ascii="Times New Roman" w:eastAsia="Times New Roman" w:hAnsi="Times New Roman" w:cs="Times New Roman"/>
          <w:sz w:val="24"/>
          <w:szCs w:val="24"/>
          <w:lang w:eastAsia="tr-TR"/>
        </w:rPr>
        <w:t>asiyeti göstermediği ön plana çıkmaktadır</w:t>
      </w:r>
      <w:r w:rsidR="00CD08FF" w:rsidRPr="00CD08FF">
        <w:rPr>
          <w:rFonts w:ascii="Times New Roman" w:eastAsia="Times New Roman" w:hAnsi="Times New Roman" w:cs="Times New Roman"/>
          <w:sz w:val="24"/>
          <w:szCs w:val="24"/>
          <w:lang w:eastAsia="tr-TR"/>
        </w:rPr>
        <w:t xml:space="preserve">. Son yıllarda yeni standartlara göre açılan </w:t>
      </w:r>
      <w:proofErr w:type="spellStart"/>
      <w:r w:rsidR="00CD08FF" w:rsidRPr="00CD08FF">
        <w:rPr>
          <w:rFonts w:ascii="Times New Roman" w:eastAsia="Times New Roman" w:hAnsi="Times New Roman" w:cs="Times New Roman"/>
          <w:sz w:val="24"/>
          <w:szCs w:val="24"/>
          <w:lang w:eastAsia="tr-TR"/>
        </w:rPr>
        <w:t>DEO’ların</w:t>
      </w:r>
      <w:proofErr w:type="spellEnd"/>
      <w:r w:rsidR="00CD08FF" w:rsidRPr="00CD08FF">
        <w:rPr>
          <w:rFonts w:ascii="Times New Roman" w:eastAsia="Times New Roman" w:hAnsi="Times New Roman" w:cs="Times New Roman"/>
          <w:sz w:val="24"/>
          <w:szCs w:val="24"/>
          <w:lang w:eastAsia="tr-TR"/>
        </w:rPr>
        <w:t xml:space="preserve"> sayısının artması bu konuda var olan sorunların çözümünde de etkili olacağı değerlendirilmektedir.</w:t>
      </w:r>
    </w:p>
    <w:p w14:paraId="13DF85F4" w14:textId="7D9FEB3B" w:rsidR="00CD08FF" w:rsidRPr="00CD08FF" w:rsidRDefault="00E94AC7" w:rsidP="00CD08F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 sonucunda dikkat çeken</w:t>
      </w:r>
      <w:r w:rsidR="00CD08FF" w:rsidRPr="00CD08FF">
        <w:rPr>
          <w:rFonts w:ascii="Times New Roman" w:eastAsia="Times New Roman" w:hAnsi="Times New Roman" w:cs="Times New Roman"/>
          <w:sz w:val="24"/>
          <w:szCs w:val="24"/>
          <w:lang w:eastAsia="tr-TR"/>
        </w:rPr>
        <w:t xml:space="preserve"> konulardan biri de DEO hizmeti kapsamında verilen eğitimlerdir. Bu konuda ortak fikir olarak, verilen eğitimin etkili ve kalıcı olabilmesi için öğrencinin ihtiyaçları doğrultusunda yetkin öğretmenler tarafından verilmesinin ön plana çıktığı söylenebilir. Fakat </w:t>
      </w:r>
      <w:proofErr w:type="gramStart"/>
      <w:r w:rsidR="00CD08FF" w:rsidRPr="00CD08FF">
        <w:rPr>
          <w:rFonts w:ascii="Times New Roman" w:eastAsia="Times New Roman" w:hAnsi="Times New Roman" w:cs="Times New Roman"/>
          <w:sz w:val="24"/>
          <w:szCs w:val="24"/>
          <w:lang w:eastAsia="tr-TR"/>
        </w:rPr>
        <w:t>halihazırda</w:t>
      </w:r>
      <w:proofErr w:type="gramEnd"/>
      <w:r w:rsidR="00CD08FF" w:rsidRPr="00CD08FF">
        <w:rPr>
          <w:rFonts w:ascii="Times New Roman" w:eastAsia="Times New Roman" w:hAnsi="Times New Roman" w:cs="Times New Roman"/>
          <w:sz w:val="24"/>
          <w:szCs w:val="24"/>
          <w:lang w:eastAsia="tr-TR"/>
        </w:rPr>
        <w:t xml:space="preserve"> yürütülen süreçte bu şartların sağlanmasında sorunlar yaşandığı </w:t>
      </w:r>
      <w:r>
        <w:rPr>
          <w:rFonts w:ascii="Times New Roman" w:eastAsia="Times New Roman" w:hAnsi="Times New Roman" w:cs="Times New Roman"/>
          <w:sz w:val="24"/>
          <w:szCs w:val="24"/>
          <w:lang w:eastAsia="tr-TR"/>
        </w:rPr>
        <w:t xml:space="preserve">belirtilmektedir. Sonuçlar, </w:t>
      </w:r>
      <w:r w:rsidR="00CD08FF" w:rsidRPr="00CD08FF">
        <w:rPr>
          <w:rFonts w:ascii="Times New Roman" w:eastAsia="Times New Roman" w:hAnsi="Times New Roman" w:cs="Times New Roman"/>
          <w:sz w:val="24"/>
          <w:szCs w:val="24"/>
          <w:lang w:eastAsia="tr-TR"/>
        </w:rPr>
        <w:t xml:space="preserve">öğretmenlerin her ne kadar kendi </w:t>
      </w:r>
      <w:proofErr w:type="gramStart"/>
      <w:r w:rsidR="00CD08FF" w:rsidRPr="00CD08FF">
        <w:rPr>
          <w:rFonts w:ascii="Times New Roman" w:eastAsia="Times New Roman" w:hAnsi="Times New Roman" w:cs="Times New Roman"/>
          <w:sz w:val="24"/>
          <w:szCs w:val="24"/>
          <w:lang w:eastAsia="tr-TR"/>
        </w:rPr>
        <w:t>branşlarında</w:t>
      </w:r>
      <w:proofErr w:type="gramEnd"/>
      <w:r w:rsidR="00CD08FF" w:rsidRPr="00CD08FF">
        <w:rPr>
          <w:rFonts w:ascii="Times New Roman" w:eastAsia="Times New Roman" w:hAnsi="Times New Roman" w:cs="Times New Roman"/>
          <w:sz w:val="24"/>
          <w:szCs w:val="24"/>
          <w:lang w:eastAsia="tr-TR"/>
        </w:rPr>
        <w:t xml:space="preserve"> yetkin olsalar da özel eğitim konusunda eksiklikler</w:t>
      </w:r>
      <w:r>
        <w:rPr>
          <w:rFonts w:ascii="Times New Roman" w:eastAsia="Times New Roman" w:hAnsi="Times New Roman" w:cs="Times New Roman"/>
          <w:sz w:val="24"/>
          <w:szCs w:val="24"/>
          <w:lang w:eastAsia="tr-TR"/>
        </w:rPr>
        <w:t>inin olduğunu göstermektedir</w:t>
      </w:r>
      <w:r w:rsidR="00CD08FF" w:rsidRPr="00CD08FF">
        <w:rPr>
          <w:rFonts w:ascii="Times New Roman" w:eastAsia="Times New Roman" w:hAnsi="Times New Roman" w:cs="Times New Roman"/>
          <w:sz w:val="24"/>
          <w:szCs w:val="24"/>
          <w:lang w:eastAsia="tr-TR"/>
        </w:rPr>
        <w:t>. Ayrıca eğitim sürecinde BEP planlarının hazırlanması ve uygulanmasında da sorunlar</w:t>
      </w:r>
      <w:r>
        <w:rPr>
          <w:rFonts w:ascii="Times New Roman" w:eastAsia="Times New Roman" w:hAnsi="Times New Roman" w:cs="Times New Roman"/>
          <w:sz w:val="24"/>
          <w:szCs w:val="24"/>
          <w:lang w:eastAsia="tr-TR"/>
        </w:rPr>
        <w:t>ın</w:t>
      </w:r>
      <w:r w:rsidR="00CD08FF" w:rsidRPr="00CD08FF">
        <w:rPr>
          <w:rFonts w:ascii="Times New Roman" w:eastAsia="Times New Roman" w:hAnsi="Times New Roman" w:cs="Times New Roman"/>
          <w:sz w:val="24"/>
          <w:szCs w:val="24"/>
          <w:lang w:eastAsia="tr-TR"/>
        </w:rPr>
        <w:t xml:space="preserve"> yaşandığı</w:t>
      </w:r>
      <w:r>
        <w:rPr>
          <w:rFonts w:ascii="Times New Roman" w:eastAsia="Times New Roman" w:hAnsi="Times New Roman" w:cs="Times New Roman"/>
          <w:sz w:val="24"/>
          <w:szCs w:val="24"/>
          <w:lang w:eastAsia="tr-TR"/>
        </w:rPr>
        <w:t xml:space="preserve"> incelenen araştırmalara</w:t>
      </w:r>
      <w:r w:rsidR="00CD08FF" w:rsidRPr="00CD08FF">
        <w:rPr>
          <w:rFonts w:ascii="Times New Roman" w:eastAsia="Times New Roman" w:hAnsi="Times New Roman" w:cs="Times New Roman"/>
          <w:sz w:val="24"/>
          <w:szCs w:val="24"/>
          <w:lang w:eastAsia="tr-TR"/>
        </w:rPr>
        <w:t xml:space="preserve"> yansıdığı görülmektedir. Oysa </w:t>
      </w:r>
      <w:proofErr w:type="spellStart"/>
      <w:r w:rsidR="00CD08FF" w:rsidRPr="00CD08FF">
        <w:rPr>
          <w:rFonts w:ascii="Times New Roman" w:eastAsia="Times New Roman" w:hAnsi="Times New Roman" w:cs="Times New Roman"/>
          <w:sz w:val="24"/>
          <w:szCs w:val="24"/>
          <w:lang w:eastAsia="tr-TR"/>
        </w:rPr>
        <w:t>DEO’da</w:t>
      </w:r>
      <w:proofErr w:type="spellEnd"/>
      <w:r w:rsidR="00CD08FF" w:rsidRPr="00CD08FF">
        <w:rPr>
          <w:rFonts w:ascii="Times New Roman" w:eastAsia="Times New Roman" w:hAnsi="Times New Roman" w:cs="Times New Roman"/>
          <w:sz w:val="24"/>
          <w:szCs w:val="24"/>
          <w:lang w:eastAsia="tr-TR"/>
        </w:rPr>
        <w:t xml:space="preserve"> verilecek eğitim ile ilgili olarak MEB’de (2020) öğrencilerin performans düzeylerinin referans alınması ve buna paralel olarak öncelikle özel eğitim öğretmenlerinden görevlendirme yapılması gerektiği belirtilmektedir. Öğretmen seçiminde sorunların olması daha çok okulların iç dinamikleri ile açıklanabileceği düşünülmekt</w:t>
      </w:r>
      <w:r>
        <w:rPr>
          <w:rFonts w:ascii="Times New Roman" w:eastAsia="Times New Roman" w:hAnsi="Times New Roman" w:cs="Times New Roman"/>
          <w:sz w:val="24"/>
          <w:szCs w:val="24"/>
          <w:lang w:eastAsia="tr-TR"/>
        </w:rPr>
        <w:t xml:space="preserve">edir. İncelen araştırmaların birinde </w:t>
      </w:r>
      <w:r w:rsidR="00CD08FF" w:rsidRPr="00CD08FF">
        <w:rPr>
          <w:rFonts w:ascii="Times New Roman" w:eastAsia="Times New Roman" w:hAnsi="Times New Roman" w:cs="Times New Roman"/>
          <w:sz w:val="24"/>
          <w:szCs w:val="24"/>
          <w:lang w:eastAsia="tr-TR"/>
        </w:rPr>
        <w:t>vurgula</w:t>
      </w:r>
      <w:r>
        <w:rPr>
          <w:rFonts w:ascii="Times New Roman" w:eastAsia="Times New Roman" w:hAnsi="Times New Roman" w:cs="Times New Roman"/>
          <w:sz w:val="24"/>
          <w:szCs w:val="24"/>
          <w:lang w:eastAsia="tr-TR"/>
        </w:rPr>
        <w:t>n</w:t>
      </w:r>
      <w:r w:rsidR="00CD08FF" w:rsidRPr="00CD08FF">
        <w:rPr>
          <w:rFonts w:ascii="Times New Roman" w:eastAsia="Times New Roman" w:hAnsi="Times New Roman" w:cs="Times New Roman"/>
          <w:sz w:val="24"/>
          <w:szCs w:val="24"/>
          <w:lang w:eastAsia="tr-TR"/>
        </w:rPr>
        <w:t xml:space="preserve">dığı gibi (Dalga, 2019; s. 118), </w:t>
      </w:r>
      <w:proofErr w:type="spellStart"/>
      <w:r w:rsidR="00CD08FF" w:rsidRPr="00CD08FF">
        <w:rPr>
          <w:rFonts w:ascii="Times New Roman" w:eastAsia="Times New Roman" w:hAnsi="Times New Roman" w:cs="Times New Roman"/>
          <w:sz w:val="24"/>
          <w:szCs w:val="24"/>
          <w:lang w:eastAsia="tr-TR"/>
        </w:rPr>
        <w:t>DEO’ya</w:t>
      </w:r>
      <w:proofErr w:type="spellEnd"/>
      <w:r w:rsidR="00CD08FF" w:rsidRPr="00CD08FF">
        <w:rPr>
          <w:rFonts w:ascii="Times New Roman" w:eastAsia="Times New Roman" w:hAnsi="Times New Roman" w:cs="Times New Roman"/>
          <w:sz w:val="24"/>
          <w:szCs w:val="24"/>
          <w:lang w:eastAsia="tr-TR"/>
        </w:rPr>
        <w:t xml:space="preserve"> öğretmen seçiminde uzmanlıktan önce farklı </w:t>
      </w:r>
      <w:proofErr w:type="gramStart"/>
      <w:r w:rsidR="00CD08FF" w:rsidRPr="00CD08FF">
        <w:rPr>
          <w:rFonts w:ascii="Times New Roman" w:eastAsia="Times New Roman" w:hAnsi="Times New Roman" w:cs="Times New Roman"/>
          <w:sz w:val="24"/>
          <w:szCs w:val="24"/>
          <w:lang w:eastAsia="tr-TR"/>
        </w:rPr>
        <w:t>kriterler</w:t>
      </w:r>
      <w:proofErr w:type="gramEnd"/>
      <w:r w:rsidR="00CD08FF" w:rsidRPr="00CD08FF">
        <w:rPr>
          <w:rFonts w:ascii="Times New Roman" w:eastAsia="Times New Roman" w:hAnsi="Times New Roman" w:cs="Times New Roman"/>
          <w:sz w:val="24"/>
          <w:szCs w:val="24"/>
          <w:lang w:eastAsia="tr-TR"/>
        </w:rPr>
        <w:t xml:space="preserve"> işe koşulabilmektedir.</w:t>
      </w:r>
    </w:p>
    <w:p w14:paraId="0122974B" w14:textId="03CFCCB3" w:rsidR="00CD08FF" w:rsidRPr="00CD08FF" w:rsidRDefault="00E94AC7" w:rsidP="00CD08FF">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Araştırma sonucunda </w:t>
      </w:r>
      <w:proofErr w:type="spellStart"/>
      <w:r w:rsidR="00CD08FF" w:rsidRPr="00CD08FF">
        <w:rPr>
          <w:rFonts w:ascii="Times New Roman" w:eastAsia="Times New Roman" w:hAnsi="Times New Roman" w:cs="Times New Roman"/>
          <w:sz w:val="24"/>
          <w:szCs w:val="24"/>
          <w:lang w:eastAsia="tr-TR"/>
        </w:rPr>
        <w:t>DEO’da</w:t>
      </w:r>
      <w:proofErr w:type="spellEnd"/>
      <w:r w:rsidR="00CD08FF" w:rsidRPr="00CD08FF">
        <w:rPr>
          <w:rFonts w:ascii="Times New Roman" w:eastAsia="Times New Roman" w:hAnsi="Times New Roman" w:cs="Times New Roman"/>
          <w:sz w:val="24"/>
          <w:szCs w:val="24"/>
          <w:lang w:eastAsia="tr-TR"/>
        </w:rPr>
        <w:t xml:space="preserve"> verilen eğitime yönelik iyileştirme önerileri arasında öğretmenlere yönelik özellikle özel eğitim konusunda </w:t>
      </w:r>
      <w:proofErr w:type="spellStart"/>
      <w:r w:rsidR="00CD08FF" w:rsidRPr="00CD08FF">
        <w:rPr>
          <w:rFonts w:ascii="Times New Roman" w:eastAsia="Times New Roman" w:hAnsi="Times New Roman" w:cs="Times New Roman"/>
          <w:sz w:val="24"/>
          <w:szCs w:val="24"/>
          <w:lang w:eastAsia="tr-TR"/>
        </w:rPr>
        <w:t>hizmetiçi</w:t>
      </w:r>
      <w:proofErr w:type="spellEnd"/>
      <w:r w:rsidR="00CD08FF" w:rsidRPr="00CD08FF">
        <w:rPr>
          <w:rFonts w:ascii="Times New Roman" w:eastAsia="Times New Roman" w:hAnsi="Times New Roman" w:cs="Times New Roman"/>
          <w:sz w:val="24"/>
          <w:szCs w:val="24"/>
          <w:lang w:eastAsia="tr-TR"/>
        </w:rPr>
        <w:t xml:space="preserve"> eğitimler verilmesi ön plana çıkmaktadır. Kaynaştırma ve DEO bağlamında yapıl</w:t>
      </w:r>
      <w:r w:rsidR="0041360D">
        <w:rPr>
          <w:rFonts w:ascii="Times New Roman" w:eastAsia="Times New Roman" w:hAnsi="Times New Roman" w:cs="Times New Roman"/>
          <w:sz w:val="24"/>
          <w:szCs w:val="24"/>
          <w:lang w:eastAsia="tr-TR"/>
        </w:rPr>
        <w:t>an birçok çalışmada (</w:t>
      </w:r>
      <w:proofErr w:type="spellStart"/>
      <w:r w:rsidR="0041360D">
        <w:rPr>
          <w:rFonts w:ascii="Times New Roman" w:eastAsia="Times New Roman" w:hAnsi="Times New Roman" w:cs="Times New Roman"/>
          <w:sz w:val="24"/>
          <w:szCs w:val="24"/>
          <w:lang w:eastAsia="tr-TR"/>
        </w:rPr>
        <w:t>Avramidis</w:t>
      </w:r>
      <w:proofErr w:type="spellEnd"/>
      <w:r w:rsidR="0041360D">
        <w:rPr>
          <w:rFonts w:ascii="Times New Roman" w:eastAsia="Times New Roman" w:hAnsi="Times New Roman" w:cs="Times New Roman"/>
          <w:sz w:val="24"/>
          <w:szCs w:val="24"/>
          <w:lang w:eastAsia="tr-TR"/>
        </w:rPr>
        <w:t xml:space="preserve"> ve</w:t>
      </w:r>
      <w:r w:rsidR="00CD08FF" w:rsidRPr="00CD08FF">
        <w:rPr>
          <w:rFonts w:ascii="Times New Roman" w:eastAsia="Times New Roman" w:hAnsi="Times New Roman" w:cs="Times New Roman"/>
          <w:sz w:val="24"/>
          <w:szCs w:val="24"/>
          <w:lang w:eastAsia="tr-TR"/>
        </w:rPr>
        <w:t xml:space="preserve"> Norwich,</w:t>
      </w:r>
      <w:r w:rsidR="0044154E">
        <w:rPr>
          <w:rFonts w:ascii="Times New Roman" w:eastAsia="Times New Roman" w:hAnsi="Times New Roman" w:cs="Times New Roman"/>
          <w:sz w:val="24"/>
          <w:szCs w:val="24"/>
          <w:lang w:eastAsia="tr-TR"/>
        </w:rPr>
        <w:t xml:space="preserve"> 2002; </w:t>
      </w:r>
      <w:proofErr w:type="spellStart"/>
      <w:r w:rsidR="0041360D">
        <w:rPr>
          <w:rFonts w:ascii="Times New Roman" w:eastAsia="Times New Roman" w:hAnsi="Times New Roman" w:cs="Times New Roman"/>
          <w:sz w:val="24"/>
          <w:szCs w:val="24"/>
          <w:lang w:eastAsia="tr-TR"/>
        </w:rPr>
        <w:t>Demirezen</w:t>
      </w:r>
      <w:proofErr w:type="spellEnd"/>
      <w:r w:rsidR="0041360D">
        <w:rPr>
          <w:rFonts w:ascii="Times New Roman" w:eastAsia="Times New Roman" w:hAnsi="Times New Roman" w:cs="Times New Roman"/>
          <w:sz w:val="24"/>
          <w:szCs w:val="24"/>
          <w:lang w:eastAsia="tr-TR"/>
        </w:rPr>
        <w:t xml:space="preserve"> ve</w:t>
      </w:r>
      <w:r w:rsidR="00CD08FF" w:rsidRPr="00CD08FF">
        <w:rPr>
          <w:rFonts w:ascii="Times New Roman" w:eastAsia="Times New Roman" w:hAnsi="Times New Roman" w:cs="Times New Roman"/>
          <w:sz w:val="24"/>
          <w:szCs w:val="24"/>
          <w:lang w:eastAsia="tr-TR"/>
        </w:rPr>
        <w:t xml:space="preserve"> Akhan, 2016; Kar</w:t>
      </w:r>
      <w:r w:rsidR="0041360D">
        <w:rPr>
          <w:rFonts w:ascii="Times New Roman" w:eastAsia="Times New Roman" w:hAnsi="Times New Roman" w:cs="Times New Roman"/>
          <w:sz w:val="24"/>
          <w:szCs w:val="24"/>
          <w:lang w:eastAsia="tr-TR"/>
        </w:rPr>
        <w:t>gın, Acarlar ve Sucuoğlu, 2003; Saraç ve</w:t>
      </w:r>
      <w:r w:rsidR="00CD08FF" w:rsidRPr="00CD08FF">
        <w:rPr>
          <w:rFonts w:ascii="Times New Roman" w:eastAsia="Times New Roman" w:hAnsi="Times New Roman" w:cs="Times New Roman"/>
          <w:sz w:val="24"/>
          <w:szCs w:val="24"/>
          <w:lang w:eastAsia="tr-TR"/>
        </w:rPr>
        <w:t xml:space="preserve"> Ço</w:t>
      </w:r>
      <w:r w:rsidR="0041360D">
        <w:rPr>
          <w:rFonts w:ascii="Times New Roman" w:eastAsia="Times New Roman" w:hAnsi="Times New Roman" w:cs="Times New Roman"/>
          <w:sz w:val="24"/>
          <w:szCs w:val="24"/>
          <w:lang w:eastAsia="tr-TR"/>
        </w:rPr>
        <w:t>lak, 2012; Önder, 2007; Tortop ve Dinçer, 2016; Yılmaz ve</w:t>
      </w:r>
      <w:r>
        <w:rPr>
          <w:rFonts w:ascii="Times New Roman" w:eastAsia="Times New Roman" w:hAnsi="Times New Roman" w:cs="Times New Roman"/>
          <w:sz w:val="24"/>
          <w:szCs w:val="24"/>
          <w:lang w:eastAsia="tr-TR"/>
        </w:rPr>
        <w:t xml:space="preserve"> Batu, 2016), </w:t>
      </w:r>
      <w:r w:rsidR="00CD08FF" w:rsidRPr="00CD08FF">
        <w:rPr>
          <w:rFonts w:ascii="Times New Roman" w:eastAsia="Times New Roman" w:hAnsi="Times New Roman" w:cs="Times New Roman"/>
          <w:sz w:val="24"/>
          <w:szCs w:val="24"/>
          <w:lang w:eastAsia="tr-TR"/>
        </w:rPr>
        <w:t>benzer şekilde öğretmen eğitiminin yetersizliği ve öğretmen eğitimine yönelik öneriler yer almaktadır. Yapılan çalışmalarda öğretmenlerin genel olarak eğitim sürecinin planlamasında ve yürütülmes</w:t>
      </w:r>
      <w:r w:rsidR="000C744F">
        <w:rPr>
          <w:rFonts w:ascii="Times New Roman" w:eastAsia="Times New Roman" w:hAnsi="Times New Roman" w:cs="Times New Roman"/>
          <w:sz w:val="24"/>
          <w:szCs w:val="24"/>
          <w:lang w:eastAsia="tr-TR"/>
        </w:rPr>
        <w:t>inde önemli bir işleve sahip bireysel eğitim programının</w:t>
      </w:r>
      <w:r w:rsidR="00CD08FF" w:rsidRPr="00CD08FF">
        <w:rPr>
          <w:rFonts w:ascii="Times New Roman" w:eastAsia="Times New Roman" w:hAnsi="Times New Roman" w:cs="Times New Roman"/>
          <w:sz w:val="24"/>
          <w:szCs w:val="24"/>
          <w:lang w:eastAsia="tr-TR"/>
        </w:rPr>
        <w:t xml:space="preserve"> hazırlanması ve uygulanmasında gereken özenin gösterilmediği vurgulanmaktadır (Güven, 2021; </w:t>
      </w:r>
      <w:proofErr w:type="spellStart"/>
      <w:r w:rsidR="00BF36DE" w:rsidRPr="00BF36DE">
        <w:rPr>
          <w:rFonts w:ascii="Times New Roman" w:eastAsia="Times New Roman" w:hAnsi="Times New Roman" w:cs="Times New Roman"/>
          <w:sz w:val="24"/>
          <w:szCs w:val="24"/>
          <w:lang w:eastAsia="tr-TR"/>
        </w:rPr>
        <w:t>Yazçayır</w:t>
      </w:r>
      <w:proofErr w:type="spellEnd"/>
      <w:r w:rsidR="00BF36DE" w:rsidRPr="00BF36DE">
        <w:rPr>
          <w:rFonts w:ascii="Times New Roman" w:eastAsia="Times New Roman" w:hAnsi="Times New Roman" w:cs="Times New Roman"/>
          <w:sz w:val="24"/>
          <w:szCs w:val="24"/>
          <w:lang w:eastAsia="tr-TR"/>
        </w:rPr>
        <w:t xml:space="preserve"> ve </w:t>
      </w:r>
      <w:proofErr w:type="spellStart"/>
      <w:r w:rsidR="00BF36DE" w:rsidRPr="00BF36DE">
        <w:rPr>
          <w:rFonts w:ascii="Times New Roman" w:eastAsia="Times New Roman" w:hAnsi="Times New Roman" w:cs="Times New Roman"/>
          <w:sz w:val="24"/>
          <w:szCs w:val="24"/>
          <w:lang w:eastAsia="tr-TR"/>
        </w:rPr>
        <w:t>Gürgür</w:t>
      </w:r>
      <w:proofErr w:type="spellEnd"/>
      <w:r w:rsidR="00BF36DE" w:rsidRPr="00BF36DE">
        <w:rPr>
          <w:rFonts w:ascii="Times New Roman" w:eastAsia="Times New Roman" w:hAnsi="Times New Roman" w:cs="Times New Roman"/>
          <w:sz w:val="24"/>
          <w:szCs w:val="24"/>
          <w:lang w:eastAsia="tr-TR"/>
        </w:rPr>
        <w:t>, 2021</w:t>
      </w:r>
      <w:r w:rsidR="00CD08FF" w:rsidRPr="00CD08FF">
        <w:rPr>
          <w:rFonts w:ascii="Times New Roman" w:eastAsia="Times New Roman" w:hAnsi="Times New Roman" w:cs="Times New Roman"/>
          <w:sz w:val="24"/>
          <w:szCs w:val="24"/>
          <w:lang w:eastAsia="tr-TR"/>
        </w:rPr>
        <w:t xml:space="preserve">). Yine öğretmenlerin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eğitimi konusunda gerekli uyarlamaları yapma ve alan bilgisi konularında yeterli düzeyde olmadıkları vurgulanmaktadır (Bat</w:t>
      </w:r>
      <w:r>
        <w:rPr>
          <w:rFonts w:ascii="Times New Roman" w:eastAsia="Times New Roman" w:hAnsi="Times New Roman" w:cs="Times New Roman"/>
          <w:sz w:val="24"/>
          <w:szCs w:val="24"/>
          <w:lang w:eastAsia="tr-TR"/>
        </w:rPr>
        <w:t>maz ve Çermik, 2019). Hem bu araştırmanın sonuçları</w:t>
      </w:r>
      <w:r w:rsidR="00CD08FF" w:rsidRPr="00CD08FF">
        <w:rPr>
          <w:rFonts w:ascii="Times New Roman" w:eastAsia="Times New Roman" w:hAnsi="Times New Roman" w:cs="Times New Roman"/>
          <w:sz w:val="24"/>
          <w:szCs w:val="24"/>
          <w:lang w:eastAsia="tr-TR"/>
        </w:rPr>
        <w:t xml:space="preserve"> hem de </w:t>
      </w:r>
      <w:proofErr w:type="spellStart"/>
      <w:r w:rsidR="00CD08FF" w:rsidRPr="00CD08FF">
        <w:rPr>
          <w:rFonts w:ascii="Times New Roman" w:eastAsia="Times New Roman" w:hAnsi="Times New Roman" w:cs="Times New Roman"/>
          <w:sz w:val="24"/>
          <w:szCs w:val="24"/>
          <w:lang w:eastAsia="tr-TR"/>
        </w:rPr>
        <w:t>alanyazında</w:t>
      </w:r>
      <w:proofErr w:type="spellEnd"/>
      <w:r w:rsidR="00CD08FF" w:rsidRPr="00CD08FF">
        <w:rPr>
          <w:rFonts w:ascii="Times New Roman" w:eastAsia="Times New Roman" w:hAnsi="Times New Roman" w:cs="Times New Roman"/>
          <w:sz w:val="24"/>
          <w:szCs w:val="24"/>
          <w:lang w:eastAsia="tr-TR"/>
        </w:rPr>
        <w:t xml:space="preserve"> yer alan araştırmaların sonuçları </w:t>
      </w:r>
      <w:proofErr w:type="spellStart"/>
      <w:r w:rsidR="00CD08FF" w:rsidRPr="00CD08FF">
        <w:rPr>
          <w:rFonts w:ascii="Times New Roman" w:eastAsia="Times New Roman" w:hAnsi="Times New Roman" w:cs="Times New Roman"/>
          <w:sz w:val="24"/>
          <w:szCs w:val="24"/>
          <w:lang w:eastAsia="tr-TR"/>
        </w:rPr>
        <w:lastRenderedPageBreak/>
        <w:t>DEO’da</w:t>
      </w:r>
      <w:proofErr w:type="spellEnd"/>
      <w:r w:rsidR="00CD08FF" w:rsidRPr="00CD08FF">
        <w:rPr>
          <w:rFonts w:ascii="Times New Roman" w:eastAsia="Times New Roman" w:hAnsi="Times New Roman" w:cs="Times New Roman"/>
          <w:sz w:val="24"/>
          <w:szCs w:val="24"/>
          <w:lang w:eastAsia="tr-TR"/>
        </w:rPr>
        <w:t xml:space="preserve"> görev alacak öğretmenlerin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eğitimi konusunda ciddi düzeyde eğitime ihtiyaç duyduğunu ortaya koymaktadır. Her ne kadar Kaynaştırma/Bütünleştirme Yoluyla Eğitim Uygulamaları başlıklı </w:t>
      </w:r>
      <w:proofErr w:type="spellStart"/>
      <w:r w:rsidR="00CD08FF" w:rsidRPr="00CD08FF">
        <w:rPr>
          <w:rFonts w:ascii="Times New Roman" w:eastAsia="Times New Roman" w:hAnsi="Times New Roman" w:cs="Times New Roman"/>
          <w:sz w:val="24"/>
          <w:szCs w:val="24"/>
          <w:lang w:eastAsia="tr-TR"/>
        </w:rPr>
        <w:t>Genelge’de</w:t>
      </w:r>
      <w:proofErr w:type="spellEnd"/>
      <w:r w:rsidR="00CD08FF" w:rsidRPr="00CD08FF">
        <w:rPr>
          <w:rFonts w:ascii="Times New Roman" w:eastAsia="Times New Roman" w:hAnsi="Times New Roman" w:cs="Times New Roman"/>
          <w:sz w:val="24"/>
          <w:szCs w:val="24"/>
          <w:lang w:eastAsia="tr-TR"/>
        </w:rPr>
        <w:t xml:space="preserve"> (2017) öğretmenlerin, </w:t>
      </w:r>
      <w:proofErr w:type="spellStart"/>
      <w:r w:rsidR="00CD08FF" w:rsidRPr="00CD08FF">
        <w:rPr>
          <w:rFonts w:ascii="Times New Roman" w:eastAsia="Times New Roman" w:hAnsi="Times New Roman" w:cs="Times New Roman"/>
          <w:sz w:val="24"/>
          <w:szCs w:val="24"/>
          <w:lang w:eastAsia="tr-TR"/>
        </w:rPr>
        <w:t>DEO’da</w:t>
      </w:r>
      <w:proofErr w:type="spellEnd"/>
      <w:r w:rsidR="00CD08FF" w:rsidRPr="00CD08FF">
        <w:rPr>
          <w:rFonts w:ascii="Times New Roman" w:eastAsia="Times New Roman" w:hAnsi="Times New Roman" w:cs="Times New Roman"/>
          <w:sz w:val="24"/>
          <w:szCs w:val="24"/>
          <w:lang w:eastAsia="tr-TR"/>
        </w:rPr>
        <w:t xml:space="preserve"> eğitim vermeye başlamadan önce özel eğitime ilişkin hizmet içi eğitim alacakları belirtilse de, verilen bu hizmet içi eğitimlerin işlevsel olmadığı söylenebilir. Buradan hareketle öncelikle </w:t>
      </w:r>
      <w:proofErr w:type="spellStart"/>
      <w:r w:rsidR="00CD08FF" w:rsidRPr="00CD08FF">
        <w:rPr>
          <w:rFonts w:ascii="Times New Roman" w:eastAsia="Times New Roman" w:hAnsi="Times New Roman" w:cs="Times New Roman"/>
          <w:sz w:val="24"/>
          <w:szCs w:val="24"/>
          <w:lang w:eastAsia="tr-TR"/>
        </w:rPr>
        <w:t>DEO’da</w:t>
      </w:r>
      <w:proofErr w:type="spellEnd"/>
      <w:r w:rsidR="00CD08FF" w:rsidRPr="00CD08FF">
        <w:rPr>
          <w:rFonts w:ascii="Times New Roman" w:eastAsia="Times New Roman" w:hAnsi="Times New Roman" w:cs="Times New Roman"/>
          <w:sz w:val="24"/>
          <w:szCs w:val="24"/>
          <w:lang w:eastAsia="tr-TR"/>
        </w:rPr>
        <w:t xml:space="preserve"> özel eğitim öğretmenlerinin görevlendirilmesinin gerekliği ortaya çıkmaktadır. Fakat özel eğitim öğretmenlerinin görevlendirilemeyeceği durumlarda, görevlendirme sürecinde iletişim becerileri güçlü, yeniliğe açık, özel eğitim veya alanında yüksek lisans yapmış ve </w:t>
      </w:r>
      <w:proofErr w:type="spellStart"/>
      <w:r w:rsidR="00CD08FF" w:rsidRPr="00CD08FF">
        <w:rPr>
          <w:rFonts w:ascii="Times New Roman" w:eastAsia="Times New Roman" w:hAnsi="Times New Roman" w:cs="Times New Roman"/>
          <w:sz w:val="24"/>
          <w:szCs w:val="24"/>
          <w:lang w:eastAsia="tr-TR"/>
        </w:rPr>
        <w:t>DEO’da</w:t>
      </w:r>
      <w:proofErr w:type="spellEnd"/>
      <w:r w:rsidR="00CD08FF" w:rsidRPr="00CD08FF">
        <w:rPr>
          <w:rFonts w:ascii="Times New Roman" w:eastAsia="Times New Roman" w:hAnsi="Times New Roman" w:cs="Times New Roman"/>
          <w:sz w:val="24"/>
          <w:szCs w:val="24"/>
          <w:lang w:eastAsia="tr-TR"/>
        </w:rPr>
        <w:t xml:space="preserve"> görevlendirme konusunda gönüllü olan öğretmenlerin seçimine öncelik verilmesi önerilebilir. Ayrıca hazırlanan hizmet içi eğitimlerde teorik bilgiden çok uygulama temelli programlara ağırlık verilmesi ve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eğitiminde etkililiği kanıtlanmış bilimsel dayanaklı uygulamalara yer verilmelidir. Son olarak eğitim fakültelerinde öğretmen adaylarına verilen özel eğitim derslerinin içeriğinde DEO hizmet sürecinin etkili olabilmesi için gerekli düzenlemelerin yapılması gerekmektedir.</w:t>
      </w:r>
    </w:p>
    <w:p w14:paraId="2712CDD2" w14:textId="45AC312C" w:rsidR="00CD08FF" w:rsidRPr="00CD08FF" w:rsidRDefault="00E94AC7" w:rsidP="0041360D">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Araştırmada öne çıkan bir başka sonuç paydaşlar arası işbirliğinin gerekliliğine ilişkindir.</w:t>
      </w:r>
      <w:r w:rsidR="008E1319">
        <w:rPr>
          <w:rFonts w:ascii="Times New Roman" w:eastAsia="Times New Roman" w:hAnsi="Times New Roman" w:cs="Times New Roman"/>
          <w:sz w:val="24"/>
          <w:szCs w:val="24"/>
          <w:lang w:eastAsia="tr-TR"/>
        </w:rPr>
        <w:t xml:space="preserve"> Aslan (2019) tarafından gerçekleştirilen araştırmada paydaşlar arasında işbirliği olduğu belirtilmektedir. İncelenen diğer araştırmalarda ise genellikle </w:t>
      </w:r>
      <w:r w:rsidR="00CD08FF" w:rsidRPr="00CD08FF">
        <w:rPr>
          <w:rFonts w:ascii="Times New Roman" w:eastAsia="Times New Roman" w:hAnsi="Times New Roman" w:cs="Times New Roman"/>
          <w:sz w:val="24"/>
          <w:szCs w:val="24"/>
          <w:lang w:eastAsia="tr-TR"/>
        </w:rPr>
        <w:t>DEO paydaşları arasında gerekli işbirliğinin sağlanamadığı görülmektedir. Oysa özel eğitimde paydaşlar arası işbirliği önemli bir yere sahiptir. Özellikle aile, sınıf öğretmeni ve destek eğitim odası öğretmeni arasında etkili bir işbirliği gerekmektedir. İncelenen araştırmalarda destek eğitim odası uygulaması sürecinde hem sınıf öğretmenleri ile hem de aile ile işbirliğinin etkili y</w:t>
      </w:r>
      <w:r w:rsidR="008E1319">
        <w:rPr>
          <w:rFonts w:ascii="Times New Roman" w:eastAsia="Times New Roman" w:hAnsi="Times New Roman" w:cs="Times New Roman"/>
          <w:sz w:val="24"/>
          <w:szCs w:val="24"/>
          <w:lang w:eastAsia="tr-TR"/>
        </w:rPr>
        <w:t>ürütülemediğine ilişkin sonuçlar</w:t>
      </w:r>
      <w:r w:rsidR="00CD08FF" w:rsidRPr="00CD08FF">
        <w:rPr>
          <w:rFonts w:ascii="Times New Roman" w:eastAsia="Times New Roman" w:hAnsi="Times New Roman" w:cs="Times New Roman"/>
          <w:sz w:val="24"/>
          <w:szCs w:val="24"/>
          <w:lang w:eastAsia="tr-TR"/>
        </w:rPr>
        <w:t xml:space="preserve"> dikkat çekmektedir. </w:t>
      </w:r>
      <w:proofErr w:type="spellStart"/>
      <w:r w:rsidR="00CD08FF" w:rsidRPr="00CD08FF">
        <w:rPr>
          <w:rFonts w:ascii="Times New Roman" w:eastAsia="Times New Roman" w:hAnsi="Times New Roman" w:cs="Times New Roman"/>
          <w:sz w:val="24"/>
          <w:szCs w:val="24"/>
          <w:lang w:eastAsia="tr-TR"/>
        </w:rPr>
        <w:t>Alanyazında</w:t>
      </w:r>
      <w:proofErr w:type="spellEnd"/>
      <w:r w:rsidR="00CD08FF" w:rsidRPr="00CD08FF">
        <w:rPr>
          <w:rFonts w:ascii="Times New Roman" w:eastAsia="Times New Roman" w:hAnsi="Times New Roman" w:cs="Times New Roman"/>
          <w:sz w:val="24"/>
          <w:szCs w:val="24"/>
          <w:lang w:eastAsia="tr-TR"/>
        </w:rPr>
        <w:t xml:space="preserve"> kaynaştırma uygulamalarının başarılı olabilmesi için ön koşul olarak paydaşlar arası işbirliğinin olması ve paydaşların etkin katılımı ile sürecin bir ekip tarafından yürütülmesi önerilmektedir (</w:t>
      </w:r>
      <w:proofErr w:type="spellStart"/>
      <w:r w:rsidR="00CD08FF" w:rsidRPr="00CD08FF">
        <w:rPr>
          <w:rFonts w:ascii="Times New Roman" w:eastAsia="Times New Roman" w:hAnsi="Times New Roman" w:cs="Times New Roman"/>
          <w:sz w:val="24"/>
          <w:szCs w:val="24"/>
          <w:lang w:eastAsia="tr-TR"/>
        </w:rPr>
        <w:t>Öpengin</w:t>
      </w:r>
      <w:proofErr w:type="spellEnd"/>
      <w:r w:rsidR="00CD08FF" w:rsidRPr="00CD08FF">
        <w:rPr>
          <w:rFonts w:ascii="Times New Roman" w:eastAsia="Times New Roman" w:hAnsi="Times New Roman" w:cs="Times New Roman"/>
          <w:sz w:val="24"/>
          <w:szCs w:val="24"/>
          <w:lang w:eastAsia="tr-TR"/>
        </w:rPr>
        <w:t xml:space="preserve">, 2018; </w:t>
      </w:r>
      <w:proofErr w:type="spellStart"/>
      <w:r w:rsidR="00CD08FF" w:rsidRPr="00CD08FF">
        <w:rPr>
          <w:rFonts w:ascii="Times New Roman" w:eastAsia="Times New Roman" w:hAnsi="Times New Roman" w:cs="Times New Roman"/>
          <w:sz w:val="24"/>
          <w:szCs w:val="24"/>
          <w:lang w:eastAsia="tr-TR"/>
        </w:rPr>
        <w:t>van</w:t>
      </w:r>
      <w:proofErr w:type="spellEnd"/>
      <w:r w:rsidR="00CD08FF" w:rsidRPr="00CD08FF">
        <w:rPr>
          <w:rFonts w:ascii="Times New Roman" w:eastAsia="Times New Roman" w:hAnsi="Times New Roman" w:cs="Times New Roman"/>
          <w:sz w:val="24"/>
          <w:szCs w:val="24"/>
          <w:lang w:eastAsia="tr-TR"/>
        </w:rPr>
        <w:t xml:space="preserve"> der </w:t>
      </w:r>
      <w:proofErr w:type="spellStart"/>
      <w:r w:rsidR="00CD08FF" w:rsidRPr="00CD08FF">
        <w:rPr>
          <w:rFonts w:ascii="Times New Roman" w:eastAsia="Times New Roman" w:hAnsi="Times New Roman" w:cs="Times New Roman"/>
          <w:sz w:val="24"/>
          <w:szCs w:val="24"/>
          <w:lang w:eastAsia="tr-TR"/>
        </w:rPr>
        <w:t>Meulen</w:t>
      </w:r>
      <w:proofErr w:type="spellEnd"/>
      <w:r w:rsidR="00CD08FF" w:rsidRPr="00CD08FF">
        <w:rPr>
          <w:rFonts w:ascii="Times New Roman" w:eastAsia="Times New Roman" w:hAnsi="Times New Roman" w:cs="Times New Roman"/>
          <w:sz w:val="24"/>
          <w:szCs w:val="24"/>
          <w:lang w:eastAsia="tr-TR"/>
        </w:rPr>
        <w:t xml:space="preserve"> vd</w:t>
      </w:r>
      <w:proofErr w:type="gramStart"/>
      <w:r w:rsidR="00CD08FF" w:rsidRPr="00CD08FF">
        <w:rPr>
          <w:rFonts w:ascii="Times New Roman" w:eastAsia="Times New Roman" w:hAnsi="Times New Roman" w:cs="Times New Roman"/>
          <w:sz w:val="24"/>
          <w:szCs w:val="24"/>
          <w:lang w:eastAsia="tr-TR"/>
        </w:rPr>
        <w:t>.,</w:t>
      </w:r>
      <w:proofErr w:type="gramEnd"/>
      <w:r w:rsidR="00CD08FF" w:rsidRPr="00CD08FF">
        <w:rPr>
          <w:rFonts w:ascii="Times New Roman" w:eastAsia="Times New Roman" w:hAnsi="Times New Roman" w:cs="Times New Roman"/>
          <w:sz w:val="24"/>
          <w:szCs w:val="24"/>
          <w:lang w:eastAsia="tr-TR"/>
        </w:rPr>
        <w:t xml:space="preserve"> 2014; </w:t>
      </w:r>
      <w:proofErr w:type="spellStart"/>
      <w:r w:rsidR="0041360D" w:rsidRPr="006F6A79">
        <w:rPr>
          <w:rFonts w:ascii="Times New Roman" w:eastAsia="Times New Roman" w:hAnsi="Times New Roman" w:cs="Times New Roman"/>
          <w:sz w:val="24"/>
          <w:szCs w:val="24"/>
          <w:lang w:eastAsia="tr-TR"/>
        </w:rPr>
        <w:t>Zigmon</w:t>
      </w:r>
      <w:r w:rsidR="0041360D">
        <w:rPr>
          <w:rFonts w:ascii="Times New Roman" w:eastAsia="Times New Roman" w:hAnsi="Times New Roman" w:cs="Times New Roman"/>
          <w:sz w:val="24"/>
          <w:szCs w:val="24"/>
          <w:lang w:eastAsia="tr-TR"/>
        </w:rPr>
        <w:t>d</w:t>
      </w:r>
      <w:proofErr w:type="spellEnd"/>
      <w:r w:rsidR="0041360D">
        <w:rPr>
          <w:rFonts w:ascii="Times New Roman" w:eastAsia="Times New Roman" w:hAnsi="Times New Roman" w:cs="Times New Roman"/>
          <w:sz w:val="24"/>
          <w:szCs w:val="24"/>
          <w:lang w:eastAsia="tr-TR"/>
        </w:rPr>
        <w:t xml:space="preserve">, </w:t>
      </w:r>
      <w:proofErr w:type="spellStart"/>
      <w:r w:rsidR="0041360D">
        <w:rPr>
          <w:rFonts w:ascii="Times New Roman" w:eastAsia="Times New Roman" w:hAnsi="Times New Roman" w:cs="Times New Roman"/>
          <w:sz w:val="24"/>
          <w:szCs w:val="24"/>
          <w:lang w:eastAsia="tr-TR"/>
        </w:rPr>
        <w:t>Kloo</w:t>
      </w:r>
      <w:proofErr w:type="spellEnd"/>
      <w:r w:rsidR="0041360D">
        <w:rPr>
          <w:rFonts w:ascii="Times New Roman" w:eastAsia="Times New Roman" w:hAnsi="Times New Roman" w:cs="Times New Roman"/>
          <w:sz w:val="24"/>
          <w:szCs w:val="24"/>
          <w:lang w:eastAsia="tr-TR"/>
        </w:rPr>
        <w:t xml:space="preserve"> </w:t>
      </w:r>
      <w:proofErr w:type="spellStart"/>
      <w:r w:rsidR="0041360D">
        <w:rPr>
          <w:rFonts w:ascii="Times New Roman" w:eastAsia="Times New Roman" w:hAnsi="Times New Roman" w:cs="Times New Roman"/>
          <w:sz w:val="24"/>
          <w:szCs w:val="24"/>
          <w:lang w:eastAsia="tr-TR"/>
        </w:rPr>
        <w:t>veVolonino</w:t>
      </w:r>
      <w:proofErr w:type="spellEnd"/>
      <w:r w:rsidR="0041360D">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 xml:space="preserve">2009). Yine </w:t>
      </w:r>
      <w:proofErr w:type="spellStart"/>
      <w:r w:rsidR="00CD08FF" w:rsidRPr="00CD08FF">
        <w:rPr>
          <w:rFonts w:ascii="Times New Roman" w:eastAsia="Times New Roman" w:hAnsi="Times New Roman" w:cs="Times New Roman"/>
          <w:sz w:val="24"/>
          <w:szCs w:val="24"/>
          <w:lang w:eastAsia="tr-TR"/>
        </w:rPr>
        <w:t>alanyazında</w:t>
      </w:r>
      <w:proofErr w:type="spellEnd"/>
      <w:r w:rsidR="00CD08FF" w:rsidRPr="00CD08FF">
        <w:rPr>
          <w:rFonts w:ascii="Times New Roman" w:eastAsia="Times New Roman" w:hAnsi="Times New Roman" w:cs="Times New Roman"/>
          <w:sz w:val="24"/>
          <w:szCs w:val="24"/>
          <w:lang w:eastAsia="tr-TR"/>
        </w:rPr>
        <w:t xml:space="preserve"> ailelerin sürece etkin katılımı ve hem sınıf öğretmeni hem de DEO öğretmeni ile işbirliği yapmasının özel </w:t>
      </w:r>
      <w:proofErr w:type="spellStart"/>
      <w:r w:rsidR="00CD08FF" w:rsidRPr="00CD08FF">
        <w:rPr>
          <w:rFonts w:ascii="Times New Roman" w:eastAsia="Times New Roman" w:hAnsi="Times New Roman" w:cs="Times New Roman"/>
          <w:sz w:val="24"/>
          <w:szCs w:val="24"/>
          <w:lang w:eastAsia="tr-TR"/>
        </w:rPr>
        <w:t>gereksinimli</w:t>
      </w:r>
      <w:proofErr w:type="spellEnd"/>
      <w:r w:rsidR="00CD08FF" w:rsidRPr="00CD08FF">
        <w:rPr>
          <w:rFonts w:ascii="Times New Roman" w:eastAsia="Times New Roman" w:hAnsi="Times New Roman" w:cs="Times New Roman"/>
          <w:sz w:val="24"/>
          <w:szCs w:val="24"/>
          <w:lang w:eastAsia="tr-TR"/>
        </w:rPr>
        <w:t xml:space="preserve"> öğrencilerin eğitimine olumlu katkı sunaca</w:t>
      </w:r>
      <w:r w:rsidR="0041360D">
        <w:rPr>
          <w:rFonts w:ascii="Times New Roman" w:eastAsia="Times New Roman" w:hAnsi="Times New Roman" w:cs="Times New Roman"/>
          <w:sz w:val="24"/>
          <w:szCs w:val="24"/>
          <w:lang w:eastAsia="tr-TR"/>
        </w:rPr>
        <w:t>ğı belirtilmektedir (</w:t>
      </w:r>
      <w:proofErr w:type="spellStart"/>
      <w:r w:rsidR="0041360D">
        <w:rPr>
          <w:rFonts w:ascii="Times New Roman" w:eastAsia="Times New Roman" w:hAnsi="Times New Roman" w:cs="Times New Roman"/>
          <w:sz w:val="24"/>
          <w:szCs w:val="24"/>
          <w:lang w:eastAsia="tr-TR"/>
        </w:rPr>
        <w:t>Demirezen</w:t>
      </w:r>
      <w:proofErr w:type="spellEnd"/>
      <w:r w:rsidR="0041360D">
        <w:rPr>
          <w:rFonts w:ascii="Times New Roman" w:eastAsia="Times New Roman" w:hAnsi="Times New Roman" w:cs="Times New Roman"/>
          <w:sz w:val="24"/>
          <w:szCs w:val="24"/>
          <w:lang w:eastAsia="tr-TR"/>
        </w:rPr>
        <w:t xml:space="preserve"> ve</w:t>
      </w:r>
      <w:r w:rsidR="00CD08FF" w:rsidRPr="00CD08FF">
        <w:rPr>
          <w:rFonts w:ascii="Times New Roman" w:eastAsia="Times New Roman" w:hAnsi="Times New Roman" w:cs="Times New Roman"/>
          <w:sz w:val="24"/>
          <w:szCs w:val="24"/>
          <w:lang w:eastAsia="tr-TR"/>
        </w:rPr>
        <w:t xml:space="preserve"> Akhan, 2016; </w:t>
      </w:r>
      <w:proofErr w:type="spellStart"/>
      <w:r w:rsidR="00116A9E">
        <w:rPr>
          <w:rFonts w:ascii="Times New Roman" w:eastAsia="Times New Roman" w:hAnsi="Times New Roman" w:cs="Times New Roman"/>
          <w:sz w:val="24"/>
          <w:szCs w:val="24"/>
          <w:lang w:eastAsia="tr-TR"/>
        </w:rPr>
        <w:t>Gürgür</w:t>
      </w:r>
      <w:proofErr w:type="spellEnd"/>
      <w:r w:rsidR="00116A9E">
        <w:rPr>
          <w:rFonts w:ascii="Times New Roman" w:eastAsia="Times New Roman" w:hAnsi="Times New Roman" w:cs="Times New Roman"/>
          <w:sz w:val="24"/>
          <w:szCs w:val="24"/>
          <w:lang w:eastAsia="tr-TR"/>
        </w:rPr>
        <w:t>, Akçamete ve</w:t>
      </w:r>
      <w:r w:rsidR="0041360D" w:rsidRPr="00F50713">
        <w:rPr>
          <w:rFonts w:ascii="Times New Roman" w:eastAsia="Times New Roman" w:hAnsi="Times New Roman" w:cs="Times New Roman"/>
          <w:sz w:val="24"/>
          <w:szCs w:val="24"/>
          <w:lang w:eastAsia="tr-TR"/>
        </w:rPr>
        <w:t xml:space="preserve"> Vur</w:t>
      </w:r>
      <w:r w:rsidR="00116A9E">
        <w:rPr>
          <w:rFonts w:ascii="Times New Roman" w:eastAsia="Times New Roman" w:hAnsi="Times New Roman" w:cs="Times New Roman"/>
          <w:sz w:val="24"/>
          <w:szCs w:val="24"/>
          <w:lang w:eastAsia="tr-TR"/>
        </w:rPr>
        <w:t>an</w:t>
      </w:r>
      <w:r w:rsidR="00CD08FF" w:rsidRPr="00CD08FF">
        <w:rPr>
          <w:rFonts w:ascii="Times New Roman" w:eastAsia="Times New Roman" w:hAnsi="Times New Roman" w:cs="Times New Roman"/>
          <w:sz w:val="24"/>
          <w:szCs w:val="24"/>
          <w:lang w:eastAsia="tr-TR"/>
        </w:rPr>
        <w:t xml:space="preserve">, 2005; </w:t>
      </w:r>
      <w:proofErr w:type="spellStart"/>
      <w:r w:rsidR="00CD08FF" w:rsidRPr="00CD08FF">
        <w:rPr>
          <w:rFonts w:ascii="Times New Roman" w:eastAsia="Times New Roman" w:hAnsi="Times New Roman" w:cs="Times New Roman"/>
          <w:sz w:val="24"/>
          <w:szCs w:val="24"/>
          <w:lang w:eastAsia="tr-TR"/>
        </w:rPr>
        <w:t>Heward</w:t>
      </w:r>
      <w:proofErr w:type="spellEnd"/>
      <w:r w:rsidR="00CD08FF" w:rsidRPr="00CD08FF">
        <w:rPr>
          <w:rFonts w:ascii="Times New Roman" w:eastAsia="Times New Roman" w:hAnsi="Times New Roman" w:cs="Times New Roman"/>
          <w:sz w:val="24"/>
          <w:szCs w:val="24"/>
          <w:lang w:eastAsia="tr-TR"/>
        </w:rPr>
        <w:t xml:space="preserve">, 2013; </w:t>
      </w:r>
      <w:proofErr w:type="spellStart"/>
      <w:r w:rsidR="00CD08FF" w:rsidRPr="00CD08FF">
        <w:rPr>
          <w:rFonts w:ascii="Times New Roman" w:eastAsia="Times New Roman" w:hAnsi="Times New Roman" w:cs="Times New Roman"/>
          <w:sz w:val="24"/>
          <w:szCs w:val="24"/>
          <w:lang w:eastAsia="tr-TR"/>
        </w:rPr>
        <w:t>Sorani-Villa</w:t>
      </w:r>
      <w:r w:rsidR="00BD0545">
        <w:rPr>
          <w:rFonts w:ascii="Times New Roman" w:eastAsia="Times New Roman" w:hAnsi="Times New Roman" w:cs="Times New Roman"/>
          <w:sz w:val="24"/>
          <w:szCs w:val="24"/>
          <w:lang w:eastAsia="tr-TR"/>
        </w:rPr>
        <w:t>nueva</w:t>
      </w:r>
      <w:proofErr w:type="spellEnd"/>
      <w:r w:rsidR="00BD0545">
        <w:rPr>
          <w:rFonts w:ascii="Times New Roman" w:eastAsia="Times New Roman" w:hAnsi="Times New Roman" w:cs="Times New Roman"/>
          <w:sz w:val="24"/>
          <w:szCs w:val="24"/>
          <w:lang w:eastAsia="tr-TR"/>
        </w:rPr>
        <w:t xml:space="preserve">, </w:t>
      </w:r>
      <w:proofErr w:type="spellStart"/>
      <w:r w:rsidR="00BD0545">
        <w:rPr>
          <w:rFonts w:ascii="Times New Roman" w:eastAsia="Times New Roman" w:hAnsi="Times New Roman" w:cs="Times New Roman"/>
          <w:sz w:val="24"/>
          <w:szCs w:val="24"/>
          <w:lang w:eastAsia="tr-TR"/>
        </w:rPr>
        <w:t>McMahon</w:t>
      </w:r>
      <w:proofErr w:type="spellEnd"/>
      <w:r w:rsidR="00BD0545">
        <w:rPr>
          <w:rFonts w:ascii="Times New Roman" w:eastAsia="Times New Roman" w:hAnsi="Times New Roman" w:cs="Times New Roman"/>
          <w:sz w:val="24"/>
          <w:szCs w:val="24"/>
          <w:lang w:eastAsia="tr-TR"/>
        </w:rPr>
        <w:t xml:space="preserve">, </w:t>
      </w:r>
      <w:proofErr w:type="spellStart"/>
      <w:r w:rsidR="00BD0545">
        <w:rPr>
          <w:rFonts w:ascii="Times New Roman" w:eastAsia="Times New Roman" w:hAnsi="Times New Roman" w:cs="Times New Roman"/>
          <w:sz w:val="24"/>
          <w:szCs w:val="24"/>
          <w:lang w:eastAsia="tr-TR"/>
        </w:rPr>
        <w:t>Crouch</w:t>
      </w:r>
      <w:proofErr w:type="spellEnd"/>
      <w:r w:rsidR="00BD0545">
        <w:rPr>
          <w:rFonts w:ascii="Times New Roman" w:eastAsia="Times New Roman" w:hAnsi="Times New Roman" w:cs="Times New Roman"/>
          <w:sz w:val="24"/>
          <w:szCs w:val="24"/>
          <w:lang w:eastAsia="tr-TR"/>
        </w:rPr>
        <w:t xml:space="preserve"> ve </w:t>
      </w:r>
      <w:proofErr w:type="spellStart"/>
      <w:r w:rsidR="00BD0545">
        <w:rPr>
          <w:rFonts w:ascii="Times New Roman" w:eastAsia="Times New Roman" w:hAnsi="Times New Roman" w:cs="Times New Roman"/>
          <w:sz w:val="24"/>
          <w:szCs w:val="24"/>
          <w:lang w:eastAsia="tr-TR"/>
        </w:rPr>
        <w:t>Keys</w:t>
      </w:r>
      <w:proofErr w:type="spellEnd"/>
      <w:r w:rsidR="00BD0545">
        <w:rPr>
          <w:rFonts w:ascii="Times New Roman" w:eastAsia="Times New Roman" w:hAnsi="Times New Roman" w:cs="Times New Roman"/>
          <w:sz w:val="24"/>
          <w:szCs w:val="24"/>
          <w:lang w:eastAsia="tr-TR"/>
        </w:rPr>
        <w:t xml:space="preserve">, </w:t>
      </w:r>
      <w:r w:rsidR="00CD08FF" w:rsidRPr="00CD08FF">
        <w:rPr>
          <w:rFonts w:ascii="Times New Roman" w:eastAsia="Times New Roman" w:hAnsi="Times New Roman" w:cs="Times New Roman"/>
          <w:sz w:val="24"/>
          <w:szCs w:val="24"/>
          <w:lang w:eastAsia="tr-TR"/>
        </w:rPr>
        <w:t xml:space="preserve">2014). Buradan hareketle öncelikle </w:t>
      </w:r>
      <w:proofErr w:type="spellStart"/>
      <w:r w:rsidR="00CD08FF" w:rsidRPr="00CD08FF">
        <w:rPr>
          <w:rFonts w:ascii="Times New Roman" w:eastAsia="Times New Roman" w:hAnsi="Times New Roman" w:cs="Times New Roman"/>
          <w:sz w:val="24"/>
          <w:szCs w:val="24"/>
          <w:lang w:eastAsia="tr-TR"/>
        </w:rPr>
        <w:t>DEO’da</w:t>
      </w:r>
      <w:proofErr w:type="spellEnd"/>
      <w:r w:rsidR="00CD08FF" w:rsidRPr="00CD08FF">
        <w:rPr>
          <w:rFonts w:ascii="Times New Roman" w:eastAsia="Times New Roman" w:hAnsi="Times New Roman" w:cs="Times New Roman"/>
          <w:sz w:val="24"/>
          <w:szCs w:val="24"/>
          <w:lang w:eastAsia="tr-TR"/>
        </w:rPr>
        <w:t xml:space="preserve"> eğitim sürecini planlama ve yürütmede sorumluluğu bulunan okul yönetiminin paydaşlar arasında işbirliğini sağlaması gerekmektedir. Bu amaçla belirli aralıklarla öğrenci ve DEO sürecini değerlendirmeleri için ilgili paydaşların bir araya gelip karşılıklı görüşlerini paylaşacakları toplantıların düzenlenmesi önerilebilir.</w:t>
      </w:r>
    </w:p>
    <w:p w14:paraId="176EC643" w14:textId="65B4DCAE"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lastRenderedPageBreak/>
        <w:t>Son olar</w:t>
      </w:r>
      <w:r w:rsidR="008E1319">
        <w:rPr>
          <w:rFonts w:ascii="Times New Roman" w:eastAsia="Times New Roman" w:hAnsi="Times New Roman" w:cs="Times New Roman"/>
          <w:sz w:val="24"/>
          <w:szCs w:val="24"/>
          <w:lang w:eastAsia="tr-TR"/>
        </w:rPr>
        <w:t>ak araştırmada</w:t>
      </w:r>
      <w:r w:rsidRPr="00CD08FF">
        <w:rPr>
          <w:rFonts w:ascii="Times New Roman" w:eastAsia="Times New Roman" w:hAnsi="Times New Roman" w:cs="Times New Roman"/>
          <w:sz w:val="24"/>
          <w:szCs w:val="24"/>
          <w:lang w:eastAsia="tr-TR"/>
        </w:rPr>
        <w:t xml:space="preserve"> DEO sürecinin planlanması aşamasında özellikle ders saatleri ve ders süreleri konusunda sorunlar yaşandığı görülmek</w:t>
      </w:r>
      <w:r w:rsidR="008E1319">
        <w:rPr>
          <w:rFonts w:ascii="Times New Roman" w:eastAsia="Times New Roman" w:hAnsi="Times New Roman" w:cs="Times New Roman"/>
          <w:sz w:val="24"/>
          <w:szCs w:val="24"/>
          <w:lang w:eastAsia="tr-TR"/>
        </w:rPr>
        <w:t xml:space="preserve">tedir. Bazı araştırmalarda </w:t>
      </w:r>
      <w:r w:rsidRPr="00CD08FF">
        <w:rPr>
          <w:rFonts w:ascii="Times New Roman" w:eastAsia="Times New Roman" w:hAnsi="Times New Roman" w:cs="Times New Roman"/>
          <w:sz w:val="24"/>
          <w:szCs w:val="24"/>
          <w:lang w:eastAsia="tr-TR"/>
        </w:rPr>
        <w:t>destek eğitimin okul saatleri dışında ver</w:t>
      </w:r>
      <w:r w:rsidR="008E1319">
        <w:rPr>
          <w:rFonts w:ascii="Times New Roman" w:eastAsia="Times New Roman" w:hAnsi="Times New Roman" w:cs="Times New Roman"/>
          <w:sz w:val="24"/>
          <w:szCs w:val="24"/>
          <w:lang w:eastAsia="tr-TR"/>
        </w:rPr>
        <w:t>ilmesinin daha işlevsel olacağ</w:t>
      </w:r>
      <w:r w:rsidRPr="00CD08FF">
        <w:rPr>
          <w:rFonts w:ascii="Times New Roman" w:eastAsia="Times New Roman" w:hAnsi="Times New Roman" w:cs="Times New Roman"/>
          <w:sz w:val="24"/>
          <w:szCs w:val="24"/>
          <w:lang w:eastAsia="tr-TR"/>
        </w:rPr>
        <w:t>ı belirt</w:t>
      </w:r>
      <w:r w:rsidR="008E1319">
        <w:rPr>
          <w:rFonts w:ascii="Times New Roman" w:eastAsia="Times New Roman" w:hAnsi="Times New Roman" w:cs="Times New Roman"/>
          <w:sz w:val="24"/>
          <w:szCs w:val="24"/>
          <w:lang w:eastAsia="tr-TR"/>
        </w:rPr>
        <w:t xml:space="preserve">ilmektedir. Ayrıca </w:t>
      </w:r>
      <w:proofErr w:type="spellStart"/>
      <w:r w:rsidRPr="00CD08FF">
        <w:rPr>
          <w:rFonts w:ascii="Times New Roman" w:eastAsia="Times New Roman" w:hAnsi="Times New Roman" w:cs="Times New Roman"/>
          <w:sz w:val="24"/>
          <w:szCs w:val="24"/>
          <w:lang w:eastAsia="tr-TR"/>
        </w:rPr>
        <w:t>DEO’da</w:t>
      </w:r>
      <w:proofErr w:type="spellEnd"/>
      <w:r w:rsidRPr="00CD08FF">
        <w:rPr>
          <w:rFonts w:ascii="Times New Roman" w:eastAsia="Times New Roman" w:hAnsi="Times New Roman" w:cs="Times New Roman"/>
          <w:sz w:val="24"/>
          <w:szCs w:val="24"/>
          <w:lang w:eastAsia="tr-TR"/>
        </w:rPr>
        <w:t xml:space="preserve"> geçirilen</w:t>
      </w:r>
      <w:r w:rsidR="008E1319">
        <w:rPr>
          <w:rFonts w:ascii="Times New Roman" w:eastAsia="Times New Roman" w:hAnsi="Times New Roman" w:cs="Times New Roman"/>
          <w:sz w:val="24"/>
          <w:szCs w:val="24"/>
          <w:lang w:eastAsia="tr-TR"/>
        </w:rPr>
        <w:t xml:space="preserve"> ders saatinin yetersiz olduğu</w:t>
      </w:r>
      <w:r w:rsidRPr="00CD08FF">
        <w:rPr>
          <w:rFonts w:ascii="Times New Roman" w:eastAsia="Times New Roman" w:hAnsi="Times New Roman" w:cs="Times New Roman"/>
          <w:sz w:val="24"/>
          <w:szCs w:val="24"/>
          <w:lang w:eastAsia="tr-TR"/>
        </w:rPr>
        <w:t>, verilen eğitimin etkili olabilmesi için ders saat</w:t>
      </w:r>
      <w:r w:rsidR="008E1319">
        <w:rPr>
          <w:rFonts w:ascii="Times New Roman" w:eastAsia="Times New Roman" w:hAnsi="Times New Roman" w:cs="Times New Roman"/>
          <w:sz w:val="24"/>
          <w:szCs w:val="24"/>
          <w:lang w:eastAsia="tr-TR"/>
        </w:rPr>
        <w:t>lerinin arttırılması gerektiği</w:t>
      </w:r>
      <w:r w:rsidRPr="00CD08FF">
        <w:rPr>
          <w:rFonts w:ascii="Times New Roman" w:eastAsia="Times New Roman" w:hAnsi="Times New Roman" w:cs="Times New Roman"/>
          <w:sz w:val="24"/>
          <w:szCs w:val="24"/>
          <w:lang w:eastAsia="tr-TR"/>
        </w:rPr>
        <w:t xml:space="preserve"> vurgula</w:t>
      </w:r>
      <w:r w:rsidR="008E1319">
        <w:rPr>
          <w:rFonts w:ascii="Times New Roman" w:eastAsia="Times New Roman" w:hAnsi="Times New Roman" w:cs="Times New Roman"/>
          <w:sz w:val="24"/>
          <w:szCs w:val="24"/>
          <w:lang w:eastAsia="tr-TR"/>
        </w:rPr>
        <w:t>nmaktadır</w:t>
      </w:r>
      <w:r w:rsidRPr="00CD08FF">
        <w:rPr>
          <w:rFonts w:ascii="Times New Roman" w:eastAsia="Times New Roman" w:hAnsi="Times New Roman" w:cs="Times New Roman"/>
          <w:sz w:val="24"/>
          <w:szCs w:val="24"/>
          <w:lang w:eastAsia="tr-TR"/>
        </w:rPr>
        <w:t xml:space="preserve">. MEB Özel Eğitim Hizmetleri Yönetmeliği’nde (2020) DEO ders saatlerine ilişkin olarak 25. Maddede öğrencilerin haftalık ders saatinin %40’nı aşmayacak şekilde planlanması gerektiği belirtilmektedir. Yani haftalık 30 saat ders yapılan bir okulda özel </w:t>
      </w:r>
      <w:proofErr w:type="spellStart"/>
      <w:r w:rsidRPr="00CD08FF">
        <w:rPr>
          <w:rFonts w:ascii="Times New Roman" w:eastAsia="Times New Roman" w:hAnsi="Times New Roman" w:cs="Times New Roman"/>
          <w:sz w:val="24"/>
          <w:szCs w:val="24"/>
          <w:lang w:eastAsia="tr-TR"/>
        </w:rPr>
        <w:t>gereksinimli</w:t>
      </w:r>
      <w:proofErr w:type="spellEnd"/>
      <w:r w:rsidRPr="00CD08FF">
        <w:rPr>
          <w:rFonts w:ascii="Times New Roman" w:eastAsia="Times New Roman" w:hAnsi="Times New Roman" w:cs="Times New Roman"/>
          <w:sz w:val="24"/>
          <w:szCs w:val="24"/>
          <w:lang w:eastAsia="tr-TR"/>
        </w:rPr>
        <w:t xml:space="preserve"> bir öğrenci 12 saate kadar DEO </w:t>
      </w:r>
      <w:r w:rsidR="0010190B">
        <w:rPr>
          <w:rFonts w:ascii="Times New Roman" w:eastAsia="Times New Roman" w:hAnsi="Times New Roman" w:cs="Times New Roman"/>
          <w:sz w:val="24"/>
          <w:szCs w:val="24"/>
          <w:lang w:eastAsia="tr-TR"/>
        </w:rPr>
        <w:t>hizmetinde</w:t>
      </w:r>
      <w:r w:rsidRPr="00CD08FF">
        <w:rPr>
          <w:rFonts w:ascii="Times New Roman" w:eastAsia="Times New Roman" w:hAnsi="Times New Roman" w:cs="Times New Roman"/>
          <w:sz w:val="24"/>
          <w:szCs w:val="24"/>
          <w:lang w:eastAsia="tr-TR"/>
        </w:rPr>
        <w:t>n yararlanabilir. Fakat genel olarak okullarda bir tane destek eğitim odası açılmakta ve öğrenci sayısı fazla</w:t>
      </w:r>
      <w:r w:rsidR="008E1319">
        <w:rPr>
          <w:rFonts w:ascii="Times New Roman" w:eastAsia="Times New Roman" w:hAnsi="Times New Roman" w:cs="Times New Roman"/>
          <w:sz w:val="24"/>
          <w:szCs w:val="24"/>
          <w:lang w:eastAsia="tr-TR"/>
        </w:rPr>
        <w:t xml:space="preserve"> olunca her öğrenci ortalama iki-üç</w:t>
      </w:r>
      <w:r w:rsidRPr="00CD08FF">
        <w:rPr>
          <w:rFonts w:ascii="Times New Roman" w:eastAsia="Times New Roman" w:hAnsi="Times New Roman" w:cs="Times New Roman"/>
          <w:sz w:val="24"/>
          <w:szCs w:val="24"/>
          <w:lang w:eastAsia="tr-TR"/>
        </w:rPr>
        <w:t xml:space="preserve"> saat </w:t>
      </w:r>
      <w:proofErr w:type="spellStart"/>
      <w:r w:rsidRPr="00CD08FF">
        <w:rPr>
          <w:rFonts w:ascii="Times New Roman" w:eastAsia="Times New Roman" w:hAnsi="Times New Roman" w:cs="Times New Roman"/>
          <w:sz w:val="24"/>
          <w:szCs w:val="24"/>
          <w:lang w:eastAsia="tr-TR"/>
        </w:rPr>
        <w:t>DEO’dan</w:t>
      </w:r>
      <w:proofErr w:type="spellEnd"/>
      <w:r w:rsidRPr="00CD08FF">
        <w:rPr>
          <w:rFonts w:ascii="Times New Roman" w:eastAsia="Times New Roman" w:hAnsi="Times New Roman" w:cs="Times New Roman"/>
          <w:sz w:val="24"/>
          <w:szCs w:val="24"/>
          <w:lang w:eastAsia="tr-TR"/>
        </w:rPr>
        <w:t xml:space="preserve"> yararlanabilmektedir (Çağlar, 2017; Dalga, 2019). Öte yandan her ne kadar yönetmelikte okul saatleri dışında da DEO eğitiminin yapılabileceği belirtilse de, hem öğrencinin hem de öğretmenin okul saatleri sonrasında eğitime devam etme konusunda fiziksel ve zihinsel olarak zorlanacakları düşünülmektedir. DEO saatlerinin planlanmasında herkes için geçerli bir doğru karar vermek zor olacaktır. Burada okulun, öğretmenin ve öğrencinin özgün şartları dikkate alınarak yönetmelikte sunulan esneklik doğrultusunda bireysel kararların alınmasının daha doğru bir tutum olacağı düşünülmektedir.</w:t>
      </w:r>
    </w:p>
    <w:p w14:paraId="0FB8B692" w14:textId="195B4D25" w:rsidR="00CD08FF" w:rsidRPr="00CD08FF" w:rsidRDefault="00CD08FF" w:rsidP="00CD08FF">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Son</w:t>
      </w:r>
      <w:r w:rsidR="008E1319">
        <w:rPr>
          <w:rFonts w:ascii="Times New Roman" w:eastAsia="Times New Roman" w:hAnsi="Times New Roman" w:cs="Times New Roman"/>
          <w:sz w:val="24"/>
          <w:szCs w:val="24"/>
          <w:lang w:eastAsia="tr-TR"/>
        </w:rPr>
        <w:t xml:space="preserve">uç olarak DEO hizmeti </w:t>
      </w:r>
      <w:r w:rsidRPr="00CD08FF">
        <w:rPr>
          <w:rFonts w:ascii="Times New Roman" w:eastAsia="Times New Roman" w:hAnsi="Times New Roman" w:cs="Times New Roman"/>
          <w:sz w:val="24"/>
          <w:szCs w:val="24"/>
          <w:lang w:eastAsia="tr-TR"/>
        </w:rPr>
        <w:t>ile ilgili gö</w:t>
      </w:r>
      <w:r w:rsidR="008E1319">
        <w:rPr>
          <w:rFonts w:ascii="Times New Roman" w:eastAsia="Times New Roman" w:hAnsi="Times New Roman" w:cs="Times New Roman"/>
          <w:sz w:val="24"/>
          <w:szCs w:val="24"/>
          <w:lang w:eastAsia="tr-TR"/>
        </w:rPr>
        <w:t>rüşlere odaklanan tezlerde</w:t>
      </w:r>
      <w:r w:rsidRPr="00CD08FF">
        <w:rPr>
          <w:rFonts w:ascii="Times New Roman" w:eastAsia="Times New Roman" w:hAnsi="Times New Roman" w:cs="Times New Roman"/>
          <w:sz w:val="24"/>
          <w:szCs w:val="24"/>
          <w:lang w:eastAsia="tr-TR"/>
        </w:rPr>
        <w:t xml:space="preserve"> yer alan bulguların sentezlendiği bu çalışma</w:t>
      </w:r>
      <w:r w:rsidR="008E1319">
        <w:rPr>
          <w:rFonts w:ascii="Times New Roman" w:eastAsia="Times New Roman" w:hAnsi="Times New Roman" w:cs="Times New Roman"/>
          <w:sz w:val="24"/>
          <w:szCs w:val="24"/>
          <w:lang w:eastAsia="tr-TR"/>
        </w:rPr>
        <w:t>da genel olarak DEO hizmetine</w:t>
      </w:r>
      <w:r w:rsidRPr="00CD08FF">
        <w:rPr>
          <w:rFonts w:ascii="Times New Roman" w:eastAsia="Times New Roman" w:hAnsi="Times New Roman" w:cs="Times New Roman"/>
          <w:sz w:val="24"/>
          <w:szCs w:val="24"/>
          <w:lang w:eastAsia="tr-TR"/>
        </w:rPr>
        <w:t xml:space="preserve"> yönelik olumlu bir bakış açısının var old</w:t>
      </w:r>
      <w:r w:rsidR="008E1319">
        <w:rPr>
          <w:rFonts w:ascii="Times New Roman" w:eastAsia="Times New Roman" w:hAnsi="Times New Roman" w:cs="Times New Roman"/>
          <w:sz w:val="24"/>
          <w:szCs w:val="24"/>
          <w:lang w:eastAsia="tr-TR"/>
        </w:rPr>
        <w:t>uğu söylenebilir. Paydaşların DEO hizmetinin</w:t>
      </w:r>
      <w:r w:rsidRPr="00CD08FF">
        <w:rPr>
          <w:rFonts w:ascii="Times New Roman" w:eastAsia="Times New Roman" w:hAnsi="Times New Roman" w:cs="Times New Roman"/>
          <w:sz w:val="24"/>
          <w:szCs w:val="24"/>
          <w:lang w:eastAsia="tr-TR"/>
        </w:rPr>
        <w:t xml:space="preserve"> var olması gerektiği konusunda hem fikir oldukları görülmektedir. Öte yandan sürecin işleyişini olumsuz etkileyen ciddi sorunların varlığı dikkat çekmektedir. Burada temel sorun </w:t>
      </w:r>
      <w:r w:rsidR="008E1319">
        <w:rPr>
          <w:rFonts w:ascii="Times New Roman" w:eastAsia="Times New Roman" w:hAnsi="Times New Roman" w:cs="Times New Roman"/>
          <w:sz w:val="24"/>
          <w:szCs w:val="24"/>
          <w:lang w:eastAsia="tr-TR"/>
        </w:rPr>
        <w:t>yönetmeliklerde DEO hizmetine</w:t>
      </w:r>
      <w:r w:rsidRPr="00CD08FF">
        <w:rPr>
          <w:rFonts w:ascii="Times New Roman" w:eastAsia="Times New Roman" w:hAnsi="Times New Roman" w:cs="Times New Roman"/>
          <w:sz w:val="24"/>
          <w:szCs w:val="24"/>
          <w:lang w:eastAsia="tr-TR"/>
        </w:rPr>
        <w:t xml:space="preserve"> ilişkin koşullar olumlu şekilde düzenlenmiş olmasına rağmen, uygulamada farklı nedenlerden kaynaklı olarak olumsuzlukların daha fazla ön plana çıkmasıdır. Hem bu araştırmada hem de ilgili ulusal </w:t>
      </w:r>
      <w:proofErr w:type="spellStart"/>
      <w:r w:rsidRPr="00CD08FF">
        <w:rPr>
          <w:rFonts w:ascii="Times New Roman" w:eastAsia="Times New Roman" w:hAnsi="Times New Roman" w:cs="Times New Roman"/>
          <w:sz w:val="24"/>
          <w:szCs w:val="24"/>
          <w:lang w:eastAsia="tr-TR"/>
        </w:rPr>
        <w:t>alanyazında</w:t>
      </w:r>
      <w:proofErr w:type="spellEnd"/>
      <w:r w:rsidRPr="00CD08FF">
        <w:rPr>
          <w:rFonts w:ascii="Times New Roman" w:eastAsia="Times New Roman" w:hAnsi="Times New Roman" w:cs="Times New Roman"/>
          <w:sz w:val="24"/>
          <w:szCs w:val="24"/>
          <w:lang w:eastAsia="tr-TR"/>
        </w:rPr>
        <w:t xml:space="preserve"> öne çıkan sorunlar ve çözüm önerileri aslında etkili bir DEO hizmetinin nasıl olması gerektiği konusunda net bir resim çizmektedir. Yapılması gereken başta Milli Eğitim Bakanlığı olmak üzere ilgi</w:t>
      </w:r>
      <w:r w:rsidR="0005491A">
        <w:rPr>
          <w:rFonts w:ascii="Times New Roman" w:eastAsia="Times New Roman" w:hAnsi="Times New Roman" w:cs="Times New Roman"/>
          <w:sz w:val="24"/>
          <w:szCs w:val="24"/>
          <w:lang w:eastAsia="tr-TR"/>
        </w:rPr>
        <w:t>li paydaşların DEO hizmetinin</w:t>
      </w:r>
      <w:r w:rsidRPr="00CD08FF">
        <w:rPr>
          <w:rFonts w:ascii="Times New Roman" w:eastAsia="Times New Roman" w:hAnsi="Times New Roman" w:cs="Times New Roman"/>
          <w:sz w:val="24"/>
          <w:szCs w:val="24"/>
          <w:lang w:eastAsia="tr-TR"/>
        </w:rPr>
        <w:t xml:space="preserve"> etkili ve gerekli olduğuna inanmalarıdır. Son yıllarda özellikle donanımlı </w:t>
      </w:r>
      <w:proofErr w:type="spellStart"/>
      <w:r w:rsidRPr="00CD08FF">
        <w:rPr>
          <w:rFonts w:ascii="Times New Roman" w:eastAsia="Times New Roman" w:hAnsi="Times New Roman" w:cs="Times New Roman"/>
          <w:sz w:val="24"/>
          <w:szCs w:val="24"/>
          <w:lang w:eastAsia="tr-TR"/>
        </w:rPr>
        <w:t>DEO’ların</w:t>
      </w:r>
      <w:proofErr w:type="spellEnd"/>
      <w:r w:rsidRPr="00CD08FF">
        <w:rPr>
          <w:rFonts w:ascii="Times New Roman" w:eastAsia="Times New Roman" w:hAnsi="Times New Roman" w:cs="Times New Roman"/>
          <w:sz w:val="24"/>
          <w:szCs w:val="24"/>
          <w:lang w:eastAsia="tr-TR"/>
        </w:rPr>
        <w:t xml:space="preserve"> sayısındaki artış bu konuda umut verici olarak değerlendirilmektedir. Fiziksel ve </w:t>
      </w:r>
      <w:r w:rsidR="0005491A">
        <w:rPr>
          <w:rFonts w:ascii="Times New Roman" w:eastAsia="Times New Roman" w:hAnsi="Times New Roman" w:cs="Times New Roman"/>
          <w:sz w:val="24"/>
          <w:szCs w:val="24"/>
          <w:lang w:eastAsia="tr-TR"/>
        </w:rPr>
        <w:t xml:space="preserve">donanım olarak uygun </w:t>
      </w:r>
      <w:proofErr w:type="spellStart"/>
      <w:r w:rsidR="0005491A">
        <w:rPr>
          <w:rFonts w:ascii="Times New Roman" w:eastAsia="Times New Roman" w:hAnsi="Times New Roman" w:cs="Times New Roman"/>
          <w:sz w:val="24"/>
          <w:szCs w:val="24"/>
          <w:lang w:eastAsia="tr-TR"/>
        </w:rPr>
        <w:t>DEO’ların</w:t>
      </w:r>
      <w:proofErr w:type="spellEnd"/>
      <w:r w:rsidRPr="00CD08FF">
        <w:rPr>
          <w:rFonts w:ascii="Times New Roman" w:eastAsia="Times New Roman" w:hAnsi="Times New Roman" w:cs="Times New Roman"/>
          <w:sz w:val="24"/>
          <w:szCs w:val="24"/>
          <w:lang w:eastAsia="tr-TR"/>
        </w:rPr>
        <w:t xml:space="preserve"> sayısının artması, </w:t>
      </w:r>
      <w:proofErr w:type="spellStart"/>
      <w:r w:rsidRPr="00CD08FF">
        <w:rPr>
          <w:rFonts w:ascii="Times New Roman" w:eastAsia="Times New Roman" w:hAnsi="Times New Roman" w:cs="Times New Roman"/>
          <w:sz w:val="24"/>
          <w:szCs w:val="24"/>
          <w:lang w:eastAsia="tr-TR"/>
        </w:rPr>
        <w:t>alanyazında</w:t>
      </w:r>
      <w:proofErr w:type="spellEnd"/>
      <w:r w:rsidRPr="00CD08FF">
        <w:rPr>
          <w:rFonts w:ascii="Times New Roman" w:eastAsia="Times New Roman" w:hAnsi="Times New Roman" w:cs="Times New Roman"/>
          <w:sz w:val="24"/>
          <w:szCs w:val="24"/>
          <w:lang w:eastAsia="tr-TR"/>
        </w:rPr>
        <w:t xml:space="preserve"> sorun olarak ifade edilen konuların önemli bir bölümünü çözecektir. Ayrıca okullarda açılan </w:t>
      </w:r>
      <w:proofErr w:type="spellStart"/>
      <w:r w:rsidRPr="00CD08FF">
        <w:rPr>
          <w:rFonts w:ascii="Times New Roman" w:eastAsia="Times New Roman" w:hAnsi="Times New Roman" w:cs="Times New Roman"/>
          <w:sz w:val="24"/>
          <w:szCs w:val="24"/>
          <w:lang w:eastAsia="tr-TR"/>
        </w:rPr>
        <w:t>DEO’ların</w:t>
      </w:r>
      <w:proofErr w:type="spellEnd"/>
      <w:r w:rsidRPr="00CD08FF">
        <w:rPr>
          <w:rFonts w:ascii="Times New Roman" w:eastAsia="Times New Roman" w:hAnsi="Times New Roman" w:cs="Times New Roman"/>
          <w:sz w:val="24"/>
          <w:szCs w:val="24"/>
          <w:lang w:eastAsia="tr-TR"/>
        </w:rPr>
        <w:t xml:space="preserve"> öğrenci programlarının düzenlenmesinde yerel şartlar dikkate alınarak yapılacak planlamalar, sunulan hizmetlerin kalitesini arttıracaktır. Fakat paydaşların süreci işbirliği içinde uygun şekilde planlayabilmesi için kaynaştırma eğitimi </w:t>
      </w:r>
      <w:r w:rsidRPr="00CD08FF">
        <w:rPr>
          <w:rFonts w:ascii="Times New Roman" w:eastAsia="Times New Roman" w:hAnsi="Times New Roman" w:cs="Times New Roman"/>
          <w:sz w:val="24"/>
          <w:szCs w:val="24"/>
          <w:lang w:eastAsia="tr-TR"/>
        </w:rPr>
        <w:lastRenderedPageBreak/>
        <w:t xml:space="preserve">kapsamında destek eğitim odalarının işleyişine ilişkin mevzuat hakkında gerekli bilgilendirme çalışmalarının yapılmasının yararlı olacağı düşünülmektedir. Özellikle </w:t>
      </w:r>
      <w:proofErr w:type="spellStart"/>
      <w:r w:rsidRPr="00CD08FF">
        <w:rPr>
          <w:rFonts w:ascii="Times New Roman" w:eastAsia="Times New Roman" w:hAnsi="Times New Roman" w:cs="Times New Roman"/>
          <w:sz w:val="24"/>
          <w:szCs w:val="24"/>
          <w:lang w:eastAsia="tr-TR"/>
        </w:rPr>
        <w:t>DEO’ların</w:t>
      </w:r>
      <w:proofErr w:type="spellEnd"/>
      <w:r w:rsidRPr="00CD08FF">
        <w:rPr>
          <w:rFonts w:ascii="Times New Roman" w:eastAsia="Times New Roman" w:hAnsi="Times New Roman" w:cs="Times New Roman"/>
          <w:sz w:val="24"/>
          <w:szCs w:val="24"/>
          <w:lang w:eastAsia="tr-TR"/>
        </w:rPr>
        <w:t xml:space="preserve"> işleyiş süreci, BEP biriminin işleyişi, görevleri ve işbirliği konusunda tüm paydaşların süreç içerisinde bilgilendirilmeleri gerekmektedir. Son olarak öğretmenlere, üniversitelerin özel eğitim bölümlerinin işbirliği ile özel eğitim konusunda uygulamaya dayalı verilecek eğitimin, des</w:t>
      </w:r>
      <w:r w:rsidR="0005491A">
        <w:rPr>
          <w:rFonts w:ascii="Times New Roman" w:eastAsia="Times New Roman" w:hAnsi="Times New Roman" w:cs="Times New Roman"/>
          <w:sz w:val="24"/>
          <w:szCs w:val="24"/>
          <w:lang w:eastAsia="tr-TR"/>
        </w:rPr>
        <w:t>tek eğitim odası hizmetinin</w:t>
      </w:r>
      <w:r w:rsidRPr="00CD08FF">
        <w:rPr>
          <w:rFonts w:ascii="Times New Roman" w:eastAsia="Times New Roman" w:hAnsi="Times New Roman" w:cs="Times New Roman"/>
          <w:sz w:val="24"/>
          <w:szCs w:val="24"/>
          <w:lang w:eastAsia="tr-TR"/>
        </w:rPr>
        <w:t xml:space="preserve"> gelişimi ve başarısına katkı sunacağı düşünülmektedir.</w:t>
      </w:r>
    </w:p>
    <w:p w14:paraId="280FB1A2" w14:textId="3C91BFE0" w:rsidR="00CD08FF" w:rsidRDefault="00CD08FF" w:rsidP="0005491A">
      <w:pPr>
        <w:spacing w:after="0" w:line="360" w:lineRule="auto"/>
        <w:ind w:firstLine="709"/>
        <w:jc w:val="both"/>
        <w:rPr>
          <w:rFonts w:ascii="Times New Roman" w:eastAsia="Times New Roman" w:hAnsi="Times New Roman" w:cs="Times New Roman"/>
          <w:sz w:val="24"/>
          <w:szCs w:val="24"/>
          <w:lang w:eastAsia="tr-TR"/>
        </w:rPr>
      </w:pPr>
      <w:r w:rsidRPr="00CD08FF">
        <w:rPr>
          <w:rFonts w:ascii="Times New Roman" w:eastAsia="Times New Roman" w:hAnsi="Times New Roman" w:cs="Times New Roman"/>
          <w:sz w:val="24"/>
          <w:szCs w:val="24"/>
          <w:lang w:eastAsia="tr-TR"/>
        </w:rPr>
        <w:t>B</w:t>
      </w:r>
      <w:r w:rsidR="0005491A">
        <w:rPr>
          <w:rFonts w:ascii="Times New Roman" w:eastAsia="Times New Roman" w:hAnsi="Times New Roman" w:cs="Times New Roman"/>
          <w:sz w:val="24"/>
          <w:szCs w:val="24"/>
          <w:lang w:eastAsia="tr-TR"/>
        </w:rPr>
        <w:t>u çalışmada ortaya çıkan sonuçlara göre</w:t>
      </w:r>
      <w:r w:rsidRPr="00CD08FF">
        <w:rPr>
          <w:rFonts w:ascii="Times New Roman" w:eastAsia="Times New Roman" w:hAnsi="Times New Roman" w:cs="Times New Roman"/>
          <w:sz w:val="24"/>
          <w:szCs w:val="24"/>
          <w:lang w:eastAsia="tr-TR"/>
        </w:rPr>
        <w:t xml:space="preserve"> ileri araştırmalara yönelik de </w:t>
      </w:r>
      <w:r w:rsidR="0005491A">
        <w:rPr>
          <w:rFonts w:ascii="Times New Roman" w:eastAsia="Times New Roman" w:hAnsi="Times New Roman" w:cs="Times New Roman"/>
          <w:sz w:val="24"/>
          <w:szCs w:val="24"/>
          <w:lang w:eastAsia="tr-TR"/>
        </w:rPr>
        <w:t>çeşitli öneriler sunulabilir</w:t>
      </w:r>
      <w:r w:rsidRPr="00CD08FF">
        <w:rPr>
          <w:rFonts w:ascii="Times New Roman" w:eastAsia="Times New Roman" w:hAnsi="Times New Roman" w:cs="Times New Roman"/>
          <w:sz w:val="24"/>
          <w:szCs w:val="24"/>
          <w:lang w:eastAsia="tr-TR"/>
        </w:rPr>
        <w:t xml:space="preserve">. </w:t>
      </w:r>
      <w:r w:rsidR="0005491A">
        <w:rPr>
          <w:rFonts w:ascii="Times New Roman" w:eastAsia="Times New Roman" w:hAnsi="Times New Roman" w:cs="Times New Roman"/>
          <w:sz w:val="24"/>
          <w:szCs w:val="24"/>
          <w:lang w:eastAsia="tr-TR"/>
        </w:rPr>
        <w:t>Yapılan bu araştırma</w:t>
      </w:r>
      <w:r w:rsidRPr="00CD08FF">
        <w:rPr>
          <w:rFonts w:ascii="Times New Roman" w:eastAsia="Times New Roman" w:hAnsi="Times New Roman" w:cs="Times New Roman"/>
          <w:sz w:val="24"/>
          <w:szCs w:val="24"/>
          <w:lang w:eastAsia="tr-TR"/>
        </w:rPr>
        <w:t xml:space="preserve"> ile paydaş görüşlerine</w:t>
      </w:r>
      <w:r w:rsidR="0005491A">
        <w:rPr>
          <w:rFonts w:ascii="Times New Roman" w:eastAsia="Times New Roman" w:hAnsi="Times New Roman" w:cs="Times New Roman"/>
          <w:sz w:val="24"/>
          <w:szCs w:val="24"/>
          <w:lang w:eastAsia="tr-TR"/>
        </w:rPr>
        <w:t xml:space="preserve"> dayalı olarak DEO hizmetinin</w:t>
      </w:r>
      <w:r w:rsidRPr="00CD08FF">
        <w:rPr>
          <w:rFonts w:ascii="Times New Roman" w:eastAsia="Times New Roman" w:hAnsi="Times New Roman" w:cs="Times New Roman"/>
          <w:sz w:val="24"/>
          <w:szCs w:val="24"/>
          <w:lang w:eastAsia="tr-TR"/>
        </w:rPr>
        <w:t xml:space="preserve"> ne durumda olduğunun somut olarak ortaya konulmuş olduğu düşün</w:t>
      </w:r>
      <w:r w:rsidR="0005491A">
        <w:rPr>
          <w:rFonts w:ascii="Times New Roman" w:eastAsia="Times New Roman" w:hAnsi="Times New Roman" w:cs="Times New Roman"/>
          <w:sz w:val="24"/>
          <w:szCs w:val="24"/>
          <w:lang w:eastAsia="tr-TR"/>
        </w:rPr>
        <w:t>ül</w:t>
      </w:r>
      <w:r w:rsidRPr="00CD08FF">
        <w:rPr>
          <w:rFonts w:ascii="Times New Roman" w:eastAsia="Times New Roman" w:hAnsi="Times New Roman" w:cs="Times New Roman"/>
          <w:sz w:val="24"/>
          <w:szCs w:val="24"/>
          <w:lang w:eastAsia="tr-TR"/>
        </w:rPr>
        <w:t xml:space="preserve">mektedir. Buradan hareketle ileriki araştırmalarda var olan durumu ortaya koymaya yönelik durum ve </w:t>
      </w:r>
      <w:proofErr w:type="spellStart"/>
      <w:r w:rsidRPr="00CD08FF">
        <w:rPr>
          <w:rFonts w:ascii="Times New Roman" w:eastAsia="Times New Roman" w:hAnsi="Times New Roman" w:cs="Times New Roman"/>
          <w:sz w:val="24"/>
          <w:szCs w:val="24"/>
          <w:lang w:eastAsia="tr-TR"/>
        </w:rPr>
        <w:t>betimsel</w:t>
      </w:r>
      <w:proofErr w:type="spellEnd"/>
      <w:r w:rsidRPr="00CD08FF">
        <w:rPr>
          <w:rFonts w:ascii="Times New Roman" w:eastAsia="Times New Roman" w:hAnsi="Times New Roman" w:cs="Times New Roman"/>
          <w:sz w:val="24"/>
          <w:szCs w:val="24"/>
          <w:lang w:eastAsia="tr-TR"/>
        </w:rPr>
        <w:t xml:space="preserve"> araştırmalar yerine özellikle sorunların işlevsel çözüm yollarına odakla</w:t>
      </w:r>
      <w:r w:rsidR="0005491A">
        <w:rPr>
          <w:rFonts w:ascii="Times New Roman" w:eastAsia="Times New Roman" w:hAnsi="Times New Roman" w:cs="Times New Roman"/>
          <w:sz w:val="24"/>
          <w:szCs w:val="24"/>
          <w:lang w:eastAsia="tr-TR"/>
        </w:rPr>
        <w:t>nan yol gösterici çalışmaların</w:t>
      </w:r>
      <w:r w:rsidRPr="00CD08FF">
        <w:rPr>
          <w:rFonts w:ascii="Times New Roman" w:eastAsia="Times New Roman" w:hAnsi="Times New Roman" w:cs="Times New Roman"/>
          <w:sz w:val="24"/>
          <w:szCs w:val="24"/>
          <w:lang w:eastAsia="tr-TR"/>
        </w:rPr>
        <w:t xml:space="preserve"> yapılması önerilmektedir. Durum çalışmaları olarak yeni faaliyete geçirilen destek eğitim odalarının etkililiği yine araştır</w:t>
      </w:r>
      <w:r w:rsidR="0005491A">
        <w:rPr>
          <w:rFonts w:ascii="Times New Roman" w:eastAsia="Times New Roman" w:hAnsi="Times New Roman" w:cs="Times New Roman"/>
          <w:sz w:val="24"/>
          <w:szCs w:val="24"/>
          <w:lang w:eastAsia="tr-TR"/>
        </w:rPr>
        <w:t xml:space="preserve">ma konusu olarak önerilebilir. </w:t>
      </w:r>
      <w:r w:rsidRPr="00CD08FF">
        <w:rPr>
          <w:rFonts w:ascii="Times New Roman" w:eastAsia="Times New Roman" w:hAnsi="Times New Roman" w:cs="Times New Roman"/>
          <w:sz w:val="24"/>
          <w:szCs w:val="24"/>
          <w:lang w:eastAsia="tr-TR"/>
        </w:rPr>
        <w:t>Son olarak özellikle eylem araştırması olarak tasarlanan öğretmen eğitimi odaklı araştırmaların yapılması önerilmektedir.</w:t>
      </w:r>
    </w:p>
    <w:p w14:paraId="3E7AD449" w14:textId="77777777" w:rsidR="0005491A" w:rsidRDefault="0005491A" w:rsidP="0005491A">
      <w:pPr>
        <w:spacing w:after="0" w:line="360" w:lineRule="auto"/>
        <w:ind w:firstLine="709"/>
        <w:jc w:val="both"/>
        <w:rPr>
          <w:rFonts w:ascii="Times New Roman" w:eastAsia="Times New Roman" w:hAnsi="Times New Roman" w:cs="Times New Roman"/>
          <w:sz w:val="24"/>
          <w:szCs w:val="24"/>
          <w:lang w:eastAsia="tr-TR"/>
        </w:rPr>
      </w:pPr>
    </w:p>
    <w:p w14:paraId="4C86167F" w14:textId="77777777" w:rsidR="00891AED" w:rsidRPr="009265BD" w:rsidRDefault="00891AED" w:rsidP="00891AED">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9265BD">
        <w:rPr>
          <w:rFonts w:ascii="Times New Roman" w:eastAsia="Times New Roman" w:hAnsi="Times New Roman" w:cs="Times New Roman"/>
          <w:b/>
          <w:sz w:val="24"/>
          <w:szCs w:val="24"/>
          <w:lang w:eastAsia="tr-TR"/>
        </w:rPr>
        <w:t>Makalenin Bilimdeki Konumu</w:t>
      </w:r>
    </w:p>
    <w:p w14:paraId="4F19DB1B" w14:textId="1079D982" w:rsidR="00891AED" w:rsidRPr="009265BD" w:rsidRDefault="00CD08FF" w:rsidP="00CD08FF">
      <w:pPr>
        <w:shd w:val="clear" w:color="auto" w:fill="FFFFFF"/>
        <w:spacing w:after="0" w:line="360" w:lineRule="auto"/>
        <w:ind w:firstLine="708"/>
        <w:contextualSpacing/>
        <w:jc w:val="center"/>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Eğitim Bilimleri Bölümü/Özel Eğitim, Destek Eğitim Odası</w:t>
      </w:r>
    </w:p>
    <w:p w14:paraId="2DF773E6" w14:textId="77777777" w:rsidR="00891AED" w:rsidRPr="009265BD" w:rsidRDefault="00891AED" w:rsidP="00891AED">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9265BD">
        <w:rPr>
          <w:rFonts w:ascii="Times New Roman" w:eastAsia="Times New Roman" w:hAnsi="Times New Roman" w:cs="Times New Roman"/>
          <w:b/>
          <w:sz w:val="24"/>
          <w:szCs w:val="24"/>
          <w:lang w:eastAsia="tr-TR"/>
        </w:rPr>
        <w:t>Makalenin Bilimdeki Özgünlüğü</w:t>
      </w:r>
    </w:p>
    <w:p w14:paraId="60E306A9" w14:textId="5D99B8CA" w:rsidR="00F91ECC" w:rsidRPr="00FB675A" w:rsidRDefault="00730D93" w:rsidP="00FB675A">
      <w:pPr>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w:t>
      </w:r>
      <w:r w:rsidR="00C0765A">
        <w:rPr>
          <w:rFonts w:ascii="Times New Roman" w:eastAsia="Times New Roman" w:hAnsi="Times New Roman" w:cs="Times New Roman"/>
          <w:sz w:val="24"/>
          <w:szCs w:val="24"/>
          <w:lang w:eastAsia="tr-TR"/>
        </w:rPr>
        <w:t>makalede</w:t>
      </w:r>
      <w:r>
        <w:rPr>
          <w:rFonts w:ascii="Times New Roman" w:eastAsia="Times New Roman" w:hAnsi="Times New Roman" w:cs="Times New Roman"/>
          <w:sz w:val="24"/>
          <w:szCs w:val="24"/>
          <w:lang w:eastAsia="tr-TR"/>
        </w:rPr>
        <w:t>, destek eğitim odaları üzerine görüşlere dayalı yapılan a</w:t>
      </w:r>
      <w:r w:rsidR="00C0765A">
        <w:rPr>
          <w:rFonts w:ascii="Times New Roman" w:eastAsia="Times New Roman" w:hAnsi="Times New Roman" w:cs="Times New Roman"/>
          <w:sz w:val="24"/>
          <w:szCs w:val="24"/>
          <w:lang w:eastAsia="tr-TR"/>
        </w:rPr>
        <w:t>raştırmalar sentezlenerek</w:t>
      </w:r>
      <w:r>
        <w:rPr>
          <w:rFonts w:ascii="Times New Roman" w:eastAsia="Times New Roman" w:hAnsi="Times New Roman" w:cs="Times New Roman"/>
          <w:sz w:val="24"/>
          <w:szCs w:val="24"/>
          <w:lang w:eastAsia="tr-TR"/>
        </w:rPr>
        <w:t xml:space="preserve"> bulgularının bütüncül bir değerlendirmesi</w:t>
      </w:r>
      <w:r w:rsidR="00C0765A">
        <w:rPr>
          <w:rFonts w:ascii="Times New Roman" w:eastAsia="Times New Roman" w:hAnsi="Times New Roman" w:cs="Times New Roman"/>
          <w:sz w:val="24"/>
          <w:szCs w:val="24"/>
          <w:lang w:eastAsia="tr-TR"/>
        </w:rPr>
        <w:t xml:space="preserve"> sunulmuştur. Araştırmanın destek eğitim odalarındaki mevcut durumda özellikle yaşanılan sorunları ortaya koymasının,</w:t>
      </w:r>
      <w:r>
        <w:rPr>
          <w:rFonts w:ascii="Times New Roman" w:eastAsia="Times New Roman" w:hAnsi="Times New Roman" w:cs="Times New Roman"/>
          <w:sz w:val="24"/>
          <w:szCs w:val="24"/>
          <w:lang w:eastAsia="tr-TR"/>
        </w:rPr>
        <w:t xml:space="preserve"> yapılacak yeni araştırmalara </w:t>
      </w:r>
      <w:r w:rsidR="00C0765A">
        <w:rPr>
          <w:rFonts w:ascii="Times New Roman" w:eastAsia="Times New Roman" w:hAnsi="Times New Roman" w:cs="Times New Roman"/>
          <w:sz w:val="24"/>
          <w:szCs w:val="24"/>
          <w:lang w:eastAsia="tr-TR"/>
        </w:rPr>
        <w:t>ufuk açacağı düşünülmektedir.</w:t>
      </w:r>
    </w:p>
    <w:p w14:paraId="5AFB10D0" w14:textId="72E1F0E2" w:rsidR="00891AED" w:rsidRPr="009265BD" w:rsidRDefault="00891AED" w:rsidP="00891AED">
      <w:pPr>
        <w:spacing w:after="0" w:line="360" w:lineRule="auto"/>
        <w:jc w:val="center"/>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Kaynaklar</w:t>
      </w:r>
    </w:p>
    <w:p w14:paraId="60A44DDE" w14:textId="77777777" w:rsidR="00116A9E" w:rsidRDefault="007A7315" w:rsidP="00116A9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B41733">
        <w:rPr>
          <w:rFonts w:ascii="Times New Roman" w:eastAsia="Times New Roman" w:hAnsi="Times New Roman" w:cs="Times New Roman"/>
          <w:sz w:val="24"/>
          <w:szCs w:val="24"/>
          <w:lang w:eastAsia="tr-TR"/>
        </w:rPr>
        <w:t>Akay, E. (2015). Kaynaştırma ortamındaki işitme engelli öğrencilere destek eğitim odasında uygulanan Tür</w:t>
      </w:r>
      <w:r>
        <w:rPr>
          <w:rFonts w:ascii="Times New Roman" w:eastAsia="Times New Roman" w:hAnsi="Times New Roman" w:cs="Times New Roman"/>
          <w:sz w:val="24"/>
          <w:szCs w:val="24"/>
          <w:lang w:eastAsia="tr-TR"/>
        </w:rPr>
        <w:t>kçe etkinliklerinin incelenmesi.</w:t>
      </w:r>
      <w:r w:rsidRPr="00B41733">
        <w:rPr>
          <w:rFonts w:ascii="Times New Roman" w:eastAsia="Times New Roman" w:hAnsi="Times New Roman" w:cs="Times New Roman"/>
          <w:sz w:val="24"/>
          <w:szCs w:val="24"/>
          <w:lang w:eastAsia="tr-TR"/>
        </w:rPr>
        <w:t xml:space="preserve"> </w:t>
      </w:r>
      <w:proofErr w:type="spellStart"/>
      <w:r w:rsidRPr="00245A46">
        <w:rPr>
          <w:rFonts w:ascii="Times New Roman" w:eastAsia="Times New Roman" w:hAnsi="Times New Roman" w:cs="Times New Roman"/>
          <w:i/>
          <w:iCs/>
          <w:sz w:val="24"/>
          <w:szCs w:val="24"/>
          <w:lang w:eastAsia="tr-TR"/>
        </w:rPr>
        <w:t>Journal</w:t>
      </w:r>
      <w:proofErr w:type="spellEnd"/>
      <w:r w:rsidRPr="00245A46">
        <w:rPr>
          <w:rFonts w:ascii="Times New Roman" w:eastAsia="Times New Roman" w:hAnsi="Times New Roman" w:cs="Times New Roman"/>
          <w:i/>
          <w:iCs/>
          <w:sz w:val="24"/>
          <w:szCs w:val="24"/>
          <w:lang w:eastAsia="tr-TR"/>
        </w:rPr>
        <w:t xml:space="preserve"> of </w:t>
      </w:r>
      <w:proofErr w:type="spellStart"/>
      <w:r w:rsidRPr="00245A46">
        <w:rPr>
          <w:rFonts w:ascii="Times New Roman" w:eastAsia="Times New Roman" w:hAnsi="Times New Roman" w:cs="Times New Roman"/>
          <w:i/>
          <w:iCs/>
          <w:sz w:val="24"/>
          <w:szCs w:val="24"/>
          <w:lang w:eastAsia="tr-TR"/>
        </w:rPr>
        <w:t>Education</w:t>
      </w:r>
      <w:proofErr w:type="spellEnd"/>
      <w:r w:rsidRPr="00245A46">
        <w:rPr>
          <w:rFonts w:ascii="Times New Roman" w:eastAsia="Times New Roman" w:hAnsi="Times New Roman" w:cs="Times New Roman"/>
          <w:i/>
          <w:iCs/>
          <w:sz w:val="24"/>
          <w:szCs w:val="24"/>
          <w:lang w:eastAsia="tr-TR"/>
        </w:rPr>
        <w:t xml:space="preserve"> &amp; Special </w:t>
      </w:r>
      <w:proofErr w:type="spellStart"/>
      <w:r w:rsidRPr="00245A46">
        <w:rPr>
          <w:rFonts w:ascii="Times New Roman" w:eastAsia="Times New Roman" w:hAnsi="Times New Roman" w:cs="Times New Roman"/>
          <w:i/>
          <w:iCs/>
          <w:sz w:val="24"/>
          <w:szCs w:val="24"/>
          <w:lang w:eastAsia="tr-TR"/>
        </w:rPr>
        <w:t>Education</w:t>
      </w:r>
      <w:proofErr w:type="spellEnd"/>
      <w:r w:rsidRPr="00245A46">
        <w:rPr>
          <w:rFonts w:ascii="Times New Roman" w:eastAsia="Times New Roman" w:hAnsi="Times New Roman" w:cs="Times New Roman"/>
          <w:i/>
          <w:iCs/>
          <w:sz w:val="24"/>
          <w:szCs w:val="24"/>
          <w:lang w:eastAsia="tr-TR"/>
        </w:rPr>
        <w:t xml:space="preserve"> </w:t>
      </w:r>
      <w:proofErr w:type="spellStart"/>
      <w:r w:rsidRPr="00245A46">
        <w:rPr>
          <w:rFonts w:ascii="Times New Roman" w:eastAsia="Times New Roman" w:hAnsi="Times New Roman" w:cs="Times New Roman"/>
          <w:i/>
          <w:iCs/>
          <w:sz w:val="24"/>
          <w:szCs w:val="24"/>
          <w:lang w:eastAsia="tr-TR"/>
        </w:rPr>
        <w:t>Technology</w:t>
      </w:r>
      <w:proofErr w:type="spellEnd"/>
      <w:r w:rsidRPr="00B41733">
        <w:rPr>
          <w:rFonts w:ascii="Times New Roman" w:eastAsia="Times New Roman" w:hAnsi="Times New Roman" w:cs="Times New Roman"/>
          <w:sz w:val="24"/>
          <w:szCs w:val="24"/>
          <w:lang w:eastAsia="tr-TR"/>
        </w:rPr>
        <w:t xml:space="preserve">, </w:t>
      </w:r>
      <w:r w:rsidRPr="00245A46">
        <w:rPr>
          <w:rFonts w:ascii="Times New Roman" w:eastAsia="Times New Roman" w:hAnsi="Times New Roman" w:cs="Times New Roman"/>
          <w:i/>
          <w:iCs/>
          <w:sz w:val="24"/>
          <w:szCs w:val="24"/>
          <w:lang w:eastAsia="tr-TR"/>
        </w:rPr>
        <w:t>1</w:t>
      </w:r>
      <w:r w:rsidRPr="00B41733">
        <w:rPr>
          <w:rFonts w:ascii="Times New Roman" w:eastAsia="Times New Roman" w:hAnsi="Times New Roman" w:cs="Times New Roman"/>
          <w:sz w:val="24"/>
          <w:szCs w:val="24"/>
          <w:lang w:eastAsia="tr-TR"/>
        </w:rPr>
        <w:t>(1), 1-14.</w:t>
      </w:r>
    </w:p>
    <w:p w14:paraId="570D36CE" w14:textId="38E0DCC9" w:rsidR="00116A9E" w:rsidRDefault="00D36C6C" w:rsidP="00116A9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Akay, E. ve</w:t>
      </w:r>
      <w:r w:rsidR="007A7315" w:rsidRPr="00657DA9">
        <w:rPr>
          <w:rFonts w:ascii="Times New Roman" w:eastAsia="Times New Roman" w:hAnsi="Times New Roman" w:cs="Times New Roman"/>
          <w:sz w:val="24"/>
          <w:szCs w:val="24"/>
          <w:lang w:eastAsia="tr-TR"/>
        </w:rPr>
        <w:t xml:space="preserve"> </w:t>
      </w:r>
      <w:proofErr w:type="spellStart"/>
      <w:r w:rsidR="007A7315" w:rsidRPr="00657DA9">
        <w:rPr>
          <w:rFonts w:ascii="Times New Roman" w:eastAsia="Times New Roman" w:hAnsi="Times New Roman" w:cs="Times New Roman"/>
          <w:sz w:val="24"/>
          <w:szCs w:val="24"/>
          <w:lang w:eastAsia="tr-TR"/>
        </w:rPr>
        <w:t>Gürgür</w:t>
      </w:r>
      <w:proofErr w:type="spellEnd"/>
      <w:r w:rsidR="007A7315" w:rsidRPr="00657DA9">
        <w:rPr>
          <w:rFonts w:ascii="Times New Roman" w:eastAsia="Times New Roman" w:hAnsi="Times New Roman" w:cs="Times New Roman"/>
          <w:sz w:val="24"/>
          <w:szCs w:val="24"/>
          <w:lang w:eastAsia="tr-TR"/>
        </w:rPr>
        <w:t>, H. (2018). Kaynaştırma uygulamalarında d</w:t>
      </w:r>
      <w:r w:rsidR="007A7315">
        <w:rPr>
          <w:rFonts w:ascii="Times New Roman" w:eastAsia="Times New Roman" w:hAnsi="Times New Roman" w:cs="Times New Roman"/>
          <w:sz w:val="24"/>
          <w:szCs w:val="24"/>
          <w:lang w:eastAsia="tr-TR"/>
        </w:rPr>
        <w:t xml:space="preserve">estek özel eğitim hizmeti sunan </w:t>
      </w:r>
      <w:r w:rsidR="007A7315" w:rsidRPr="00657DA9">
        <w:rPr>
          <w:rFonts w:ascii="Times New Roman" w:eastAsia="Times New Roman" w:hAnsi="Times New Roman" w:cs="Times New Roman"/>
          <w:sz w:val="24"/>
          <w:szCs w:val="24"/>
          <w:lang w:eastAsia="tr-TR"/>
        </w:rPr>
        <w:t xml:space="preserve">öğretmenin mesleki gelişimi: </w:t>
      </w:r>
      <w:proofErr w:type="spellStart"/>
      <w:r w:rsidR="007A7315" w:rsidRPr="00657DA9">
        <w:rPr>
          <w:rFonts w:ascii="Times New Roman" w:eastAsia="Times New Roman" w:hAnsi="Times New Roman" w:cs="Times New Roman"/>
          <w:sz w:val="24"/>
          <w:szCs w:val="24"/>
          <w:lang w:eastAsia="tr-TR"/>
        </w:rPr>
        <w:t>Mentörlük</w:t>
      </w:r>
      <w:proofErr w:type="spellEnd"/>
      <w:r w:rsidR="007A7315" w:rsidRPr="00657DA9">
        <w:rPr>
          <w:rFonts w:ascii="Times New Roman" w:eastAsia="Times New Roman" w:hAnsi="Times New Roman" w:cs="Times New Roman"/>
          <w:sz w:val="24"/>
          <w:szCs w:val="24"/>
          <w:lang w:eastAsia="tr-TR"/>
        </w:rPr>
        <w:t xml:space="preserve">. </w:t>
      </w:r>
      <w:r w:rsidR="007A7315" w:rsidRPr="00245A46">
        <w:rPr>
          <w:rFonts w:ascii="Times New Roman" w:eastAsia="Times New Roman" w:hAnsi="Times New Roman" w:cs="Times New Roman"/>
          <w:i/>
          <w:iCs/>
          <w:sz w:val="24"/>
          <w:szCs w:val="24"/>
          <w:lang w:eastAsia="tr-TR"/>
        </w:rPr>
        <w:t>Eğitimde Nitel Araştırmalar Dergi</w:t>
      </w:r>
      <w:r w:rsidR="007A7315">
        <w:rPr>
          <w:rFonts w:ascii="Times New Roman" w:eastAsia="Times New Roman" w:hAnsi="Times New Roman" w:cs="Times New Roman"/>
          <w:sz w:val="24"/>
          <w:szCs w:val="24"/>
          <w:lang w:eastAsia="tr-TR"/>
        </w:rPr>
        <w:t>si</w:t>
      </w:r>
      <w:r w:rsidR="007A7315" w:rsidRPr="00657DA9">
        <w:rPr>
          <w:rFonts w:ascii="Times New Roman" w:eastAsia="Times New Roman" w:hAnsi="Times New Roman" w:cs="Times New Roman"/>
          <w:sz w:val="24"/>
          <w:szCs w:val="24"/>
          <w:lang w:eastAsia="tr-TR"/>
        </w:rPr>
        <w:t xml:space="preserve">, </w:t>
      </w:r>
      <w:r w:rsidR="007A7315" w:rsidRPr="00245A46">
        <w:rPr>
          <w:rFonts w:ascii="Times New Roman" w:eastAsia="Times New Roman" w:hAnsi="Times New Roman" w:cs="Times New Roman"/>
          <w:i/>
          <w:iCs/>
          <w:sz w:val="24"/>
          <w:szCs w:val="24"/>
          <w:lang w:eastAsia="tr-TR"/>
        </w:rPr>
        <w:t>6</w:t>
      </w:r>
      <w:r w:rsidR="00116A9E">
        <w:rPr>
          <w:rFonts w:ascii="Times New Roman" w:eastAsia="Times New Roman" w:hAnsi="Times New Roman" w:cs="Times New Roman"/>
          <w:sz w:val="24"/>
          <w:szCs w:val="24"/>
          <w:lang w:eastAsia="tr-TR"/>
        </w:rPr>
        <w:t>(1), 9-36.</w:t>
      </w:r>
    </w:p>
    <w:p w14:paraId="6E76709C" w14:textId="3D703B01" w:rsidR="008301DE" w:rsidRDefault="008301DE" w:rsidP="00116A9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Aslan, S. T. (2019). </w:t>
      </w:r>
      <w:r w:rsidRPr="008301DE">
        <w:rPr>
          <w:rFonts w:ascii="Times New Roman" w:eastAsia="Times New Roman" w:hAnsi="Times New Roman" w:cs="Times New Roman"/>
          <w:i/>
          <w:iCs/>
          <w:sz w:val="24"/>
          <w:szCs w:val="24"/>
          <w:lang w:eastAsia="tr-TR"/>
        </w:rPr>
        <w:t>Kaynaştırma eğitimine devam eden işitme yetersizliği olan öğrencilere verilen destek eğitim hizmetlerinin öğretmen gör</w:t>
      </w:r>
      <w:r w:rsidR="00116A9E">
        <w:rPr>
          <w:rFonts w:ascii="Times New Roman" w:eastAsia="Times New Roman" w:hAnsi="Times New Roman" w:cs="Times New Roman"/>
          <w:i/>
          <w:iCs/>
          <w:sz w:val="24"/>
          <w:szCs w:val="24"/>
          <w:lang w:eastAsia="tr-TR"/>
        </w:rPr>
        <w:t>üşlerine göre değerlendirilmesi</w:t>
      </w:r>
      <w:r>
        <w:rPr>
          <w:rFonts w:ascii="Times New Roman" w:eastAsia="Times New Roman" w:hAnsi="Times New Roman" w:cs="Times New Roman"/>
          <w:sz w:val="24"/>
          <w:szCs w:val="24"/>
          <w:lang w:eastAsia="tr-TR"/>
        </w:rPr>
        <w:t xml:space="preserve"> </w:t>
      </w:r>
      <w:r w:rsidR="00116A9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Yayınlanmamış Yüksek Lisans Tezi</w:t>
      </w:r>
      <w:r w:rsidR="00116A9E">
        <w:rPr>
          <w:rFonts w:ascii="Times New Roman" w:eastAsia="Times New Roman" w:hAnsi="Times New Roman" w:cs="Times New Roman"/>
          <w:sz w:val="24"/>
          <w:szCs w:val="24"/>
          <w:lang w:eastAsia="tr-TR"/>
        </w:rPr>
        <w:t>). Necmettin Erbakan Üniversitesi</w:t>
      </w:r>
      <w:r>
        <w:rPr>
          <w:rFonts w:ascii="Times New Roman" w:eastAsia="Times New Roman" w:hAnsi="Times New Roman" w:cs="Times New Roman"/>
          <w:sz w:val="24"/>
          <w:szCs w:val="24"/>
          <w:lang w:eastAsia="tr-TR"/>
        </w:rPr>
        <w:t xml:space="preserve"> Eğitim Bilimleri Enstitüsü, Konya.</w:t>
      </w:r>
    </w:p>
    <w:p w14:paraId="63C1B7CF" w14:textId="77777777" w:rsidR="00116A9E" w:rsidRDefault="00353785" w:rsidP="00116A9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Aydın, A. (2015). </w:t>
      </w:r>
      <w:r w:rsidRPr="00D12D4D">
        <w:rPr>
          <w:rFonts w:ascii="Times New Roman" w:eastAsia="Times New Roman" w:hAnsi="Times New Roman" w:cs="Times New Roman"/>
          <w:i/>
          <w:iCs/>
          <w:sz w:val="24"/>
          <w:szCs w:val="24"/>
          <w:lang w:eastAsia="tr-TR"/>
        </w:rPr>
        <w:t>Zihinsel yetersizliğe sahip öğrencilere destek eğitim odasında verilen eğitim hizmetlerine ilişkin öğretmen görüşleri</w:t>
      </w:r>
      <w:r w:rsidR="00116A9E">
        <w:rPr>
          <w:rFonts w:ascii="Times New Roman" w:eastAsia="Times New Roman" w:hAnsi="Times New Roman" w:cs="Times New Roman"/>
          <w:sz w:val="24"/>
          <w:szCs w:val="24"/>
          <w:lang w:eastAsia="tr-TR"/>
        </w:rPr>
        <w:t xml:space="preserve"> (</w:t>
      </w:r>
      <w:r w:rsidR="00D12D4D">
        <w:rPr>
          <w:rFonts w:ascii="Times New Roman" w:eastAsia="Times New Roman" w:hAnsi="Times New Roman" w:cs="Times New Roman"/>
          <w:sz w:val="24"/>
          <w:szCs w:val="24"/>
          <w:lang w:eastAsia="tr-TR"/>
        </w:rPr>
        <w:t>Yayınlanmamış Yüksek lisans tezi</w:t>
      </w:r>
      <w:r w:rsidR="00116A9E">
        <w:rPr>
          <w:rFonts w:ascii="Times New Roman" w:eastAsia="Times New Roman" w:hAnsi="Times New Roman" w:cs="Times New Roman"/>
          <w:sz w:val="24"/>
          <w:szCs w:val="24"/>
          <w:lang w:eastAsia="tr-TR"/>
        </w:rPr>
        <w:t>).</w:t>
      </w:r>
      <w:r w:rsidR="00D12D4D">
        <w:rPr>
          <w:rFonts w:ascii="Times New Roman" w:eastAsia="Times New Roman" w:hAnsi="Times New Roman" w:cs="Times New Roman"/>
          <w:sz w:val="24"/>
          <w:szCs w:val="24"/>
          <w:lang w:eastAsia="tr-TR"/>
        </w:rPr>
        <w:t xml:space="preserve"> Abant İzzet Baysal</w:t>
      </w:r>
      <w:r w:rsidR="00D12D4D" w:rsidRPr="00BB2451">
        <w:rPr>
          <w:rFonts w:ascii="Times New Roman" w:eastAsia="Times New Roman" w:hAnsi="Times New Roman" w:cs="Times New Roman"/>
          <w:sz w:val="24"/>
          <w:szCs w:val="24"/>
          <w:lang w:eastAsia="tr-TR"/>
        </w:rPr>
        <w:t xml:space="preserve"> Üniversitesi Eğit</w:t>
      </w:r>
      <w:r w:rsidR="00D12D4D">
        <w:rPr>
          <w:rFonts w:ascii="Times New Roman" w:eastAsia="Times New Roman" w:hAnsi="Times New Roman" w:cs="Times New Roman"/>
          <w:sz w:val="24"/>
          <w:szCs w:val="24"/>
          <w:lang w:eastAsia="tr-TR"/>
        </w:rPr>
        <w:t>im Bilimleri Enstitüsü, Bolu</w:t>
      </w:r>
      <w:r w:rsidR="00D12D4D" w:rsidRPr="00BB2451">
        <w:rPr>
          <w:rFonts w:ascii="Times New Roman" w:eastAsia="Times New Roman" w:hAnsi="Times New Roman" w:cs="Times New Roman"/>
          <w:sz w:val="24"/>
          <w:szCs w:val="24"/>
          <w:lang w:eastAsia="tr-TR"/>
        </w:rPr>
        <w:t>.</w:t>
      </w:r>
    </w:p>
    <w:p w14:paraId="5975E7C0" w14:textId="77777777" w:rsidR="00116A9E" w:rsidRDefault="00C03A42" w:rsidP="00116A9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B41733">
        <w:rPr>
          <w:rFonts w:ascii="Times New Roman" w:eastAsia="Times New Roman" w:hAnsi="Times New Roman" w:cs="Times New Roman"/>
          <w:sz w:val="24"/>
          <w:szCs w:val="24"/>
          <w:lang w:eastAsia="tr-TR"/>
        </w:rPr>
        <w:t>Avramidis</w:t>
      </w:r>
      <w:proofErr w:type="spellEnd"/>
      <w:r w:rsidRPr="00B41733">
        <w:rPr>
          <w:rFonts w:ascii="Times New Roman" w:eastAsia="Times New Roman" w:hAnsi="Times New Roman" w:cs="Times New Roman"/>
          <w:sz w:val="24"/>
          <w:szCs w:val="24"/>
          <w:lang w:eastAsia="tr-TR"/>
        </w:rPr>
        <w:t>, E</w:t>
      </w:r>
      <w:proofErr w:type="gramStart"/>
      <w:r w:rsidRPr="00B41733">
        <w:rPr>
          <w:rFonts w:ascii="Times New Roman" w:eastAsia="Times New Roman" w:hAnsi="Times New Roman" w:cs="Times New Roman"/>
          <w:sz w:val="24"/>
          <w:szCs w:val="24"/>
          <w:lang w:eastAsia="tr-TR"/>
        </w:rPr>
        <w:t>.,</w:t>
      </w:r>
      <w:proofErr w:type="gramEnd"/>
      <w:r w:rsidRPr="00B41733">
        <w:rPr>
          <w:rFonts w:ascii="Times New Roman" w:eastAsia="Times New Roman" w:hAnsi="Times New Roman" w:cs="Times New Roman"/>
          <w:sz w:val="24"/>
          <w:szCs w:val="24"/>
          <w:lang w:eastAsia="tr-TR"/>
        </w:rPr>
        <w:t xml:space="preserve"> &amp; Norwich, B. (2002). </w:t>
      </w:r>
      <w:proofErr w:type="spellStart"/>
      <w:r w:rsidRPr="00B41733">
        <w:rPr>
          <w:rFonts w:ascii="Times New Roman" w:eastAsia="Times New Roman" w:hAnsi="Times New Roman" w:cs="Times New Roman"/>
          <w:sz w:val="24"/>
          <w:szCs w:val="24"/>
          <w:lang w:eastAsia="tr-TR"/>
        </w:rPr>
        <w:t>Teachers</w:t>
      </w:r>
      <w:proofErr w:type="spellEnd"/>
      <w:r w:rsidRPr="00B41733">
        <w:rPr>
          <w:rFonts w:ascii="Times New Roman" w:eastAsia="Times New Roman" w:hAnsi="Times New Roman" w:cs="Times New Roman"/>
          <w:sz w:val="24"/>
          <w:szCs w:val="24"/>
          <w:lang w:eastAsia="tr-TR"/>
        </w:rPr>
        <w:t xml:space="preserve">’ </w:t>
      </w:r>
      <w:proofErr w:type="spellStart"/>
      <w:r w:rsidRPr="00B41733">
        <w:rPr>
          <w:rFonts w:ascii="Times New Roman" w:eastAsia="Times New Roman" w:hAnsi="Times New Roman" w:cs="Times New Roman"/>
          <w:sz w:val="24"/>
          <w:szCs w:val="24"/>
          <w:lang w:eastAsia="tr-TR"/>
        </w:rPr>
        <w:t>attitudes</w:t>
      </w:r>
      <w:proofErr w:type="spellEnd"/>
      <w:r w:rsidRPr="00B41733">
        <w:rPr>
          <w:rFonts w:ascii="Times New Roman" w:eastAsia="Times New Roman" w:hAnsi="Times New Roman" w:cs="Times New Roman"/>
          <w:sz w:val="24"/>
          <w:szCs w:val="24"/>
          <w:lang w:eastAsia="tr-TR"/>
        </w:rPr>
        <w:t xml:space="preserve"> </w:t>
      </w:r>
      <w:proofErr w:type="spellStart"/>
      <w:r w:rsidRPr="00B41733">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owards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integration</w:t>
      </w:r>
      <w:proofErr w:type="spellEnd"/>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inclusion</w:t>
      </w:r>
      <w:proofErr w:type="spellEnd"/>
      <w:r>
        <w:rPr>
          <w:rFonts w:ascii="Times New Roman" w:eastAsia="Times New Roman" w:hAnsi="Times New Roman" w:cs="Times New Roman"/>
          <w:sz w:val="24"/>
          <w:szCs w:val="24"/>
          <w:lang w:eastAsia="tr-TR"/>
        </w:rPr>
        <w:t xml:space="preserve">: A </w:t>
      </w:r>
      <w:proofErr w:type="spellStart"/>
      <w:r>
        <w:rPr>
          <w:rFonts w:ascii="Times New Roman" w:eastAsia="Times New Roman" w:hAnsi="Times New Roman" w:cs="Times New Roman"/>
          <w:sz w:val="24"/>
          <w:szCs w:val="24"/>
          <w:lang w:eastAsia="tr-TR"/>
        </w:rPr>
        <w:t>review</w:t>
      </w:r>
      <w:proofErr w:type="spellEnd"/>
      <w:r>
        <w:rPr>
          <w:rFonts w:ascii="Times New Roman" w:eastAsia="Times New Roman" w:hAnsi="Times New Roman" w:cs="Times New Roman"/>
          <w:sz w:val="24"/>
          <w:szCs w:val="24"/>
          <w:lang w:eastAsia="tr-TR"/>
        </w:rPr>
        <w:t xml:space="preserve"> of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sidRPr="00B41733">
        <w:rPr>
          <w:rFonts w:ascii="Times New Roman" w:eastAsia="Times New Roman" w:hAnsi="Times New Roman" w:cs="Times New Roman"/>
          <w:sz w:val="24"/>
          <w:szCs w:val="24"/>
          <w:lang w:eastAsia="tr-TR"/>
        </w:rPr>
        <w:t>literature</w:t>
      </w:r>
      <w:proofErr w:type="spellEnd"/>
      <w:r w:rsidRPr="00B41733">
        <w:rPr>
          <w:rFonts w:ascii="Times New Roman" w:eastAsia="Times New Roman" w:hAnsi="Times New Roman" w:cs="Times New Roman"/>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European</w:t>
      </w:r>
      <w:proofErr w:type="spellEnd"/>
      <w:r w:rsidRPr="00AC4835">
        <w:rPr>
          <w:rFonts w:ascii="Times New Roman" w:eastAsia="Times New Roman" w:hAnsi="Times New Roman" w:cs="Times New Roman"/>
          <w:i/>
          <w:iCs/>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Journal</w:t>
      </w:r>
      <w:proofErr w:type="spellEnd"/>
      <w:r w:rsidRPr="00AC4835">
        <w:rPr>
          <w:rFonts w:ascii="Times New Roman" w:eastAsia="Times New Roman" w:hAnsi="Times New Roman" w:cs="Times New Roman"/>
          <w:i/>
          <w:iCs/>
          <w:sz w:val="24"/>
          <w:szCs w:val="24"/>
          <w:lang w:eastAsia="tr-TR"/>
        </w:rPr>
        <w:t xml:space="preserve"> of Special </w:t>
      </w:r>
      <w:proofErr w:type="spellStart"/>
      <w:r w:rsidRPr="00AC4835">
        <w:rPr>
          <w:rFonts w:ascii="Times New Roman" w:eastAsia="Times New Roman" w:hAnsi="Times New Roman" w:cs="Times New Roman"/>
          <w:i/>
          <w:iCs/>
          <w:sz w:val="24"/>
          <w:szCs w:val="24"/>
          <w:lang w:eastAsia="tr-TR"/>
        </w:rPr>
        <w:t>Needs</w:t>
      </w:r>
      <w:proofErr w:type="spellEnd"/>
      <w:r w:rsidRPr="00AC4835">
        <w:rPr>
          <w:rFonts w:ascii="Times New Roman" w:eastAsia="Times New Roman" w:hAnsi="Times New Roman" w:cs="Times New Roman"/>
          <w:i/>
          <w:iCs/>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Education</w:t>
      </w:r>
      <w:proofErr w:type="spellEnd"/>
      <w:r w:rsidRPr="00B41733">
        <w:rPr>
          <w:rFonts w:ascii="Times New Roman" w:eastAsia="Times New Roman" w:hAnsi="Times New Roman" w:cs="Times New Roman"/>
          <w:sz w:val="24"/>
          <w:szCs w:val="24"/>
          <w:lang w:eastAsia="tr-TR"/>
        </w:rPr>
        <w:t xml:space="preserve">, </w:t>
      </w:r>
      <w:r w:rsidRPr="00AC4835">
        <w:rPr>
          <w:rFonts w:ascii="Times New Roman" w:eastAsia="Times New Roman" w:hAnsi="Times New Roman" w:cs="Times New Roman"/>
          <w:i/>
          <w:iCs/>
          <w:sz w:val="24"/>
          <w:szCs w:val="24"/>
          <w:lang w:eastAsia="tr-TR"/>
        </w:rPr>
        <w:t>17</w:t>
      </w:r>
      <w:r w:rsidRPr="00B41733">
        <w:rPr>
          <w:rFonts w:ascii="Times New Roman" w:eastAsia="Times New Roman" w:hAnsi="Times New Roman" w:cs="Times New Roman"/>
          <w:sz w:val="24"/>
          <w:szCs w:val="24"/>
          <w:lang w:eastAsia="tr-TR"/>
        </w:rPr>
        <w:t>(2), 129–147.</w:t>
      </w:r>
    </w:p>
    <w:p w14:paraId="2581DA25" w14:textId="02710463" w:rsidR="00D074F4" w:rsidRDefault="00D074F4" w:rsidP="00116A9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D074F4">
        <w:rPr>
          <w:rFonts w:ascii="Times New Roman" w:eastAsia="Times New Roman" w:hAnsi="Times New Roman" w:cs="Times New Roman"/>
          <w:sz w:val="24"/>
          <w:szCs w:val="24"/>
          <w:lang w:eastAsia="tr-TR"/>
        </w:rPr>
        <w:t>Bakkaloğlu, H</w:t>
      </w:r>
      <w:proofErr w:type="gramStart"/>
      <w:r w:rsidRPr="00D074F4">
        <w:rPr>
          <w:rFonts w:ascii="Times New Roman" w:eastAsia="Times New Roman" w:hAnsi="Times New Roman" w:cs="Times New Roman"/>
          <w:sz w:val="24"/>
          <w:szCs w:val="24"/>
          <w:lang w:eastAsia="tr-TR"/>
        </w:rPr>
        <w:t>.,</w:t>
      </w:r>
      <w:proofErr w:type="gramEnd"/>
      <w:r w:rsidRPr="00D074F4">
        <w:rPr>
          <w:rFonts w:ascii="Times New Roman" w:eastAsia="Times New Roman" w:hAnsi="Times New Roman" w:cs="Times New Roman"/>
          <w:sz w:val="24"/>
          <w:szCs w:val="24"/>
          <w:lang w:eastAsia="tr-TR"/>
        </w:rPr>
        <w:t xml:space="preserve"> Yılmaz, B., </w:t>
      </w:r>
      <w:proofErr w:type="spellStart"/>
      <w:r w:rsidRPr="00D074F4">
        <w:rPr>
          <w:rFonts w:ascii="Times New Roman" w:eastAsia="Times New Roman" w:hAnsi="Times New Roman" w:cs="Times New Roman"/>
          <w:sz w:val="24"/>
          <w:szCs w:val="24"/>
          <w:lang w:eastAsia="tr-TR"/>
        </w:rPr>
        <w:t>Altun</w:t>
      </w:r>
      <w:proofErr w:type="spellEnd"/>
      <w:r w:rsidRPr="00D074F4">
        <w:rPr>
          <w:rFonts w:ascii="Times New Roman" w:eastAsia="Times New Roman" w:hAnsi="Times New Roman" w:cs="Times New Roman"/>
          <w:sz w:val="24"/>
          <w:szCs w:val="24"/>
          <w:lang w:eastAsia="tr-TR"/>
        </w:rPr>
        <w:t xml:space="preserve"> </w:t>
      </w:r>
      <w:proofErr w:type="spellStart"/>
      <w:r w:rsidRPr="00D074F4">
        <w:rPr>
          <w:rFonts w:ascii="Times New Roman" w:eastAsia="Times New Roman" w:hAnsi="Times New Roman" w:cs="Times New Roman"/>
          <w:sz w:val="24"/>
          <w:szCs w:val="24"/>
          <w:lang w:eastAsia="tr-TR"/>
        </w:rPr>
        <w:t>Könez</w:t>
      </w:r>
      <w:proofErr w:type="spellEnd"/>
      <w:r w:rsidRPr="00D074F4">
        <w:rPr>
          <w:rFonts w:ascii="Times New Roman" w:eastAsia="Times New Roman" w:hAnsi="Times New Roman" w:cs="Times New Roman"/>
          <w:sz w:val="24"/>
          <w:szCs w:val="24"/>
          <w:lang w:eastAsia="tr-TR"/>
        </w:rPr>
        <w:t xml:space="preserve">, N. ve Yalçın, G. (2018). </w:t>
      </w:r>
      <w:proofErr w:type="spellStart"/>
      <w:r w:rsidRPr="00D074F4">
        <w:rPr>
          <w:rFonts w:ascii="Times New Roman" w:eastAsia="Times New Roman" w:hAnsi="Times New Roman" w:cs="Times New Roman"/>
          <w:sz w:val="24"/>
          <w:szCs w:val="24"/>
          <w:lang w:eastAsia="tr-TR"/>
        </w:rPr>
        <w:t>What</w:t>
      </w:r>
      <w:proofErr w:type="spellEnd"/>
      <w:r w:rsidRPr="00D074F4">
        <w:rPr>
          <w:rFonts w:ascii="Times New Roman" w:eastAsia="Times New Roman" w:hAnsi="Times New Roman" w:cs="Times New Roman"/>
          <w:sz w:val="24"/>
          <w:szCs w:val="24"/>
          <w:lang w:eastAsia="tr-TR"/>
        </w:rPr>
        <w:t xml:space="preserve"> do </w:t>
      </w:r>
      <w:proofErr w:type="spellStart"/>
      <w:r w:rsidRPr="00D074F4">
        <w:rPr>
          <w:rFonts w:ascii="Times New Roman" w:eastAsia="Times New Roman" w:hAnsi="Times New Roman" w:cs="Times New Roman"/>
          <w:sz w:val="24"/>
          <w:szCs w:val="24"/>
          <w:lang w:eastAsia="tr-TR"/>
        </w:rPr>
        <w:t>the</w:t>
      </w:r>
      <w:proofErr w:type="spellEnd"/>
      <w:r w:rsidRPr="00D074F4">
        <w:rPr>
          <w:rFonts w:ascii="Times New Roman" w:eastAsia="Times New Roman" w:hAnsi="Times New Roman" w:cs="Times New Roman"/>
          <w:sz w:val="24"/>
          <w:szCs w:val="24"/>
          <w:lang w:eastAsia="tr-TR"/>
        </w:rPr>
        <w:t xml:space="preserve"> </w:t>
      </w:r>
      <w:proofErr w:type="spellStart"/>
      <w:r w:rsidRPr="00D074F4">
        <w:rPr>
          <w:rFonts w:ascii="Times New Roman" w:eastAsia="Times New Roman" w:hAnsi="Times New Roman" w:cs="Times New Roman"/>
          <w:sz w:val="24"/>
          <w:szCs w:val="24"/>
          <w:lang w:eastAsia="tr-TR"/>
        </w:rPr>
        <w:t>rese</w:t>
      </w:r>
      <w:r w:rsidR="000C744F">
        <w:rPr>
          <w:rFonts w:ascii="Times New Roman" w:eastAsia="Times New Roman" w:hAnsi="Times New Roman" w:cs="Times New Roman"/>
          <w:sz w:val="24"/>
          <w:szCs w:val="24"/>
          <w:lang w:eastAsia="tr-TR"/>
        </w:rPr>
        <w:t>arch</w:t>
      </w:r>
      <w:proofErr w:type="spellEnd"/>
      <w:r w:rsidR="000C744F">
        <w:rPr>
          <w:rFonts w:ascii="Times New Roman" w:eastAsia="Times New Roman" w:hAnsi="Times New Roman" w:cs="Times New Roman"/>
          <w:sz w:val="24"/>
          <w:szCs w:val="24"/>
          <w:lang w:eastAsia="tr-TR"/>
        </w:rPr>
        <w:t xml:space="preserve"> </w:t>
      </w:r>
      <w:proofErr w:type="spellStart"/>
      <w:r w:rsidR="000C744F">
        <w:rPr>
          <w:rFonts w:ascii="Times New Roman" w:eastAsia="Times New Roman" w:hAnsi="Times New Roman" w:cs="Times New Roman"/>
          <w:sz w:val="24"/>
          <w:szCs w:val="24"/>
          <w:lang w:eastAsia="tr-TR"/>
        </w:rPr>
        <w:t>about</w:t>
      </w:r>
      <w:proofErr w:type="spellEnd"/>
      <w:r w:rsidR="000C744F">
        <w:rPr>
          <w:rFonts w:ascii="Times New Roman" w:eastAsia="Times New Roman" w:hAnsi="Times New Roman" w:cs="Times New Roman"/>
          <w:sz w:val="24"/>
          <w:szCs w:val="24"/>
          <w:lang w:eastAsia="tr-TR"/>
        </w:rPr>
        <w:t xml:space="preserve"> </w:t>
      </w:r>
      <w:proofErr w:type="spellStart"/>
      <w:r w:rsidR="000C744F">
        <w:rPr>
          <w:rFonts w:ascii="Times New Roman" w:eastAsia="Times New Roman" w:hAnsi="Times New Roman" w:cs="Times New Roman"/>
          <w:sz w:val="24"/>
          <w:szCs w:val="24"/>
          <w:lang w:eastAsia="tr-TR"/>
        </w:rPr>
        <w:t>preschool</w:t>
      </w:r>
      <w:proofErr w:type="spellEnd"/>
      <w:r w:rsidR="000C744F">
        <w:rPr>
          <w:rFonts w:ascii="Times New Roman" w:eastAsia="Times New Roman" w:hAnsi="Times New Roman" w:cs="Times New Roman"/>
          <w:sz w:val="24"/>
          <w:szCs w:val="24"/>
          <w:lang w:eastAsia="tr-TR"/>
        </w:rPr>
        <w:t xml:space="preserve"> </w:t>
      </w:r>
      <w:proofErr w:type="spellStart"/>
      <w:r w:rsidR="000C744F">
        <w:rPr>
          <w:rFonts w:ascii="Times New Roman" w:eastAsia="Times New Roman" w:hAnsi="Times New Roman" w:cs="Times New Roman"/>
          <w:sz w:val="24"/>
          <w:szCs w:val="24"/>
          <w:lang w:eastAsia="tr-TR"/>
        </w:rPr>
        <w:t>inclusion</w:t>
      </w:r>
      <w:proofErr w:type="spellEnd"/>
      <w:r w:rsidR="000C744F">
        <w:rPr>
          <w:rFonts w:ascii="Times New Roman" w:eastAsia="Times New Roman" w:hAnsi="Times New Roman" w:cs="Times New Roman"/>
          <w:sz w:val="24"/>
          <w:szCs w:val="24"/>
          <w:lang w:eastAsia="tr-TR"/>
        </w:rPr>
        <w:t xml:space="preserve"> in </w:t>
      </w:r>
      <w:proofErr w:type="spellStart"/>
      <w:r w:rsidR="000C744F">
        <w:rPr>
          <w:rFonts w:ascii="Times New Roman" w:eastAsia="Times New Roman" w:hAnsi="Times New Roman" w:cs="Times New Roman"/>
          <w:sz w:val="24"/>
          <w:szCs w:val="24"/>
          <w:lang w:eastAsia="tr-TR"/>
        </w:rPr>
        <w:t>Turkey</w:t>
      </w:r>
      <w:proofErr w:type="spellEnd"/>
      <w:r w:rsidR="000C744F">
        <w:rPr>
          <w:rFonts w:ascii="Times New Roman" w:eastAsia="Times New Roman" w:hAnsi="Times New Roman" w:cs="Times New Roman"/>
          <w:sz w:val="24"/>
          <w:szCs w:val="24"/>
          <w:lang w:eastAsia="tr-TR"/>
        </w:rPr>
        <w:t xml:space="preserve"> </w:t>
      </w:r>
      <w:proofErr w:type="spellStart"/>
      <w:r w:rsidR="000C744F">
        <w:rPr>
          <w:rFonts w:ascii="Times New Roman" w:eastAsia="Times New Roman" w:hAnsi="Times New Roman" w:cs="Times New Roman"/>
          <w:sz w:val="24"/>
          <w:szCs w:val="24"/>
          <w:lang w:eastAsia="tr-TR"/>
        </w:rPr>
        <w:t>tell</w:t>
      </w:r>
      <w:proofErr w:type="spellEnd"/>
      <w:r w:rsidRPr="00D074F4">
        <w:rPr>
          <w:rFonts w:ascii="Times New Roman" w:eastAsia="Times New Roman" w:hAnsi="Times New Roman" w:cs="Times New Roman"/>
          <w:sz w:val="24"/>
          <w:szCs w:val="24"/>
          <w:lang w:eastAsia="tr-TR"/>
        </w:rPr>
        <w:t xml:space="preserve"> us? </w:t>
      </w:r>
      <w:proofErr w:type="spellStart"/>
      <w:r w:rsidR="000C744F">
        <w:rPr>
          <w:rFonts w:ascii="Times New Roman" w:eastAsia="Times New Roman" w:hAnsi="Times New Roman" w:cs="Times New Roman"/>
          <w:i/>
          <w:iCs/>
          <w:sz w:val="24"/>
          <w:szCs w:val="24"/>
          <w:lang w:eastAsia="tr-TR"/>
        </w:rPr>
        <w:t>Inonu</w:t>
      </w:r>
      <w:proofErr w:type="spellEnd"/>
      <w:r w:rsidR="000C744F">
        <w:rPr>
          <w:rFonts w:ascii="Times New Roman" w:eastAsia="Times New Roman" w:hAnsi="Times New Roman" w:cs="Times New Roman"/>
          <w:i/>
          <w:iCs/>
          <w:sz w:val="24"/>
          <w:szCs w:val="24"/>
          <w:lang w:eastAsia="tr-TR"/>
        </w:rPr>
        <w:t xml:space="preserve"> </w:t>
      </w:r>
      <w:proofErr w:type="spellStart"/>
      <w:r w:rsidR="000C744F">
        <w:rPr>
          <w:rFonts w:ascii="Times New Roman" w:eastAsia="Times New Roman" w:hAnsi="Times New Roman" w:cs="Times New Roman"/>
          <w:i/>
          <w:iCs/>
          <w:sz w:val="24"/>
          <w:szCs w:val="24"/>
          <w:lang w:eastAsia="tr-TR"/>
        </w:rPr>
        <w:t>University</w:t>
      </w:r>
      <w:proofErr w:type="spellEnd"/>
      <w:r w:rsidR="000C744F">
        <w:rPr>
          <w:rFonts w:ascii="Times New Roman" w:eastAsia="Times New Roman" w:hAnsi="Times New Roman" w:cs="Times New Roman"/>
          <w:i/>
          <w:iCs/>
          <w:sz w:val="24"/>
          <w:szCs w:val="24"/>
          <w:lang w:eastAsia="tr-TR"/>
        </w:rPr>
        <w:t xml:space="preserve"> </w:t>
      </w:r>
      <w:proofErr w:type="spellStart"/>
      <w:r w:rsidR="000C744F">
        <w:rPr>
          <w:rFonts w:ascii="Times New Roman" w:eastAsia="Times New Roman" w:hAnsi="Times New Roman" w:cs="Times New Roman"/>
          <w:i/>
          <w:iCs/>
          <w:sz w:val="24"/>
          <w:szCs w:val="24"/>
          <w:lang w:eastAsia="tr-TR"/>
        </w:rPr>
        <w:t>Journal</w:t>
      </w:r>
      <w:proofErr w:type="spellEnd"/>
      <w:r w:rsidR="000C744F">
        <w:rPr>
          <w:rFonts w:ascii="Times New Roman" w:eastAsia="Times New Roman" w:hAnsi="Times New Roman" w:cs="Times New Roman"/>
          <w:i/>
          <w:iCs/>
          <w:sz w:val="24"/>
          <w:szCs w:val="24"/>
          <w:lang w:eastAsia="tr-TR"/>
        </w:rPr>
        <w:t xml:space="preserve"> of </w:t>
      </w:r>
      <w:proofErr w:type="spellStart"/>
      <w:r w:rsidR="000C744F">
        <w:rPr>
          <w:rFonts w:ascii="Times New Roman" w:eastAsia="Times New Roman" w:hAnsi="Times New Roman" w:cs="Times New Roman"/>
          <w:i/>
          <w:iCs/>
          <w:sz w:val="24"/>
          <w:szCs w:val="24"/>
          <w:lang w:eastAsia="tr-TR"/>
        </w:rPr>
        <w:t>the</w:t>
      </w:r>
      <w:proofErr w:type="spellEnd"/>
      <w:r w:rsidR="000C744F">
        <w:rPr>
          <w:rFonts w:ascii="Times New Roman" w:eastAsia="Times New Roman" w:hAnsi="Times New Roman" w:cs="Times New Roman"/>
          <w:i/>
          <w:iCs/>
          <w:sz w:val="24"/>
          <w:szCs w:val="24"/>
          <w:lang w:eastAsia="tr-TR"/>
        </w:rPr>
        <w:t xml:space="preserve"> </w:t>
      </w:r>
      <w:proofErr w:type="spellStart"/>
      <w:r w:rsidR="000C744F">
        <w:rPr>
          <w:rFonts w:ascii="Times New Roman" w:eastAsia="Times New Roman" w:hAnsi="Times New Roman" w:cs="Times New Roman"/>
          <w:i/>
          <w:iCs/>
          <w:sz w:val="24"/>
          <w:szCs w:val="24"/>
          <w:lang w:eastAsia="tr-TR"/>
        </w:rPr>
        <w:t>Faculty</w:t>
      </w:r>
      <w:proofErr w:type="spellEnd"/>
      <w:r w:rsidR="000C744F">
        <w:rPr>
          <w:rFonts w:ascii="Times New Roman" w:eastAsia="Times New Roman" w:hAnsi="Times New Roman" w:cs="Times New Roman"/>
          <w:i/>
          <w:iCs/>
          <w:sz w:val="24"/>
          <w:szCs w:val="24"/>
          <w:lang w:eastAsia="tr-TR"/>
        </w:rPr>
        <w:t xml:space="preserve"> of </w:t>
      </w:r>
      <w:proofErr w:type="spellStart"/>
      <w:r w:rsidRPr="00D074F4">
        <w:rPr>
          <w:rFonts w:ascii="Times New Roman" w:eastAsia="Times New Roman" w:hAnsi="Times New Roman" w:cs="Times New Roman"/>
          <w:i/>
          <w:iCs/>
          <w:sz w:val="24"/>
          <w:szCs w:val="24"/>
          <w:lang w:eastAsia="tr-TR"/>
        </w:rPr>
        <w:t>Education</w:t>
      </w:r>
      <w:proofErr w:type="spellEnd"/>
      <w:r w:rsidRPr="00D074F4">
        <w:rPr>
          <w:rFonts w:ascii="Times New Roman" w:eastAsia="Times New Roman" w:hAnsi="Times New Roman" w:cs="Times New Roman"/>
          <w:sz w:val="24"/>
          <w:szCs w:val="24"/>
          <w:lang w:eastAsia="tr-TR"/>
        </w:rPr>
        <w:t xml:space="preserve">, </w:t>
      </w:r>
      <w:r w:rsidRPr="00D074F4">
        <w:rPr>
          <w:rFonts w:ascii="Times New Roman" w:eastAsia="Times New Roman" w:hAnsi="Times New Roman" w:cs="Times New Roman"/>
          <w:i/>
          <w:iCs/>
          <w:sz w:val="24"/>
          <w:szCs w:val="24"/>
          <w:lang w:eastAsia="tr-TR"/>
        </w:rPr>
        <w:t>19</w:t>
      </w:r>
      <w:r w:rsidR="000C744F">
        <w:rPr>
          <w:rFonts w:ascii="Times New Roman" w:eastAsia="Times New Roman" w:hAnsi="Times New Roman" w:cs="Times New Roman"/>
          <w:sz w:val="24"/>
          <w:szCs w:val="24"/>
          <w:lang w:eastAsia="tr-TR"/>
        </w:rPr>
        <w:t xml:space="preserve">(1), </w:t>
      </w:r>
      <w:r w:rsidRPr="00D074F4">
        <w:rPr>
          <w:rFonts w:ascii="Times New Roman" w:eastAsia="Times New Roman" w:hAnsi="Times New Roman" w:cs="Times New Roman"/>
          <w:sz w:val="24"/>
          <w:szCs w:val="24"/>
          <w:lang w:eastAsia="tr-TR"/>
        </w:rPr>
        <w:t>119-</w:t>
      </w:r>
      <w:r w:rsidR="00116A9E">
        <w:rPr>
          <w:rFonts w:ascii="Times New Roman" w:eastAsia="Times New Roman" w:hAnsi="Times New Roman" w:cs="Times New Roman"/>
          <w:sz w:val="24"/>
          <w:szCs w:val="24"/>
          <w:lang w:eastAsia="tr-TR"/>
        </w:rPr>
        <w:t>150.</w:t>
      </w:r>
    </w:p>
    <w:p w14:paraId="43FD2235" w14:textId="77777777" w:rsidR="00331670" w:rsidRDefault="00116A9E"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116A9E">
        <w:rPr>
          <w:rFonts w:ascii="Times New Roman" w:eastAsia="Times New Roman" w:hAnsi="Times New Roman" w:cs="Times New Roman"/>
          <w:sz w:val="24"/>
          <w:szCs w:val="24"/>
          <w:lang w:eastAsia="tr-TR"/>
        </w:rPr>
        <w:t>Batu, E. S</w:t>
      </w:r>
      <w:proofErr w:type="gramStart"/>
      <w:r w:rsidRPr="00116A9E">
        <w:rPr>
          <w:rFonts w:ascii="Times New Roman" w:eastAsia="Times New Roman" w:hAnsi="Times New Roman" w:cs="Times New Roman"/>
          <w:sz w:val="24"/>
          <w:szCs w:val="24"/>
          <w:lang w:eastAsia="tr-TR"/>
        </w:rPr>
        <w:t>.,</w:t>
      </w:r>
      <w:proofErr w:type="gramEnd"/>
      <w:r w:rsidRPr="00116A9E">
        <w:rPr>
          <w:rFonts w:ascii="Times New Roman" w:eastAsia="Times New Roman" w:hAnsi="Times New Roman" w:cs="Times New Roman"/>
          <w:sz w:val="24"/>
          <w:szCs w:val="24"/>
          <w:lang w:eastAsia="tr-TR"/>
        </w:rPr>
        <w:t xml:space="preserve"> </w:t>
      </w:r>
      <w:proofErr w:type="spellStart"/>
      <w:r w:rsidRPr="00116A9E">
        <w:rPr>
          <w:rFonts w:ascii="Times New Roman" w:eastAsia="Times New Roman" w:hAnsi="Times New Roman" w:cs="Times New Roman"/>
          <w:sz w:val="24"/>
          <w:szCs w:val="24"/>
          <w:lang w:eastAsia="tr-TR"/>
        </w:rPr>
        <w:t>Cüre</w:t>
      </w:r>
      <w:proofErr w:type="spellEnd"/>
      <w:r w:rsidRPr="00116A9E">
        <w:rPr>
          <w:rFonts w:ascii="Times New Roman" w:eastAsia="Times New Roman" w:hAnsi="Times New Roman" w:cs="Times New Roman"/>
          <w:sz w:val="24"/>
          <w:szCs w:val="24"/>
          <w:lang w:eastAsia="tr-TR"/>
        </w:rPr>
        <w:t xml:space="preserve">, G., Nar, S., </w:t>
      </w:r>
      <w:proofErr w:type="spellStart"/>
      <w:r w:rsidRPr="00116A9E">
        <w:rPr>
          <w:rFonts w:ascii="Times New Roman" w:eastAsia="Times New Roman" w:hAnsi="Times New Roman" w:cs="Times New Roman"/>
          <w:sz w:val="24"/>
          <w:szCs w:val="24"/>
          <w:lang w:eastAsia="tr-TR"/>
        </w:rPr>
        <w:t>Gövercin</w:t>
      </w:r>
      <w:proofErr w:type="spellEnd"/>
      <w:r w:rsidRPr="00116A9E">
        <w:rPr>
          <w:rFonts w:ascii="Times New Roman" w:eastAsia="Times New Roman" w:hAnsi="Times New Roman" w:cs="Times New Roman"/>
          <w:sz w:val="24"/>
          <w:szCs w:val="24"/>
          <w:lang w:eastAsia="tr-TR"/>
        </w:rPr>
        <w:t>, D. ve Keskin, M. (2018). Türkiye'de ilkokul ve ortaokullarda yapılan kaynaştırma araşt</w:t>
      </w:r>
      <w:r w:rsidR="00331670">
        <w:rPr>
          <w:rFonts w:ascii="Times New Roman" w:eastAsia="Times New Roman" w:hAnsi="Times New Roman" w:cs="Times New Roman"/>
          <w:sz w:val="24"/>
          <w:szCs w:val="24"/>
          <w:lang w:eastAsia="tr-TR"/>
        </w:rPr>
        <w:t xml:space="preserve">ırmalarının gözden geçirilmesi. </w:t>
      </w:r>
      <w:r w:rsidRPr="00331670">
        <w:rPr>
          <w:rFonts w:ascii="Times New Roman" w:eastAsia="Times New Roman" w:hAnsi="Times New Roman" w:cs="Times New Roman"/>
          <w:i/>
          <w:iCs/>
          <w:sz w:val="24"/>
          <w:szCs w:val="24"/>
          <w:lang w:eastAsia="tr-TR"/>
        </w:rPr>
        <w:t>Ankara Üniversitesi Eğitim Bilimleri Fakültesi Özel Eğitim Dergisi</w:t>
      </w:r>
      <w:r w:rsidRPr="00116A9E">
        <w:rPr>
          <w:rFonts w:ascii="Times New Roman" w:eastAsia="Times New Roman" w:hAnsi="Times New Roman" w:cs="Times New Roman"/>
          <w:sz w:val="24"/>
          <w:szCs w:val="24"/>
          <w:lang w:eastAsia="tr-TR"/>
        </w:rPr>
        <w:t xml:space="preserve">, </w:t>
      </w:r>
      <w:r w:rsidRPr="00331670">
        <w:rPr>
          <w:rFonts w:ascii="Times New Roman" w:eastAsia="Times New Roman" w:hAnsi="Times New Roman" w:cs="Times New Roman"/>
          <w:i/>
          <w:iCs/>
          <w:sz w:val="24"/>
          <w:szCs w:val="24"/>
          <w:lang w:eastAsia="tr-TR"/>
        </w:rPr>
        <w:t>19</w:t>
      </w:r>
      <w:r w:rsidRPr="00116A9E">
        <w:rPr>
          <w:rFonts w:ascii="Times New Roman" w:eastAsia="Times New Roman" w:hAnsi="Times New Roman" w:cs="Times New Roman"/>
          <w:sz w:val="24"/>
          <w:szCs w:val="24"/>
          <w:lang w:eastAsia="tr-TR"/>
        </w:rPr>
        <w:t>(3), 577-614.</w:t>
      </w:r>
    </w:p>
    <w:p w14:paraId="2489FDF1" w14:textId="77777777" w:rsidR="00331670" w:rsidRDefault="007A7315"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BB2451">
        <w:rPr>
          <w:rFonts w:ascii="Times New Roman" w:eastAsia="Times New Roman" w:hAnsi="Times New Roman" w:cs="Times New Roman"/>
          <w:sz w:val="24"/>
          <w:szCs w:val="24"/>
          <w:lang w:eastAsia="tr-TR"/>
        </w:rPr>
        <w:t>Bedur</w:t>
      </w:r>
      <w:proofErr w:type="spellEnd"/>
      <w:r>
        <w:rPr>
          <w:rFonts w:ascii="Times New Roman" w:eastAsia="Times New Roman" w:hAnsi="Times New Roman" w:cs="Times New Roman"/>
          <w:sz w:val="24"/>
          <w:szCs w:val="24"/>
          <w:lang w:eastAsia="tr-TR"/>
        </w:rPr>
        <w:t>,</w:t>
      </w:r>
      <w:r w:rsidRPr="00BB2451">
        <w:rPr>
          <w:rFonts w:ascii="Times New Roman" w:eastAsia="Times New Roman" w:hAnsi="Times New Roman" w:cs="Times New Roman"/>
          <w:sz w:val="24"/>
          <w:szCs w:val="24"/>
          <w:lang w:eastAsia="tr-TR"/>
        </w:rPr>
        <w:t xml:space="preserve"> S</w:t>
      </w:r>
      <w:proofErr w:type="gramStart"/>
      <w:r w:rsidRPr="00BB2451">
        <w:rPr>
          <w:rFonts w:ascii="Times New Roman" w:eastAsia="Times New Roman" w:hAnsi="Times New Roman" w:cs="Times New Roman"/>
          <w:sz w:val="24"/>
          <w:szCs w:val="24"/>
          <w:lang w:eastAsia="tr-TR"/>
        </w:rPr>
        <w:t>.,</w:t>
      </w:r>
      <w:proofErr w:type="gramEnd"/>
      <w:r w:rsidRPr="00BB2451">
        <w:rPr>
          <w:rFonts w:ascii="Times New Roman" w:eastAsia="Times New Roman" w:hAnsi="Times New Roman" w:cs="Times New Roman"/>
          <w:sz w:val="24"/>
          <w:szCs w:val="24"/>
          <w:lang w:eastAsia="tr-TR"/>
        </w:rPr>
        <w:t xml:space="preserve"> Bilgiç</w:t>
      </w:r>
      <w:r>
        <w:rPr>
          <w:rFonts w:ascii="Times New Roman" w:eastAsia="Times New Roman" w:hAnsi="Times New Roman" w:cs="Times New Roman"/>
          <w:sz w:val="24"/>
          <w:szCs w:val="24"/>
          <w:lang w:eastAsia="tr-TR"/>
        </w:rPr>
        <w:t>,</w:t>
      </w:r>
      <w:r w:rsidR="00331670">
        <w:rPr>
          <w:rFonts w:ascii="Times New Roman" w:eastAsia="Times New Roman" w:hAnsi="Times New Roman" w:cs="Times New Roman"/>
          <w:sz w:val="24"/>
          <w:szCs w:val="24"/>
          <w:lang w:eastAsia="tr-TR"/>
        </w:rPr>
        <w:t xml:space="preserve"> N. ve</w:t>
      </w:r>
      <w:r w:rsidRPr="00BB2451">
        <w:rPr>
          <w:rFonts w:ascii="Times New Roman" w:eastAsia="Times New Roman" w:hAnsi="Times New Roman" w:cs="Times New Roman"/>
          <w:sz w:val="24"/>
          <w:szCs w:val="24"/>
          <w:lang w:eastAsia="tr-TR"/>
        </w:rPr>
        <w:t xml:space="preserve"> </w:t>
      </w:r>
      <w:proofErr w:type="spellStart"/>
      <w:r w:rsidRPr="00BB2451">
        <w:rPr>
          <w:rFonts w:ascii="Times New Roman" w:eastAsia="Times New Roman" w:hAnsi="Times New Roman" w:cs="Times New Roman"/>
          <w:sz w:val="24"/>
          <w:szCs w:val="24"/>
          <w:lang w:eastAsia="tr-TR"/>
        </w:rPr>
        <w:t>Taşlıdere</w:t>
      </w:r>
      <w:proofErr w:type="spellEnd"/>
      <w:r>
        <w:rPr>
          <w:rFonts w:ascii="Times New Roman" w:eastAsia="Times New Roman" w:hAnsi="Times New Roman" w:cs="Times New Roman"/>
          <w:sz w:val="24"/>
          <w:szCs w:val="24"/>
          <w:lang w:eastAsia="tr-TR"/>
        </w:rPr>
        <w:t>,</w:t>
      </w:r>
      <w:r w:rsidRPr="00BB2451">
        <w:rPr>
          <w:rFonts w:ascii="Times New Roman" w:eastAsia="Times New Roman" w:hAnsi="Times New Roman" w:cs="Times New Roman"/>
          <w:sz w:val="24"/>
          <w:szCs w:val="24"/>
          <w:lang w:eastAsia="tr-TR"/>
        </w:rPr>
        <w:t xml:space="preserve"> E. (2015) . Özel </w:t>
      </w:r>
      <w:r w:rsidR="00331670" w:rsidRPr="00BB2451">
        <w:rPr>
          <w:rFonts w:ascii="Times New Roman" w:eastAsia="Times New Roman" w:hAnsi="Times New Roman" w:cs="Times New Roman"/>
          <w:sz w:val="24"/>
          <w:szCs w:val="24"/>
          <w:lang w:eastAsia="tr-TR"/>
        </w:rPr>
        <w:t>(üstün</w:t>
      </w:r>
      <w:r w:rsidR="00331670">
        <w:rPr>
          <w:rFonts w:ascii="Times New Roman" w:eastAsia="Times New Roman" w:hAnsi="Times New Roman" w:cs="Times New Roman"/>
          <w:sz w:val="24"/>
          <w:szCs w:val="24"/>
          <w:lang w:eastAsia="tr-TR"/>
        </w:rPr>
        <w:t xml:space="preserve">) yetenekli öğrencilere sunulan </w:t>
      </w:r>
      <w:r w:rsidR="00331670" w:rsidRPr="00BB2451">
        <w:rPr>
          <w:rFonts w:ascii="Times New Roman" w:eastAsia="Times New Roman" w:hAnsi="Times New Roman" w:cs="Times New Roman"/>
          <w:sz w:val="24"/>
          <w:szCs w:val="24"/>
          <w:lang w:eastAsia="tr-TR"/>
        </w:rPr>
        <w:t>destek eğitim h</w:t>
      </w:r>
      <w:r w:rsidR="00331670">
        <w:rPr>
          <w:rFonts w:ascii="Times New Roman" w:eastAsia="Times New Roman" w:hAnsi="Times New Roman" w:cs="Times New Roman"/>
          <w:sz w:val="24"/>
          <w:szCs w:val="24"/>
          <w:lang w:eastAsia="tr-TR"/>
        </w:rPr>
        <w:t>izmetlerinin değerlendirilmesi.</w:t>
      </w:r>
      <w:r>
        <w:rPr>
          <w:rFonts w:ascii="Times New Roman" w:eastAsia="Times New Roman" w:hAnsi="Times New Roman" w:cs="Times New Roman"/>
          <w:sz w:val="24"/>
          <w:szCs w:val="24"/>
          <w:lang w:eastAsia="tr-TR"/>
        </w:rPr>
        <w:t xml:space="preserve"> </w:t>
      </w:r>
      <w:r w:rsidRPr="00245A46">
        <w:rPr>
          <w:rFonts w:ascii="Times New Roman" w:eastAsia="Times New Roman" w:hAnsi="Times New Roman" w:cs="Times New Roman"/>
          <w:i/>
          <w:iCs/>
          <w:sz w:val="24"/>
          <w:szCs w:val="24"/>
          <w:lang w:eastAsia="tr-TR"/>
        </w:rPr>
        <w:t>Hasan Ali Yücel Eğitim Fakültesi Dergisi</w:t>
      </w:r>
      <w:r>
        <w:rPr>
          <w:rFonts w:ascii="Times New Roman" w:eastAsia="Times New Roman" w:hAnsi="Times New Roman" w:cs="Times New Roman"/>
          <w:sz w:val="24"/>
          <w:szCs w:val="24"/>
          <w:lang w:eastAsia="tr-TR"/>
        </w:rPr>
        <w:t xml:space="preserve">, </w:t>
      </w:r>
      <w:r w:rsidRPr="00245A46">
        <w:rPr>
          <w:rFonts w:ascii="Times New Roman" w:eastAsia="Times New Roman" w:hAnsi="Times New Roman" w:cs="Times New Roman"/>
          <w:i/>
          <w:iCs/>
          <w:sz w:val="24"/>
          <w:szCs w:val="24"/>
          <w:lang w:eastAsia="tr-TR"/>
        </w:rPr>
        <w:t>12-1</w:t>
      </w:r>
      <w:r>
        <w:rPr>
          <w:rFonts w:ascii="Times New Roman" w:eastAsia="Times New Roman" w:hAnsi="Times New Roman" w:cs="Times New Roman"/>
          <w:sz w:val="24"/>
          <w:szCs w:val="24"/>
          <w:lang w:eastAsia="tr-TR"/>
        </w:rPr>
        <w:t>(</w:t>
      </w:r>
      <w:r w:rsidRPr="00BB2451">
        <w:rPr>
          <w:rFonts w:ascii="Times New Roman" w:eastAsia="Times New Roman" w:hAnsi="Times New Roman" w:cs="Times New Roman"/>
          <w:sz w:val="24"/>
          <w:szCs w:val="24"/>
          <w:lang w:eastAsia="tr-TR"/>
        </w:rPr>
        <w:t>23</w:t>
      </w:r>
      <w:r>
        <w:rPr>
          <w:rFonts w:ascii="Times New Roman" w:eastAsia="Times New Roman" w:hAnsi="Times New Roman" w:cs="Times New Roman"/>
          <w:sz w:val="24"/>
          <w:szCs w:val="24"/>
          <w:lang w:eastAsia="tr-TR"/>
        </w:rPr>
        <w:t>)</w:t>
      </w:r>
      <w:r w:rsidRPr="00BB2451">
        <w:rPr>
          <w:rFonts w:ascii="Times New Roman" w:eastAsia="Times New Roman" w:hAnsi="Times New Roman" w:cs="Times New Roman"/>
          <w:sz w:val="24"/>
          <w:szCs w:val="24"/>
          <w:lang w:eastAsia="tr-TR"/>
        </w:rPr>
        <w:t>, 159-175.</w:t>
      </w:r>
    </w:p>
    <w:p w14:paraId="2898E5FF" w14:textId="77777777" w:rsidR="00331670" w:rsidRDefault="007A7315"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CD64C9">
        <w:rPr>
          <w:rFonts w:ascii="Times New Roman" w:eastAsia="Times New Roman" w:hAnsi="Times New Roman" w:cs="Times New Roman"/>
          <w:sz w:val="24"/>
          <w:szCs w:val="24"/>
          <w:lang w:eastAsia="tr-TR"/>
        </w:rPr>
        <w:t>Cox</w:t>
      </w:r>
      <w:proofErr w:type="spellEnd"/>
      <w:r w:rsidRPr="00CD64C9">
        <w:rPr>
          <w:rFonts w:ascii="Times New Roman" w:eastAsia="Times New Roman" w:hAnsi="Times New Roman" w:cs="Times New Roman"/>
          <w:sz w:val="24"/>
          <w:szCs w:val="24"/>
          <w:lang w:eastAsia="tr-TR"/>
        </w:rPr>
        <w:t>, J.</w:t>
      </w:r>
      <w:r w:rsidR="00331670">
        <w:rPr>
          <w:rFonts w:ascii="Times New Roman" w:eastAsia="Times New Roman" w:hAnsi="Times New Roman" w:cs="Times New Roman"/>
          <w:sz w:val="24"/>
          <w:szCs w:val="24"/>
          <w:lang w:eastAsia="tr-TR"/>
        </w:rPr>
        <w:t xml:space="preserve"> &amp; </w:t>
      </w:r>
      <w:r w:rsidRPr="00CD64C9">
        <w:rPr>
          <w:rFonts w:ascii="Times New Roman" w:eastAsia="Times New Roman" w:hAnsi="Times New Roman" w:cs="Times New Roman"/>
          <w:sz w:val="24"/>
          <w:szCs w:val="24"/>
          <w:lang w:eastAsia="tr-TR"/>
        </w:rPr>
        <w:t xml:space="preserve">Daniel, N. (1984). </w:t>
      </w:r>
      <w:proofErr w:type="spellStart"/>
      <w:r w:rsidRPr="00CD64C9">
        <w:rPr>
          <w:rFonts w:ascii="Times New Roman" w:eastAsia="Times New Roman" w:hAnsi="Times New Roman" w:cs="Times New Roman"/>
          <w:sz w:val="24"/>
          <w:szCs w:val="24"/>
          <w:lang w:eastAsia="tr-TR"/>
        </w:rPr>
        <w:t>The</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pull-out</w:t>
      </w:r>
      <w:proofErr w:type="spellEnd"/>
      <w:r w:rsidRPr="00CD64C9">
        <w:rPr>
          <w:rFonts w:ascii="Times New Roman" w:eastAsia="Times New Roman" w:hAnsi="Times New Roman" w:cs="Times New Roman"/>
          <w:sz w:val="24"/>
          <w:szCs w:val="24"/>
          <w:lang w:eastAsia="tr-TR"/>
        </w:rPr>
        <w:t xml:space="preserve"> model. </w:t>
      </w:r>
      <w:r w:rsidRPr="002E1DB7">
        <w:rPr>
          <w:rFonts w:ascii="Times New Roman" w:eastAsia="Times New Roman" w:hAnsi="Times New Roman" w:cs="Times New Roman"/>
          <w:i/>
          <w:iCs/>
          <w:sz w:val="24"/>
          <w:szCs w:val="24"/>
          <w:lang w:eastAsia="tr-TR"/>
        </w:rPr>
        <w:t>G/C/T</w:t>
      </w:r>
      <w:r w:rsidRPr="00CD64C9">
        <w:rPr>
          <w:rFonts w:ascii="Times New Roman" w:eastAsia="Times New Roman" w:hAnsi="Times New Roman" w:cs="Times New Roman"/>
          <w:sz w:val="24"/>
          <w:szCs w:val="24"/>
          <w:lang w:eastAsia="tr-TR"/>
        </w:rPr>
        <w:t xml:space="preserve">, </w:t>
      </w:r>
      <w:r w:rsidRPr="002E1DB7">
        <w:rPr>
          <w:rFonts w:ascii="Times New Roman" w:eastAsia="Times New Roman" w:hAnsi="Times New Roman" w:cs="Times New Roman"/>
          <w:i/>
          <w:iCs/>
          <w:sz w:val="24"/>
          <w:szCs w:val="24"/>
          <w:lang w:eastAsia="tr-TR"/>
        </w:rPr>
        <w:t>34</w:t>
      </w:r>
      <w:r w:rsidRPr="00CD64C9">
        <w:rPr>
          <w:rFonts w:ascii="Times New Roman" w:eastAsia="Times New Roman" w:hAnsi="Times New Roman" w:cs="Times New Roman"/>
          <w:sz w:val="24"/>
          <w:szCs w:val="24"/>
          <w:lang w:eastAsia="tr-TR"/>
        </w:rPr>
        <w:t>, 55-61.</w:t>
      </w:r>
    </w:p>
    <w:p w14:paraId="6DC55CAD" w14:textId="77777777" w:rsidR="00331670" w:rsidRDefault="00037971"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CD64C9">
        <w:rPr>
          <w:rFonts w:ascii="Times New Roman" w:eastAsia="Times New Roman" w:hAnsi="Times New Roman" w:cs="Times New Roman"/>
          <w:sz w:val="24"/>
          <w:szCs w:val="24"/>
          <w:lang w:eastAsia="tr-TR"/>
        </w:rPr>
        <w:t>Creswell</w:t>
      </w:r>
      <w:proofErr w:type="spellEnd"/>
      <w:r w:rsidRPr="00CD64C9">
        <w:rPr>
          <w:rFonts w:ascii="Times New Roman" w:eastAsia="Times New Roman" w:hAnsi="Times New Roman" w:cs="Times New Roman"/>
          <w:sz w:val="24"/>
          <w:szCs w:val="24"/>
          <w:lang w:eastAsia="tr-TR"/>
        </w:rPr>
        <w:t xml:space="preserve">, J. W. (2014). </w:t>
      </w:r>
      <w:proofErr w:type="spellStart"/>
      <w:r w:rsidRPr="00DE3565">
        <w:rPr>
          <w:rFonts w:ascii="Times New Roman" w:eastAsia="Times New Roman" w:hAnsi="Times New Roman" w:cs="Times New Roman"/>
          <w:i/>
          <w:iCs/>
          <w:sz w:val="24"/>
          <w:szCs w:val="24"/>
          <w:lang w:eastAsia="tr-TR"/>
        </w:rPr>
        <w:t>Educational</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research</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planning</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conducting</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and</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evaluating</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quanitative</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and</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qualitative</w:t>
      </w:r>
      <w:proofErr w:type="spellEnd"/>
      <w:r w:rsidRPr="00DE3565">
        <w:rPr>
          <w:rFonts w:ascii="Times New Roman" w:eastAsia="Times New Roman" w:hAnsi="Times New Roman" w:cs="Times New Roman"/>
          <w:i/>
          <w:iCs/>
          <w:sz w:val="24"/>
          <w:szCs w:val="24"/>
          <w:lang w:eastAsia="tr-TR"/>
        </w:rPr>
        <w:t xml:space="preserve"> </w:t>
      </w:r>
      <w:proofErr w:type="spellStart"/>
      <w:r w:rsidRPr="00DE3565">
        <w:rPr>
          <w:rFonts w:ascii="Times New Roman" w:eastAsia="Times New Roman" w:hAnsi="Times New Roman" w:cs="Times New Roman"/>
          <w:i/>
          <w:iCs/>
          <w:sz w:val="24"/>
          <w:szCs w:val="24"/>
          <w:lang w:eastAsia="tr-TR"/>
        </w:rPr>
        <w:t>Research</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Upper</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saddle</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river</w:t>
      </w:r>
      <w:proofErr w:type="spellEnd"/>
      <w:r w:rsidRPr="00CD64C9">
        <w:rPr>
          <w:rFonts w:ascii="Times New Roman" w:eastAsia="Times New Roman" w:hAnsi="Times New Roman" w:cs="Times New Roman"/>
          <w:sz w:val="24"/>
          <w:szCs w:val="24"/>
          <w:lang w:eastAsia="tr-TR"/>
        </w:rPr>
        <w:t xml:space="preserve">, New Jersey: </w:t>
      </w:r>
      <w:proofErr w:type="spellStart"/>
      <w:r w:rsidRPr="00CD64C9">
        <w:rPr>
          <w:rFonts w:ascii="Times New Roman" w:eastAsia="Times New Roman" w:hAnsi="Times New Roman" w:cs="Times New Roman"/>
          <w:sz w:val="24"/>
          <w:szCs w:val="24"/>
          <w:lang w:eastAsia="tr-TR"/>
        </w:rPr>
        <w:t>Pearson</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Education</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Inc</w:t>
      </w:r>
      <w:proofErr w:type="spellEnd"/>
      <w:r w:rsidRPr="00CD64C9">
        <w:rPr>
          <w:rFonts w:ascii="Times New Roman" w:eastAsia="Times New Roman" w:hAnsi="Times New Roman" w:cs="Times New Roman"/>
          <w:sz w:val="24"/>
          <w:szCs w:val="24"/>
          <w:lang w:eastAsia="tr-TR"/>
        </w:rPr>
        <w:t>.</w:t>
      </w:r>
    </w:p>
    <w:p w14:paraId="7A8EC5D8" w14:textId="77777777" w:rsidR="00331670" w:rsidRDefault="007A7315"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BB2451">
        <w:rPr>
          <w:rFonts w:ascii="Times New Roman" w:eastAsia="Times New Roman" w:hAnsi="Times New Roman" w:cs="Times New Roman"/>
          <w:sz w:val="24"/>
          <w:szCs w:val="24"/>
          <w:lang w:eastAsia="tr-TR"/>
        </w:rPr>
        <w:t xml:space="preserve">Çağlar, N. (2016). </w:t>
      </w:r>
      <w:r w:rsidRPr="00AC4835">
        <w:rPr>
          <w:rFonts w:ascii="Times New Roman" w:eastAsia="Times New Roman" w:hAnsi="Times New Roman" w:cs="Times New Roman"/>
          <w:i/>
          <w:iCs/>
          <w:sz w:val="24"/>
          <w:szCs w:val="24"/>
          <w:lang w:eastAsia="tr-TR"/>
        </w:rPr>
        <w:t>İlköğretim kurumlarındaki destek eğitim odası uygulamasına ilişkin okul yöneticileri ve öğretmenlerin görüşlerinin incelenmesi</w:t>
      </w:r>
      <w:r>
        <w:rPr>
          <w:rFonts w:ascii="Times New Roman" w:eastAsia="Times New Roman" w:hAnsi="Times New Roman" w:cs="Times New Roman"/>
          <w:sz w:val="24"/>
          <w:szCs w:val="24"/>
          <w:lang w:eastAsia="tr-TR"/>
        </w:rPr>
        <w:t xml:space="preserve"> </w:t>
      </w:r>
      <w:r w:rsidR="0033167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w:t>
      </w:r>
      <w:r w:rsidR="00331670">
        <w:rPr>
          <w:rFonts w:ascii="Times New Roman" w:eastAsia="Times New Roman" w:hAnsi="Times New Roman" w:cs="Times New Roman"/>
          <w:sz w:val="24"/>
          <w:szCs w:val="24"/>
          <w:lang w:eastAsia="tr-TR"/>
        </w:rPr>
        <w:t xml:space="preserve">ayınlanmamış Yüksek lisans tezi). </w:t>
      </w:r>
      <w:r w:rsidRPr="00BB2451">
        <w:rPr>
          <w:rFonts w:ascii="Times New Roman" w:eastAsia="Times New Roman" w:hAnsi="Times New Roman" w:cs="Times New Roman"/>
          <w:sz w:val="24"/>
          <w:szCs w:val="24"/>
          <w:lang w:eastAsia="tr-TR"/>
        </w:rPr>
        <w:t>Gazi Üniversitesi Eğitim Bilimleri Enstitüsü, Ankara.</w:t>
      </w:r>
    </w:p>
    <w:p w14:paraId="3E54C485" w14:textId="2AD2ED72" w:rsidR="00331670" w:rsidRDefault="00331670"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Çevik, M. ve</w:t>
      </w:r>
      <w:r w:rsidR="007A7315" w:rsidRPr="00BB2451">
        <w:rPr>
          <w:rFonts w:ascii="Times New Roman" w:eastAsia="Times New Roman" w:hAnsi="Times New Roman" w:cs="Times New Roman"/>
          <w:sz w:val="24"/>
          <w:szCs w:val="24"/>
          <w:lang w:eastAsia="tr-TR"/>
        </w:rPr>
        <w:t xml:space="preserve"> Yağcı, A. (2017). Destek eğitim odalarına ilişkin idareci ve sınıf öğretmenlerinin görüşleri: Karaman ili örneği</w:t>
      </w:r>
      <w:r w:rsidR="007A7315">
        <w:rPr>
          <w:rFonts w:ascii="Times New Roman" w:eastAsia="Times New Roman" w:hAnsi="Times New Roman" w:cs="Times New Roman"/>
          <w:sz w:val="24"/>
          <w:szCs w:val="24"/>
          <w:lang w:eastAsia="tr-TR"/>
        </w:rPr>
        <w:t>.</w:t>
      </w:r>
      <w:r w:rsidR="007A7315" w:rsidRPr="00BB2451">
        <w:rPr>
          <w:rFonts w:ascii="Times New Roman" w:eastAsia="Times New Roman" w:hAnsi="Times New Roman" w:cs="Times New Roman"/>
          <w:sz w:val="24"/>
          <w:szCs w:val="24"/>
          <w:lang w:eastAsia="tr-TR"/>
        </w:rPr>
        <w:t xml:space="preserve"> </w:t>
      </w:r>
      <w:proofErr w:type="spellStart"/>
      <w:r w:rsidR="007A7315" w:rsidRPr="00AC4835">
        <w:rPr>
          <w:rFonts w:ascii="Times New Roman" w:eastAsia="Times New Roman" w:hAnsi="Times New Roman" w:cs="Times New Roman"/>
          <w:i/>
          <w:iCs/>
          <w:sz w:val="24"/>
          <w:szCs w:val="24"/>
          <w:lang w:eastAsia="tr-TR"/>
        </w:rPr>
        <w:t>The</w:t>
      </w:r>
      <w:proofErr w:type="spellEnd"/>
      <w:r w:rsidR="007A7315" w:rsidRPr="00AC4835">
        <w:rPr>
          <w:rFonts w:ascii="Times New Roman" w:eastAsia="Times New Roman" w:hAnsi="Times New Roman" w:cs="Times New Roman"/>
          <w:i/>
          <w:iCs/>
          <w:sz w:val="24"/>
          <w:szCs w:val="24"/>
          <w:lang w:eastAsia="tr-TR"/>
        </w:rPr>
        <w:t xml:space="preserve"> </w:t>
      </w:r>
      <w:proofErr w:type="spellStart"/>
      <w:r w:rsidR="007A7315" w:rsidRPr="00AC4835">
        <w:rPr>
          <w:rFonts w:ascii="Times New Roman" w:eastAsia="Times New Roman" w:hAnsi="Times New Roman" w:cs="Times New Roman"/>
          <w:i/>
          <w:iCs/>
          <w:sz w:val="24"/>
          <w:szCs w:val="24"/>
          <w:lang w:eastAsia="tr-TR"/>
        </w:rPr>
        <w:t>Journal</w:t>
      </w:r>
      <w:proofErr w:type="spellEnd"/>
      <w:r w:rsidR="007A7315" w:rsidRPr="00AC4835">
        <w:rPr>
          <w:rFonts w:ascii="Times New Roman" w:eastAsia="Times New Roman" w:hAnsi="Times New Roman" w:cs="Times New Roman"/>
          <w:i/>
          <w:iCs/>
          <w:sz w:val="24"/>
          <w:szCs w:val="24"/>
          <w:lang w:eastAsia="tr-TR"/>
        </w:rPr>
        <w:t xml:space="preserve"> of </w:t>
      </w:r>
      <w:proofErr w:type="spellStart"/>
      <w:r w:rsidR="007A7315" w:rsidRPr="00AC4835">
        <w:rPr>
          <w:rFonts w:ascii="Times New Roman" w:eastAsia="Times New Roman" w:hAnsi="Times New Roman" w:cs="Times New Roman"/>
          <w:i/>
          <w:iCs/>
          <w:sz w:val="24"/>
          <w:szCs w:val="24"/>
          <w:lang w:eastAsia="tr-TR"/>
        </w:rPr>
        <w:t>Academic</w:t>
      </w:r>
      <w:proofErr w:type="spellEnd"/>
      <w:r w:rsidR="007A7315" w:rsidRPr="00AC4835">
        <w:rPr>
          <w:rFonts w:ascii="Times New Roman" w:eastAsia="Times New Roman" w:hAnsi="Times New Roman" w:cs="Times New Roman"/>
          <w:i/>
          <w:iCs/>
          <w:sz w:val="24"/>
          <w:szCs w:val="24"/>
          <w:lang w:eastAsia="tr-TR"/>
        </w:rPr>
        <w:t xml:space="preserve"> </w:t>
      </w:r>
      <w:proofErr w:type="spellStart"/>
      <w:r w:rsidR="007A7315" w:rsidRPr="00AC4835">
        <w:rPr>
          <w:rFonts w:ascii="Times New Roman" w:eastAsia="Times New Roman" w:hAnsi="Times New Roman" w:cs="Times New Roman"/>
          <w:i/>
          <w:iCs/>
          <w:sz w:val="24"/>
          <w:szCs w:val="24"/>
          <w:lang w:eastAsia="tr-TR"/>
        </w:rPr>
        <w:t>Social</w:t>
      </w:r>
      <w:proofErr w:type="spellEnd"/>
      <w:r w:rsidR="007A7315" w:rsidRPr="00AC4835">
        <w:rPr>
          <w:rFonts w:ascii="Times New Roman" w:eastAsia="Times New Roman" w:hAnsi="Times New Roman" w:cs="Times New Roman"/>
          <w:i/>
          <w:iCs/>
          <w:sz w:val="24"/>
          <w:szCs w:val="24"/>
          <w:lang w:eastAsia="tr-TR"/>
        </w:rPr>
        <w:t xml:space="preserve"> </w:t>
      </w:r>
      <w:proofErr w:type="spellStart"/>
      <w:r w:rsidR="007A7315" w:rsidRPr="00AC4835">
        <w:rPr>
          <w:rFonts w:ascii="Times New Roman" w:eastAsia="Times New Roman" w:hAnsi="Times New Roman" w:cs="Times New Roman"/>
          <w:i/>
          <w:iCs/>
          <w:sz w:val="24"/>
          <w:szCs w:val="24"/>
          <w:lang w:eastAsia="tr-TR"/>
        </w:rPr>
        <w:t>Science</w:t>
      </w:r>
      <w:proofErr w:type="spellEnd"/>
      <w:r w:rsidR="007A7315" w:rsidRPr="00AC4835">
        <w:rPr>
          <w:rFonts w:ascii="Times New Roman" w:eastAsia="Times New Roman" w:hAnsi="Times New Roman" w:cs="Times New Roman"/>
          <w:i/>
          <w:iCs/>
          <w:sz w:val="24"/>
          <w:szCs w:val="24"/>
          <w:lang w:eastAsia="tr-TR"/>
        </w:rPr>
        <w:t xml:space="preserve"> </w:t>
      </w:r>
      <w:proofErr w:type="spellStart"/>
      <w:r w:rsidR="007A7315" w:rsidRPr="00AC4835">
        <w:rPr>
          <w:rFonts w:ascii="Times New Roman" w:eastAsia="Times New Roman" w:hAnsi="Times New Roman" w:cs="Times New Roman"/>
          <w:i/>
          <w:iCs/>
          <w:sz w:val="24"/>
          <w:szCs w:val="24"/>
          <w:lang w:eastAsia="tr-TR"/>
        </w:rPr>
        <w:t>Studies</w:t>
      </w:r>
      <w:proofErr w:type="spellEnd"/>
      <w:r w:rsidR="007A7315" w:rsidRPr="00BB2451">
        <w:rPr>
          <w:rFonts w:ascii="Times New Roman" w:eastAsia="Times New Roman" w:hAnsi="Times New Roman" w:cs="Times New Roman"/>
          <w:sz w:val="24"/>
          <w:szCs w:val="24"/>
          <w:lang w:eastAsia="tr-TR"/>
        </w:rPr>
        <w:t xml:space="preserve">, </w:t>
      </w:r>
      <w:r w:rsidR="007A7315" w:rsidRPr="00AC4835">
        <w:rPr>
          <w:rFonts w:ascii="Times New Roman" w:eastAsia="Times New Roman" w:hAnsi="Times New Roman" w:cs="Times New Roman"/>
          <w:i/>
          <w:iCs/>
          <w:sz w:val="24"/>
          <w:szCs w:val="24"/>
          <w:lang w:eastAsia="tr-TR"/>
        </w:rPr>
        <w:t>58</w:t>
      </w:r>
      <w:r>
        <w:rPr>
          <w:rFonts w:ascii="Times New Roman" w:eastAsia="Times New Roman" w:hAnsi="Times New Roman" w:cs="Times New Roman"/>
          <w:sz w:val="24"/>
          <w:szCs w:val="24"/>
          <w:lang w:eastAsia="tr-TR"/>
        </w:rPr>
        <w:t>(2), 65-79.</w:t>
      </w:r>
    </w:p>
    <w:p w14:paraId="0D30FA07" w14:textId="77777777" w:rsidR="00331670" w:rsidRDefault="00D12D4D"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Dalga, </w:t>
      </w:r>
      <w:r w:rsidR="008301DE">
        <w:rPr>
          <w:rFonts w:ascii="Times New Roman" w:eastAsia="Times New Roman" w:hAnsi="Times New Roman" w:cs="Times New Roman"/>
          <w:sz w:val="24"/>
          <w:szCs w:val="24"/>
          <w:lang w:eastAsia="tr-TR"/>
        </w:rPr>
        <w:t xml:space="preserve">R.A. (2019). </w:t>
      </w:r>
      <w:r w:rsidR="008301DE" w:rsidRPr="008301DE">
        <w:rPr>
          <w:rFonts w:ascii="Times New Roman" w:eastAsia="Times New Roman" w:hAnsi="Times New Roman" w:cs="Times New Roman"/>
          <w:i/>
          <w:iCs/>
          <w:sz w:val="24"/>
          <w:szCs w:val="24"/>
          <w:lang w:eastAsia="tr-TR"/>
        </w:rPr>
        <w:t>Destek eğitim odasında görev alan öğretmenlerin özel öğrenme güçlüğü olan öğrencilerle yaptıkları eğitim öğretime ilişkin görüş ve önerileri</w:t>
      </w:r>
      <w:r w:rsidR="00331670">
        <w:rPr>
          <w:rFonts w:ascii="Times New Roman" w:eastAsia="Times New Roman" w:hAnsi="Times New Roman" w:cs="Times New Roman"/>
          <w:sz w:val="24"/>
          <w:szCs w:val="24"/>
          <w:lang w:eastAsia="tr-TR"/>
        </w:rPr>
        <w:t xml:space="preserve"> (</w:t>
      </w:r>
      <w:r w:rsidR="008301DE">
        <w:rPr>
          <w:rFonts w:ascii="Times New Roman" w:eastAsia="Times New Roman" w:hAnsi="Times New Roman" w:cs="Times New Roman"/>
          <w:sz w:val="24"/>
          <w:szCs w:val="24"/>
          <w:lang w:eastAsia="tr-TR"/>
        </w:rPr>
        <w:t>Yayınlanmamış Yüksek Lisans Tezi</w:t>
      </w:r>
      <w:r w:rsidR="00331670">
        <w:rPr>
          <w:rFonts w:ascii="Times New Roman" w:eastAsia="Times New Roman" w:hAnsi="Times New Roman" w:cs="Times New Roman"/>
          <w:sz w:val="24"/>
          <w:szCs w:val="24"/>
          <w:lang w:eastAsia="tr-TR"/>
        </w:rPr>
        <w:t>). Marmara Üniversitesi</w:t>
      </w:r>
      <w:r w:rsidR="008301DE">
        <w:rPr>
          <w:rFonts w:ascii="Times New Roman" w:eastAsia="Times New Roman" w:hAnsi="Times New Roman" w:cs="Times New Roman"/>
          <w:sz w:val="24"/>
          <w:szCs w:val="24"/>
          <w:lang w:eastAsia="tr-TR"/>
        </w:rPr>
        <w:t xml:space="preserve"> Eğitim Bilimleri Enstitüsü, İstanbul.</w:t>
      </w:r>
    </w:p>
    <w:p w14:paraId="607B36FC" w14:textId="77777777" w:rsidR="00331670" w:rsidRDefault="00331670"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Demir, M. K. ve</w:t>
      </w:r>
      <w:r w:rsidR="00037971" w:rsidRPr="000B6B86">
        <w:rPr>
          <w:rFonts w:ascii="Times New Roman" w:eastAsia="Times New Roman" w:hAnsi="Times New Roman" w:cs="Times New Roman"/>
          <w:sz w:val="24"/>
          <w:szCs w:val="24"/>
          <w:lang w:eastAsia="tr-TR"/>
        </w:rPr>
        <w:t xml:space="preserve"> Açar, S. (2011). Kaynaştırma eğitimi konusunda tecrübeli sın</w:t>
      </w:r>
      <w:r w:rsidR="00037971">
        <w:rPr>
          <w:rFonts w:ascii="Times New Roman" w:eastAsia="Times New Roman" w:hAnsi="Times New Roman" w:cs="Times New Roman"/>
          <w:sz w:val="24"/>
          <w:szCs w:val="24"/>
          <w:lang w:eastAsia="tr-TR"/>
        </w:rPr>
        <w:t>ıf öğretmenlerinin görüşleri.</w:t>
      </w:r>
      <w:r w:rsidR="00037971" w:rsidRPr="000B6B86">
        <w:rPr>
          <w:rFonts w:ascii="Times New Roman" w:eastAsia="Times New Roman" w:hAnsi="Times New Roman" w:cs="Times New Roman"/>
          <w:sz w:val="24"/>
          <w:szCs w:val="24"/>
          <w:lang w:eastAsia="tr-TR"/>
        </w:rPr>
        <w:t xml:space="preserve"> </w:t>
      </w:r>
      <w:r w:rsidR="00037971" w:rsidRPr="00DE3565">
        <w:rPr>
          <w:rFonts w:ascii="Times New Roman" w:eastAsia="Times New Roman" w:hAnsi="Times New Roman" w:cs="Times New Roman"/>
          <w:i/>
          <w:iCs/>
          <w:sz w:val="24"/>
          <w:szCs w:val="24"/>
          <w:lang w:eastAsia="tr-TR"/>
        </w:rPr>
        <w:t>Kastamonu Eğitim Dergisi</w:t>
      </w:r>
      <w:r w:rsidR="00037971" w:rsidRPr="000B6B86">
        <w:rPr>
          <w:rFonts w:ascii="Times New Roman" w:eastAsia="Times New Roman" w:hAnsi="Times New Roman" w:cs="Times New Roman"/>
          <w:sz w:val="24"/>
          <w:szCs w:val="24"/>
          <w:lang w:eastAsia="tr-TR"/>
        </w:rPr>
        <w:t>,</w:t>
      </w:r>
      <w:r w:rsidR="00037971">
        <w:rPr>
          <w:rFonts w:ascii="Times New Roman" w:eastAsia="Times New Roman" w:hAnsi="Times New Roman" w:cs="Times New Roman"/>
          <w:sz w:val="24"/>
          <w:szCs w:val="24"/>
          <w:lang w:eastAsia="tr-TR"/>
        </w:rPr>
        <w:t xml:space="preserve"> </w:t>
      </w:r>
      <w:r w:rsidR="00037971" w:rsidRPr="00DE3565">
        <w:rPr>
          <w:rFonts w:ascii="Times New Roman" w:eastAsia="Times New Roman" w:hAnsi="Times New Roman" w:cs="Times New Roman"/>
          <w:i/>
          <w:iCs/>
          <w:sz w:val="24"/>
          <w:szCs w:val="24"/>
          <w:lang w:eastAsia="tr-TR"/>
        </w:rPr>
        <w:t>19</w:t>
      </w:r>
      <w:r w:rsidR="00037971" w:rsidRPr="000B6B86">
        <w:rPr>
          <w:rFonts w:ascii="Times New Roman" w:eastAsia="Times New Roman" w:hAnsi="Times New Roman" w:cs="Times New Roman"/>
          <w:sz w:val="24"/>
          <w:szCs w:val="24"/>
          <w:lang w:eastAsia="tr-TR"/>
        </w:rPr>
        <w:t>(3), 719-732.</w:t>
      </w:r>
    </w:p>
    <w:p w14:paraId="1AC99BEC" w14:textId="77777777" w:rsidR="00331670" w:rsidRDefault="00331670"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Demir, S. ve</w:t>
      </w:r>
      <w:r w:rsidR="007A7315" w:rsidRPr="00BB2451">
        <w:rPr>
          <w:rFonts w:ascii="Times New Roman" w:eastAsia="Times New Roman" w:hAnsi="Times New Roman" w:cs="Times New Roman"/>
          <w:sz w:val="24"/>
          <w:szCs w:val="24"/>
          <w:lang w:eastAsia="tr-TR"/>
        </w:rPr>
        <w:t xml:space="preserve"> Avcu, Y. E. (2018). Özel yetenekli öğrencilere yönelik destek eğitim odalar</w:t>
      </w:r>
      <w:r w:rsidR="007A7315">
        <w:rPr>
          <w:rFonts w:ascii="Times New Roman" w:eastAsia="Times New Roman" w:hAnsi="Times New Roman" w:cs="Times New Roman"/>
          <w:sz w:val="24"/>
          <w:szCs w:val="24"/>
          <w:lang w:eastAsia="tr-TR"/>
        </w:rPr>
        <w:t xml:space="preserve">ına ilişkin öğretmen görüşleri. </w:t>
      </w:r>
      <w:r w:rsidR="007A7315" w:rsidRPr="00AC4835">
        <w:rPr>
          <w:rFonts w:ascii="Times New Roman" w:eastAsia="Times New Roman" w:hAnsi="Times New Roman" w:cs="Times New Roman"/>
          <w:i/>
          <w:iCs/>
          <w:sz w:val="24"/>
          <w:szCs w:val="24"/>
          <w:lang w:eastAsia="tr-TR"/>
        </w:rPr>
        <w:t>YYÜ Eğitim Fakültesi Dergisi</w:t>
      </w:r>
      <w:r w:rsidR="007A7315" w:rsidRPr="00BB2451">
        <w:rPr>
          <w:rFonts w:ascii="Times New Roman" w:eastAsia="Times New Roman" w:hAnsi="Times New Roman" w:cs="Times New Roman"/>
          <w:sz w:val="24"/>
          <w:szCs w:val="24"/>
          <w:lang w:eastAsia="tr-TR"/>
        </w:rPr>
        <w:t>,</w:t>
      </w:r>
      <w:r w:rsidR="007A7315">
        <w:rPr>
          <w:rFonts w:ascii="Times New Roman" w:eastAsia="Times New Roman" w:hAnsi="Times New Roman" w:cs="Times New Roman"/>
          <w:sz w:val="24"/>
          <w:szCs w:val="24"/>
          <w:lang w:eastAsia="tr-TR"/>
        </w:rPr>
        <w:t xml:space="preserve"> </w:t>
      </w:r>
      <w:r w:rsidR="007A7315" w:rsidRPr="00AC4835">
        <w:rPr>
          <w:rFonts w:ascii="Times New Roman" w:eastAsia="Times New Roman" w:hAnsi="Times New Roman" w:cs="Times New Roman"/>
          <w:i/>
          <w:iCs/>
          <w:sz w:val="24"/>
          <w:szCs w:val="24"/>
          <w:lang w:eastAsia="tr-TR"/>
        </w:rPr>
        <w:t>15</w:t>
      </w:r>
      <w:r>
        <w:rPr>
          <w:rFonts w:ascii="Times New Roman" w:eastAsia="Times New Roman" w:hAnsi="Times New Roman" w:cs="Times New Roman"/>
          <w:sz w:val="24"/>
          <w:szCs w:val="24"/>
          <w:lang w:eastAsia="tr-TR"/>
        </w:rPr>
        <w:t>(1), 156-185.</w:t>
      </w:r>
    </w:p>
    <w:p w14:paraId="3768E88D" w14:textId="77777777" w:rsidR="00331670" w:rsidRDefault="00037971"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F50713">
        <w:rPr>
          <w:rFonts w:ascii="Times New Roman" w:eastAsia="Times New Roman" w:hAnsi="Times New Roman" w:cs="Times New Roman"/>
          <w:sz w:val="24"/>
          <w:szCs w:val="24"/>
          <w:lang w:eastAsia="tr-TR"/>
        </w:rPr>
        <w:t>Demirezen</w:t>
      </w:r>
      <w:proofErr w:type="spellEnd"/>
      <w:r w:rsidRPr="00F50713">
        <w:rPr>
          <w:rFonts w:ascii="Times New Roman" w:eastAsia="Times New Roman" w:hAnsi="Times New Roman" w:cs="Times New Roman"/>
          <w:sz w:val="24"/>
          <w:szCs w:val="24"/>
          <w:lang w:eastAsia="tr-TR"/>
        </w:rPr>
        <w:t>, S. ve Akhan, N. E. (2016). Sosyal bilgi</w:t>
      </w:r>
      <w:r>
        <w:rPr>
          <w:rFonts w:ascii="Times New Roman" w:eastAsia="Times New Roman" w:hAnsi="Times New Roman" w:cs="Times New Roman"/>
          <w:sz w:val="24"/>
          <w:szCs w:val="24"/>
          <w:lang w:eastAsia="tr-TR"/>
        </w:rPr>
        <w:t xml:space="preserve">ler öğretmenlerinin kaynaştırma uygulamalarına </w:t>
      </w:r>
      <w:r w:rsidR="00331670">
        <w:rPr>
          <w:rFonts w:ascii="Times New Roman" w:eastAsia="Times New Roman" w:hAnsi="Times New Roman" w:cs="Times New Roman"/>
          <w:sz w:val="24"/>
          <w:szCs w:val="24"/>
          <w:lang w:eastAsia="tr-TR"/>
        </w:rPr>
        <w:t>ilişkin</w:t>
      </w:r>
      <w:r>
        <w:rPr>
          <w:rFonts w:ascii="Times New Roman" w:eastAsia="Times New Roman" w:hAnsi="Times New Roman" w:cs="Times New Roman"/>
          <w:sz w:val="24"/>
          <w:szCs w:val="24"/>
          <w:lang w:eastAsia="tr-TR"/>
        </w:rPr>
        <w:t xml:space="preserve"> </w:t>
      </w:r>
      <w:r w:rsidRPr="00F50713">
        <w:rPr>
          <w:rFonts w:ascii="Times New Roman" w:eastAsia="Times New Roman" w:hAnsi="Times New Roman" w:cs="Times New Roman"/>
          <w:sz w:val="24"/>
          <w:szCs w:val="24"/>
          <w:lang w:eastAsia="tr-TR"/>
        </w:rPr>
        <w:t xml:space="preserve">görüşleri. </w:t>
      </w:r>
      <w:r w:rsidRPr="00807053">
        <w:rPr>
          <w:rFonts w:ascii="Times New Roman" w:eastAsia="Times New Roman" w:hAnsi="Times New Roman" w:cs="Times New Roman"/>
          <w:i/>
          <w:iCs/>
          <w:sz w:val="24"/>
          <w:szCs w:val="24"/>
          <w:lang w:eastAsia="tr-TR"/>
        </w:rPr>
        <w:t>Abant İzzet Baysal Üniversitesi Eğitim Fakültesi Dergisi</w:t>
      </w:r>
      <w:r w:rsidRPr="00F50713">
        <w:rPr>
          <w:rFonts w:ascii="Times New Roman" w:eastAsia="Times New Roman" w:hAnsi="Times New Roman" w:cs="Times New Roman"/>
          <w:sz w:val="24"/>
          <w:szCs w:val="24"/>
          <w:lang w:eastAsia="tr-TR"/>
        </w:rPr>
        <w:t xml:space="preserve">, </w:t>
      </w:r>
      <w:r w:rsidRPr="00807053">
        <w:rPr>
          <w:rFonts w:ascii="Times New Roman" w:eastAsia="Times New Roman" w:hAnsi="Times New Roman" w:cs="Times New Roman"/>
          <w:i/>
          <w:iCs/>
          <w:sz w:val="24"/>
          <w:szCs w:val="24"/>
          <w:lang w:eastAsia="tr-TR"/>
        </w:rPr>
        <w:t>16</w:t>
      </w:r>
      <w:r w:rsidRPr="00F50713">
        <w:rPr>
          <w:rFonts w:ascii="Times New Roman" w:eastAsia="Times New Roman" w:hAnsi="Times New Roman" w:cs="Times New Roman"/>
          <w:sz w:val="24"/>
          <w:szCs w:val="24"/>
          <w:lang w:eastAsia="tr-TR"/>
        </w:rPr>
        <w:t>, (USBES Özel Sayı II), 1206-1223.</w:t>
      </w:r>
    </w:p>
    <w:p w14:paraId="2C649CC2" w14:textId="77777777" w:rsidR="00331670" w:rsidRDefault="00C03A42"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Deniz</w:t>
      </w:r>
      <w:r w:rsidR="00331670">
        <w:rPr>
          <w:rFonts w:ascii="Times New Roman" w:eastAsia="Times New Roman" w:hAnsi="Times New Roman" w:cs="Times New Roman"/>
          <w:sz w:val="24"/>
          <w:szCs w:val="24"/>
          <w:lang w:eastAsia="tr-TR"/>
        </w:rPr>
        <w:t xml:space="preserve">, E. Ve </w:t>
      </w:r>
      <w:r w:rsidRPr="00FE2085">
        <w:rPr>
          <w:rFonts w:ascii="Times New Roman" w:eastAsia="Times New Roman" w:hAnsi="Times New Roman" w:cs="Times New Roman"/>
          <w:sz w:val="24"/>
          <w:szCs w:val="24"/>
          <w:lang w:eastAsia="tr-TR"/>
        </w:rPr>
        <w:t>Çoban, A. (2019). Kaynaştırma eğitim</w:t>
      </w:r>
      <w:r>
        <w:rPr>
          <w:rFonts w:ascii="Times New Roman" w:eastAsia="Times New Roman" w:hAnsi="Times New Roman" w:cs="Times New Roman"/>
          <w:sz w:val="24"/>
          <w:szCs w:val="24"/>
          <w:lang w:eastAsia="tr-TR"/>
        </w:rPr>
        <w:t xml:space="preserve">ine ilişkin öğretmen görüşleri, </w:t>
      </w:r>
      <w:r w:rsidRPr="00807053">
        <w:rPr>
          <w:rFonts w:ascii="Times New Roman" w:eastAsia="Times New Roman" w:hAnsi="Times New Roman" w:cs="Times New Roman"/>
          <w:i/>
          <w:iCs/>
          <w:sz w:val="24"/>
          <w:szCs w:val="24"/>
          <w:lang w:eastAsia="tr-TR"/>
        </w:rPr>
        <w:t xml:space="preserve">Electronic </w:t>
      </w:r>
      <w:proofErr w:type="spellStart"/>
      <w:r w:rsidRPr="00807053">
        <w:rPr>
          <w:rFonts w:ascii="Times New Roman" w:eastAsia="Times New Roman" w:hAnsi="Times New Roman" w:cs="Times New Roman"/>
          <w:i/>
          <w:iCs/>
          <w:sz w:val="24"/>
          <w:szCs w:val="24"/>
          <w:lang w:eastAsia="tr-TR"/>
        </w:rPr>
        <w:t>Journal</w:t>
      </w:r>
      <w:proofErr w:type="spellEnd"/>
      <w:r w:rsidRPr="00807053">
        <w:rPr>
          <w:rFonts w:ascii="Times New Roman" w:eastAsia="Times New Roman" w:hAnsi="Times New Roman" w:cs="Times New Roman"/>
          <w:i/>
          <w:iCs/>
          <w:sz w:val="24"/>
          <w:szCs w:val="24"/>
          <w:lang w:eastAsia="tr-TR"/>
        </w:rPr>
        <w:t xml:space="preserve"> of </w:t>
      </w:r>
      <w:proofErr w:type="spellStart"/>
      <w:r w:rsidRPr="00807053">
        <w:rPr>
          <w:rFonts w:ascii="Times New Roman" w:eastAsia="Times New Roman" w:hAnsi="Times New Roman" w:cs="Times New Roman"/>
          <w:i/>
          <w:iCs/>
          <w:sz w:val="24"/>
          <w:szCs w:val="24"/>
          <w:lang w:eastAsia="tr-TR"/>
        </w:rPr>
        <w:t>Social</w:t>
      </w:r>
      <w:proofErr w:type="spellEnd"/>
      <w:r w:rsidRPr="00807053">
        <w:rPr>
          <w:rFonts w:ascii="Times New Roman" w:eastAsia="Times New Roman" w:hAnsi="Times New Roman" w:cs="Times New Roman"/>
          <w:i/>
          <w:iCs/>
          <w:sz w:val="24"/>
          <w:szCs w:val="24"/>
          <w:lang w:eastAsia="tr-TR"/>
        </w:rPr>
        <w:t xml:space="preserve"> Sciences</w:t>
      </w:r>
      <w:r w:rsidRPr="00FE2085">
        <w:rPr>
          <w:rFonts w:ascii="Times New Roman" w:eastAsia="Times New Roman" w:hAnsi="Times New Roman" w:cs="Times New Roman"/>
          <w:sz w:val="24"/>
          <w:szCs w:val="24"/>
          <w:lang w:eastAsia="tr-TR"/>
        </w:rPr>
        <w:t>,</w:t>
      </w:r>
      <w:r w:rsidRPr="00807053">
        <w:rPr>
          <w:rFonts w:ascii="Times New Roman" w:eastAsia="Times New Roman" w:hAnsi="Times New Roman" w:cs="Times New Roman"/>
          <w:i/>
          <w:iCs/>
          <w:sz w:val="24"/>
          <w:szCs w:val="24"/>
          <w:lang w:eastAsia="tr-TR"/>
        </w:rPr>
        <w:t>70</w:t>
      </w:r>
      <w:r w:rsidRPr="00FE2085">
        <w:rPr>
          <w:rFonts w:ascii="Times New Roman" w:eastAsia="Times New Roman" w:hAnsi="Times New Roman" w:cs="Times New Roman"/>
          <w:sz w:val="24"/>
          <w:szCs w:val="24"/>
          <w:lang w:eastAsia="tr-TR"/>
        </w:rPr>
        <w:t>(18), 734-761.</w:t>
      </w:r>
    </w:p>
    <w:p w14:paraId="7A510EF3" w14:textId="77777777" w:rsidR="00331670" w:rsidRDefault="00C03A42" w:rsidP="00331670">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597B07">
        <w:rPr>
          <w:rFonts w:ascii="Times New Roman" w:eastAsia="Times New Roman" w:hAnsi="Times New Roman" w:cs="Times New Roman"/>
          <w:sz w:val="24"/>
          <w:szCs w:val="24"/>
          <w:lang w:eastAsia="tr-TR"/>
        </w:rPr>
        <w:t>DePape</w:t>
      </w:r>
      <w:proofErr w:type="spellEnd"/>
      <w:r w:rsidRPr="00597B07">
        <w:rPr>
          <w:rFonts w:ascii="Times New Roman" w:eastAsia="Times New Roman" w:hAnsi="Times New Roman" w:cs="Times New Roman"/>
          <w:sz w:val="24"/>
          <w:szCs w:val="24"/>
          <w:lang w:eastAsia="tr-TR"/>
        </w:rPr>
        <w:t>, A</w:t>
      </w:r>
      <w:proofErr w:type="gramStart"/>
      <w:r w:rsidRPr="00597B07">
        <w:rPr>
          <w:rFonts w:ascii="Times New Roman" w:eastAsia="Times New Roman" w:hAnsi="Times New Roman" w:cs="Times New Roman"/>
          <w:sz w:val="24"/>
          <w:szCs w:val="24"/>
          <w:lang w:eastAsia="tr-TR"/>
        </w:rPr>
        <w:t>.,</w:t>
      </w:r>
      <w:proofErr w:type="gramEnd"/>
      <w:r w:rsidRPr="00597B07">
        <w:rPr>
          <w:rFonts w:ascii="Times New Roman" w:eastAsia="Times New Roman" w:hAnsi="Times New Roman" w:cs="Times New Roman"/>
          <w:sz w:val="24"/>
          <w:szCs w:val="24"/>
          <w:lang w:eastAsia="tr-TR"/>
        </w:rPr>
        <w:t xml:space="preserve"> &amp; </w:t>
      </w:r>
      <w:proofErr w:type="spellStart"/>
      <w:r w:rsidRPr="00597B07">
        <w:rPr>
          <w:rFonts w:ascii="Times New Roman" w:eastAsia="Times New Roman" w:hAnsi="Times New Roman" w:cs="Times New Roman"/>
          <w:sz w:val="24"/>
          <w:szCs w:val="24"/>
          <w:lang w:eastAsia="tr-TR"/>
        </w:rPr>
        <w:t>Lindsay</w:t>
      </w:r>
      <w:proofErr w:type="spellEnd"/>
      <w:r w:rsidRPr="00597B07">
        <w:rPr>
          <w:rFonts w:ascii="Times New Roman" w:eastAsia="Times New Roman" w:hAnsi="Times New Roman" w:cs="Times New Roman"/>
          <w:sz w:val="24"/>
          <w:szCs w:val="24"/>
          <w:lang w:eastAsia="tr-TR"/>
        </w:rPr>
        <w:t xml:space="preserve">, S. (2016). </w:t>
      </w:r>
      <w:proofErr w:type="spellStart"/>
      <w:r w:rsidRPr="00597B07">
        <w:rPr>
          <w:rFonts w:ascii="Times New Roman" w:eastAsia="Times New Roman" w:hAnsi="Times New Roman" w:cs="Times New Roman"/>
          <w:sz w:val="24"/>
          <w:szCs w:val="24"/>
          <w:lang w:eastAsia="tr-TR"/>
        </w:rPr>
        <w:t>Lived</w:t>
      </w:r>
      <w:proofErr w:type="spellEnd"/>
      <w:r w:rsidRPr="00597B07">
        <w:rPr>
          <w:rFonts w:ascii="Times New Roman" w:eastAsia="Times New Roman" w:hAnsi="Times New Roman" w:cs="Times New Roman"/>
          <w:sz w:val="24"/>
          <w:szCs w:val="24"/>
          <w:lang w:eastAsia="tr-TR"/>
        </w:rPr>
        <w:t xml:space="preserve"> </w:t>
      </w:r>
      <w:proofErr w:type="spellStart"/>
      <w:r w:rsidRPr="00597B07">
        <w:rPr>
          <w:rFonts w:ascii="Times New Roman" w:eastAsia="Times New Roman" w:hAnsi="Times New Roman" w:cs="Times New Roman"/>
          <w:sz w:val="24"/>
          <w:szCs w:val="24"/>
          <w:lang w:eastAsia="tr-TR"/>
        </w:rPr>
        <w:t>experiences</w:t>
      </w:r>
      <w:proofErr w:type="spellEnd"/>
      <w:r w:rsidRPr="00597B07">
        <w:rPr>
          <w:rFonts w:ascii="Times New Roman" w:eastAsia="Times New Roman" w:hAnsi="Times New Roman" w:cs="Times New Roman"/>
          <w:sz w:val="24"/>
          <w:szCs w:val="24"/>
          <w:lang w:eastAsia="tr-TR"/>
        </w:rPr>
        <w:t xml:space="preserve"> </w:t>
      </w:r>
      <w:proofErr w:type="spellStart"/>
      <w:r w:rsidRPr="00597B07">
        <w:rPr>
          <w:rFonts w:ascii="Times New Roman" w:eastAsia="Times New Roman" w:hAnsi="Times New Roman" w:cs="Times New Roman"/>
          <w:sz w:val="24"/>
          <w:szCs w:val="24"/>
          <w:lang w:eastAsia="tr-TR"/>
        </w:rPr>
        <w:t>from</w:t>
      </w:r>
      <w:proofErr w:type="spellEnd"/>
      <w:r w:rsidRPr="00597B07">
        <w:rPr>
          <w:rFonts w:ascii="Times New Roman" w:eastAsia="Times New Roman" w:hAnsi="Times New Roman" w:cs="Times New Roman"/>
          <w:sz w:val="24"/>
          <w:szCs w:val="24"/>
          <w:lang w:eastAsia="tr-TR"/>
        </w:rPr>
        <w:t xml:space="preserve"> </w:t>
      </w:r>
      <w:proofErr w:type="spellStart"/>
      <w:r w:rsidRPr="00597B07">
        <w:rPr>
          <w:rFonts w:ascii="Times New Roman" w:eastAsia="Times New Roman" w:hAnsi="Times New Roman" w:cs="Times New Roman"/>
          <w:sz w:val="24"/>
          <w:szCs w:val="24"/>
          <w:lang w:eastAsia="tr-TR"/>
        </w:rPr>
        <w:t>the</w:t>
      </w:r>
      <w:proofErr w:type="spellEnd"/>
      <w:r w:rsidRPr="00597B07">
        <w:rPr>
          <w:rFonts w:ascii="Times New Roman" w:eastAsia="Times New Roman" w:hAnsi="Times New Roman" w:cs="Times New Roman"/>
          <w:sz w:val="24"/>
          <w:szCs w:val="24"/>
          <w:lang w:eastAsia="tr-TR"/>
        </w:rPr>
        <w:t xml:space="preserve"> </w:t>
      </w:r>
      <w:proofErr w:type="spellStart"/>
      <w:r w:rsidRPr="00597B07">
        <w:rPr>
          <w:rFonts w:ascii="Times New Roman" w:eastAsia="Times New Roman" w:hAnsi="Times New Roman" w:cs="Times New Roman"/>
          <w:sz w:val="24"/>
          <w:szCs w:val="24"/>
          <w:lang w:eastAsia="tr-TR"/>
        </w:rPr>
        <w:t>perspective</w:t>
      </w:r>
      <w:proofErr w:type="spellEnd"/>
      <w:r w:rsidRPr="00597B07">
        <w:rPr>
          <w:rFonts w:ascii="Times New Roman" w:eastAsia="Times New Roman" w:hAnsi="Times New Roman" w:cs="Times New Roman"/>
          <w:sz w:val="24"/>
          <w:szCs w:val="24"/>
          <w:lang w:eastAsia="tr-TR"/>
        </w:rPr>
        <w:t xml:space="preserve"> of </w:t>
      </w:r>
      <w:proofErr w:type="spellStart"/>
      <w:r w:rsidRPr="00597B07">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ndividuals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with</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autism</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spectrum</w:t>
      </w:r>
      <w:proofErr w:type="spellEnd"/>
      <w:r>
        <w:rPr>
          <w:rFonts w:ascii="Times New Roman" w:eastAsia="Times New Roman" w:hAnsi="Times New Roman" w:cs="Times New Roman"/>
          <w:sz w:val="24"/>
          <w:szCs w:val="24"/>
          <w:lang w:eastAsia="tr-TR"/>
        </w:rPr>
        <w:t xml:space="preserve"> </w:t>
      </w:r>
      <w:proofErr w:type="spellStart"/>
      <w:r w:rsidRPr="00597B07">
        <w:rPr>
          <w:rFonts w:ascii="Times New Roman" w:eastAsia="Times New Roman" w:hAnsi="Times New Roman" w:cs="Times New Roman"/>
          <w:sz w:val="24"/>
          <w:szCs w:val="24"/>
          <w:lang w:eastAsia="tr-TR"/>
        </w:rPr>
        <w:t>disorder</w:t>
      </w:r>
      <w:proofErr w:type="spellEnd"/>
      <w:r w:rsidRPr="00597B07">
        <w:rPr>
          <w:rFonts w:ascii="Times New Roman" w:eastAsia="Times New Roman" w:hAnsi="Times New Roman" w:cs="Times New Roman"/>
          <w:sz w:val="24"/>
          <w:szCs w:val="24"/>
          <w:lang w:eastAsia="tr-TR"/>
        </w:rPr>
        <w:t xml:space="preserve">: A </w:t>
      </w:r>
      <w:proofErr w:type="spellStart"/>
      <w:r w:rsidRPr="00597B07">
        <w:rPr>
          <w:rFonts w:ascii="Times New Roman" w:eastAsia="Times New Roman" w:hAnsi="Times New Roman" w:cs="Times New Roman"/>
          <w:sz w:val="24"/>
          <w:szCs w:val="24"/>
          <w:lang w:eastAsia="tr-TR"/>
        </w:rPr>
        <w:t>qualitative</w:t>
      </w:r>
      <w:proofErr w:type="spellEnd"/>
      <w:r w:rsidRPr="00597B07">
        <w:rPr>
          <w:rFonts w:ascii="Times New Roman" w:eastAsia="Times New Roman" w:hAnsi="Times New Roman" w:cs="Times New Roman"/>
          <w:sz w:val="24"/>
          <w:szCs w:val="24"/>
          <w:lang w:eastAsia="tr-TR"/>
        </w:rPr>
        <w:t xml:space="preserve"> meta-</w:t>
      </w:r>
      <w:proofErr w:type="spellStart"/>
      <w:r w:rsidRPr="00597B07">
        <w:rPr>
          <w:rFonts w:ascii="Times New Roman" w:eastAsia="Times New Roman" w:hAnsi="Times New Roman" w:cs="Times New Roman"/>
          <w:sz w:val="24"/>
          <w:szCs w:val="24"/>
          <w:lang w:eastAsia="tr-TR"/>
        </w:rPr>
        <w:t>synthesis</w:t>
      </w:r>
      <w:proofErr w:type="spellEnd"/>
      <w:r w:rsidRPr="00597B07">
        <w:rPr>
          <w:rFonts w:ascii="Times New Roman" w:eastAsia="Times New Roman" w:hAnsi="Times New Roman" w:cs="Times New Roman"/>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Focus</w:t>
      </w:r>
      <w:proofErr w:type="spellEnd"/>
      <w:r w:rsidRPr="00AC4835">
        <w:rPr>
          <w:rFonts w:ascii="Times New Roman" w:eastAsia="Times New Roman" w:hAnsi="Times New Roman" w:cs="Times New Roman"/>
          <w:i/>
          <w:iCs/>
          <w:sz w:val="24"/>
          <w:szCs w:val="24"/>
          <w:lang w:eastAsia="tr-TR"/>
        </w:rPr>
        <w:t xml:space="preserve"> on </w:t>
      </w:r>
      <w:proofErr w:type="spellStart"/>
      <w:r w:rsidRPr="00AC4835">
        <w:rPr>
          <w:rFonts w:ascii="Times New Roman" w:eastAsia="Times New Roman" w:hAnsi="Times New Roman" w:cs="Times New Roman"/>
          <w:i/>
          <w:iCs/>
          <w:sz w:val="24"/>
          <w:szCs w:val="24"/>
          <w:lang w:eastAsia="tr-TR"/>
        </w:rPr>
        <w:t>Autism</w:t>
      </w:r>
      <w:proofErr w:type="spellEnd"/>
      <w:r w:rsidRPr="00AC4835">
        <w:rPr>
          <w:rFonts w:ascii="Times New Roman" w:eastAsia="Times New Roman" w:hAnsi="Times New Roman" w:cs="Times New Roman"/>
          <w:i/>
          <w:iCs/>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and</w:t>
      </w:r>
      <w:proofErr w:type="spellEnd"/>
      <w:r w:rsidRPr="00AC4835">
        <w:rPr>
          <w:rFonts w:ascii="Times New Roman" w:eastAsia="Times New Roman" w:hAnsi="Times New Roman" w:cs="Times New Roman"/>
          <w:i/>
          <w:iCs/>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Other</w:t>
      </w:r>
      <w:proofErr w:type="spellEnd"/>
      <w:r w:rsidRPr="00AC4835">
        <w:rPr>
          <w:rFonts w:ascii="Times New Roman" w:eastAsia="Times New Roman" w:hAnsi="Times New Roman" w:cs="Times New Roman"/>
          <w:i/>
          <w:iCs/>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Developmental</w:t>
      </w:r>
      <w:proofErr w:type="spellEnd"/>
      <w:r w:rsidRPr="00AC4835">
        <w:rPr>
          <w:rFonts w:ascii="Times New Roman" w:eastAsia="Times New Roman" w:hAnsi="Times New Roman" w:cs="Times New Roman"/>
          <w:i/>
          <w:iCs/>
          <w:sz w:val="24"/>
          <w:szCs w:val="24"/>
          <w:lang w:eastAsia="tr-TR"/>
        </w:rPr>
        <w:t xml:space="preserve"> </w:t>
      </w:r>
      <w:proofErr w:type="spellStart"/>
      <w:r w:rsidRPr="00AC4835">
        <w:rPr>
          <w:rFonts w:ascii="Times New Roman" w:eastAsia="Times New Roman" w:hAnsi="Times New Roman" w:cs="Times New Roman"/>
          <w:i/>
          <w:iCs/>
          <w:sz w:val="24"/>
          <w:szCs w:val="24"/>
          <w:lang w:eastAsia="tr-TR"/>
        </w:rPr>
        <w:t>Disabilities</w:t>
      </w:r>
      <w:proofErr w:type="spellEnd"/>
      <w:r>
        <w:rPr>
          <w:rFonts w:ascii="Times New Roman" w:eastAsia="Times New Roman" w:hAnsi="Times New Roman" w:cs="Times New Roman"/>
          <w:sz w:val="24"/>
          <w:szCs w:val="24"/>
          <w:lang w:eastAsia="tr-TR"/>
        </w:rPr>
        <w:t xml:space="preserve">, </w:t>
      </w:r>
      <w:r w:rsidRPr="00AC4835">
        <w:rPr>
          <w:rFonts w:ascii="Times New Roman" w:eastAsia="Times New Roman" w:hAnsi="Times New Roman" w:cs="Times New Roman"/>
          <w:i/>
          <w:iCs/>
          <w:sz w:val="24"/>
          <w:szCs w:val="24"/>
          <w:lang w:eastAsia="tr-TR"/>
        </w:rPr>
        <w:t>31</w:t>
      </w:r>
      <w:r>
        <w:rPr>
          <w:rFonts w:ascii="Times New Roman" w:eastAsia="Times New Roman" w:hAnsi="Times New Roman" w:cs="Times New Roman"/>
          <w:sz w:val="24"/>
          <w:szCs w:val="24"/>
          <w:lang w:eastAsia="tr-TR"/>
        </w:rPr>
        <w:t xml:space="preserve">(1), </w:t>
      </w:r>
      <w:r w:rsidRPr="00597B07">
        <w:rPr>
          <w:rFonts w:ascii="Times New Roman" w:eastAsia="Times New Roman" w:hAnsi="Times New Roman" w:cs="Times New Roman"/>
          <w:sz w:val="24"/>
          <w:szCs w:val="24"/>
          <w:lang w:eastAsia="tr-TR"/>
        </w:rPr>
        <w:t>60-71.</w:t>
      </w:r>
    </w:p>
    <w:p w14:paraId="06550C3A" w14:textId="77777777" w:rsidR="00351847" w:rsidRDefault="0042329E"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Diken, İ. H. ve Batu, E. S. (2015</w:t>
      </w:r>
      <w:r w:rsidRPr="0042329E">
        <w:rPr>
          <w:rFonts w:ascii="Times New Roman" w:eastAsia="Times New Roman" w:hAnsi="Times New Roman" w:cs="Times New Roman"/>
          <w:sz w:val="24"/>
          <w:szCs w:val="24"/>
          <w:lang w:eastAsia="tr-TR"/>
        </w:rPr>
        <w:t xml:space="preserve">).Kaynaştırmaya giriş. İ.H. Diken (Ed.), </w:t>
      </w:r>
      <w:r w:rsidRPr="0042329E">
        <w:rPr>
          <w:rFonts w:ascii="Times New Roman" w:eastAsia="Times New Roman" w:hAnsi="Times New Roman" w:cs="Times New Roman"/>
          <w:i/>
          <w:iCs/>
          <w:sz w:val="24"/>
          <w:szCs w:val="24"/>
          <w:lang w:eastAsia="tr-TR"/>
        </w:rPr>
        <w:t>İlköğretimde kaynaştırma</w:t>
      </w:r>
      <w:r>
        <w:rPr>
          <w:rFonts w:ascii="Times New Roman" w:eastAsia="Times New Roman" w:hAnsi="Times New Roman" w:cs="Times New Roman"/>
          <w:sz w:val="24"/>
          <w:szCs w:val="24"/>
          <w:lang w:eastAsia="tr-TR"/>
        </w:rPr>
        <w:t>, içinde (s.2-24)</w:t>
      </w:r>
      <w:r w:rsidRPr="0042329E">
        <w:rPr>
          <w:rFonts w:ascii="Times New Roman" w:eastAsia="Times New Roman" w:hAnsi="Times New Roman" w:cs="Times New Roman"/>
          <w:sz w:val="24"/>
          <w:szCs w:val="24"/>
          <w:lang w:eastAsia="tr-TR"/>
        </w:rPr>
        <w:t xml:space="preserve">. </w:t>
      </w:r>
      <w:proofErr w:type="spellStart"/>
      <w:proofErr w:type="gramStart"/>
      <w:r w:rsidRPr="0042329E">
        <w:rPr>
          <w:rFonts w:ascii="Times New Roman" w:eastAsia="Times New Roman" w:hAnsi="Times New Roman" w:cs="Times New Roman"/>
          <w:sz w:val="24"/>
          <w:szCs w:val="24"/>
          <w:lang w:eastAsia="tr-TR"/>
        </w:rPr>
        <w:t>Ankara:Pegem</w:t>
      </w:r>
      <w:proofErr w:type="spellEnd"/>
      <w:proofErr w:type="gramEnd"/>
      <w:r w:rsidRPr="0042329E">
        <w:rPr>
          <w:rFonts w:ascii="Times New Roman" w:eastAsia="Times New Roman" w:hAnsi="Times New Roman" w:cs="Times New Roman"/>
          <w:sz w:val="24"/>
          <w:szCs w:val="24"/>
          <w:lang w:eastAsia="tr-TR"/>
        </w:rPr>
        <w:t xml:space="preserve"> Akademi.</w:t>
      </w:r>
    </w:p>
    <w:p w14:paraId="3347CAE8" w14:textId="77777777" w:rsidR="00351847" w:rsidRDefault="007A7315"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CD64C9">
        <w:rPr>
          <w:rFonts w:ascii="Times New Roman" w:eastAsia="Times New Roman" w:hAnsi="Times New Roman" w:cs="Times New Roman"/>
          <w:sz w:val="24"/>
          <w:szCs w:val="24"/>
          <w:lang w:eastAsia="tr-TR"/>
        </w:rPr>
        <w:t>Dinçer, S.</w:t>
      </w:r>
      <w:r w:rsidR="00331670">
        <w:rPr>
          <w:rFonts w:ascii="Times New Roman" w:eastAsia="Times New Roman" w:hAnsi="Times New Roman" w:cs="Times New Roman"/>
          <w:sz w:val="24"/>
          <w:szCs w:val="24"/>
          <w:lang w:eastAsia="tr-TR"/>
        </w:rPr>
        <w:t xml:space="preserve"> ve</w:t>
      </w:r>
      <w:r>
        <w:rPr>
          <w:rFonts w:ascii="Times New Roman" w:eastAsia="Times New Roman" w:hAnsi="Times New Roman" w:cs="Times New Roman"/>
          <w:sz w:val="24"/>
          <w:szCs w:val="24"/>
          <w:lang w:eastAsia="tr-TR"/>
        </w:rPr>
        <w:t xml:space="preserve"> Tortop, H. S.</w:t>
      </w:r>
      <w:r w:rsidRPr="00CD64C9">
        <w:rPr>
          <w:rFonts w:ascii="Times New Roman" w:eastAsia="Times New Roman" w:hAnsi="Times New Roman" w:cs="Times New Roman"/>
          <w:sz w:val="24"/>
          <w:szCs w:val="24"/>
          <w:lang w:eastAsia="tr-TR"/>
        </w:rPr>
        <w:t xml:space="preserve"> (2016). Destek eğitim odalarında üstün/üstün yetenekli öğrencilerle çalışan sınıf öğretmenlerinin uygulama hakkındaki görüşleri. </w:t>
      </w:r>
      <w:r w:rsidRPr="00AC4835">
        <w:rPr>
          <w:rFonts w:ascii="Times New Roman" w:eastAsia="Times New Roman" w:hAnsi="Times New Roman" w:cs="Times New Roman"/>
          <w:i/>
          <w:iCs/>
          <w:sz w:val="24"/>
          <w:szCs w:val="24"/>
          <w:lang w:eastAsia="tr-TR"/>
        </w:rPr>
        <w:t>Üstün Yetenekliler Eğitimi ve Araştırmaları Dergisi</w:t>
      </w:r>
      <w:r w:rsidRPr="00CD64C9">
        <w:rPr>
          <w:rFonts w:ascii="Times New Roman" w:eastAsia="Times New Roman" w:hAnsi="Times New Roman" w:cs="Times New Roman"/>
          <w:sz w:val="24"/>
          <w:szCs w:val="24"/>
          <w:lang w:eastAsia="tr-TR"/>
        </w:rPr>
        <w:t xml:space="preserve">, </w:t>
      </w:r>
      <w:r w:rsidRPr="00AC4835">
        <w:rPr>
          <w:rFonts w:ascii="Times New Roman" w:eastAsia="Times New Roman" w:hAnsi="Times New Roman" w:cs="Times New Roman"/>
          <w:i/>
          <w:iCs/>
          <w:sz w:val="24"/>
          <w:szCs w:val="24"/>
          <w:lang w:eastAsia="tr-TR"/>
        </w:rPr>
        <w:t>4</w:t>
      </w:r>
      <w:r w:rsidRPr="00CD64C9">
        <w:rPr>
          <w:rFonts w:ascii="Times New Roman" w:eastAsia="Times New Roman" w:hAnsi="Times New Roman" w:cs="Times New Roman"/>
          <w:sz w:val="24"/>
          <w:szCs w:val="24"/>
          <w:lang w:eastAsia="tr-TR"/>
        </w:rPr>
        <w:t>(2), 11-28.</w:t>
      </w:r>
    </w:p>
    <w:p w14:paraId="76210E1F" w14:textId="77777777" w:rsidR="00351847" w:rsidRDefault="00C03A42"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6F6A79">
        <w:rPr>
          <w:rFonts w:ascii="Times New Roman" w:eastAsia="Times New Roman" w:hAnsi="Times New Roman" w:cs="Times New Roman"/>
          <w:sz w:val="24"/>
          <w:szCs w:val="24"/>
          <w:lang w:eastAsia="tr-TR"/>
        </w:rPr>
        <w:t>Eripek</w:t>
      </w:r>
      <w:proofErr w:type="spellEnd"/>
      <w:r w:rsidRPr="006F6A79">
        <w:rPr>
          <w:rFonts w:ascii="Times New Roman" w:eastAsia="Times New Roman" w:hAnsi="Times New Roman" w:cs="Times New Roman"/>
          <w:sz w:val="24"/>
          <w:szCs w:val="24"/>
          <w:lang w:eastAsia="tr-TR"/>
        </w:rPr>
        <w:t>, S. (2004). Türkiye’de zihin engelli çocukların kaynaştırılmalarına ilişkin</w:t>
      </w:r>
      <w:r>
        <w:rPr>
          <w:rFonts w:ascii="Times New Roman" w:eastAsia="Times New Roman" w:hAnsi="Times New Roman" w:cs="Times New Roman"/>
          <w:sz w:val="24"/>
          <w:szCs w:val="24"/>
          <w:lang w:eastAsia="tr-TR"/>
        </w:rPr>
        <w:t xml:space="preserve"> olarak yapılan araştırmaların gözden</w:t>
      </w:r>
      <w:r w:rsidRPr="006F6A79">
        <w:rPr>
          <w:rFonts w:ascii="Times New Roman" w:eastAsia="Times New Roman" w:hAnsi="Times New Roman" w:cs="Times New Roman"/>
          <w:sz w:val="24"/>
          <w:szCs w:val="24"/>
          <w:lang w:eastAsia="tr-TR"/>
        </w:rPr>
        <w:t xml:space="preserve"> geçirilmesi. </w:t>
      </w:r>
      <w:r w:rsidRPr="00807053">
        <w:rPr>
          <w:rFonts w:ascii="Times New Roman" w:eastAsia="Times New Roman" w:hAnsi="Times New Roman" w:cs="Times New Roman"/>
          <w:i/>
          <w:iCs/>
          <w:sz w:val="24"/>
          <w:szCs w:val="24"/>
          <w:lang w:eastAsia="tr-TR"/>
        </w:rPr>
        <w:t>Ankara Üniversitesi Eğitim Bilimleri Fakültesi Özel Eğitim Dergisi</w:t>
      </w:r>
      <w:r>
        <w:rPr>
          <w:rFonts w:ascii="Times New Roman" w:eastAsia="Times New Roman" w:hAnsi="Times New Roman" w:cs="Times New Roman"/>
          <w:sz w:val="24"/>
          <w:szCs w:val="24"/>
          <w:lang w:eastAsia="tr-TR"/>
        </w:rPr>
        <w:t xml:space="preserve">, </w:t>
      </w:r>
      <w:r w:rsidRPr="00807053">
        <w:rPr>
          <w:rFonts w:ascii="Times New Roman" w:eastAsia="Times New Roman" w:hAnsi="Times New Roman" w:cs="Times New Roman"/>
          <w:i/>
          <w:iCs/>
          <w:sz w:val="24"/>
          <w:szCs w:val="24"/>
          <w:lang w:eastAsia="tr-TR"/>
        </w:rPr>
        <w:t>5</w:t>
      </w:r>
      <w:r w:rsidR="00351847">
        <w:rPr>
          <w:rFonts w:ascii="Times New Roman" w:eastAsia="Times New Roman" w:hAnsi="Times New Roman" w:cs="Times New Roman"/>
          <w:sz w:val="24"/>
          <w:szCs w:val="24"/>
          <w:lang w:eastAsia="tr-TR"/>
        </w:rPr>
        <w:t>(2) 25–32.</w:t>
      </w:r>
    </w:p>
    <w:p w14:paraId="7C139A69" w14:textId="77777777" w:rsidR="00351847" w:rsidRDefault="007A7315"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B41733">
        <w:rPr>
          <w:rFonts w:ascii="Times New Roman" w:eastAsia="Times New Roman" w:hAnsi="Times New Roman" w:cs="Times New Roman"/>
          <w:sz w:val="24"/>
          <w:szCs w:val="24"/>
          <w:lang w:eastAsia="tr-TR"/>
        </w:rPr>
        <w:t>Farrell</w:t>
      </w:r>
      <w:proofErr w:type="spellEnd"/>
      <w:r w:rsidRPr="00B41733">
        <w:rPr>
          <w:rFonts w:ascii="Times New Roman" w:eastAsia="Times New Roman" w:hAnsi="Times New Roman" w:cs="Times New Roman"/>
          <w:sz w:val="24"/>
          <w:szCs w:val="24"/>
          <w:lang w:eastAsia="tr-TR"/>
        </w:rPr>
        <w:t>, M. (2010)</w:t>
      </w:r>
      <w:r>
        <w:rPr>
          <w:rFonts w:ascii="Times New Roman" w:eastAsia="Times New Roman" w:hAnsi="Times New Roman" w:cs="Times New Roman"/>
          <w:sz w:val="24"/>
          <w:szCs w:val="24"/>
          <w:lang w:eastAsia="tr-TR"/>
        </w:rPr>
        <w:t>.</w:t>
      </w:r>
      <w:r w:rsidRPr="00B41733">
        <w:rPr>
          <w:rFonts w:ascii="Times New Roman" w:eastAsia="Times New Roman" w:hAnsi="Times New Roman" w:cs="Times New Roman"/>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Debating</w:t>
      </w:r>
      <w:proofErr w:type="spellEnd"/>
      <w:r w:rsidRPr="008324C2">
        <w:rPr>
          <w:rFonts w:ascii="Times New Roman" w:eastAsia="Times New Roman" w:hAnsi="Times New Roman" w:cs="Times New Roman"/>
          <w:i/>
          <w:iCs/>
          <w:sz w:val="24"/>
          <w:szCs w:val="24"/>
          <w:lang w:eastAsia="tr-TR"/>
        </w:rPr>
        <w:t xml:space="preserve"> Special </w:t>
      </w:r>
      <w:proofErr w:type="spellStart"/>
      <w:r w:rsidRPr="008324C2">
        <w:rPr>
          <w:rFonts w:ascii="Times New Roman" w:eastAsia="Times New Roman" w:hAnsi="Times New Roman" w:cs="Times New Roman"/>
          <w:i/>
          <w:iCs/>
          <w:sz w:val="24"/>
          <w:szCs w:val="24"/>
          <w:lang w:eastAsia="tr-TR"/>
        </w:rPr>
        <w:t>Education</w:t>
      </w:r>
      <w:proofErr w:type="spellEnd"/>
      <w:r w:rsidRPr="00B41733">
        <w:rPr>
          <w:rFonts w:ascii="Times New Roman" w:eastAsia="Times New Roman" w:hAnsi="Times New Roman" w:cs="Times New Roman"/>
          <w:sz w:val="24"/>
          <w:szCs w:val="24"/>
          <w:lang w:eastAsia="tr-TR"/>
        </w:rPr>
        <w:t xml:space="preserve">. </w:t>
      </w:r>
      <w:proofErr w:type="spellStart"/>
      <w:r w:rsidRPr="00B41733">
        <w:rPr>
          <w:rFonts w:ascii="Times New Roman" w:eastAsia="Times New Roman" w:hAnsi="Times New Roman" w:cs="Times New Roman"/>
          <w:sz w:val="24"/>
          <w:szCs w:val="24"/>
          <w:lang w:eastAsia="tr-TR"/>
        </w:rPr>
        <w:t>London</w:t>
      </w:r>
      <w:proofErr w:type="spellEnd"/>
      <w:r w:rsidRPr="00B41733">
        <w:rPr>
          <w:rFonts w:ascii="Times New Roman" w:eastAsia="Times New Roman" w:hAnsi="Times New Roman" w:cs="Times New Roman"/>
          <w:sz w:val="24"/>
          <w:szCs w:val="24"/>
          <w:lang w:eastAsia="tr-TR"/>
        </w:rPr>
        <w:t xml:space="preserve">: </w:t>
      </w:r>
      <w:proofErr w:type="spellStart"/>
      <w:r w:rsidRPr="00B41733">
        <w:rPr>
          <w:rFonts w:ascii="Times New Roman" w:eastAsia="Times New Roman" w:hAnsi="Times New Roman" w:cs="Times New Roman"/>
          <w:sz w:val="24"/>
          <w:szCs w:val="24"/>
          <w:lang w:eastAsia="tr-TR"/>
        </w:rPr>
        <w:t>Routledge</w:t>
      </w:r>
      <w:proofErr w:type="spellEnd"/>
      <w:r w:rsidRPr="00B41733">
        <w:rPr>
          <w:rFonts w:ascii="Times New Roman" w:eastAsia="Times New Roman" w:hAnsi="Times New Roman" w:cs="Times New Roman"/>
          <w:sz w:val="24"/>
          <w:szCs w:val="24"/>
          <w:lang w:eastAsia="tr-TR"/>
        </w:rPr>
        <w:t>.</w:t>
      </w:r>
    </w:p>
    <w:p w14:paraId="799114F9" w14:textId="77777777" w:rsidR="00351847" w:rsidRDefault="008301DE"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Filik</w:t>
      </w:r>
      <w:proofErr w:type="spellEnd"/>
      <w:r>
        <w:rPr>
          <w:rFonts w:ascii="Times New Roman" w:eastAsia="Times New Roman" w:hAnsi="Times New Roman" w:cs="Times New Roman"/>
          <w:sz w:val="24"/>
          <w:szCs w:val="24"/>
          <w:lang w:eastAsia="tr-TR"/>
        </w:rPr>
        <w:t xml:space="preserve">, R. (2019). </w:t>
      </w:r>
      <w:r w:rsidRPr="008301DE">
        <w:rPr>
          <w:rFonts w:ascii="Times New Roman" w:eastAsia="Times New Roman" w:hAnsi="Times New Roman" w:cs="Times New Roman"/>
          <w:i/>
          <w:iCs/>
          <w:sz w:val="24"/>
          <w:szCs w:val="24"/>
          <w:lang w:eastAsia="tr-TR"/>
        </w:rPr>
        <w:t>Sınıf öğretmenlerinin destek eğitim odaları hakkı</w:t>
      </w:r>
      <w:r w:rsidR="00351847">
        <w:rPr>
          <w:rFonts w:ascii="Times New Roman" w:eastAsia="Times New Roman" w:hAnsi="Times New Roman" w:cs="Times New Roman"/>
          <w:i/>
          <w:iCs/>
          <w:sz w:val="24"/>
          <w:szCs w:val="24"/>
          <w:lang w:eastAsia="tr-TR"/>
        </w:rPr>
        <w:t xml:space="preserve">ndaki görüşlerinin belirlenmesi </w:t>
      </w:r>
      <w:r w:rsidR="0035184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Ya</w:t>
      </w:r>
      <w:r w:rsidR="00351847">
        <w:rPr>
          <w:rFonts w:ascii="Times New Roman" w:eastAsia="Times New Roman" w:hAnsi="Times New Roman" w:cs="Times New Roman"/>
          <w:sz w:val="24"/>
          <w:szCs w:val="24"/>
          <w:lang w:eastAsia="tr-TR"/>
        </w:rPr>
        <w:t>yınlanmamış Yüksek Lisans Tezi). Necmettin Erbakan Üniversitesi</w:t>
      </w:r>
      <w:r>
        <w:rPr>
          <w:rFonts w:ascii="Times New Roman" w:eastAsia="Times New Roman" w:hAnsi="Times New Roman" w:cs="Times New Roman"/>
          <w:sz w:val="24"/>
          <w:szCs w:val="24"/>
          <w:lang w:eastAsia="tr-TR"/>
        </w:rPr>
        <w:t xml:space="preserve"> Eği</w:t>
      </w:r>
      <w:r w:rsidR="00351847">
        <w:rPr>
          <w:rFonts w:ascii="Times New Roman" w:eastAsia="Times New Roman" w:hAnsi="Times New Roman" w:cs="Times New Roman"/>
          <w:sz w:val="24"/>
          <w:szCs w:val="24"/>
          <w:lang w:eastAsia="tr-TR"/>
        </w:rPr>
        <w:t>tim Bilimleri Enstitüsü, Konya.</w:t>
      </w:r>
    </w:p>
    <w:p w14:paraId="1EBF2008" w14:textId="5A808998" w:rsidR="00351847" w:rsidRDefault="007A7315"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1344E4">
        <w:rPr>
          <w:rFonts w:ascii="Times New Roman" w:eastAsia="Times New Roman" w:hAnsi="Times New Roman" w:cs="Times New Roman"/>
          <w:sz w:val="24"/>
          <w:szCs w:val="24"/>
          <w:lang w:eastAsia="tr-TR"/>
        </w:rPr>
        <w:t>Friend</w:t>
      </w:r>
      <w:proofErr w:type="spellEnd"/>
      <w:r w:rsidRPr="001344E4">
        <w:rPr>
          <w:rFonts w:ascii="Times New Roman" w:eastAsia="Times New Roman" w:hAnsi="Times New Roman" w:cs="Times New Roman"/>
          <w:sz w:val="24"/>
          <w:szCs w:val="24"/>
          <w:lang w:eastAsia="tr-TR"/>
        </w:rPr>
        <w:t>, M</w:t>
      </w:r>
      <w:proofErr w:type="gramStart"/>
      <w:r w:rsidRPr="001344E4">
        <w:rPr>
          <w:rFonts w:ascii="Times New Roman" w:eastAsia="Times New Roman" w:hAnsi="Times New Roman" w:cs="Times New Roman"/>
          <w:sz w:val="24"/>
          <w:szCs w:val="24"/>
          <w:lang w:eastAsia="tr-TR"/>
        </w:rPr>
        <w:t>.,</w:t>
      </w:r>
      <w:proofErr w:type="gramEnd"/>
      <w:r w:rsidRPr="001344E4">
        <w:rPr>
          <w:rFonts w:ascii="Times New Roman" w:eastAsia="Times New Roman" w:hAnsi="Times New Roman" w:cs="Times New Roman"/>
          <w:sz w:val="24"/>
          <w:szCs w:val="24"/>
          <w:lang w:eastAsia="tr-TR"/>
        </w:rPr>
        <w:t xml:space="preserve"> &amp; </w:t>
      </w:r>
      <w:proofErr w:type="spellStart"/>
      <w:r w:rsidRPr="001344E4">
        <w:rPr>
          <w:rFonts w:ascii="Times New Roman" w:eastAsia="Times New Roman" w:hAnsi="Times New Roman" w:cs="Times New Roman"/>
          <w:sz w:val="24"/>
          <w:szCs w:val="24"/>
          <w:lang w:eastAsia="tr-TR"/>
        </w:rPr>
        <w:t>Bursuck</w:t>
      </w:r>
      <w:proofErr w:type="spellEnd"/>
      <w:r w:rsidRPr="001344E4">
        <w:rPr>
          <w:rFonts w:ascii="Times New Roman" w:eastAsia="Times New Roman" w:hAnsi="Times New Roman" w:cs="Times New Roman"/>
          <w:sz w:val="24"/>
          <w:szCs w:val="24"/>
          <w:lang w:eastAsia="tr-TR"/>
        </w:rPr>
        <w:t xml:space="preserve">, W. M. (2012). </w:t>
      </w:r>
      <w:proofErr w:type="spellStart"/>
      <w:r w:rsidRPr="002E1DB7">
        <w:rPr>
          <w:rFonts w:ascii="Times New Roman" w:eastAsia="Times New Roman" w:hAnsi="Times New Roman" w:cs="Times New Roman"/>
          <w:i/>
          <w:iCs/>
          <w:sz w:val="24"/>
          <w:szCs w:val="24"/>
          <w:lang w:eastAsia="tr-TR"/>
        </w:rPr>
        <w:t>Including</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students</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with</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special</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needs</w:t>
      </w:r>
      <w:proofErr w:type="spellEnd"/>
      <w:r w:rsidRPr="002E1DB7">
        <w:rPr>
          <w:rFonts w:ascii="Times New Roman" w:eastAsia="Times New Roman" w:hAnsi="Times New Roman" w:cs="Times New Roman"/>
          <w:i/>
          <w:iCs/>
          <w:sz w:val="24"/>
          <w:szCs w:val="24"/>
          <w:lang w:eastAsia="tr-TR"/>
        </w:rPr>
        <w:t xml:space="preserve">: A </w:t>
      </w:r>
      <w:proofErr w:type="spellStart"/>
      <w:r w:rsidRPr="002E1DB7">
        <w:rPr>
          <w:rFonts w:ascii="Times New Roman" w:eastAsia="Times New Roman" w:hAnsi="Times New Roman" w:cs="Times New Roman"/>
          <w:i/>
          <w:iCs/>
          <w:sz w:val="24"/>
          <w:szCs w:val="24"/>
          <w:lang w:eastAsia="tr-TR"/>
        </w:rPr>
        <w:t>practical</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guide</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for</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classroom</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teachers</w:t>
      </w:r>
      <w:proofErr w:type="spellEnd"/>
      <w:r w:rsidRPr="001344E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1344E4">
        <w:rPr>
          <w:rFonts w:ascii="Times New Roman" w:eastAsia="Times New Roman" w:hAnsi="Times New Roman" w:cs="Times New Roman"/>
          <w:sz w:val="24"/>
          <w:szCs w:val="24"/>
          <w:lang w:eastAsia="tr-TR"/>
        </w:rPr>
        <w:t xml:space="preserve">Boston MA: </w:t>
      </w:r>
      <w:proofErr w:type="spellStart"/>
      <w:r w:rsidRPr="001344E4">
        <w:rPr>
          <w:rFonts w:ascii="Times New Roman" w:eastAsia="Times New Roman" w:hAnsi="Times New Roman" w:cs="Times New Roman"/>
          <w:sz w:val="24"/>
          <w:szCs w:val="24"/>
          <w:lang w:eastAsia="tr-TR"/>
        </w:rPr>
        <w:t>Pearson</w:t>
      </w:r>
      <w:proofErr w:type="spellEnd"/>
      <w:r w:rsidRPr="001344E4">
        <w:rPr>
          <w:rFonts w:ascii="Times New Roman" w:eastAsia="Times New Roman" w:hAnsi="Times New Roman" w:cs="Times New Roman"/>
          <w:sz w:val="24"/>
          <w:szCs w:val="24"/>
          <w:lang w:eastAsia="tr-TR"/>
        </w:rPr>
        <w:t>.</w:t>
      </w:r>
    </w:p>
    <w:p w14:paraId="102B6204" w14:textId="6B1F0D7D" w:rsidR="00BE4233" w:rsidRDefault="00BE4233" w:rsidP="00351847">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BE4233">
        <w:rPr>
          <w:rFonts w:ascii="Times New Roman" w:eastAsia="Times New Roman" w:hAnsi="Times New Roman" w:cs="Times New Roman"/>
          <w:sz w:val="24"/>
          <w:szCs w:val="24"/>
          <w:lang w:eastAsia="tr-TR"/>
        </w:rPr>
        <w:t>Gay</w:t>
      </w:r>
      <w:proofErr w:type="spellEnd"/>
      <w:r w:rsidRPr="00BE4233">
        <w:rPr>
          <w:rFonts w:ascii="Times New Roman" w:eastAsia="Times New Roman" w:hAnsi="Times New Roman" w:cs="Times New Roman"/>
          <w:sz w:val="24"/>
          <w:szCs w:val="24"/>
          <w:lang w:eastAsia="tr-TR"/>
        </w:rPr>
        <w:t>, L. R</w:t>
      </w:r>
      <w:proofErr w:type="gramStart"/>
      <w:r w:rsidRPr="00BE4233">
        <w:rPr>
          <w:rFonts w:ascii="Times New Roman" w:eastAsia="Times New Roman" w:hAnsi="Times New Roman" w:cs="Times New Roman"/>
          <w:sz w:val="24"/>
          <w:szCs w:val="24"/>
          <w:lang w:eastAsia="tr-TR"/>
        </w:rPr>
        <w:t>.,</w:t>
      </w:r>
      <w:proofErr w:type="gramEnd"/>
      <w:r w:rsidRPr="00BE4233">
        <w:rPr>
          <w:rFonts w:ascii="Times New Roman" w:eastAsia="Times New Roman" w:hAnsi="Times New Roman" w:cs="Times New Roman"/>
          <w:sz w:val="24"/>
          <w:szCs w:val="24"/>
          <w:lang w:eastAsia="tr-TR"/>
        </w:rPr>
        <w:t xml:space="preserve"> </w:t>
      </w:r>
      <w:proofErr w:type="spellStart"/>
      <w:r w:rsidRPr="00BE4233">
        <w:rPr>
          <w:rFonts w:ascii="Times New Roman" w:eastAsia="Times New Roman" w:hAnsi="Times New Roman" w:cs="Times New Roman"/>
          <w:sz w:val="24"/>
          <w:szCs w:val="24"/>
          <w:lang w:eastAsia="tr-TR"/>
        </w:rPr>
        <w:t>Mills</w:t>
      </w:r>
      <w:proofErr w:type="spellEnd"/>
      <w:r w:rsidRPr="00BE4233">
        <w:rPr>
          <w:rFonts w:ascii="Times New Roman" w:eastAsia="Times New Roman" w:hAnsi="Times New Roman" w:cs="Times New Roman"/>
          <w:sz w:val="24"/>
          <w:szCs w:val="24"/>
          <w:lang w:eastAsia="tr-TR"/>
        </w:rPr>
        <w:t xml:space="preserve">, G. E., &amp; </w:t>
      </w:r>
      <w:proofErr w:type="spellStart"/>
      <w:r w:rsidRPr="00BE4233">
        <w:rPr>
          <w:rFonts w:ascii="Times New Roman" w:eastAsia="Times New Roman" w:hAnsi="Times New Roman" w:cs="Times New Roman"/>
          <w:sz w:val="24"/>
          <w:szCs w:val="24"/>
          <w:lang w:eastAsia="tr-TR"/>
        </w:rPr>
        <w:t>Airasian</w:t>
      </w:r>
      <w:proofErr w:type="spellEnd"/>
      <w:r w:rsidRPr="00BE4233">
        <w:rPr>
          <w:rFonts w:ascii="Times New Roman" w:eastAsia="Times New Roman" w:hAnsi="Times New Roman" w:cs="Times New Roman"/>
          <w:sz w:val="24"/>
          <w:szCs w:val="24"/>
          <w:lang w:eastAsia="tr-TR"/>
        </w:rPr>
        <w:t xml:space="preserve">, P. (2012). </w:t>
      </w:r>
      <w:proofErr w:type="spellStart"/>
      <w:r w:rsidRPr="00BE4233">
        <w:rPr>
          <w:rFonts w:ascii="Times New Roman" w:eastAsia="Times New Roman" w:hAnsi="Times New Roman" w:cs="Times New Roman"/>
          <w:i/>
          <w:iCs/>
          <w:sz w:val="24"/>
          <w:szCs w:val="24"/>
          <w:lang w:eastAsia="tr-TR"/>
        </w:rPr>
        <w:t>Educational</w:t>
      </w:r>
      <w:proofErr w:type="spellEnd"/>
      <w:r w:rsidRPr="00BE4233">
        <w:rPr>
          <w:rFonts w:ascii="Times New Roman" w:eastAsia="Times New Roman" w:hAnsi="Times New Roman" w:cs="Times New Roman"/>
          <w:i/>
          <w:iCs/>
          <w:sz w:val="24"/>
          <w:szCs w:val="24"/>
          <w:lang w:eastAsia="tr-TR"/>
        </w:rPr>
        <w:t xml:space="preserve"> </w:t>
      </w:r>
      <w:proofErr w:type="spellStart"/>
      <w:r w:rsidRPr="00BE4233">
        <w:rPr>
          <w:rFonts w:ascii="Times New Roman" w:eastAsia="Times New Roman" w:hAnsi="Times New Roman" w:cs="Times New Roman"/>
          <w:i/>
          <w:iCs/>
          <w:sz w:val="24"/>
          <w:szCs w:val="24"/>
          <w:lang w:eastAsia="tr-TR"/>
        </w:rPr>
        <w:t>research</w:t>
      </w:r>
      <w:proofErr w:type="spellEnd"/>
      <w:r w:rsidRPr="00BE4233">
        <w:rPr>
          <w:rFonts w:ascii="Times New Roman" w:eastAsia="Times New Roman" w:hAnsi="Times New Roman" w:cs="Times New Roman"/>
          <w:i/>
          <w:iCs/>
          <w:sz w:val="24"/>
          <w:szCs w:val="24"/>
          <w:lang w:eastAsia="tr-TR"/>
        </w:rPr>
        <w:t xml:space="preserve">: </w:t>
      </w:r>
      <w:proofErr w:type="spellStart"/>
      <w:r w:rsidRPr="00BE4233">
        <w:rPr>
          <w:rFonts w:ascii="Times New Roman" w:eastAsia="Times New Roman" w:hAnsi="Times New Roman" w:cs="Times New Roman"/>
          <w:i/>
          <w:iCs/>
          <w:sz w:val="24"/>
          <w:szCs w:val="24"/>
          <w:lang w:eastAsia="tr-TR"/>
        </w:rPr>
        <w:t>Competencies</w:t>
      </w:r>
      <w:proofErr w:type="spellEnd"/>
      <w:r w:rsidRPr="00BE4233">
        <w:rPr>
          <w:rFonts w:ascii="Times New Roman" w:eastAsia="Times New Roman" w:hAnsi="Times New Roman" w:cs="Times New Roman"/>
          <w:i/>
          <w:iCs/>
          <w:sz w:val="24"/>
          <w:szCs w:val="24"/>
          <w:lang w:eastAsia="tr-TR"/>
        </w:rPr>
        <w:t xml:space="preserve"> </w:t>
      </w:r>
      <w:proofErr w:type="spellStart"/>
      <w:r w:rsidRPr="00BE4233">
        <w:rPr>
          <w:rFonts w:ascii="Times New Roman" w:eastAsia="Times New Roman" w:hAnsi="Times New Roman" w:cs="Times New Roman"/>
          <w:i/>
          <w:iCs/>
          <w:sz w:val="24"/>
          <w:szCs w:val="24"/>
          <w:lang w:eastAsia="tr-TR"/>
        </w:rPr>
        <w:t>for</w:t>
      </w:r>
      <w:proofErr w:type="spellEnd"/>
      <w:r w:rsidRPr="00BE4233">
        <w:rPr>
          <w:rFonts w:ascii="Times New Roman" w:eastAsia="Times New Roman" w:hAnsi="Times New Roman" w:cs="Times New Roman"/>
          <w:i/>
          <w:iCs/>
          <w:sz w:val="24"/>
          <w:szCs w:val="24"/>
          <w:lang w:eastAsia="tr-TR"/>
        </w:rPr>
        <w:t xml:space="preserve"> </w:t>
      </w:r>
      <w:proofErr w:type="spellStart"/>
      <w:r w:rsidRPr="00BE4233">
        <w:rPr>
          <w:rFonts w:ascii="Times New Roman" w:eastAsia="Times New Roman" w:hAnsi="Times New Roman" w:cs="Times New Roman"/>
          <w:i/>
          <w:iCs/>
          <w:sz w:val="24"/>
          <w:szCs w:val="24"/>
          <w:lang w:eastAsia="tr-TR"/>
        </w:rPr>
        <w:t>analysis</w:t>
      </w:r>
      <w:proofErr w:type="spellEnd"/>
      <w:r w:rsidRPr="00BE4233">
        <w:rPr>
          <w:rFonts w:ascii="Times New Roman" w:eastAsia="Times New Roman" w:hAnsi="Times New Roman" w:cs="Times New Roman"/>
          <w:i/>
          <w:iCs/>
          <w:sz w:val="24"/>
          <w:szCs w:val="24"/>
          <w:lang w:eastAsia="tr-TR"/>
        </w:rPr>
        <w:t xml:space="preserve"> </w:t>
      </w:r>
      <w:proofErr w:type="spellStart"/>
      <w:r w:rsidRPr="00BE4233">
        <w:rPr>
          <w:rFonts w:ascii="Times New Roman" w:eastAsia="Times New Roman" w:hAnsi="Times New Roman" w:cs="Times New Roman"/>
          <w:i/>
          <w:iCs/>
          <w:sz w:val="24"/>
          <w:szCs w:val="24"/>
          <w:lang w:eastAsia="tr-TR"/>
        </w:rPr>
        <w:t>and</w:t>
      </w:r>
      <w:proofErr w:type="spellEnd"/>
      <w:r w:rsidRPr="00BE4233">
        <w:rPr>
          <w:rFonts w:ascii="Times New Roman" w:eastAsia="Times New Roman" w:hAnsi="Times New Roman" w:cs="Times New Roman"/>
          <w:i/>
          <w:iCs/>
          <w:sz w:val="24"/>
          <w:szCs w:val="24"/>
          <w:lang w:eastAsia="tr-TR"/>
        </w:rPr>
        <w:t xml:space="preserve"> </w:t>
      </w:r>
      <w:proofErr w:type="spellStart"/>
      <w:r w:rsidRPr="00BE4233">
        <w:rPr>
          <w:rFonts w:ascii="Times New Roman" w:eastAsia="Times New Roman" w:hAnsi="Times New Roman" w:cs="Times New Roman"/>
          <w:i/>
          <w:iCs/>
          <w:sz w:val="24"/>
          <w:szCs w:val="24"/>
          <w:lang w:eastAsia="tr-TR"/>
        </w:rPr>
        <w:t>application</w:t>
      </w:r>
      <w:proofErr w:type="spellEnd"/>
      <w:r w:rsidRPr="00BE4233">
        <w:rPr>
          <w:rFonts w:ascii="Times New Roman" w:eastAsia="Times New Roman" w:hAnsi="Times New Roman" w:cs="Times New Roman"/>
          <w:sz w:val="24"/>
          <w:szCs w:val="24"/>
          <w:lang w:eastAsia="tr-TR"/>
        </w:rPr>
        <w:t xml:space="preserve"> (10th ed.). New Jersey: </w:t>
      </w:r>
      <w:proofErr w:type="spellStart"/>
      <w:r w:rsidRPr="00BE4233">
        <w:rPr>
          <w:rFonts w:ascii="Times New Roman" w:eastAsia="Times New Roman" w:hAnsi="Times New Roman" w:cs="Times New Roman"/>
          <w:sz w:val="24"/>
          <w:szCs w:val="24"/>
          <w:lang w:eastAsia="tr-TR"/>
        </w:rPr>
        <w:t>Pearson</w:t>
      </w:r>
      <w:proofErr w:type="spellEnd"/>
      <w:r w:rsidRPr="00BE4233">
        <w:rPr>
          <w:rFonts w:ascii="Times New Roman" w:eastAsia="Times New Roman" w:hAnsi="Times New Roman" w:cs="Times New Roman"/>
          <w:sz w:val="24"/>
          <w:szCs w:val="24"/>
          <w:lang w:eastAsia="tr-TR"/>
        </w:rPr>
        <w:t xml:space="preserve"> Merrill </w:t>
      </w:r>
      <w:proofErr w:type="spellStart"/>
      <w:r w:rsidRPr="00BE4233">
        <w:rPr>
          <w:rFonts w:ascii="Times New Roman" w:eastAsia="Times New Roman" w:hAnsi="Times New Roman" w:cs="Times New Roman"/>
          <w:sz w:val="24"/>
          <w:szCs w:val="24"/>
          <w:lang w:eastAsia="tr-TR"/>
        </w:rPr>
        <w:t>Prentice</w:t>
      </w:r>
      <w:proofErr w:type="spellEnd"/>
      <w:r w:rsidRPr="00BE4233">
        <w:rPr>
          <w:rFonts w:ascii="Times New Roman" w:eastAsia="Times New Roman" w:hAnsi="Times New Roman" w:cs="Times New Roman"/>
          <w:sz w:val="24"/>
          <w:szCs w:val="24"/>
          <w:lang w:eastAsia="tr-TR"/>
        </w:rPr>
        <w:t xml:space="preserve"> </w:t>
      </w:r>
      <w:proofErr w:type="spellStart"/>
      <w:r w:rsidRPr="00BE4233">
        <w:rPr>
          <w:rFonts w:ascii="Times New Roman" w:eastAsia="Times New Roman" w:hAnsi="Times New Roman" w:cs="Times New Roman"/>
          <w:sz w:val="24"/>
          <w:szCs w:val="24"/>
          <w:lang w:eastAsia="tr-TR"/>
        </w:rPr>
        <w:t>Hall</w:t>
      </w:r>
      <w:proofErr w:type="spellEnd"/>
      <w:r w:rsidRPr="00BE4233">
        <w:rPr>
          <w:rFonts w:ascii="Times New Roman" w:eastAsia="Times New Roman" w:hAnsi="Times New Roman" w:cs="Times New Roman"/>
          <w:sz w:val="24"/>
          <w:szCs w:val="24"/>
          <w:lang w:eastAsia="tr-TR"/>
        </w:rPr>
        <w:t>.</w:t>
      </w:r>
    </w:p>
    <w:p w14:paraId="4D9871BC" w14:textId="712C13CF" w:rsidR="00351847" w:rsidRDefault="006650D1"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0B6B86">
        <w:rPr>
          <w:rFonts w:ascii="Times New Roman" w:eastAsia="Times New Roman" w:hAnsi="Times New Roman" w:cs="Times New Roman"/>
          <w:sz w:val="24"/>
          <w:szCs w:val="24"/>
          <w:lang w:eastAsia="tr-TR"/>
        </w:rPr>
        <w:t xml:space="preserve">Gök, R. (2013). </w:t>
      </w:r>
      <w:r w:rsidRPr="00DE3565">
        <w:rPr>
          <w:rFonts w:ascii="Times New Roman" w:eastAsia="Times New Roman" w:hAnsi="Times New Roman" w:cs="Times New Roman"/>
          <w:i/>
          <w:iCs/>
          <w:sz w:val="24"/>
          <w:szCs w:val="24"/>
          <w:lang w:eastAsia="tr-TR"/>
        </w:rPr>
        <w:t>Kaynaştırma eğitimi öğrencisi bulunan ilkokul sınıf öğretmenlerinin sınıf yönetiminde karşılaştıkları zorluklar ve bu zorluklarla başa çıkma yöntemleri</w:t>
      </w:r>
      <w:r w:rsidR="0035184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00351847">
        <w:rPr>
          <w:rFonts w:ascii="Times New Roman" w:eastAsia="Times New Roman" w:hAnsi="Times New Roman" w:cs="Times New Roman"/>
          <w:sz w:val="24"/>
          <w:szCs w:val="24"/>
          <w:lang w:eastAsia="tr-TR"/>
        </w:rPr>
        <w:t xml:space="preserve">ayınlanmamış Yüksek lisans tezi). Akdeniz Üniversitesi </w:t>
      </w:r>
      <w:r w:rsidRPr="000B6B86">
        <w:rPr>
          <w:rFonts w:ascii="Times New Roman" w:eastAsia="Times New Roman" w:hAnsi="Times New Roman" w:cs="Times New Roman"/>
          <w:sz w:val="24"/>
          <w:szCs w:val="24"/>
          <w:lang w:eastAsia="tr-TR"/>
        </w:rPr>
        <w:t>Eğitim Bilimleri Enstitüsü, Antalya.</w:t>
      </w:r>
    </w:p>
    <w:p w14:paraId="4300ED60" w14:textId="758D4926" w:rsidR="0075279B" w:rsidRDefault="0075279B"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75279B">
        <w:rPr>
          <w:rFonts w:ascii="Times New Roman" w:eastAsia="Times New Roman" w:hAnsi="Times New Roman" w:cs="Times New Roman"/>
          <w:sz w:val="24"/>
          <w:szCs w:val="24"/>
          <w:lang w:eastAsia="tr-TR"/>
        </w:rPr>
        <w:t>Gökdemir, F</w:t>
      </w:r>
      <w:proofErr w:type="gramStart"/>
      <w:r w:rsidRPr="0075279B">
        <w:rPr>
          <w:rFonts w:ascii="Times New Roman" w:eastAsia="Times New Roman" w:hAnsi="Times New Roman" w:cs="Times New Roman"/>
          <w:sz w:val="24"/>
          <w:szCs w:val="24"/>
          <w:lang w:eastAsia="tr-TR"/>
        </w:rPr>
        <w:t>.,</w:t>
      </w:r>
      <w:proofErr w:type="gramEnd"/>
      <w:r w:rsidRPr="0075279B">
        <w:rPr>
          <w:rFonts w:ascii="Times New Roman" w:eastAsia="Times New Roman" w:hAnsi="Times New Roman" w:cs="Times New Roman"/>
          <w:sz w:val="24"/>
          <w:szCs w:val="24"/>
          <w:lang w:eastAsia="tr-TR"/>
        </w:rPr>
        <w:t xml:space="preserve"> &amp; Dolgun, G. (2020). </w:t>
      </w:r>
      <w:proofErr w:type="spellStart"/>
      <w:r w:rsidRPr="0075279B">
        <w:rPr>
          <w:rFonts w:ascii="Times New Roman" w:eastAsia="Times New Roman" w:hAnsi="Times New Roman" w:cs="Times New Roman"/>
          <w:sz w:val="24"/>
          <w:szCs w:val="24"/>
          <w:lang w:eastAsia="tr-TR"/>
        </w:rPr>
        <w:t>Writing</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material</w:t>
      </w:r>
      <w:proofErr w:type="spellEnd"/>
      <w:r w:rsidRPr="0075279B">
        <w:rPr>
          <w:rFonts w:ascii="Times New Roman" w:eastAsia="Times New Roman" w:hAnsi="Times New Roman" w:cs="Times New Roman"/>
          <w:sz w:val="24"/>
          <w:szCs w:val="24"/>
          <w:lang w:eastAsia="tr-TR"/>
        </w:rPr>
        <w:t xml:space="preserve"> &amp; </w:t>
      </w:r>
      <w:proofErr w:type="spellStart"/>
      <w:r w:rsidRPr="0075279B">
        <w:rPr>
          <w:rFonts w:ascii="Times New Roman" w:eastAsia="Times New Roman" w:hAnsi="Times New Roman" w:cs="Times New Roman"/>
          <w:sz w:val="24"/>
          <w:szCs w:val="24"/>
          <w:lang w:eastAsia="tr-TR"/>
        </w:rPr>
        <w:t>method</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section</w:t>
      </w:r>
      <w:proofErr w:type="spellEnd"/>
      <w:r w:rsidRPr="0075279B">
        <w:rPr>
          <w:rFonts w:ascii="Times New Roman" w:eastAsia="Times New Roman" w:hAnsi="Times New Roman" w:cs="Times New Roman"/>
          <w:sz w:val="24"/>
          <w:szCs w:val="24"/>
          <w:lang w:eastAsia="tr-TR"/>
        </w:rPr>
        <w:t xml:space="preserve"> in </w:t>
      </w:r>
      <w:proofErr w:type="spellStart"/>
      <w:r w:rsidRPr="0075279B">
        <w:rPr>
          <w:rFonts w:ascii="Times New Roman" w:eastAsia="Times New Roman" w:hAnsi="Times New Roman" w:cs="Times New Roman"/>
          <w:sz w:val="24"/>
          <w:szCs w:val="24"/>
          <w:lang w:eastAsia="tr-TR"/>
        </w:rPr>
        <w:t>qualitative</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quantitative</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systematic</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review</w:t>
      </w:r>
      <w:proofErr w:type="spellEnd"/>
      <w:r w:rsidRPr="0075279B">
        <w:rPr>
          <w:rFonts w:ascii="Times New Roman" w:eastAsia="Times New Roman" w:hAnsi="Times New Roman" w:cs="Times New Roman"/>
          <w:sz w:val="24"/>
          <w:szCs w:val="24"/>
          <w:lang w:eastAsia="tr-TR"/>
        </w:rPr>
        <w:t>, meta-</w:t>
      </w:r>
      <w:proofErr w:type="spellStart"/>
      <w:r w:rsidRPr="0075279B">
        <w:rPr>
          <w:rFonts w:ascii="Times New Roman" w:eastAsia="Times New Roman" w:hAnsi="Times New Roman" w:cs="Times New Roman"/>
          <w:sz w:val="24"/>
          <w:szCs w:val="24"/>
          <w:lang w:eastAsia="tr-TR"/>
        </w:rPr>
        <w:t>analysis</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and</w:t>
      </w:r>
      <w:proofErr w:type="spellEnd"/>
      <w:r w:rsidRPr="0075279B">
        <w:rPr>
          <w:rFonts w:ascii="Times New Roman" w:eastAsia="Times New Roman" w:hAnsi="Times New Roman" w:cs="Times New Roman"/>
          <w:sz w:val="24"/>
          <w:szCs w:val="24"/>
          <w:lang w:eastAsia="tr-TR"/>
        </w:rPr>
        <w:t xml:space="preserve"> meta-</w:t>
      </w:r>
      <w:proofErr w:type="spellStart"/>
      <w:r w:rsidRPr="0075279B">
        <w:rPr>
          <w:rFonts w:ascii="Times New Roman" w:eastAsia="Times New Roman" w:hAnsi="Times New Roman" w:cs="Times New Roman"/>
          <w:sz w:val="24"/>
          <w:szCs w:val="24"/>
          <w:lang w:eastAsia="tr-TR"/>
        </w:rPr>
        <w:t>synthesis</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sz w:val="24"/>
          <w:szCs w:val="24"/>
          <w:lang w:eastAsia="tr-TR"/>
        </w:rPr>
        <w:t>studies</w:t>
      </w:r>
      <w:proofErr w:type="spellEnd"/>
      <w:r w:rsidRPr="0075279B">
        <w:rPr>
          <w:rFonts w:ascii="Times New Roman" w:eastAsia="Times New Roman" w:hAnsi="Times New Roman" w:cs="Times New Roman"/>
          <w:sz w:val="24"/>
          <w:szCs w:val="24"/>
          <w:lang w:eastAsia="tr-TR"/>
        </w:rPr>
        <w:t xml:space="preserve">. </w:t>
      </w:r>
      <w:proofErr w:type="spellStart"/>
      <w:r w:rsidRPr="0075279B">
        <w:rPr>
          <w:rFonts w:ascii="Times New Roman" w:eastAsia="Times New Roman" w:hAnsi="Times New Roman" w:cs="Times New Roman"/>
          <w:i/>
          <w:iCs/>
          <w:sz w:val="24"/>
          <w:szCs w:val="24"/>
          <w:lang w:eastAsia="tr-TR"/>
        </w:rPr>
        <w:t>Archives</w:t>
      </w:r>
      <w:proofErr w:type="spellEnd"/>
      <w:r w:rsidRPr="0075279B">
        <w:rPr>
          <w:rFonts w:ascii="Times New Roman" w:eastAsia="Times New Roman" w:hAnsi="Times New Roman" w:cs="Times New Roman"/>
          <w:i/>
          <w:iCs/>
          <w:sz w:val="24"/>
          <w:szCs w:val="24"/>
          <w:lang w:eastAsia="tr-TR"/>
        </w:rPr>
        <w:t xml:space="preserve"> of </w:t>
      </w:r>
      <w:proofErr w:type="spellStart"/>
      <w:r w:rsidRPr="0075279B">
        <w:rPr>
          <w:rFonts w:ascii="Times New Roman" w:eastAsia="Times New Roman" w:hAnsi="Times New Roman" w:cs="Times New Roman"/>
          <w:i/>
          <w:iCs/>
          <w:sz w:val="24"/>
          <w:szCs w:val="24"/>
          <w:lang w:eastAsia="tr-TR"/>
        </w:rPr>
        <w:t>Health</w:t>
      </w:r>
      <w:proofErr w:type="spellEnd"/>
      <w:r w:rsidRPr="0075279B">
        <w:rPr>
          <w:rFonts w:ascii="Times New Roman" w:eastAsia="Times New Roman" w:hAnsi="Times New Roman" w:cs="Times New Roman"/>
          <w:i/>
          <w:iCs/>
          <w:sz w:val="24"/>
          <w:szCs w:val="24"/>
          <w:lang w:eastAsia="tr-TR"/>
        </w:rPr>
        <w:t xml:space="preserve"> </w:t>
      </w:r>
      <w:proofErr w:type="spellStart"/>
      <w:r w:rsidRPr="0075279B">
        <w:rPr>
          <w:rFonts w:ascii="Times New Roman" w:eastAsia="Times New Roman" w:hAnsi="Times New Roman" w:cs="Times New Roman"/>
          <w:i/>
          <w:iCs/>
          <w:sz w:val="24"/>
          <w:szCs w:val="24"/>
          <w:lang w:eastAsia="tr-TR"/>
        </w:rPr>
        <w:t>Science</w:t>
      </w:r>
      <w:proofErr w:type="spellEnd"/>
      <w:r w:rsidRPr="0075279B">
        <w:rPr>
          <w:rFonts w:ascii="Times New Roman" w:eastAsia="Times New Roman" w:hAnsi="Times New Roman" w:cs="Times New Roman"/>
          <w:i/>
          <w:iCs/>
          <w:sz w:val="24"/>
          <w:szCs w:val="24"/>
          <w:lang w:eastAsia="tr-TR"/>
        </w:rPr>
        <w:t xml:space="preserve"> </w:t>
      </w:r>
      <w:proofErr w:type="spellStart"/>
      <w:r w:rsidRPr="0075279B">
        <w:rPr>
          <w:rFonts w:ascii="Times New Roman" w:eastAsia="Times New Roman" w:hAnsi="Times New Roman" w:cs="Times New Roman"/>
          <w:i/>
          <w:iCs/>
          <w:sz w:val="24"/>
          <w:szCs w:val="24"/>
          <w:lang w:eastAsia="tr-TR"/>
        </w:rPr>
        <w:t>and</w:t>
      </w:r>
      <w:proofErr w:type="spellEnd"/>
      <w:r w:rsidRPr="0075279B">
        <w:rPr>
          <w:rFonts w:ascii="Times New Roman" w:eastAsia="Times New Roman" w:hAnsi="Times New Roman" w:cs="Times New Roman"/>
          <w:i/>
          <w:iCs/>
          <w:sz w:val="24"/>
          <w:szCs w:val="24"/>
          <w:lang w:eastAsia="tr-TR"/>
        </w:rPr>
        <w:t xml:space="preserve"> </w:t>
      </w:r>
      <w:proofErr w:type="spellStart"/>
      <w:r w:rsidRPr="0075279B">
        <w:rPr>
          <w:rFonts w:ascii="Times New Roman" w:eastAsia="Times New Roman" w:hAnsi="Times New Roman" w:cs="Times New Roman"/>
          <w:i/>
          <w:iCs/>
          <w:sz w:val="24"/>
          <w:szCs w:val="24"/>
          <w:lang w:eastAsia="tr-TR"/>
        </w:rPr>
        <w:t>Research</w:t>
      </w:r>
      <w:proofErr w:type="spellEnd"/>
      <w:r w:rsidRPr="0075279B">
        <w:rPr>
          <w:rFonts w:ascii="Times New Roman" w:eastAsia="Times New Roman" w:hAnsi="Times New Roman" w:cs="Times New Roman"/>
          <w:sz w:val="24"/>
          <w:szCs w:val="24"/>
          <w:lang w:eastAsia="tr-TR"/>
        </w:rPr>
        <w:t xml:space="preserve">, </w:t>
      </w:r>
      <w:r w:rsidRPr="0075279B">
        <w:rPr>
          <w:rFonts w:ascii="Times New Roman" w:eastAsia="Times New Roman" w:hAnsi="Times New Roman" w:cs="Times New Roman"/>
          <w:i/>
          <w:iCs/>
          <w:sz w:val="24"/>
          <w:szCs w:val="24"/>
          <w:lang w:eastAsia="tr-TR"/>
        </w:rPr>
        <w:t>7</w:t>
      </w:r>
      <w:r w:rsidRPr="0075279B">
        <w:rPr>
          <w:rFonts w:ascii="Times New Roman" w:eastAsia="Times New Roman" w:hAnsi="Times New Roman" w:cs="Times New Roman"/>
          <w:sz w:val="24"/>
          <w:szCs w:val="24"/>
          <w:lang w:eastAsia="tr-TR"/>
        </w:rPr>
        <w:t>(2), 189-195.</w:t>
      </w:r>
    </w:p>
    <w:p w14:paraId="063F0052" w14:textId="77777777" w:rsidR="00351847" w:rsidRDefault="006650D1"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sidRPr="000B6B86">
        <w:rPr>
          <w:rFonts w:ascii="Times New Roman" w:eastAsia="Times New Roman" w:hAnsi="Times New Roman" w:cs="Times New Roman"/>
          <w:sz w:val="24"/>
          <w:szCs w:val="24"/>
          <w:lang w:eastAsia="tr-TR"/>
        </w:rPr>
        <w:t>Glomb</w:t>
      </w:r>
      <w:proofErr w:type="spellEnd"/>
      <w:r w:rsidRPr="000B6B86">
        <w:rPr>
          <w:rFonts w:ascii="Times New Roman" w:eastAsia="Times New Roman" w:hAnsi="Times New Roman" w:cs="Times New Roman"/>
          <w:sz w:val="24"/>
          <w:szCs w:val="24"/>
          <w:lang w:eastAsia="tr-TR"/>
        </w:rPr>
        <w:t>, K</w:t>
      </w:r>
      <w:proofErr w:type="gramStart"/>
      <w:r w:rsidRPr="000B6B86">
        <w:rPr>
          <w:rFonts w:ascii="Times New Roman" w:eastAsia="Times New Roman" w:hAnsi="Times New Roman" w:cs="Times New Roman"/>
          <w:sz w:val="24"/>
          <w:szCs w:val="24"/>
          <w:lang w:eastAsia="tr-TR"/>
        </w:rPr>
        <w:t>.,</w:t>
      </w:r>
      <w:proofErr w:type="gramEnd"/>
      <w:r w:rsidRPr="000B6B86">
        <w:rPr>
          <w:rFonts w:ascii="Times New Roman" w:eastAsia="Times New Roman" w:hAnsi="Times New Roman" w:cs="Times New Roman"/>
          <w:sz w:val="24"/>
          <w:szCs w:val="24"/>
          <w:lang w:eastAsia="tr-TR"/>
        </w:rPr>
        <w:t xml:space="preserve"> &amp; Morgan, D. P. (1991). Resource </w:t>
      </w:r>
      <w:proofErr w:type="spellStart"/>
      <w:r w:rsidRPr="000B6B86">
        <w:rPr>
          <w:rFonts w:ascii="Times New Roman" w:eastAsia="Times New Roman" w:hAnsi="Times New Roman" w:cs="Times New Roman"/>
          <w:sz w:val="24"/>
          <w:szCs w:val="24"/>
          <w:lang w:eastAsia="tr-TR"/>
        </w:rPr>
        <w:t>room</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teachers</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use</w:t>
      </w:r>
      <w:proofErr w:type="spellEnd"/>
      <w:r w:rsidRPr="000B6B86">
        <w:rPr>
          <w:rFonts w:ascii="Times New Roman" w:eastAsia="Times New Roman" w:hAnsi="Times New Roman" w:cs="Times New Roman"/>
          <w:sz w:val="24"/>
          <w:szCs w:val="24"/>
          <w:lang w:eastAsia="tr-TR"/>
        </w:rPr>
        <w:t xml:space="preserve"> of </w:t>
      </w:r>
      <w:proofErr w:type="spellStart"/>
      <w:r w:rsidRPr="000B6B86">
        <w:rPr>
          <w:rFonts w:ascii="Times New Roman" w:eastAsia="Times New Roman" w:hAnsi="Times New Roman" w:cs="Times New Roman"/>
          <w:sz w:val="24"/>
          <w:szCs w:val="24"/>
          <w:lang w:eastAsia="tr-TR"/>
        </w:rPr>
        <w:t>strategies</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that</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promote</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the</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success</w:t>
      </w:r>
      <w:proofErr w:type="spellEnd"/>
      <w:r w:rsidRPr="000B6B86">
        <w:rPr>
          <w:rFonts w:ascii="Times New Roman" w:eastAsia="Times New Roman" w:hAnsi="Times New Roman" w:cs="Times New Roman"/>
          <w:sz w:val="24"/>
          <w:szCs w:val="24"/>
          <w:lang w:eastAsia="tr-TR"/>
        </w:rPr>
        <w:t xml:space="preserve"> of </w:t>
      </w:r>
      <w:proofErr w:type="spellStart"/>
      <w:r w:rsidRPr="000B6B86">
        <w:rPr>
          <w:rFonts w:ascii="Times New Roman" w:eastAsia="Times New Roman" w:hAnsi="Times New Roman" w:cs="Times New Roman"/>
          <w:sz w:val="24"/>
          <w:szCs w:val="24"/>
          <w:lang w:eastAsia="tr-TR"/>
        </w:rPr>
        <w:t>handicapped</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students</w:t>
      </w:r>
      <w:proofErr w:type="spellEnd"/>
      <w:r w:rsidRPr="000B6B86">
        <w:rPr>
          <w:rFonts w:ascii="Times New Roman" w:eastAsia="Times New Roman" w:hAnsi="Times New Roman" w:cs="Times New Roman"/>
          <w:sz w:val="24"/>
          <w:szCs w:val="24"/>
          <w:lang w:eastAsia="tr-TR"/>
        </w:rPr>
        <w:t xml:space="preserve"> in </w:t>
      </w:r>
      <w:proofErr w:type="spellStart"/>
      <w:r w:rsidRPr="000B6B86">
        <w:rPr>
          <w:rFonts w:ascii="Times New Roman" w:eastAsia="Times New Roman" w:hAnsi="Times New Roman" w:cs="Times New Roman"/>
          <w:sz w:val="24"/>
          <w:szCs w:val="24"/>
          <w:lang w:eastAsia="tr-TR"/>
        </w:rPr>
        <w:t>regular</w:t>
      </w:r>
      <w:proofErr w:type="spellEnd"/>
      <w:r w:rsidRPr="000B6B86">
        <w:rPr>
          <w:rFonts w:ascii="Times New Roman" w:eastAsia="Times New Roman" w:hAnsi="Times New Roman" w:cs="Times New Roman"/>
          <w:sz w:val="24"/>
          <w:szCs w:val="24"/>
          <w:lang w:eastAsia="tr-TR"/>
        </w:rPr>
        <w:t xml:space="preserve"> </w:t>
      </w:r>
      <w:proofErr w:type="spellStart"/>
      <w:r w:rsidRPr="000B6B86">
        <w:rPr>
          <w:rFonts w:ascii="Times New Roman" w:eastAsia="Times New Roman" w:hAnsi="Times New Roman" w:cs="Times New Roman"/>
          <w:sz w:val="24"/>
          <w:szCs w:val="24"/>
          <w:lang w:eastAsia="tr-TR"/>
        </w:rPr>
        <w:t>classrooms</w:t>
      </w:r>
      <w:proofErr w:type="spellEnd"/>
      <w:r w:rsidRPr="000B6B86">
        <w:rPr>
          <w:rFonts w:ascii="Times New Roman" w:eastAsia="Times New Roman" w:hAnsi="Times New Roman" w:cs="Times New Roman"/>
          <w:sz w:val="24"/>
          <w:szCs w:val="24"/>
          <w:lang w:eastAsia="tr-TR"/>
        </w:rPr>
        <w:t xml:space="preserve">. </w:t>
      </w:r>
      <w:proofErr w:type="spellStart"/>
      <w:r w:rsidRPr="005E55B2">
        <w:rPr>
          <w:rFonts w:ascii="Times New Roman" w:eastAsia="Times New Roman" w:hAnsi="Times New Roman" w:cs="Times New Roman"/>
          <w:i/>
          <w:iCs/>
          <w:sz w:val="24"/>
          <w:szCs w:val="24"/>
          <w:lang w:eastAsia="tr-TR"/>
        </w:rPr>
        <w:t>The</w:t>
      </w:r>
      <w:proofErr w:type="spellEnd"/>
      <w:r w:rsidRPr="005E55B2">
        <w:rPr>
          <w:rFonts w:ascii="Times New Roman" w:eastAsia="Times New Roman" w:hAnsi="Times New Roman" w:cs="Times New Roman"/>
          <w:i/>
          <w:iCs/>
          <w:sz w:val="24"/>
          <w:szCs w:val="24"/>
          <w:lang w:eastAsia="tr-TR"/>
        </w:rPr>
        <w:t xml:space="preserve"> </w:t>
      </w:r>
      <w:proofErr w:type="spellStart"/>
      <w:r w:rsidRPr="005E55B2">
        <w:rPr>
          <w:rFonts w:ascii="Times New Roman" w:eastAsia="Times New Roman" w:hAnsi="Times New Roman" w:cs="Times New Roman"/>
          <w:i/>
          <w:iCs/>
          <w:sz w:val="24"/>
          <w:szCs w:val="24"/>
          <w:lang w:eastAsia="tr-TR"/>
        </w:rPr>
        <w:t>Journal</w:t>
      </w:r>
      <w:proofErr w:type="spellEnd"/>
      <w:r w:rsidRPr="005E55B2">
        <w:rPr>
          <w:rFonts w:ascii="Times New Roman" w:eastAsia="Times New Roman" w:hAnsi="Times New Roman" w:cs="Times New Roman"/>
          <w:i/>
          <w:iCs/>
          <w:sz w:val="24"/>
          <w:szCs w:val="24"/>
          <w:lang w:eastAsia="tr-TR"/>
        </w:rPr>
        <w:t xml:space="preserve"> of Special </w:t>
      </w:r>
      <w:proofErr w:type="spellStart"/>
      <w:r w:rsidRPr="005E55B2">
        <w:rPr>
          <w:rFonts w:ascii="Times New Roman" w:eastAsia="Times New Roman" w:hAnsi="Times New Roman" w:cs="Times New Roman"/>
          <w:i/>
          <w:iCs/>
          <w:sz w:val="24"/>
          <w:szCs w:val="24"/>
          <w:lang w:eastAsia="tr-TR"/>
        </w:rPr>
        <w:t>Education</w:t>
      </w:r>
      <w:proofErr w:type="spellEnd"/>
      <w:r w:rsidRPr="000B6B86">
        <w:rPr>
          <w:rFonts w:ascii="Times New Roman" w:eastAsia="Times New Roman" w:hAnsi="Times New Roman" w:cs="Times New Roman"/>
          <w:sz w:val="24"/>
          <w:szCs w:val="24"/>
          <w:lang w:eastAsia="tr-TR"/>
        </w:rPr>
        <w:t xml:space="preserve">, </w:t>
      </w:r>
      <w:r w:rsidRPr="005E55B2">
        <w:rPr>
          <w:rFonts w:ascii="Times New Roman" w:eastAsia="Times New Roman" w:hAnsi="Times New Roman" w:cs="Times New Roman"/>
          <w:i/>
          <w:iCs/>
          <w:sz w:val="24"/>
          <w:szCs w:val="24"/>
          <w:lang w:eastAsia="tr-TR"/>
        </w:rPr>
        <w:t>25</w:t>
      </w:r>
      <w:r w:rsidRPr="000B6B86">
        <w:rPr>
          <w:rFonts w:ascii="Times New Roman" w:eastAsia="Times New Roman" w:hAnsi="Times New Roman" w:cs="Times New Roman"/>
          <w:sz w:val="24"/>
          <w:szCs w:val="24"/>
          <w:lang w:eastAsia="tr-TR"/>
        </w:rPr>
        <w:t>(2), 221-235.</w:t>
      </w:r>
    </w:p>
    <w:p w14:paraId="2007CB3C" w14:textId="472CF772" w:rsidR="007A7315" w:rsidRDefault="007A7315"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sidRPr="00CD64C9">
        <w:rPr>
          <w:rFonts w:ascii="Times New Roman" w:eastAsia="Times New Roman" w:hAnsi="Times New Roman" w:cs="Times New Roman"/>
          <w:sz w:val="24"/>
          <w:szCs w:val="24"/>
          <w:lang w:eastAsia="tr-TR"/>
        </w:rPr>
        <w:t>Gubbins</w:t>
      </w:r>
      <w:proofErr w:type="spellEnd"/>
      <w:r w:rsidRPr="00CD64C9">
        <w:rPr>
          <w:rFonts w:ascii="Times New Roman" w:eastAsia="Times New Roman" w:hAnsi="Times New Roman" w:cs="Times New Roman"/>
          <w:sz w:val="24"/>
          <w:szCs w:val="24"/>
          <w:lang w:eastAsia="tr-TR"/>
        </w:rPr>
        <w:t xml:space="preserve">, E. J. (2013). </w:t>
      </w:r>
      <w:proofErr w:type="spellStart"/>
      <w:r w:rsidRPr="00CD64C9">
        <w:rPr>
          <w:rFonts w:ascii="Times New Roman" w:eastAsia="Times New Roman" w:hAnsi="Times New Roman" w:cs="Times New Roman"/>
          <w:sz w:val="24"/>
          <w:szCs w:val="24"/>
          <w:lang w:eastAsia="tr-TR"/>
        </w:rPr>
        <w:t>Cognitive</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and</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affective</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outcomes</w:t>
      </w:r>
      <w:proofErr w:type="spellEnd"/>
      <w:r w:rsidRPr="00CD64C9">
        <w:rPr>
          <w:rFonts w:ascii="Times New Roman" w:eastAsia="Times New Roman" w:hAnsi="Times New Roman" w:cs="Times New Roman"/>
          <w:sz w:val="24"/>
          <w:szCs w:val="24"/>
          <w:lang w:eastAsia="tr-TR"/>
        </w:rPr>
        <w:t xml:space="preserve"> of </w:t>
      </w:r>
      <w:proofErr w:type="spellStart"/>
      <w:r w:rsidRPr="00CD64C9">
        <w:rPr>
          <w:rFonts w:ascii="Times New Roman" w:eastAsia="Times New Roman" w:hAnsi="Times New Roman" w:cs="Times New Roman"/>
          <w:sz w:val="24"/>
          <w:szCs w:val="24"/>
          <w:lang w:eastAsia="tr-TR"/>
        </w:rPr>
        <w:t>pull-out</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programs</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Knowns</w:t>
      </w:r>
      <w:proofErr w:type="spellEnd"/>
      <w:r w:rsidR="00351847">
        <w:rPr>
          <w:rFonts w:ascii="Times New Roman" w:eastAsia="Times New Roman" w:hAnsi="Times New Roman" w:cs="Times New Roman"/>
          <w:sz w:val="24"/>
          <w:szCs w:val="24"/>
          <w:lang w:eastAsia="tr-TR"/>
        </w:rPr>
        <w:t xml:space="preserve"> </w:t>
      </w:r>
      <w:proofErr w:type="spellStart"/>
      <w:r w:rsidR="00351847">
        <w:rPr>
          <w:rFonts w:ascii="Times New Roman" w:eastAsia="Times New Roman" w:hAnsi="Times New Roman" w:cs="Times New Roman"/>
          <w:sz w:val="24"/>
          <w:szCs w:val="24"/>
          <w:lang w:eastAsia="tr-TR"/>
        </w:rPr>
        <w:t>and</w:t>
      </w:r>
      <w:proofErr w:type="spellEnd"/>
      <w:r w:rsidR="00351847">
        <w:rPr>
          <w:rFonts w:ascii="Times New Roman" w:eastAsia="Times New Roman" w:hAnsi="Times New Roman" w:cs="Times New Roman"/>
          <w:sz w:val="24"/>
          <w:szCs w:val="24"/>
          <w:lang w:eastAsia="tr-TR"/>
        </w:rPr>
        <w:t xml:space="preserve"> </w:t>
      </w:r>
      <w:proofErr w:type="spellStart"/>
      <w:r w:rsidR="00351847">
        <w:rPr>
          <w:rFonts w:ascii="Times New Roman" w:eastAsia="Times New Roman" w:hAnsi="Times New Roman" w:cs="Times New Roman"/>
          <w:sz w:val="24"/>
          <w:szCs w:val="24"/>
          <w:lang w:eastAsia="tr-TR"/>
        </w:rPr>
        <w:t>unknows</w:t>
      </w:r>
      <w:proofErr w:type="spellEnd"/>
      <w:r w:rsidR="00351847">
        <w:rPr>
          <w:rFonts w:ascii="Times New Roman" w:eastAsia="Times New Roman" w:hAnsi="Times New Roman" w:cs="Times New Roman"/>
          <w:sz w:val="24"/>
          <w:szCs w:val="24"/>
          <w:lang w:eastAsia="tr-TR"/>
        </w:rPr>
        <w:t xml:space="preserve">. </w:t>
      </w:r>
      <w:proofErr w:type="spellStart"/>
      <w:r w:rsidR="00351847">
        <w:rPr>
          <w:rFonts w:ascii="Times New Roman" w:eastAsia="Times New Roman" w:hAnsi="Times New Roman" w:cs="Times New Roman"/>
          <w:sz w:val="24"/>
          <w:szCs w:val="24"/>
          <w:lang w:eastAsia="tr-TR"/>
        </w:rPr>
        <w:t>In</w:t>
      </w:r>
      <w:proofErr w:type="spellEnd"/>
      <w:r w:rsidR="00351847">
        <w:rPr>
          <w:rFonts w:ascii="Times New Roman" w:eastAsia="Times New Roman" w:hAnsi="Times New Roman" w:cs="Times New Roman"/>
          <w:sz w:val="24"/>
          <w:szCs w:val="24"/>
          <w:lang w:eastAsia="tr-TR"/>
        </w:rPr>
        <w:t xml:space="preserve"> C. M. </w:t>
      </w:r>
      <w:proofErr w:type="spellStart"/>
      <w:r w:rsidR="00351847">
        <w:rPr>
          <w:rFonts w:ascii="Times New Roman" w:eastAsia="Times New Roman" w:hAnsi="Times New Roman" w:cs="Times New Roman"/>
          <w:sz w:val="24"/>
          <w:szCs w:val="24"/>
          <w:lang w:eastAsia="tr-TR"/>
        </w:rPr>
        <w:t>Callahan</w:t>
      </w:r>
      <w:proofErr w:type="spellEnd"/>
      <w:r w:rsidR="00351847">
        <w:rPr>
          <w:rFonts w:ascii="Times New Roman" w:eastAsia="Times New Roman" w:hAnsi="Times New Roman" w:cs="Times New Roman"/>
          <w:sz w:val="24"/>
          <w:szCs w:val="24"/>
          <w:lang w:eastAsia="tr-TR"/>
        </w:rPr>
        <w:t xml:space="preserve"> &amp; H. L. </w:t>
      </w:r>
      <w:proofErr w:type="spellStart"/>
      <w:r w:rsidR="00351847">
        <w:rPr>
          <w:rFonts w:ascii="Times New Roman" w:eastAsia="Times New Roman" w:hAnsi="Times New Roman" w:cs="Times New Roman"/>
          <w:sz w:val="24"/>
          <w:szCs w:val="24"/>
          <w:lang w:eastAsia="tr-TR"/>
        </w:rPr>
        <w:t>Hertberg-Davis</w:t>
      </w:r>
      <w:proofErr w:type="spellEnd"/>
      <w:r w:rsidR="00351847">
        <w:rPr>
          <w:rFonts w:ascii="Times New Roman" w:eastAsia="Times New Roman" w:hAnsi="Times New Roman" w:cs="Times New Roman"/>
          <w:sz w:val="24"/>
          <w:szCs w:val="24"/>
          <w:lang w:eastAsia="tr-TR"/>
        </w:rPr>
        <w:t xml:space="preserve"> (</w:t>
      </w:r>
      <w:proofErr w:type="spellStart"/>
      <w:r w:rsidR="00351847">
        <w:rPr>
          <w:rFonts w:ascii="Times New Roman" w:eastAsia="Times New Roman" w:hAnsi="Times New Roman" w:cs="Times New Roman"/>
          <w:sz w:val="24"/>
          <w:szCs w:val="24"/>
          <w:lang w:eastAsia="tr-TR"/>
        </w:rPr>
        <w:t>Eds</w:t>
      </w:r>
      <w:proofErr w:type="spellEnd"/>
      <w:r w:rsidR="00351847">
        <w:rPr>
          <w:rFonts w:ascii="Times New Roman" w:eastAsia="Times New Roman" w:hAnsi="Times New Roman" w:cs="Times New Roman"/>
          <w:sz w:val="24"/>
          <w:szCs w:val="24"/>
          <w:lang w:eastAsia="tr-TR"/>
        </w:rPr>
        <w:t>.</w:t>
      </w:r>
      <w:r w:rsidRPr="00CD64C9">
        <w:rPr>
          <w:rFonts w:ascii="Times New Roman" w:eastAsia="Times New Roman" w:hAnsi="Times New Roman" w:cs="Times New Roman"/>
          <w:sz w:val="24"/>
          <w:szCs w:val="24"/>
          <w:lang w:eastAsia="tr-TR"/>
        </w:rPr>
        <w:t xml:space="preserve">), </w:t>
      </w:r>
      <w:r w:rsidRPr="002E1DB7">
        <w:rPr>
          <w:rFonts w:ascii="Times New Roman" w:eastAsia="Times New Roman" w:hAnsi="Times New Roman" w:cs="Times New Roman"/>
          <w:i/>
          <w:iCs/>
          <w:sz w:val="24"/>
          <w:szCs w:val="24"/>
          <w:lang w:eastAsia="tr-TR"/>
        </w:rPr>
        <w:t xml:space="preserve">Fundamentals of </w:t>
      </w:r>
      <w:proofErr w:type="spellStart"/>
      <w:r w:rsidRPr="002E1DB7">
        <w:rPr>
          <w:rFonts w:ascii="Times New Roman" w:eastAsia="Times New Roman" w:hAnsi="Times New Roman" w:cs="Times New Roman"/>
          <w:i/>
          <w:iCs/>
          <w:sz w:val="24"/>
          <w:szCs w:val="24"/>
          <w:lang w:eastAsia="tr-TR"/>
        </w:rPr>
        <w:t>gifted</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lastRenderedPageBreak/>
        <w:t>education</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Considering</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multiple</w:t>
      </w:r>
      <w:proofErr w:type="spellEnd"/>
      <w:r w:rsidRPr="002E1DB7">
        <w:rPr>
          <w:rFonts w:ascii="Times New Roman" w:eastAsia="Times New Roman" w:hAnsi="Times New Roman" w:cs="Times New Roman"/>
          <w:i/>
          <w:iCs/>
          <w:sz w:val="24"/>
          <w:szCs w:val="24"/>
          <w:lang w:eastAsia="tr-TR"/>
        </w:rPr>
        <w:t xml:space="preserve"> </w:t>
      </w:r>
      <w:proofErr w:type="spellStart"/>
      <w:r w:rsidRPr="002E1DB7">
        <w:rPr>
          <w:rFonts w:ascii="Times New Roman" w:eastAsia="Times New Roman" w:hAnsi="Times New Roman" w:cs="Times New Roman"/>
          <w:i/>
          <w:iCs/>
          <w:sz w:val="24"/>
          <w:szCs w:val="24"/>
          <w:lang w:eastAsia="tr-TR"/>
        </w:rPr>
        <w:t>perspectives</w:t>
      </w:r>
      <w:proofErr w:type="spellEnd"/>
      <w:r w:rsidR="00351847">
        <w:rPr>
          <w:rFonts w:ascii="Times New Roman" w:eastAsia="Times New Roman" w:hAnsi="Times New Roman" w:cs="Times New Roman"/>
          <w:sz w:val="24"/>
          <w:szCs w:val="24"/>
          <w:lang w:eastAsia="tr-TR"/>
        </w:rPr>
        <w:t xml:space="preserve"> (</w:t>
      </w:r>
      <w:proofErr w:type="spellStart"/>
      <w:r w:rsidR="00351847">
        <w:rPr>
          <w:rFonts w:ascii="Times New Roman" w:eastAsia="Times New Roman" w:hAnsi="Times New Roman" w:cs="Times New Roman"/>
          <w:sz w:val="24"/>
          <w:szCs w:val="24"/>
          <w:lang w:eastAsia="tr-TR"/>
        </w:rPr>
        <w:t>pp</w:t>
      </w:r>
      <w:proofErr w:type="spellEnd"/>
      <w:r w:rsidRPr="00CD64C9">
        <w:rPr>
          <w:rFonts w:ascii="Times New Roman" w:eastAsia="Times New Roman" w:hAnsi="Times New Roman" w:cs="Times New Roman"/>
          <w:sz w:val="24"/>
          <w:szCs w:val="24"/>
          <w:lang w:eastAsia="tr-TR"/>
        </w:rPr>
        <w:t xml:space="preserve">. 176-188). New York, NY: </w:t>
      </w:r>
      <w:proofErr w:type="spellStart"/>
      <w:r w:rsidRPr="00CD64C9">
        <w:rPr>
          <w:rFonts w:ascii="Times New Roman" w:eastAsia="Times New Roman" w:hAnsi="Times New Roman" w:cs="Times New Roman"/>
          <w:sz w:val="24"/>
          <w:szCs w:val="24"/>
          <w:lang w:eastAsia="tr-TR"/>
        </w:rPr>
        <w:t>Routledge</w:t>
      </w:r>
      <w:proofErr w:type="spellEnd"/>
      <w:r w:rsidRPr="00CD64C9">
        <w:rPr>
          <w:rFonts w:ascii="Times New Roman" w:eastAsia="Times New Roman" w:hAnsi="Times New Roman" w:cs="Times New Roman"/>
          <w:sz w:val="24"/>
          <w:szCs w:val="24"/>
          <w:lang w:eastAsia="tr-TR"/>
        </w:rPr>
        <w:t>.</w:t>
      </w:r>
    </w:p>
    <w:p w14:paraId="43A4D13F" w14:textId="77777777" w:rsidR="00351847" w:rsidRDefault="006650D1"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0B6B86">
        <w:rPr>
          <w:rFonts w:ascii="Times New Roman" w:eastAsia="Times New Roman" w:hAnsi="Times New Roman" w:cs="Times New Roman"/>
          <w:sz w:val="24"/>
          <w:szCs w:val="24"/>
          <w:lang w:eastAsia="tr-TR"/>
        </w:rPr>
        <w:t xml:space="preserve">Güleryüz, B. (2014). </w:t>
      </w:r>
      <w:r w:rsidRPr="00DE3565">
        <w:rPr>
          <w:rFonts w:ascii="Times New Roman" w:eastAsia="Times New Roman" w:hAnsi="Times New Roman" w:cs="Times New Roman"/>
          <w:i/>
          <w:iCs/>
          <w:sz w:val="24"/>
          <w:szCs w:val="24"/>
          <w:lang w:eastAsia="tr-TR"/>
        </w:rPr>
        <w:t>Sınıf öğretmenlerinin ve sınıf öğretmeni adaylarının kaynaştırma eğitimine ilişkin görüşlerinin belirlenmesi</w:t>
      </w:r>
      <w:r w:rsidR="0035184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00351847">
        <w:rPr>
          <w:rFonts w:ascii="Times New Roman" w:eastAsia="Times New Roman" w:hAnsi="Times New Roman" w:cs="Times New Roman"/>
          <w:sz w:val="24"/>
          <w:szCs w:val="24"/>
          <w:lang w:eastAsia="tr-TR"/>
        </w:rPr>
        <w:t xml:space="preserve">ayınlanmamış Yüksek lisans tezi). Bülent Ecevit Üniversitesi </w:t>
      </w:r>
      <w:r w:rsidRPr="000B6B86">
        <w:rPr>
          <w:rFonts w:ascii="Times New Roman" w:eastAsia="Times New Roman" w:hAnsi="Times New Roman" w:cs="Times New Roman"/>
          <w:sz w:val="24"/>
          <w:szCs w:val="24"/>
          <w:lang w:eastAsia="tr-TR"/>
        </w:rPr>
        <w:t>Sosyal Bilimler Enstitüsü, Zonguldak.</w:t>
      </w:r>
    </w:p>
    <w:p w14:paraId="4F6524F6" w14:textId="4BEA626B" w:rsidR="00351847" w:rsidRDefault="00351847"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Gürgür</w:t>
      </w:r>
      <w:proofErr w:type="spellEnd"/>
      <w:r>
        <w:rPr>
          <w:rFonts w:ascii="Times New Roman" w:eastAsia="Times New Roman" w:hAnsi="Times New Roman" w:cs="Times New Roman"/>
          <w:sz w:val="24"/>
          <w:szCs w:val="24"/>
          <w:lang w:eastAsia="tr-TR"/>
        </w:rPr>
        <w:t>, H. ve</w:t>
      </w:r>
      <w:r w:rsidR="00C03A42">
        <w:rPr>
          <w:rFonts w:ascii="Times New Roman" w:eastAsia="Times New Roman" w:hAnsi="Times New Roman" w:cs="Times New Roman"/>
          <w:sz w:val="24"/>
          <w:szCs w:val="24"/>
          <w:lang w:eastAsia="tr-TR"/>
        </w:rPr>
        <w:t xml:space="preserve"> </w:t>
      </w:r>
      <w:proofErr w:type="spellStart"/>
      <w:r w:rsidR="00C03A42" w:rsidRPr="006F6A79">
        <w:rPr>
          <w:rFonts w:ascii="Times New Roman" w:eastAsia="Times New Roman" w:hAnsi="Times New Roman" w:cs="Times New Roman"/>
          <w:sz w:val="24"/>
          <w:szCs w:val="24"/>
          <w:lang w:eastAsia="tr-TR"/>
        </w:rPr>
        <w:t>Hasanoğlu</w:t>
      </w:r>
      <w:proofErr w:type="spellEnd"/>
      <w:r w:rsidR="00C03A42" w:rsidRPr="006F6A79">
        <w:rPr>
          <w:rFonts w:ascii="Times New Roman" w:eastAsia="Times New Roman" w:hAnsi="Times New Roman" w:cs="Times New Roman"/>
          <w:sz w:val="24"/>
          <w:szCs w:val="24"/>
          <w:lang w:eastAsia="tr-TR"/>
        </w:rPr>
        <w:t xml:space="preserve"> </w:t>
      </w:r>
      <w:r w:rsidR="006650D1">
        <w:rPr>
          <w:rFonts w:ascii="Times New Roman" w:eastAsia="Times New Roman" w:hAnsi="Times New Roman" w:cs="Times New Roman"/>
          <w:sz w:val="24"/>
          <w:szCs w:val="24"/>
          <w:lang w:eastAsia="tr-TR"/>
        </w:rPr>
        <w:t>-</w:t>
      </w:r>
      <w:proofErr w:type="spellStart"/>
      <w:r w:rsidR="00C03A42" w:rsidRPr="006F6A79">
        <w:rPr>
          <w:rFonts w:ascii="Times New Roman" w:eastAsia="Times New Roman" w:hAnsi="Times New Roman" w:cs="Times New Roman"/>
          <w:sz w:val="24"/>
          <w:szCs w:val="24"/>
          <w:lang w:eastAsia="tr-TR"/>
        </w:rPr>
        <w:t>Yazçayır</w:t>
      </w:r>
      <w:proofErr w:type="spellEnd"/>
      <w:r w:rsidR="00C03A42" w:rsidRPr="006F6A79">
        <w:rPr>
          <w:rFonts w:ascii="Times New Roman" w:eastAsia="Times New Roman" w:hAnsi="Times New Roman" w:cs="Times New Roman"/>
          <w:sz w:val="24"/>
          <w:szCs w:val="24"/>
          <w:lang w:eastAsia="tr-TR"/>
        </w:rPr>
        <w:t xml:space="preserve">, G. (2019). Türkiye’de kaynaştırma </w:t>
      </w:r>
      <w:r w:rsidR="00C03A42">
        <w:rPr>
          <w:rFonts w:ascii="Times New Roman" w:eastAsia="Times New Roman" w:hAnsi="Times New Roman" w:cs="Times New Roman"/>
          <w:sz w:val="24"/>
          <w:szCs w:val="24"/>
          <w:lang w:eastAsia="tr-TR"/>
        </w:rPr>
        <w:t xml:space="preserve">eğitimine yönelik öğretmenlerin </w:t>
      </w:r>
      <w:r w:rsidR="00C03A42" w:rsidRPr="006F6A79">
        <w:rPr>
          <w:rFonts w:ascii="Times New Roman" w:eastAsia="Times New Roman" w:hAnsi="Times New Roman" w:cs="Times New Roman"/>
          <w:sz w:val="24"/>
          <w:szCs w:val="24"/>
          <w:lang w:eastAsia="tr-TR"/>
        </w:rPr>
        <w:t>görüşlerine odaklanılmış lisansüstü eğitim tezlerinin sentezlenmesi: meta-</w:t>
      </w:r>
      <w:proofErr w:type="spellStart"/>
      <w:r w:rsidR="00C03A42" w:rsidRPr="006F6A79">
        <w:rPr>
          <w:rFonts w:ascii="Times New Roman" w:eastAsia="Times New Roman" w:hAnsi="Times New Roman" w:cs="Times New Roman"/>
          <w:sz w:val="24"/>
          <w:szCs w:val="24"/>
          <w:lang w:eastAsia="tr-TR"/>
        </w:rPr>
        <w:t>e</w:t>
      </w:r>
      <w:r w:rsidR="00C03A42">
        <w:rPr>
          <w:rFonts w:ascii="Times New Roman" w:eastAsia="Times New Roman" w:hAnsi="Times New Roman" w:cs="Times New Roman"/>
          <w:sz w:val="24"/>
          <w:szCs w:val="24"/>
          <w:lang w:eastAsia="tr-TR"/>
        </w:rPr>
        <w:t>tnografik</w:t>
      </w:r>
      <w:proofErr w:type="spellEnd"/>
      <w:r w:rsidR="00C03A42">
        <w:rPr>
          <w:rFonts w:ascii="Times New Roman" w:eastAsia="Times New Roman" w:hAnsi="Times New Roman" w:cs="Times New Roman"/>
          <w:sz w:val="24"/>
          <w:szCs w:val="24"/>
          <w:lang w:eastAsia="tr-TR"/>
        </w:rPr>
        <w:t xml:space="preserve"> bir çalışma. </w:t>
      </w:r>
      <w:r w:rsidR="00C03A42">
        <w:rPr>
          <w:rFonts w:ascii="Times New Roman" w:eastAsia="Times New Roman" w:hAnsi="Times New Roman" w:cs="Times New Roman"/>
          <w:i/>
          <w:iCs/>
          <w:sz w:val="24"/>
          <w:szCs w:val="24"/>
          <w:lang w:eastAsia="tr-TR"/>
        </w:rPr>
        <w:t>Eğ</w:t>
      </w:r>
      <w:r w:rsidR="00C03A42" w:rsidRPr="00807053">
        <w:rPr>
          <w:rFonts w:ascii="Times New Roman" w:eastAsia="Times New Roman" w:hAnsi="Times New Roman" w:cs="Times New Roman"/>
          <w:i/>
          <w:iCs/>
          <w:sz w:val="24"/>
          <w:szCs w:val="24"/>
          <w:lang w:eastAsia="tr-TR"/>
        </w:rPr>
        <w:t>itimde Nitel Araştırmalar Dergisi</w:t>
      </w:r>
      <w:r w:rsidR="00C03A42" w:rsidRPr="006F6A79">
        <w:rPr>
          <w:rFonts w:ascii="Times New Roman" w:eastAsia="Times New Roman" w:hAnsi="Times New Roman" w:cs="Times New Roman"/>
          <w:sz w:val="24"/>
          <w:szCs w:val="24"/>
          <w:lang w:eastAsia="tr-TR"/>
        </w:rPr>
        <w:t xml:space="preserve">, </w:t>
      </w:r>
      <w:r w:rsidR="00C03A42" w:rsidRPr="00807053">
        <w:rPr>
          <w:rFonts w:ascii="Times New Roman" w:eastAsia="Times New Roman" w:hAnsi="Times New Roman" w:cs="Times New Roman"/>
          <w:i/>
          <w:iCs/>
          <w:sz w:val="24"/>
          <w:szCs w:val="24"/>
          <w:lang w:eastAsia="tr-TR"/>
        </w:rPr>
        <w:t>7</w:t>
      </w:r>
      <w:r>
        <w:rPr>
          <w:rFonts w:ascii="Times New Roman" w:eastAsia="Times New Roman" w:hAnsi="Times New Roman" w:cs="Times New Roman"/>
          <w:sz w:val="24"/>
          <w:szCs w:val="24"/>
          <w:lang w:eastAsia="tr-TR"/>
        </w:rPr>
        <w:t>(2), 845-872.</w:t>
      </w:r>
    </w:p>
    <w:p w14:paraId="1FB38CCB" w14:textId="6442D77A" w:rsidR="006650D1" w:rsidRDefault="00351847"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Gürgür</w:t>
      </w:r>
      <w:proofErr w:type="spellEnd"/>
      <w:r>
        <w:rPr>
          <w:rFonts w:ascii="Times New Roman" w:eastAsia="Times New Roman" w:hAnsi="Times New Roman" w:cs="Times New Roman"/>
          <w:sz w:val="24"/>
          <w:szCs w:val="24"/>
          <w:lang w:eastAsia="tr-TR"/>
        </w:rPr>
        <w:t>, H</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Akçamete, G. ve</w:t>
      </w:r>
      <w:r w:rsidR="006650D1" w:rsidRPr="00F50713">
        <w:rPr>
          <w:rFonts w:ascii="Times New Roman" w:eastAsia="Times New Roman" w:hAnsi="Times New Roman" w:cs="Times New Roman"/>
          <w:sz w:val="24"/>
          <w:szCs w:val="24"/>
          <w:lang w:eastAsia="tr-TR"/>
        </w:rPr>
        <w:t xml:space="preserve"> Vuran, S. (2005). </w:t>
      </w:r>
      <w:proofErr w:type="spellStart"/>
      <w:r w:rsidR="006650D1" w:rsidRPr="00F50713">
        <w:rPr>
          <w:rFonts w:ascii="Times New Roman" w:eastAsia="Times New Roman" w:hAnsi="Times New Roman" w:cs="Times New Roman"/>
          <w:sz w:val="24"/>
          <w:szCs w:val="24"/>
          <w:lang w:eastAsia="tr-TR"/>
        </w:rPr>
        <w:t>Teachers</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opinions</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about</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Pr>
          <w:rFonts w:ascii="Times New Roman" w:eastAsia="Times New Roman" w:hAnsi="Times New Roman" w:cs="Times New Roman"/>
          <w:sz w:val="24"/>
          <w:szCs w:val="24"/>
          <w:lang w:eastAsia="tr-TR"/>
        </w:rPr>
        <w:t>implementation</w:t>
      </w:r>
      <w:proofErr w:type="spellEnd"/>
      <w:r w:rsidR="006650D1">
        <w:rPr>
          <w:rFonts w:ascii="Times New Roman" w:eastAsia="Times New Roman" w:hAnsi="Times New Roman" w:cs="Times New Roman"/>
          <w:sz w:val="24"/>
          <w:szCs w:val="24"/>
          <w:lang w:eastAsia="tr-TR"/>
        </w:rPr>
        <w:t xml:space="preserve"> of </w:t>
      </w:r>
      <w:proofErr w:type="spellStart"/>
      <w:r w:rsidR="006650D1">
        <w:rPr>
          <w:rFonts w:ascii="Times New Roman" w:eastAsia="Times New Roman" w:hAnsi="Times New Roman" w:cs="Times New Roman"/>
          <w:sz w:val="24"/>
          <w:szCs w:val="24"/>
          <w:lang w:eastAsia="tr-TR"/>
        </w:rPr>
        <w:t>curriculum</w:t>
      </w:r>
      <w:proofErr w:type="spellEnd"/>
      <w:r w:rsidR="006650D1">
        <w:rPr>
          <w:rFonts w:ascii="Times New Roman" w:eastAsia="Times New Roman" w:hAnsi="Times New Roman" w:cs="Times New Roman"/>
          <w:sz w:val="24"/>
          <w:szCs w:val="24"/>
          <w:lang w:eastAsia="tr-TR"/>
        </w:rPr>
        <w:t xml:space="preserve"> of </w:t>
      </w:r>
      <w:proofErr w:type="spellStart"/>
      <w:r w:rsidR="006650D1" w:rsidRPr="00F50713">
        <w:rPr>
          <w:rFonts w:ascii="Times New Roman" w:eastAsia="Times New Roman" w:hAnsi="Times New Roman" w:cs="Times New Roman"/>
          <w:sz w:val="24"/>
          <w:szCs w:val="24"/>
          <w:lang w:eastAsia="tr-TR"/>
        </w:rPr>
        <w:t>elementary</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schools</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for</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children</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with</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hearing</w:t>
      </w:r>
      <w:proofErr w:type="spellEnd"/>
      <w:r w:rsidR="006650D1" w:rsidRPr="00F50713">
        <w:rPr>
          <w:rFonts w:ascii="Times New Roman" w:eastAsia="Times New Roman" w:hAnsi="Times New Roman" w:cs="Times New Roman"/>
          <w:sz w:val="24"/>
          <w:szCs w:val="24"/>
          <w:lang w:eastAsia="tr-TR"/>
        </w:rPr>
        <w:t xml:space="preserve"> </w:t>
      </w:r>
      <w:proofErr w:type="spellStart"/>
      <w:r w:rsidR="006650D1" w:rsidRPr="00F50713">
        <w:rPr>
          <w:rFonts w:ascii="Times New Roman" w:eastAsia="Times New Roman" w:hAnsi="Times New Roman" w:cs="Times New Roman"/>
          <w:sz w:val="24"/>
          <w:szCs w:val="24"/>
          <w:lang w:eastAsia="tr-TR"/>
        </w:rPr>
        <w:t>impaired</w:t>
      </w:r>
      <w:proofErr w:type="spellEnd"/>
      <w:r w:rsidR="006650D1" w:rsidRPr="00F50713">
        <w:rPr>
          <w:rFonts w:ascii="Times New Roman" w:eastAsia="Times New Roman" w:hAnsi="Times New Roman" w:cs="Times New Roman"/>
          <w:sz w:val="24"/>
          <w:szCs w:val="24"/>
          <w:lang w:eastAsia="tr-TR"/>
        </w:rPr>
        <w:t xml:space="preserve">. </w:t>
      </w:r>
      <w:r w:rsidR="006650D1" w:rsidRPr="00807053">
        <w:rPr>
          <w:rFonts w:ascii="Times New Roman" w:eastAsia="Times New Roman" w:hAnsi="Times New Roman" w:cs="Times New Roman"/>
          <w:i/>
          <w:iCs/>
          <w:sz w:val="24"/>
          <w:szCs w:val="24"/>
          <w:lang w:eastAsia="tr-TR"/>
        </w:rPr>
        <w:t>Eğitim Bilimleri ve Uygulama</w:t>
      </w:r>
      <w:r w:rsidR="006650D1" w:rsidRPr="00F50713">
        <w:rPr>
          <w:rFonts w:ascii="Times New Roman" w:eastAsia="Times New Roman" w:hAnsi="Times New Roman" w:cs="Times New Roman"/>
          <w:sz w:val="24"/>
          <w:szCs w:val="24"/>
          <w:lang w:eastAsia="tr-TR"/>
        </w:rPr>
        <w:t xml:space="preserve">, </w:t>
      </w:r>
      <w:r w:rsidR="006650D1" w:rsidRPr="00807053">
        <w:rPr>
          <w:rFonts w:ascii="Times New Roman" w:eastAsia="Times New Roman" w:hAnsi="Times New Roman" w:cs="Times New Roman"/>
          <w:i/>
          <w:iCs/>
          <w:sz w:val="24"/>
          <w:szCs w:val="24"/>
          <w:lang w:eastAsia="tr-TR"/>
        </w:rPr>
        <w:t>4</w:t>
      </w:r>
      <w:r w:rsidR="006650D1" w:rsidRPr="00F50713">
        <w:rPr>
          <w:rFonts w:ascii="Times New Roman" w:eastAsia="Times New Roman" w:hAnsi="Times New Roman" w:cs="Times New Roman"/>
          <w:sz w:val="24"/>
          <w:szCs w:val="24"/>
          <w:lang w:eastAsia="tr-TR"/>
        </w:rPr>
        <w:t>(7), 69-91.</w:t>
      </w:r>
    </w:p>
    <w:p w14:paraId="6E706130" w14:textId="398A3407" w:rsidR="007A7315" w:rsidRDefault="007A7315"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B41733">
        <w:rPr>
          <w:rFonts w:ascii="Times New Roman" w:eastAsia="Times New Roman" w:hAnsi="Times New Roman" w:cs="Times New Roman"/>
          <w:sz w:val="24"/>
          <w:szCs w:val="24"/>
          <w:lang w:eastAsia="tr-TR"/>
        </w:rPr>
        <w:t xml:space="preserve">Güven, D. (2021). Destek eğitim odası öğretmeninin rol ve sorumlulukları. </w:t>
      </w:r>
      <w:r w:rsidRPr="008324C2">
        <w:rPr>
          <w:rFonts w:ascii="Times New Roman" w:eastAsia="Times New Roman" w:hAnsi="Times New Roman" w:cs="Times New Roman"/>
          <w:i/>
          <w:iCs/>
          <w:sz w:val="24"/>
          <w:szCs w:val="24"/>
          <w:lang w:eastAsia="tr-TR"/>
        </w:rPr>
        <w:t>Trakya Eğitim Dergisi</w:t>
      </w:r>
      <w:r w:rsidRPr="00B41733">
        <w:rPr>
          <w:rFonts w:ascii="Times New Roman" w:eastAsia="Times New Roman" w:hAnsi="Times New Roman" w:cs="Times New Roman"/>
          <w:sz w:val="24"/>
          <w:szCs w:val="24"/>
          <w:lang w:eastAsia="tr-TR"/>
        </w:rPr>
        <w:t xml:space="preserve">, </w:t>
      </w:r>
      <w:r w:rsidRPr="008324C2">
        <w:rPr>
          <w:rFonts w:ascii="Times New Roman" w:eastAsia="Times New Roman" w:hAnsi="Times New Roman" w:cs="Times New Roman"/>
          <w:i/>
          <w:iCs/>
          <w:sz w:val="24"/>
          <w:szCs w:val="24"/>
          <w:lang w:eastAsia="tr-TR"/>
        </w:rPr>
        <w:t>11</w:t>
      </w:r>
      <w:r w:rsidRPr="00B41733">
        <w:rPr>
          <w:rFonts w:ascii="Times New Roman" w:eastAsia="Times New Roman" w:hAnsi="Times New Roman" w:cs="Times New Roman"/>
          <w:sz w:val="24"/>
          <w:szCs w:val="24"/>
          <w:lang w:eastAsia="tr-TR"/>
        </w:rPr>
        <w:t>(1), 450-463.</w:t>
      </w:r>
    </w:p>
    <w:p w14:paraId="70D35AD7" w14:textId="794BCA58" w:rsidR="00596F3F" w:rsidRDefault="00B41733" w:rsidP="000624F6">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B41733">
        <w:rPr>
          <w:rFonts w:ascii="Times New Roman" w:eastAsia="Times New Roman" w:hAnsi="Times New Roman" w:cs="Times New Roman"/>
          <w:sz w:val="24"/>
          <w:szCs w:val="24"/>
          <w:lang w:eastAsia="tr-TR"/>
        </w:rPr>
        <w:t>Heward</w:t>
      </w:r>
      <w:proofErr w:type="spellEnd"/>
      <w:r w:rsidRPr="00B41733">
        <w:rPr>
          <w:rFonts w:ascii="Times New Roman" w:eastAsia="Times New Roman" w:hAnsi="Times New Roman" w:cs="Times New Roman"/>
          <w:sz w:val="24"/>
          <w:szCs w:val="24"/>
          <w:lang w:eastAsia="tr-TR"/>
        </w:rPr>
        <w:t xml:space="preserve">, W. L. (2013). </w:t>
      </w:r>
      <w:proofErr w:type="spellStart"/>
      <w:r w:rsidRPr="008324C2">
        <w:rPr>
          <w:rFonts w:ascii="Times New Roman" w:eastAsia="Times New Roman" w:hAnsi="Times New Roman" w:cs="Times New Roman"/>
          <w:i/>
          <w:iCs/>
          <w:sz w:val="24"/>
          <w:szCs w:val="24"/>
          <w:lang w:eastAsia="tr-TR"/>
        </w:rPr>
        <w:t>Exceptional</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children</w:t>
      </w:r>
      <w:proofErr w:type="spellEnd"/>
      <w:r w:rsidRPr="008324C2">
        <w:rPr>
          <w:rFonts w:ascii="Times New Roman" w:eastAsia="Times New Roman" w:hAnsi="Times New Roman" w:cs="Times New Roman"/>
          <w:i/>
          <w:iCs/>
          <w:sz w:val="24"/>
          <w:szCs w:val="24"/>
          <w:lang w:eastAsia="tr-TR"/>
        </w:rPr>
        <w:t xml:space="preserve">: An </w:t>
      </w:r>
      <w:proofErr w:type="spellStart"/>
      <w:r w:rsidRPr="008324C2">
        <w:rPr>
          <w:rFonts w:ascii="Times New Roman" w:eastAsia="Times New Roman" w:hAnsi="Times New Roman" w:cs="Times New Roman"/>
          <w:i/>
          <w:iCs/>
          <w:sz w:val="24"/>
          <w:szCs w:val="24"/>
          <w:lang w:eastAsia="tr-TR"/>
        </w:rPr>
        <w:t>introduction</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to</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special</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education</w:t>
      </w:r>
      <w:proofErr w:type="spellEnd"/>
      <w:r w:rsidR="008324C2">
        <w:rPr>
          <w:rFonts w:ascii="Times New Roman" w:eastAsia="Times New Roman" w:hAnsi="Times New Roman" w:cs="Times New Roman"/>
          <w:sz w:val="24"/>
          <w:szCs w:val="24"/>
          <w:lang w:eastAsia="tr-TR"/>
        </w:rPr>
        <w:t xml:space="preserve">. Boston: </w:t>
      </w:r>
      <w:proofErr w:type="spellStart"/>
      <w:r w:rsidRPr="00B41733">
        <w:rPr>
          <w:rFonts w:ascii="Times New Roman" w:eastAsia="Times New Roman" w:hAnsi="Times New Roman" w:cs="Times New Roman"/>
          <w:sz w:val="24"/>
          <w:szCs w:val="24"/>
          <w:lang w:eastAsia="tr-TR"/>
        </w:rPr>
        <w:t>Pearson</w:t>
      </w:r>
      <w:proofErr w:type="spellEnd"/>
    </w:p>
    <w:p w14:paraId="6B9E8DE6" w14:textId="353711D3" w:rsidR="00C03A42" w:rsidRDefault="00C03A42" w:rsidP="00C03A42">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Hürriyet Eğitim. (2020, 23 Ocak). </w:t>
      </w:r>
      <w:r w:rsidRPr="00245A46">
        <w:rPr>
          <w:rFonts w:ascii="Times New Roman" w:eastAsia="Times New Roman" w:hAnsi="Times New Roman" w:cs="Times New Roman"/>
          <w:sz w:val="24"/>
          <w:szCs w:val="24"/>
          <w:lang w:eastAsia="tr-TR"/>
        </w:rPr>
        <w:t>Destek eğitim odalarının sayısı 400’e çıktı</w:t>
      </w:r>
      <w:r>
        <w:rPr>
          <w:rFonts w:ascii="Times New Roman" w:eastAsia="Times New Roman" w:hAnsi="Times New Roman" w:cs="Times New Roman"/>
          <w:sz w:val="24"/>
          <w:szCs w:val="24"/>
          <w:lang w:eastAsia="tr-TR"/>
        </w:rPr>
        <w:t xml:space="preserve">. </w:t>
      </w:r>
      <w:r w:rsidRPr="00245A46">
        <w:rPr>
          <w:rFonts w:ascii="Times New Roman" w:eastAsia="Times New Roman" w:hAnsi="Times New Roman" w:cs="Times New Roman"/>
          <w:i/>
          <w:iCs/>
          <w:sz w:val="24"/>
          <w:szCs w:val="24"/>
          <w:lang w:eastAsia="tr-TR"/>
        </w:rPr>
        <w:t>Hürriyet</w:t>
      </w:r>
      <w:r>
        <w:rPr>
          <w:rFonts w:ascii="Times New Roman" w:eastAsia="Times New Roman" w:hAnsi="Times New Roman" w:cs="Times New Roman"/>
          <w:sz w:val="24"/>
          <w:szCs w:val="24"/>
          <w:lang w:eastAsia="tr-TR"/>
        </w:rPr>
        <w:t>. Erişim adresi:</w:t>
      </w:r>
      <w:hyperlink r:id="rId8" w:history="1">
        <w:r w:rsidRPr="00CD49E1">
          <w:rPr>
            <w:rStyle w:val="Kpr"/>
            <w:rFonts w:ascii="Times New Roman" w:eastAsia="Times New Roman" w:hAnsi="Times New Roman" w:cs="Times New Roman"/>
            <w:sz w:val="24"/>
            <w:szCs w:val="24"/>
            <w:lang w:eastAsia="tr-TR"/>
          </w:rPr>
          <w:t>https://www.hurriyet.com.tr/egitim/destek-egitim-odalarinin-sayisi-400e-cikti-41426126</w:t>
        </w:r>
      </w:hyperlink>
      <w:r>
        <w:rPr>
          <w:rFonts w:ascii="Times New Roman" w:eastAsia="Times New Roman" w:hAnsi="Times New Roman" w:cs="Times New Roman"/>
          <w:sz w:val="24"/>
          <w:szCs w:val="24"/>
          <w:lang w:eastAsia="tr-TR"/>
        </w:rPr>
        <w:t xml:space="preserve"> </w:t>
      </w:r>
    </w:p>
    <w:p w14:paraId="1CB39CF4" w14:textId="24DD13B8" w:rsidR="00C03A42" w:rsidRDefault="00351847" w:rsidP="00C03A42">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Kale, M. ve</w:t>
      </w:r>
      <w:r w:rsidR="00C03A42" w:rsidRPr="00BB2451">
        <w:rPr>
          <w:rFonts w:ascii="Times New Roman" w:eastAsia="Times New Roman" w:hAnsi="Times New Roman" w:cs="Times New Roman"/>
          <w:sz w:val="24"/>
          <w:szCs w:val="24"/>
          <w:lang w:eastAsia="tr-TR"/>
        </w:rPr>
        <w:t xml:space="preserve"> Demir, S. (2017). İlkokullardaki destek oda eğitimin Türkçe ve </w:t>
      </w:r>
      <w:r w:rsidRPr="00BB2451">
        <w:rPr>
          <w:rFonts w:ascii="Times New Roman" w:eastAsia="Times New Roman" w:hAnsi="Times New Roman" w:cs="Times New Roman"/>
          <w:sz w:val="24"/>
          <w:szCs w:val="24"/>
          <w:lang w:eastAsia="tr-TR"/>
        </w:rPr>
        <w:t>matematik</w:t>
      </w:r>
      <w:r w:rsidR="00C03A42" w:rsidRPr="00BB2451">
        <w:rPr>
          <w:rFonts w:ascii="Times New Roman" w:eastAsia="Times New Roman" w:hAnsi="Times New Roman" w:cs="Times New Roman"/>
          <w:sz w:val="24"/>
          <w:szCs w:val="24"/>
          <w:lang w:eastAsia="tr-TR"/>
        </w:rPr>
        <w:t xml:space="preserve"> dersleri başarısı ü</w:t>
      </w:r>
      <w:r w:rsidR="00C03A42">
        <w:rPr>
          <w:rFonts w:ascii="Times New Roman" w:eastAsia="Times New Roman" w:hAnsi="Times New Roman" w:cs="Times New Roman"/>
          <w:sz w:val="24"/>
          <w:szCs w:val="24"/>
          <w:lang w:eastAsia="tr-TR"/>
        </w:rPr>
        <w:t>zerindeki etkisinin incelenmesi.</w:t>
      </w:r>
      <w:r w:rsidR="00C03A42" w:rsidRPr="00BB2451">
        <w:rPr>
          <w:rFonts w:ascii="Times New Roman" w:eastAsia="Times New Roman" w:hAnsi="Times New Roman" w:cs="Times New Roman"/>
          <w:sz w:val="24"/>
          <w:szCs w:val="24"/>
          <w:lang w:eastAsia="tr-TR"/>
        </w:rPr>
        <w:t xml:space="preserve"> </w:t>
      </w:r>
      <w:r w:rsidR="00C03A42" w:rsidRPr="00AC4835">
        <w:rPr>
          <w:rFonts w:ascii="Times New Roman" w:eastAsia="Times New Roman" w:hAnsi="Times New Roman" w:cs="Times New Roman"/>
          <w:i/>
          <w:iCs/>
          <w:sz w:val="24"/>
          <w:szCs w:val="24"/>
          <w:lang w:eastAsia="tr-TR"/>
        </w:rPr>
        <w:t>Türk Bilim Araştırmaları Vakfı Dergisi</w:t>
      </w:r>
      <w:r w:rsidR="00C03A42" w:rsidRPr="00BB245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C03A42" w:rsidRPr="00AC4835">
        <w:rPr>
          <w:rFonts w:ascii="Times New Roman" w:eastAsia="Times New Roman" w:hAnsi="Times New Roman" w:cs="Times New Roman"/>
          <w:i/>
          <w:iCs/>
          <w:sz w:val="24"/>
          <w:szCs w:val="24"/>
          <w:lang w:eastAsia="tr-TR"/>
        </w:rPr>
        <w:t>10</w:t>
      </w:r>
      <w:r w:rsidR="00C03A42" w:rsidRPr="00BB2451">
        <w:rPr>
          <w:rFonts w:ascii="Times New Roman" w:eastAsia="Times New Roman" w:hAnsi="Times New Roman" w:cs="Times New Roman"/>
          <w:sz w:val="24"/>
          <w:szCs w:val="24"/>
          <w:lang w:eastAsia="tr-TR"/>
        </w:rPr>
        <w:t>(4), 47-57.</w:t>
      </w:r>
    </w:p>
    <w:p w14:paraId="1F10D4F3" w14:textId="0902ACC8" w:rsidR="00D12D4D" w:rsidRDefault="00D12D4D" w:rsidP="00D12D4D">
      <w:pPr>
        <w:shd w:val="clear" w:color="auto" w:fill="FFFFFF"/>
        <w:spacing w:after="0" w:line="360" w:lineRule="auto"/>
        <w:ind w:left="567" w:hanging="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Kaptan, Ö. (2019). </w:t>
      </w:r>
      <w:r w:rsidRPr="00D12D4D">
        <w:rPr>
          <w:rFonts w:ascii="Times New Roman" w:eastAsia="Times New Roman" w:hAnsi="Times New Roman" w:cs="Times New Roman"/>
          <w:i/>
          <w:iCs/>
          <w:sz w:val="24"/>
          <w:szCs w:val="24"/>
          <w:lang w:eastAsia="tr-TR"/>
        </w:rPr>
        <w:t xml:space="preserve">Kaynaştırma okullarındaki özel </w:t>
      </w:r>
      <w:proofErr w:type="spellStart"/>
      <w:r w:rsidRPr="00D12D4D">
        <w:rPr>
          <w:rFonts w:ascii="Times New Roman" w:eastAsia="Times New Roman" w:hAnsi="Times New Roman" w:cs="Times New Roman"/>
          <w:i/>
          <w:iCs/>
          <w:sz w:val="24"/>
          <w:szCs w:val="24"/>
          <w:lang w:eastAsia="tr-TR"/>
        </w:rPr>
        <w:t>gereksinimli</w:t>
      </w:r>
      <w:proofErr w:type="spellEnd"/>
      <w:r w:rsidRPr="00D12D4D">
        <w:rPr>
          <w:rFonts w:ascii="Times New Roman" w:eastAsia="Times New Roman" w:hAnsi="Times New Roman" w:cs="Times New Roman"/>
          <w:i/>
          <w:iCs/>
          <w:sz w:val="24"/>
          <w:szCs w:val="24"/>
          <w:lang w:eastAsia="tr-TR"/>
        </w:rPr>
        <w:t xml:space="preserve"> bireylere destek eğitim odasında eğitim veren öğretmenlerin süreç içerisinde karşılaştıkları güçlüklerin belirlenmesi</w:t>
      </w:r>
      <w:r w:rsidR="0035184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Yayınlanmamış Yüksek Lisans Tezi</w:t>
      </w:r>
      <w:r w:rsidR="00351847">
        <w:rPr>
          <w:rFonts w:ascii="Times New Roman" w:eastAsia="Times New Roman" w:hAnsi="Times New Roman" w:cs="Times New Roman"/>
          <w:sz w:val="24"/>
          <w:szCs w:val="24"/>
          <w:lang w:eastAsia="tr-TR"/>
        </w:rPr>
        <w:t>). Necmettin Erbakan Üniversitesi</w:t>
      </w:r>
      <w:r>
        <w:rPr>
          <w:rFonts w:ascii="Times New Roman" w:eastAsia="Times New Roman" w:hAnsi="Times New Roman" w:cs="Times New Roman"/>
          <w:sz w:val="24"/>
          <w:szCs w:val="24"/>
          <w:lang w:eastAsia="tr-TR"/>
        </w:rPr>
        <w:t xml:space="preserve"> Eğitim Bilimleri Enstitüsü, Konya.</w:t>
      </w:r>
    </w:p>
    <w:p w14:paraId="01076E78" w14:textId="315CFDDC" w:rsidR="006650D1" w:rsidRDefault="006650D1" w:rsidP="006650D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44154E">
        <w:rPr>
          <w:rFonts w:ascii="Times New Roman" w:eastAsia="Times New Roman" w:hAnsi="Times New Roman" w:cs="Times New Roman"/>
          <w:sz w:val="24"/>
          <w:szCs w:val="24"/>
          <w:lang w:eastAsia="tr-TR"/>
        </w:rPr>
        <w:t>Kargın, T</w:t>
      </w:r>
      <w:proofErr w:type="gramStart"/>
      <w:r w:rsidRPr="0044154E">
        <w:rPr>
          <w:rFonts w:ascii="Times New Roman" w:eastAsia="Times New Roman" w:hAnsi="Times New Roman" w:cs="Times New Roman"/>
          <w:sz w:val="24"/>
          <w:szCs w:val="24"/>
          <w:lang w:eastAsia="tr-TR"/>
        </w:rPr>
        <w:t>.,</w:t>
      </w:r>
      <w:proofErr w:type="gramEnd"/>
      <w:r w:rsidRPr="0044154E">
        <w:rPr>
          <w:rFonts w:ascii="Times New Roman" w:eastAsia="Times New Roman" w:hAnsi="Times New Roman" w:cs="Times New Roman"/>
          <w:sz w:val="24"/>
          <w:szCs w:val="24"/>
          <w:lang w:eastAsia="tr-TR"/>
        </w:rPr>
        <w:t xml:space="preserve"> Acarlar, F. ve Sucuoğlu, B. (2003). Öğretmen, yönetic</w:t>
      </w:r>
      <w:r>
        <w:rPr>
          <w:rFonts w:ascii="Times New Roman" w:eastAsia="Times New Roman" w:hAnsi="Times New Roman" w:cs="Times New Roman"/>
          <w:sz w:val="24"/>
          <w:szCs w:val="24"/>
          <w:lang w:eastAsia="tr-TR"/>
        </w:rPr>
        <w:t xml:space="preserve">i ve anne-babaların kaynaştırma </w:t>
      </w:r>
      <w:r w:rsidRPr="0044154E">
        <w:rPr>
          <w:rFonts w:ascii="Times New Roman" w:eastAsia="Times New Roman" w:hAnsi="Times New Roman" w:cs="Times New Roman"/>
          <w:sz w:val="24"/>
          <w:szCs w:val="24"/>
          <w:lang w:eastAsia="tr-TR"/>
        </w:rPr>
        <w:t xml:space="preserve">uygulamalarına ilişkin görüşlerinin belirlenmesi. </w:t>
      </w:r>
      <w:r w:rsidRPr="005E55B2">
        <w:rPr>
          <w:rFonts w:ascii="Times New Roman" w:eastAsia="Times New Roman" w:hAnsi="Times New Roman" w:cs="Times New Roman"/>
          <w:i/>
          <w:iCs/>
          <w:sz w:val="24"/>
          <w:szCs w:val="24"/>
          <w:lang w:eastAsia="tr-TR"/>
        </w:rPr>
        <w:t>Özel Eğitim Dergisi</w:t>
      </w:r>
      <w:r>
        <w:rPr>
          <w:rFonts w:ascii="Times New Roman" w:eastAsia="Times New Roman" w:hAnsi="Times New Roman" w:cs="Times New Roman"/>
          <w:sz w:val="24"/>
          <w:szCs w:val="24"/>
          <w:lang w:eastAsia="tr-TR"/>
        </w:rPr>
        <w:t xml:space="preserve">, </w:t>
      </w:r>
      <w:r w:rsidRPr="005E55B2">
        <w:rPr>
          <w:rFonts w:ascii="Times New Roman" w:eastAsia="Times New Roman" w:hAnsi="Times New Roman" w:cs="Times New Roman"/>
          <w:i/>
          <w:iCs/>
          <w:sz w:val="24"/>
          <w:szCs w:val="24"/>
          <w:lang w:eastAsia="tr-TR"/>
        </w:rPr>
        <w:t>4</w:t>
      </w:r>
      <w:r w:rsidRPr="0044154E">
        <w:rPr>
          <w:rFonts w:ascii="Times New Roman" w:eastAsia="Times New Roman" w:hAnsi="Times New Roman" w:cs="Times New Roman"/>
          <w:sz w:val="24"/>
          <w:szCs w:val="24"/>
          <w:lang w:eastAsia="tr-TR"/>
        </w:rPr>
        <w:t>(2), 55-77.</w:t>
      </w:r>
    </w:p>
    <w:p w14:paraId="5783A5EE" w14:textId="30371BE4" w:rsidR="006650D1" w:rsidRDefault="00351847" w:rsidP="006650D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Kargın, T</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Güldenoğlu</w:t>
      </w:r>
      <w:proofErr w:type="spellEnd"/>
      <w:r>
        <w:rPr>
          <w:rFonts w:ascii="Times New Roman" w:eastAsia="Times New Roman" w:hAnsi="Times New Roman" w:cs="Times New Roman"/>
          <w:sz w:val="24"/>
          <w:szCs w:val="24"/>
          <w:lang w:eastAsia="tr-TR"/>
        </w:rPr>
        <w:t>, B. ve</w:t>
      </w:r>
      <w:r w:rsidR="006650D1" w:rsidRPr="000B6B86">
        <w:rPr>
          <w:rFonts w:ascii="Times New Roman" w:eastAsia="Times New Roman" w:hAnsi="Times New Roman" w:cs="Times New Roman"/>
          <w:sz w:val="24"/>
          <w:szCs w:val="24"/>
          <w:lang w:eastAsia="tr-TR"/>
        </w:rPr>
        <w:t xml:space="preserve"> Şahin, F. (2010). Genel eğitim sınıflarındaki özel </w:t>
      </w:r>
      <w:proofErr w:type="spellStart"/>
      <w:r w:rsidR="006650D1" w:rsidRPr="000B6B86">
        <w:rPr>
          <w:rFonts w:ascii="Times New Roman" w:eastAsia="Times New Roman" w:hAnsi="Times New Roman" w:cs="Times New Roman"/>
          <w:sz w:val="24"/>
          <w:szCs w:val="24"/>
          <w:lang w:eastAsia="tr-TR"/>
        </w:rPr>
        <w:t>gereksinimli</w:t>
      </w:r>
      <w:proofErr w:type="spellEnd"/>
      <w:r w:rsidR="006650D1" w:rsidRPr="000B6B86">
        <w:rPr>
          <w:rFonts w:ascii="Times New Roman" w:eastAsia="Times New Roman" w:hAnsi="Times New Roman" w:cs="Times New Roman"/>
          <w:sz w:val="24"/>
          <w:szCs w:val="24"/>
          <w:lang w:eastAsia="tr-TR"/>
        </w:rPr>
        <w:t xml:space="preserve"> öğrenciler için yapılması gereken uyarlamalara ilişkin sınıf öğretmenlerinin görüşlerinin incelenmesi. </w:t>
      </w:r>
      <w:r w:rsidR="006650D1" w:rsidRPr="005E55B2">
        <w:rPr>
          <w:rFonts w:ascii="Times New Roman" w:eastAsia="Times New Roman" w:hAnsi="Times New Roman" w:cs="Times New Roman"/>
          <w:i/>
          <w:iCs/>
          <w:sz w:val="24"/>
          <w:szCs w:val="24"/>
          <w:lang w:eastAsia="tr-TR"/>
        </w:rPr>
        <w:t>Kuram ve Uygulamada Eğitim Bilimleri</w:t>
      </w:r>
      <w:r w:rsidR="006650D1" w:rsidRPr="000B6B86">
        <w:rPr>
          <w:rFonts w:ascii="Times New Roman" w:eastAsia="Times New Roman" w:hAnsi="Times New Roman" w:cs="Times New Roman"/>
          <w:sz w:val="24"/>
          <w:szCs w:val="24"/>
          <w:lang w:eastAsia="tr-TR"/>
        </w:rPr>
        <w:t>,</w:t>
      </w:r>
      <w:r w:rsidR="006650D1">
        <w:rPr>
          <w:rFonts w:ascii="Times New Roman" w:eastAsia="Times New Roman" w:hAnsi="Times New Roman" w:cs="Times New Roman"/>
          <w:sz w:val="24"/>
          <w:szCs w:val="24"/>
          <w:lang w:eastAsia="tr-TR"/>
        </w:rPr>
        <w:t xml:space="preserve"> </w:t>
      </w:r>
      <w:r w:rsidR="006650D1" w:rsidRPr="005E55B2">
        <w:rPr>
          <w:rFonts w:ascii="Times New Roman" w:eastAsia="Times New Roman" w:hAnsi="Times New Roman" w:cs="Times New Roman"/>
          <w:i/>
          <w:iCs/>
          <w:sz w:val="24"/>
          <w:szCs w:val="24"/>
          <w:lang w:eastAsia="tr-TR"/>
        </w:rPr>
        <w:t>10</w:t>
      </w:r>
      <w:r w:rsidR="006650D1" w:rsidRPr="000B6B86">
        <w:rPr>
          <w:rFonts w:ascii="Times New Roman" w:eastAsia="Times New Roman" w:hAnsi="Times New Roman" w:cs="Times New Roman"/>
          <w:sz w:val="24"/>
          <w:szCs w:val="24"/>
          <w:lang w:eastAsia="tr-TR"/>
        </w:rPr>
        <w:t>(4), 2381-2414.</w:t>
      </w:r>
    </w:p>
    <w:p w14:paraId="7CA5D5C9" w14:textId="48929B79" w:rsidR="006650D1" w:rsidRDefault="006650D1" w:rsidP="006650D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FE2085">
        <w:rPr>
          <w:rFonts w:ascii="Times New Roman" w:eastAsia="Times New Roman" w:hAnsi="Times New Roman" w:cs="Times New Roman"/>
          <w:sz w:val="24"/>
          <w:szCs w:val="24"/>
          <w:lang w:eastAsia="tr-TR"/>
        </w:rPr>
        <w:lastRenderedPageBreak/>
        <w:t xml:space="preserve">Kış, H. (2013). </w:t>
      </w:r>
      <w:r w:rsidRPr="005E55B2">
        <w:rPr>
          <w:rFonts w:ascii="Times New Roman" w:eastAsia="Times New Roman" w:hAnsi="Times New Roman" w:cs="Times New Roman"/>
          <w:i/>
          <w:iCs/>
          <w:sz w:val="24"/>
          <w:szCs w:val="24"/>
          <w:lang w:eastAsia="tr-TR"/>
        </w:rPr>
        <w:t xml:space="preserve">Destek eğitim odalarındaki uygulamalara ilişkin rehber öğretmenler ve özel eğitim </w:t>
      </w:r>
      <w:r w:rsidR="00351847">
        <w:rPr>
          <w:rFonts w:ascii="Times New Roman" w:eastAsia="Times New Roman" w:hAnsi="Times New Roman" w:cs="Times New Roman"/>
          <w:i/>
          <w:iCs/>
          <w:sz w:val="24"/>
          <w:szCs w:val="24"/>
          <w:lang w:eastAsia="tr-TR"/>
        </w:rPr>
        <w:t>sınıf öğretmenlerinin görüşleri</w:t>
      </w:r>
      <w:r>
        <w:rPr>
          <w:rFonts w:ascii="Times New Roman" w:eastAsia="Times New Roman" w:hAnsi="Times New Roman" w:cs="Times New Roman"/>
          <w:sz w:val="24"/>
          <w:szCs w:val="24"/>
          <w:lang w:eastAsia="tr-TR"/>
        </w:rPr>
        <w:t xml:space="preserve"> </w:t>
      </w:r>
      <w:r w:rsidR="00351847">
        <w:rPr>
          <w:rFonts w:ascii="Times New Roman" w:eastAsia="Times New Roman" w:hAnsi="Times New Roman" w:cs="Times New Roman"/>
          <w:sz w:val="24"/>
          <w:szCs w:val="24"/>
          <w:lang w:eastAsia="tr-TR"/>
        </w:rPr>
        <w:t>(Yayınlanmamış Yüksek Lisans T</w:t>
      </w:r>
      <w:r>
        <w:rPr>
          <w:rFonts w:ascii="Times New Roman" w:eastAsia="Times New Roman" w:hAnsi="Times New Roman" w:cs="Times New Roman"/>
          <w:sz w:val="24"/>
          <w:szCs w:val="24"/>
          <w:lang w:eastAsia="tr-TR"/>
        </w:rPr>
        <w:t>ezi</w:t>
      </w:r>
      <w:r w:rsidR="00351847">
        <w:rPr>
          <w:rFonts w:ascii="Times New Roman" w:eastAsia="Times New Roman" w:hAnsi="Times New Roman" w:cs="Times New Roman"/>
          <w:sz w:val="24"/>
          <w:szCs w:val="24"/>
          <w:lang w:eastAsia="tr-TR"/>
        </w:rPr>
        <w:t>)</w:t>
      </w:r>
      <w:r w:rsidRPr="00FE2085">
        <w:rPr>
          <w:rFonts w:ascii="Times New Roman" w:eastAsia="Times New Roman" w:hAnsi="Times New Roman" w:cs="Times New Roman"/>
          <w:sz w:val="24"/>
          <w:szCs w:val="24"/>
          <w:lang w:eastAsia="tr-TR"/>
        </w:rPr>
        <w:t>. A</w:t>
      </w:r>
      <w:r w:rsidR="00351847">
        <w:rPr>
          <w:rFonts w:ascii="Times New Roman" w:eastAsia="Times New Roman" w:hAnsi="Times New Roman" w:cs="Times New Roman"/>
          <w:sz w:val="24"/>
          <w:szCs w:val="24"/>
          <w:lang w:eastAsia="tr-TR"/>
        </w:rPr>
        <w:t xml:space="preserve">bant İzzet Baysal Üniversitesi </w:t>
      </w:r>
      <w:r w:rsidRPr="00FE2085">
        <w:rPr>
          <w:rFonts w:ascii="Times New Roman" w:eastAsia="Times New Roman" w:hAnsi="Times New Roman" w:cs="Times New Roman"/>
          <w:sz w:val="24"/>
          <w:szCs w:val="24"/>
          <w:lang w:eastAsia="tr-TR"/>
        </w:rPr>
        <w:t>Eğitim Bilimleri Enstitüsü, Bolu.</w:t>
      </w:r>
    </w:p>
    <w:p w14:paraId="3E97918C" w14:textId="77777777" w:rsidR="00351847" w:rsidRDefault="006650D1"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Matthews</w:t>
      </w:r>
      <w:proofErr w:type="spellEnd"/>
      <w:r>
        <w:rPr>
          <w:rFonts w:ascii="Times New Roman" w:eastAsia="Times New Roman" w:hAnsi="Times New Roman" w:cs="Times New Roman"/>
          <w:sz w:val="24"/>
          <w:szCs w:val="24"/>
          <w:lang w:eastAsia="tr-TR"/>
        </w:rPr>
        <w:t>, D</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&amp;</w:t>
      </w:r>
      <w:r w:rsidRPr="00F50713">
        <w:rPr>
          <w:rFonts w:ascii="Times New Roman" w:eastAsia="Times New Roman" w:hAnsi="Times New Roman" w:cs="Times New Roman"/>
          <w:sz w:val="24"/>
          <w:szCs w:val="24"/>
          <w:lang w:eastAsia="tr-TR"/>
        </w:rPr>
        <w:t xml:space="preserve"> Kitchen, J. (2007). </w:t>
      </w:r>
      <w:proofErr w:type="spellStart"/>
      <w:r w:rsidRPr="00F50713">
        <w:rPr>
          <w:rFonts w:ascii="Times New Roman" w:eastAsia="Times New Roman" w:hAnsi="Times New Roman" w:cs="Times New Roman"/>
          <w:sz w:val="24"/>
          <w:szCs w:val="24"/>
          <w:lang w:eastAsia="tr-TR"/>
        </w:rPr>
        <w:t>Perceptions</w:t>
      </w:r>
      <w:proofErr w:type="spellEnd"/>
      <w:r w:rsidRPr="00F50713">
        <w:rPr>
          <w:rFonts w:ascii="Times New Roman" w:eastAsia="Times New Roman" w:hAnsi="Times New Roman" w:cs="Times New Roman"/>
          <w:sz w:val="24"/>
          <w:szCs w:val="24"/>
          <w:lang w:eastAsia="tr-TR"/>
        </w:rPr>
        <w:t xml:space="preserve"> of </w:t>
      </w:r>
      <w:proofErr w:type="spellStart"/>
      <w:r w:rsidRPr="00F50713">
        <w:rPr>
          <w:rFonts w:ascii="Times New Roman" w:eastAsia="Times New Roman" w:hAnsi="Times New Roman" w:cs="Times New Roman"/>
          <w:sz w:val="24"/>
          <w:szCs w:val="24"/>
          <w:lang w:eastAsia="tr-TR"/>
        </w:rPr>
        <w:t>students</w:t>
      </w:r>
      <w:proofErr w:type="spellEnd"/>
      <w:r w:rsidRPr="00F50713">
        <w:rPr>
          <w:rFonts w:ascii="Times New Roman" w:eastAsia="Times New Roman" w:hAnsi="Times New Roman" w:cs="Times New Roman"/>
          <w:sz w:val="24"/>
          <w:szCs w:val="24"/>
          <w:lang w:eastAsia="tr-TR"/>
        </w:rPr>
        <w:t xml:space="preserve"> </w:t>
      </w:r>
      <w:proofErr w:type="spellStart"/>
      <w:r w:rsidRPr="00F50713">
        <w:rPr>
          <w:rFonts w:ascii="Times New Roman" w:eastAsia="Times New Roman" w:hAnsi="Times New Roman" w:cs="Times New Roman"/>
          <w:sz w:val="24"/>
          <w:szCs w:val="24"/>
          <w:lang w:eastAsia="tr-TR"/>
        </w:rPr>
        <w:t>and</w:t>
      </w:r>
      <w:proofErr w:type="spellEnd"/>
      <w:r w:rsidRPr="00F50713">
        <w:rPr>
          <w:rFonts w:ascii="Times New Roman" w:eastAsia="Times New Roman" w:hAnsi="Times New Roman" w:cs="Times New Roman"/>
          <w:sz w:val="24"/>
          <w:szCs w:val="24"/>
          <w:lang w:eastAsia="tr-TR"/>
        </w:rPr>
        <w:t xml:space="preserve"> </w:t>
      </w:r>
      <w:proofErr w:type="spellStart"/>
      <w:r w:rsidRPr="00F50713">
        <w:rPr>
          <w:rFonts w:ascii="Times New Roman" w:eastAsia="Times New Roman" w:hAnsi="Times New Roman" w:cs="Times New Roman"/>
          <w:sz w:val="24"/>
          <w:szCs w:val="24"/>
          <w:lang w:eastAsia="tr-TR"/>
        </w:rPr>
        <w:t>teachers</w:t>
      </w:r>
      <w:proofErr w:type="spellEnd"/>
      <w:r w:rsidRPr="00F50713">
        <w:rPr>
          <w:rFonts w:ascii="Times New Roman" w:eastAsia="Times New Roman" w:hAnsi="Times New Roman" w:cs="Times New Roman"/>
          <w:sz w:val="24"/>
          <w:szCs w:val="24"/>
          <w:lang w:eastAsia="tr-TR"/>
        </w:rPr>
        <w:t xml:space="preserve"> in </w:t>
      </w:r>
      <w:proofErr w:type="spellStart"/>
      <w:r w:rsidRPr="00F50713">
        <w:rPr>
          <w:rFonts w:ascii="Times New Roman" w:eastAsia="Times New Roman" w:hAnsi="Times New Roman" w:cs="Times New Roman"/>
          <w:sz w:val="24"/>
          <w:szCs w:val="24"/>
          <w:lang w:eastAsia="tr-TR"/>
        </w:rPr>
        <w:t>public</w:t>
      </w:r>
      <w:proofErr w:type="spellEnd"/>
      <w:r w:rsidRPr="00F50713">
        <w:rPr>
          <w:rFonts w:ascii="Times New Roman" w:eastAsia="Times New Roman" w:hAnsi="Times New Roman" w:cs="Times New Roman"/>
          <w:sz w:val="24"/>
          <w:szCs w:val="24"/>
          <w:lang w:eastAsia="tr-TR"/>
        </w:rPr>
        <w:t xml:space="preserve"> </w:t>
      </w:r>
      <w:proofErr w:type="spellStart"/>
      <w:r w:rsidRPr="00F50713">
        <w:rPr>
          <w:rFonts w:ascii="Times New Roman" w:eastAsia="Times New Roman" w:hAnsi="Times New Roman" w:cs="Times New Roman"/>
          <w:sz w:val="24"/>
          <w:szCs w:val="24"/>
          <w:lang w:eastAsia="tr-TR"/>
        </w:rPr>
        <w:t>secondary</w:t>
      </w:r>
      <w:proofErr w:type="spellEnd"/>
      <w:r w:rsidRPr="00F50713">
        <w:rPr>
          <w:rFonts w:ascii="Times New Roman" w:eastAsia="Times New Roman" w:hAnsi="Times New Roman" w:cs="Times New Roman"/>
          <w:sz w:val="24"/>
          <w:szCs w:val="24"/>
          <w:lang w:eastAsia="tr-TR"/>
        </w:rPr>
        <w:t xml:space="preserve"> </w:t>
      </w:r>
      <w:proofErr w:type="spellStart"/>
      <w:r w:rsidRPr="00F50713">
        <w:rPr>
          <w:rFonts w:ascii="Times New Roman" w:eastAsia="Times New Roman" w:hAnsi="Times New Roman" w:cs="Times New Roman"/>
          <w:sz w:val="24"/>
          <w:szCs w:val="24"/>
          <w:lang w:eastAsia="tr-TR"/>
        </w:rPr>
        <w:t>schools</w:t>
      </w:r>
      <w:proofErr w:type="spellEnd"/>
      <w:r w:rsidRPr="00F50713">
        <w:rPr>
          <w:rFonts w:ascii="Times New Roman" w:eastAsia="Times New Roman" w:hAnsi="Times New Roman" w:cs="Times New Roman"/>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Gifted</w:t>
      </w:r>
      <w:proofErr w:type="spellEnd"/>
      <w:r w:rsidRPr="00807053">
        <w:rPr>
          <w:rFonts w:ascii="Times New Roman" w:eastAsia="Times New Roman" w:hAnsi="Times New Roman" w:cs="Times New Roman"/>
          <w:i/>
          <w:iCs/>
          <w:sz w:val="24"/>
          <w:szCs w:val="24"/>
          <w:lang w:eastAsia="tr-TR"/>
        </w:rPr>
        <w:t xml:space="preserve"> Child </w:t>
      </w:r>
      <w:proofErr w:type="spellStart"/>
      <w:r w:rsidRPr="00807053">
        <w:rPr>
          <w:rFonts w:ascii="Times New Roman" w:eastAsia="Times New Roman" w:hAnsi="Times New Roman" w:cs="Times New Roman"/>
          <w:i/>
          <w:iCs/>
          <w:sz w:val="24"/>
          <w:szCs w:val="24"/>
          <w:lang w:eastAsia="tr-TR"/>
        </w:rPr>
        <w:t>Quarterly</w:t>
      </w:r>
      <w:proofErr w:type="spellEnd"/>
      <w:r>
        <w:rPr>
          <w:rFonts w:ascii="Times New Roman" w:eastAsia="Times New Roman" w:hAnsi="Times New Roman" w:cs="Times New Roman"/>
          <w:sz w:val="24"/>
          <w:szCs w:val="24"/>
          <w:lang w:eastAsia="tr-TR"/>
        </w:rPr>
        <w:t xml:space="preserve">, </w:t>
      </w:r>
      <w:r w:rsidRPr="00807053">
        <w:rPr>
          <w:rFonts w:ascii="Times New Roman" w:eastAsia="Times New Roman" w:hAnsi="Times New Roman" w:cs="Times New Roman"/>
          <w:i/>
          <w:iCs/>
          <w:sz w:val="24"/>
          <w:szCs w:val="24"/>
          <w:lang w:eastAsia="tr-TR"/>
        </w:rPr>
        <w:t>5</w:t>
      </w:r>
      <w:r w:rsidRPr="00F50713">
        <w:rPr>
          <w:rFonts w:ascii="Times New Roman" w:eastAsia="Times New Roman" w:hAnsi="Times New Roman" w:cs="Times New Roman"/>
          <w:sz w:val="24"/>
          <w:szCs w:val="24"/>
          <w:lang w:eastAsia="tr-TR"/>
        </w:rPr>
        <w:t>(3), 256-270.</w:t>
      </w:r>
    </w:p>
    <w:p w14:paraId="22162AB3" w14:textId="77777777" w:rsidR="00351847" w:rsidRDefault="007A7315"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MEB.</w:t>
      </w:r>
      <w:r w:rsidRPr="001104E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(1997). </w:t>
      </w:r>
      <w:r w:rsidRPr="008324C2">
        <w:rPr>
          <w:rFonts w:ascii="Times New Roman" w:eastAsia="Times New Roman" w:hAnsi="Times New Roman" w:cs="Times New Roman"/>
          <w:i/>
          <w:iCs/>
          <w:sz w:val="24"/>
          <w:szCs w:val="24"/>
          <w:lang w:eastAsia="tr-TR"/>
        </w:rPr>
        <w:t>573 Sayılı Özel Eğitim Hakkında Kanun Hükmünde Kararname</w:t>
      </w:r>
      <w:r>
        <w:rPr>
          <w:rFonts w:ascii="Times New Roman" w:eastAsia="Times New Roman" w:hAnsi="Times New Roman" w:cs="Times New Roman"/>
          <w:sz w:val="24"/>
          <w:szCs w:val="24"/>
          <w:lang w:eastAsia="tr-TR"/>
        </w:rPr>
        <w:t xml:space="preserve">. </w:t>
      </w:r>
      <w:hyperlink r:id="rId9" w:history="1">
        <w:r w:rsidRPr="00A63CA1">
          <w:rPr>
            <w:rStyle w:val="Kpr"/>
            <w:rFonts w:ascii="Times New Roman" w:eastAsia="Times New Roman" w:hAnsi="Times New Roman" w:cs="Times New Roman"/>
            <w:sz w:val="24"/>
            <w:szCs w:val="24"/>
            <w:lang w:eastAsia="tr-TR"/>
          </w:rPr>
          <w:t>https://orgm.meb.gov.tr/meb_iys_dosyalar/2012_10/10111011_ozel_egitim_kanun_hukmunda_kararname.pdf</w:t>
        </w:r>
      </w:hyperlink>
      <w:r>
        <w:rPr>
          <w:rFonts w:ascii="Times New Roman" w:eastAsia="Times New Roman" w:hAnsi="Times New Roman" w:cs="Times New Roman"/>
          <w:sz w:val="24"/>
          <w:szCs w:val="24"/>
          <w:lang w:eastAsia="tr-TR"/>
        </w:rPr>
        <w:t xml:space="preserve"> adresinden edinilmiştir.</w:t>
      </w:r>
    </w:p>
    <w:p w14:paraId="4DECB08D" w14:textId="77777777" w:rsidR="00351847" w:rsidRDefault="007A7315"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MEB. (2015</w:t>
      </w:r>
      <w:r w:rsidRPr="00CD64C9">
        <w:rPr>
          <w:rFonts w:ascii="Times New Roman" w:eastAsia="Times New Roman" w:hAnsi="Times New Roman" w:cs="Times New Roman"/>
          <w:sz w:val="24"/>
          <w:szCs w:val="24"/>
          <w:lang w:eastAsia="tr-TR"/>
        </w:rPr>
        <w:t xml:space="preserve">). </w:t>
      </w:r>
      <w:r w:rsidRPr="008324C2">
        <w:rPr>
          <w:rFonts w:ascii="Times New Roman" w:eastAsia="Times New Roman" w:hAnsi="Times New Roman" w:cs="Times New Roman"/>
          <w:i/>
          <w:iCs/>
          <w:sz w:val="24"/>
          <w:szCs w:val="24"/>
          <w:lang w:eastAsia="tr-TR"/>
        </w:rPr>
        <w:t xml:space="preserve">Destek Eğitim Odası </w:t>
      </w:r>
      <w:proofErr w:type="spellStart"/>
      <w:r w:rsidRPr="008324C2">
        <w:rPr>
          <w:rFonts w:ascii="Times New Roman" w:eastAsia="Times New Roman" w:hAnsi="Times New Roman" w:cs="Times New Roman"/>
          <w:i/>
          <w:iCs/>
          <w:sz w:val="24"/>
          <w:szCs w:val="24"/>
          <w:lang w:eastAsia="tr-TR"/>
        </w:rPr>
        <w:t>Klavuzu</w:t>
      </w:r>
      <w:proofErr w:type="spellEnd"/>
      <w:r w:rsidRPr="00CD64C9">
        <w:rPr>
          <w:rFonts w:ascii="Times New Roman" w:eastAsia="Times New Roman" w:hAnsi="Times New Roman" w:cs="Times New Roman"/>
          <w:sz w:val="24"/>
          <w:szCs w:val="24"/>
          <w:lang w:eastAsia="tr-TR"/>
        </w:rPr>
        <w:t>. Ankara: MEB Özel Eğitim ve Rehber</w:t>
      </w:r>
      <w:r w:rsidR="00351847">
        <w:rPr>
          <w:rFonts w:ascii="Times New Roman" w:eastAsia="Times New Roman" w:hAnsi="Times New Roman" w:cs="Times New Roman"/>
          <w:sz w:val="24"/>
          <w:szCs w:val="24"/>
          <w:lang w:eastAsia="tr-TR"/>
        </w:rPr>
        <w:t>lik Hizmetleri Genel Müdürlüğü.</w:t>
      </w:r>
    </w:p>
    <w:p w14:paraId="724C8A10" w14:textId="77777777" w:rsidR="00351847" w:rsidRDefault="007A7315"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MEB. (2017). </w:t>
      </w:r>
      <w:r w:rsidRPr="008324C2">
        <w:rPr>
          <w:rFonts w:ascii="Times New Roman" w:eastAsia="Times New Roman" w:hAnsi="Times New Roman" w:cs="Times New Roman"/>
          <w:i/>
          <w:iCs/>
          <w:sz w:val="24"/>
          <w:szCs w:val="24"/>
          <w:lang w:eastAsia="tr-TR"/>
        </w:rPr>
        <w:t>Kaynaştırma/bütünleştirme yoluyla eğitim uygulamaları genelgesi</w:t>
      </w:r>
      <w:r>
        <w:rPr>
          <w:rFonts w:ascii="Times New Roman" w:eastAsia="Times New Roman" w:hAnsi="Times New Roman" w:cs="Times New Roman"/>
          <w:sz w:val="24"/>
          <w:szCs w:val="24"/>
          <w:lang w:eastAsia="tr-TR"/>
        </w:rPr>
        <w:t xml:space="preserve">. </w:t>
      </w:r>
      <w:r w:rsidRPr="006F6A79">
        <w:rPr>
          <w:rFonts w:ascii="Times New Roman" w:eastAsia="Times New Roman" w:hAnsi="Times New Roman" w:cs="Times New Roman"/>
          <w:sz w:val="24"/>
          <w:szCs w:val="24"/>
          <w:lang w:eastAsia="tr-TR"/>
        </w:rPr>
        <w:t>https://orgm.meb.gov.tr/meb_iys_dosyalar/2017_09/21112929_kaynastirma_genelge.pdf adresinden edinilmiştir.</w:t>
      </w:r>
    </w:p>
    <w:p w14:paraId="3D7F6AA4" w14:textId="77777777" w:rsidR="00351847" w:rsidRDefault="007A7315"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MEB. (2020</w:t>
      </w:r>
      <w:r w:rsidRPr="00CD64C9">
        <w:rPr>
          <w:rFonts w:ascii="Times New Roman" w:eastAsia="Times New Roman" w:hAnsi="Times New Roman" w:cs="Times New Roman"/>
          <w:sz w:val="24"/>
          <w:szCs w:val="24"/>
          <w:lang w:eastAsia="tr-TR"/>
        </w:rPr>
        <w:t xml:space="preserve">). </w:t>
      </w:r>
      <w:r w:rsidRPr="008324C2">
        <w:rPr>
          <w:rFonts w:ascii="Times New Roman" w:eastAsia="Times New Roman" w:hAnsi="Times New Roman" w:cs="Times New Roman"/>
          <w:i/>
          <w:iCs/>
          <w:sz w:val="24"/>
          <w:szCs w:val="24"/>
          <w:lang w:eastAsia="tr-TR"/>
        </w:rPr>
        <w:t>Özel Eğitim Hizmetleri Yönetmeliği</w:t>
      </w:r>
      <w:r w:rsidRPr="00CD64C9">
        <w:rPr>
          <w:rFonts w:ascii="Times New Roman" w:eastAsia="Times New Roman" w:hAnsi="Times New Roman" w:cs="Times New Roman"/>
          <w:sz w:val="24"/>
          <w:szCs w:val="24"/>
          <w:lang w:eastAsia="tr-TR"/>
        </w:rPr>
        <w:t xml:space="preserve">. </w:t>
      </w:r>
      <w:hyperlink r:id="rId10" w:history="1">
        <w:r w:rsidRPr="00A63CA1">
          <w:rPr>
            <w:rStyle w:val="Kpr"/>
            <w:rFonts w:ascii="Times New Roman" w:eastAsia="Times New Roman" w:hAnsi="Times New Roman" w:cs="Times New Roman"/>
            <w:sz w:val="24"/>
            <w:szCs w:val="24"/>
            <w:lang w:eastAsia="tr-TR"/>
          </w:rPr>
          <w:t>http://orgm.meb.gov.tr/meb_iys_dosyalar/2020_06/24163215_ozel_eYitim_yonetmeliYi_son_hali.pdf</w:t>
        </w:r>
      </w:hyperlink>
      <w:r>
        <w:rPr>
          <w:rFonts w:ascii="Times New Roman" w:eastAsia="Times New Roman" w:hAnsi="Times New Roman" w:cs="Times New Roman"/>
          <w:sz w:val="24"/>
          <w:szCs w:val="24"/>
          <w:lang w:eastAsia="tr-TR"/>
        </w:rPr>
        <w:t xml:space="preserve"> adresind</w:t>
      </w:r>
      <w:r w:rsidR="00351847">
        <w:rPr>
          <w:rFonts w:ascii="Times New Roman" w:eastAsia="Times New Roman" w:hAnsi="Times New Roman" w:cs="Times New Roman"/>
          <w:sz w:val="24"/>
          <w:szCs w:val="24"/>
          <w:lang w:eastAsia="tr-TR"/>
        </w:rPr>
        <w:t>en edinilmiştir.</w:t>
      </w:r>
    </w:p>
    <w:p w14:paraId="5E70DFF3" w14:textId="0FF7BFA6" w:rsidR="00226658" w:rsidRDefault="00226658"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226658">
        <w:rPr>
          <w:rFonts w:ascii="Times New Roman" w:eastAsia="Times New Roman" w:hAnsi="Times New Roman" w:cs="Times New Roman"/>
          <w:sz w:val="24"/>
          <w:szCs w:val="24"/>
          <w:lang w:eastAsia="tr-TR"/>
        </w:rPr>
        <w:t xml:space="preserve">Mengi, A. (2020). Engelli bireylerin gözüyle özel eğitim ve </w:t>
      </w:r>
      <w:proofErr w:type="gramStart"/>
      <w:r w:rsidRPr="00226658">
        <w:rPr>
          <w:rFonts w:ascii="Times New Roman" w:eastAsia="Times New Roman" w:hAnsi="Times New Roman" w:cs="Times New Roman"/>
          <w:sz w:val="24"/>
          <w:szCs w:val="24"/>
          <w:lang w:eastAsia="tr-TR"/>
        </w:rPr>
        <w:t>rehabilitasyon</w:t>
      </w:r>
      <w:proofErr w:type="gramEnd"/>
      <w:r w:rsidRPr="00226658">
        <w:rPr>
          <w:rFonts w:ascii="Times New Roman" w:eastAsia="Times New Roman" w:hAnsi="Times New Roman" w:cs="Times New Roman"/>
          <w:sz w:val="24"/>
          <w:szCs w:val="24"/>
          <w:lang w:eastAsia="tr-TR"/>
        </w:rPr>
        <w:t xml:space="preserve"> merkezlerindeki eğitim durumlarının incelenmesi. </w:t>
      </w:r>
      <w:r w:rsidRPr="00226658">
        <w:rPr>
          <w:rFonts w:ascii="Times New Roman" w:eastAsia="Times New Roman" w:hAnsi="Times New Roman" w:cs="Times New Roman"/>
          <w:i/>
          <w:iCs/>
          <w:sz w:val="24"/>
          <w:szCs w:val="24"/>
          <w:lang w:eastAsia="tr-TR"/>
        </w:rPr>
        <w:t>Manas Sosyal Araştırmalar Dergisi</w:t>
      </w:r>
      <w:r w:rsidRPr="00226658">
        <w:rPr>
          <w:rFonts w:ascii="Times New Roman" w:eastAsia="Times New Roman" w:hAnsi="Times New Roman" w:cs="Times New Roman"/>
          <w:sz w:val="24"/>
          <w:szCs w:val="24"/>
          <w:lang w:eastAsia="tr-TR"/>
        </w:rPr>
        <w:t xml:space="preserve">, </w:t>
      </w:r>
      <w:r w:rsidRPr="00226658">
        <w:rPr>
          <w:rFonts w:ascii="Times New Roman" w:eastAsia="Times New Roman" w:hAnsi="Times New Roman" w:cs="Times New Roman"/>
          <w:i/>
          <w:iCs/>
          <w:sz w:val="24"/>
          <w:szCs w:val="24"/>
          <w:lang w:eastAsia="tr-TR"/>
        </w:rPr>
        <w:t>9</w:t>
      </w:r>
      <w:r w:rsidRPr="00226658">
        <w:rPr>
          <w:rFonts w:ascii="Times New Roman" w:eastAsia="Times New Roman" w:hAnsi="Times New Roman" w:cs="Times New Roman"/>
          <w:sz w:val="24"/>
          <w:szCs w:val="24"/>
          <w:lang w:eastAsia="tr-TR"/>
        </w:rPr>
        <w:t>(1), 19-33.</w:t>
      </w:r>
    </w:p>
    <w:p w14:paraId="70644BBA" w14:textId="085921C3" w:rsidR="00C03A42" w:rsidRDefault="00C03A42"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B41733">
        <w:rPr>
          <w:rFonts w:ascii="Times New Roman" w:eastAsia="Times New Roman" w:hAnsi="Times New Roman" w:cs="Times New Roman"/>
          <w:sz w:val="24"/>
          <w:szCs w:val="24"/>
          <w:lang w:eastAsia="tr-TR"/>
        </w:rPr>
        <w:t>Metin, Ş. (2013). Türkiye’de okul öncesinde kaynaştırmaya ilişkin yapılan ça</w:t>
      </w:r>
      <w:r>
        <w:rPr>
          <w:rFonts w:ascii="Times New Roman" w:eastAsia="Times New Roman" w:hAnsi="Times New Roman" w:cs="Times New Roman"/>
          <w:sz w:val="24"/>
          <w:szCs w:val="24"/>
          <w:lang w:eastAsia="tr-TR"/>
        </w:rPr>
        <w:t xml:space="preserve">lışmaların incelenmesi. </w:t>
      </w:r>
      <w:r w:rsidRPr="00807053">
        <w:rPr>
          <w:rFonts w:ascii="Times New Roman" w:eastAsia="Times New Roman" w:hAnsi="Times New Roman" w:cs="Times New Roman"/>
          <w:i/>
          <w:iCs/>
          <w:sz w:val="24"/>
          <w:szCs w:val="24"/>
          <w:lang w:eastAsia="tr-TR"/>
        </w:rPr>
        <w:t>Bayburt Eğitim Fakültesi Dergisi</w:t>
      </w:r>
      <w:r w:rsidRPr="00B41733">
        <w:rPr>
          <w:rFonts w:ascii="Times New Roman" w:eastAsia="Times New Roman" w:hAnsi="Times New Roman" w:cs="Times New Roman"/>
          <w:sz w:val="24"/>
          <w:szCs w:val="24"/>
          <w:lang w:eastAsia="tr-TR"/>
        </w:rPr>
        <w:t xml:space="preserve">, </w:t>
      </w:r>
      <w:r w:rsidRPr="00807053">
        <w:rPr>
          <w:rFonts w:ascii="Times New Roman" w:eastAsia="Times New Roman" w:hAnsi="Times New Roman" w:cs="Times New Roman"/>
          <w:i/>
          <w:iCs/>
          <w:sz w:val="24"/>
          <w:szCs w:val="24"/>
          <w:lang w:eastAsia="tr-TR"/>
        </w:rPr>
        <w:t>8</w:t>
      </w:r>
      <w:r w:rsidRPr="00B41733">
        <w:rPr>
          <w:rFonts w:ascii="Times New Roman" w:eastAsia="Times New Roman" w:hAnsi="Times New Roman" w:cs="Times New Roman"/>
          <w:sz w:val="24"/>
          <w:szCs w:val="24"/>
          <w:lang w:eastAsia="tr-TR"/>
        </w:rPr>
        <w:t>(1), 159-185.</w:t>
      </w:r>
    </w:p>
    <w:p w14:paraId="44D53D64" w14:textId="77777777" w:rsidR="00351847" w:rsidRDefault="006650D1"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sidRPr="00F50713">
        <w:rPr>
          <w:rFonts w:ascii="Times New Roman" w:eastAsia="Times New Roman" w:hAnsi="Times New Roman" w:cs="Times New Roman"/>
          <w:sz w:val="24"/>
          <w:szCs w:val="24"/>
          <w:lang w:eastAsia="tr-TR"/>
        </w:rPr>
        <w:t>Mittler</w:t>
      </w:r>
      <w:proofErr w:type="spellEnd"/>
      <w:r w:rsidRPr="00F50713">
        <w:rPr>
          <w:rFonts w:ascii="Times New Roman" w:eastAsia="Times New Roman" w:hAnsi="Times New Roman" w:cs="Times New Roman"/>
          <w:sz w:val="24"/>
          <w:szCs w:val="24"/>
          <w:lang w:eastAsia="tr-TR"/>
        </w:rPr>
        <w:t xml:space="preserve">, P. (2000). </w:t>
      </w:r>
      <w:proofErr w:type="spellStart"/>
      <w:r w:rsidRPr="00807053">
        <w:rPr>
          <w:rFonts w:ascii="Times New Roman" w:eastAsia="Times New Roman" w:hAnsi="Times New Roman" w:cs="Times New Roman"/>
          <w:i/>
          <w:iCs/>
          <w:sz w:val="24"/>
          <w:szCs w:val="24"/>
          <w:lang w:eastAsia="tr-TR"/>
        </w:rPr>
        <w:t>Working</w:t>
      </w:r>
      <w:proofErr w:type="spellEnd"/>
      <w:r w:rsidRPr="00807053">
        <w:rPr>
          <w:rFonts w:ascii="Times New Roman" w:eastAsia="Times New Roman" w:hAnsi="Times New Roman" w:cs="Times New Roman"/>
          <w:i/>
          <w:iCs/>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towards</w:t>
      </w:r>
      <w:proofErr w:type="spellEnd"/>
      <w:r w:rsidRPr="00807053">
        <w:rPr>
          <w:rFonts w:ascii="Times New Roman" w:eastAsia="Times New Roman" w:hAnsi="Times New Roman" w:cs="Times New Roman"/>
          <w:i/>
          <w:iCs/>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inclusive</w:t>
      </w:r>
      <w:proofErr w:type="spellEnd"/>
      <w:r w:rsidRPr="00807053">
        <w:rPr>
          <w:rFonts w:ascii="Times New Roman" w:eastAsia="Times New Roman" w:hAnsi="Times New Roman" w:cs="Times New Roman"/>
          <w:i/>
          <w:iCs/>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education</w:t>
      </w:r>
      <w:proofErr w:type="spellEnd"/>
      <w:r w:rsidRPr="00807053">
        <w:rPr>
          <w:rFonts w:ascii="Times New Roman" w:eastAsia="Times New Roman" w:hAnsi="Times New Roman" w:cs="Times New Roman"/>
          <w:i/>
          <w:iCs/>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Social</w:t>
      </w:r>
      <w:proofErr w:type="spellEnd"/>
      <w:r w:rsidRPr="00807053">
        <w:rPr>
          <w:rFonts w:ascii="Times New Roman" w:eastAsia="Times New Roman" w:hAnsi="Times New Roman" w:cs="Times New Roman"/>
          <w:i/>
          <w:iCs/>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contexts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London</w:t>
      </w:r>
      <w:proofErr w:type="spellEnd"/>
      <w:r>
        <w:rPr>
          <w:rFonts w:ascii="Times New Roman" w:eastAsia="Times New Roman" w:hAnsi="Times New Roman" w:cs="Times New Roman"/>
          <w:sz w:val="24"/>
          <w:szCs w:val="24"/>
          <w:lang w:eastAsia="tr-TR"/>
        </w:rPr>
        <w:t xml:space="preserve">: David </w:t>
      </w:r>
      <w:proofErr w:type="spellStart"/>
      <w:r>
        <w:rPr>
          <w:rFonts w:ascii="Times New Roman" w:eastAsia="Times New Roman" w:hAnsi="Times New Roman" w:cs="Times New Roman"/>
          <w:sz w:val="24"/>
          <w:szCs w:val="24"/>
          <w:lang w:eastAsia="tr-TR"/>
        </w:rPr>
        <w:t>Fulton</w:t>
      </w:r>
      <w:r w:rsidRPr="00F50713">
        <w:rPr>
          <w:rFonts w:ascii="Times New Roman" w:eastAsia="Times New Roman" w:hAnsi="Times New Roman" w:cs="Times New Roman"/>
          <w:sz w:val="24"/>
          <w:szCs w:val="24"/>
          <w:lang w:eastAsia="tr-TR"/>
        </w:rPr>
        <w:t>Publishers</w:t>
      </w:r>
      <w:proofErr w:type="spellEnd"/>
      <w:r w:rsidRPr="00F50713">
        <w:rPr>
          <w:rFonts w:ascii="Times New Roman" w:eastAsia="Times New Roman" w:hAnsi="Times New Roman" w:cs="Times New Roman"/>
          <w:sz w:val="24"/>
          <w:szCs w:val="24"/>
          <w:lang w:eastAsia="tr-TR"/>
        </w:rPr>
        <w:t>.</w:t>
      </w:r>
    </w:p>
    <w:p w14:paraId="34C053B1" w14:textId="77777777" w:rsidR="00351847" w:rsidRDefault="00D12D4D"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Nar, B. (2017). Ü</w:t>
      </w:r>
      <w:r w:rsidRPr="00D12D4D">
        <w:rPr>
          <w:rFonts w:ascii="Times New Roman" w:eastAsia="Times New Roman" w:hAnsi="Times New Roman" w:cs="Times New Roman"/>
          <w:sz w:val="24"/>
          <w:szCs w:val="24"/>
          <w:lang w:eastAsia="tr-TR"/>
        </w:rPr>
        <w:t>stün / özel yetenekli öğrencilere yönelik destek</w:t>
      </w:r>
      <w:r>
        <w:rPr>
          <w:rFonts w:ascii="Times New Roman" w:eastAsia="Times New Roman" w:hAnsi="Times New Roman" w:cs="Times New Roman"/>
          <w:sz w:val="24"/>
          <w:szCs w:val="24"/>
          <w:lang w:eastAsia="tr-TR"/>
        </w:rPr>
        <w:t xml:space="preserve"> </w:t>
      </w:r>
      <w:r w:rsidRPr="00D12D4D">
        <w:rPr>
          <w:rFonts w:ascii="Times New Roman" w:eastAsia="Times New Roman" w:hAnsi="Times New Roman" w:cs="Times New Roman"/>
          <w:sz w:val="24"/>
          <w:szCs w:val="24"/>
          <w:lang w:eastAsia="tr-TR"/>
        </w:rPr>
        <w:t>eğitim odası uygulaması: sınıf öğretmenlerinin öz</w:t>
      </w:r>
      <w:r>
        <w:rPr>
          <w:rFonts w:ascii="Times New Roman" w:eastAsia="Times New Roman" w:hAnsi="Times New Roman" w:cs="Times New Roman"/>
          <w:sz w:val="24"/>
          <w:szCs w:val="24"/>
          <w:lang w:eastAsia="tr-TR"/>
        </w:rPr>
        <w:t xml:space="preserve"> </w:t>
      </w:r>
      <w:r w:rsidRPr="00D12D4D">
        <w:rPr>
          <w:rFonts w:ascii="Times New Roman" w:eastAsia="Times New Roman" w:hAnsi="Times New Roman" w:cs="Times New Roman"/>
          <w:sz w:val="24"/>
          <w:szCs w:val="24"/>
          <w:lang w:eastAsia="tr-TR"/>
        </w:rPr>
        <w:t>yeterlikleri ve görüşleri</w:t>
      </w:r>
      <w:r w:rsidR="0035184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w:t>
      </w:r>
      <w:r w:rsidR="00351847">
        <w:rPr>
          <w:rFonts w:ascii="Times New Roman" w:eastAsia="Times New Roman" w:hAnsi="Times New Roman" w:cs="Times New Roman"/>
          <w:sz w:val="24"/>
          <w:szCs w:val="24"/>
          <w:lang w:eastAsia="tr-TR"/>
        </w:rPr>
        <w:t xml:space="preserve">yınlanmamış Yüksek Lisans Tezi). İstanbul Aydın Üniversitesi </w:t>
      </w:r>
      <w:r>
        <w:rPr>
          <w:rFonts w:ascii="Times New Roman" w:eastAsia="Times New Roman" w:hAnsi="Times New Roman" w:cs="Times New Roman"/>
          <w:sz w:val="24"/>
          <w:szCs w:val="24"/>
          <w:lang w:eastAsia="tr-TR"/>
        </w:rPr>
        <w:t>Sosyal Bilimleri Enstitüsü, İstanbul</w:t>
      </w:r>
      <w:r w:rsidRPr="0044154E">
        <w:rPr>
          <w:rFonts w:ascii="Times New Roman" w:eastAsia="Times New Roman" w:hAnsi="Times New Roman" w:cs="Times New Roman"/>
          <w:sz w:val="24"/>
          <w:szCs w:val="24"/>
          <w:lang w:eastAsia="tr-TR"/>
        </w:rPr>
        <w:t>.</w:t>
      </w:r>
    </w:p>
    <w:p w14:paraId="030CFFF2" w14:textId="48A12568" w:rsidR="00C03A42" w:rsidRDefault="00351847" w:rsidP="00351847">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Nar, B</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ve</w:t>
      </w:r>
      <w:r w:rsidR="00C03A42">
        <w:rPr>
          <w:rFonts w:ascii="Times New Roman" w:eastAsia="Times New Roman" w:hAnsi="Times New Roman" w:cs="Times New Roman"/>
          <w:sz w:val="24"/>
          <w:szCs w:val="24"/>
          <w:lang w:eastAsia="tr-TR"/>
        </w:rPr>
        <w:t xml:space="preserve"> </w:t>
      </w:r>
      <w:r w:rsidR="00C03A42" w:rsidRPr="00CD64C9">
        <w:rPr>
          <w:rFonts w:ascii="Times New Roman" w:eastAsia="Times New Roman" w:hAnsi="Times New Roman" w:cs="Times New Roman"/>
          <w:sz w:val="24"/>
          <w:szCs w:val="24"/>
          <w:lang w:eastAsia="tr-TR"/>
        </w:rPr>
        <w:t xml:space="preserve">Tortop, H. S. (2017). Türkiye’de özel/üstün yetenekli öğrenciler için destek eğitim odası uygulaması: sorunlar ve öneriler. </w:t>
      </w:r>
      <w:r w:rsidR="00C03A42" w:rsidRPr="00AC4835">
        <w:rPr>
          <w:rFonts w:ascii="Times New Roman" w:eastAsia="Times New Roman" w:hAnsi="Times New Roman" w:cs="Times New Roman"/>
          <w:i/>
          <w:iCs/>
          <w:sz w:val="24"/>
          <w:szCs w:val="24"/>
          <w:lang w:eastAsia="tr-TR"/>
        </w:rPr>
        <w:t>Aydın Üniversitesi Eğitim Fakültesi Dergisi</w:t>
      </w:r>
      <w:r w:rsidR="00C03A42">
        <w:rPr>
          <w:rFonts w:ascii="Times New Roman" w:eastAsia="Times New Roman" w:hAnsi="Times New Roman" w:cs="Times New Roman"/>
          <w:sz w:val="24"/>
          <w:szCs w:val="24"/>
          <w:lang w:eastAsia="tr-TR"/>
        </w:rPr>
        <w:t xml:space="preserve">, </w:t>
      </w:r>
      <w:r w:rsidR="00C03A42" w:rsidRPr="00AC4835">
        <w:rPr>
          <w:rFonts w:ascii="Times New Roman" w:eastAsia="Times New Roman" w:hAnsi="Times New Roman" w:cs="Times New Roman"/>
          <w:i/>
          <w:iCs/>
          <w:sz w:val="24"/>
          <w:szCs w:val="24"/>
          <w:lang w:eastAsia="tr-TR"/>
        </w:rPr>
        <w:t>3</w:t>
      </w:r>
      <w:r w:rsidR="00C03A42" w:rsidRPr="00CD64C9">
        <w:rPr>
          <w:rFonts w:ascii="Times New Roman" w:eastAsia="Times New Roman" w:hAnsi="Times New Roman" w:cs="Times New Roman"/>
          <w:sz w:val="24"/>
          <w:szCs w:val="24"/>
          <w:lang w:eastAsia="tr-TR"/>
        </w:rPr>
        <w:t>(1), 83-97.</w:t>
      </w:r>
    </w:p>
    <w:p w14:paraId="5533661B" w14:textId="4B68A244" w:rsidR="007A7315" w:rsidRDefault="007A7315"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CD64C9">
        <w:rPr>
          <w:rFonts w:ascii="Times New Roman" w:eastAsia="Times New Roman" w:hAnsi="Times New Roman" w:cs="Times New Roman"/>
          <w:sz w:val="24"/>
          <w:szCs w:val="24"/>
          <w:lang w:eastAsia="tr-TR"/>
        </w:rPr>
        <w:t>O</w:t>
      </w:r>
      <w:r>
        <w:rPr>
          <w:rFonts w:ascii="Times New Roman" w:eastAsia="Times New Roman" w:hAnsi="Times New Roman" w:cs="Times New Roman"/>
          <w:sz w:val="24"/>
          <w:szCs w:val="24"/>
          <w:lang w:eastAsia="tr-TR"/>
        </w:rPr>
        <w:t>sin</w:t>
      </w:r>
      <w:proofErr w:type="spellEnd"/>
      <w:r>
        <w:rPr>
          <w:rFonts w:ascii="Times New Roman" w:eastAsia="Times New Roman" w:hAnsi="Times New Roman" w:cs="Times New Roman"/>
          <w:sz w:val="24"/>
          <w:szCs w:val="24"/>
          <w:lang w:eastAsia="tr-TR"/>
        </w:rPr>
        <w:t>, L. &amp;</w:t>
      </w:r>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Lesgold</w:t>
      </w:r>
      <w:proofErr w:type="spellEnd"/>
      <w:r w:rsidRPr="00CD64C9">
        <w:rPr>
          <w:rFonts w:ascii="Times New Roman" w:eastAsia="Times New Roman" w:hAnsi="Times New Roman" w:cs="Times New Roman"/>
          <w:sz w:val="24"/>
          <w:szCs w:val="24"/>
          <w:lang w:eastAsia="tr-TR"/>
        </w:rPr>
        <w:t xml:space="preserve">, A. (1996). A </w:t>
      </w:r>
      <w:proofErr w:type="spellStart"/>
      <w:r w:rsidRPr="00CD64C9">
        <w:rPr>
          <w:rFonts w:ascii="Times New Roman" w:eastAsia="Times New Roman" w:hAnsi="Times New Roman" w:cs="Times New Roman"/>
          <w:sz w:val="24"/>
          <w:szCs w:val="24"/>
          <w:lang w:eastAsia="tr-TR"/>
        </w:rPr>
        <w:t>proposal</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for</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the</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reengineering</w:t>
      </w:r>
      <w:proofErr w:type="spellEnd"/>
      <w:r w:rsidRPr="00CD64C9">
        <w:rPr>
          <w:rFonts w:ascii="Times New Roman" w:eastAsia="Times New Roman" w:hAnsi="Times New Roman" w:cs="Times New Roman"/>
          <w:sz w:val="24"/>
          <w:szCs w:val="24"/>
          <w:lang w:eastAsia="tr-TR"/>
        </w:rPr>
        <w:t xml:space="preserve"> of </w:t>
      </w:r>
      <w:proofErr w:type="spellStart"/>
      <w:r w:rsidRPr="00CD64C9">
        <w:rPr>
          <w:rFonts w:ascii="Times New Roman" w:eastAsia="Times New Roman" w:hAnsi="Times New Roman" w:cs="Times New Roman"/>
          <w:sz w:val="24"/>
          <w:szCs w:val="24"/>
          <w:lang w:eastAsia="tr-TR"/>
        </w:rPr>
        <w:t>the</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educational</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system</w:t>
      </w:r>
      <w:proofErr w:type="spellEnd"/>
      <w:r w:rsidRPr="00CD64C9">
        <w:rPr>
          <w:rFonts w:ascii="Times New Roman" w:eastAsia="Times New Roman" w:hAnsi="Times New Roman" w:cs="Times New Roman"/>
          <w:sz w:val="24"/>
          <w:szCs w:val="24"/>
          <w:lang w:eastAsia="tr-TR"/>
        </w:rPr>
        <w:t xml:space="preserve">. </w:t>
      </w:r>
      <w:proofErr w:type="spellStart"/>
      <w:r w:rsidRPr="0044154E">
        <w:rPr>
          <w:rFonts w:ascii="Times New Roman" w:eastAsia="Times New Roman" w:hAnsi="Times New Roman" w:cs="Times New Roman"/>
          <w:i/>
          <w:iCs/>
          <w:sz w:val="24"/>
          <w:szCs w:val="24"/>
          <w:lang w:eastAsia="tr-TR"/>
        </w:rPr>
        <w:t>Review</w:t>
      </w:r>
      <w:proofErr w:type="spellEnd"/>
      <w:r w:rsidRPr="0044154E">
        <w:rPr>
          <w:rFonts w:ascii="Times New Roman" w:eastAsia="Times New Roman" w:hAnsi="Times New Roman" w:cs="Times New Roman"/>
          <w:i/>
          <w:iCs/>
          <w:sz w:val="24"/>
          <w:szCs w:val="24"/>
          <w:lang w:eastAsia="tr-TR"/>
        </w:rPr>
        <w:t xml:space="preserve"> of </w:t>
      </w:r>
      <w:proofErr w:type="spellStart"/>
      <w:r w:rsidRPr="0044154E">
        <w:rPr>
          <w:rFonts w:ascii="Times New Roman" w:eastAsia="Times New Roman" w:hAnsi="Times New Roman" w:cs="Times New Roman"/>
          <w:i/>
          <w:iCs/>
          <w:sz w:val="24"/>
          <w:szCs w:val="24"/>
          <w:lang w:eastAsia="tr-TR"/>
        </w:rPr>
        <w:t>educational</w:t>
      </w:r>
      <w:proofErr w:type="spellEnd"/>
      <w:r w:rsidRPr="0044154E">
        <w:rPr>
          <w:rFonts w:ascii="Times New Roman" w:eastAsia="Times New Roman" w:hAnsi="Times New Roman" w:cs="Times New Roman"/>
          <w:i/>
          <w:iCs/>
          <w:sz w:val="24"/>
          <w:szCs w:val="24"/>
          <w:lang w:eastAsia="tr-TR"/>
        </w:rPr>
        <w:t xml:space="preserve"> </w:t>
      </w:r>
      <w:proofErr w:type="spellStart"/>
      <w:r w:rsidRPr="0044154E">
        <w:rPr>
          <w:rFonts w:ascii="Times New Roman" w:eastAsia="Times New Roman" w:hAnsi="Times New Roman" w:cs="Times New Roman"/>
          <w:i/>
          <w:iCs/>
          <w:sz w:val="24"/>
          <w:szCs w:val="24"/>
          <w:lang w:eastAsia="tr-TR"/>
        </w:rPr>
        <w:t>research</w:t>
      </w:r>
      <w:proofErr w:type="spellEnd"/>
      <w:r w:rsidRPr="00CD64C9">
        <w:rPr>
          <w:rFonts w:ascii="Times New Roman" w:eastAsia="Times New Roman" w:hAnsi="Times New Roman" w:cs="Times New Roman"/>
          <w:sz w:val="24"/>
          <w:szCs w:val="24"/>
          <w:lang w:eastAsia="tr-TR"/>
        </w:rPr>
        <w:t xml:space="preserve">, </w:t>
      </w:r>
      <w:r w:rsidRPr="0044154E">
        <w:rPr>
          <w:rFonts w:ascii="Times New Roman" w:eastAsia="Times New Roman" w:hAnsi="Times New Roman" w:cs="Times New Roman"/>
          <w:i/>
          <w:iCs/>
          <w:sz w:val="24"/>
          <w:szCs w:val="24"/>
          <w:lang w:eastAsia="tr-TR"/>
        </w:rPr>
        <w:t>66</w:t>
      </w:r>
      <w:r w:rsidRPr="00CD64C9">
        <w:rPr>
          <w:rFonts w:ascii="Times New Roman" w:eastAsia="Times New Roman" w:hAnsi="Times New Roman" w:cs="Times New Roman"/>
          <w:sz w:val="24"/>
          <w:szCs w:val="24"/>
          <w:lang w:eastAsia="tr-TR"/>
        </w:rPr>
        <w:t>, 621–656.</w:t>
      </w:r>
    </w:p>
    <w:p w14:paraId="0825E2AC" w14:textId="030FE490" w:rsidR="00124781" w:rsidRDefault="00124781" w:rsidP="0012478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44154E">
        <w:rPr>
          <w:rFonts w:ascii="Times New Roman" w:eastAsia="Times New Roman" w:hAnsi="Times New Roman" w:cs="Times New Roman"/>
          <w:sz w:val="24"/>
          <w:szCs w:val="24"/>
          <w:lang w:eastAsia="tr-TR"/>
        </w:rPr>
        <w:t xml:space="preserve">Önder, M. (2007). </w:t>
      </w:r>
      <w:r w:rsidRPr="005E55B2">
        <w:rPr>
          <w:rFonts w:ascii="Times New Roman" w:eastAsia="Times New Roman" w:hAnsi="Times New Roman" w:cs="Times New Roman"/>
          <w:i/>
          <w:iCs/>
          <w:sz w:val="24"/>
          <w:szCs w:val="24"/>
          <w:lang w:eastAsia="tr-TR"/>
        </w:rPr>
        <w:t xml:space="preserve">Sınıf öğretmenlerinin zihin engelli kaynaştırma öğrencileri için sınıf içinde yaptıkları </w:t>
      </w:r>
      <w:proofErr w:type="spellStart"/>
      <w:r w:rsidRPr="005E55B2">
        <w:rPr>
          <w:rFonts w:ascii="Times New Roman" w:eastAsia="Times New Roman" w:hAnsi="Times New Roman" w:cs="Times New Roman"/>
          <w:i/>
          <w:iCs/>
          <w:sz w:val="24"/>
          <w:szCs w:val="24"/>
          <w:lang w:eastAsia="tr-TR"/>
        </w:rPr>
        <w:t>öğretimsel</w:t>
      </w:r>
      <w:proofErr w:type="spellEnd"/>
      <w:r w:rsidRPr="005E55B2">
        <w:rPr>
          <w:rFonts w:ascii="Times New Roman" w:eastAsia="Times New Roman" w:hAnsi="Times New Roman" w:cs="Times New Roman"/>
          <w:i/>
          <w:iCs/>
          <w:sz w:val="24"/>
          <w:szCs w:val="24"/>
          <w:lang w:eastAsia="tr-TR"/>
        </w:rPr>
        <w:t xml:space="preserve"> uygulamaların belirlenmesi</w:t>
      </w:r>
      <w:r>
        <w:rPr>
          <w:rFonts w:ascii="Times New Roman" w:eastAsia="Times New Roman" w:hAnsi="Times New Roman" w:cs="Times New Roman"/>
          <w:sz w:val="24"/>
          <w:szCs w:val="24"/>
          <w:lang w:eastAsia="tr-TR"/>
        </w:rPr>
        <w:t xml:space="preserve"> </w:t>
      </w:r>
      <w:r w:rsidR="001B7A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w:t>
      </w:r>
      <w:r w:rsidR="001B7AA6">
        <w:rPr>
          <w:rFonts w:ascii="Times New Roman" w:eastAsia="Times New Roman" w:hAnsi="Times New Roman" w:cs="Times New Roman"/>
          <w:sz w:val="24"/>
          <w:szCs w:val="24"/>
          <w:lang w:eastAsia="tr-TR"/>
        </w:rPr>
        <w:t>ayınlanmamış Yüksek lisans tezi). Abant İzzet Baysal Üniversitesi</w:t>
      </w:r>
      <w:r w:rsidRPr="0044154E">
        <w:rPr>
          <w:rFonts w:ascii="Times New Roman" w:eastAsia="Times New Roman" w:hAnsi="Times New Roman" w:cs="Times New Roman"/>
          <w:sz w:val="24"/>
          <w:szCs w:val="24"/>
          <w:lang w:eastAsia="tr-TR"/>
        </w:rPr>
        <w:t xml:space="preserve"> Eğitim Bilimleri Enstitüsü, Bolu.</w:t>
      </w:r>
    </w:p>
    <w:p w14:paraId="4AF49622" w14:textId="6708FBDD" w:rsidR="006650D1" w:rsidRDefault="006650D1" w:rsidP="006650D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sidRPr="006F6A79">
        <w:rPr>
          <w:rFonts w:ascii="Times New Roman" w:eastAsia="Times New Roman" w:hAnsi="Times New Roman" w:cs="Times New Roman"/>
          <w:sz w:val="24"/>
          <w:szCs w:val="24"/>
          <w:lang w:eastAsia="tr-TR"/>
        </w:rPr>
        <w:lastRenderedPageBreak/>
        <w:t>Öpengin</w:t>
      </w:r>
      <w:proofErr w:type="spellEnd"/>
      <w:r w:rsidRPr="006F6A79">
        <w:rPr>
          <w:rFonts w:ascii="Times New Roman" w:eastAsia="Times New Roman" w:hAnsi="Times New Roman" w:cs="Times New Roman"/>
          <w:sz w:val="24"/>
          <w:szCs w:val="24"/>
          <w:lang w:eastAsia="tr-TR"/>
        </w:rPr>
        <w:t xml:space="preserve">, E. (2018). </w:t>
      </w:r>
      <w:r w:rsidRPr="00807053">
        <w:rPr>
          <w:rFonts w:ascii="Times New Roman" w:eastAsia="Times New Roman" w:hAnsi="Times New Roman" w:cs="Times New Roman"/>
          <w:i/>
          <w:iCs/>
          <w:sz w:val="24"/>
          <w:szCs w:val="24"/>
          <w:lang w:eastAsia="tr-TR"/>
        </w:rPr>
        <w:t>İlkokul düzeyindeki üstün yetenekli öğrencilere yönelik destek eğitim odasının yürütülmesinde karşılaşılan sorunlar ve sorunlara yönelik çözüm müdahaleleri</w:t>
      </w:r>
      <w:r w:rsidRPr="006F6A79">
        <w:rPr>
          <w:rFonts w:ascii="Times New Roman" w:eastAsia="Times New Roman" w:hAnsi="Times New Roman" w:cs="Times New Roman"/>
          <w:sz w:val="24"/>
          <w:szCs w:val="24"/>
          <w:lang w:eastAsia="tr-TR"/>
        </w:rPr>
        <w:t xml:space="preserve"> </w:t>
      </w:r>
      <w:r w:rsidR="001B7AA6">
        <w:rPr>
          <w:rFonts w:ascii="Times New Roman" w:eastAsia="Times New Roman" w:hAnsi="Times New Roman" w:cs="Times New Roman"/>
          <w:sz w:val="24"/>
          <w:szCs w:val="24"/>
          <w:lang w:eastAsia="tr-TR"/>
        </w:rPr>
        <w:t>(</w:t>
      </w:r>
      <w:r w:rsidRPr="006F6A79">
        <w:rPr>
          <w:rFonts w:ascii="Times New Roman" w:eastAsia="Times New Roman" w:hAnsi="Times New Roman" w:cs="Times New Roman"/>
          <w:sz w:val="24"/>
          <w:szCs w:val="24"/>
          <w:lang w:eastAsia="tr-TR"/>
        </w:rPr>
        <w:t>Yayımlanmam</w:t>
      </w:r>
      <w:r w:rsidR="001B7AA6">
        <w:rPr>
          <w:rFonts w:ascii="Times New Roman" w:eastAsia="Times New Roman" w:hAnsi="Times New Roman" w:cs="Times New Roman"/>
          <w:sz w:val="24"/>
          <w:szCs w:val="24"/>
          <w:lang w:eastAsia="tr-TR"/>
        </w:rPr>
        <w:t>ış Doktora Tezi).</w:t>
      </w:r>
      <w:r w:rsidRPr="006F6A79">
        <w:rPr>
          <w:rFonts w:ascii="Times New Roman" w:eastAsia="Times New Roman" w:hAnsi="Times New Roman" w:cs="Times New Roman"/>
          <w:sz w:val="24"/>
          <w:szCs w:val="24"/>
          <w:lang w:eastAsia="tr-TR"/>
        </w:rPr>
        <w:t xml:space="preserve"> Anadolu Üniversitesi Eğitim Bilimleri Enstitüsü, Eskişehir.</w:t>
      </w:r>
    </w:p>
    <w:p w14:paraId="40E64B26" w14:textId="131843E4" w:rsidR="00C03A42" w:rsidRDefault="00C03A42" w:rsidP="00C03A42">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CD64C9">
        <w:rPr>
          <w:rFonts w:ascii="Times New Roman" w:eastAsia="Times New Roman" w:hAnsi="Times New Roman" w:cs="Times New Roman"/>
          <w:sz w:val="24"/>
          <w:szCs w:val="24"/>
          <w:lang w:eastAsia="tr-TR"/>
        </w:rPr>
        <w:t>Pemik</w:t>
      </w:r>
      <w:proofErr w:type="spellEnd"/>
      <w:r w:rsidRPr="00CD64C9">
        <w:rPr>
          <w:rFonts w:ascii="Times New Roman" w:eastAsia="Times New Roman" w:hAnsi="Times New Roman" w:cs="Times New Roman"/>
          <w:sz w:val="24"/>
          <w:szCs w:val="24"/>
          <w:lang w:eastAsia="tr-TR"/>
        </w:rPr>
        <w:t xml:space="preserve">, K. (2017). </w:t>
      </w:r>
      <w:r w:rsidRPr="00AC4835">
        <w:rPr>
          <w:rFonts w:ascii="Times New Roman" w:eastAsia="Times New Roman" w:hAnsi="Times New Roman" w:cs="Times New Roman"/>
          <w:i/>
          <w:iCs/>
          <w:sz w:val="24"/>
          <w:szCs w:val="24"/>
          <w:lang w:eastAsia="tr-TR"/>
        </w:rPr>
        <w:t>Üstün yetenekli öğrencilere destek odasında verilen eğitime ilişkin okul yöneticilerinin ve öğretmenlerin görüşleri</w:t>
      </w:r>
      <w:r w:rsidR="001B7AA6">
        <w:rPr>
          <w:rFonts w:ascii="Times New Roman" w:eastAsia="Times New Roman" w:hAnsi="Times New Roman" w:cs="Times New Roman"/>
          <w:i/>
          <w:iCs/>
          <w:sz w:val="24"/>
          <w:szCs w:val="24"/>
          <w:lang w:eastAsia="tr-TR"/>
        </w:rPr>
        <w:t xml:space="preserve"> </w:t>
      </w:r>
      <w:r w:rsidR="001B7AA6">
        <w:rPr>
          <w:rFonts w:ascii="Times New Roman" w:eastAsia="Times New Roman" w:hAnsi="Times New Roman" w:cs="Times New Roman"/>
          <w:sz w:val="24"/>
          <w:szCs w:val="24"/>
          <w:lang w:eastAsia="tr-TR"/>
        </w:rPr>
        <w:t>(</w:t>
      </w:r>
      <w:r w:rsidRPr="00CD64C9">
        <w:rPr>
          <w:rFonts w:ascii="Times New Roman" w:eastAsia="Times New Roman" w:hAnsi="Times New Roman" w:cs="Times New Roman"/>
          <w:sz w:val="24"/>
          <w:szCs w:val="24"/>
          <w:lang w:eastAsia="tr-TR"/>
        </w:rPr>
        <w:t>Ya</w:t>
      </w:r>
      <w:r w:rsidR="001B7AA6">
        <w:rPr>
          <w:rFonts w:ascii="Times New Roman" w:eastAsia="Times New Roman" w:hAnsi="Times New Roman" w:cs="Times New Roman"/>
          <w:sz w:val="24"/>
          <w:szCs w:val="24"/>
          <w:lang w:eastAsia="tr-TR"/>
        </w:rPr>
        <w:t xml:space="preserve">yınlanmamış Yüksek Lisans Tezi). </w:t>
      </w:r>
      <w:r w:rsidRPr="00CD64C9">
        <w:rPr>
          <w:rFonts w:ascii="Times New Roman" w:eastAsia="Times New Roman" w:hAnsi="Times New Roman" w:cs="Times New Roman"/>
          <w:sz w:val="24"/>
          <w:szCs w:val="24"/>
          <w:lang w:eastAsia="tr-TR"/>
        </w:rPr>
        <w:t>Marmara Üniversit</w:t>
      </w:r>
      <w:r w:rsidR="001B7AA6">
        <w:rPr>
          <w:rFonts w:ascii="Times New Roman" w:eastAsia="Times New Roman" w:hAnsi="Times New Roman" w:cs="Times New Roman"/>
          <w:sz w:val="24"/>
          <w:szCs w:val="24"/>
          <w:lang w:eastAsia="tr-TR"/>
        </w:rPr>
        <w:t xml:space="preserve">esi </w:t>
      </w:r>
      <w:r>
        <w:rPr>
          <w:rFonts w:ascii="Times New Roman" w:eastAsia="Times New Roman" w:hAnsi="Times New Roman" w:cs="Times New Roman"/>
          <w:sz w:val="24"/>
          <w:szCs w:val="24"/>
          <w:lang w:eastAsia="tr-TR"/>
        </w:rPr>
        <w:t>Eğitim Bilimleri Enstitüsü, İstanbul</w:t>
      </w:r>
      <w:r w:rsidR="006650D1">
        <w:rPr>
          <w:rFonts w:ascii="Times New Roman" w:eastAsia="Times New Roman" w:hAnsi="Times New Roman" w:cs="Times New Roman"/>
          <w:sz w:val="24"/>
          <w:szCs w:val="24"/>
          <w:lang w:eastAsia="tr-TR"/>
        </w:rPr>
        <w:t>.</w:t>
      </w:r>
    </w:p>
    <w:p w14:paraId="2CD8A196" w14:textId="77777777" w:rsidR="001B7AA6" w:rsidRDefault="00124781" w:rsidP="001B7AA6">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sidRPr="00657DA9">
        <w:rPr>
          <w:rFonts w:ascii="Times New Roman" w:eastAsia="Times New Roman" w:hAnsi="Times New Roman" w:cs="Times New Roman"/>
          <w:sz w:val="24"/>
          <w:szCs w:val="24"/>
          <w:lang w:eastAsia="tr-TR"/>
        </w:rPr>
        <w:t>Pesen</w:t>
      </w:r>
      <w:proofErr w:type="spellEnd"/>
      <w:r w:rsidRPr="00657DA9">
        <w:rPr>
          <w:rFonts w:ascii="Times New Roman" w:eastAsia="Times New Roman" w:hAnsi="Times New Roman" w:cs="Times New Roman"/>
          <w:sz w:val="24"/>
          <w:szCs w:val="24"/>
          <w:lang w:eastAsia="tr-TR"/>
        </w:rPr>
        <w:t xml:space="preserve">,  H.  (2019). </w:t>
      </w:r>
      <w:r w:rsidRPr="005E55B2">
        <w:rPr>
          <w:rFonts w:ascii="Times New Roman" w:eastAsia="Times New Roman" w:hAnsi="Times New Roman" w:cs="Times New Roman"/>
          <w:i/>
          <w:iCs/>
          <w:sz w:val="24"/>
          <w:szCs w:val="24"/>
          <w:lang w:eastAsia="tr-TR"/>
        </w:rPr>
        <w:t>Destek eğitim odası uygulamalarına ilişkin öğretmen görüşlerinin incelenmesi</w:t>
      </w:r>
      <w:r>
        <w:rPr>
          <w:rFonts w:ascii="Times New Roman" w:eastAsia="Times New Roman" w:hAnsi="Times New Roman" w:cs="Times New Roman"/>
          <w:sz w:val="24"/>
          <w:szCs w:val="24"/>
          <w:lang w:eastAsia="tr-TR"/>
        </w:rPr>
        <w:t xml:space="preserve"> </w:t>
      </w:r>
      <w:r w:rsidR="001B7A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w:t>
      </w:r>
      <w:r w:rsidR="001B7AA6">
        <w:rPr>
          <w:rFonts w:ascii="Times New Roman" w:eastAsia="Times New Roman" w:hAnsi="Times New Roman" w:cs="Times New Roman"/>
          <w:sz w:val="24"/>
          <w:szCs w:val="24"/>
          <w:lang w:eastAsia="tr-TR"/>
        </w:rPr>
        <w:t>ayınlanmamış Yüksek Lisans Tezi).</w:t>
      </w:r>
      <w:r>
        <w:rPr>
          <w:rFonts w:ascii="Times New Roman" w:eastAsia="Times New Roman" w:hAnsi="Times New Roman" w:cs="Times New Roman"/>
          <w:sz w:val="24"/>
          <w:szCs w:val="24"/>
          <w:lang w:eastAsia="tr-TR"/>
        </w:rPr>
        <w:t xml:space="preserve"> Siirt Üniversitesi, Siirt.</w:t>
      </w:r>
    </w:p>
    <w:p w14:paraId="2FE0FD64" w14:textId="21DDFAE1" w:rsidR="007A7315" w:rsidRDefault="007A7315"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CD64C9">
        <w:rPr>
          <w:rFonts w:ascii="Times New Roman" w:eastAsia="Times New Roman" w:hAnsi="Times New Roman" w:cs="Times New Roman"/>
          <w:sz w:val="24"/>
          <w:szCs w:val="24"/>
          <w:lang w:eastAsia="tr-TR"/>
        </w:rPr>
        <w:t>Rogers</w:t>
      </w:r>
      <w:proofErr w:type="spellEnd"/>
      <w:r w:rsidRPr="00CD64C9">
        <w:rPr>
          <w:rFonts w:ascii="Times New Roman" w:eastAsia="Times New Roman" w:hAnsi="Times New Roman" w:cs="Times New Roman"/>
          <w:sz w:val="24"/>
          <w:szCs w:val="24"/>
          <w:lang w:eastAsia="tr-TR"/>
        </w:rPr>
        <w:t xml:space="preserve">, K. B. (2002). </w:t>
      </w:r>
      <w:r w:rsidRPr="008324C2">
        <w:rPr>
          <w:rFonts w:ascii="Times New Roman" w:eastAsia="Times New Roman" w:hAnsi="Times New Roman" w:cs="Times New Roman"/>
          <w:i/>
          <w:iCs/>
          <w:sz w:val="24"/>
          <w:szCs w:val="24"/>
          <w:lang w:eastAsia="tr-TR"/>
        </w:rPr>
        <w:t>Re-</w:t>
      </w:r>
      <w:proofErr w:type="spellStart"/>
      <w:r w:rsidRPr="008324C2">
        <w:rPr>
          <w:rFonts w:ascii="Times New Roman" w:eastAsia="Times New Roman" w:hAnsi="Times New Roman" w:cs="Times New Roman"/>
          <w:i/>
          <w:iCs/>
          <w:sz w:val="24"/>
          <w:szCs w:val="24"/>
          <w:lang w:eastAsia="tr-TR"/>
        </w:rPr>
        <w:t>forming</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gifted</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education</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Matching</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the</w:t>
      </w:r>
      <w:proofErr w:type="spellEnd"/>
      <w:r w:rsidRPr="008324C2">
        <w:rPr>
          <w:rFonts w:ascii="Times New Roman" w:eastAsia="Times New Roman" w:hAnsi="Times New Roman" w:cs="Times New Roman"/>
          <w:i/>
          <w:iCs/>
          <w:sz w:val="24"/>
          <w:szCs w:val="24"/>
          <w:lang w:eastAsia="tr-TR"/>
        </w:rPr>
        <w:t xml:space="preserve"> program </w:t>
      </w:r>
      <w:proofErr w:type="spellStart"/>
      <w:r w:rsidRPr="008324C2">
        <w:rPr>
          <w:rFonts w:ascii="Times New Roman" w:eastAsia="Times New Roman" w:hAnsi="Times New Roman" w:cs="Times New Roman"/>
          <w:i/>
          <w:iCs/>
          <w:sz w:val="24"/>
          <w:szCs w:val="24"/>
          <w:lang w:eastAsia="tr-TR"/>
        </w:rPr>
        <w:t>to</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the</w:t>
      </w:r>
      <w:proofErr w:type="spellEnd"/>
      <w:r w:rsidRPr="008324C2">
        <w:rPr>
          <w:rFonts w:ascii="Times New Roman" w:eastAsia="Times New Roman" w:hAnsi="Times New Roman" w:cs="Times New Roman"/>
          <w:i/>
          <w:iCs/>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child</w:t>
      </w:r>
      <w:proofErr w:type="spellEnd"/>
      <w:r w:rsidRPr="008324C2">
        <w:rPr>
          <w:rFonts w:ascii="Times New Roman" w:eastAsia="Times New Roman" w:hAnsi="Times New Roman" w:cs="Times New Roman"/>
          <w:i/>
          <w:iCs/>
          <w:sz w:val="24"/>
          <w:szCs w:val="24"/>
          <w:lang w:eastAsia="tr-TR"/>
        </w:rPr>
        <w:t xml:space="preserve">. </w:t>
      </w:r>
      <w:proofErr w:type="spellStart"/>
      <w:r w:rsidRPr="00CD64C9">
        <w:rPr>
          <w:rFonts w:ascii="Times New Roman" w:eastAsia="Times New Roman" w:hAnsi="Times New Roman" w:cs="Times New Roman"/>
          <w:sz w:val="24"/>
          <w:szCs w:val="24"/>
          <w:lang w:eastAsia="tr-TR"/>
        </w:rPr>
        <w:t>Scottsdale</w:t>
      </w:r>
      <w:proofErr w:type="spellEnd"/>
      <w:r w:rsidRPr="00CD64C9">
        <w:rPr>
          <w:rFonts w:ascii="Times New Roman" w:eastAsia="Times New Roman" w:hAnsi="Times New Roman" w:cs="Times New Roman"/>
          <w:sz w:val="24"/>
          <w:szCs w:val="24"/>
          <w:lang w:eastAsia="tr-TR"/>
        </w:rPr>
        <w:t xml:space="preserve">, AZ: Great </w:t>
      </w:r>
      <w:proofErr w:type="spellStart"/>
      <w:r w:rsidRPr="00CD64C9">
        <w:rPr>
          <w:rFonts w:ascii="Times New Roman" w:eastAsia="Times New Roman" w:hAnsi="Times New Roman" w:cs="Times New Roman"/>
          <w:sz w:val="24"/>
          <w:szCs w:val="24"/>
          <w:lang w:eastAsia="tr-TR"/>
        </w:rPr>
        <w:t>Potential</w:t>
      </w:r>
      <w:proofErr w:type="spellEnd"/>
      <w:r w:rsidRPr="00CD64C9">
        <w:rPr>
          <w:rFonts w:ascii="Times New Roman" w:eastAsia="Times New Roman" w:hAnsi="Times New Roman" w:cs="Times New Roman"/>
          <w:sz w:val="24"/>
          <w:szCs w:val="24"/>
          <w:lang w:eastAsia="tr-TR"/>
        </w:rPr>
        <w:t xml:space="preserve"> </w:t>
      </w:r>
      <w:proofErr w:type="spellStart"/>
      <w:r w:rsidRPr="00CD64C9">
        <w:rPr>
          <w:rFonts w:ascii="Times New Roman" w:eastAsia="Times New Roman" w:hAnsi="Times New Roman" w:cs="Times New Roman"/>
          <w:sz w:val="24"/>
          <w:szCs w:val="24"/>
          <w:lang w:eastAsia="tr-TR"/>
        </w:rPr>
        <w:t>Press</w:t>
      </w:r>
      <w:proofErr w:type="spellEnd"/>
      <w:r w:rsidRPr="00CD64C9">
        <w:rPr>
          <w:rFonts w:ascii="Times New Roman" w:eastAsia="Times New Roman" w:hAnsi="Times New Roman" w:cs="Times New Roman"/>
          <w:sz w:val="24"/>
          <w:szCs w:val="24"/>
          <w:lang w:eastAsia="tr-TR"/>
        </w:rPr>
        <w:t>.</w:t>
      </w:r>
    </w:p>
    <w:p w14:paraId="62F35BFF" w14:textId="08F5E725" w:rsidR="00124781" w:rsidRDefault="00124781" w:rsidP="0012478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0B6B86">
        <w:rPr>
          <w:rFonts w:ascii="Times New Roman" w:eastAsia="Times New Roman" w:hAnsi="Times New Roman" w:cs="Times New Roman"/>
          <w:sz w:val="24"/>
          <w:szCs w:val="24"/>
          <w:lang w:eastAsia="tr-TR"/>
        </w:rPr>
        <w:t>Sadioğlu, Ö</w:t>
      </w:r>
      <w:proofErr w:type="gramStart"/>
      <w:r w:rsidRPr="000B6B86">
        <w:rPr>
          <w:rFonts w:ascii="Times New Roman" w:eastAsia="Times New Roman" w:hAnsi="Times New Roman" w:cs="Times New Roman"/>
          <w:sz w:val="24"/>
          <w:szCs w:val="24"/>
          <w:lang w:eastAsia="tr-TR"/>
        </w:rPr>
        <w:t>.,</w:t>
      </w:r>
      <w:proofErr w:type="gramEnd"/>
      <w:r w:rsidRPr="000B6B86">
        <w:rPr>
          <w:rFonts w:ascii="Times New Roman" w:eastAsia="Times New Roman" w:hAnsi="Times New Roman" w:cs="Times New Roman"/>
          <w:sz w:val="24"/>
          <w:szCs w:val="24"/>
          <w:lang w:eastAsia="tr-TR"/>
        </w:rPr>
        <w:t xml:space="preserve"> Bilgin, A., Batu, S., &amp; Oksal, A. (2013). Sınıf öğretmenlerinin kaynaştırmaya ilişkin sorun</w:t>
      </w:r>
      <w:r>
        <w:rPr>
          <w:rFonts w:ascii="Times New Roman" w:eastAsia="Times New Roman" w:hAnsi="Times New Roman" w:cs="Times New Roman"/>
          <w:sz w:val="24"/>
          <w:szCs w:val="24"/>
          <w:lang w:eastAsia="tr-TR"/>
        </w:rPr>
        <w:t xml:space="preserve">ları, beklentileri ve önerileri. </w:t>
      </w:r>
      <w:r w:rsidRPr="00DE3565">
        <w:rPr>
          <w:rFonts w:ascii="Times New Roman" w:eastAsia="Times New Roman" w:hAnsi="Times New Roman" w:cs="Times New Roman"/>
          <w:i/>
          <w:iCs/>
          <w:sz w:val="24"/>
          <w:szCs w:val="24"/>
          <w:lang w:eastAsia="tr-TR"/>
        </w:rPr>
        <w:t>Kuram ve Uygulamada Eğitim Bilimleri</w:t>
      </w:r>
      <w:r w:rsidRPr="000B6B86">
        <w:rPr>
          <w:rFonts w:ascii="Times New Roman" w:eastAsia="Times New Roman" w:hAnsi="Times New Roman" w:cs="Times New Roman"/>
          <w:sz w:val="24"/>
          <w:szCs w:val="24"/>
          <w:lang w:eastAsia="tr-TR"/>
        </w:rPr>
        <w:t xml:space="preserve">, </w:t>
      </w:r>
      <w:r w:rsidRPr="00DE3565">
        <w:rPr>
          <w:rFonts w:ascii="Times New Roman" w:eastAsia="Times New Roman" w:hAnsi="Times New Roman" w:cs="Times New Roman"/>
          <w:i/>
          <w:iCs/>
          <w:sz w:val="24"/>
          <w:szCs w:val="24"/>
          <w:lang w:eastAsia="tr-TR"/>
        </w:rPr>
        <w:t>13</w:t>
      </w:r>
      <w:r w:rsidR="001B7AA6">
        <w:rPr>
          <w:rFonts w:ascii="Times New Roman" w:eastAsia="Times New Roman" w:hAnsi="Times New Roman" w:cs="Times New Roman"/>
          <w:sz w:val="24"/>
          <w:szCs w:val="24"/>
          <w:lang w:eastAsia="tr-TR"/>
        </w:rPr>
        <w:t>(3), 1743-1765.</w:t>
      </w:r>
    </w:p>
    <w:p w14:paraId="2FCA8B1A" w14:textId="5664DDFF" w:rsidR="00124781" w:rsidRDefault="00124781" w:rsidP="0012478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44154E">
        <w:rPr>
          <w:rFonts w:ascii="Times New Roman" w:eastAsia="Times New Roman" w:hAnsi="Times New Roman" w:cs="Times New Roman"/>
          <w:sz w:val="24"/>
          <w:szCs w:val="24"/>
          <w:lang w:eastAsia="tr-TR"/>
        </w:rPr>
        <w:t>Saraç, T. ve Çolak, A. (2012). Kaynaştırma uygulamaları sürecinde i</w:t>
      </w:r>
      <w:r>
        <w:rPr>
          <w:rFonts w:ascii="Times New Roman" w:eastAsia="Times New Roman" w:hAnsi="Times New Roman" w:cs="Times New Roman"/>
          <w:sz w:val="24"/>
          <w:szCs w:val="24"/>
          <w:lang w:eastAsia="tr-TR"/>
        </w:rPr>
        <w:t xml:space="preserve">lköğretim sınıf öğretmenlerinin </w:t>
      </w:r>
      <w:r w:rsidRPr="0044154E">
        <w:rPr>
          <w:rFonts w:ascii="Times New Roman" w:eastAsia="Times New Roman" w:hAnsi="Times New Roman" w:cs="Times New Roman"/>
          <w:sz w:val="24"/>
          <w:szCs w:val="24"/>
          <w:lang w:eastAsia="tr-TR"/>
        </w:rPr>
        <w:t xml:space="preserve">karşılaştıkları sorunlara ilişkin görüş ve önerileri. </w:t>
      </w:r>
      <w:r w:rsidRPr="005E55B2">
        <w:rPr>
          <w:rFonts w:ascii="Times New Roman" w:eastAsia="Times New Roman" w:hAnsi="Times New Roman" w:cs="Times New Roman"/>
          <w:i/>
          <w:iCs/>
          <w:sz w:val="24"/>
          <w:szCs w:val="24"/>
          <w:lang w:eastAsia="tr-TR"/>
        </w:rPr>
        <w:t>Mersin Üniversitesi Eğitim Fakültesi Dergisi</w:t>
      </w:r>
      <w:r>
        <w:rPr>
          <w:rFonts w:ascii="Times New Roman" w:eastAsia="Times New Roman" w:hAnsi="Times New Roman" w:cs="Times New Roman"/>
          <w:sz w:val="24"/>
          <w:szCs w:val="24"/>
          <w:lang w:eastAsia="tr-TR"/>
        </w:rPr>
        <w:t xml:space="preserve">, </w:t>
      </w:r>
      <w:r w:rsidRPr="005E55B2">
        <w:rPr>
          <w:rFonts w:ascii="Times New Roman" w:eastAsia="Times New Roman" w:hAnsi="Times New Roman" w:cs="Times New Roman"/>
          <w:i/>
          <w:iCs/>
          <w:sz w:val="24"/>
          <w:szCs w:val="24"/>
          <w:lang w:eastAsia="tr-TR"/>
        </w:rPr>
        <w:t>8</w:t>
      </w:r>
      <w:r>
        <w:rPr>
          <w:rFonts w:ascii="Times New Roman" w:eastAsia="Times New Roman" w:hAnsi="Times New Roman" w:cs="Times New Roman"/>
          <w:sz w:val="24"/>
          <w:szCs w:val="24"/>
          <w:lang w:eastAsia="tr-TR"/>
        </w:rPr>
        <w:t>, 13-</w:t>
      </w:r>
      <w:r w:rsidRPr="0044154E">
        <w:rPr>
          <w:rFonts w:ascii="Times New Roman" w:eastAsia="Times New Roman" w:hAnsi="Times New Roman" w:cs="Times New Roman"/>
          <w:sz w:val="24"/>
          <w:szCs w:val="24"/>
          <w:lang w:eastAsia="tr-TR"/>
        </w:rPr>
        <w:t>28.</w:t>
      </w:r>
    </w:p>
    <w:p w14:paraId="0871220B" w14:textId="77777777" w:rsidR="001B7AA6" w:rsidRDefault="00124781" w:rsidP="001B7AA6">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1344E4">
        <w:rPr>
          <w:rFonts w:ascii="Times New Roman" w:eastAsia="Times New Roman" w:hAnsi="Times New Roman" w:cs="Times New Roman"/>
          <w:sz w:val="24"/>
          <w:szCs w:val="24"/>
          <w:lang w:eastAsia="tr-TR"/>
        </w:rPr>
        <w:t xml:space="preserve">Semiz, N. (2018). </w:t>
      </w:r>
      <w:r w:rsidRPr="005E55B2">
        <w:rPr>
          <w:rFonts w:ascii="Times New Roman" w:eastAsia="Times New Roman" w:hAnsi="Times New Roman" w:cs="Times New Roman"/>
          <w:i/>
          <w:iCs/>
          <w:sz w:val="24"/>
          <w:szCs w:val="24"/>
          <w:lang w:eastAsia="tr-TR"/>
        </w:rPr>
        <w:t xml:space="preserve">Özel </w:t>
      </w:r>
      <w:proofErr w:type="spellStart"/>
      <w:r w:rsidRPr="005E55B2">
        <w:rPr>
          <w:rFonts w:ascii="Times New Roman" w:eastAsia="Times New Roman" w:hAnsi="Times New Roman" w:cs="Times New Roman"/>
          <w:i/>
          <w:iCs/>
          <w:sz w:val="24"/>
          <w:szCs w:val="24"/>
          <w:lang w:eastAsia="tr-TR"/>
        </w:rPr>
        <w:t>gereksinimli</w:t>
      </w:r>
      <w:proofErr w:type="spellEnd"/>
      <w:r w:rsidRPr="005E55B2">
        <w:rPr>
          <w:rFonts w:ascii="Times New Roman" w:eastAsia="Times New Roman" w:hAnsi="Times New Roman" w:cs="Times New Roman"/>
          <w:i/>
          <w:iCs/>
          <w:sz w:val="24"/>
          <w:szCs w:val="24"/>
          <w:lang w:eastAsia="tr-TR"/>
        </w:rPr>
        <w:t xml:space="preserve"> öğrencilere yönelik destek eğitim odası uygulamalarına ilişkin öğretmen ve aile görüşlerinin belirlenmesi</w:t>
      </w:r>
      <w:r w:rsidRPr="001344E4">
        <w:rPr>
          <w:rFonts w:ascii="Times New Roman" w:eastAsia="Times New Roman" w:hAnsi="Times New Roman" w:cs="Times New Roman"/>
          <w:sz w:val="24"/>
          <w:szCs w:val="24"/>
          <w:lang w:eastAsia="tr-TR"/>
        </w:rPr>
        <w:t xml:space="preserve"> </w:t>
      </w:r>
      <w:r w:rsidR="001B7AA6">
        <w:rPr>
          <w:rFonts w:ascii="Times New Roman" w:eastAsia="Times New Roman" w:hAnsi="Times New Roman" w:cs="Times New Roman"/>
          <w:sz w:val="24"/>
          <w:szCs w:val="24"/>
          <w:lang w:eastAsia="tr-TR"/>
        </w:rPr>
        <w:t>(</w:t>
      </w:r>
      <w:r w:rsidRPr="001344E4">
        <w:rPr>
          <w:rFonts w:ascii="Times New Roman" w:eastAsia="Times New Roman" w:hAnsi="Times New Roman" w:cs="Times New Roman"/>
          <w:sz w:val="24"/>
          <w:szCs w:val="24"/>
          <w:lang w:eastAsia="tr-TR"/>
        </w:rPr>
        <w:t>Ya</w:t>
      </w:r>
      <w:r w:rsidR="001B7AA6">
        <w:rPr>
          <w:rFonts w:ascii="Times New Roman" w:eastAsia="Times New Roman" w:hAnsi="Times New Roman" w:cs="Times New Roman"/>
          <w:sz w:val="24"/>
          <w:szCs w:val="24"/>
          <w:lang w:eastAsia="tr-TR"/>
        </w:rPr>
        <w:t xml:space="preserve">yımlanmamış Yüksek Lisans Tezi). </w:t>
      </w:r>
      <w:r w:rsidRPr="001344E4">
        <w:rPr>
          <w:rFonts w:ascii="Times New Roman" w:eastAsia="Times New Roman" w:hAnsi="Times New Roman" w:cs="Times New Roman"/>
          <w:sz w:val="24"/>
          <w:szCs w:val="24"/>
          <w:lang w:eastAsia="tr-TR"/>
        </w:rPr>
        <w:t xml:space="preserve">Abant İzzet Baysal Üniversitesi Eğitim Bilimleri </w:t>
      </w:r>
      <w:r w:rsidR="00D12D4D" w:rsidRPr="001344E4">
        <w:rPr>
          <w:rFonts w:ascii="Times New Roman" w:eastAsia="Times New Roman" w:hAnsi="Times New Roman" w:cs="Times New Roman"/>
          <w:sz w:val="24"/>
          <w:szCs w:val="24"/>
          <w:lang w:eastAsia="tr-TR"/>
        </w:rPr>
        <w:t>Enstitüsü</w:t>
      </w:r>
      <w:r w:rsidRPr="001344E4">
        <w:rPr>
          <w:rFonts w:ascii="Times New Roman" w:eastAsia="Times New Roman" w:hAnsi="Times New Roman" w:cs="Times New Roman"/>
          <w:sz w:val="24"/>
          <w:szCs w:val="24"/>
          <w:lang w:eastAsia="tr-TR"/>
        </w:rPr>
        <w:t>, Bolu</w:t>
      </w:r>
      <w:r w:rsidR="001B7AA6">
        <w:rPr>
          <w:rFonts w:ascii="Times New Roman" w:eastAsia="Times New Roman" w:hAnsi="Times New Roman" w:cs="Times New Roman"/>
          <w:sz w:val="24"/>
          <w:szCs w:val="24"/>
          <w:lang w:eastAsia="tr-TR"/>
        </w:rPr>
        <w:t>.</w:t>
      </w:r>
    </w:p>
    <w:p w14:paraId="17DD5C12" w14:textId="6F96D4DD" w:rsidR="00124781" w:rsidRDefault="00124781" w:rsidP="001B7AA6">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sidRPr="004353C7">
        <w:rPr>
          <w:rFonts w:ascii="Times New Roman" w:eastAsia="Times New Roman" w:hAnsi="Times New Roman" w:cs="Times New Roman"/>
          <w:sz w:val="24"/>
          <w:szCs w:val="24"/>
          <w:lang w:eastAsia="tr-TR"/>
        </w:rPr>
        <w:t>Sorani-Villanueva</w:t>
      </w:r>
      <w:proofErr w:type="spellEnd"/>
      <w:r w:rsidRPr="004353C7">
        <w:rPr>
          <w:rFonts w:ascii="Times New Roman" w:eastAsia="Times New Roman" w:hAnsi="Times New Roman" w:cs="Times New Roman"/>
          <w:sz w:val="24"/>
          <w:szCs w:val="24"/>
          <w:lang w:eastAsia="tr-TR"/>
        </w:rPr>
        <w:t>, S</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McMahon</w:t>
      </w:r>
      <w:proofErr w:type="spellEnd"/>
      <w:r>
        <w:rPr>
          <w:rFonts w:ascii="Times New Roman" w:eastAsia="Times New Roman" w:hAnsi="Times New Roman" w:cs="Times New Roman"/>
          <w:sz w:val="24"/>
          <w:szCs w:val="24"/>
          <w:lang w:eastAsia="tr-TR"/>
        </w:rPr>
        <w:t xml:space="preserve">, S. D., </w:t>
      </w:r>
      <w:proofErr w:type="spellStart"/>
      <w:r>
        <w:rPr>
          <w:rFonts w:ascii="Times New Roman" w:eastAsia="Times New Roman" w:hAnsi="Times New Roman" w:cs="Times New Roman"/>
          <w:sz w:val="24"/>
          <w:szCs w:val="24"/>
          <w:lang w:eastAsia="tr-TR"/>
        </w:rPr>
        <w:t>Crouch</w:t>
      </w:r>
      <w:proofErr w:type="spellEnd"/>
      <w:r>
        <w:rPr>
          <w:rFonts w:ascii="Times New Roman" w:eastAsia="Times New Roman" w:hAnsi="Times New Roman" w:cs="Times New Roman"/>
          <w:sz w:val="24"/>
          <w:szCs w:val="24"/>
          <w:lang w:eastAsia="tr-TR"/>
        </w:rPr>
        <w:t>, R., &amp;</w:t>
      </w:r>
      <w:r w:rsidRPr="004353C7">
        <w:rPr>
          <w:rFonts w:ascii="Times New Roman" w:eastAsia="Times New Roman" w:hAnsi="Times New Roman" w:cs="Times New Roman"/>
          <w:sz w:val="24"/>
          <w:szCs w:val="24"/>
          <w:lang w:eastAsia="tr-TR"/>
        </w:rPr>
        <w:t xml:space="preserve"> </w:t>
      </w:r>
      <w:proofErr w:type="spellStart"/>
      <w:r w:rsidRPr="004353C7">
        <w:rPr>
          <w:rFonts w:ascii="Times New Roman" w:eastAsia="Times New Roman" w:hAnsi="Times New Roman" w:cs="Times New Roman"/>
          <w:sz w:val="24"/>
          <w:szCs w:val="24"/>
          <w:lang w:eastAsia="tr-TR"/>
        </w:rPr>
        <w:t>Keys</w:t>
      </w:r>
      <w:proofErr w:type="spellEnd"/>
      <w:r w:rsidRPr="004353C7">
        <w:rPr>
          <w:rFonts w:ascii="Times New Roman" w:eastAsia="Times New Roman" w:hAnsi="Times New Roman" w:cs="Times New Roman"/>
          <w:sz w:val="24"/>
          <w:szCs w:val="24"/>
          <w:lang w:eastAsia="tr-TR"/>
        </w:rPr>
        <w:t>, C. B. (2014). S</w:t>
      </w:r>
      <w:r>
        <w:rPr>
          <w:rFonts w:ascii="Times New Roman" w:eastAsia="Times New Roman" w:hAnsi="Times New Roman" w:cs="Times New Roman"/>
          <w:sz w:val="24"/>
          <w:szCs w:val="24"/>
          <w:lang w:eastAsia="tr-TR"/>
        </w:rPr>
        <w:t xml:space="preserve">chool </w:t>
      </w:r>
      <w:proofErr w:type="spellStart"/>
      <w:r>
        <w:rPr>
          <w:rFonts w:ascii="Times New Roman" w:eastAsia="Times New Roman" w:hAnsi="Times New Roman" w:cs="Times New Roman"/>
          <w:sz w:val="24"/>
          <w:szCs w:val="24"/>
          <w:lang w:eastAsia="tr-TR"/>
        </w:rPr>
        <w:t>problems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and</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solutions</w:t>
      </w:r>
      <w:proofErr w:type="spellEnd"/>
      <w:r>
        <w:rPr>
          <w:rFonts w:ascii="Times New Roman" w:eastAsia="Times New Roman" w:hAnsi="Times New Roman" w:cs="Times New Roman"/>
          <w:sz w:val="24"/>
          <w:szCs w:val="24"/>
          <w:lang w:eastAsia="tr-TR"/>
        </w:rPr>
        <w:t xml:space="preserve"> </w:t>
      </w:r>
      <w:proofErr w:type="spellStart"/>
      <w:r w:rsidRPr="004353C7">
        <w:rPr>
          <w:rFonts w:ascii="Times New Roman" w:eastAsia="Times New Roman" w:hAnsi="Times New Roman" w:cs="Times New Roman"/>
          <w:sz w:val="24"/>
          <w:szCs w:val="24"/>
          <w:lang w:eastAsia="tr-TR"/>
        </w:rPr>
        <w:t>for</w:t>
      </w:r>
      <w:proofErr w:type="spellEnd"/>
      <w:r w:rsidRPr="004353C7">
        <w:rPr>
          <w:rFonts w:ascii="Times New Roman" w:eastAsia="Times New Roman" w:hAnsi="Times New Roman" w:cs="Times New Roman"/>
          <w:sz w:val="24"/>
          <w:szCs w:val="24"/>
          <w:lang w:eastAsia="tr-TR"/>
        </w:rPr>
        <w:t xml:space="preserve"> </w:t>
      </w:r>
      <w:proofErr w:type="spellStart"/>
      <w:r w:rsidRPr="004353C7">
        <w:rPr>
          <w:rFonts w:ascii="Times New Roman" w:eastAsia="Times New Roman" w:hAnsi="Times New Roman" w:cs="Times New Roman"/>
          <w:sz w:val="24"/>
          <w:szCs w:val="24"/>
          <w:lang w:eastAsia="tr-TR"/>
        </w:rPr>
        <w:t>students</w:t>
      </w:r>
      <w:proofErr w:type="spellEnd"/>
      <w:r w:rsidRPr="004353C7">
        <w:rPr>
          <w:rFonts w:ascii="Times New Roman" w:eastAsia="Times New Roman" w:hAnsi="Times New Roman" w:cs="Times New Roman"/>
          <w:sz w:val="24"/>
          <w:szCs w:val="24"/>
          <w:lang w:eastAsia="tr-TR"/>
        </w:rPr>
        <w:t xml:space="preserve"> </w:t>
      </w:r>
      <w:proofErr w:type="spellStart"/>
      <w:r w:rsidRPr="004353C7">
        <w:rPr>
          <w:rFonts w:ascii="Times New Roman" w:eastAsia="Times New Roman" w:hAnsi="Times New Roman" w:cs="Times New Roman"/>
          <w:sz w:val="24"/>
          <w:szCs w:val="24"/>
          <w:lang w:eastAsia="tr-TR"/>
        </w:rPr>
        <w:t>with</w:t>
      </w:r>
      <w:proofErr w:type="spellEnd"/>
      <w:r w:rsidRPr="004353C7">
        <w:rPr>
          <w:rFonts w:ascii="Times New Roman" w:eastAsia="Times New Roman" w:hAnsi="Times New Roman" w:cs="Times New Roman"/>
          <w:sz w:val="24"/>
          <w:szCs w:val="24"/>
          <w:lang w:eastAsia="tr-TR"/>
        </w:rPr>
        <w:t xml:space="preserve"> </w:t>
      </w:r>
      <w:proofErr w:type="spellStart"/>
      <w:r w:rsidRPr="004353C7">
        <w:rPr>
          <w:rFonts w:ascii="Times New Roman" w:eastAsia="Times New Roman" w:hAnsi="Times New Roman" w:cs="Times New Roman"/>
          <w:sz w:val="24"/>
          <w:szCs w:val="24"/>
          <w:lang w:eastAsia="tr-TR"/>
        </w:rPr>
        <w:t>disabilities</w:t>
      </w:r>
      <w:proofErr w:type="spellEnd"/>
      <w:r w:rsidRPr="004353C7">
        <w:rPr>
          <w:rFonts w:ascii="Times New Roman" w:eastAsia="Times New Roman" w:hAnsi="Times New Roman" w:cs="Times New Roman"/>
          <w:sz w:val="24"/>
          <w:szCs w:val="24"/>
          <w:lang w:eastAsia="tr-TR"/>
        </w:rPr>
        <w:t xml:space="preserve">: A </w:t>
      </w:r>
      <w:proofErr w:type="spellStart"/>
      <w:r w:rsidRPr="004353C7">
        <w:rPr>
          <w:rFonts w:ascii="Times New Roman" w:eastAsia="Times New Roman" w:hAnsi="Times New Roman" w:cs="Times New Roman"/>
          <w:sz w:val="24"/>
          <w:szCs w:val="24"/>
          <w:lang w:eastAsia="tr-TR"/>
        </w:rPr>
        <w:t>qualitative</w:t>
      </w:r>
      <w:proofErr w:type="spellEnd"/>
      <w:r w:rsidRPr="004353C7">
        <w:rPr>
          <w:rFonts w:ascii="Times New Roman" w:eastAsia="Times New Roman" w:hAnsi="Times New Roman" w:cs="Times New Roman"/>
          <w:sz w:val="24"/>
          <w:szCs w:val="24"/>
          <w:lang w:eastAsia="tr-TR"/>
        </w:rPr>
        <w:t xml:space="preserve"> </w:t>
      </w:r>
      <w:proofErr w:type="spellStart"/>
      <w:r w:rsidRPr="004353C7">
        <w:rPr>
          <w:rFonts w:ascii="Times New Roman" w:eastAsia="Times New Roman" w:hAnsi="Times New Roman" w:cs="Times New Roman"/>
          <w:sz w:val="24"/>
          <w:szCs w:val="24"/>
          <w:lang w:eastAsia="tr-TR"/>
        </w:rPr>
        <w:t>examination</w:t>
      </w:r>
      <w:proofErr w:type="spellEnd"/>
      <w:r w:rsidRPr="004353C7">
        <w:rPr>
          <w:rFonts w:ascii="Times New Roman" w:eastAsia="Times New Roman" w:hAnsi="Times New Roman" w:cs="Times New Roman"/>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Journal</w:t>
      </w:r>
      <w:proofErr w:type="spellEnd"/>
      <w:r w:rsidRPr="00807053">
        <w:rPr>
          <w:rFonts w:ascii="Times New Roman" w:eastAsia="Times New Roman" w:hAnsi="Times New Roman" w:cs="Times New Roman"/>
          <w:i/>
          <w:iCs/>
          <w:sz w:val="24"/>
          <w:szCs w:val="24"/>
          <w:lang w:eastAsia="tr-TR"/>
        </w:rPr>
        <w:t xml:space="preserve"> of </w:t>
      </w:r>
      <w:proofErr w:type="spellStart"/>
      <w:r w:rsidRPr="00807053">
        <w:rPr>
          <w:rFonts w:ascii="Times New Roman" w:eastAsia="Times New Roman" w:hAnsi="Times New Roman" w:cs="Times New Roman"/>
          <w:i/>
          <w:iCs/>
          <w:sz w:val="24"/>
          <w:szCs w:val="24"/>
          <w:lang w:eastAsia="tr-TR"/>
        </w:rPr>
        <w:t>Prevention&amp;Intervention</w:t>
      </w:r>
      <w:proofErr w:type="spellEnd"/>
      <w:r w:rsidRPr="00807053">
        <w:rPr>
          <w:rFonts w:ascii="Times New Roman" w:eastAsia="Times New Roman" w:hAnsi="Times New Roman" w:cs="Times New Roman"/>
          <w:i/>
          <w:iCs/>
          <w:sz w:val="24"/>
          <w:szCs w:val="24"/>
          <w:lang w:eastAsia="tr-TR"/>
        </w:rPr>
        <w:t xml:space="preserve"> in </w:t>
      </w:r>
      <w:proofErr w:type="spellStart"/>
      <w:r w:rsidRPr="00807053">
        <w:rPr>
          <w:rFonts w:ascii="Times New Roman" w:eastAsia="Times New Roman" w:hAnsi="Times New Roman" w:cs="Times New Roman"/>
          <w:i/>
          <w:iCs/>
          <w:sz w:val="24"/>
          <w:szCs w:val="24"/>
          <w:lang w:eastAsia="tr-TR"/>
        </w:rPr>
        <w:t>the</w:t>
      </w:r>
      <w:proofErr w:type="spellEnd"/>
      <w:r w:rsidRPr="00807053">
        <w:rPr>
          <w:rFonts w:ascii="Times New Roman" w:eastAsia="Times New Roman" w:hAnsi="Times New Roman" w:cs="Times New Roman"/>
          <w:i/>
          <w:iCs/>
          <w:sz w:val="24"/>
          <w:szCs w:val="24"/>
          <w:lang w:eastAsia="tr-TR"/>
        </w:rPr>
        <w:t xml:space="preserve"> </w:t>
      </w:r>
      <w:proofErr w:type="spellStart"/>
      <w:r w:rsidRPr="00807053">
        <w:rPr>
          <w:rFonts w:ascii="Times New Roman" w:eastAsia="Times New Roman" w:hAnsi="Times New Roman" w:cs="Times New Roman"/>
          <w:i/>
          <w:iCs/>
          <w:sz w:val="24"/>
          <w:szCs w:val="24"/>
          <w:lang w:eastAsia="tr-TR"/>
        </w:rPr>
        <w:t>Community</w:t>
      </w:r>
      <w:proofErr w:type="spellEnd"/>
      <w:r w:rsidRPr="004353C7">
        <w:rPr>
          <w:rFonts w:ascii="Times New Roman" w:eastAsia="Times New Roman" w:hAnsi="Times New Roman" w:cs="Times New Roman"/>
          <w:sz w:val="24"/>
          <w:szCs w:val="24"/>
          <w:lang w:eastAsia="tr-TR"/>
        </w:rPr>
        <w:t xml:space="preserve">, </w:t>
      </w:r>
      <w:r w:rsidRPr="00807053">
        <w:rPr>
          <w:rFonts w:ascii="Times New Roman" w:eastAsia="Times New Roman" w:hAnsi="Times New Roman" w:cs="Times New Roman"/>
          <w:i/>
          <w:iCs/>
          <w:sz w:val="24"/>
          <w:szCs w:val="24"/>
          <w:lang w:eastAsia="tr-TR"/>
        </w:rPr>
        <w:t>42</w:t>
      </w:r>
      <w:r w:rsidRPr="004353C7">
        <w:rPr>
          <w:rFonts w:ascii="Times New Roman" w:eastAsia="Times New Roman" w:hAnsi="Times New Roman" w:cs="Times New Roman"/>
          <w:sz w:val="24"/>
          <w:szCs w:val="24"/>
          <w:lang w:eastAsia="tr-TR"/>
        </w:rPr>
        <w:t>, 58-71.</w:t>
      </w:r>
    </w:p>
    <w:p w14:paraId="46016E4A" w14:textId="434F7C43" w:rsidR="00124781" w:rsidRDefault="00124781" w:rsidP="00124781">
      <w:pPr>
        <w:shd w:val="clear" w:color="auto" w:fill="FFFFFF"/>
        <w:spacing w:after="0" w:line="360" w:lineRule="auto"/>
        <w:ind w:left="709" w:hanging="709"/>
        <w:jc w:val="both"/>
        <w:rPr>
          <w:rFonts w:ascii="Times New Roman" w:eastAsia="Times New Roman" w:hAnsi="Times New Roman" w:cs="Times New Roman"/>
          <w:sz w:val="24"/>
          <w:szCs w:val="24"/>
          <w:lang w:eastAsia="tr-TR"/>
        </w:rPr>
      </w:pPr>
      <w:r w:rsidRPr="00E11520">
        <w:rPr>
          <w:rFonts w:ascii="Times New Roman" w:eastAsia="Times New Roman" w:hAnsi="Times New Roman" w:cs="Times New Roman"/>
          <w:sz w:val="24"/>
          <w:szCs w:val="24"/>
          <w:lang w:eastAsia="tr-TR"/>
        </w:rPr>
        <w:t>Sucuoğlu, B. (2004). Türkiye’de kaynaştırma uygulamaları: Yayınlar, a</w:t>
      </w:r>
      <w:r>
        <w:rPr>
          <w:rFonts w:ascii="Times New Roman" w:eastAsia="Times New Roman" w:hAnsi="Times New Roman" w:cs="Times New Roman"/>
          <w:sz w:val="24"/>
          <w:szCs w:val="24"/>
          <w:lang w:eastAsia="tr-TR"/>
        </w:rPr>
        <w:t xml:space="preserve">raştırmalar (1980-2005). </w:t>
      </w:r>
      <w:r w:rsidRPr="00807053">
        <w:rPr>
          <w:rFonts w:ascii="Times New Roman" w:eastAsia="Times New Roman" w:hAnsi="Times New Roman" w:cs="Times New Roman"/>
          <w:i/>
          <w:iCs/>
          <w:sz w:val="24"/>
          <w:szCs w:val="24"/>
          <w:lang w:eastAsia="tr-TR"/>
        </w:rPr>
        <w:t>Ankara Üniversitesi Eğitim Bilimleri Fakültesi Özel Eğitim Dergisi</w:t>
      </w:r>
      <w:r w:rsidRPr="00E11520">
        <w:rPr>
          <w:rFonts w:ascii="Times New Roman" w:eastAsia="Times New Roman" w:hAnsi="Times New Roman" w:cs="Times New Roman"/>
          <w:sz w:val="24"/>
          <w:szCs w:val="24"/>
          <w:lang w:eastAsia="tr-TR"/>
        </w:rPr>
        <w:t xml:space="preserve">, </w:t>
      </w:r>
      <w:r w:rsidRPr="00807053">
        <w:rPr>
          <w:rFonts w:ascii="Times New Roman" w:eastAsia="Times New Roman" w:hAnsi="Times New Roman" w:cs="Times New Roman"/>
          <w:i/>
          <w:iCs/>
          <w:sz w:val="24"/>
          <w:szCs w:val="24"/>
          <w:lang w:eastAsia="tr-TR"/>
        </w:rPr>
        <w:t>5</w:t>
      </w:r>
      <w:r w:rsidRPr="00E11520">
        <w:rPr>
          <w:rFonts w:ascii="Times New Roman" w:eastAsia="Times New Roman" w:hAnsi="Times New Roman" w:cs="Times New Roman"/>
          <w:sz w:val="24"/>
          <w:szCs w:val="24"/>
          <w:lang w:eastAsia="tr-TR"/>
        </w:rPr>
        <w:t>(2), 15-23.</w:t>
      </w:r>
    </w:p>
    <w:p w14:paraId="783AF484" w14:textId="77777777" w:rsidR="001B7AA6" w:rsidRDefault="00D12D4D" w:rsidP="001B7AA6">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Tamas</w:t>
      </w:r>
      <w:proofErr w:type="spellEnd"/>
      <w:r>
        <w:rPr>
          <w:rFonts w:ascii="Times New Roman" w:eastAsia="Times New Roman" w:hAnsi="Times New Roman" w:cs="Times New Roman"/>
          <w:sz w:val="24"/>
          <w:szCs w:val="24"/>
          <w:lang w:eastAsia="tr-TR"/>
        </w:rPr>
        <w:t xml:space="preserve">, G. (2019). </w:t>
      </w:r>
      <w:r w:rsidRPr="00D12D4D">
        <w:rPr>
          <w:rFonts w:ascii="Times New Roman" w:eastAsia="Times New Roman" w:hAnsi="Times New Roman" w:cs="Times New Roman"/>
          <w:i/>
          <w:iCs/>
          <w:sz w:val="24"/>
          <w:szCs w:val="24"/>
          <w:lang w:eastAsia="tr-TR"/>
        </w:rPr>
        <w:t>Sınıf öğretmenleri ve velilerin destek eğitim odası uygulamalarına ilişkin görüşleri</w:t>
      </w:r>
      <w:r>
        <w:rPr>
          <w:rFonts w:ascii="Times New Roman" w:eastAsia="Times New Roman" w:hAnsi="Times New Roman" w:cs="Times New Roman"/>
          <w:sz w:val="24"/>
          <w:szCs w:val="24"/>
          <w:lang w:eastAsia="tr-TR"/>
        </w:rPr>
        <w:t xml:space="preserve"> </w:t>
      </w:r>
      <w:r w:rsidR="001B7A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w:t>
      </w:r>
      <w:r w:rsidR="001B7AA6">
        <w:rPr>
          <w:rFonts w:ascii="Times New Roman" w:eastAsia="Times New Roman" w:hAnsi="Times New Roman" w:cs="Times New Roman"/>
          <w:sz w:val="24"/>
          <w:szCs w:val="24"/>
          <w:lang w:eastAsia="tr-TR"/>
        </w:rPr>
        <w:t>ayınlanmamış Yüksek Lisans Tezi).</w:t>
      </w:r>
      <w:r>
        <w:rPr>
          <w:rFonts w:ascii="Times New Roman" w:eastAsia="Times New Roman" w:hAnsi="Times New Roman" w:cs="Times New Roman"/>
          <w:sz w:val="24"/>
          <w:szCs w:val="24"/>
          <w:lang w:eastAsia="tr-TR"/>
        </w:rPr>
        <w:t xml:space="preserve"> Bayburt Ün</w:t>
      </w:r>
      <w:r w:rsidR="001B7AA6">
        <w:rPr>
          <w:rFonts w:ascii="Times New Roman" w:eastAsia="Times New Roman" w:hAnsi="Times New Roman" w:cs="Times New Roman"/>
          <w:sz w:val="24"/>
          <w:szCs w:val="24"/>
          <w:lang w:eastAsia="tr-TR"/>
        </w:rPr>
        <w:t>iversitesi</w:t>
      </w:r>
      <w:r>
        <w:rPr>
          <w:rFonts w:ascii="Times New Roman" w:eastAsia="Times New Roman" w:hAnsi="Times New Roman" w:cs="Times New Roman"/>
          <w:sz w:val="24"/>
          <w:szCs w:val="24"/>
          <w:lang w:eastAsia="tr-TR"/>
        </w:rPr>
        <w:t xml:space="preserve"> Sosy</w:t>
      </w:r>
      <w:r w:rsidR="001B7AA6">
        <w:rPr>
          <w:rFonts w:ascii="Times New Roman" w:eastAsia="Times New Roman" w:hAnsi="Times New Roman" w:cs="Times New Roman"/>
          <w:sz w:val="24"/>
          <w:szCs w:val="24"/>
          <w:lang w:eastAsia="tr-TR"/>
        </w:rPr>
        <w:t>al Bilimler Enstitüsü, Bayburt.</w:t>
      </w:r>
    </w:p>
    <w:p w14:paraId="6CE9134D" w14:textId="1558011D" w:rsidR="00C03A42" w:rsidRDefault="00C03A42"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597B07">
        <w:rPr>
          <w:rFonts w:ascii="Times New Roman" w:eastAsia="Times New Roman" w:hAnsi="Times New Roman" w:cs="Times New Roman"/>
          <w:sz w:val="24"/>
          <w:szCs w:val="24"/>
          <w:lang w:eastAsia="tr-TR"/>
        </w:rPr>
        <w:t xml:space="preserve">Tunalı-Erkan, D. (2018).Ortaöğretim kurumlarındaki destek eğitim odası uygulamasına ilişkin öğretmen görüşleri. </w:t>
      </w:r>
      <w:r w:rsidRPr="00AC4835">
        <w:rPr>
          <w:rFonts w:ascii="Times New Roman" w:eastAsia="Times New Roman" w:hAnsi="Times New Roman" w:cs="Times New Roman"/>
          <w:i/>
          <w:iCs/>
          <w:sz w:val="24"/>
          <w:szCs w:val="24"/>
          <w:lang w:eastAsia="tr-TR"/>
        </w:rPr>
        <w:t>Uluslararası Liderlik Eğitimi Dergisi</w:t>
      </w:r>
      <w:r w:rsidRPr="00597B0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AC4835">
        <w:rPr>
          <w:rFonts w:ascii="Times New Roman" w:eastAsia="Times New Roman" w:hAnsi="Times New Roman" w:cs="Times New Roman"/>
          <w:i/>
          <w:iCs/>
          <w:sz w:val="24"/>
          <w:szCs w:val="24"/>
          <w:lang w:eastAsia="tr-TR"/>
        </w:rPr>
        <w:t>2</w:t>
      </w:r>
      <w:r w:rsidRPr="00597B07">
        <w:rPr>
          <w:rFonts w:ascii="Times New Roman" w:eastAsia="Times New Roman" w:hAnsi="Times New Roman" w:cs="Times New Roman"/>
          <w:sz w:val="24"/>
          <w:szCs w:val="24"/>
          <w:lang w:eastAsia="tr-TR"/>
        </w:rPr>
        <w:t>(2), 17-30.</w:t>
      </w:r>
    </w:p>
    <w:p w14:paraId="6C2F6244" w14:textId="5AB04931" w:rsidR="00124781" w:rsidRDefault="00124781"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86C8B">
        <w:rPr>
          <w:rFonts w:ascii="Times New Roman" w:eastAsia="Times New Roman" w:hAnsi="Times New Roman" w:cs="Times New Roman"/>
          <w:sz w:val="24"/>
          <w:szCs w:val="24"/>
          <w:lang w:eastAsia="tr-TR"/>
        </w:rPr>
        <w:t xml:space="preserve">Ünal, H. (2008). </w:t>
      </w:r>
      <w:r w:rsidRPr="00DE3565">
        <w:rPr>
          <w:rFonts w:ascii="Times New Roman" w:eastAsia="Times New Roman" w:hAnsi="Times New Roman" w:cs="Times New Roman"/>
          <w:i/>
          <w:iCs/>
          <w:sz w:val="24"/>
          <w:szCs w:val="24"/>
          <w:lang w:eastAsia="tr-TR"/>
        </w:rPr>
        <w:t>Birlikte eğitim ortamındaki zihinsel yetersizlikten etkilenmiş öğrencilere destek eğitim odasında verilen destek eğitimin etkililiği</w:t>
      </w:r>
      <w:r>
        <w:rPr>
          <w:rFonts w:ascii="Times New Roman" w:eastAsia="Times New Roman" w:hAnsi="Times New Roman" w:cs="Times New Roman"/>
          <w:sz w:val="24"/>
          <w:szCs w:val="24"/>
          <w:lang w:eastAsia="tr-TR"/>
        </w:rPr>
        <w:t xml:space="preserve"> </w:t>
      </w:r>
      <w:r w:rsidR="001B7AA6">
        <w:rPr>
          <w:rFonts w:ascii="Times New Roman" w:eastAsia="Times New Roman" w:hAnsi="Times New Roman" w:cs="Times New Roman"/>
          <w:sz w:val="24"/>
          <w:szCs w:val="24"/>
          <w:lang w:eastAsia="tr-TR"/>
        </w:rPr>
        <w:t>(Yayınlanmamış Yüksek Lisans Tezi). Gazi Üniversitesi</w:t>
      </w:r>
      <w:r w:rsidRPr="00986C8B">
        <w:rPr>
          <w:rFonts w:ascii="Times New Roman" w:eastAsia="Times New Roman" w:hAnsi="Times New Roman" w:cs="Times New Roman"/>
          <w:sz w:val="24"/>
          <w:szCs w:val="24"/>
          <w:lang w:eastAsia="tr-TR"/>
        </w:rPr>
        <w:t xml:space="preserve"> Eğitim Bilimleri Enstitüsü, Ankara.</w:t>
      </w:r>
    </w:p>
    <w:p w14:paraId="28C6C48F" w14:textId="011DBDC1" w:rsidR="001B7AA6" w:rsidRDefault="001B7AA6"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Van der </w:t>
      </w:r>
      <w:proofErr w:type="spellStart"/>
      <w:r>
        <w:rPr>
          <w:rFonts w:ascii="Times New Roman" w:eastAsia="Times New Roman" w:hAnsi="Times New Roman" w:cs="Times New Roman"/>
          <w:sz w:val="24"/>
          <w:szCs w:val="24"/>
          <w:lang w:eastAsia="tr-TR"/>
        </w:rPr>
        <w:t>Meulen</w:t>
      </w:r>
      <w:proofErr w:type="spellEnd"/>
      <w:r>
        <w:rPr>
          <w:rFonts w:ascii="Times New Roman" w:eastAsia="Times New Roman" w:hAnsi="Times New Roman" w:cs="Times New Roman"/>
          <w:sz w:val="24"/>
          <w:szCs w:val="24"/>
          <w:lang w:eastAsia="tr-TR"/>
        </w:rPr>
        <w:t>, R. T</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van</w:t>
      </w:r>
      <w:proofErr w:type="spellEnd"/>
      <w:r>
        <w:rPr>
          <w:rFonts w:ascii="Times New Roman" w:eastAsia="Times New Roman" w:hAnsi="Times New Roman" w:cs="Times New Roman"/>
          <w:sz w:val="24"/>
          <w:szCs w:val="24"/>
          <w:lang w:eastAsia="tr-TR"/>
        </w:rPr>
        <w:t xml:space="preserve"> der </w:t>
      </w:r>
      <w:proofErr w:type="spellStart"/>
      <w:r>
        <w:rPr>
          <w:rFonts w:ascii="Times New Roman" w:eastAsia="Times New Roman" w:hAnsi="Times New Roman" w:cs="Times New Roman"/>
          <w:sz w:val="24"/>
          <w:szCs w:val="24"/>
          <w:lang w:eastAsia="tr-TR"/>
        </w:rPr>
        <w:t>Bruggen</w:t>
      </w:r>
      <w:proofErr w:type="spellEnd"/>
      <w:r>
        <w:rPr>
          <w:rFonts w:ascii="Times New Roman" w:eastAsia="Times New Roman" w:hAnsi="Times New Roman" w:cs="Times New Roman"/>
          <w:sz w:val="24"/>
          <w:szCs w:val="24"/>
          <w:lang w:eastAsia="tr-TR"/>
        </w:rPr>
        <w:t xml:space="preserve">, C. O., </w:t>
      </w:r>
      <w:proofErr w:type="spellStart"/>
      <w:r>
        <w:rPr>
          <w:rFonts w:ascii="Times New Roman" w:eastAsia="Times New Roman" w:hAnsi="Times New Roman" w:cs="Times New Roman"/>
          <w:sz w:val="24"/>
          <w:szCs w:val="24"/>
          <w:lang w:eastAsia="tr-TR"/>
        </w:rPr>
        <w:t>Spilt</w:t>
      </w:r>
      <w:proofErr w:type="spellEnd"/>
      <w:r>
        <w:rPr>
          <w:rFonts w:ascii="Times New Roman" w:eastAsia="Times New Roman" w:hAnsi="Times New Roman" w:cs="Times New Roman"/>
          <w:sz w:val="24"/>
          <w:szCs w:val="24"/>
          <w:lang w:eastAsia="tr-TR"/>
        </w:rPr>
        <w:t>, J. L.</w:t>
      </w:r>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Verouden</w:t>
      </w:r>
      <w:proofErr w:type="spellEnd"/>
      <w:r w:rsidRPr="001B7AA6">
        <w:rPr>
          <w:rFonts w:ascii="Times New Roman" w:eastAsia="Times New Roman" w:hAnsi="Times New Roman" w:cs="Times New Roman"/>
          <w:sz w:val="24"/>
          <w:szCs w:val="24"/>
          <w:lang w:eastAsia="tr-TR"/>
        </w:rPr>
        <w:t>, J</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Berkhout</w:t>
      </w:r>
      <w:proofErr w:type="spellEnd"/>
      <w:r>
        <w:rPr>
          <w:rFonts w:ascii="Times New Roman" w:eastAsia="Times New Roman" w:hAnsi="Times New Roman" w:cs="Times New Roman"/>
          <w:sz w:val="24"/>
          <w:szCs w:val="24"/>
          <w:lang w:eastAsia="tr-TR"/>
        </w:rPr>
        <w:t>, M.</w:t>
      </w:r>
      <w:r w:rsidRPr="001B7AA6">
        <w:rPr>
          <w:rFonts w:ascii="Times New Roman" w:eastAsia="Times New Roman" w:hAnsi="Times New Roman" w:cs="Times New Roman"/>
          <w:sz w:val="24"/>
          <w:szCs w:val="24"/>
          <w:lang w:eastAsia="tr-TR"/>
        </w:rPr>
        <w:t xml:space="preserve">, &amp; </w:t>
      </w:r>
      <w:proofErr w:type="spellStart"/>
      <w:r w:rsidRPr="001B7AA6">
        <w:rPr>
          <w:rFonts w:ascii="Times New Roman" w:eastAsia="Times New Roman" w:hAnsi="Times New Roman" w:cs="Times New Roman"/>
          <w:sz w:val="24"/>
          <w:szCs w:val="24"/>
          <w:lang w:eastAsia="tr-TR"/>
        </w:rPr>
        <w:t>Bögels</w:t>
      </w:r>
      <w:proofErr w:type="spellEnd"/>
      <w:r w:rsidRPr="001B7AA6">
        <w:rPr>
          <w:rFonts w:ascii="Times New Roman" w:eastAsia="Times New Roman" w:hAnsi="Times New Roman" w:cs="Times New Roman"/>
          <w:sz w:val="24"/>
          <w:szCs w:val="24"/>
          <w:lang w:eastAsia="tr-TR"/>
        </w:rPr>
        <w:t xml:space="preserve">, S. M. (2014). </w:t>
      </w:r>
      <w:proofErr w:type="spellStart"/>
      <w:r w:rsidRPr="001B7AA6">
        <w:rPr>
          <w:rFonts w:ascii="Times New Roman" w:eastAsia="Times New Roman" w:hAnsi="Times New Roman" w:cs="Times New Roman"/>
          <w:sz w:val="24"/>
          <w:szCs w:val="24"/>
          <w:lang w:eastAsia="tr-TR"/>
        </w:rPr>
        <w:t>The</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pullout</w:t>
      </w:r>
      <w:proofErr w:type="spellEnd"/>
      <w:r w:rsidRPr="001B7AA6">
        <w:rPr>
          <w:rFonts w:ascii="Times New Roman" w:eastAsia="Times New Roman" w:hAnsi="Times New Roman" w:cs="Times New Roman"/>
          <w:sz w:val="24"/>
          <w:szCs w:val="24"/>
          <w:lang w:eastAsia="tr-TR"/>
        </w:rPr>
        <w:t xml:space="preserve"> program </w:t>
      </w:r>
      <w:proofErr w:type="spellStart"/>
      <w:r w:rsidRPr="001B7AA6">
        <w:rPr>
          <w:rFonts w:ascii="Times New Roman" w:eastAsia="Times New Roman" w:hAnsi="Times New Roman" w:cs="Times New Roman"/>
          <w:sz w:val="24"/>
          <w:szCs w:val="24"/>
          <w:lang w:eastAsia="tr-TR"/>
        </w:rPr>
        <w:t>Day</w:t>
      </w:r>
      <w:proofErr w:type="spellEnd"/>
      <w:r w:rsidRPr="001B7AA6">
        <w:rPr>
          <w:rFonts w:ascii="Times New Roman" w:eastAsia="Times New Roman" w:hAnsi="Times New Roman" w:cs="Times New Roman"/>
          <w:sz w:val="24"/>
          <w:szCs w:val="24"/>
          <w:lang w:eastAsia="tr-TR"/>
        </w:rPr>
        <w:t xml:space="preserve"> a </w:t>
      </w:r>
      <w:proofErr w:type="spellStart"/>
      <w:r w:rsidRPr="001B7AA6">
        <w:rPr>
          <w:rFonts w:ascii="Times New Roman" w:eastAsia="Times New Roman" w:hAnsi="Times New Roman" w:cs="Times New Roman"/>
          <w:sz w:val="24"/>
          <w:szCs w:val="24"/>
          <w:lang w:eastAsia="tr-TR"/>
        </w:rPr>
        <w:t>Week</w:t>
      </w:r>
      <w:proofErr w:type="spellEnd"/>
      <w:r w:rsidRPr="001B7AA6">
        <w:rPr>
          <w:rFonts w:ascii="Times New Roman" w:eastAsia="Times New Roman" w:hAnsi="Times New Roman" w:cs="Times New Roman"/>
          <w:sz w:val="24"/>
          <w:szCs w:val="24"/>
          <w:lang w:eastAsia="tr-TR"/>
        </w:rPr>
        <w:t xml:space="preserve"> School </w:t>
      </w:r>
      <w:proofErr w:type="spellStart"/>
      <w:r w:rsidRPr="001B7AA6">
        <w:rPr>
          <w:rFonts w:ascii="Times New Roman" w:eastAsia="Times New Roman" w:hAnsi="Times New Roman" w:cs="Times New Roman"/>
          <w:sz w:val="24"/>
          <w:szCs w:val="24"/>
          <w:lang w:eastAsia="tr-TR"/>
        </w:rPr>
        <w:t>for</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gifted</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children</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Effects</w:t>
      </w:r>
      <w:proofErr w:type="spellEnd"/>
      <w:r w:rsidRPr="001B7AA6">
        <w:rPr>
          <w:rFonts w:ascii="Times New Roman" w:eastAsia="Times New Roman" w:hAnsi="Times New Roman" w:cs="Times New Roman"/>
          <w:sz w:val="24"/>
          <w:szCs w:val="24"/>
          <w:lang w:eastAsia="tr-TR"/>
        </w:rPr>
        <w:t xml:space="preserve"> on </w:t>
      </w:r>
      <w:proofErr w:type="spellStart"/>
      <w:r w:rsidRPr="001B7AA6">
        <w:rPr>
          <w:rFonts w:ascii="Times New Roman" w:eastAsia="Times New Roman" w:hAnsi="Times New Roman" w:cs="Times New Roman"/>
          <w:sz w:val="24"/>
          <w:szCs w:val="24"/>
          <w:lang w:eastAsia="tr-TR"/>
        </w:rPr>
        <w:t>social-emotional</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and</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academic</w:t>
      </w:r>
      <w:proofErr w:type="spellEnd"/>
      <w:r w:rsidRPr="001B7AA6">
        <w:rPr>
          <w:rFonts w:ascii="Times New Roman" w:eastAsia="Times New Roman" w:hAnsi="Times New Roman" w:cs="Times New Roman"/>
          <w:sz w:val="24"/>
          <w:szCs w:val="24"/>
          <w:lang w:eastAsia="tr-TR"/>
        </w:rPr>
        <w:t xml:space="preserve"> </w:t>
      </w:r>
      <w:proofErr w:type="spellStart"/>
      <w:r w:rsidRPr="001B7AA6">
        <w:rPr>
          <w:rFonts w:ascii="Times New Roman" w:eastAsia="Times New Roman" w:hAnsi="Times New Roman" w:cs="Times New Roman"/>
          <w:sz w:val="24"/>
          <w:szCs w:val="24"/>
          <w:lang w:eastAsia="tr-TR"/>
        </w:rPr>
        <w:t>func</w:t>
      </w:r>
      <w:r>
        <w:rPr>
          <w:rFonts w:ascii="Times New Roman" w:eastAsia="Times New Roman" w:hAnsi="Times New Roman" w:cs="Times New Roman"/>
          <w:sz w:val="24"/>
          <w:szCs w:val="24"/>
          <w:lang w:eastAsia="tr-TR"/>
        </w:rPr>
        <w:t>tioning</w:t>
      </w:r>
      <w:proofErr w:type="spellEnd"/>
      <w:r>
        <w:rPr>
          <w:rFonts w:ascii="Times New Roman" w:eastAsia="Times New Roman" w:hAnsi="Times New Roman" w:cs="Times New Roman"/>
          <w:sz w:val="24"/>
          <w:szCs w:val="24"/>
          <w:lang w:eastAsia="tr-TR"/>
        </w:rPr>
        <w:t xml:space="preserve">. </w:t>
      </w:r>
      <w:r w:rsidRPr="001B7AA6">
        <w:rPr>
          <w:rFonts w:ascii="Times New Roman" w:eastAsia="Times New Roman" w:hAnsi="Times New Roman" w:cs="Times New Roman"/>
          <w:i/>
          <w:iCs/>
          <w:sz w:val="24"/>
          <w:szCs w:val="24"/>
          <w:lang w:eastAsia="tr-TR"/>
        </w:rPr>
        <w:t xml:space="preserve">Child </w:t>
      </w:r>
      <w:proofErr w:type="spellStart"/>
      <w:r w:rsidRPr="001B7AA6">
        <w:rPr>
          <w:rFonts w:ascii="Times New Roman" w:eastAsia="Times New Roman" w:hAnsi="Times New Roman" w:cs="Times New Roman"/>
          <w:i/>
          <w:iCs/>
          <w:sz w:val="24"/>
          <w:szCs w:val="24"/>
          <w:lang w:eastAsia="tr-TR"/>
        </w:rPr>
        <w:t>Youth</w:t>
      </w:r>
      <w:proofErr w:type="spellEnd"/>
      <w:r w:rsidRPr="001B7AA6">
        <w:rPr>
          <w:rFonts w:ascii="Times New Roman" w:eastAsia="Times New Roman" w:hAnsi="Times New Roman" w:cs="Times New Roman"/>
          <w:i/>
          <w:iCs/>
          <w:sz w:val="24"/>
          <w:szCs w:val="24"/>
          <w:lang w:eastAsia="tr-TR"/>
        </w:rPr>
        <w:t xml:space="preserve"> </w:t>
      </w:r>
      <w:proofErr w:type="spellStart"/>
      <w:r w:rsidRPr="001B7AA6">
        <w:rPr>
          <w:rFonts w:ascii="Times New Roman" w:eastAsia="Times New Roman" w:hAnsi="Times New Roman" w:cs="Times New Roman"/>
          <w:i/>
          <w:iCs/>
          <w:sz w:val="24"/>
          <w:szCs w:val="24"/>
          <w:lang w:eastAsia="tr-TR"/>
        </w:rPr>
        <w:t>Care</w:t>
      </w:r>
      <w:proofErr w:type="spellEnd"/>
      <w:r w:rsidRPr="001B7AA6">
        <w:rPr>
          <w:rFonts w:ascii="Times New Roman" w:eastAsia="Times New Roman" w:hAnsi="Times New Roman" w:cs="Times New Roman"/>
          <w:i/>
          <w:iCs/>
          <w:sz w:val="24"/>
          <w:szCs w:val="24"/>
          <w:lang w:eastAsia="tr-TR"/>
        </w:rPr>
        <w:t xml:space="preserve"> Forum</w:t>
      </w:r>
      <w:r w:rsidRPr="001B7AA6">
        <w:rPr>
          <w:rFonts w:ascii="Times New Roman" w:eastAsia="Times New Roman" w:hAnsi="Times New Roman" w:cs="Times New Roman"/>
          <w:sz w:val="24"/>
          <w:szCs w:val="24"/>
          <w:lang w:eastAsia="tr-TR"/>
        </w:rPr>
        <w:t xml:space="preserve">, </w:t>
      </w:r>
      <w:r w:rsidRPr="001B7AA6">
        <w:rPr>
          <w:rFonts w:ascii="Times New Roman" w:eastAsia="Times New Roman" w:hAnsi="Times New Roman" w:cs="Times New Roman"/>
          <w:i/>
          <w:iCs/>
          <w:sz w:val="24"/>
          <w:szCs w:val="24"/>
          <w:lang w:eastAsia="tr-TR"/>
        </w:rPr>
        <w:t>43</w:t>
      </w:r>
      <w:r w:rsidRPr="001B7AA6">
        <w:rPr>
          <w:rFonts w:ascii="Times New Roman" w:eastAsia="Times New Roman" w:hAnsi="Times New Roman" w:cs="Times New Roman"/>
          <w:sz w:val="24"/>
          <w:szCs w:val="24"/>
          <w:lang w:eastAsia="tr-TR"/>
        </w:rPr>
        <w:t>, 287–314.</w:t>
      </w:r>
    </w:p>
    <w:p w14:paraId="7CAEF068" w14:textId="6D9348EE" w:rsidR="007A7315" w:rsidRDefault="001B7AA6" w:rsidP="007A7315">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Yazçayır</w:t>
      </w:r>
      <w:proofErr w:type="spellEnd"/>
      <w:r>
        <w:rPr>
          <w:rFonts w:ascii="Times New Roman" w:eastAsia="Times New Roman" w:hAnsi="Times New Roman" w:cs="Times New Roman"/>
          <w:sz w:val="24"/>
          <w:szCs w:val="24"/>
          <w:lang w:eastAsia="tr-TR"/>
        </w:rPr>
        <w:t>, G. ve</w:t>
      </w:r>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Gürgür</w:t>
      </w:r>
      <w:proofErr w:type="spellEnd"/>
      <w:r w:rsidR="007A7315" w:rsidRPr="006F6A79">
        <w:rPr>
          <w:rFonts w:ascii="Times New Roman" w:eastAsia="Times New Roman" w:hAnsi="Times New Roman" w:cs="Times New Roman"/>
          <w:sz w:val="24"/>
          <w:szCs w:val="24"/>
          <w:lang w:eastAsia="tr-TR"/>
        </w:rPr>
        <w:t xml:space="preserve">, H. (2021). </w:t>
      </w:r>
      <w:proofErr w:type="spellStart"/>
      <w:r w:rsidR="007A7315" w:rsidRPr="006F6A79">
        <w:rPr>
          <w:rFonts w:ascii="Times New Roman" w:eastAsia="Times New Roman" w:hAnsi="Times New Roman" w:cs="Times New Roman"/>
          <w:sz w:val="24"/>
          <w:szCs w:val="24"/>
          <w:lang w:eastAsia="tr-TR"/>
        </w:rPr>
        <w:t>Examination</w:t>
      </w:r>
      <w:proofErr w:type="spellEnd"/>
      <w:r w:rsidR="007A7315" w:rsidRPr="006F6A79">
        <w:rPr>
          <w:rFonts w:ascii="Times New Roman" w:eastAsia="Times New Roman" w:hAnsi="Times New Roman" w:cs="Times New Roman"/>
          <w:sz w:val="24"/>
          <w:szCs w:val="24"/>
          <w:lang w:eastAsia="tr-TR"/>
        </w:rPr>
        <w:t xml:space="preserve"> of </w:t>
      </w:r>
      <w:proofErr w:type="spellStart"/>
      <w:r w:rsidR="007A7315" w:rsidRPr="006F6A79">
        <w:rPr>
          <w:rFonts w:ascii="Times New Roman" w:eastAsia="Times New Roman" w:hAnsi="Times New Roman" w:cs="Times New Roman"/>
          <w:sz w:val="24"/>
          <w:szCs w:val="24"/>
          <w:lang w:eastAsia="tr-TR"/>
        </w:rPr>
        <w:t>inclusive</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education</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and</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resource</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room</w:t>
      </w:r>
      <w:proofErr w:type="spellEnd"/>
      <w:r w:rsidR="007A7315" w:rsidRPr="006F6A79">
        <w:rPr>
          <w:rFonts w:ascii="Times New Roman" w:eastAsia="Times New Roman" w:hAnsi="Times New Roman" w:cs="Times New Roman"/>
          <w:sz w:val="24"/>
          <w:szCs w:val="24"/>
          <w:lang w:eastAsia="tr-TR"/>
        </w:rPr>
        <w:t xml:space="preserve"> service in a </w:t>
      </w:r>
      <w:proofErr w:type="spellStart"/>
      <w:r w:rsidR="007A7315" w:rsidRPr="006F6A79">
        <w:rPr>
          <w:rFonts w:ascii="Times New Roman" w:eastAsia="Times New Roman" w:hAnsi="Times New Roman" w:cs="Times New Roman"/>
          <w:sz w:val="24"/>
          <w:szCs w:val="24"/>
          <w:lang w:eastAsia="tr-TR"/>
        </w:rPr>
        <w:t>preschool</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Examination</w:t>
      </w:r>
      <w:proofErr w:type="spellEnd"/>
      <w:r w:rsidR="007A7315" w:rsidRPr="006F6A79">
        <w:rPr>
          <w:rFonts w:ascii="Times New Roman" w:eastAsia="Times New Roman" w:hAnsi="Times New Roman" w:cs="Times New Roman"/>
          <w:sz w:val="24"/>
          <w:szCs w:val="24"/>
          <w:lang w:eastAsia="tr-TR"/>
        </w:rPr>
        <w:t xml:space="preserve"> of </w:t>
      </w:r>
      <w:proofErr w:type="spellStart"/>
      <w:r w:rsidR="007A7315" w:rsidRPr="006F6A79">
        <w:rPr>
          <w:rFonts w:ascii="Times New Roman" w:eastAsia="Times New Roman" w:hAnsi="Times New Roman" w:cs="Times New Roman"/>
          <w:sz w:val="24"/>
          <w:szCs w:val="24"/>
          <w:lang w:eastAsia="tr-TR"/>
        </w:rPr>
        <w:t>inclusive</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education</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and</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resource</w:t>
      </w:r>
      <w:proofErr w:type="spellEnd"/>
      <w:r w:rsidR="007A7315" w:rsidRPr="006F6A79">
        <w:rPr>
          <w:rFonts w:ascii="Times New Roman" w:eastAsia="Times New Roman" w:hAnsi="Times New Roman" w:cs="Times New Roman"/>
          <w:sz w:val="24"/>
          <w:szCs w:val="24"/>
          <w:lang w:eastAsia="tr-TR"/>
        </w:rPr>
        <w:t xml:space="preserve"> </w:t>
      </w:r>
      <w:proofErr w:type="spellStart"/>
      <w:r w:rsidR="007A7315" w:rsidRPr="006F6A79">
        <w:rPr>
          <w:rFonts w:ascii="Times New Roman" w:eastAsia="Times New Roman" w:hAnsi="Times New Roman" w:cs="Times New Roman"/>
          <w:sz w:val="24"/>
          <w:szCs w:val="24"/>
          <w:lang w:eastAsia="tr-TR"/>
        </w:rPr>
        <w:t>room</w:t>
      </w:r>
      <w:proofErr w:type="spellEnd"/>
      <w:r w:rsidR="007A7315" w:rsidRPr="006F6A79">
        <w:rPr>
          <w:rFonts w:ascii="Times New Roman" w:eastAsia="Times New Roman" w:hAnsi="Times New Roman" w:cs="Times New Roman"/>
          <w:sz w:val="24"/>
          <w:szCs w:val="24"/>
          <w:lang w:eastAsia="tr-TR"/>
        </w:rPr>
        <w:t xml:space="preserve"> service. </w:t>
      </w:r>
      <w:r w:rsidR="007A7315" w:rsidRPr="008324C2">
        <w:rPr>
          <w:rFonts w:ascii="Times New Roman" w:eastAsia="Times New Roman" w:hAnsi="Times New Roman" w:cs="Times New Roman"/>
          <w:i/>
          <w:iCs/>
          <w:sz w:val="24"/>
          <w:szCs w:val="24"/>
          <w:lang w:eastAsia="tr-TR"/>
        </w:rPr>
        <w:t xml:space="preserve">International </w:t>
      </w:r>
      <w:proofErr w:type="spellStart"/>
      <w:r w:rsidR="007A7315" w:rsidRPr="008324C2">
        <w:rPr>
          <w:rFonts w:ascii="Times New Roman" w:eastAsia="Times New Roman" w:hAnsi="Times New Roman" w:cs="Times New Roman"/>
          <w:i/>
          <w:iCs/>
          <w:sz w:val="24"/>
          <w:szCs w:val="24"/>
          <w:lang w:eastAsia="tr-TR"/>
        </w:rPr>
        <w:t>Journal</w:t>
      </w:r>
      <w:proofErr w:type="spellEnd"/>
      <w:r w:rsidR="007A7315" w:rsidRPr="008324C2">
        <w:rPr>
          <w:rFonts w:ascii="Times New Roman" w:eastAsia="Times New Roman" w:hAnsi="Times New Roman" w:cs="Times New Roman"/>
          <w:i/>
          <w:iCs/>
          <w:sz w:val="24"/>
          <w:szCs w:val="24"/>
          <w:lang w:eastAsia="tr-TR"/>
        </w:rPr>
        <w:t xml:space="preserve"> of </w:t>
      </w:r>
      <w:proofErr w:type="spellStart"/>
      <w:r w:rsidR="007A7315" w:rsidRPr="008324C2">
        <w:rPr>
          <w:rFonts w:ascii="Times New Roman" w:eastAsia="Times New Roman" w:hAnsi="Times New Roman" w:cs="Times New Roman"/>
          <w:i/>
          <w:iCs/>
          <w:sz w:val="24"/>
          <w:szCs w:val="24"/>
          <w:lang w:eastAsia="tr-TR"/>
        </w:rPr>
        <w:t>Curriculum</w:t>
      </w:r>
      <w:proofErr w:type="spellEnd"/>
      <w:r w:rsidR="007A7315" w:rsidRPr="008324C2">
        <w:rPr>
          <w:rFonts w:ascii="Times New Roman" w:eastAsia="Times New Roman" w:hAnsi="Times New Roman" w:cs="Times New Roman"/>
          <w:i/>
          <w:iCs/>
          <w:sz w:val="24"/>
          <w:szCs w:val="24"/>
          <w:lang w:eastAsia="tr-TR"/>
        </w:rPr>
        <w:t xml:space="preserve"> </w:t>
      </w:r>
      <w:proofErr w:type="spellStart"/>
      <w:r w:rsidR="007A7315" w:rsidRPr="008324C2">
        <w:rPr>
          <w:rFonts w:ascii="Times New Roman" w:eastAsia="Times New Roman" w:hAnsi="Times New Roman" w:cs="Times New Roman"/>
          <w:i/>
          <w:iCs/>
          <w:sz w:val="24"/>
          <w:szCs w:val="24"/>
          <w:lang w:eastAsia="tr-TR"/>
        </w:rPr>
        <w:t>and</w:t>
      </w:r>
      <w:proofErr w:type="spellEnd"/>
      <w:r w:rsidR="007A7315" w:rsidRPr="008324C2">
        <w:rPr>
          <w:rFonts w:ascii="Times New Roman" w:eastAsia="Times New Roman" w:hAnsi="Times New Roman" w:cs="Times New Roman"/>
          <w:i/>
          <w:iCs/>
          <w:sz w:val="24"/>
          <w:szCs w:val="24"/>
          <w:lang w:eastAsia="tr-TR"/>
        </w:rPr>
        <w:t xml:space="preserve"> </w:t>
      </w:r>
      <w:proofErr w:type="spellStart"/>
      <w:r w:rsidR="007A7315" w:rsidRPr="008324C2">
        <w:rPr>
          <w:rFonts w:ascii="Times New Roman" w:eastAsia="Times New Roman" w:hAnsi="Times New Roman" w:cs="Times New Roman"/>
          <w:i/>
          <w:iCs/>
          <w:sz w:val="24"/>
          <w:szCs w:val="24"/>
          <w:lang w:eastAsia="tr-TR"/>
        </w:rPr>
        <w:t>Instruction</w:t>
      </w:r>
      <w:proofErr w:type="spellEnd"/>
      <w:r w:rsidR="007A7315" w:rsidRPr="006F6A79">
        <w:rPr>
          <w:rFonts w:ascii="Times New Roman" w:eastAsia="Times New Roman" w:hAnsi="Times New Roman" w:cs="Times New Roman"/>
          <w:sz w:val="24"/>
          <w:szCs w:val="24"/>
          <w:lang w:eastAsia="tr-TR"/>
        </w:rPr>
        <w:t xml:space="preserve">, </w:t>
      </w:r>
      <w:r w:rsidR="007A7315" w:rsidRPr="008324C2">
        <w:rPr>
          <w:rFonts w:ascii="Times New Roman" w:eastAsia="Times New Roman" w:hAnsi="Times New Roman" w:cs="Times New Roman"/>
          <w:i/>
          <w:iCs/>
          <w:sz w:val="24"/>
          <w:szCs w:val="24"/>
          <w:lang w:eastAsia="tr-TR"/>
        </w:rPr>
        <w:t>13</w:t>
      </w:r>
      <w:r w:rsidR="007A7315" w:rsidRPr="006F6A79">
        <w:rPr>
          <w:rFonts w:ascii="Times New Roman" w:eastAsia="Times New Roman" w:hAnsi="Times New Roman" w:cs="Times New Roman"/>
          <w:sz w:val="24"/>
          <w:szCs w:val="24"/>
          <w:lang w:eastAsia="tr-TR"/>
        </w:rPr>
        <w:t>(1), 870-892.</w:t>
      </w:r>
    </w:p>
    <w:p w14:paraId="34B972D0" w14:textId="3091BC7C" w:rsidR="008301DE" w:rsidRDefault="00B41733" w:rsidP="008301D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B41733">
        <w:rPr>
          <w:rFonts w:ascii="Times New Roman" w:eastAsia="Times New Roman" w:hAnsi="Times New Roman" w:cs="Times New Roman"/>
          <w:sz w:val="24"/>
          <w:szCs w:val="24"/>
          <w:lang w:eastAsia="tr-TR"/>
        </w:rPr>
        <w:t>Yazıcıoğlu, T. (2018). Kaynaştırma uygulamalarının tarihsel süreci ve Türkiye’de uygulanan</w:t>
      </w:r>
      <w:r w:rsidR="007A7315">
        <w:rPr>
          <w:rFonts w:ascii="Times New Roman" w:eastAsia="Times New Roman" w:hAnsi="Times New Roman" w:cs="Times New Roman"/>
          <w:sz w:val="24"/>
          <w:szCs w:val="24"/>
          <w:lang w:eastAsia="tr-TR"/>
        </w:rPr>
        <w:t xml:space="preserve"> </w:t>
      </w:r>
      <w:r w:rsidRPr="00B41733">
        <w:rPr>
          <w:rFonts w:ascii="Times New Roman" w:eastAsia="Times New Roman" w:hAnsi="Times New Roman" w:cs="Times New Roman"/>
          <w:sz w:val="24"/>
          <w:szCs w:val="24"/>
          <w:lang w:eastAsia="tr-TR"/>
        </w:rPr>
        <w:t xml:space="preserve">kaynaştırma modelleri. </w:t>
      </w:r>
      <w:r w:rsidRPr="008324C2">
        <w:rPr>
          <w:rFonts w:ascii="Times New Roman" w:eastAsia="Times New Roman" w:hAnsi="Times New Roman" w:cs="Times New Roman"/>
          <w:i/>
          <w:iCs/>
          <w:sz w:val="24"/>
          <w:szCs w:val="24"/>
          <w:lang w:eastAsia="tr-TR"/>
        </w:rPr>
        <w:t>Nevşehir Hacı Bektaş Veli Üniversitesi SBE Dergisi</w:t>
      </w:r>
      <w:r w:rsidRPr="00B41733">
        <w:rPr>
          <w:rFonts w:ascii="Times New Roman" w:eastAsia="Times New Roman" w:hAnsi="Times New Roman" w:cs="Times New Roman"/>
          <w:sz w:val="24"/>
          <w:szCs w:val="24"/>
          <w:lang w:eastAsia="tr-TR"/>
        </w:rPr>
        <w:t xml:space="preserve">, </w:t>
      </w:r>
      <w:r w:rsidRPr="008324C2">
        <w:rPr>
          <w:rFonts w:ascii="Times New Roman" w:eastAsia="Times New Roman" w:hAnsi="Times New Roman" w:cs="Times New Roman"/>
          <w:i/>
          <w:iCs/>
          <w:sz w:val="24"/>
          <w:szCs w:val="24"/>
          <w:lang w:eastAsia="tr-TR"/>
        </w:rPr>
        <w:t>8</w:t>
      </w:r>
      <w:r w:rsidRPr="00B41733">
        <w:rPr>
          <w:rFonts w:ascii="Times New Roman" w:eastAsia="Times New Roman" w:hAnsi="Times New Roman" w:cs="Times New Roman"/>
          <w:sz w:val="24"/>
          <w:szCs w:val="24"/>
          <w:lang w:eastAsia="tr-TR"/>
        </w:rPr>
        <w:t>(1), 92-110.</w:t>
      </w:r>
    </w:p>
    <w:p w14:paraId="61F8AAD9" w14:textId="1586C775" w:rsidR="003515A6" w:rsidRDefault="003515A6" w:rsidP="008301D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3515A6">
        <w:rPr>
          <w:rFonts w:ascii="Times New Roman" w:eastAsia="Times New Roman" w:hAnsi="Times New Roman" w:cs="Times New Roman"/>
          <w:sz w:val="24"/>
          <w:szCs w:val="24"/>
          <w:lang w:eastAsia="tr-TR"/>
        </w:rPr>
        <w:t xml:space="preserve">Yılmaz, K. (2021). Sosyal bilimlerde ve eğitim bilimlerinde sistematik derleme, meta değerlendirme ve </w:t>
      </w:r>
      <w:proofErr w:type="spellStart"/>
      <w:r w:rsidRPr="003515A6">
        <w:rPr>
          <w:rFonts w:ascii="Times New Roman" w:eastAsia="Times New Roman" w:hAnsi="Times New Roman" w:cs="Times New Roman"/>
          <w:sz w:val="24"/>
          <w:szCs w:val="24"/>
          <w:lang w:eastAsia="tr-TR"/>
        </w:rPr>
        <w:t>bibliyometrik</w:t>
      </w:r>
      <w:proofErr w:type="spellEnd"/>
      <w:r w:rsidRPr="003515A6">
        <w:rPr>
          <w:rFonts w:ascii="Times New Roman" w:eastAsia="Times New Roman" w:hAnsi="Times New Roman" w:cs="Times New Roman"/>
          <w:sz w:val="24"/>
          <w:szCs w:val="24"/>
          <w:lang w:eastAsia="tr-TR"/>
        </w:rPr>
        <w:t xml:space="preserve"> analizler. </w:t>
      </w:r>
      <w:r w:rsidRPr="003515A6">
        <w:rPr>
          <w:rFonts w:ascii="Times New Roman" w:eastAsia="Times New Roman" w:hAnsi="Times New Roman" w:cs="Times New Roman"/>
          <w:i/>
          <w:iCs/>
          <w:sz w:val="24"/>
          <w:szCs w:val="24"/>
          <w:lang w:eastAsia="tr-TR"/>
        </w:rPr>
        <w:t>Manas Sosyal Araştırmalar Dergisi</w:t>
      </w:r>
      <w:r w:rsidRPr="003515A6">
        <w:rPr>
          <w:rFonts w:ascii="Times New Roman" w:eastAsia="Times New Roman" w:hAnsi="Times New Roman" w:cs="Times New Roman"/>
          <w:sz w:val="24"/>
          <w:szCs w:val="24"/>
          <w:lang w:eastAsia="tr-TR"/>
        </w:rPr>
        <w:t xml:space="preserve">, </w:t>
      </w:r>
      <w:r w:rsidRPr="003515A6">
        <w:rPr>
          <w:rFonts w:ascii="Times New Roman" w:eastAsia="Times New Roman" w:hAnsi="Times New Roman" w:cs="Times New Roman"/>
          <w:i/>
          <w:iCs/>
          <w:sz w:val="24"/>
          <w:szCs w:val="24"/>
          <w:lang w:eastAsia="tr-TR"/>
        </w:rPr>
        <w:t>10</w:t>
      </w:r>
      <w:r w:rsidRPr="003515A6">
        <w:rPr>
          <w:rFonts w:ascii="Times New Roman" w:eastAsia="Times New Roman" w:hAnsi="Times New Roman" w:cs="Times New Roman"/>
          <w:sz w:val="24"/>
          <w:szCs w:val="24"/>
          <w:lang w:eastAsia="tr-TR"/>
        </w:rPr>
        <w:t>(2), 1457-1490.</w:t>
      </w:r>
    </w:p>
    <w:p w14:paraId="46F61C54" w14:textId="324F8B1C" w:rsidR="00124781" w:rsidRDefault="001B7AA6" w:rsidP="008301DE">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Yılmaz, E. ve</w:t>
      </w:r>
      <w:r w:rsidR="00124781" w:rsidRPr="0044154E">
        <w:rPr>
          <w:rFonts w:ascii="Times New Roman" w:eastAsia="Times New Roman" w:hAnsi="Times New Roman" w:cs="Times New Roman"/>
          <w:sz w:val="24"/>
          <w:szCs w:val="24"/>
          <w:lang w:eastAsia="tr-TR"/>
        </w:rPr>
        <w:t xml:space="preserve"> Batu, E. S. (2016). Farklı </w:t>
      </w:r>
      <w:proofErr w:type="gramStart"/>
      <w:r w:rsidR="00124781" w:rsidRPr="0044154E">
        <w:rPr>
          <w:rFonts w:ascii="Times New Roman" w:eastAsia="Times New Roman" w:hAnsi="Times New Roman" w:cs="Times New Roman"/>
          <w:sz w:val="24"/>
          <w:szCs w:val="24"/>
          <w:lang w:eastAsia="tr-TR"/>
        </w:rPr>
        <w:t>branştan</w:t>
      </w:r>
      <w:proofErr w:type="gramEnd"/>
      <w:r w:rsidR="00124781" w:rsidRPr="0044154E">
        <w:rPr>
          <w:rFonts w:ascii="Times New Roman" w:eastAsia="Times New Roman" w:hAnsi="Times New Roman" w:cs="Times New Roman"/>
          <w:sz w:val="24"/>
          <w:szCs w:val="24"/>
          <w:lang w:eastAsia="tr-TR"/>
        </w:rPr>
        <w:t xml:space="preserve"> ilkokul öğretmenlerinin bireyselleştirilmiş eğitim programı, yasal düzenlemeler ve kaynaştırma uygulamaları hakkındaki görüşleri. </w:t>
      </w:r>
      <w:r w:rsidR="00124781" w:rsidRPr="005E55B2">
        <w:rPr>
          <w:rFonts w:ascii="Times New Roman" w:eastAsia="Times New Roman" w:hAnsi="Times New Roman" w:cs="Times New Roman"/>
          <w:i/>
          <w:iCs/>
          <w:sz w:val="24"/>
          <w:szCs w:val="24"/>
          <w:lang w:eastAsia="tr-TR"/>
        </w:rPr>
        <w:t>Ankara Üniversitesi Eğitim Bilimleri Fakültesi Özel Eğitim Dergisi</w:t>
      </w:r>
      <w:r w:rsidR="00124781" w:rsidRPr="0044154E">
        <w:rPr>
          <w:rFonts w:ascii="Times New Roman" w:eastAsia="Times New Roman" w:hAnsi="Times New Roman" w:cs="Times New Roman"/>
          <w:sz w:val="24"/>
          <w:szCs w:val="24"/>
          <w:lang w:eastAsia="tr-TR"/>
        </w:rPr>
        <w:t>,</w:t>
      </w:r>
      <w:r w:rsidR="00124781">
        <w:rPr>
          <w:rFonts w:ascii="Times New Roman" w:eastAsia="Times New Roman" w:hAnsi="Times New Roman" w:cs="Times New Roman"/>
          <w:sz w:val="24"/>
          <w:szCs w:val="24"/>
          <w:lang w:eastAsia="tr-TR"/>
        </w:rPr>
        <w:t xml:space="preserve"> </w:t>
      </w:r>
      <w:r w:rsidR="00124781" w:rsidRPr="005E55B2">
        <w:rPr>
          <w:rFonts w:ascii="Times New Roman" w:eastAsia="Times New Roman" w:hAnsi="Times New Roman" w:cs="Times New Roman"/>
          <w:i/>
          <w:iCs/>
          <w:sz w:val="24"/>
          <w:szCs w:val="24"/>
          <w:lang w:eastAsia="tr-TR"/>
        </w:rPr>
        <w:t>17</w:t>
      </w:r>
      <w:r w:rsidR="00124781" w:rsidRPr="0044154E">
        <w:rPr>
          <w:rFonts w:ascii="Times New Roman" w:eastAsia="Times New Roman" w:hAnsi="Times New Roman" w:cs="Times New Roman"/>
          <w:sz w:val="24"/>
          <w:szCs w:val="24"/>
          <w:lang w:eastAsia="tr-TR"/>
        </w:rPr>
        <w:t>(3), 247-268.</w:t>
      </w:r>
    </w:p>
    <w:p w14:paraId="11A9ABA7" w14:textId="50C48FB5" w:rsidR="00124781" w:rsidRPr="00124781" w:rsidRDefault="006F6A79" w:rsidP="00A26567">
      <w:pPr>
        <w:shd w:val="clear" w:color="auto" w:fill="FFFFFF"/>
        <w:spacing w:line="360" w:lineRule="auto"/>
        <w:ind w:left="567" w:hanging="567"/>
        <w:rPr>
          <w:rFonts w:ascii="Times New Roman" w:eastAsia="Times New Roman" w:hAnsi="Times New Roman" w:cs="Times New Roman"/>
          <w:sz w:val="24"/>
          <w:szCs w:val="24"/>
          <w:lang w:eastAsia="tr-TR"/>
        </w:rPr>
      </w:pPr>
      <w:proofErr w:type="spellStart"/>
      <w:r w:rsidRPr="006F6A79">
        <w:rPr>
          <w:rFonts w:ascii="Times New Roman" w:eastAsia="Times New Roman" w:hAnsi="Times New Roman" w:cs="Times New Roman"/>
          <w:sz w:val="24"/>
          <w:szCs w:val="24"/>
          <w:lang w:eastAsia="tr-TR"/>
        </w:rPr>
        <w:t>Zigmond</w:t>
      </w:r>
      <w:proofErr w:type="spellEnd"/>
      <w:r w:rsidRPr="006F6A79">
        <w:rPr>
          <w:rFonts w:ascii="Times New Roman" w:eastAsia="Times New Roman" w:hAnsi="Times New Roman" w:cs="Times New Roman"/>
          <w:sz w:val="24"/>
          <w:szCs w:val="24"/>
          <w:lang w:eastAsia="tr-TR"/>
        </w:rPr>
        <w:t>, N</w:t>
      </w:r>
      <w:proofErr w:type="gramStart"/>
      <w:r w:rsidRPr="006F6A79">
        <w:rPr>
          <w:rFonts w:ascii="Times New Roman" w:eastAsia="Times New Roman" w:hAnsi="Times New Roman" w:cs="Times New Roman"/>
          <w:sz w:val="24"/>
          <w:szCs w:val="24"/>
          <w:lang w:eastAsia="tr-TR"/>
        </w:rPr>
        <w:t>.,</w:t>
      </w:r>
      <w:proofErr w:type="gramEnd"/>
      <w:r w:rsidRPr="006F6A79">
        <w:rPr>
          <w:rFonts w:ascii="Times New Roman" w:eastAsia="Times New Roman" w:hAnsi="Times New Roman" w:cs="Times New Roman"/>
          <w:sz w:val="24"/>
          <w:szCs w:val="24"/>
          <w:lang w:eastAsia="tr-TR"/>
        </w:rPr>
        <w:t xml:space="preserve"> </w:t>
      </w:r>
      <w:proofErr w:type="spellStart"/>
      <w:r w:rsidRPr="006F6A79">
        <w:rPr>
          <w:rFonts w:ascii="Times New Roman" w:eastAsia="Times New Roman" w:hAnsi="Times New Roman" w:cs="Times New Roman"/>
          <w:sz w:val="24"/>
          <w:szCs w:val="24"/>
          <w:lang w:eastAsia="tr-TR"/>
        </w:rPr>
        <w:t>Kloo</w:t>
      </w:r>
      <w:proofErr w:type="spellEnd"/>
      <w:r w:rsidRPr="006F6A79">
        <w:rPr>
          <w:rFonts w:ascii="Times New Roman" w:eastAsia="Times New Roman" w:hAnsi="Times New Roman" w:cs="Times New Roman"/>
          <w:sz w:val="24"/>
          <w:szCs w:val="24"/>
          <w:lang w:eastAsia="tr-TR"/>
        </w:rPr>
        <w:t xml:space="preserve">, A., &amp; </w:t>
      </w:r>
      <w:proofErr w:type="spellStart"/>
      <w:r w:rsidRPr="006F6A79">
        <w:rPr>
          <w:rFonts w:ascii="Times New Roman" w:eastAsia="Times New Roman" w:hAnsi="Times New Roman" w:cs="Times New Roman"/>
          <w:sz w:val="24"/>
          <w:szCs w:val="24"/>
          <w:lang w:eastAsia="tr-TR"/>
        </w:rPr>
        <w:t>Volonino</w:t>
      </w:r>
      <w:proofErr w:type="spellEnd"/>
      <w:r w:rsidRPr="006F6A79">
        <w:rPr>
          <w:rFonts w:ascii="Times New Roman" w:eastAsia="Times New Roman" w:hAnsi="Times New Roman" w:cs="Times New Roman"/>
          <w:sz w:val="24"/>
          <w:szCs w:val="24"/>
          <w:lang w:eastAsia="tr-TR"/>
        </w:rPr>
        <w:t xml:space="preserve">, V. (2009). </w:t>
      </w:r>
      <w:proofErr w:type="spellStart"/>
      <w:r w:rsidRPr="006F6A79">
        <w:rPr>
          <w:rFonts w:ascii="Times New Roman" w:eastAsia="Times New Roman" w:hAnsi="Times New Roman" w:cs="Times New Roman"/>
          <w:sz w:val="24"/>
          <w:szCs w:val="24"/>
          <w:lang w:eastAsia="tr-TR"/>
        </w:rPr>
        <w:t>What</w:t>
      </w:r>
      <w:proofErr w:type="spellEnd"/>
      <w:r w:rsidRPr="006F6A79">
        <w:rPr>
          <w:rFonts w:ascii="Times New Roman" w:eastAsia="Times New Roman" w:hAnsi="Times New Roman" w:cs="Times New Roman"/>
          <w:sz w:val="24"/>
          <w:szCs w:val="24"/>
          <w:lang w:eastAsia="tr-TR"/>
        </w:rPr>
        <w:t xml:space="preserve">, </w:t>
      </w:r>
      <w:proofErr w:type="spellStart"/>
      <w:r w:rsidRPr="006F6A79">
        <w:rPr>
          <w:rFonts w:ascii="Times New Roman" w:eastAsia="Times New Roman" w:hAnsi="Times New Roman" w:cs="Times New Roman"/>
          <w:sz w:val="24"/>
          <w:szCs w:val="24"/>
          <w:lang w:eastAsia="tr-TR"/>
        </w:rPr>
        <w:t>where</w:t>
      </w:r>
      <w:proofErr w:type="spellEnd"/>
      <w:r w:rsidR="008324C2">
        <w:rPr>
          <w:rFonts w:ascii="Times New Roman" w:eastAsia="Times New Roman" w:hAnsi="Times New Roman" w:cs="Times New Roman"/>
          <w:sz w:val="24"/>
          <w:szCs w:val="24"/>
          <w:lang w:eastAsia="tr-TR"/>
        </w:rPr>
        <w:t xml:space="preserve">, </w:t>
      </w:r>
      <w:proofErr w:type="spellStart"/>
      <w:r w:rsidR="008324C2">
        <w:rPr>
          <w:rFonts w:ascii="Times New Roman" w:eastAsia="Times New Roman" w:hAnsi="Times New Roman" w:cs="Times New Roman"/>
          <w:sz w:val="24"/>
          <w:szCs w:val="24"/>
          <w:lang w:eastAsia="tr-TR"/>
        </w:rPr>
        <w:t>and</w:t>
      </w:r>
      <w:proofErr w:type="spellEnd"/>
      <w:r w:rsidR="008324C2">
        <w:rPr>
          <w:rFonts w:ascii="Times New Roman" w:eastAsia="Times New Roman" w:hAnsi="Times New Roman" w:cs="Times New Roman"/>
          <w:sz w:val="24"/>
          <w:szCs w:val="24"/>
          <w:lang w:eastAsia="tr-TR"/>
        </w:rPr>
        <w:t xml:space="preserve"> how? Special </w:t>
      </w:r>
      <w:proofErr w:type="spellStart"/>
      <w:r w:rsidR="008324C2">
        <w:rPr>
          <w:rFonts w:ascii="Times New Roman" w:eastAsia="Times New Roman" w:hAnsi="Times New Roman" w:cs="Times New Roman"/>
          <w:sz w:val="24"/>
          <w:szCs w:val="24"/>
          <w:lang w:eastAsia="tr-TR"/>
        </w:rPr>
        <w:t>education</w:t>
      </w:r>
      <w:proofErr w:type="spellEnd"/>
      <w:r w:rsidR="008324C2">
        <w:rPr>
          <w:rFonts w:ascii="Times New Roman" w:eastAsia="Times New Roman" w:hAnsi="Times New Roman" w:cs="Times New Roman"/>
          <w:sz w:val="24"/>
          <w:szCs w:val="24"/>
          <w:lang w:eastAsia="tr-TR"/>
        </w:rPr>
        <w:t xml:space="preserve"> in </w:t>
      </w:r>
      <w:proofErr w:type="spellStart"/>
      <w:r w:rsidRPr="006F6A79">
        <w:rPr>
          <w:rFonts w:ascii="Times New Roman" w:eastAsia="Times New Roman" w:hAnsi="Times New Roman" w:cs="Times New Roman"/>
          <w:sz w:val="24"/>
          <w:szCs w:val="24"/>
          <w:lang w:eastAsia="tr-TR"/>
        </w:rPr>
        <w:t>the</w:t>
      </w:r>
      <w:proofErr w:type="spellEnd"/>
      <w:r w:rsidRPr="006F6A79">
        <w:rPr>
          <w:rFonts w:ascii="Times New Roman" w:eastAsia="Times New Roman" w:hAnsi="Times New Roman" w:cs="Times New Roman"/>
          <w:sz w:val="24"/>
          <w:szCs w:val="24"/>
          <w:lang w:eastAsia="tr-TR"/>
        </w:rPr>
        <w:t xml:space="preserve"> </w:t>
      </w:r>
      <w:proofErr w:type="spellStart"/>
      <w:r w:rsidRPr="006F6A79">
        <w:rPr>
          <w:rFonts w:ascii="Times New Roman" w:eastAsia="Times New Roman" w:hAnsi="Times New Roman" w:cs="Times New Roman"/>
          <w:sz w:val="24"/>
          <w:szCs w:val="24"/>
          <w:lang w:eastAsia="tr-TR"/>
        </w:rPr>
        <w:t>climate</w:t>
      </w:r>
      <w:proofErr w:type="spellEnd"/>
      <w:r w:rsidRPr="006F6A79">
        <w:rPr>
          <w:rFonts w:ascii="Times New Roman" w:eastAsia="Times New Roman" w:hAnsi="Times New Roman" w:cs="Times New Roman"/>
          <w:sz w:val="24"/>
          <w:szCs w:val="24"/>
          <w:lang w:eastAsia="tr-TR"/>
        </w:rPr>
        <w:t xml:space="preserve"> of </w:t>
      </w:r>
      <w:proofErr w:type="spellStart"/>
      <w:r w:rsidRPr="006F6A79">
        <w:rPr>
          <w:rFonts w:ascii="Times New Roman" w:eastAsia="Times New Roman" w:hAnsi="Times New Roman" w:cs="Times New Roman"/>
          <w:sz w:val="24"/>
          <w:szCs w:val="24"/>
          <w:lang w:eastAsia="tr-TR"/>
        </w:rPr>
        <w:t>full</w:t>
      </w:r>
      <w:proofErr w:type="spellEnd"/>
      <w:r w:rsidR="008324C2">
        <w:rPr>
          <w:rFonts w:ascii="Times New Roman" w:eastAsia="Times New Roman" w:hAnsi="Times New Roman" w:cs="Times New Roman"/>
          <w:sz w:val="24"/>
          <w:szCs w:val="24"/>
          <w:lang w:eastAsia="tr-TR"/>
        </w:rPr>
        <w:t xml:space="preserve"> </w:t>
      </w:r>
      <w:proofErr w:type="spellStart"/>
      <w:r w:rsidRPr="006F6A79">
        <w:rPr>
          <w:rFonts w:ascii="Times New Roman" w:eastAsia="Times New Roman" w:hAnsi="Times New Roman" w:cs="Times New Roman"/>
          <w:sz w:val="24"/>
          <w:szCs w:val="24"/>
          <w:lang w:eastAsia="tr-TR"/>
        </w:rPr>
        <w:t>inclusion</w:t>
      </w:r>
      <w:proofErr w:type="spellEnd"/>
      <w:r w:rsidRPr="006F6A79">
        <w:rPr>
          <w:rFonts w:ascii="Times New Roman" w:eastAsia="Times New Roman" w:hAnsi="Times New Roman" w:cs="Times New Roman"/>
          <w:sz w:val="24"/>
          <w:szCs w:val="24"/>
          <w:lang w:eastAsia="tr-TR"/>
        </w:rPr>
        <w:t xml:space="preserve">, </w:t>
      </w:r>
      <w:proofErr w:type="spellStart"/>
      <w:r w:rsidRPr="008324C2">
        <w:rPr>
          <w:rFonts w:ascii="Times New Roman" w:eastAsia="Times New Roman" w:hAnsi="Times New Roman" w:cs="Times New Roman"/>
          <w:i/>
          <w:iCs/>
          <w:sz w:val="24"/>
          <w:szCs w:val="24"/>
          <w:lang w:eastAsia="tr-TR"/>
        </w:rPr>
        <w:t>Excep</w:t>
      </w:r>
      <w:r w:rsidR="008324C2" w:rsidRPr="008324C2">
        <w:rPr>
          <w:rFonts w:ascii="Times New Roman" w:eastAsia="Times New Roman" w:hAnsi="Times New Roman" w:cs="Times New Roman"/>
          <w:i/>
          <w:iCs/>
          <w:sz w:val="24"/>
          <w:szCs w:val="24"/>
          <w:lang w:eastAsia="tr-TR"/>
        </w:rPr>
        <w:t>tionality</w:t>
      </w:r>
      <w:proofErr w:type="spellEnd"/>
      <w:r w:rsidR="008324C2">
        <w:rPr>
          <w:rFonts w:ascii="Times New Roman" w:eastAsia="Times New Roman" w:hAnsi="Times New Roman" w:cs="Times New Roman"/>
          <w:sz w:val="24"/>
          <w:szCs w:val="24"/>
          <w:lang w:eastAsia="tr-TR"/>
        </w:rPr>
        <w:t xml:space="preserve">, </w:t>
      </w:r>
      <w:r w:rsidR="008324C2" w:rsidRPr="008324C2">
        <w:rPr>
          <w:rFonts w:ascii="Times New Roman" w:eastAsia="Times New Roman" w:hAnsi="Times New Roman" w:cs="Times New Roman"/>
          <w:i/>
          <w:iCs/>
          <w:sz w:val="24"/>
          <w:szCs w:val="24"/>
          <w:lang w:eastAsia="tr-TR"/>
        </w:rPr>
        <w:t>17</w:t>
      </w:r>
      <w:r w:rsidR="008324C2">
        <w:rPr>
          <w:rFonts w:ascii="Times New Roman" w:eastAsia="Times New Roman" w:hAnsi="Times New Roman" w:cs="Times New Roman"/>
          <w:sz w:val="24"/>
          <w:szCs w:val="24"/>
          <w:lang w:eastAsia="tr-TR"/>
        </w:rPr>
        <w:t>(4), 189-204.</w:t>
      </w:r>
    </w:p>
    <w:p w14:paraId="60E58491" w14:textId="77777777" w:rsidR="00AD5683" w:rsidRDefault="00AD5683">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14:paraId="438C7644" w14:textId="7B540234" w:rsidR="000C176A" w:rsidRDefault="000C176A" w:rsidP="000C176A">
      <w:pPr>
        <w:spacing w:after="0" w:line="360" w:lineRule="auto"/>
        <w:ind w:firstLine="709"/>
        <w:jc w:val="center"/>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lastRenderedPageBreak/>
        <w:t>Extended</w:t>
      </w:r>
      <w:proofErr w:type="spellEnd"/>
      <w:r>
        <w:rPr>
          <w:rFonts w:ascii="Times New Roman" w:eastAsia="Times New Roman" w:hAnsi="Times New Roman" w:cs="Times New Roman"/>
          <w:b/>
          <w:bCs/>
          <w:sz w:val="24"/>
          <w:szCs w:val="24"/>
          <w:lang w:eastAsia="tr-TR"/>
        </w:rPr>
        <w:t xml:space="preserve"> </w:t>
      </w:r>
      <w:proofErr w:type="spellStart"/>
      <w:r w:rsidRPr="00E64577">
        <w:rPr>
          <w:rFonts w:ascii="Times New Roman" w:eastAsia="Times New Roman" w:hAnsi="Times New Roman" w:cs="Times New Roman"/>
          <w:b/>
          <w:bCs/>
          <w:sz w:val="24"/>
          <w:szCs w:val="24"/>
          <w:lang w:eastAsia="tr-TR"/>
        </w:rPr>
        <w:t>Abstrack</w:t>
      </w:r>
      <w:proofErr w:type="spellEnd"/>
    </w:p>
    <w:p w14:paraId="7EA1E6F7" w14:textId="77777777" w:rsidR="000C176A" w:rsidRPr="00E64577" w:rsidRDefault="000C176A" w:rsidP="000C176A">
      <w:pPr>
        <w:spacing w:after="0" w:line="360" w:lineRule="auto"/>
        <w:ind w:firstLine="709"/>
        <w:jc w:val="center"/>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Introduction</w:t>
      </w:r>
      <w:proofErr w:type="spellEnd"/>
    </w:p>
    <w:p w14:paraId="76911161" w14:textId="77777777" w:rsidR="000C176A" w:rsidRPr="00E64577" w:rsidRDefault="000C176A" w:rsidP="000C176A">
      <w:pPr>
        <w:spacing w:after="0" w:line="360" w:lineRule="auto"/>
        <w:ind w:firstLine="709"/>
        <w:jc w:val="both"/>
        <w:rPr>
          <w:rFonts w:ascii="Times New Roman" w:eastAsia="Times New Roman" w:hAnsi="Times New Roman" w:cs="Times New Roman"/>
          <w:sz w:val="24"/>
          <w:szCs w:val="24"/>
          <w:lang w:val="en-US" w:eastAsia="tr-TR"/>
        </w:rPr>
      </w:pPr>
      <w:r w:rsidRPr="00E64577">
        <w:rPr>
          <w:rFonts w:ascii="Times New Roman" w:eastAsia="Times New Roman" w:hAnsi="Times New Roman" w:cs="Times New Roman"/>
          <w:sz w:val="24"/>
          <w:szCs w:val="24"/>
          <w:lang w:val="en-US" w:eastAsia="tr-TR"/>
        </w:rPr>
        <w:t xml:space="preserve">Inclusive education in Turkey </w:t>
      </w:r>
      <w:proofErr w:type="gramStart"/>
      <w:r w:rsidRPr="00E64577">
        <w:rPr>
          <w:rFonts w:ascii="Times New Roman" w:eastAsia="Times New Roman" w:hAnsi="Times New Roman" w:cs="Times New Roman"/>
          <w:sz w:val="24"/>
          <w:szCs w:val="24"/>
          <w:lang w:val="en-US" w:eastAsia="tr-TR"/>
        </w:rPr>
        <w:t>are carried out</w:t>
      </w:r>
      <w:proofErr w:type="gramEnd"/>
      <w:r w:rsidRPr="00E64577">
        <w:rPr>
          <w:rFonts w:ascii="Times New Roman" w:eastAsia="Times New Roman" w:hAnsi="Times New Roman" w:cs="Times New Roman"/>
          <w:sz w:val="24"/>
          <w:szCs w:val="24"/>
          <w:lang w:val="en-US" w:eastAsia="tr-TR"/>
        </w:rPr>
        <w:t xml:space="preserve"> in the form of full-time or part-time special education classes. The resource room (RR) </w:t>
      </w:r>
      <w:proofErr w:type="gramStart"/>
      <w:r w:rsidRPr="00E64577">
        <w:rPr>
          <w:rFonts w:ascii="Times New Roman" w:eastAsia="Times New Roman" w:hAnsi="Times New Roman" w:cs="Times New Roman"/>
          <w:sz w:val="24"/>
          <w:szCs w:val="24"/>
          <w:lang w:val="en-US" w:eastAsia="tr-TR"/>
        </w:rPr>
        <w:t>is frequently used</w:t>
      </w:r>
      <w:proofErr w:type="gramEnd"/>
      <w:r w:rsidRPr="00E64577">
        <w:rPr>
          <w:rFonts w:ascii="Times New Roman" w:eastAsia="Times New Roman" w:hAnsi="Times New Roman" w:cs="Times New Roman"/>
          <w:sz w:val="24"/>
          <w:szCs w:val="24"/>
          <w:lang w:val="en-US" w:eastAsia="tr-TR"/>
        </w:rPr>
        <w:t xml:space="preserve"> as a choice in schools where full-time inclusion is provided. RR is widely accepted as a </w:t>
      </w:r>
      <w:proofErr w:type="gramStart"/>
      <w:r w:rsidRPr="00E64577">
        <w:rPr>
          <w:rFonts w:ascii="Times New Roman" w:eastAsia="Times New Roman" w:hAnsi="Times New Roman" w:cs="Times New Roman"/>
          <w:sz w:val="24"/>
          <w:szCs w:val="24"/>
          <w:lang w:val="en-US" w:eastAsia="tr-TR"/>
        </w:rPr>
        <w:t>pull-out</w:t>
      </w:r>
      <w:proofErr w:type="gramEnd"/>
      <w:r w:rsidRPr="00E64577">
        <w:rPr>
          <w:rFonts w:ascii="Times New Roman" w:eastAsia="Times New Roman" w:hAnsi="Times New Roman" w:cs="Times New Roman"/>
          <w:sz w:val="24"/>
          <w:szCs w:val="24"/>
          <w:lang w:val="en-US" w:eastAsia="tr-TR"/>
        </w:rPr>
        <w:t xml:space="preserve"> program ((Friend &amp; </w:t>
      </w:r>
      <w:proofErr w:type="spellStart"/>
      <w:r w:rsidRPr="00E64577">
        <w:rPr>
          <w:rFonts w:ascii="Times New Roman" w:eastAsia="Times New Roman" w:hAnsi="Times New Roman" w:cs="Times New Roman"/>
          <w:sz w:val="24"/>
          <w:szCs w:val="24"/>
          <w:lang w:val="en-US" w:eastAsia="tr-TR"/>
        </w:rPr>
        <w:t>Bursuck</w:t>
      </w:r>
      <w:proofErr w:type="spellEnd"/>
      <w:r w:rsidRPr="00E64577">
        <w:rPr>
          <w:rFonts w:ascii="Times New Roman" w:eastAsia="Times New Roman" w:hAnsi="Times New Roman" w:cs="Times New Roman"/>
          <w:sz w:val="24"/>
          <w:szCs w:val="24"/>
          <w:lang w:val="en-US" w:eastAsia="tr-TR"/>
        </w:rPr>
        <w:t xml:space="preserve">, 2012; </w:t>
      </w:r>
      <w:proofErr w:type="spellStart"/>
      <w:r w:rsidRPr="00E64577">
        <w:rPr>
          <w:rFonts w:ascii="Times New Roman" w:eastAsia="Times New Roman" w:hAnsi="Times New Roman" w:cs="Times New Roman"/>
          <w:sz w:val="24"/>
          <w:szCs w:val="24"/>
          <w:lang w:val="en-US" w:eastAsia="tr-TR"/>
        </w:rPr>
        <w:t>Heward</w:t>
      </w:r>
      <w:proofErr w:type="spellEnd"/>
      <w:r w:rsidRPr="00E64577">
        <w:rPr>
          <w:rFonts w:ascii="Times New Roman" w:eastAsia="Times New Roman" w:hAnsi="Times New Roman" w:cs="Times New Roman"/>
          <w:sz w:val="24"/>
          <w:szCs w:val="24"/>
          <w:lang w:val="en-US" w:eastAsia="tr-TR"/>
        </w:rPr>
        <w:t xml:space="preserve">, 2013; </w:t>
      </w:r>
      <w:proofErr w:type="spellStart"/>
      <w:r w:rsidRPr="00E64577">
        <w:rPr>
          <w:rFonts w:ascii="Times New Roman" w:eastAsia="Times New Roman" w:hAnsi="Times New Roman" w:cs="Times New Roman"/>
          <w:sz w:val="24"/>
          <w:szCs w:val="24"/>
          <w:lang w:val="en-US" w:eastAsia="tr-TR"/>
        </w:rPr>
        <w:t>Gubbins</w:t>
      </w:r>
      <w:proofErr w:type="spellEnd"/>
      <w:r w:rsidRPr="00E64577">
        <w:rPr>
          <w:rFonts w:ascii="Times New Roman" w:eastAsia="Times New Roman" w:hAnsi="Times New Roman" w:cs="Times New Roman"/>
          <w:sz w:val="24"/>
          <w:szCs w:val="24"/>
          <w:lang w:val="en-US" w:eastAsia="tr-TR"/>
        </w:rPr>
        <w:t>, 2013). It is referred settings created through special tools and materials with the aim of assisting the children with special needs to benefit from the education services within the scope of inclusive education (MEB, 2020).</w:t>
      </w:r>
    </w:p>
    <w:p w14:paraId="5C983967" w14:textId="6ECA484A" w:rsidR="000C176A" w:rsidRDefault="000C176A" w:rsidP="00FD6E17">
      <w:pPr>
        <w:spacing w:after="0" w:line="360" w:lineRule="auto"/>
        <w:ind w:firstLine="709"/>
        <w:jc w:val="both"/>
        <w:rPr>
          <w:rFonts w:ascii="Times New Roman" w:eastAsia="Times New Roman" w:hAnsi="Times New Roman" w:cs="Times New Roman"/>
          <w:sz w:val="24"/>
          <w:szCs w:val="24"/>
          <w:lang w:val="en-US" w:eastAsia="tr-TR"/>
        </w:rPr>
      </w:pPr>
      <w:r w:rsidRPr="00E64577">
        <w:rPr>
          <w:rFonts w:ascii="Times New Roman" w:eastAsia="Times New Roman" w:hAnsi="Times New Roman" w:cs="Times New Roman"/>
          <w:sz w:val="24"/>
          <w:szCs w:val="24"/>
          <w:lang w:val="en-US" w:eastAsia="tr-TR"/>
        </w:rPr>
        <w:t xml:space="preserve">The popularity of RR’s in the education of students with special needs has also increased the academic interest in this educational environment. A considerable number of theses and articles </w:t>
      </w:r>
      <w:proofErr w:type="gramStart"/>
      <w:r w:rsidRPr="00E64577">
        <w:rPr>
          <w:rFonts w:ascii="Times New Roman" w:eastAsia="Times New Roman" w:hAnsi="Times New Roman" w:cs="Times New Roman"/>
          <w:sz w:val="24"/>
          <w:szCs w:val="24"/>
          <w:lang w:val="en-US" w:eastAsia="tr-TR"/>
        </w:rPr>
        <w:t>has been written</w:t>
      </w:r>
      <w:proofErr w:type="gramEnd"/>
      <w:r w:rsidRPr="00E64577">
        <w:rPr>
          <w:rFonts w:ascii="Times New Roman" w:eastAsia="Times New Roman" w:hAnsi="Times New Roman" w:cs="Times New Roman"/>
          <w:sz w:val="24"/>
          <w:szCs w:val="24"/>
          <w:lang w:val="en-US" w:eastAsia="tr-TR"/>
        </w:rPr>
        <w:t xml:space="preserve"> in Turkey about RR especially in recent years. Accordingly, there is a growing need to merge and synthesize these studies from a holistic perspective. Examining the researches on RR’s will contribute to reaching comprehensive information about the researches made so far. Based on these thoughts, the purpose of the present research is to exam</w:t>
      </w:r>
      <w:r>
        <w:rPr>
          <w:rFonts w:ascii="Times New Roman" w:eastAsia="Times New Roman" w:hAnsi="Times New Roman" w:cs="Times New Roman"/>
          <w:sz w:val="24"/>
          <w:szCs w:val="24"/>
          <w:lang w:val="en-US" w:eastAsia="tr-TR"/>
        </w:rPr>
        <w:t>ine the postgraduate theses f</w:t>
      </w:r>
      <w:r w:rsidRPr="00E64577">
        <w:rPr>
          <w:rFonts w:ascii="Times New Roman" w:eastAsia="Times New Roman" w:hAnsi="Times New Roman" w:cs="Times New Roman"/>
          <w:sz w:val="24"/>
          <w:szCs w:val="24"/>
          <w:lang w:val="en-US" w:eastAsia="tr-TR"/>
        </w:rPr>
        <w:t>ocusing on the opin</w:t>
      </w:r>
      <w:r w:rsidR="00FD6E17">
        <w:rPr>
          <w:rFonts w:ascii="Times New Roman" w:eastAsia="Times New Roman" w:hAnsi="Times New Roman" w:cs="Times New Roman"/>
          <w:sz w:val="24"/>
          <w:szCs w:val="24"/>
          <w:lang w:val="en-US" w:eastAsia="tr-TR"/>
        </w:rPr>
        <w:t>ions of stakeholder about RR’s.</w:t>
      </w:r>
    </w:p>
    <w:p w14:paraId="56DF121D" w14:textId="77777777" w:rsidR="000C176A" w:rsidRDefault="000C176A" w:rsidP="000C176A">
      <w:pPr>
        <w:spacing w:after="0" w:line="360" w:lineRule="auto"/>
        <w:ind w:firstLine="709"/>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Methodology</w:t>
      </w:r>
    </w:p>
    <w:p w14:paraId="50C285B8" w14:textId="23655DDE" w:rsidR="000C176A" w:rsidRPr="006F596A" w:rsidRDefault="00FD6E17" w:rsidP="00FD6E17">
      <w:pPr>
        <w:spacing w:after="0" w:line="360" w:lineRule="auto"/>
        <w:ind w:firstLine="70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This research </w:t>
      </w:r>
      <w:proofErr w:type="gramStart"/>
      <w:r w:rsidR="000C176A" w:rsidRPr="00E64577">
        <w:rPr>
          <w:rFonts w:ascii="Times New Roman" w:eastAsia="Times New Roman" w:hAnsi="Times New Roman" w:cs="Times New Roman"/>
          <w:sz w:val="24"/>
          <w:szCs w:val="24"/>
          <w:lang w:val="en-US" w:eastAsia="tr-TR"/>
        </w:rPr>
        <w:t>has been designe</w:t>
      </w:r>
      <w:r w:rsidR="00226658">
        <w:rPr>
          <w:rFonts w:ascii="Times New Roman" w:eastAsia="Times New Roman" w:hAnsi="Times New Roman" w:cs="Times New Roman"/>
          <w:sz w:val="24"/>
          <w:szCs w:val="24"/>
          <w:lang w:val="en-US" w:eastAsia="tr-TR"/>
        </w:rPr>
        <w:t>d</w:t>
      </w:r>
      <w:proofErr w:type="gramEnd"/>
      <w:r w:rsidR="00226658">
        <w:rPr>
          <w:rFonts w:ascii="Times New Roman" w:eastAsia="Times New Roman" w:hAnsi="Times New Roman" w:cs="Times New Roman"/>
          <w:sz w:val="24"/>
          <w:szCs w:val="24"/>
          <w:lang w:val="en-US" w:eastAsia="tr-TR"/>
        </w:rPr>
        <w:t xml:space="preserve"> in line with systematic review</w:t>
      </w:r>
      <w:r w:rsidR="000C176A">
        <w:rPr>
          <w:rFonts w:ascii="Times New Roman" w:eastAsia="Times New Roman" w:hAnsi="Times New Roman" w:cs="Times New Roman"/>
          <w:sz w:val="24"/>
          <w:szCs w:val="24"/>
          <w:lang w:val="en-US" w:eastAsia="tr-TR"/>
        </w:rPr>
        <w:t xml:space="preserve"> </w:t>
      </w:r>
      <w:r w:rsidR="000C176A" w:rsidRPr="00E64577">
        <w:rPr>
          <w:rFonts w:ascii="Times New Roman" w:eastAsia="Times New Roman" w:hAnsi="Times New Roman" w:cs="Times New Roman"/>
          <w:sz w:val="24"/>
          <w:szCs w:val="24"/>
          <w:lang w:val="en-US" w:eastAsia="tr-TR"/>
        </w:rPr>
        <w:t>in order to examine</w:t>
      </w:r>
      <w:r w:rsidR="000C176A">
        <w:rPr>
          <w:rFonts w:ascii="Times New Roman" w:eastAsia="Times New Roman" w:hAnsi="Times New Roman" w:cs="Times New Roman"/>
          <w:sz w:val="24"/>
          <w:szCs w:val="24"/>
          <w:lang w:val="en-US" w:eastAsia="tr-TR"/>
        </w:rPr>
        <w:t xml:space="preserve"> </w:t>
      </w:r>
      <w:r w:rsidR="000C176A" w:rsidRPr="00E64577">
        <w:rPr>
          <w:rFonts w:ascii="Times New Roman" w:eastAsia="Times New Roman" w:hAnsi="Times New Roman" w:cs="Times New Roman"/>
          <w:sz w:val="24"/>
          <w:szCs w:val="24"/>
          <w:lang w:val="en-US" w:eastAsia="tr-TR"/>
        </w:rPr>
        <w:t>postgraduate thes</w:t>
      </w:r>
      <w:r w:rsidR="000C176A">
        <w:rPr>
          <w:rFonts w:ascii="Times New Roman" w:eastAsia="Times New Roman" w:hAnsi="Times New Roman" w:cs="Times New Roman"/>
          <w:sz w:val="24"/>
          <w:szCs w:val="24"/>
          <w:lang w:val="en-US" w:eastAsia="tr-TR"/>
        </w:rPr>
        <w:t xml:space="preserve">es employing </w:t>
      </w:r>
      <w:r w:rsidR="000C176A" w:rsidRPr="00E64577">
        <w:rPr>
          <w:rFonts w:ascii="Times New Roman" w:eastAsia="Times New Roman" w:hAnsi="Times New Roman" w:cs="Times New Roman"/>
          <w:sz w:val="24"/>
          <w:szCs w:val="24"/>
          <w:lang w:val="en-US" w:eastAsia="tr-TR"/>
        </w:rPr>
        <w:t xml:space="preserve">interview </w:t>
      </w:r>
      <w:r>
        <w:rPr>
          <w:rFonts w:ascii="Times New Roman" w:eastAsia="Times New Roman" w:hAnsi="Times New Roman" w:cs="Times New Roman"/>
          <w:sz w:val="24"/>
          <w:szCs w:val="24"/>
          <w:lang w:val="en-US" w:eastAsia="tr-TR"/>
        </w:rPr>
        <w:t>technique</w:t>
      </w:r>
      <w:r w:rsidR="000C176A" w:rsidRPr="00E64577">
        <w:rPr>
          <w:rFonts w:ascii="Times New Roman" w:eastAsia="Times New Roman" w:hAnsi="Times New Roman" w:cs="Times New Roman"/>
          <w:sz w:val="24"/>
          <w:szCs w:val="24"/>
          <w:lang w:val="en-US" w:eastAsia="tr-TR"/>
        </w:rPr>
        <w:t>.</w:t>
      </w:r>
      <w:r w:rsidR="000C176A">
        <w:rPr>
          <w:rFonts w:ascii="Times New Roman" w:eastAsia="Times New Roman" w:hAnsi="Times New Roman" w:cs="Times New Roman"/>
          <w:sz w:val="24"/>
          <w:szCs w:val="24"/>
          <w:lang w:val="en-US" w:eastAsia="tr-TR"/>
        </w:rPr>
        <w:t xml:space="preserve"> </w:t>
      </w:r>
      <w:r w:rsidR="000C176A" w:rsidRPr="004A35E6">
        <w:rPr>
          <w:rFonts w:ascii="Times New Roman" w:eastAsia="Times New Roman" w:hAnsi="Times New Roman" w:cs="Times New Roman"/>
          <w:sz w:val="24"/>
          <w:szCs w:val="24"/>
          <w:lang w:val="en-US" w:eastAsia="tr-TR"/>
        </w:rPr>
        <w:t xml:space="preserve">The process includes a systematic review of qualitative research </w:t>
      </w:r>
      <w:r w:rsidR="000C176A">
        <w:rPr>
          <w:rFonts w:ascii="Times New Roman" w:eastAsia="Times New Roman" w:hAnsi="Times New Roman" w:cs="Times New Roman"/>
          <w:sz w:val="24"/>
          <w:szCs w:val="24"/>
          <w:lang w:val="en-US" w:eastAsia="tr-TR"/>
        </w:rPr>
        <w:t>literature with</w:t>
      </w:r>
      <w:r w:rsidR="000C176A" w:rsidRPr="004A35E6">
        <w:rPr>
          <w:rFonts w:ascii="Times New Roman" w:eastAsia="Times New Roman" w:hAnsi="Times New Roman" w:cs="Times New Roman"/>
          <w:sz w:val="24"/>
          <w:szCs w:val="24"/>
          <w:lang w:val="en-US" w:eastAsia="tr-TR"/>
        </w:rPr>
        <w:t xml:space="preserve"> analysis and synthesis of research </w:t>
      </w:r>
      <w:r w:rsidR="000C176A">
        <w:rPr>
          <w:rFonts w:ascii="Times New Roman" w:eastAsia="Times New Roman" w:hAnsi="Times New Roman" w:cs="Times New Roman"/>
          <w:sz w:val="24"/>
          <w:szCs w:val="24"/>
          <w:lang w:val="en-US" w:eastAsia="tr-TR"/>
        </w:rPr>
        <w:t>findings</w:t>
      </w:r>
      <w:r w:rsidR="000C176A" w:rsidRPr="004A35E6">
        <w:rPr>
          <w:rFonts w:ascii="Times New Roman" w:eastAsia="Times New Roman" w:hAnsi="Times New Roman" w:cs="Times New Roman"/>
          <w:sz w:val="24"/>
          <w:szCs w:val="24"/>
          <w:lang w:val="en-US" w:eastAsia="tr-TR"/>
        </w:rPr>
        <w:t xml:space="preserve"> to produce a new </w:t>
      </w:r>
      <w:r w:rsidR="000C176A">
        <w:rPr>
          <w:rFonts w:ascii="Times New Roman" w:eastAsia="Times New Roman" w:hAnsi="Times New Roman" w:cs="Times New Roman"/>
          <w:sz w:val="24"/>
          <w:szCs w:val="24"/>
          <w:lang w:val="en-US" w:eastAsia="tr-TR"/>
        </w:rPr>
        <w:t>u</w:t>
      </w:r>
      <w:r>
        <w:rPr>
          <w:rFonts w:ascii="Times New Roman" w:eastAsia="Times New Roman" w:hAnsi="Times New Roman" w:cs="Times New Roman"/>
          <w:sz w:val="24"/>
          <w:szCs w:val="24"/>
          <w:lang w:val="en-US" w:eastAsia="tr-TR"/>
        </w:rPr>
        <w:t xml:space="preserve">nderstanding of the phenomena. </w:t>
      </w:r>
      <w:r w:rsidR="000C176A">
        <w:rPr>
          <w:rFonts w:ascii="Times New Roman" w:eastAsia="Times New Roman" w:hAnsi="Times New Roman" w:cs="Times New Roman"/>
          <w:sz w:val="24"/>
          <w:szCs w:val="24"/>
          <w:lang w:val="en-US" w:eastAsia="tr-TR"/>
        </w:rPr>
        <w:t xml:space="preserve">A search using the keyword of “Resource Room” </w:t>
      </w:r>
      <w:proofErr w:type="gramStart"/>
      <w:r w:rsidR="000C176A">
        <w:rPr>
          <w:rFonts w:ascii="Times New Roman" w:eastAsia="Times New Roman" w:hAnsi="Times New Roman" w:cs="Times New Roman"/>
          <w:sz w:val="24"/>
          <w:szCs w:val="24"/>
          <w:lang w:val="en-US" w:eastAsia="tr-TR"/>
        </w:rPr>
        <w:t>was undertaken</w:t>
      </w:r>
      <w:proofErr w:type="gramEnd"/>
      <w:r w:rsidR="000C176A">
        <w:rPr>
          <w:rFonts w:ascii="Times New Roman" w:eastAsia="Times New Roman" w:hAnsi="Times New Roman" w:cs="Times New Roman"/>
          <w:sz w:val="24"/>
          <w:szCs w:val="24"/>
          <w:lang w:val="en-US" w:eastAsia="tr-TR"/>
        </w:rPr>
        <w:t xml:space="preserve"> </w:t>
      </w:r>
      <w:r w:rsidR="000C176A" w:rsidRPr="006B0B0A">
        <w:rPr>
          <w:rFonts w:ascii="Times New Roman" w:eastAsia="Times New Roman" w:hAnsi="Times New Roman" w:cs="Times New Roman"/>
          <w:sz w:val="24"/>
          <w:szCs w:val="24"/>
          <w:lang w:val="en-US" w:eastAsia="tr-TR"/>
        </w:rPr>
        <w:t>at the Databases of National Thesis Center of the Council of Higher Education</w:t>
      </w:r>
      <w:r w:rsidR="000C176A">
        <w:rPr>
          <w:rFonts w:ascii="Times New Roman" w:eastAsia="Times New Roman" w:hAnsi="Times New Roman" w:cs="Times New Roman"/>
          <w:sz w:val="24"/>
          <w:szCs w:val="24"/>
          <w:lang w:val="en-US" w:eastAsia="tr-TR"/>
        </w:rPr>
        <w:t>.</w:t>
      </w:r>
      <w:r w:rsidR="000C176A" w:rsidRPr="006B0B0A">
        <w:rPr>
          <w:rFonts w:ascii="Times New Roman" w:eastAsia="Times New Roman" w:hAnsi="Times New Roman" w:cs="Times New Roman"/>
          <w:sz w:val="24"/>
          <w:szCs w:val="24"/>
          <w:lang w:val="en-US" w:eastAsia="tr-TR"/>
        </w:rPr>
        <w:t xml:space="preserve"> </w:t>
      </w:r>
      <w:r w:rsidR="000C176A">
        <w:rPr>
          <w:rFonts w:ascii="Times New Roman" w:eastAsia="Times New Roman" w:hAnsi="Times New Roman" w:cs="Times New Roman"/>
          <w:sz w:val="24"/>
          <w:szCs w:val="24"/>
          <w:lang w:val="en-US" w:eastAsia="tr-TR"/>
        </w:rPr>
        <w:t xml:space="preserve">In first stage 36 thesis related to RR determined. Then the thesis chosen by the criteria that is getting opinions of participant related to RR. </w:t>
      </w:r>
      <w:r w:rsidR="000C176A" w:rsidRPr="006F596A">
        <w:rPr>
          <w:rFonts w:ascii="Times New Roman" w:eastAsia="Times New Roman" w:hAnsi="Times New Roman" w:cs="Times New Roman"/>
          <w:sz w:val="24"/>
          <w:szCs w:val="24"/>
          <w:lang w:val="en-US" w:eastAsia="tr-TR"/>
        </w:rPr>
        <w:t xml:space="preserve">The process of </w:t>
      </w:r>
      <w:r w:rsidRPr="006F596A">
        <w:rPr>
          <w:rFonts w:ascii="Times New Roman" w:eastAsia="Times New Roman" w:hAnsi="Times New Roman" w:cs="Times New Roman"/>
          <w:sz w:val="24"/>
          <w:szCs w:val="24"/>
          <w:lang w:val="en-US" w:eastAsia="tr-TR"/>
        </w:rPr>
        <w:t>synt</w:t>
      </w:r>
      <w:r>
        <w:rPr>
          <w:rFonts w:ascii="Times New Roman" w:eastAsia="Times New Roman" w:hAnsi="Times New Roman" w:cs="Times New Roman"/>
          <w:sz w:val="24"/>
          <w:szCs w:val="24"/>
          <w:lang w:val="en-US" w:eastAsia="tr-TR"/>
        </w:rPr>
        <w:t>hesizing</w:t>
      </w:r>
      <w:r w:rsidR="000C176A">
        <w:rPr>
          <w:rFonts w:ascii="Times New Roman" w:eastAsia="Times New Roman" w:hAnsi="Times New Roman" w:cs="Times New Roman"/>
          <w:sz w:val="24"/>
          <w:szCs w:val="24"/>
          <w:lang w:val="en-US" w:eastAsia="tr-TR"/>
        </w:rPr>
        <w:t xml:space="preserve"> fi</w:t>
      </w:r>
      <w:r>
        <w:rPr>
          <w:rFonts w:ascii="Times New Roman" w:eastAsia="Times New Roman" w:hAnsi="Times New Roman" w:cs="Times New Roman"/>
          <w:sz w:val="24"/>
          <w:szCs w:val="24"/>
          <w:lang w:val="en-US" w:eastAsia="tr-TR"/>
        </w:rPr>
        <w:t xml:space="preserve">ndings from the twelve chosen </w:t>
      </w:r>
      <w:r w:rsidR="000C176A">
        <w:rPr>
          <w:rFonts w:ascii="Times New Roman" w:eastAsia="Times New Roman" w:hAnsi="Times New Roman" w:cs="Times New Roman"/>
          <w:sz w:val="24"/>
          <w:szCs w:val="24"/>
          <w:lang w:val="en-US" w:eastAsia="tr-TR"/>
        </w:rPr>
        <w:t>thesis</w:t>
      </w:r>
      <w:r w:rsidR="000C176A" w:rsidRPr="006F596A">
        <w:rPr>
          <w:rFonts w:ascii="Times New Roman" w:eastAsia="Times New Roman" w:hAnsi="Times New Roman" w:cs="Times New Roman"/>
          <w:sz w:val="24"/>
          <w:szCs w:val="24"/>
          <w:lang w:val="en-US" w:eastAsia="tr-TR"/>
        </w:rPr>
        <w:t xml:space="preserve"> </w:t>
      </w:r>
      <w:proofErr w:type="gramStart"/>
      <w:r w:rsidR="000C176A" w:rsidRPr="006F596A">
        <w:rPr>
          <w:rFonts w:ascii="Times New Roman" w:eastAsia="Times New Roman" w:hAnsi="Times New Roman" w:cs="Times New Roman"/>
          <w:sz w:val="24"/>
          <w:szCs w:val="24"/>
          <w:lang w:val="en-US" w:eastAsia="tr-TR"/>
        </w:rPr>
        <w:t xml:space="preserve">was </w:t>
      </w:r>
      <w:r w:rsidR="00226658">
        <w:rPr>
          <w:rFonts w:ascii="Times New Roman" w:eastAsia="Times New Roman" w:hAnsi="Times New Roman" w:cs="Times New Roman"/>
          <w:sz w:val="24"/>
          <w:szCs w:val="24"/>
          <w:lang w:val="en-US" w:eastAsia="tr-TR"/>
        </w:rPr>
        <w:t>undertaken</w:t>
      </w:r>
      <w:proofErr w:type="gramEnd"/>
      <w:r w:rsidR="00226658">
        <w:rPr>
          <w:rFonts w:ascii="Times New Roman" w:eastAsia="Times New Roman" w:hAnsi="Times New Roman" w:cs="Times New Roman"/>
          <w:sz w:val="24"/>
          <w:szCs w:val="24"/>
          <w:lang w:val="en-US" w:eastAsia="tr-TR"/>
        </w:rPr>
        <w:t xml:space="preserve"> by identifying categories</w:t>
      </w:r>
      <w:r w:rsidR="000C176A" w:rsidRPr="006F596A">
        <w:rPr>
          <w:rFonts w:ascii="Times New Roman" w:eastAsia="Times New Roman" w:hAnsi="Times New Roman" w:cs="Times New Roman"/>
          <w:sz w:val="24"/>
          <w:szCs w:val="24"/>
          <w:lang w:val="en-US" w:eastAsia="tr-TR"/>
        </w:rPr>
        <w:t xml:space="preserve"> in the combined data. The</w:t>
      </w:r>
      <w:r w:rsidR="000C176A">
        <w:rPr>
          <w:rFonts w:ascii="Times New Roman" w:eastAsia="Times New Roman" w:hAnsi="Times New Roman" w:cs="Times New Roman"/>
          <w:sz w:val="24"/>
          <w:szCs w:val="24"/>
          <w:lang w:val="en-US" w:eastAsia="tr-TR"/>
        </w:rPr>
        <w:t xml:space="preserve"> analysis invol</w:t>
      </w:r>
      <w:r w:rsidR="00226658">
        <w:rPr>
          <w:rFonts w:ascii="Times New Roman" w:eastAsia="Times New Roman" w:hAnsi="Times New Roman" w:cs="Times New Roman"/>
          <w:sz w:val="24"/>
          <w:szCs w:val="24"/>
          <w:lang w:val="en-US" w:eastAsia="tr-TR"/>
        </w:rPr>
        <w:t>ved generation of initial categories</w:t>
      </w:r>
      <w:r w:rsidR="000C176A">
        <w:rPr>
          <w:rFonts w:ascii="Times New Roman" w:eastAsia="Times New Roman" w:hAnsi="Times New Roman" w:cs="Times New Roman"/>
          <w:sz w:val="24"/>
          <w:szCs w:val="24"/>
          <w:lang w:val="en-US" w:eastAsia="tr-TR"/>
        </w:rPr>
        <w:t xml:space="preserve"> and</w:t>
      </w:r>
      <w:r w:rsidR="000C176A" w:rsidRPr="006F596A">
        <w:rPr>
          <w:rFonts w:ascii="Times New Roman" w:eastAsia="Times New Roman" w:hAnsi="Times New Roman" w:cs="Times New Roman"/>
          <w:sz w:val="24"/>
          <w:szCs w:val="24"/>
          <w:lang w:val="en-US" w:eastAsia="tr-TR"/>
        </w:rPr>
        <w:t xml:space="preserve"> subsuming ini</w:t>
      </w:r>
      <w:r w:rsidR="00226658">
        <w:rPr>
          <w:rFonts w:ascii="Times New Roman" w:eastAsia="Times New Roman" w:hAnsi="Times New Roman" w:cs="Times New Roman"/>
          <w:sz w:val="24"/>
          <w:szCs w:val="24"/>
          <w:lang w:val="en-US" w:eastAsia="tr-TR"/>
        </w:rPr>
        <w:t>tial themes into cluster categories</w:t>
      </w:r>
      <w:r w:rsidR="000C176A">
        <w:rPr>
          <w:rFonts w:ascii="Times New Roman" w:eastAsia="Times New Roman" w:hAnsi="Times New Roman" w:cs="Times New Roman"/>
          <w:sz w:val="24"/>
          <w:szCs w:val="24"/>
          <w:lang w:val="en-US" w:eastAsia="tr-TR"/>
        </w:rPr>
        <w:t>.</w:t>
      </w:r>
    </w:p>
    <w:p w14:paraId="5190C89F" w14:textId="77777777" w:rsidR="000C176A" w:rsidRPr="003C7933" w:rsidRDefault="000C176A" w:rsidP="000C176A">
      <w:pPr>
        <w:spacing w:after="0" w:line="360" w:lineRule="auto"/>
        <w:jc w:val="center"/>
        <w:rPr>
          <w:rFonts w:ascii="Times New Roman" w:eastAsia="Times New Roman" w:hAnsi="Times New Roman" w:cs="Times New Roman"/>
          <w:b/>
          <w:bCs/>
          <w:sz w:val="24"/>
          <w:szCs w:val="24"/>
          <w:lang w:val="en-US" w:eastAsia="tr-TR"/>
        </w:rPr>
      </w:pPr>
      <w:r w:rsidRPr="006E3C6A">
        <w:rPr>
          <w:rFonts w:ascii="Times New Roman" w:eastAsia="Times New Roman" w:hAnsi="Times New Roman" w:cs="Times New Roman"/>
          <w:b/>
          <w:bCs/>
          <w:sz w:val="24"/>
          <w:szCs w:val="24"/>
          <w:lang w:val="en-US" w:eastAsia="tr-TR"/>
        </w:rPr>
        <w:t>Findings and Discussion</w:t>
      </w:r>
    </w:p>
    <w:p w14:paraId="3A6D615D" w14:textId="5A2589F4" w:rsidR="000C176A" w:rsidRPr="00ED024E" w:rsidRDefault="000C176A" w:rsidP="000C176A">
      <w:pPr>
        <w:spacing w:after="0" w:line="360" w:lineRule="auto"/>
        <w:ind w:firstLine="709"/>
        <w:jc w:val="both"/>
        <w:rPr>
          <w:rFonts w:ascii="Times New Roman" w:eastAsia="Times New Roman" w:hAnsi="Times New Roman" w:cs="Times New Roman"/>
          <w:sz w:val="24"/>
          <w:szCs w:val="24"/>
          <w:lang w:val="en-US" w:eastAsia="tr-TR"/>
        </w:rPr>
      </w:pPr>
      <w:r w:rsidRPr="00ED024E">
        <w:rPr>
          <w:rFonts w:ascii="Times New Roman" w:eastAsia="Times New Roman" w:hAnsi="Times New Roman" w:cs="Times New Roman"/>
          <w:sz w:val="24"/>
          <w:szCs w:val="24"/>
          <w:lang w:val="en-US" w:eastAsia="tr-TR"/>
        </w:rPr>
        <w:t xml:space="preserve">In this study, it </w:t>
      </w:r>
      <w:proofErr w:type="gramStart"/>
      <w:r w:rsidRPr="00ED024E">
        <w:rPr>
          <w:rFonts w:ascii="Times New Roman" w:eastAsia="Times New Roman" w:hAnsi="Times New Roman" w:cs="Times New Roman"/>
          <w:sz w:val="24"/>
          <w:szCs w:val="24"/>
          <w:lang w:val="en-US" w:eastAsia="tr-TR"/>
        </w:rPr>
        <w:t>was aimed</w:t>
      </w:r>
      <w:proofErr w:type="gramEnd"/>
      <w:r w:rsidRPr="00ED024E">
        <w:rPr>
          <w:rFonts w:ascii="Times New Roman" w:eastAsia="Times New Roman" w:hAnsi="Times New Roman" w:cs="Times New Roman"/>
          <w:sz w:val="24"/>
          <w:szCs w:val="24"/>
          <w:lang w:val="en-US" w:eastAsia="tr-TR"/>
        </w:rPr>
        <w:t xml:space="preserve"> to examine the postgraduate education theses on the opinions of the participants abo</w:t>
      </w:r>
      <w:r w:rsidR="00226658">
        <w:rPr>
          <w:rFonts w:ascii="Times New Roman" w:eastAsia="Times New Roman" w:hAnsi="Times New Roman" w:cs="Times New Roman"/>
          <w:sz w:val="24"/>
          <w:szCs w:val="24"/>
          <w:lang w:val="en-US" w:eastAsia="tr-TR"/>
        </w:rPr>
        <w:t>ut the RR. Three (3) main categories</w:t>
      </w:r>
      <w:r w:rsidRPr="00ED024E">
        <w:rPr>
          <w:rFonts w:ascii="Times New Roman" w:eastAsia="Times New Roman" w:hAnsi="Times New Roman" w:cs="Times New Roman"/>
          <w:sz w:val="24"/>
          <w:szCs w:val="24"/>
          <w:lang w:val="en-US" w:eastAsia="tr-TR"/>
        </w:rPr>
        <w:t xml:space="preserve"> emerged </w:t>
      </w:r>
      <w:proofErr w:type="gramStart"/>
      <w:r w:rsidRPr="00ED024E">
        <w:rPr>
          <w:rFonts w:ascii="Times New Roman" w:eastAsia="Times New Roman" w:hAnsi="Times New Roman" w:cs="Times New Roman"/>
          <w:sz w:val="24"/>
          <w:szCs w:val="24"/>
          <w:lang w:val="en-US" w:eastAsia="tr-TR"/>
        </w:rPr>
        <w:t>as a result</w:t>
      </w:r>
      <w:proofErr w:type="gramEnd"/>
      <w:r w:rsidRPr="00ED024E">
        <w:rPr>
          <w:rFonts w:ascii="Times New Roman" w:eastAsia="Times New Roman" w:hAnsi="Times New Roman" w:cs="Times New Roman"/>
          <w:sz w:val="24"/>
          <w:szCs w:val="24"/>
          <w:lang w:val="en-US" w:eastAsia="tr-TR"/>
        </w:rPr>
        <w:t xml:space="preserve"> of the analysis performed at the end of the study process. These are</w:t>
      </w:r>
      <w:proofErr w:type="gramStart"/>
      <w:r w:rsidRPr="00ED024E">
        <w:rPr>
          <w:rFonts w:ascii="Times New Roman" w:eastAsia="Times New Roman" w:hAnsi="Times New Roman" w:cs="Times New Roman"/>
          <w:sz w:val="24"/>
          <w:szCs w:val="24"/>
          <w:lang w:val="en-US" w:eastAsia="tr-TR"/>
        </w:rPr>
        <w:t>;</w:t>
      </w:r>
      <w:proofErr w:type="gramEnd"/>
      <w:r w:rsidRPr="00ED024E">
        <w:rPr>
          <w:rFonts w:ascii="Times New Roman" w:eastAsia="Times New Roman" w:hAnsi="Times New Roman" w:cs="Times New Roman"/>
          <w:sz w:val="24"/>
          <w:szCs w:val="24"/>
          <w:lang w:val="en-US" w:eastAsia="tr-TR"/>
        </w:rPr>
        <w:t xml:space="preserve"> (a) the current situation regarding the RR, (b) the problems regarding the RR, and (c) the suggestions to increase the quality of</w:t>
      </w:r>
      <w:r w:rsidR="00226658">
        <w:rPr>
          <w:rFonts w:ascii="Times New Roman" w:eastAsia="Times New Roman" w:hAnsi="Times New Roman" w:cs="Times New Roman"/>
          <w:sz w:val="24"/>
          <w:szCs w:val="24"/>
          <w:lang w:val="en-US" w:eastAsia="tr-TR"/>
        </w:rPr>
        <w:t xml:space="preserve"> the RR. Under these main categories, sub-categories</w:t>
      </w:r>
      <w:r w:rsidRPr="00ED024E">
        <w:rPr>
          <w:rFonts w:ascii="Times New Roman" w:eastAsia="Times New Roman" w:hAnsi="Times New Roman" w:cs="Times New Roman"/>
          <w:sz w:val="24"/>
          <w:szCs w:val="24"/>
          <w:lang w:val="en-US" w:eastAsia="tr-TR"/>
        </w:rPr>
        <w:t xml:space="preserve"> </w:t>
      </w:r>
      <w:proofErr w:type="gramStart"/>
      <w:r w:rsidRPr="00ED024E">
        <w:rPr>
          <w:rFonts w:ascii="Times New Roman" w:eastAsia="Times New Roman" w:hAnsi="Times New Roman" w:cs="Times New Roman"/>
          <w:sz w:val="24"/>
          <w:szCs w:val="24"/>
          <w:lang w:val="en-US" w:eastAsia="tr-TR"/>
        </w:rPr>
        <w:t>were formed</w:t>
      </w:r>
      <w:proofErr w:type="gramEnd"/>
      <w:r w:rsidRPr="00ED024E">
        <w:rPr>
          <w:rFonts w:ascii="Times New Roman" w:eastAsia="Times New Roman" w:hAnsi="Times New Roman" w:cs="Times New Roman"/>
          <w:sz w:val="24"/>
          <w:szCs w:val="24"/>
          <w:lang w:val="en-US" w:eastAsia="tr-TR"/>
        </w:rPr>
        <w:t xml:space="preserve"> under the headings of physical conditions, education, planning, attitude and material.</w:t>
      </w:r>
    </w:p>
    <w:p w14:paraId="113D1251" w14:textId="74EE6AD9" w:rsidR="000C176A" w:rsidRPr="00ED024E" w:rsidRDefault="000C176A" w:rsidP="00FD6E17">
      <w:pPr>
        <w:spacing w:after="0" w:line="360" w:lineRule="auto"/>
        <w:ind w:firstLine="709"/>
        <w:jc w:val="both"/>
        <w:rPr>
          <w:rFonts w:ascii="Times New Roman" w:eastAsia="Times New Roman" w:hAnsi="Times New Roman" w:cs="Times New Roman"/>
          <w:sz w:val="24"/>
          <w:szCs w:val="24"/>
          <w:lang w:val="en-US" w:eastAsia="tr-TR"/>
        </w:rPr>
      </w:pPr>
      <w:r w:rsidRPr="00ED024E">
        <w:rPr>
          <w:rFonts w:ascii="Times New Roman" w:eastAsia="Times New Roman" w:hAnsi="Times New Roman" w:cs="Times New Roman"/>
          <w:sz w:val="24"/>
          <w:szCs w:val="24"/>
          <w:lang w:val="en-US" w:eastAsia="tr-TR"/>
        </w:rPr>
        <w:lastRenderedPageBreak/>
        <w:t xml:space="preserve">According to findings of the evaluated theses, the satisfaction seen among the participants regarding the existence of the RR application. Similarly, in different studies, it </w:t>
      </w:r>
      <w:proofErr w:type="gramStart"/>
      <w:r w:rsidRPr="00ED024E">
        <w:rPr>
          <w:rFonts w:ascii="Times New Roman" w:eastAsia="Times New Roman" w:hAnsi="Times New Roman" w:cs="Times New Roman"/>
          <w:sz w:val="24"/>
          <w:szCs w:val="24"/>
          <w:lang w:val="en-US" w:eastAsia="tr-TR"/>
        </w:rPr>
        <w:t>is seen</w:t>
      </w:r>
      <w:proofErr w:type="gramEnd"/>
      <w:r w:rsidRPr="00ED024E">
        <w:rPr>
          <w:rFonts w:ascii="Times New Roman" w:eastAsia="Times New Roman" w:hAnsi="Times New Roman" w:cs="Times New Roman"/>
          <w:sz w:val="24"/>
          <w:szCs w:val="24"/>
          <w:lang w:val="en-US" w:eastAsia="tr-TR"/>
        </w:rPr>
        <w:t xml:space="preserve"> that stakeholders find inclusion and RR services useful and necessary (</w:t>
      </w:r>
      <w:proofErr w:type="spellStart"/>
      <w:r w:rsidRPr="00ED024E">
        <w:rPr>
          <w:rFonts w:ascii="Times New Roman" w:eastAsia="Times New Roman" w:hAnsi="Times New Roman" w:cs="Times New Roman"/>
          <w:sz w:val="24"/>
          <w:szCs w:val="24"/>
          <w:lang w:val="en-US" w:eastAsia="tr-TR"/>
        </w:rPr>
        <w:t>Diken</w:t>
      </w:r>
      <w:proofErr w:type="spellEnd"/>
      <w:r w:rsidRPr="00ED024E">
        <w:rPr>
          <w:rFonts w:ascii="Times New Roman" w:eastAsia="Times New Roman" w:hAnsi="Times New Roman" w:cs="Times New Roman"/>
          <w:sz w:val="24"/>
          <w:szCs w:val="24"/>
          <w:lang w:val="en-US" w:eastAsia="tr-TR"/>
        </w:rPr>
        <w:t xml:space="preserve"> &amp; </w:t>
      </w:r>
      <w:proofErr w:type="spellStart"/>
      <w:r w:rsidRPr="00ED024E">
        <w:rPr>
          <w:rFonts w:ascii="Times New Roman" w:eastAsia="Times New Roman" w:hAnsi="Times New Roman" w:cs="Times New Roman"/>
          <w:sz w:val="24"/>
          <w:szCs w:val="24"/>
          <w:lang w:val="en-US" w:eastAsia="tr-TR"/>
        </w:rPr>
        <w:t>Batu</w:t>
      </w:r>
      <w:proofErr w:type="spellEnd"/>
      <w:r w:rsidRPr="00ED024E">
        <w:rPr>
          <w:rFonts w:ascii="Times New Roman" w:eastAsia="Times New Roman" w:hAnsi="Times New Roman" w:cs="Times New Roman"/>
          <w:sz w:val="24"/>
          <w:szCs w:val="24"/>
          <w:lang w:val="en-US" w:eastAsia="tr-TR"/>
        </w:rPr>
        <w:t xml:space="preserve">, 2015; </w:t>
      </w:r>
      <w:proofErr w:type="spellStart"/>
      <w:r w:rsidRPr="00ED024E">
        <w:rPr>
          <w:rFonts w:ascii="Times New Roman" w:eastAsia="Times New Roman" w:hAnsi="Times New Roman" w:cs="Times New Roman"/>
          <w:sz w:val="24"/>
          <w:szCs w:val="24"/>
          <w:lang w:val="en-US" w:eastAsia="tr-TR"/>
        </w:rPr>
        <w:t>Ünal</w:t>
      </w:r>
      <w:proofErr w:type="spellEnd"/>
      <w:r w:rsidRPr="00ED024E">
        <w:rPr>
          <w:rFonts w:ascii="Times New Roman" w:eastAsia="Times New Roman" w:hAnsi="Times New Roman" w:cs="Times New Roman"/>
          <w:sz w:val="24"/>
          <w:szCs w:val="24"/>
          <w:lang w:val="en-US" w:eastAsia="tr-TR"/>
        </w:rPr>
        <w:t>, 2008). Participa</w:t>
      </w:r>
      <w:r>
        <w:rPr>
          <w:rFonts w:ascii="Times New Roman" w:eastAsia="Times New Roman" w:hAnsi="Times New Roman" w:cs="Times New Roman"/>
          <w:sz w:val="24"/>
          <w:szCs w:val="24"/>
          <w:lang w:val="en-US" w:eastAsia="tr-TR"/>
        </w:rPr>
        <w:t>nts' positive thoughts about RR</w:t>
      </w:r>
      <w:r w:rsidRPr="00ED024E">
        <w:rPr>
          <w:rFonts w:ascii="Times New Roman" w:eastAsia="Times New Roman" w:hAnsi="Times New Roman" w:cs="Times New Roman"/>
          <w:sz w:val="24"/>
          <w:szCs w:val="24"/>
          <w:lang w:val="en-US" w:eastAsia="tr-TR"/>
        </w:rPr>
        <w:t xml:space="preserve"> services may actually be due to a judgment that such "privileged" services </w:t>
      </w:r>
      <w:proofErr w:type="gramStart"/>
      <w:r w:rsidRPr="00ED024E">
        <w:rPr>
          <w:rFonts w:ascii="Times New Roman" w:eastAsia="Times New Roman" w:hAnsi="Times New Roman" w:cs="Times New Roman"/>
          <w:sz w:val="24"/>
          <w:szCs w:val="24"/>
          <w:lang w:val="en-US" w:eastAsia="tr-TR"/>
        </w:rPr>
        <w:t>should be provided</w:t>
      </w:r>
      <w:proofErr w:type="gramEnd"/>
      <w:r w:rsidRPr="00ED024E">
        <w:rPr>
          <w:rFonts w:ascii="Times New Roman" w:eastAsia="Times New Roman" w:hAnsi="Times New Roman" w:cs="Times New Roman"/>
          <w:sz w:val="24"/>
          <w:szCs w:val="24"/>
          <w:lang w:val="en-US" w:eastAsia="tr-TR"/>
        </w:rPr>
        <w:t xml:space="preserve"> to students with special needs rather than their liking</w:t>
      </w:r>
      <w:r w:rsidR="00FD6E17">
        <w:rPr>
          <w:rFonts w:ascii="Times New Roman" w:eastAsia="Times New Roman" w:hAnsi="Times New Roman" w:cs="Times New Roman"/>
          <w:sz w:val="24"/>
          <w:szCs w:val="24"/>
          <w:lang w:val="en-US" w:eastAsia="tr-TR"/>
        </w:rPr>
        <w:t xml:space="preserve"> of the implementation process.</w:t>
      </w:r>
    </w:p>
    <w:p w14:paraId="6EF4659F" w14:textId="7C903248" w:rsidR="000C176A" w:rsidRDefault="000C176A" w:rsidP="00FD6E17">
      <w:pPr>
        <w:spacing w:after="0" w:line="360" w:lineRule="auto"/>
        <w:ind w:firstLine="709"/>
        <w:jc w:val="both"/>
        <w:rPr>
          <w:rFonts w:ascii="Times New Roman" w:eastAsia="Times New Roman" w:hAnsi="Times New Roman" w:cs="Times New Roman"/>
          <w:sz w:val="24"/>
          <w:szCs w:val="24"/>
          <w:lang w:val="en-US" w:eastAsia="tr-TR"/>
        </w:rPr>
      </w:pPr>
      <w:proofErr w:type="gramStart"/>
      <w:r w:rsidRPr="00ED024E">
        <w:rPr>
          <w:rFonts w:ascii="Times New Roman" w:eastAsia="Times New Roman" w:hAnsi="Times New Roman" w:cs="Times New Roman"/>
          <w:sz w:val="24"/>
          <w:szCs w:val="24"/>
          <w:lang w:val="en-US" w:eastAsia="tr-TR"/>
        </w:rPr>
        <w:t>A</w:t>
      </w:r>
      <w:r w:rsidR="00226658">
        <w:rPr>
          <w:rFonts w:ascii="Times New Roman" w:eastAsia="Times New Roman" w:hAnsi="Times New Roman" w:cs="Times New Roman"/>
          <w:sz w:val="24"/>
          <w:szCs w:val="24"/>
          <w:lang w:val="en-US" w:eastAsia="tr-TR"/>
        </w:rPr>
        <w:t>s a result</w:t>
      </w:r>
      <w:proofErr w:type="gramEnd"/>
      <w:r w:rsidR="00226658">
        <w:rPr>
          <w:rFonts w:ascii="Times New Roman" w:eastAsia="Times New Roman" w:hAnsi="Times New Roman" w:cs="Times New Roman"/>
          <w:sz w:val="24"/>
          <w:szCs w:val="24"/>
          <w:lang w:val="en-US" w:eastAsia="tr-TR"/>
        </w:rPr>
        <w:t xml:space="preserve"> of the systematic review</w:t>
      </w:r>
      <w:r w:rsidRPr="00ED024E">
        <w:rPr>
          <w:rFonts w:ascii="Times New Roman" w:eastAsia="Times New Roman" w:hAnsi="Times New Roman" w:cs="Times New Roman"/>
          <w:sz w:val="24"/>
          <w:szCs w:val="24"/>
          <w:lang w:val="en-US" w:eastAsia="tr-TR"/>
        </w:rPr>
        <w:t>, it can be said that the most com</w:t>
      </w:r>
      <w:r w:rsidR="00226658">
        <w:rPr>
          <w:rFonts w:ascii="Times New Roman" w:eastAsia="Times New Roman" w:hAnsi="Times New Roman" w:cs="Times New Roman"/>
          <w:sz w:val="24"/>
          <w:szCs w:val="24"/>
          <w:lang w:val="en-US" w:eastAsia="tr-TR"/>
        </w:rPr>
        <w:t>mon issue under all three category</w:t>
      </w:r>
      <w:r w:rsidRPr="00ED024E">
        <w:rPr>
          <w:rFonts w:ascii="Times New Roman" w:eastAsia="Times New Roman" w:hAnsi="Times New Roman" w:cs="Times New Roman"/>
          <w:sz w:val="24"/>
          <w:szCs w:val="24"/>
          <w:lang w:val="en-US" w:eastAsia="tr-TR"/>
        </w:rPr>
        <w:t xml:space="preserve"> is the findings related to physical conditions. Participants </w:t>
      </w:r>
      <w:r w:rsidR="00FD6E17">
        <w:rPr>
          <w:rFonts w:ascii="Times New Roman" w:eastAsia="Times New Roman" w:hAnsi="Times New Roman" w:cs="Times New Roman"/>
          <w:sz w:val="24"/>
          <w:szCs w:val="24"/>
          <w:lang w:val="en-US" w:eastAsia="tr-TR"/>
        </w:rPr>
        <w:t xml:space="preserve">of most of the thesis </w:t>
      </w:r>
      <w:r>
        <w:rPr>
          <w:rFonts w:ascii="Times New Roman" w:eastAsia="Times New Roman" w:hAnsi="Times New Roman" w:cs="Times New Roman"/>
          <w:sz w:val="24"/>
          <w:szCs w:val="24"/>
          <w:lang w:val="en-US" w:eastAsia="tr-TR"/>
        </w:rPr>
        <w:t>state that the physical environments used as RR</w:t>
      </w:r>
      <w:r w:rsidRPr="00ED024E">
        <w:rPr>
          <w:rFonts w:ascii="Times New Roman" w:eastAsia="Times New Roman" w:hAnsi="Times New Roman" w:cs="Times New Roman"/>
          <w:sz w:val="24"/>
          <w:szCs w:val="24"/>
          <w:lang w:val="en-US" w:eastAsia="tr-TR"/>
        </w:rPr>
        <w:t xml:space="preserve"> in schools are insufficient to meet the needs. In different studies on inclu</w:t>
      </w:r>
      <w:r>
        <w:rPr>
          <w:rFonts w:ascii="Times New Roman" w:eastAsia="Times New Roman" w:hAnsi="Times New Roman" w:cs="Times New Roman"/>
          <w:sz w:val="24"/>
          <w:szCs w:val="24"/>
          <w:lang w:val="en-US" w:eastAsia="tr-TR"/>
        </w:rPr>
        <w:t>sion and RR</w:t>
      </w:r>
      <w:r w:rsidRPr="00ED024E">
        <w:rPr>
          <w:rFonts w:ascii="Times New Roman" w:eastAsia="Times New Roman" w:hAnsi="Times New Roman" w:cs="Times New Roman"/>
          <w:sz w:val="24"/>
          <w:szCs w:val="24"/>
          <w:lang w:val="en-US" w:eastAsia="tr-TR"/>
        </w:rPr>
        <w:t xml:space="preserve">, it is seen that </w:t>
      </w:r>
      <w:r>
        <w:rPr>
          <w:rFonts w:ascii="Times New Roman" w:eastAsia="Times New Roman" w:hAnsi="Times New Roman" w:cs="Times New Roman"/>
          <w:sz w:val="24"/>
          <w:szCs w:val="24"/>
          <w:lang w:val="en-US" w:eastAsia="tr-TR"/>
        </w:rPr>
        <w:t xml:space="preserve">insufficient </w:t>
      </w:r>
      <w:r w:rsidRPr="00ED024E">
        <w:rPr>
          <w:rFonts w:ascii="Times New Roman" w:eastAsia="Times New Roman" w:hAnsi="Times New Roman" w:cs="Times New Roman"/>
          <w:sz w:val="24"/>
          <w:szCs w:val="24"/>
          <w:lang w:val="en-US" w:eastAsia="tr-TR"/>
        </w:rPr>
        <w:t>physica</w:t>
      </w:r>
      <w:r>
        <w:rPr>
          <w:rFonts w:ascii="Times New Roman" w:eastAsia="Times New Roman" w:hAnsi="Times New Roman" w:cs="Times New Roman"/>
          <w:sz w:val="24"/>
          <w:szCs w:val="24"/>
          <w:lang w:val="en-US" w:eastAsia="tr-TR"/>
        </w:rPr>
        <w:t>l conditions are presented as the first problem too</w:t>
      </w:r>
      <w:r w:rsidRPr="00ED024E">
        <w:rPr>
          <w:rFonts w:ascii="Times New Roman" w:eastAsia="Times New Roman" w:hAnsi="Times New Roman" w:cs="Times New Roman"/>
          <w:sz w:val="24"/>
          <w:szCs w:val="24"/>
          <w:lang w:val="en-US" w:eastAsia="tr-TR"/>
        </w:rPr>
        <w:t xml:space="preserve"> (</w:t>
      </w:r>
      <w:proofErr w:type="spellStart"/>
      <w:r w:rsidRPr="00ED024E">
        <w:rPr>
          <w:rFonts w:ascii="Times New Roman" w:eastAsia="Times New Roman" w:hAnsi="Times New Roman" w:cs="Times New Roman"/>
          <w:sz w:val="24"/>
          <w:szCs w:val="24"/>
          <w:lang w:val="en-US" w:eastAsia="tr-TR"/>
        </w:rPr>
        <w:t>Batu</w:t>
      </w:r>
      <w:proofErr w:type="spellEnd"/>
      <w:r w:rsidRPr="00ED024E">
        <w:rPr>
          <w:rFonts w:ascii="Times New Roman" w:eastAsia="Times New Roman" w:hAnsi="Times New Roman" w:cs="Times New Roman"/>
          <w:sz w:val="24"/>
          <w:szCs w:val="24"/>
          <w:lang w:val="en-US" w:eastAsia="tr-TR"/>
        </w:rPr>
        <w:t xml:space="preserve">, et al, 2018; </w:t>
      </w:r>
      <w:proofErr w:type="spellStart"/>
      <w:r w:rsidRPr="00ED024E">
        <w:rPr>
          <w:rFonts w:ascii="Times New Roman" w:eastAsia="Times New Roman" w:hAnsi="Times New Roman" w:cs="Times New Roman"/>
          <w:sz w:val="24"/>
          <w:szCs w:val="24"/>
          <w:lang w:val="en-US" w:eastAsia="tr-TR"/>
        </w:rPr>
        <w:t>Çevik</w:t>
      </w:r>
      <w:proofErr w:type="spellEnd"/>
      <w:r w:rsidRPr="00ED024E">
        <w:rPr>
          <w:rFonts w:ascii="Times New Roman" w:eastAsia="Times New Roman" w:hAnsi="Times New Roman" w:cs="Times New Roman"/>
          <w:sz w:val="24"/>
          <w:szCs w:val="24"/>
          <w:lang w:val="en-US" w:eastAsia="tr-TR"/>
        </w:rPr>
        <w:t xml:space="preserve"> &amp; </w:t>
      </w:r>
      <w:proofErr w:type="spellStart"/>
      <w:r w:rsidRPr="00ED024E">
        <w:rPr>
          <w:rFonts w:ascii="Times New Roman" w:eastAsia="Times New Roman" w:hAnsi="Times New Roman" w:cs="Times New Roman"/>
          <w:sz w:val="24"/>
          <w:szCs w:val="24"/>
          <w:lang w:val="en-US" w:eastAsia="tr-TR"/>
        </w:rPr>
        <w:t>Yağcı</w:t>
      </w:r>
      <w:proofErr w:type="spellEnd"/>
      <w:r w:rsidRPr="00ED024E">
        <w:rPr>
          <w:rFonts w:ascii="Times New Roman" w:eastAsia="Times New Roman" w:hAnsi="Times New Roman" w:cs="Times New Roman"/>
          <w:sz w:val="24"/>
          <w:szCs w:val="24"/>
          <w:lang w:val="en-US" w:eastAsia="tr-TR"/>
        </w:rPr>
        <w:t xml:space="preserve">, 2017; </w:t>
      </w:r>
      <w:proofErr w:type="spellStart"/>
      <w:r w:rsidRPr="00ED024E">
        <w:rPr>
          <w:rFonts w:ascii="Times New Roman" w:eastAsia="Times New Roman" w:hAnsi="Times New Roman" w:cs="Times New Roman"/>
          <w:sz w:val="24"/>
          <w:szCs w:val="24"/>
          <w:lang w:val="en-US" w:eastAsia="tr-TR"/>
        </w:rPr>
        <w:t>Eripek</w:t>
      </w:r>
      <w:proofErr w:type="spellEnd"/>
      <w:r w:rsidRPr="00ED024E">
        <w:rPr>
          <w:rFonts w:ascii="Times New Roman" w:eastAsia="Times New Roman" w:hAnsi="Times New Roman" w:cs="Times New Roman"/>
          <w:sz w:val="24"/>
          <w:szCs w:val="24"/>
          <w:lang w:val="en-US" w:eastAsia="tr-TR"/>
        </w:rPr>
        <w:t xml:space="preserve">, 2004; Nar &amp; </w:t>
      </w:r>
      <w:proofErr w:type="spellStart"/>
      <w:r w:rsidRPr="00ED024E">
        <w:rPr>
          <w:rFonts w:ascii="Times New Roman" w:eastAsia="Times New Roman" w:hAnsi="Times New Roman" w:cs="Times New Roman"/>
          <w:sz w:val="24"/>
          <w:szCs w:val="24"/>
          <w:lang w:val="en-US" w:eastAsia="tr-TR"/>
        </w:rPr>
        <w:t>Tortop</w:t>
      </w:r>
      <w:proofErr w:type="spellEnd"/>
      <w:r w:rsidRPr="00ED024E">
        <w:rPr>
          <w:rFonts w:ascii="Times New Roman" w:eastAsia="Times New Roman" w:hAnsi="Times New Roman" w:cs="Times New Roman"/>
          <w:sz w:val="24"/>
          <w:szCs w:val="24"/>
          <w:lang w:val="en-US" w:eastAsia="tr-TR"/>
        </w:rPr>
        <w:t xml:space="preserve">, 2017; </w:t>
      </w:r>
      <w:proofErr w:type="spellStart"/>
      <w:r w:rsidRPr="00ED024E">
        <w:rPr>
          <w:rFonts w:ascii="Times New Roman" w:eastAsia="Times New Roman" w:hAnsi="Times New Roman" w:cs="Times New Roman"/>
          <w:sz w:val="24"/>
          <w:szCs w:val="24"/>
          <w:lang w:val="en-US" w:eastAsia="tr-TR"/>
        </w:rPr>
        <w:t>Suc</w:t>
      </w:r>
      <w:r>
        <w:rPr>
          <w:rFonts w:ascii="Times New Roman" w:eastAsia="Times New Roman" w:hAnsi="Times New Roman" w:cs="Times New Roman"/>
          <w:sz w:val="24"/>
          <w:szCs w:val="24"/>
          <w:lang w:val="en-US" w:eastAsia="tr-TR"/>
        </w:rPr>
        <w:t>uoğlu</w:t>
      </w:r>
      <w:proofErr w:type="spellEnd"/>
      <w:r>
        <w:rPr>
          <w:rFonts w:ascii="Times New Roman" w:eastAsia="Times New Roman" w:hAnsi="Times New Roman" w:cs="Times New Roman"/>
          <w:sz w:val="24"/>
          <w:szCs w:val="24"/>
          <w:lang w:val="en-US" w:eastAsia="tr-TR"/>
        </w:rPr>
        <w:t xml:space="preserve">, 2004; </w:t>
      </w:r>
      <w:proofErr w:type="spellStart"/>
      <w:r>
        <w:rPr>
          <w:rFonts w:ascii="Times New Roman" w:eastAsia="Times New Roman" w:hAnsi="Times New Roman" w:cs="Times New Roman"/>
          <w:sz w:val="24"/>
          <w:szCs w:val="24"/>
          <w:lang w:val="en-US" w:eastAsia="tr-TR"/>
        </w:rPr>
        <w:t>Tunalı</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Erkan</w:t>
      </w:r>
      <w:proofErr w:type="spellEnd"/>
      <w:r>
        <w:rPr>
          <w:rFonts w:ascii="Times New Roman" w:eastAsia="Times New Roman" w:hAnsi="Times New Roman" w:cs="Times New Roman"/>
          <w:sz w:val="24"/>
          <w:szCs w:val="24"/>
          <w:lang w:val="en-US" w:eastAsia="tr-TR"/>
        </w:rPr>
        <w:t>, 2018</w:t>
      </w:r>
      <w:r w:rsidRPr="00ED024E">
        <w:rPr>
          <w:rFonts w:ascii="Times New Roman" w:eastAsia="Times New Roman" w:hAnsi="Times New Roman" w:cs="Times New Roman"/>
          <w:sz w:val="24"/>
          <w:szCs w:val="24"/>
          <w:lang w:val="en-US" w:eastAsia="tr-TR"/>
        </w:rPr>
        <w:t xml:space="preserve">; </w:t>
      </w:r>
      <w:proofErr w:type="spellStart"/>
      <w:r w:rsidRPr="00ED024E">
        <w:rPr>
          <w:rFonts w:ascii="Times New Roman" w:eastAsia="Times New Roman" w:hAnsi="Times New Roman" w:cs="Times New Roman"/>
          <w:sz w:val="24"/>
          <w:szCs w:val="24"/>
          <w:lang w:val="en-US" w:eastAsia="tr-TR"/>
        </w:rPr>
        <w:t>Yazıcıoğlu</w:t>
      </w:r>
      <w:proofErr w:type="spellEnd"/>
      <w:r w:rsidRPr="00ED024E">
        <w:rPr>
          <w:rFonts w:ascii="Times New Roman" w:eastAsia="Times New Roman" w:hAnsi="Times New Roman" w:cs="Times New Roman"/>
          <w:sz w:val="24"/>
          <w:szCs w:val="24"/>
          <w:lang w:val="en-US" w:eastAsia="tr-TR"/>
        </w:rPr>
        <w:t>, 2020). Participants emphasize that appropriate physical conditions should be provid</w:t>
      </w:r>
      <w:r>
        <w:rPr>
          <w:rFonts w:ascii="Times New Roman" w:eastAsia="Times New Roman" w:hAnsi="Times New Roman" w:cs="Times New Roman"/>
          <w:sz w:val="24"/>
          <w:szCs w:val="24"/>
          <w:lang w:val="en-US" w:eastAsia="tr-TR"/>
        </w:rPr>
        <w:t>ed for the efficiency of the RR services.</w:t>
      </w:r>
    </w:p>
    <w:p w14:paraId="30EB6772" w14:textId="77777777" w:rsidR="000C176A" w:rsidRPr="00ED024E" w:rsidRDefault="000C176A" w:rsidP="000C176A">
      <w:pPr>
        <w:spacing w:after="0" w:line="360" w:lineRule="auto"/>
        <w:ind w:firstLine="709"/>
        <w:jc w:val="both"/>
        <w:rPr>
          <w:rFonts w:ascii="Times New Roman" w:eastAsia="Times New Roman" w:hAnsi="Times New Roman" w:cs="Times New Roman"/>
          <w:sz w:val="24"/>
          <w:szCs w:val="24"/>
          <w:lang w:val="en-US" w:eastAsia="tr-TR"/>
        </w:rPr>
      </w:pPr>
      <w:r w:rsidRPr="00ED024E">
        <w:rPr>
          <w:rFonts w:ascii="Times New Roman" w:eastAsia="Times New Roman" w:hAnsi="Times New Roman" w:cs="Times New Roman"/>
          <w:sz w:val="24"/>
          <w:szCs w:val="24"/>
          <w:lang w:val="en-US" w:eastAsia="tr-TR"/>
        </w:rPr>
        <w:t>In the studies exami</w:t>
      </w:r>
      <w:r>
        <w:rPr>
          <w:rFonts w:ascii="Times New Roman" w:eastAsia="Times New Roman" w:hAnsi="Times New Roman" w:cs="Times New Roman"/>
          <w:sz w:val="24"/>
          <w:szCs w:val="24"/>
          <w:lang w:val="en-US" w:eastAsia="tr-TR"/>
        </w:rPr>
        <w:t>ned, most of the participant state that</w:t>
      </w:r>
      <w:r w:rsidRPr="00ED024E">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RR do not furnished with necessary equipment and</w:t>
      </w:r>
      <w:r w:rsidRPr="00ED024E">
        <w:rPr>
          <w:rFonts w:ascii="Times New Roman" w:eastAsia="Times New Roman" w:hAnsi="Times New Roman" w:cs="Times New Roman"/>
          <w:sz w:val="24"/>
          <w:szCs w:val="24"/>
          <w:lang w:val="en-US" w:eastAsia="tr-TR"/>
        </w:rPr>
        <w:t xml:space="preserve"> the materials needed in the ed</w:t>
      </w:r>
      <w:r>
        <w:rPr>
          <w:rFonts w:ascii="Times New Roman" w:eastAsia="Times New Roman" w:hAnsi="Times New Roman" w:cs="Times New Roman"/>
          <w:sz w:val="24"/>
          <w:szCs w:val="24"/>
          <w:lang w:val="en-US" w:eastAsia="tr-TR"/>
        </w:rPr>
        <w:t>ucation of special</w:t>
      </w:r>
      <w:r w:rsidRPr="00ED024E">
        <w:rPr>
          <w:rFonts w:ascii="Times New Roman" w:eastAsia="Times New Roman" w:hAnsi="Times New Roman" w:cs="Times New Roman"/>
          <w:sz w:val="24"/>
          <w:szCs w:val="24"/>
          <w:lang w:val="en-US" w:eastAsia="tr-TR"/>
        </w:rPr>
        <w:t xml:space="preserve"> students are not at a sufficient level. It </w:t>
      </w:r>
      <w:proofErr w:type="gramStart"/>
      <w:r w:rsidRPr="00ED024E">
        <w:rPr>
          <w:rFonts w:ascii="Times New Roman" w:eastAsia="Times New Roman" w:hAnsi="Times New Roman" w:cs="Times New Roman"/>
          <w:sz w:val="24"/>
          <w:szCs w:val="24"/>
          <w:lang w:val="en-US" w:eastAsia="tr-TR"/>
        </w:rPr>
        <w:t>is emphasized</w:t>
      </w:r>
      <w:proofErr w:type="gramEnd"/>
      <w:r w:rsidRPr="00ED024E">
        <w:rPr>
          <w:rFonts w:ascii="Times New Roman" w:eastAsia="Times New Roman" w:hAnsi="Times New Roman" w:cs="Times New Roman"/>
          <w:sz w:val="24"/>
          <w:szCs w:val="24"/>
          <w:lang w:val="en-US" w:eastAsia="tr-TR"/>
        </w:rPr>
        <w:t xml:space="preserve"> that the existing materials are usually provided by teachers' own efforts. When this situation </w:t>
      </w:r>
      <w:proofErr w:type="gramStart"/>
      <w:r w:rsidRPr="00ED024E">
        <w:rPr>
          <w:rFonts w:ascii="Times New Roman" w:eastAsia="Times New Roman" w:hAnsi="Times New Roman" w:cs="Times New Roman"/>
          <w:sz w:val="24"/>
          <w:szCs w:val="24"/>
          <w:lang w:val="en-US" w:eastAsia="tr-TR"/>
        </w:rPr>
        <w:t>is evaluated</w:t>
      </w:r>
      <w:proofErr w:type="gramEnd"/>
      <w:r w:rsidRPr="00ED024E">
        <w:rPr>
          <w:rFonts w:ascii="Times New Roman" w:eastAsia="Times New Roman" w:hAnsi="Times New Roman" w:cs="Times New Roman"/>
          <w:sz w:val="24"/>
          <w:szCs w:val="24"/>
          <w:lang w:val="en-US" w:eastAsia="tr-TR"/>
        </w:rPr>
        <w:t xml:space="preserve"> in the context of the success of the education of students with special needs, it is considered as an important deficiency. </w:t>
      </w:r>
      <w:proofErr w:type="gramStart"/>
      <w:r w:rsidRPr="00ED024E">
        <w:rPr>
          <w:rFonts w:ascii="Times New Roman" w:eastAsia="Times New Roman" w:hAnsi="Times New Roman" w:cs="Times New Roman"/>
          <w:sz w:val="24"/>
          <w:szCs w:val="24"/>
          <w:lang w:val="en-US" w:eastAsia="tr-TR"/>
        </w:rPr>
        <w:t>As a matter of fact</w:t>
      </w:r>
      <w:proofErr w:type="gramEnd"/>
      <w:r w:rsidRPr="00ED024E">
        <w:rPr>
          <w:rFonts w:ascii="Times New Roman" w:eastAsia="Times New Roman" w:hAnsi="Times New Roman" w:cs="Times New Roman"/>
          <w:sz w:val="24"/>
          <w:szCs w:val="24"/>
          <w:lang w:val="en-US" w:eastAsia="tr-TR"/>
        </w:rPr>
        <w:t>, it is emphasized by various researchers (</w:t>
      </w:r>
      <w:proofErr w:type="spellStart"/>
      <w:r w:rsidRPr="00ED024E">
        <w:rPr>
          <w:rFonts w:ascii="Times New Roman" w:eastAsia="Times New Roman" w:hAnsi="Times New Roman" w:cs="Times New Roman"/>
          <w:sz w:val="24"/>
          <w:szCs w:val="24"/>
          <w:lang w:val="en-US" w:eastAsia="tr-TR"/>
        </w:rPr>
        <w:t>Glomb</w:t>
      </w:r>
      <w:proofErr w:type="spellEnd"/>
      <w:r w:rsidRPr="00ED024E">
        <w:rPr>
          <w:rFonts w:ascii="Times New Roman" w:eastAsia="Times New Roman" w:hAnsi="Times New Roman" w:cs="Times New Roman"/>
          <w:sz w:val="24"/>
          <w:szCs w:val="24"/>
          <w:lang w:val="en-US" w:eastAsia="tr-TR"/>
        </w:rPr>
        <w:t xml:space="preserve"> &amp; Morgan, 1991; </w:t>
      </w:r>
      <w:proofErr w:type="spellStart"/>
      <w:r w:rsidRPr="00ED024E">
        <w:rPr>
          <w:rFonts w:ascii="Times New Roman" w:eastAsia="Times New Roman" w:hAnsi="Times New Roman" w:cs="Times New Roman"/>
          <w:sz w:val="24"/>
          <w:szCs w:val="24"/>
          <w:lang w:val="en-US" w:eastAsia="tr-TR"/>
        </w:rPr>
        <w:t>Kargın</w:t>
      </w:r>
      <w:proofErr w:type="spellEnd"/>
      <w:r w:rsidRPr="00ED024E">
        <w:rPr>
          <w:rFonts w:ascii="Times New Roman" w:eastAsia="Times New Roman" w:hAnsi="Times New Roman" w:cs="Times New Roman"/>
          <w:sz w:val="24"/>
          <w:szCs w:val="24"/>
          <w:lang w:val="en-US" w:eastAsia="tr-TR"/>
        </w:rPr>
        <w:t xml:space="preserve">, </w:t>
      </w:r>
      <w:proofErr w:type="spellStart"/>
      <w:r w:rsidRPr="00ED024E">
        <w:rPr>
          <w:rFonts w:ascii="Times New Roman" w:eastAsia="Times New Roman" w:hAnsi="Times New Roman" w:cs="Times New Roman"/>
          <w:sz w:val="24"/>
          <w:szCs w:val="24"/>
          <w:lang w:val="en-US" w:eastAsia="tr-TR"/>
        </w:rPr>
        <w:t>Güldenoğlu</w:t>
      </w:r>
      <w:proofErr w:type="spellEnd"/>
      <w:r w:rsidRPr="00ED024E">
        <w:rPr>
          <w:rFonts w:ascii="Times New Roman" w:eastAsia="Times New Roman" w:hAnsi="Times New Roman" w:cs="Times New Roman"/>
          <w:sz w:val="24"/>
          <w:szCs w:val="24"/>
          <w:lang w:val="en-US" w:eastAsia="tr-TR"/>
        </w:rPr>
        <w:t xml:space="preserve">, &amp; </w:t>
      </w:r>
      <w:proofErr w:type="spellStart"/>
      <w:r w:rsidRPr="00ED024E">
        <w:rPr>
          <w:rFonts w:ascii="Times New Roman" w:eastAsia="Times New Roman" w:hAnsi="Times New Roman" w:cs="Times New Roman"/>
          <w:sz w:val="24"/>
          <w:szCs w:val="24"/>
          <w:lang w:val="en-US" w:eastAsia="tr-TR"/>
        </w:rPr>
        <w:t>Şahin</w:t>
      </w:r>
      <w:proofErr w:type="spellEnd"/>
      <w:r w:rsidRPr="00ED024E">
        <w:rPr>
          <w:rFonts w:ascii="Times New Roman" w:eastAsia="Times New Roman" w:hAnsi="Times New Roman" w:cs="Times New Roman"/>
          <w:sz w:val="24"/>
          <w:szCs w:val="24"/>
          <w:lang w:val="en-US" w:eastAsia="tr-TR"/>
        </w:rPr>
        <w:t>, 2010; Yı</w:t>
      </w:r>
      <w:r>
        <w:rPr>
          <w:rFonts w:ascii="Times New Roman" w:eastAsia="Times New Roman" w:hAnsi="Times New Roman" w:cs="Times New Roman"/>
          <w:sz w:val="24"/>
          <w:szCs w:val="24"/>
          <w:lang w:val="en-US" w:eastAsia="tr-TR"/>
        </w:rPr>
        <w:t xml:space="preserve">lmaz &amp; </w:t>
      </w:r>
      <w:proofErr w:type="spellStart"/>
      <w:r>
        <w:rPr>
          <w:rFonts w:ascii="Times New Roman" w:eastAsia="Times New Roman" w:hAnsi="Times New Roman" w:cs="Times New Roman"/>
          <w:sz w:val="24"/>
          <w:szCs w:val="24"/>
          <w:lang w:val="en-US" w:eastAsia="tr-TR"/>
        </w:rPr>
        <w:t>Batu</w:t>
      </w:r>
      <w:proofErr w:type="spellEnd"/>
      <w:r>
        <w:rPr>
          <w:rFonts w:ascii="Times New Roman" w:eastAsia="Times New Roman" w:hAnsi="Times New Roman" w:cs="Times New Roman"/>
          <w:sz w:val="24"/>
          <w:szCs w:val="24"/>
          <w:lang w:val="en-US" w:eastAsia="tr-TR"/>
        </w:rPr>
        <w:t>, 2016) that education</w:t>
      </w:r>
      <w:r w:rsidRPr="00ED024E">
        <w:rPr>
          <w:rFonts w:ascii="Times New Roman" w:eastAsia="Times New Roman" w:hAnsi="Times New Roman" w:cs="Times New Roman"/>
          <w:sz w:val="24"/>
          <w:szCs w:val="24"/>
          <w:lang w:val="en-US" w:eastAsia="tr-TR"/>
        </w:rPr>
        <w:t xml:space="preserve"> should be done with materials that support the academic, social and behavioral development of students with special needs for the success of inclusive education.</w:t>
      </w:r>
      <w:r>
        <w:rPr>
          <w:rFonts w:ascii="Times New Roman" w:eastAsia="Times New Roman" w:hAnsi="Times New Roman" w:cs="Times New Roman"/>
          <w:sz w:val="24"/>
          <w:szCs w:val="24"/>
          <w:lang w:val="en-US" w:eastAsia="tr-TR"/>
        </w:rPr>
        <w:t xml:space="preserve"> </w:t>
      </w:r>
    </w:p>
    <w:p w14:paraId="51EC3C6E" w14:textId="5F1DC2AB" w:rsidR="000C176A" w:rsidRPr="00ED024E" w:rsidRDefault="000C176A" w:rsidP="000C176A">
      <w:pPr>
        <w:spacing w:after="0" w:line="360" w:lineRule="auto"/>
        <w:ind w:firstLine="70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One of the subjects that seen as problematic was the education</w:t>
      </w:r>
      <w:r w:rsidRPr="00ED024E">
        <w:rPr>
          <w:rFonts w:ascii="Times New Roman" w:eastAsia="Times New Roman" w:hAnsi="Times New Roman" w:cs="Times New Roman"/>
          <w:sz w:val="24"/>
          <w:szCs w:val="24"/>
          <w:lang w:val="en-US" w:eastAsia="tr-TR"/>
        </w:rPr>
        <w:t xml:space="preserve"> provided w</w:t>
      </w:r>
      <w:r>
        <w:rPr>
          <w:rFonts w:ascii="Times New Roman" w:eastAsia="Times New Roman" w:hAnsi="Times New Roman" w:cs="Times New Roman"/>
          <w:sz w:val="24"/>
          <w:szCs w:val="24"/>
          <w:lang w:val="en-US" w:eastAsia="tr-TR"/>
        </w:rPr>
        <w:t>ithin the scope of the RR</w:t>
      </w:r>
      <w:r w:rsidRPr="00ED024E">
        <w:rPr>
          <w:rFonts w:ascii="Times New Roman" w:eastAsia="Times New Roman" w:hAnsi="Times New Roman" w:cs="Times New Roman"/>
          <w:sz w:val="24"/>
          <w:szCs w:val="24"/>
          <w:lang w:val="en-US" w:eastAsia="tr-TR"/>
        </w:rPr>
        <w:t xml:space="preserve"> service. As a common opinion on</w:t>
      </w:r>
      <w:r>
        <w:rPr>
          <w:rFonts w:ascii="Times New Roman" w:eastAsia="Times New Roman" w:hAnsi="Times New Roman" w:cs="Times New Roman"/>
          <w:sz w:val="24"/>
          <w:szCs w:val="24"/>
          <w:lang w:val="en-US" w:eastAsia="tr-TR"/>
        </w:rPr>
        <w:t xml:space="preserve"> this issue is that</w:t>
      </w:r>
      <w:r w:rsidRPr="00ED024E">
        <w:rPr>
          <w:rFonts w:ascii="Times New Roman" w:eastAsia="Times New Roman" w:hAnsi="Times New Roman" w:cs="Times New Roman"/>
          <w:sz w:val="24"/>
          <w:szCs w:val="24"/>
          <w:lang w:val="en-US" w:eastAsia="tr-TR"/>
        </w:rPr>
        <w:t xml:space="preserve"> in order for the </w:t>
      </w:r>
      <w:r>
        <w:rPr>
          <w:rFonts w:ascii="Times New Roman" w:eastAsia="Times New Roman" w:hAnsi="Times New Roman" w:cs="Times New Roman"/>
          <w:sz w:val="24"/>
          <w:szCs w:val="24"/>
          <w:lang w:val="en-US" w:eastAsia="tr-TR"/>
        </w:rPr>
        <w:t xml:space="preserve">effective and permanent </w:t>
      </w:r>
      <w:r w:rsidRPr="00ED024E">
        <w:rPr>
          <w:rFonts w:ascii="Times New Roman" w:eastAsia="Times New Roman" w:hAnsi="Times New Roman" w:cs="Times New Roman"/>
          <w:sz w:val="24"/>
          <w:szCs w:val="24"/>
          <w:lang w:val="en-US" w:eastAsia="tr-TR"/>
        </w:rPr>
        <w:t>educati</w:t>
      </w:r>
      <w:r>
        <w:rPr>
          <w:rFonts w:ascii="Times New Roman" w:eastAsia="Times New Roman" w:hAnsi="Times New Roman" w:cs="Times New Roman"/>
          <w:sz w:val="24"/>
          <w:szCs w:val="24"/>
          <w:lang w:val="en-US" w:eastAsia="tr-TR"/>
        </w:rPr>
        <w:t>on</w:t>
      </w:r>
      <w:r w:rsidRPr="00ED024E">
        <w:rPr>
          <w:rFonts w:ascii="Times New Roman" w:eastAsia="Times New Roman" w:hAnsi="Times New Roman" w:cs="Times New Roman"/>
          <w:sz w:val="24"/>
          <w:szCs w:val="24"/>
          <w:lang w:val="en-US" w:eastAsia="tr-TR"/>
        </w:rPr>
        <w:t xml:space="preserve">, </w:t>
      </w:r>
      <w:proofErr w:type="gramStart"/>
      <w:r w:rsidRPr="00ED024E">
        <w:rPr>
          <w:rFonts w:ascii="Times New Roman" w:eastAsia="Times New Roman" w:hAnsi="Times New Roman" w:cs="Times New Roman"/>
          <w:sz w:val="24"/>
          <w:szCs w:val="24"/>
          <w:lang w:val="en-US" w:eastAsia="tr-TR"/>
        </w:rPr>
        <w:t xml:space="preserve">it </w:t>
      </w:r>
      <w:r>
        <w:rPr>
          <w:rFonts w:ascii="Times New Roman" w:eastAsia="Times New Roman" w:hAnsi="Times New Roman" w:cs="Times New Roman"/>
          <w:sz w:val="24"/>
          <w:szCs w:val="24"/>
          <w:lang w:val="en-US" w:eastAsia="tr-TR"/>
        </w:rPr>
        <w:t>should</w:t>
      </w:r>
      <w:r w:rsidRPr="00ED024E">
        <w:rPr>
          <w:rFonts w:ascii="Times New Roman" w:eastAsia="Times New Roman" w:hAnsi="Times New Roman" w:cs="Times New Roman"/>
          <w:sz w:val="24"/>
          <w:szCs w:val="24"/>
          <w:lang w:val="en-US" w:eastAsia="tr-TR"/>
        </w:rPr>
        <w:t xml:space="preserve"> </w:t>
      </w:r>
      <w:r w:rsidR="00FD6E17">
        <w:rPr>
          <w:rFonts w:ascii="Times New Roman" w:eastAsia="Times New Roman" w:hAnsi="Times New Roman" w:cs="Times New Roman"/>
          <w:sz w:val="24"/>
          <w:szCs w:val="24"/>
          <w:lang w:val="en-US" w:eastAsia="tr-TR"/>
        </w:rPr>
        <w:t xml:space="preserve">be </w:t>
      </w:r>
      <w:r w:rsidRPr="00ED024E">
        <w:rPr>
          <w:rFonts w:ascii="Times New Roman" w:eastAsia="Times New Roman" w:hAnsi="Times New Roman" w:cs="Times New Roman"/>
          <w:sz w:val="24"/>
          <w:szCs w:val="24"/>
          <w:lang w:val="en-US" w:eastAsia="tr-TR"/>
        </w:rPr>
        <w:t>given by competent teachers in line with the needs of the student</w:t>
      </w:r>
      <w:proofErr w:type="gramEnd"/>
      <w:r w:rsidRPr="00ED024E">
        <w:rPr>
          <w:rFonts w:ascii="Times New Roman" w:eastAsia="Times New Roman" w:hAnsi="Times New Roman" w:cs="Times New Roman"/>
          <w:sz w:val="24"/>
          <w:szCs w:val="24"/>
          <w:lang w:val="en-US" w:eastAsia="tr-TR"/>
        </w:rPr>
        <w:t xml:space="preserve">. Participants emphasize that although the teachers are competent in their own branches, they lack </w:t>
      </w:r>
      <w:r>
        <w:rPr>
          <w:rFonts w:ascii="Times New Roman" w:eastAsia="Times New Roman" w:hAnsi="Times New Roman" w:cs="Times New Roman"/>
          <w:sz w:val="24"/>
          <w:szCs w:val="24"/>
          <w:lang w:val="en-US" w:eastAsia="tr-TR"/>
        </w:rPr>
        <w:t>of experience in special education.</w:t>
      </w:r>
      <w:r w:rsidRPr="00ED024E">
        <w:rPr>
          <w:rFonts w:ascii="Times New Roman" w:eastAsia="Times New Roman" w:hAnsi="Times New Roman" w:cs="Times New Roman"/>
          <w:sz w:val="24"/>
          <w:szCs w:val="24"/>
          <w:lang w:val="en-US" w:eastAsia="tr-TR"/>
        </w:rPr>
        <w:t xml:space="preserve"> In the investigated studies, providing in-service trainings for teachers, especially on special education, comes to the fore among the improvement suggestions fo</w:t>
      </w:r>
      <w:r>
        <w:rPr>
          <w:rFonts w:ascii="Times New Roman" w:eastAsia="Times New Roman" w:hAnsi="Times New Roman" w:cs="Times New Roman"/>
          <w:sz w:val="24"/>
          <w:szCs w:val="24"/>
          <w:lang w:val="en-US" w:eastAsia="tr-TR"/>
        </w:rPr>
        <w:t>r the education given in the RR</w:t>
      </w:r>
      <w:r w:rsidRPr="00ED024E">
        <w:rPr>
          <w:rFonts w:ascii="Times New Roman" w:eastAsia="Times New Roman" w:hAnsi="Times New Roman" w:cs="Times New Roman"/>
          <w:sz w:val="24"/>
          <w:szCs w:val="24"/>
          <w:lang w:val="en-US" w:eastAsia="tr-TR"/>
        </w:rPr>
        <w:t>.</w:t>
      </w:r>
    </w:p>
    <w:p w14:paraId="6ED734C1" w14:textId="25FB13A4" w:rsidR="000C176A" w:rsidRPr="00ED024E" w:rsidRDefault="000C176A" w:rsidP="008F5F4F">
      <w:pPr>
        <w:spacing w:after="0" w:line="360" w:lineRule="auto"/>
        <w:ind w:firstLine="70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One of the important finding </w:t>
      </w:r>
      <w:proofErr w:type="gramStart"/>
      <w:r>
        <w:rPr>
          <w:rFonts w:ascii="Times New Roman" w:eastAsia="Times New Roman" w:hAnsi="Times New Roman" w:cs="Times New Roman"/>
          <w:sz w:val="24"/>
          <w:szCs w:val="24"/>
          <w:lang w:val="en-US" w:eastAsia="tr-TR"/>
        </w:rPr>
        <w:t>is related</w:t>
      </w:r>
      <w:proofErr w:type="gramEnd"/>
      <w:r>
        <w:rPr>
          <w:rFonts w:ascii="Times New Roman" w:eastAsia="Times New Roman" w:hAnsi="Times New Roman" w:cs="Times New Roman"/>
          <w:sz w:val="24"/>
          <w:szCs w:val="24"/>
          <w:lang w:val="en-US" w:eastAsia="tr-TR"/>
        </w:rPr>
        <w:t xml:space="preserve"> to cooperation among stakeholders. I</w:t>
      </w:r>
      <w:r w:rsidRPr="00ED024E">
        <w:rPr>
          <w:rFonts w:ascii="Times New Roman" w:eastAsia="Times New Roman" w:hAnsi="Times New Roman" w:cs="Times New Roman"/>
          <w:sz w:val="24"/>
          <w:szCs w:val="24"/>
          <w:lang w:val="en-US" w:eastAsia="tr-TR"/>
        </w:rPr>
        <w:t xml:space="preserve">t </w:t>
      </w:r>
      <w:proofErr w:type="gramStart"/>
      <w:r w:rsidRPr="00ED024E">
        <w:rPr>
          <w:rFonts w:ascii="Times New Roman" w:eastAsia="Times New Roman" w:hAnsi="Times New Roman" w:cs="Times New Roman"/>
          <w:sz w:val="24"/>
          <w:szCs w:val="24"/>
          <w:lang w:val="en-US" w:eastAsia="tr-TR"/>
        </w:rPr>
        <w:t>is seen</w:t>
      </w:r>
      <w:proofErr w:type="gramEnd"/>
      <w:r w:rsidRPr="00ED024E">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that there is not a proper cooperation between the RR stakeholders</w:t>
      </w:r>
      <w:r w:rsidRPr="00ED024E">
        <w:rPr>
          <w:rFonts w:ascii="Times New Roman" w:eastAsia="Times New Roman" w:hAnsi="Times New Roman" w:cs="Times New Roman"/>
          <w:sz w:val="24"/>
          <w:szCs w:val="24"/>
          <w:lang w:val="en-US" w:eastAsia="tr-TR"/>
        </w:rPr>
        <w:t>. However, in special education, an effective cooperation between the family, the classroom teache</w:t>
      </w:r>
      <w:r>
        <w:rPr>
          <w:rFonts w:ascii="Times New Roman" w:eastAsia="Times New Roman" w:hAnsi="Times New Roman" w:cs="Times New Roman"/>
          <w:sz w:val="24"/>
          <w:szCs w:val="24"/>
          <w:lang w:val="en-US" w:eastAsia="tr-TR"/>
        </w:rPr>
        <w:t>r and the RR</w:t>
      </w:r>
      <w:r w:rsidRPr="00ED024E">
        <w:rPr>
          <w:rFonts w:ascii="Times New Roman" w:eastAsia="Times New Roman" w:hAnsi="Times New Roman" w:cs="Times New Roman"/>
          <w:sz w:val="24"/>
          <w:szCs w:val="24"/>
          <w:lang w:val="en-US" w:eastAsia="tr-TR"/>
        </w:rPr>
        <w:t xml:space="preserve"> teacher is </w:t>
      </w:r>
      <w:r w:rsidR="008F5F4F">
        <w:rPr>
          <w:rFonts w:ascii="Times New Roman" w:eastAsia="Times New Roman" w:hAnsi="Times New Roman" w:cs="Times New Roman"/>
          <w:sz w:val="24"/>
          <w:szCs w:val="24"/>
          <w:lang w:val="en-US" w:eastAsia="tr-TR"/>
        </w:rPr>
        <w:t xml:space="preserve">a </w:t>
      </w:r>
      <w:r w:rsidR="008F5F4F">
        <w:rPr>
          <w:rFonts w:ascii="Times New Roman" w:eastAsia="Times New Roman" w:hAnsi="Times New Roman" w:cs="Times New Roman"/>
          <w:sz w:val="24"/>
          <w:szCs w:val="24"/>
          <w:lang w:val="en-US" w:eastAsia="tr-TR"/>
        </w:rPr>
        <w:lastRenderedPageBreak/>
        <w:t>necessity</w:t>
      </w:r>
      <w:r w:rsidRPr="00ED024E">
        <w:rPr>
          <w:rFonts w:ascii="Times New Roman" w:eastAsia="Times New Roman" w:hAnsi="Times New Roman" w:cs="Times New Roman"/>
          <w:sz w:val="24"/>
          <w:szCs w:val="24"/>
          <w:lang w:val="en-US" w:eastAsia="tr-TR"/>
        </w:rPr>
        <w:t xml:space="preserve">. From this point of view, it </w:t>
      </w:r>
      <w:proofErr w:type="gramStart"/>
      <w:r w:rsidRPr="00ED024E">
        <w:rPr>
          <w:rFonts w:ascii="Times New Roman" w:eastAsia="Times New Roman" w:hAnsi="Times New Roman" w:cs="Times New Roman"/>
          <w:sz w:val="24"/>
          <w:szCs w:val="24"/>
          <w:lang w:val="en-US" w:eastAsia="tr-TR"/>
        </w:rPr>
        <w:t>is recommended</w:t>
      </w:r>
      <w:proofErr w:type="gramEnd"/>
      <w:r w:rsidRPr="00ED024E">
        <w:rPr>
          <w:rFonts w:ascii="Times New Roman" w:eastAsia="Times New Roman" w:hAnsi="Times New Roman" w:cs="Times New Roman"/>
          <w:sz w:val="24"/>
          <w:szCs w:val="24"/>
          <w:lang w:val="en-US" w:eastAsia="tr-TR"/>
        </w:rPr>
        <w:t xml:space="preserve"> to organize meetings where</w:t>
      </w:r>
      <w:r>
        <w:rPr>
          <w:rFonts w:ascii="Times New Roman" w:eastAsia="Times New Roman" w:hAnsi="Times New Roman" w:cs="Times New Roman"/>
          <w:sz w:val="24"/>
          <w:szCs w:val="24"/>
          <w:lang w:val="en-US" w:eastAsia="tr-TR"/>
        </w:rPr>
        <w:t xml:space="preserve"> stakeholders related to the RR</w:t>
      </w:r>
      <w:r w:rsidRPr="00ED024E">
        <w:rPr>
          <w:rFonts w:ascii="Times New Roman" w:eastAsia="Times New Roman" w:hAnsi="Times New Roman" w:cs="Times New Roman"/>
          <w:sz w:val="24"/>
          <w:szCs w:val="24"/>
          <w:lang w:val="en-US" w:eastAsia="tr-TR"/>
        </w:rPr>
        <w:t xml:space="preserve"> process co</w:t>
      </w:r>
      <w:r>
        <w:rPr>
          <w:rFonts w:ascii="Times New Roman" w:eastAsia="Times New Roman" w:hAnsi="Times New Roman" w:cs="Times New Roman"/>
          <w:sz w:val="24"/>
          <w:szCs w:val="24"/>
          <w:lang w:val="en-US" w:eastAsia="tr-TR"/>
        </w:rPr>
        <w:t>me together</w:t>
      </w:r>
      <w:r w:rsidRPr="00ED024E">
        <w:rPr>
          <w:rFonts w:ascii="Times New Roman" w:eastAsia="Times New Roman" w:hAnsi="Times New Roman" w:cs="Times New Roman"/>
          <w:sz w:val="24"/>
          <w:szCs w:val="24"/>
          <w:lang w:val="en-US" w:eastAsia="tr-TR"/>
        </w:rPr>
        <w:t xml:space="preserve"> and share their opinions in</w:t>
      </w:r>
      <w:r w:rsidR="008F5F4F">
        <w:rPr>
          <w:rFonts w:ascii="Times New Roman" w:eastAsia="Times New Roman" w:hAnsi="Times New Roman" w:cs="Times New Roman"/>
          <w:sz w:val="24"/>
          <w:szCs w:val="24"/>
          <w:lang w:val="en-US" w:eastAsia="tr-TR"/>
        </w:rPr>
        <w:t xml:space="preserve"> order</w:t>
      </w:r>
      <w:r w:rsidRPr="00ED024E">
        <w:rPr>
          <w:rFonts w:ascii="Times New Roman" w:eastAsia="Times New Roman" w:hAnsi="Times New Roman" w:cs="Times New Roman"/>
          <w:sz w:val="24"/>
          <w:szCs w:val="24"/>
          <w:lang w:val="en-US" w:eastAsia="tr-TR"/>
        </w:rPr>
        <w:t xml:space="preserve"> to ensure cooperation among stakeholders.</w:t>
      </w:r>
    </w:p>
    <w:p w14:paraId="510FC66D" w14:textId="73EF5693" w:rsidR="000C176A" w:rsidRPr="00ED024E" w:rsidRDefault="00226658" w:rsidP="000C176A">
      <w:pPr>
        <w:spacing w:after="0" w:line="360" w:lineRule="auto"/>
        <w:ind w:firstLine="70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The results of the study</w:t>
      </w:r>
      <w:r w:rsidR="000C176A">
        <w:rPr>
          <w:rFonts w:ascii="Times New Roman" w:eastAsia="Times New Roman" w:hAnsi="Times New Roman" w:cs="Times New Roman"/>
          <w:sz w:val="24"/>
          <w:szCs w:val="24"/>
          <w:lang w:val="en-US" w:eastAsia="tr-TR"/>
        </w:rPr>
        <w:t xml:space="preserve"> showed that</w:t>
      </w:r>
      <w:r w:rsidR="000C176A" w:rsidRPr="00ED024E">
        <w:rPr>
          <w:rFonts w:ascii="Times New Roman" w:eastAsia="Times New Roman" w:hAnsi="Times New Roman" w:cs="Times New Roman"/>
          <w:sz w:val="24"/>
          <w:szCs w:val="24"/>
          <w:lang w:val="en-US" w:eastAsia="tr-TR"/>
        </w:rPr>
        <w:t xml:space="preserve"> there are pro</w:t>
      </w:r>
      <w:r w:rsidR="000C176A">
        <w:rPr>
          <w:rFonts w:ascii="Times New Roman" w:eastAsia="Times New Roman" w:hAnsi="Times New Roman" w:cs="Times New Roman"/>
          <w:sz w:val="24"/>
          <w:szCs w:val="24"/>
          <w:lang w:val="en-US" w:eastAsia="tr-TR"/>
        </w:rPr>
        <w:t>blems in the planning of the RR</w:t>
      </w:r>
      <w:r w:rsidR="000C176A" w:rsidRPr="00ED024E">
        <w:rPr>
          <w:rFonts w:ascii="Times New Roman" w:eastAsia="Times New Roman" w:hAnsi="Times New Roman" w:cs="Times New Roman"/>
          <w:sz w:val="24"/>
          <w:szCs w:val="24"/>
          <w:lang w:val="en-US" w:eastAsia="tr-TR"/>
        </w:rPr>
        <w:t xml:space="preserve"> process, especially in terms of course hours and course durations. Some of the participants stated that it would be more functional to provide support education outside of school hours. In addition, some participants emphasized that t</w:t>
      </w:r>
      <w:r w:rsidR="000C176A">
        <w:rPr>
          <w:rFonts w:ascii="Times New Roman" w:eastAsia="Times New Roman" w:hAnsi="Times New Roman" w:cs="Times New Roman"/>
          <w:sz w:val="24"/>
          <w:szCs w:val="24"/>
          <w:lang w:val="en-US" w:eastAsia="tr-TR"/>
        </w:rPr>
        <w:t>he course hours spent in the RR were insufficient, so</w:t>
      </w:r>
      <w:r w:rsidR="000C176A" w:rsidRPr="00ED024E">
        <w:rPr>
          <w:rFonts w:ascii="Times New Roman" w:eastAsia="Times New Roman" w:hAnsi="Times New Roman" w:cs="Times New Roman"/>
          <w:sz w:val="24"/>
          <w:szCs w:val="24"/>
          <w:lang w:val="en-US" w:eastAsia="tr-TR"/>
        </w:rPr>
        <w:t xml:space="preserve"> the course hours </w:t>
      </w:r>
      <w:proofErr w:type="gramStart"/>
      <w:r w:rsidR="000C176A" w:rsidRPr="00ED024E">
        <w:rPr>
          <w:rFonts w:ascii="Times New Roman" w:eastAsia="Times New Roman" w:hAnsi="Times New Roman" w:cs="Times New Roman"/>
          <w:sz w:val="24"/>
          <w:szCs w:val="24"/>
          <w:lang w:val="en-US" w:eastAsia="tr-TR"/>
        </w:rPr>
        <w:t xml:space="preserve">should </w:t>
      </w:r>
      <w:r w:rsidR="000C176A">
        <w:rPr>
          <w:rFonts w:ascii="Times New Roman" w:eastAsia="Times New Roman" w:hAnsi="Times New Roman" w:cs="Times New Roman"/>
          <w:sz w:val="24"/>
          <w:szCs w:val="24"/>
          <w:lang w:val="en-US" w:eastAsia="tr-TR"/>
        </w:rPr>
        <w:t>be increased</w:t>
      </w:r>
      <w:proofErr w:type="gramEnd"/>
      <w:r w:rsidR="000C176A">
        <w:rPr>
          <w:rFonts w:ascii="Times New Roman" w:eastAsia="Times New Roman" w:hAnsi="Times New Roman" w:cs="Times New Roman"/>
          <w:sz w:val="24"/>
          <w:szCs w:val="24"/>
          <w:lang w:val="en-US" w:eastAsia="tr-TR"/>
        </w:rPr>
        <w:t xml:space="preserve"> for an effective education</w:t>
      </w:r>
      <w:r w:rsidR="000C176A" w:rsidRPr="00ED024E">
        <w:rPr>
          <w:rFonts w:ascii="Times New Roman" w:eastAsia="Times New Roman" w:hAnsi="Times New Roman" w:cs="Times New Roman"/>
          <w:sz w:val="24"/>
          <w:szCs w:val="24"/>
          <w:lang w:val="en-US" w:eastAsia="tr-TR"/>
        </w:rPr>
        <w:t>. It will be difficult</w:t>
      </w:r>
      <w:r w:rsidR="000C176A">
        <w:rPr>
          <w:rFonts w:ascii="Times New Roman" w:eastAsia="Times New Roman" w:hAnsi="Times New Roman" w:cs="Times New Roman"/>
          <w:sz w:val="24"/>
          <w:szCs w:val="24"/>
          <w:lang w:val="en-US" w:eastAsia="tr-TR"/>
        </w:rPr>
        <w:t xml:space="preserve"> to make the right decision for satisfy </w:t>
      </w:r>
      <w:r w:rsidR="000C176A" w:rsidRPr="00ED024E">
        <w:rPr>
          <w:rFonts w:ascii="Times New Roman" w:eastAsia="Times New Roman" w:hAnsi="Times New Roman" w:cs="Times New Roman"/>
          <w:sz w:val="24"/>
          <w:szCs w:val="24"/>
          <w:lang w:val="en-US" w:eastAsia="tr-TR"/>
        </w:rPr>
        <w:t>every</w:t>
      </w:r>
      <w:r w:rsidR="000C176A">
        <w:rPr>
          <w:rFonts w:ascii="Times New Roman" w:eastAsia="Times New Roman" w:hAnsi="Times New Roman" w:cs="Times New Roman"/>
          <w:sz w:val="24"/>
          <w:szCs w:val="24"/>
          <w:lang w:val="en-US" w:eastAsia="tr-TR"/>
        </w:rPr>
        <w:t>one when planning RR</w:t>
      </w:r>
      <w:r w:rsidR="000C176A" w:rsidRPr="00ED024E">
        <w:rPr>
          <w:rFonts w:ascii="Times New Roman" w:eastAsia="Times New Roman" w:hAnsi="Times New Roman" w:cs="Times New Roman"/>
          <w:sz w:val="24"/>
          <w:szCs w:val="24"/>
          <w:lang w:val="en-US" w:eastAsia="tr-TR"/>
        </w:rPr>
        <w:t xml:space="preserve"> hours. It </w:t>
      </w:r>
      <w:r w:rsidR="000C176A">
        <w:rPr>
          <w:rFonts w:ascii="Times New Roman" w:eastAsia="Times New Roman" w:hAnsi="Times New Roman" w:cs="Times New Roman"/>
          <w:sz w:val="24"/>
          <w:szCs w:val="24"/>
          <w:lang w:val="en-US" w:eastAsia="tr-TR"/>
        </w:rPr>
        <w:t>should be recommended</w:t>
      </w:r>
      <w:r w:rsidR="000C176A" w:rsidRPr="00ED024E">
        <w:rPr>
          <w:rFonts w:ascii="Times New Roman" w:eastAsia="Times New Roman" w:hAnsi="Times New Roman" w:cs="Times New Roman"/>
          <w:sz w:val="24"/>
          <w:szCs w:val="24"/>
          <w:lang w:val="en-US" w:eastAsia="tr-TR"/>
        </w:rPr>
        <w:t xml:space="preserve"> that </w:t>
      </w:r>
      <w:r w:rsidR="000C176A">
        <w:rPr>
          <w:rFonts w:ascii="Times New Roman" w:eastAsia="Times New Roman" w:hAnsi="Times New Roman" w:cs="Times New Roman"/>
          <w:sz w:val="24"/>
          <w:szCs w:val="24"/>
          <w:lang w:val="en-US" w:eastAsia="tr-TR"/>
        </w:rPr>
        <w:t xml:space="preserve">every school </w:t>
      </w:r>
      <w:proofErr w:type="gramStart"/>
      <w:r w:rsidR="000C176A">
        <w:rPr>
          <w:rFonts w:ascii="Times New Roman" w:eastAsia="Times New Roman" w:hAnsi="Times New Roman" w:cs="Times New Roman"/>
          <w:sz w:val="24"/>
          <w:szCs w:val="24"/>
          <w:lang w:val="en-US" w:eastAsia="tr-TR"/>
        </w:rPr>
        <w:t>may</w:t>
      </w:r>
      <w:proofErr w:type="gramEnd"/>
      <w:r w:rsidR="000C176A">
        <w:rPr>
          <w:rFonts w:ascii="Times New Roman" w:eastAsia="Times New Roman" w:hAnsi="Times New Roman" w:cs="Times New Roman"/>
          <w:sz w:val="24"/>
          <w:szCs w:val="24"/>
          <w:lang w:val="en-US" w:eastAsia="tr-TR"/>
        </w:rPr>
        <w:t xml:space="preserve"> take</w:t>
      </w:r>
      <w:r w:rsidR="000C176A" w:rsidRPr="00ED024E">
        <w:rPr>
          <w:rFonts w:ascii="Times New Roman" w:eastAsia="Times New Roman" w:hAnsi="Times New Roman" w:cs="Times New Roman"/>
          <w:sz w:val="24"/>
          <w:szCs w:val="24"/>
          <w:lang w:val="en-US" w:eastAsia="tr-TR"/>
        </w:rPr>
        <w:t xml:space="preserve"> individual decisions</w:t>
      </w:r>
      <w:r w:rsidR="000C176A">
        <w:rPr>
          <w:rFonts w:ascii="Times New Roman" w:eastAsia="Times New Roman" w:hAnsi="Times New Roman" w:cs="Times New Roman"/>
          <w:sz w:val="24"/>
          <w:szCs w:val="24"/>
          <w:lang w:val="en-US" w:eastAsia="tr-TR"/>
        </w:rPr>
        <w:t xml:space="preserve"> in planning of the RR hours</w:t>
      </w:r>
      <w:r w:rsidR="000C176A" w:rsidRPr="00ED024E">
        <w:rPr>
          <w:rFonts w:ascii="Times New Roman" w:eastAsia="Times New Roman" w:hAnsi="Times New Roman" w:cs="Times New Roman"/>
          <w:sz w:val="24"/>
          <w:szCs w:val="24"/>
          <w:lang w:val="en-US" w:eastAsia="tr-TR"/>
        </w:rPr>
        <w:t xml:space="preserve"> by considering the specific conditions of the</w:t>
      </w:r>
      <w:r w:rsidR="000C176A">
        <w:rPr>
          <w:rFonts w:ascii="Times New Roman" w:eastAsia="Times New Roman" w:hAnsi="Times New Roman" w:cs="Times New Roman"/>
          <w:sz w:val="24"/>
          <w:szCs w:val="24"/>
          <w:lang w:val="en-US" w:eastAsia="tr-TR"/>
        </w:rPr>
        <w:t>ir school, teachers and students.</w:t>
      </w:r>
    </w:p>
    <w:p w14:paraId="653C163E" w14:textId="77777777" w:rsidR="000C176A" w:rsidRPr="00ED024E" w:rsidRDefault="000C176A" w:rsidP="000C176A">
      <w:pPr>
        <w:spacing w:after="0" w:line="360" w:lineRule="auto"/>
        <w:ind w:firstLine="709"/>
        <w:jc w:val="both"/>
        <w:rPr>
          <w:rFonts w:ascii="Times New Roman" w:eastAsia="Times New Roman" w:hAnsi="Times New Roman" w:cs="Times New Roman"/>
          <w:sz w:val="24"/>
          <w:szCs w:val="24"/>
          <w:lang w:val="en-US" w:eastAsia="tr-TR"/>
        </w:rPr>
      </w:pPr>
      <w:r w:rsidRPr="00ED024E">
        <w:rPr>
          <w:rFonts w:ascii="Times New Roman" w:eastAsia="Times New Roman" w:hAnsi="Times New Roman" w:cs="Times New Roman"/>
          <w:sz w:val="24"/>
          <w:szCs w:val="24"/>
          <w:lang w:val="en-US" w:eastAsia="tr-TR"/>
        </w:rPr>
        <w:t>As a result, the prominent problems and solution suggestions both in this research and in the relevant national l</w:t>
      </w:r>
      <w:r>
        <w:rPr>
          <w:rFonts w:ascii="Times New Roman" w:eastAsia="Times New Roman" w:hAnsi="Times New Roman" w:cs="Times New Roman"/>
          <w:sz w:val="24"/>
          <w:szCs w:val="24"/>
          <w:lang w:val="en-US" w:eastAsia="tr-TR"/>
        </w:rPr>
        <w:t>iterature actually show how an effective RR</w:t>
      </w:r>
      <w:r w:rsidRPr="00ED024E">
        <w:rPr>
          <w:rFonts w:ascii="Times New Roman" w:eastAsia="Times New Roman" w:hAnsi="Times New Roman" w:cs="Times New Roman"/>
          <w:sz w:val="24"/>
          <w:szCs w:val="24"/>
          <w:lang w:val="en-US" w:eastAsia="tr-TR"/>
        </w:rPr>
        <w:t xml:space="preserve"> service should be. Increasing the number of </w:t>
      </w:r>
      <w:r>
        <w:rPr>
          <w:rFonts w:ascii="Times New Roman" w:eastAsia="Times New Roman" w:hAnsi="Times New Roman" w:cs="Times New Roman"/>
          <w:sz w:val="24"/>
          <w:szCs w:val="24"/>
          <w:lang w:val="en-US" w:eastAsia="tr-TR"/>
        </w:rPr>
        <w:t xml:space="preserve">the </w:t>
      </w:r>
      <w:proofErr w:type="gramStart"/>
      <w:r>
        <w:rPr>
          <w:rFonts w:ascii="Times New Roman" w:eastAsia="Times New Roman" w:hAnsi="Times New Roman" w:cs="Times New Roman"/>
          <w:sz w:val="24"/>
          <w:szCs w:val="24"/>
          <w:lang w:val="en-US" w:eastAsia="tr-TR"/>
        </w:rPr>
        <w:t xml:space="preserve">RR which have proper </w:t>
      </w:r>
      <w:r w:rsidRPr="00ED024E">
        <w:rPr>
          <w:rFonts w:ascii="Times New Roman" w:eastAsia="Times New Roman" w:hAnsi="Times New Roman" w:cs="Times New Roman"/>
          <w:sz w:val="24"/>
          <w:szCs w:val="24"/>
          <w:lang w:val="en-US" w:eastAsia="tr-TR"/>
        </w:rPr>
        <w:t>ph</w:t>
      </w:r>
      <w:r>
        <w:rPr>
          <w:rFonts w:ascii="Times New Roman" w:eastAsia="Times New Roman" w:hAnsi="Times New Roman" w:cs="Times New Roman"/>
          <w:sz w:val="24"/>
          <w:szCs w:val="24"/>
          <w:lang w:val="en-US" w:eastAsia="tr-TR"/>
        </w:rPr>
        <w:t>ysical conditions and suitable materials</w:t>
      </w:r>
      <w:proofErr w:type="gramEnd"/>
      <w:r>
        <w:rPr>
          <w:rFonts w:ascii="Times New Roman" w:eastAsia="Times New Roman" w:hAnsi="Times New Roman" w:cs="Times New Roman"/>
          <w:sz w:val="24"/>
          <w:szCs w:val="24"/>
          <w:lang w:val="en-US" w:eastAsia="tr-TR"/>
        </w:rPr>
        <w:t xml:space="preserve"> </w:t>
      </w:r>
      <w:r w:rsidRPr="00ED024E">
        <w:rPr>
          <w:rFonts w:ascii="Times New Roman" w:eastAsia="Times New Roman" w:hAnsi="Times New Roman" w:cs="Times New Roman"/>
          <w:sz w:val="24"/>
          <w:szCs w:val="24"/>
          <w:lang w:val="en-US" w:eastAsia="tr-TR"/>
        </w:rPr>
        <w:t xml:space="preserve">will solve a significant part of the issues expressed as problems in the literature. In addition, </w:t>
      </w:r>
      <w:r>
        <w:rPr>
          <w:rFonts w:ascii="Times New Roman" w:eastAsia="Times New Roman" w:hAnsi="Times New Roman" w:cs="Times New Roman"/>
          <w:sz w:val="24"/>
          <w:szCs w:val="24"/>
          <w:lang w:val="en-US" w:eastAsia="tr-TR"/>
        </w:rPr>
        <w:t xml:space="preserve">when if </w:t>
      </w:r>
      <w:r w:rsidRPr="00ED024E">
        <w:rPr>
          <w:rFonts w:ascii="Times New Roman" w:eastAsia="Times New Roman" w:hAnsi="Times New Roman" w:cs="Times New Roman"/>
          <w:sz w:val="24"/>
          <w:szCs w:val="24"/>
          <w:lang w:val="en-US" w:eastAsia="tr-TR"/>
        </w:rPr>
        <w:t>planning</w:t>
      </w:r>
      <w:r>
        <w:rPr>
          <w:rFonts w:ascii="Times New Roman" w:eastAsia="Times New Roman" w:hAnsi="Times New Roman" w:cs="Times New Roman"/>
          <w:sz w:val="24"/>
          <w:szCs w:val="24"/>
          <w:lang w:val="en-US" w:eastAsia="tr-TR"/>
        </w:rPr>
        <w:t xml:space="preserve"> the RR process, the local conditions of the schools should be to be</w:t>
      </w:r>
      <w:r w:rsidRPr="00ED024E">
        <w:rPr>
          <w:rFonts w:ascii="Times New Roman" w:eastAsia="Times New Roman" w:hAnsi="Times New Roman" w:cs="Times New Roman"/>
          <w:sz w:val="24"/>
          <w:szCs w:val="24"/>
          <w:lang w:val="en-US" w:eastAsia="tr-TR"/>
        </w:rPr>
        <w:t xml:space="preserve"> taking into account</w:t>
      </w:r>
      <w:r>
        <w:rPr>
          <w:rFonts w:ascii="Times New Roman" w:eastAsia="Times New Roman" w:hAnsi="Times New Roman" w:cs="Times New Roman"/>
          <w:sz w:val="24"/>
          <w:szCs w:val="24"/>
          <w:lang w:val="en-US" w:eastAsia="tr-TR"/>
        </w:rPr>
        <w:t>, it</w:t>
      </w:r>
      <w:r w:rsidRPr="00ED024E">
        <w:rPr>
          <w:rFonts w:ascii="Times New Roman" w:eastAsia="Times New Roman" w:hAnsi="Times New Roman" w:cs="Times New Roman"/>
          <w:sz w:val="24"/>
          <w:szCs w:val="24"/>
          <w:lang w:val="en-US" w:eastAsia="tr-TR"/>
        </w:rPr>
        <w:t xml:space="preserve"> will increase the quality of the services provided. Finally, it </w:t>
      </w:r>
      <w:proofErr w:type="gramStart"/>
      <w:r w:rsidRPr="00ED024E">
        <w:rPr>
          <w:rFonts w:ascii="Times New Roman" w:eastAsia="Times New Roman" w:hAnsi="Times New Roman" w:cs="Times New Roman"/>
          <w:sz w:val="24"/>
          <w:szCs w:val="24"/>
          <w:lang w:val="en-US" w:eastAsia="tr-TR"/>
        </w:rPr>
        <w:t>is thought</w:t>
      </w:r>
      <w:proofErr w:type="gramEnd"/>
      <w:r w:rsidRPr="00ED024E">
        <w:rPr>
          <w:rFonts w:ascii="Times New Roman" w:eastAsia="Times New Roman" w:hAnsi="Times New Roman" w:cs="Times New Roman"/>
          <w:sz w:val="24"/>
          <w:szCs w:val="24"/>
          <w:lang w:val="en-US" w:eastAsia="tr-TR"/>
        </w:rPr>
        <w:t xml:space="preserve"> that the practical training to be given to teachers on special education in cooperation with the special education departments of universities will contribute to the</w:t>
      </w:r>
      <w:r>
        <w:rPr>
          <w:rFonts w:ascii="Times New Roman" w:eastAsia="Times New Roman" w:hAnsi="Times New Roman" w:cs="Times New Roman"/>
          <w:sz w:val="24"/>
          <w:szCs w:val="24"/>
          <w:lang w:val="en-US" w:eastAsia="tr-TR"/>
        </w:rPr>
        <w:t xml:space="preserve"> development and success of RR.</w:t>
      </w:r>
    </w:p>
    <w:p w14:paraId="61C4F3FA" w14:textId="4C18F0BB" w:rsidR="00DD4033" w:rsidRPr="00611F36" w:rsidRDefault="00611F36" w:rsidP="00611F36">
      <w:pPr>
        <w:spacing w:after="0" w:line="360" w:lineRule="auto"/>
        <w:ind w:firstLine="709"/>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With this </w:t>
      </w:r>
      <w:r w:rsidR="000C176A" w:rsidRPr="00ED024E">
        <w:rPr>
          <w:rFonts w:ascii="Times New Roman" w:eastAsia="Times New Roman" w:hAnsi="Times New Roman" w:cs="Times New Roman"/>
          <w:sz w:val="24"/>
          <w:szCs w:val="24"/>
          <w:lang w:val="en-US" w:eastAsia="tr-TR"/>
        </w:rPr>
        <w:t xml:space="preserve">study, it </w:t>
      </w:r>
      <w:proofErr w:type="gramStart"/>
      <w:r w:rsidR="000C176A">
        <w:rPr>
          <w:rFonts w:ascii="Times New Roman" w:eastAsia="Times New Roman" w:hAnsi="Times New Roman" w:cs="Times New Roman"/>
          <w:sz w:val="24"/>
          <w:szCs w:val="24"/>
          <w:lang w:val="en-US" w:eastAsia="tr-TR"/>
        </w:rPr>
        <w:t>is thought</w:t>
      </w:r>
      <w:proofErr w:type="gramEnd"/>
      <w:r w:rsidR="000C176A">
        <w:rPr>
          <w:rFonts w:ascii="Times New Roman" w:eastAsia="Times New Roman" w:hAnsi="Times New Roman" w:cs="Times New Roman"/>
          <w:sz w:val="24"/>
          <w:szCs w:val="24"/>
          <w:lang w:val="en-US" w:eastAsia="tr-TR"/>
        </w:rPr>
        <w:t xml:space="preserve"> that the state of RR</w:t>
      </w:r>
      <w:r w:rsidR="000C176A" w:rsidRPr="00ED024E">
        <w:rPr>
          <w:rFonts w:ascii="Times New Roman" w:eastAsia="Times New Roman" w:hAnsi="Times New Roman" w:cs="Times New Roman"/>
          <w:sz w:val="24"/>
          <w:szCs w:val="24"/>
          <w:lang w:val="en-US" w:eastAsia="tr-TR"/>
        </w:rPr>
        <w:t xml:space="preserve"> services has been demonstrated concretely</w:t>
      </w:r>
      <w:r w:rsidR="003B46E1">
        <w:rPr>
          <w:rFonts w:ascii="Times New Roman" w:eastAsia="Times New Roman" w:hAnsi="Times New Roman" w:cs="Times New Roman"/>
          <w:sz w:val="24"/>
          <w:szCs w:val="24"/>
          <w:lang w:val="en-US" w:eastAsia="tr-TR"/>
        </w:rPr>
        <w:t xml:space="preserve"> based on stakeholder opinions. However,</w:t>
      </w:r>
      <w:r w:rsidR="000C176A">
        <w:rPr>
          <w:rFonts w:ascii="Times New Roman" w:eastAsia="Times New Roman" w:hAnsi="Times New Roman" w:cs="Times New Roman"/>
          <w:sz w:val="24"/>
          <w:szCs w:val="24"/>
          <w:lang w:val="en-US" w:eastAsia="tr-TR"/>
        </w:rPr>
        <w:t xml:space="preserve"> </w:t>
      </w:r>
      <w:r w:rsidR="000C176A" w:rsidRPr="00ED024E">
        <w:rPr>
          <w:rFonts w:ascii="Times New Roman" w:eastAsia="Times New Roman" w:hAnsi="Times New Roman" w:cs="Times New Roman"/>
          <w:sz w:val="24"/>
          <w:szCs w:val="24"/>
          <w:lang w:val="en-US" w:eastAsia="tr-TR"/>
        </w:rPr>
        <w:t xml:space="preserve">it </w:t>
      </w:r>
      <w:proofErr w:type="gramStart"/>
      <w:r w:rsidR="000C176A" w:rsidRPr="00ED024E">
        <w:rPr>
          <w:rFonts w:ascii="Times New Roman" w:eastAsia="Times New Roman" w:hAnsi="Times New Roman" w:cs="Times New Roman"/>
          <w:sz w:val="24"/>
          <w:szCs w:val="24"/>
          <w:lang w:val="en-US" w:eastAsia="tr-TR"/>
        </w:rPr>
        <w:t>i</w:t>
      </w:r>
      <w:r w:rsidR="000C176A">
        <w:rPr>
          <w:rFonts w:ascii="Times New Roman" w:eastAsia="Times New Roman" w:hAnsi="Times New Roman" w:cs="Times New Roman"/>
          <w:sz w:val="24"/>
          <w:szCs w:val="24"/>
          <w:lang w:val="en-US" w:eastAsia="tr-TR"/>
        </w:rPr>
        <w:t>s recommended</w:t>
      </w:r>
      <w:proofErr w:type="gramEnd"/>
      <w:r w:rsidR="000C176A">
        <w:rPr>
          <w:rFonts w:ascii="Times New Roman" w:eastAsia="Times New Roman" w:hAnsi="Times New Roman" w:cs="Times New Roman"/>
          <w:sz w:val="24"/>
          <w:szCs w:val="24"/>
          <w:lang w:val="en-US" w:eastAsia="tr-TR"/>
        </w:rPr>
        <w:t xml:space="preserve"> to conduct</w:t>
      </w:r>
      <w:r w:rsidR="000C176A" w:rsidRPr="00ED024E">
        <w:rPr>
          <w:rFonts w:ascii="Times New Roman" w:eastAsia="Times New Roman" w:hAnsi="Times New Roman" w:cs="Times New Roman"/>
          <w:sz w:val="24"/>
          <w:szCs w:val="24"/>
          <w:lang w:val="en-US" w:eastAsia="tr-TR"/>
        </w:rPr>
        <w:t xml:space="preserve"> studies focusing on functional solutions to probl</w:t>
      </w:r>
      <w:r w:rsidR="000C176A">
        <w:rPr>
          <w:rFonts w:ascii="Times New Roman" w:eastAsia="Times New Roman" w:hAnsi="Times New Roman" w:cs="Times New Roman"/>
          <w:sz w:val="24"/>
          <w:szCs w:val="24"/>
          <w:lang w:val="en-US" w:eastAsia="tr-TR"/>
        </w:rPr>
        <w:t xml:space="preserve">ems encountered rather than </w:t>
      </w:r>
      <w:r w:rsidR="000C176A" w:rsidRPr="00ED024E">
        <w:rPr>
          <w:rFonts w:ascii="Times New Roman" w:eastAsia="Times New Roman" w:hAnsi="Times New Roman" w:cs="Times New Roman"/>
          <w:sz w:val="24"/>
          <w:szCs w:val="24"/>
          <w:lang w:val="en-US" w:eastAsia="tr-TR"/>
        </w:rPr>
        <w:t>descriptive studies to reveal the existing situation in future studies.</w:t>
      </w:r>
    </w:p>
    <w:sectPr w:rsidR="00DD4033" w:rsidRPr="00611F36" w:rsidSect="006646AF">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63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1A7F" w16cex:dateUtc="2021-09-24T06:35:00Z"/>
  <w16cex:commentExtensible w16cex:durableId="24F81AAC" w16cex:dateUtc="2021-09-24T06:36:00Z"/>
  <w16cex:commentExtensible w16cex:durableId="24F81AD0" w16cex:dateUtc="2021-09-24T06:37:00Z"/>
  <w16cex:commentExtensible w16cex:durableId="24F81B13" w16cex:dateUtc="2021-09-24T06:38:00Z"/>
  <w16cex:commentExtensible w16cex:durableId="24F81B2E" w16cex:dateUtc="2021-09-24T06:38:00Z"/>
  <w16cex:commentExtensible w16cex:durableId="24F81B83" w16cex:dateUtc="2021-09-24T06:40:00Z"/>
  <w16cex:commentExtensible w16cex:durableId="24F81B9D" w16cex:dateUtc="2021-09-24T06:40:00Z"/>
  <w16cex:commentExtensible w16cex:durableId="24F81BEA" w16cex:dateUtc="2021-09-24T06:42:00Z"/>
  <w16cex:commentExtensible w16cex:durableId="24F81C31" w16cex:dateUtc="2021-09-24T06:43:00Z"/>
  <w16cex:commentExtensible w16cex:durableId="24F81C39" w16cex:dateUtc="2021-09-24T06:43:00Z"/>
  <w16cex:commentExtensible w16cex:durableId="24F81C4F" w16cex:dateUtc="2021-09-24T06:43:00Z"/>
  <w16cex:commentExtensible w16cex:durableId="24F81C6A" w16cex:dateUtc="2021-09-24T06:44:00Z"/>
  <w16cex:commentExtensible w16cex:durableId="24F81C91" w16cex:dateUtc="2021-09-24T06:44:00Z"/>
  <w16cex:commentExtensible w16cex:durableId="24F81CB0" w16cex:dateUtc="2021-09-24T06:45:00Z"/>
  <w16cex:commentExtensible w16cex:durableId="24F81CC5" w16cex:dateUtc="2021-09-24T06:45:00Z"/>
  <w16cex:commentExtensible w16cex:durableId="24F81D0A" w16cex:dateUtc="2021-09-24T06:46:00Z"/>
  <w16cex:commentExtensible w16cex:durableId="24F81D78" w16cex:dateUtc="2021-09-24T06:48:00Z"/>
  <w16cex:commentExtensible w16cex:durableId="24F81DBF" w16cex:dateUtc="2021-09-24T06:49:00Z"/>
  <w16cex:commentExtensible w16cex:durableId="24F81DF8" w16cex:dateUtc="2021-09-24T06:50:00Z"/>
  <w16cex:commentExtensible w16cex:durableId="24F81E43" w16cex:dateUtc="2021-09-24T06:52:00Z"/>
  <w16cex:commentExtensible w16cex:durableId="24F81E55" w16cex:dateUtc="2021-09-24T06:52:00Z"/>
  <w16cex:commentExtensible w16cex:durableId="24F81E65" w16cex:dateUtc="2021-09-24T06:52:00Z"/>
  <w16cex:commentExtensible w16cex:durableId="24F81E72" w16cex:dateUtc="2021-09-24T06:52:00Z"/>
  <w16cex:commentExtensible w16cex:durableId="24F81E9B" w16cex:dateUtc="2021-09-24T06:53:00Z"/>
  <w16cex:commentExtensible w16cex:durableId="24F81EA2" w16cex:dateUtc="2021-09-24T06:53:00Z"/>
  <w16cex:commentExtensible w16cex:durableId="24F81ECC" w16cex:dateUtc="2021-09-24T06:54:00Z"/>
  <w16cex:commentExtensible w16cex:durableId="24F8201F" w16cex:dateUtc="2021-09-24T06:59:00Z"/>
  <w16cex:commentExtensible w16cex:durableId="24F8208E" w16cex:dateUtc="2021-09-24T07:01:00Z"/>
  <w16cex:commentExtensible w16cex:durableId="24F82099" w16cex:dateUtc="2021-09-24T07:02:00Z"/>
  <w16cex:commentExtensible w16cex:durableId="24F820FA" w16cex:dateUtc="2021-09-24T07:03:00Z"/>
  <w16cex:commentExtensible w16cex:durableId="24F8219C" w16cex:dateUtc="2021-09-24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A56A8" w16cid:durableId="24F81A7F"/>
  <w16cid:commentId w16cid:paraId="42BA1701" w16cid:durableId="24F81AAC"/>
  <w16cid:commentId w16cid:paraId="11CFE587" w16cid:durableId="24F81AD0"/>
  <w16cid:commentId w16cid:paraId="46327750" w16cid:durableId="24F81B13"/>
  <w16cid:commentId w16cid:paraId="2603054C" w16cid:durableId="24F81B2E"/>
  <w16cid:commentId w16cid:paraId="21335799" w16cid:durableId="24F81B83"/>
  <w16cid:commentId w16cid:paraId="5942E48C" w16cid:durableId="24F81B9D"/>
  <w16cid:commentId w16cid:paraId="5ECA4E4C" w16cid:durableId="24F81BEA"/>
  <w16cid:commentId w16cid:paraId="30C32EE5" w16cid:durableId="24F81C31"/>
  <w16cid:commentId w16cid:paraId="0C303D35" w16cid:durableId="24F81C39"/>
  <w16cid:commentId w16cid:paraId="51514581" w16cid:durableId="24F81C4F"/>
  <w16cid:commentId w16cid:paraId="0EA556B1" w16cid:durableId="24F81C6A"/>
  <w16cid:commentId w16cid:paraId="762C2707" w16cid:durableId="24F81C91"/>
  <w16cid:commentId w16cid:paraId="70FED5D4" w16cid:durableId="24F81CB0"/>
  <w16cid:commentId w16cid:paraId="1ABBD6A9" w16cid:durableId="24F81CC5"/>
  <w16cid:commentId w16cid:paraId="058362D0" w16cid:durableId="24F81D0A"/>
  <w16cid:commentId w16cid:paraId="370C96F6" w16cid:durableId="24F81D78"/>
  <w16cid:commentId w16cid:paraId="7CA99DE9" w16cid:durableId="24F81DBF"/>
  <w16cid:commentId w16cid:paraId="5AE83AC7" w16cid:durableId="24F81DF8"/>
  <w16cid:commentId w16cid:paraId="180ADBC0" w16cid:durableId="24F81E43"/>
  <w16cid:commentId w16cid:paraId="40C0F4C2" w16cid:durableId="24F81E55"/>
  <w16cid:commentId w16cid:paraId="069DFC84" w16cid:durableId="24F81E65"/>
  <w16cid:commentId w16cid:paraId="22178F11" w16cid:durableId="24F81E72"/>
  <w16cid:commentId w16cid:paraId="28EA0DD6" w16cid:durableId="24F81E9B"/>
  <w16cid:commentId w16cid:paraId="402762AB" w16cid:durableId="24F81EA2"/>
  <w16cid:commentId w16cid:paraId="3E05DA70" w16cid:durableId="24F81ECC"/>
  <w16cid:commentId w16cid:paraId="14B62189" w16cid:durableId="24F8201F"/>
  <w16cid:commentId w16cid:paraId="64D5EDF6" w16cid:durableId="24F8208E"/>
  <w16cid:commentId w16cid:paraId="1A6873DC" w16cid:durableId="24F82099"/>
  <w16cid:commentId w16cid:paraId="57140F8B" w16cid:durableId="24F820FA"/>
  <w16cid:commentId w16cid:paraId="592F9DDD" w16cid:durableId="24F821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23B6" w14:textId="77777777" w:rsidR="0024376F" w:rsidRDefault="0024376F" w:rsidP="0005661A">
      <w:pPr>
        <w:spacing w:after="0" w:line="240" w:lineRule="auto"/>
      </w:pPr>
      <w:r>
        <w:separator/>
      </w:r>
    </w:p>
  </w:endnote>
  <w:endnote w:type="continuationSeparator" w:id="0">
    <w:p w14:paraId="345B0EA3" w14:textId="77777777" w:rsidR="0024376F" w:rsidRDefault="0024376F"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Times Turkish Transcription">
    <w:charset w:val="00"/>
    <w:family w:val="auto"/>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34EB" w14:textId="77777777" w:rsidR="009C0583" w:rsidRDefault="009C05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55430"/>
      <w:docPartObj>
        <w:docPartGallery w:val="Page Numbers (Bottom of Page)"/>
        <w:docPartUnique/>
      </w:docPartObj>
    </w:sdtPr>
    <w:sdtEndPr>
      <w:rPr>
        <w:rFonts w:ascii="Times New Roman" w:hAnsi="Times New Roman" w:cs="Times New Roman"/>
        <w:sz w:val="24"/>
        <w:szCs w:val="24"/>
      </w:rPr>
    </w:sdtEndPr>
    <w:sdtContent>
      <w:p w14:paraId="449B96AF" w14:textId="068D22BC" w:rsidR="009C0583" w:rsidRPr="00D41824" w:rsidRDefault="009C0583">
        <w:pPr>
          <w:pStyle w:val="AltBilgi"/>
          <w:jc w:val="center"/>
          <w:rPr>
            <w:rFonts w:ascii="Times New Roman" w:hAnsi="Times New Roman" w:cs="Times New Roman"/>
            <w:sz w:val="24"/>
            <w:szCs w:val="24"/>
          </w:rPr>
        </w:pPr>
        <w:r w:rsidRPr="00D41824">
          <w:rPr>
            <w:rFonts w:ascii="Times New Roman" w:hAnsi="Times New Roman" w:cs="Times New Roman"/>
            <w:sz w:val="24"/>
            <w:szCs w:val="24"/>
          </w:rPr>
          <w:fldChar w:fldCharType="begin"/>
        </w:r>
        <w:r w:rsidRPr="00D41824">
          <w:rPr>
            <w:rFonts w:ascii="Times New Roman" w:hAnsi="Times New Roman" w:cs="Times New Roman"/>
            <w:sz w:val="24"/>
            <w:szCs w:val="24"/>
          </w:rPr>
          <w:instrText>PAGE   \* MERGEFORMAT</w:instrText>
        </w:r>
        <w:r w:rsidRPr="00D41824">
          <w:rPr>
            <w:rFonts w:ascii="Times New Roman" w:hAnsi="Times New Roman" w:cs="Times New Roman"/>
            <w:sz w:val="24"/>
            <w:szCs w:val="24"/>
          </w:rPr>
          <w:fldChar w:fldCharType="separate"/>
        </w:r>
        <w:r w:rsidR="006A11DF">
          <w:rPr>
            <w:rFonts w:ascii="Times New Roman" w:hAnsi="Times New Roman" w:cs="Times New Roman"/>
            <w:noProof/>
            <w:sz w:val="24"/>
            <w:szCs w:val="24"/>
          </w:rPr>
          <w:t>654</w:t>
        </w:r>
        <w:r w:rsidRPr="00D41824">
          <w:rPr>
            <w:rFonts w:ascii="Times New Roman" w:hAnsi="Times New Roman" w:cs="Times New Roman"/>
            <w:sz w:val="24"/>
            <w:szCs w:val="24"/>
          </w:rPr>
          <w:fldChar w:fldCharType="end"/>
        </w:r>
      </w:p>
    </w:sdtContent>
  </w:sdt>
  <w:p w14:paraId="3954072C" w14:textId="77777777" w:rsidR="009C0583" w:rsidRDefault="009C058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C81A" w14:textId="77777777" w:rsidR="009C0583" w:rsidRDefault="009C05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EAE9" w14:textId="77777777" w:rsidR="0024376F" w:rsidRDefault="0024376F" w:rsidP="0005661A">
      <w:pPr>
        <w:spacing w:after="0" w:line="240" w:lineRule="auto"/>
      </w:pPr>
      <w:r>
        <w:separator/>
      </w:r>
    </w:p>
  </w:footnote>
  <w:footnote w:type="continuationSeparator" w:id="0">
    <w:p w14:paraId="7B627A05" w14:textId="77777777" w:rsidR="0024376F" w:rsidRDefault="0024376F" w:rsidP="0005661A">
      <w:pPr>
        <w:spacing w:after="0" w:line="240" w:lineRule="auto"/>
      </w:pPr>
      <w:r>
        <w:continuationSeparator/>
      </w:r>
    </w:p>
  </w:footnote>
  <w:footnote w:id="1">
    <w:p w14:paraId="2740AB21" w14:textId="253FB57E" w:rsidR="009C0583" w:rsidRDefault="009C0583" w:rsidP="009D3B01">
      <w:pPr>
        <w:pStyle w:val="DipnotMetni"/>
        <w:rPr>
          <w:rFonts w:ascii="Times New Roman" w:hAnsi="Times New Roman" w:cs="Times New Roman"/>
          <w:sz w:val="18"/>
          <w:szCs w:val="18"/>
        </w:rPr>
      </w:pPr>
      <w:r w:rsidRPr="00041BFE">
        <w:rPr>
          <w:rStyle w:val="DipnotBavurusu"/>
          <w:rFonts w:ascii="Times New Roman" w:hAnsi="Times New Roman" w:cs="Times New Roman"/>
        </w:rPr>
        <w:footnoteRef/>
      </w:r>
      <w:r>
        <w:rPr>
          <w:rFonts w:ascii="Times New Roman" w:hAnsi="Times New Roman" w:cs="Times New Roman"/>
          <w:sz w:val="18"/>
          <w:szCs w:val="18"/>
        </w:rPr>
        <w:t xml:space="preserve">Dr. Öğretim Üyesi, Van YYÜ, Eğitim Fakültesi, Özel Eğitim Bölümü, </w:t>
      </w:r>
      <w:proofErr w:type="spellStart"/>
      <w:r w:rsidRPr="00A37D91">
        <w:rPr>
          <w:rFonts w:ascii="Times New Roman" w:hAnsi="Times New Roman" w:cs="Times New Roman"/>
          <w:sz w:val="18"/>
          <w:szCs w:val="18"/>
        </w:rPr>
        <w:t>Email:</w:t>
      </w:r>
      <w:r>
        <w:rPr>
          <w:rStyle w:val="Kpr"/>
          <w:rFonts w:ascii="Times New Roman" w:hAnsi="Times New Roman" w:cs="Times New Roman"/>
          <w:sz w:val="18"/>
          <w:szCs w:val="18"/>
        </w:rPr>
        <w:t>ercanopengin</w:t>
      </w:r>
      <w:r w:rsidRPr="00A37D91">
        <w:rPr>
          <w:rStyle w:val="Kpr"/>
          <w:rFonts w:ascii="Times New Roman" w:hAnsi="Times New Roman" w:cs="Times New Roman"/>
          <w:sz w:val="18"/>
          <w:szCs w:val="18"/>
        </w:rPr>
        <w:t>@</w:t>
      </w:r>
      <w:r>
        <w:rPr>
          <w:rStyle w:val="Kpr"/>
          <w:rFonts w:ascii="Times New Roman" w:hAnsi="Times New Roman" w:cs="Times New Roman"/>
          <w:sz w:val="18"/>
          <w:szCs w:val="18"/>
        </w:rPr>
        <w:t>yyu.edu.</w:t>
      </w:r>
      <w:proofErr w:type="gramStart"/>
      <w:r>
        <w:rPr>
          <w:rStyle w:val="Kpr"/>
          <w:rFonts w:ascii="Times New Roman" w:hAnsi="Times New Roman" w:cs="Times New Roman"/>
          <w:sz w:val="18"/>
          <w:szCs w:val="18"/>
        </w:rPr>
        <w:t>tr</w:t>
      </w:r>
      <w:proofErr w:type="spellEnd"/>
      <w:r w:rsidRPr="00A37D91">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A37D91">
        <w:rPr>
          <w:rFonts w:ascii="Times New Roman" w:hAnsi="Times New Roman" w:cs="Times New Roman"/>
          <w:sz w:val="18"/>
          <w:szCs w:val="18"/>
        </w:rPr>
        <w:t>Orcid</w:t>
      </w:r>
      <w:proofErr w:type="spellEnd"/>
      <w:proofErr w:type="gramEnd"/>
      <w:r w:rsidRPr="00A37D91">
        <w:rPr>
          <w:rFonts w:ascii="Times New Roman" w:hAnsi="Times New Roman" w:cs="Times New Roman"/>
          <w:sz w:val="18"/>
          <w:szCs w:val="18"/>
        </w:rPr>
        <w:t xml:space="preserve"> No:</w:t>
      </w:r>
      <w:r>
        <w:rPr>
          <w:rFonts w:ascii="Times New Roman" w:hAnsi="Times New Roman" w:cs="Times New Roman"/>
          <w:color w:val="494A4C"/>
          <w:sz w:val="18"/>
          <w:szCs w:val="18"/>
          <w:shd w:val="clear" w:color="auto" w:fill="FFFFFF"/>
        </w:rPr>
        <w:t xml:space="preserve"> </w:t>
      </w:r>
      <w:r w:rsidRPr="0083120A">
        <w:rPr>
          <w:rFonts w:ascii="Times New Roman" w:hAnsi="Times New Roman" w:cs="Times New Roman"/>
          <w:color w:val="494A4C"/>
          <w:sz w:val="18"/>
          <w:szCs w:val="18"/>
          <w:shd w:val="clear" w:color="auto" w:fill="FFFFFF"/>
        </w:rPr>
        <w:t>0000-0001-9526-4313</w:t>
      </w:r>
    </w:p>
    <w:p w14:paraId="7C3BF9EA" w14:textId="7E642A3A" w:rsidR="009C0583" w:rsidRPr="00AA0707" w:rsidRDefault="009C0583" w:rsidP="006B3DFB">
      <w:pPr>
        <w:pStyle w:val="DipnotMetni"/>
        <w:rPr>
          <w:rFonts w:ascii="Times New Roman" w:hAnsi="Times New Roman" w:cs="Times New Roman"/>
          <w:i/>
        </w:rPr>
      </w:pPr>
      <w:r w:rsidRPr="00AA0707">
        <w:rPr>
          <w:rFonts w:ascii="Times New Roman" w:hAnsi="Times New Roman" w:cs="Times New Roman"/>
          <w:b/>
          <w:i/>
        </w:rPr>
        <w:t>___________________________________________________________________</w:t>
      </w:r>
      <w:r>
        <w:rPr>
          <w:rFonts w:ascii="Times New Roman" w:hAnsi="Times New Roman" w:cs="Times New Roman"/>
          <w:b/>
          <w:i/>
        </w:rPr>
        <w:t>_______________________</w:t>
      </w:r>
      <w:r w:rsidRPr="00AA0707">
        <w:rPr>
          <w:rFonts w:ascii="Times New Roman" w:hAnsi="Times New Roman" w:cs="Times New Roman"/>
          <w:b/>
          <w:i/>
        </w:rPr>
        <w:br/>
        <w:t>Gönderim:</w:t>
      </w:r>
      <w:r>
        <w:rPr>
          <w:rFonts w:ascii="Times New Roman" w:hAnsi="Times New Roman" w:cs="Times New Roman"/>
          <w:i/>
        </w:rPr>
        <w:t>01</w:t>
      </w:r>
      <w:r w:rsidRPr="00AA0707">
        <w:rPr>
          <w:rFonts w:ascii="Times New Roman" w:hAnsi="Times New Roman" w:cs="Times New Roman"/>
          <w:i/>
        </w:rPr>
        <w:t>.0</w:t>
      </w:r>
      <w:r>
        <w:rPr>
          <w:rFonts w:ascii="Times New Roman" w:hAnsi="Times New Roman" w:cs="Times New Roman"/>
          <w:i/>
        </w:rPr>
        <w:t>3</w:t>
      </w:r>
      <w:r w:rsidRPr="00AA0707">
        <w:rPr>
          <w:rFonts w:ascii="Times New Roman" w:hAnsi="Times New Roman" w:cs="Times New Roman"/>
          <w:i/>
        </w:rPr>
        <w:t>.2021                       </w:t>
      </w:r>
      <w:r w:rsidRPr="00AA0707">
        <w:rPr>
          <w:rFonts w:ascii="Times New Roman" w:hAnsi="Times New Roman" w:cs="Times New Roman"/>
          <w:b/>
          <w:i/>
        </w:rPr>
        <w:t>Kabul:</w:t>
      </w:r>
      <w:r w:rsidRPr="00AA0707">
        <w:rPr>
          <w:rFonts w:ascii="Times New Roman" w:hAnsi="Times New Roman" w:cs="Times New Roman"/>
          <w:i/>
        </w:rPr>
        <w:t xml:space="preserve"> </w:t>
      </w:r>
      <w:r>
        <w:rPr>
          <w:rFonts w:ascii="Times New Roman" w:hAnsi="Times New Roman" w:cs="Times New Roman"/>
          <w:i/>
        </w:rPr>
        <w:t>20</w:t>
      </w:r>
      <w:r w:rsidRPr="00AA0707">
        <w:rPr>
          <w:rFonts w:ascii="Times New Roman" w:hAnsi="Times New Roman" w:cs="Times New Roman"/>
          <w:i/>
        </w:rPr>
        <w:t>.</w:t>
      </w:r>
      <w:r>
        <w:rPr>
          <w:rFonts w:ascii="Times New Roman" w:hAnsi="Times New Roman" w:cs="Times New Roman"/>
          <w:i/>
        </w:rPr>
        <w:t>09</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18227054" w14:textId="23EF7714" w:rsidR="009C0583" w:rsidRPr="008E7158" w:rsidRDefault="009C0583" w:rsidP="006B3DFB">
      <w:pPr>
        <w:pStyle w:val="DipnotMetni"/>
        <w:rPr>
          <w:rFonts w:ascii="Times New Roman" w:hAnsi="Times New Roman" w:cs="Times New Roman"/>
          <w:sz w:val="18"/>
          <w:szCs w:val="18"/>
        </w:rPr>
      </w:pPr>
      <w:r w:rsidRPr="00AA0707">
        <w:rPr>
          <w:rFonts w:ascii="Times New Roman" w:hAnsi="Times New Roman" w:cs="Times New Roman"/>
          <w:i/>
        </w:rPr>
        <w:t>____________________________________________________________________</w:t>
      </w:r>
      <w:r>
        <w:rPr>
          <w:rFonts w:ascii="Times New Roman" w:hAnsi="Times New Roman" w:cs="Times New Roman"/>
          <w:i/>
        </w:rPr>
        <w:t>______________________</w:t>
      </w:r>
    </w:p>
    <w:p w14:paraId="76F1CF8D" w14:textId="77777777" w:rsidR="009C0583" w:rsidRPr="003F4C73" w:rsidRDefault="009C0583" w:rsidP="009D3B01">
      <w:pPr>
        <w:pStyle w:val="DipnotMetni"/>
        <w:jc w:val="both"/>
        <w:rPr>
          <w:rFonts w:ascii="Times New Roman" w:hAnsi="Times New Roman" w:cs="Times New Roman"/>
        </w:rPr>
      </w:pPr>
    </w:p>
    <w:p w14:paraId="35B447C3" w14:textId="77777777" w:rsidR="009C0583" w:rsidRPr="00A37D91" w:rsidRDefault="009C0583" w:rsidP="009D3B01">
      <w:pPr>
        <w:pStyle w:val="DipnotMetni"/>
        <w:tabs>
          <w:tab w:val="left" w:pos="5346"/>
        </w:tabs>
        <w:rPr>
          <w:rFonts w:ascii="Times New Roman" w:hAnsi="Times New Roman" w:cs="Times New Roman"/>
          <w:sz w:val="18"/>
          <w:szCs w:val="18"/>
        </w:rPr>
      </w:pPr>
      <w:r>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DBEC" w14:textId="77777777" w:rsidR="009C0583" w:rsidRDefault="009C05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111A" w14:textId="5CE2A6E3" w:rsidR="009C0583" w:rsidRDefault="009C0583" w:rsidP="00264205">
    <w:pPr>
      <w:pStyle w:val="stBilgi"/>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20200E4E" wp14:editId="08D1838E">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633</w:t>
    </w:r>
    <w:r w:rsidRPr="001261DE">
      <w:rPr>
        <w:rFonts w:ascii="Times New Roman" w:hAnsi="Times New Roman"/>
        <w:i/>
        <w:sz w:val="18"/>
        <w:szCs w:val="18"/>
      </w:rPr>
      <w:t>-</w:t>
    </w:r>
    <w:r>
      <w:rPr>
        <w:rFonts w:ascii="Times New Roman" w:hAnsi="Times New Roman"/>
        <w:i/>
        <w:sz w:val="18"/>
        <w:szCs w:val="18"/>
      </w:rPr>
      <w:t>663</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bookmarkStart w:id="0" w:name="_GoBack"/>
    <w:bookmarkEnd w:id="0"/>
    <w:r w:rsidR="006A11DF" w:rsidRPr="006A11DF">
      <w:rPr>
        <w:rFonts w:ascii="Times New Roman" w:hAnsi="Times New Roman"/>
        <w:b/>
        <w:sz w:val="18"/>
        <w:szCs w:val="18"/>
      </w:rPr>
      <w:t>yyuefd.1029106</w:t>
    </w:r>
    <w:r w:rsidRPr="001261DE">
      <w:rPr>
        <w:rFonts w:ascii="Times New Roman" w:hAnsi="Times New Roman"/>
        <w:b/>
        <w:sz w:val="18"/>
        <w:szCs w:val="18"/>
      </w:rPr>
      <w:t xml:space="preserve">                                            </w:t>
    </w:r>
    <w:r>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6EC7" w14:textId="77777777" w:rsidR="009C0583" w:rsidRDefault="009C05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4FF3BFC"/>
    <w:multiLevelType w:val="hybridMultilevel"/>
    <w:tmpl w:val="09347D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74287481"/>
    <w:multiLevelType w:val="hybridMultilevel"/>
    <w:tmpl w:val="B7C453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05321"/>
    <w:rsid w:val="00010E73"/>
    <w:rsid w:val="000176E5"/>
    <w:rsid w:val="00017B4F"/>
    <w:rsid w:val="00017FAC"/>
    <w:rsid w:val="0002113A"/>
    <w:rsid w:val="00022458"/>
    <w:rsid w:val="00022779"/>
    <w:rsid w:val="000236C3"/>
    <w:rsid w:val="00026EBC"/>
    <w:rsid w:val="0002718E"/>
    <w:rsid w:val="00027AEC"/>
    <w:rsid w:val="00031810"/>
    <w:rsid w:val="00031D5C"/>
    <w:rsid w:val="0003274B"/>
    <w:rsid w:val="000352A7"/>
    <w:rsid w:val="00037971"/>
    <w:rsid w:val="000419BC"/>
    <w:rsid w:val="00041BFE"/>
    <w:rsid w:val="00043D59"/>
    <w:rsid w:val="00046A81"/>
    <w:rsid w:val="00046DCD"/>
    <w:rsid w:val="00047370"/>
    <w:rsid w:val="00050332"/>
    <w:rsid w:val="000506FE"/>
    <w:rsid w:val="000513B4"/>
    <w:rsid w:val="0005163A"/>
    <w:rsid w:val="00051C6E"/>
    <w:rsid w:val="0005491A"/>
    <w:rsid w:val="0005560C"/>
    <w:rsid w:val="0005590B"/>
    <w:rsid w:val="0005661A"/>
    <w:rsid w:val="0005687F"/>
    <w:rsid w:val="00061B39"/>
    <w:rsid w:val="00062255"/>
    <w:rsid w:val="000624F6"/>
    <w:rsid w:val="00063E18"/>
    <w:rsid w:val="000662B1"/>
    <w:rsid w:val="000675F8"/>
    <w:rsid w:val="000705A6"/>
    <w:rsid w:val="00070C4B"/>
    <w:rsid w:val="000730A9"/>
    <w:rsid w:val="000748DE"/>
    <w:rsid w:val="00074F9C"/>
    <w:rsid w:val="00076A30"/>
    <w:rsid w:val="00076AFF"/>
    <w:rsid w:val="000800BB"/>
    <w:rsid w:val="0008034C"/>
    <w:rsid w:val="00082BD9"/>
    <w:rsid w:val="000842A0"/>
    <w:rsid w:val="00084DD8"/>
    <w:rsid w:val="00085BD3"/>
    <w:rsid w:val="0009153B"/>
    <w:rsid w:val="00091A1B"/>
    <w:rsid w:val="00092D0D"/>
    <w:rsid w:val="00094272"/>
    <w:rsid w:val="0009591C"/>
    <w:rsid w:val="00096A64"/>
    <w:rsid w:val="00096CEF"/>
    <w:rsid w:val="00097773"/>
    <w:rsid w:val="000A0862"/>
    <w:rsid w:val="000A10D7"/>
    <w:rsid w:val="000A2724"/>
    <w:rsid w:val="000A3116"/>
    <w:rsid w:val="000A6393"/>
    <w:rsid w:val="000A7428"/>
    <w:rsid w:val="000B15CE"/>
    <w:rsid w:val="000B4FB8"/>
    <w:rsid w:val="000B6B86"/>
    <w:rsid w:val="000B71DA"/>
    <w:rsid w:val="000C176A"/>
    <w:rsid w:val="000C228C"/>
    <w:rsid w:val="000C3639"/>
    <w:rsid w:val="000C4D69"/>
    <w:rsid w:val="000C4FF9"/>
    <w:rsid w:val="000C63F2"/>
    <w:rsid w:val="000C744F"/>
    <w:rsid w:val="000C74AD"/>
    <w:rsid w:val="000D0D6C"/>
    <w:rsid w:val="000D48E1"/>
    <w:rsid w:val="000D5650"/>
    <w:rsid w:val="000D6BD9"/>
    <w:rsid w:val="000E046A"/>
    <w:rsid w:val="000E0707"/>
    <w:rsid w:val="000E1647"/>
    <w:rsid w:val="000E2DAE"/>
    <w:rsid w:val="000E3A35"/>
    <w:rsid w:val="000F10A2"/>
    <w:rsid w:val="000F2FEE"/>
    <w:rsid w:val="000F42C9"/>
    <w:rsid w:val="000F43B2"/>
    <w:rsid w:val="000F4D47"/>
    <w:rsid w:val="00100BF5"/>
    <w:rsid w:val="0010190B"/>
    <w:rsid w:val="0010308E"/>
    <w:rsid w:val="00103328"/>
    <w:rsid w:val="001039F7"/>
    <w:rsid w:val="00104460"/>
    <w:rsid w:val="001045F1"/>
    <w:rsid w:val="001050D8"/>
    <w:rsid w:val="00105107"/>
    <w:rsid w:val="001059AE"/>
    <w:rsid w:val="0010746C"/>
    <w:rsid w:val="00107D57"/>
    <w:rsid w:val="001104E6"/>
    <w:rsid w:val="001123C8"/>
    <w:rsid w:val="00112BB5"/>
    <w:rsid w:val="001131DF"/>
    <w:rsid w:val="00114DCE"/>
    <w:rsid w:val="001153B4"/>
    <w:rsid w:val="00115D14"/>
    <w:rsid w:val="00116A9E"/>
    <w:rsid w:val="001179BD"/>
    <w:rsid w:val="00120745"/>
    <w:rsid w:val="001214B2"/>
    <w:rsid w:val="00122EC4"/>
    <w:rsid w:val="00124781"/>
    <w:rsid w:val="00125A48"/>
    <w:rsid w:val="0012795B"/>
    <w:rsid w:val="00131E40"/>
    <w:rsid w:val="00131F0D"/>
    <w:rsid w:val="0013304C"/>
    <w:rsid w:val="001344E4"/>
    <w:rsid w:val="00134AC6"/>
    <w:rsid w:val="00134CAE"/>
    <w:rsid w:val="00136A6A"/>
    <w:rsid w:val="00137A11"/>
    <w:rsid w:val="00140C84"/>
    <w:rsid w:val="00142076"/>
    <w:rsid w:val="00142AC9"/>
    <w:rsid w:val="00142E59"/>
    <w:rsid w:val="00145640"/>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F67"/>
    <w:rsid w:val="00163962"/>
    <w:rsid w:val="00164FD5"/>
    <w:rsid w:val="00167035"/>
    <w:rsid w:val="0016741B"/>
    <w:rsid w:val="001702AF"/>
    <w:rsid w:val="00171C2C"/>
    <w:rsid w:val="0017635A"/>
    <w:rsid w:val="00176E4D"/>
    <w:rsid w:val="00177EE1"/>
    <w:rsid w:val="00182A63"/>
    <w:rsid w:val="00183CBC"/>
    <w:rsid w:val="00184BEE"/>
    <w:rsid w:val="00187D16"/>
    <w:rsid w:val="00187D3D"/>
    <w:rsid w:val="00190647"/>
    <w:rsid w:val="00193DB1"/>
    <w:rsid w:val="001953B9"/>
    <w:rsid w:val="00195CE5"/>
    <w:rsid w:val="001A16DC"/>
    <w:rsid w:val="001A56E3"/>
    <w:rsid w:val="001A784C"/>
    <w:rsid w:val="001B22AF"/>
    <w:rsid w:val="001B3800"/>
    <w:rsid w:val="001B6A8F"/>
    <w:rsid w:val="001B7AA6"/>
    <w:rsid w:val="001C14AF"/>
    <w:rsid w:val="001C347C"/>
    <w:rsid w:val="001C44ED"/>
    <w:rsid w:val="001C4A2C"/>
    <w:rsid w:val="001C6251"/>
    <w:rsid w:val="001C7617"/>
    <w:rsid w:val="001C7F0A"/>
    <w:rsid w:val="001C7FE4"/>
    <w:rsid w:val="001D3D44"/>
    <w:rsid w:val="001D4083"/>
    <w:rsid w:val="001D4C64"/>
    <w:rsid w:val="001D57A2"/>
    <w:rsid w:val="001D73BD"/>
    <w:rsid w:val="001E00C8"/>
    <w:rsid w:val="001E3501"/>
    <w:rsid w:val="001E3F91"/>
    <w:rsid w:val="001E60CF"/>
    <w:rsid w:val="001E7FBF"/>
    <w:rsid w:val="001F365F"/>
    <w:rsid w:val="001F4FBF"/>
    <w:rsid w:val="001F559E"/>
    <w:rsid w:val="0020236E"/>
    <w:rsid w:val="00202DC5"/>
    <w:rsid w:val="00202EE0"/>
    <w:rsid w:val="00203182"/>
    <w:rsid w:val="00203AD1"/>
    <w:rsid w:val="002051EB"/>
    <w:rsid w:val="00211572"/>
    <w:rsid w:val="00213844"/>
    <w:rsid w:val="00213950"/>
    <w:rsid w:val="0021475B"/>
    <w:rsid w:val="00214AE8"/>
    <w:rsid w:val="00216A78"/>
    <w:rsid w:val="002175AD"/>
    <w:rsid w:val="00217A40"/>
    <w:rsid w:val="00221718"/>
    <w:rsid w:val="00222789"/>
    <w:rsid w:val="0022354D"/>
    <w:rsid w:val="00226658"/>
    <w:rsid w:val="002278DC"/>
    <w:rsid w:val="00233626"/>
    <w:rsid w:val="00233802"/>
    <w:rsid w:val="00234536"/>
    <w:rsid w:val="00236258"/>
    <w:rsid w:val="00236919"/>
    <w:rsid w:val="00242E2D"/>
    <w:rsid w:val="0024376F"/>
    <w:rsid w:val="00244504"/>
    <w:rsid w:val="00245A46"/>
    <w:rsid w:val="00245B13"/>
    <w:rsid w:val="00245C94"/>
    <w:rsid w:val="0025037B"/>
    <w:rsid w:val="002530AE"/>
    <w:rsid w:val="0025352B"/>
    <w:rsid w:val="00253846"/>
    <w:rsid w:val="00255548"/>
    <w:rsid w:val="00255618"/>
    <w:rsid w:val="00256C20"/>
    <w:rsid w:val="0026241C"/>
    <w:rsid w:val="002628EB"/>
    <w:rsid w:val="00262966"/>
    <w:rsid w:val="00264205"/>
    <w:rsid w:val="00264365"/>
    <w:rsid w:val="00270003"/>
    <w:rsid w:val="00270544"/>
    <w:rsid w:val="00275A6C"/>
    <w:rsid w:val="00281F22"/>
    <w:rsid w:val="00282940"/>
    <w:rsid w:val="002831AB"/>
    <w:rsid w:val="002846E8"/>
    <w:rsid w:val="002855EE"/>
    <w:rsid w:val="00285D36"/>
    <w:rsid w:val="00285EB4"/>
    <w:rsid w:val="00285F8D"/>
    <w:rsid w:val="00290B2A"/>
    <w:rsid w:val="002912D0"/>
    <w:rsid w:val="00292F87"/>
    <w:rsid w:val="00293EC8"/>
    <w:rsid w:val="0029590C"/>
    <w:rsid w:val="002A29DD"/>
    <w:rsid w:val="002A2A1B"/>
    <w:rsid w:val="002A2FA4"/>
    <w:rsid w:val="002A4FEA"/>
    <w:rsid w:val="002B0C11"/>
    <w:rsid w:val="002B121B"/>
    <w:rsid w:val="002B242F"/>
    <w:rsid w:val="002B3A9A"/>
    <w:rsid w:val="002B45D0"/>
    <w:rsid w:val="002B69B8"/>
    <w:rsid w:val="002B7453"/>
    <w:rsid w:val="002C0135"/>
    <w:rsid w:val="002C135E"/>
    <w:rsid w:val="002C4A62"/>
    <w:rsid w:val="002C5289"/>
    <w:rsid w:val="002D2C98"/>
    <w:rsid w:val="002D338E"/>
    <w:rsid w:val="002D3C67"/>
    <w:rsid w:val="002D4B3E"/>
    <w:rsid w:val="002E1DB7"/>
    <w:rsid w:val="002E1E70"/>
    <w:rsid w:val="002E29C4"/>
    <w:rsid w:val="002E2B7C"/>
    <w:rsid w:val="002E74F6"/>
    <w:rsid w:val="002F208E"/>
    <w:rsid w:val="002F2BD8"/>
    <w:rsid w:val="002F51A7"/>
    <w:rsid w:val="00300E92"/>
    <w:rsid w:val="00302B2D"/>
    <w:rsid w:val="0030313B"/>
    <w:rsid w:val="0030401F"/>
    <w:rsid w:val="00304EFA"/>
    <w:rsid w:val="00315737"/>
    <w:rsid w:val="003164D1"/>
    <w:rsid w:val="00322414"/>
    <w:rsid w:val="00322DF9"/>
    <w:rsid w:val="00324509"/>
    <w:rsid w:val="003252D3"/>
    <w:rsid w:val="00326675"/>
    <w:rsid w:val="003312FA"/>
    <w:rsid w:val="00331551"/>
    <w:rsid w:val="00331670"/>
    <w:rsid w:val="00336362"/>
    <w:rsid w:val="00340083"/>
    <w:rsid w:val="00343DA4"/>
    <w:rsid w:val="0035022A"/>
    <w:rsid w:val="003515A6"/>
    <w:rsid w:val="00351847"/>
    <w:rsid w:val="003518D8"/>
    <w:rsid w:val="00352788"/>
    <w:rsid w:val="00352995"/>
    <w:rsid w:val="00353332"/>
    <w:rsid w:val="00353496"/>
    <w:rsid w:val="00353785"/>
    <w:rsid w:val="00356236"/>
    <w:rsid w:val="00360B93"/>
    <w:rsid w:val="00361A70"/>
    <w:rsid w:val="00363433"/>
    <w:rsid w:val="00373244"/>
    <w:rsid w:val="00373AE3"/>
    <w:rsid w:val="00376854"/>
    <w:rsid w:val="00381F5E"/>
    <w:rsid w:val="00381FE6"/>
    <w:rsid w:val="00382865"/>
    <w:rsid w:val="00383C12"/>
    <w:rsid w:val="0038414B"/>
    <w:rsid w:val="00385531"/>
    <w:rsid w:val="003867E2"/>
    <w:rsid w:val="00386C05"/>
    <w:rsid w:val="00387DD6"/>
    <w:rsid w:val="00390AE1"/>
    <w:rsid w:val="00391CD9"/>
    <w:rsid w:val="00394C49"/>
    <w:rsid w:val="00395C90"/>
    <w:rsid w:val="00395E7C"/>
    <w:rsid w:val="00395FC2"/>
    <w:rsid w:val="00396CDC"/>
    <w:rsid w:val="003A0517"/>
    <w:rsid w:val="003A0648"/>
    <w:rsid w:val="003A0DD9"/>
    <w:rsid w:val="003A1374"/>
    <w:rsid w:val="003A5763"/>
    <w:rsid w:val="003A6AFE"/>
    <w:rsid w:val="003B3A5B"/>
    <w:rsid w:val="003B4310"/>
    <w:rsid w:val="003B46E1"/>
    <w:rsid w:val="003B79FE"/>
    <w:rsid w:val="003B7B6B"/>
    <w:rsid w:val="003B7B86"/>
    <w:rsid w:val="003C203E"/>
    <w:rsid w:val="003C28B6"/>
    <w:rsid w:val="003C2DB5"/>
    <w:rsid w:val="003C5B5F"/>
    <w:rsid w:val="003C63DB"/>
    <w:rsid w:val="003C79D9"/>
    <w:rsid w:val="003D04EA"/>
    <w:rsid w:val="003D19B4"/>
    <w:rsid w:val="003D1A07"/>
    <w:rsid w:val="003D34B5"/>
    <w:rsid w:val="003D43E8"/>
    <w:rsid w:val="003D4EC0"/>
    <w:rsid w:val="003D5E2D"/>
    <w:rsid w:val="003D7EA5"/>
    <w:rsid w:val="003E0012"/>
    <w:rsid w:val="003E0B1A"/>
    <w:rsid w:val="003E2377"/>
    <w:rsid w:val="003E46D3"/>
    <w:rsid w:val="003E6372"/>
    <w:rsid w:val="003F0C08"/>
    <w:rsid w:val="003F4349"/>
    <w:rsid w:val="003F4C73"/>
    <w:rsid w:val="003F6056"/>
    <w:rsid w:val="00400683"/>
    <w:rsid w:val="00400FCE"/>
    <w:rsid w:val="00401610"/>
    <w:rsid w:val="0040618E"/>
    <w:rsid w:val="00410074"/>
    <w:rsid w:val="00411B80"/>
    <w:rsid w:val="0041360D"/>
    <w:rsid w:val="0041379A"/>
    <w:rsid w:val="00414904"/>
    <w:rsid w:val="004168E0"/>
    <w:rsid w:val="00421B7A"/>
    <w:rsid w:val="00422338"/>
    <w:rsid w:val="0042329E"/>
    <w:rsid w:val="00424CD2"/>
    <w:rsid w:val="00426F58"/>
    <w:rsid w:val="00430B3D"/>
    <w:rsid w:val="00430D66"/>
    <w:rsid w:val="00431DA0"/>
    <w:rsid w:val="004329B2"/>
    <w:rsid w:val="00433C62"/>
    <w:rsid w:val="00433D59"/>
    <w:rsid w:val="004353C7"/>
    <w:rsid w:val="004365C5"/>
    <w:rsid w:val="004368A8"/>
    <w:rsid w:val="004373A1"/>
    <w:rsid w:val="004373AB"/>
    <w:rsid w:val="0044033C"/>
    <w:rsid w:val="0044154E"/>
    <w:rsid w:val="004420EF"/>
    <w:rsid w:val="00442800"/>
    <w:rsid w:val="00443504"/>
    <w:rsid w:val="00443C70"/>
    <w:rsid w:val="004444F7"/>
    <w:rsid w:val="00445055"/>
    <w:rsid w:val="004478E3"/>
    <w:rsid w:val="00451A2C"/>
    <w:rsid w:val="00452CB5"/>
    <w:rsid w:val="00453A40"/>
    <w:rsid w:val="00453FFE"/>
    <w:rsid w:val="004559AF"/>
    <w:rsid w:val="0045694D"/>
    <w:rsid w:val="00456BDA"/>
    <w:rsid w:val="00456BFA"/>
    <w:rsid w:val="00463682"/>
    <w:rsid w:val="00464107"/>
    <w:rsid w:val="004654C0"/>
    <w:rsid w:val="00467438"/>
    <w:rsid w:val="0046771E"/>
    <w:rsid w:val="00467A67"/>
    <w:rsid w:val="00467E51"/>
    <w:rsid w:val="0047101B"/>
    <w:rsid w:val="00480BE8"/>
    <w:rsid w:val="004831CB"/>
    <w:rsid w:val="00483A1A"/>
    <w:rsid w:val="00484220"/>
    <w:rsid w:val="0048472F"/>
    <w:rsid w:val="00487907"/>
    <w:rsid w:val="00487F84"/>
    <w:rsid w:val="00494480"/>
    <w:rsid w:val="00496C05"/>
    <w:rsid w:val="00497750"/>
    <w:rsid w:val="004A1815"/>
    <w:rsid w:val="004A27D9"/>
    <w:rsid w:val="004A2A79"/>
    <w:rsid w:val="004A4BC4"/>
    <w:rsid w:val="004A64E7"/>
    <w:rsid w:val="004B2095"/>
    <w:rsid w:val="004B2F11"/>
    <w:rsid w:val="004B4172"/>
    <w:rsid w:val="004B496E"/>
    <w:rsid w:val="004C28F0"/>
    <w:rsid w:val="004C36C0"/>
    <w:rsid w:val="004C45DE"/>
    <w:rsid w:val="004C5690"/>
    <w:rsid w:val="004C75C0"/>
    <w:rsid w:val="004D01F4"/>
    <w:rsid w:val="004D4696"/>
    <w:rsid w:val="004D685F"/>
    <w:rsid w:val="004D6BDD"/>
    <w:rsid w:val="004D7735"/>
    <w:rsid w:val="004D796B"/>
    <w:rsid w:val="004E0C03"/>
    <w:rsid w:val="004E1366"/>
    <w:rsid w:val="004E33C8"/>
    <w:rsid w:val="004E3C5B"/>
    <w:rsid w:val="004E74AF"/>
    <w:rsid w:val="004F0941"/>
    <w:rsid w:val="004F1DFE"/>
    <w:rsid w:val="004F2789"/>
    <w:rsid w:val="004F3A40"/>
    <w:rsid w:val="004F6A37"/>
    <w:rsid w:val="004F6D1E"/>
    <w:rsid w:val="005007B6"/>
    <w:rsid w:val="00503953"/>
    <w:rsid w:val="00503E28"/>
    <w:rsid w:val="005137F0"/>
    <w:rsid w:val="00514B8D"/>
    <w:rsid w:val="00515BC4"/>
    <w:rsid w:val="005163C7"/>
    <w:rsid w:val="005170E1"/>
    <w:rsid w:val="00517F58"/>
    <w:rsid w:val="005214EB"/>
    <w:rsid w:val="00522573"/>
    <w:rsid w:val="0052300A"/>
    <w:rsid w:val="00523CDA"/>
    <w:rsid w:val="00525F42"/>
    <w:rsid w:val="005266ED"/>
    <w:rsid w:val="00530D23"/>
    <w:rsid w:val="00535836"/>
    <w:rsid w:val="0053598F"/>
    <w:rsid w:val="00535E87"/>
    <w:rsid w:val="00537C47"/>
    <w:rsid w:val="00542835"/>
    <w:rsid w:val="00543718"/>
    <w:rsid w:val="00543E04"/>
    <w:rsid w:val="005443DD"/>
    <w:rsid w:val="0054470E"/>
    <w:rsid w:val="0054533B"/>
    <w:rsid w:val="0054658C"/>
    <w:rsid w:val="00547B51"/>
    <w:rsid w:val="00553049"/>
    <w:rsid w:val="00554139"/>
    <w:rsid w:val="005549AF"/>
    <w:rsid w:val="00555BB4"/>
    <w:rsid w:val="0055688D"/>
    <w:rsid w:val="00564558"/>
    <w:rsid w:val="005647D8"/>
    <w:rsid w:val="00565FF3"/>
    <w:rsid w:val="0056780F"/>
    <w:rsid w:val="00571AA8"/>
    <w:rsid w:val="00571ECA"/>
    <w:rsid w:val="00572218"/>
    <w:rsid w:val="00573BE1"/>
    <w:rsid w:val="00577551"/>
    <w:rsid w:val="0057758C"/>
    <w:rsid w:val="00577A0E"/>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458B"/>
    <w:rsid w:val="00595CFE"/>
    <w:rsid w:val="00596B2C"/>
    <w:rsid w:val="00596F3F"/>
    <w:rsid w:val="00597B07"/>
    <w:rsid w:val="005A048D"/>
    <w:rsid w:val="005A182D"/>
    <w:rsid w:val="005A3E43"/>
    <w:rsid w:val="005A5695"/>
    <w:rsid w:val="005A7E37"/>
    <w:rsid w:val="005B426E"/>
    <w:rsid w:val="005B6BF6"/>
    <w:rsid w:val="005B712C"/>
    <w:rsid w:val="005B7ADF"/>
    <w:rsid w:val="005C1095"/>
    <w:rsid w:val="005C20B1"/>
    <w:rsid w:val="005C3B98"/>
    <w:rsid w:val="005C3D4A"/>
    <w:rsid w:val="005C47A9"/>
    <w:rsid w:val="005D05E6"/>
    <w:rsid w:val="005D1027"/>
    <w:rsid w:val="005D1B9C"/>
    <w:rsid w:val="005D40FC"/>
    <w:rsid w:val="005D569E"/>
    <w:rsid w:val="005D5E4C"/>
    <w:rsid w:val="005D6C31"/>
    <w:rsid w:val="005E030A"/>
    <w:rsid w:val="005E128D"/>
    <w:rsid w:val="005E1C5F"/>
    <w:rsid w:val="005E212C"/>
    <w:rsid w:val="005E3ABE"/>
    <w:rsid w:val="005E55B2"/>
    <w:rsid w:val="005E7E38"/>
    <w:rsid w:val="005F04B8"/>
    <w:rsid w:val="005F0BB3"/>
    <w:rsid w:val="005F2C94"/>
    <w:rsid w:val="005F4E66"/>
    <w:rsid w:val="005F5D12"/>
    <w:rsid w:val="005F62FE"/>
    <w:rsid w:val="005F6726"/>
    <w:rsid w:val="005F69CF"/>
    <w:rsid w:val="006003B2"/>
    <w:rsid w:val="0060108D"/>
    <w:rsid w:val="00601BA4"/>
    <w:rsid w:val="006031EF"/>
    <w:rsid w:val="00604511"/>
    <w:rsid w:val="00605B26"/>
    <w:rsid w:val="00607F02"/>
    <w:rsid w:val="00610FFD"/>
    <w:rsid w:val="00611F36"/>
    <w:rsid w:val="006122A1"/>
    <w:rsid w:val="00613139"/>
    <w:rsid w:val="00620418"/>
    <w:rsid w:val="00620D5F"/>
    <w:rsid w:val="006213E1"/>
    <w:rsid w:val="00621DB9"/>
    <w:rsid w:val="0062371C"/>
    <w:rsid w:val="00624150"/>
    <w:rsid w:val="006248F2"/>
    <w:rsid w:val="0062717C"/>
    <w:rsid w:val="00631935"/>
    <w:rsid w:val="00631C7B"/>
    <w:rsid w:val="00633989"/>
    <w:rsid w:val="00636041"/>
    <w:rsid w:val="006364CA"/>
    <w:rsid w:val="006368B9"/>
    <w:rsid w:val="00636C70"/>
    <w:rsid w:val="00636D1E"/>
    <w:rsid w:val="00637262"/>
    <w:rsid w:val="00641AE6"/>
    <w:rsid w:val="00642244"/>
    <w:rsid w:val="00642486"/>
    <w:rsid w:val="00642B30"/>
    <w:rsid w:val="00642B37"/>
    <w:rsid w:val="0064479A"/>
    <w:rsid w:val="006455EF"/>
    <w:rsid w:val="0064594F"/>
    <w:rsid w:val="00652134"/>
    <w:rsid w:val="00653410"/>
    <w:rsid w:val="00653B3C"/>
    <w:rsid w:val="00657DA9"/>
    <w:rsid w:val="00660377"/>
    <w:rsid w:val="006621FD"/>
    <w:rsid w:val="0066234D"/>
    <w:rsid w:val="006646AF"/>
    <w:rsid w:val="006646B4"/>
    <w:rsid w:val="006646F9"/>
    <w:rsid w:val="006650D1"/>
    <w:rsid w:val="006700FD"/>
    <w:rsid w:val="00671048"/>
    <w:rsid w:val="00671155"/>
    <w:rsid w:val="0067170E"/>
    <w:rsid w:val="0067543C"/>
    <w:rsid w:val="0067556C"/>
    <w:rsid w:val="00675C55"/>
    <w:rsid w:val="006810A0"/>
    <w:rsid w:val="00682BDF"/>
    <w:rsid w:val="00684F84"/>
    <w:rsid w:val="00685CEA"/>
    <w:rsid w:val="00686979"/>
    <w:rsid w:val="00693999"/>
    <w:rsid w:val="00695CEC"/>
    <w:rsid w:val="006A11DF"/>
    <w:rsid w:val="006A1C3C"/>
    <w:rsid w:val="006A291A"/>
    <w:rsid w:val="006A2D9C"/>
    <w:rsid w:val="006A5769"/>
    <w:rsid w:val="006A5C47"/>
    <w:rsid w:val="006A5E9B"/>
    <w:rsid w:val="006B06B6"/>
    <w:rsid w:val="006B1D6B"/>
    <w:rsid w:val="006B3DFB"/>
    <w:rsid w:val="006B4D66"/>
    <w:rsid w:val="006B729D"/>
    <w:rsid w:val="006C20F1"/>
    <w:rsid w:val="006C6401"/>
    <w:rsid w:val="006C7B3D"/>
    <w:rsid w:val="006C7F45"/>
    <w:rsid w:val="006D0A71"/>
    <w:rsid w:val="006D25B3"/>
    <w:rsid w:val="006D388D"/>
    <w:rsid w:val="006D3F45"/>
    <w:rsid w:val="006D4F76"/>
    <w:rsid w:val="006D5532"/>
    <w:rsid w:val="006E71A3"/>
    <w:rsid w:val="006E7643"/>
    <w:rsid w:val="006E77BF"/>
    <w:rsid w:val="006F1C88"/>
    <w:rsid w:val="006F1F89"/>
    <w:rsid w:val="006F688A"/>
    <w:rsid w:val="006F6A79"/>
    <w:rsid w:val="006F743C"/>
    <w:rsid w:val="00700F1D"/>
    <w:rsid w:val="00701A25"/>
    <w:rsid w:val="007056D2"/>
    <w:rsid w:val="00706CC1"/>
    <w:rsid w:val="00707451"/>
    <w:rsid w:val="0071000C"/>
    <w:rsid w:val="007106B0"/>
    <w:rsid w:val="007106C4"/>
    <w:rsid w:val="00711F68"/>
    <w:rsid w:val="00712513"/>
    <w:rsid w:val="007175AA"/>
    <w:rsid w:val="007205F9"/>
    <w:rsid w:val="00721376"/>
    <w:rsid w:val="0072308C"/>
    <w:rsid w:val="007233E2"/>
    <w:rsid w:val="00723CE1"/>
    <w:rsid w:val="007242DF"/>
    <w:rsid w:val="00724785"/>
    <w:rsid w:val="0072594A"/>
    <w:rsid w:val="00727D0A"/>
    <w:rsid w:val="00730D93"/>
    <w:rsid w:val="007341D5"/>
    <w:rsid w:val="007345A8"/>
    <w:rsid w:val="0073502F"/>
    <w:rsid w:val="0073560C"/>
    <w:rsid w:val="007368B0"/>
    <w:rsid w:val="00736CF6"/>
    <w:rsid w:val="00736F88"/>
    <w:rsid w:val="00737086"/>
    <w:rsid w:val="007372E6"/>
    <w:rsid w:val="007403B6"/>
    <w:rsid w:val="007411C9"/>
    <w:rsid w:val="007437CD"/>
    <w:rsid w:val="007442D4"/>
    <w:rsid w:val="00745400"/>
    <w:rsid w:val="00745724"/>
    <w:rsid w:val="0075101D"/>
    <w:rsid w:val="0075279B"/>
    <w:rsid w:val="00755F4D"/>
    <w:rsid w:val="00756CC1"/>
    <w:rsid w:val="007613BD"/>
    <w:rsid w:val="0076231D"/>
    <w:rsid w:val="00763D79"/>
    <w:rsid w:val="00763F0B"/>
    <w:rsid w:val="00766B39"/>
    <w:rsid w:val="0076701F"/>
    <w:rsid w:val="00770DD2"/>
    <w:rsid w:val="00772399"/>
    <w:rsid w:val="0077451F"/>
    <w:rsid w:val="00776D39"/>
    <w:rsid w:val="00781EC5"/>
    <w:rsid w:val="00783C0A"/>
    <w:rsid w:val="00783D82"/>
    <w:rsid w:val="00783FD0"/>
    <w:rsid w:val="007960CC"/>
    <w:rsid w:val="00796E4E"/>
    <w:rsid w:val="007A0E2B"/>
    <w:rsid w:val="007A1F2D"/>
    <w:rsid w:val="007A23E6"/>
    <w:rsid w:val="007A3B06"/>
    <w:rsid w:val="007A3F9C"/>
    <w:rsid w:val="007A6CB5"/>
    <w:rsid w:val="007A7315"/>
    <w:rsid w:val="007B20EB"/>
    <w:rsid w:val="007B3248"/>
    <w:rsid w:val="007B5034"/>
    <w:rsid w:val="007B5083"/>
    <w:rsid w:val="007B7E83"/>
    <w:rsid w:val="007C4266"/>
    <w:rsid w:val="007C4E71"/>
    <w:rsid w:val="007C515F"/>
    <w:rsid w:val="007C59CC"/>
    <w:rsid w:val="007C6532"/>
    <w:rsid w:val="007D0DC2"/>
    <w:rsid w:val="007D21C4"/>
    <w:rsid w:val="007D34A4"/>
    <w:rsid w:val="007D3DE9"/>
    <w:rsid w:val="007D485E"/>
    <w:rsid w:val="007D60A4"/>
    <w:rsid w:val="007D7766"/>
    <w:rsid w:val="007E25FC"/>
    <w:rsid w:val="007E4267"/>
    <w:rsid w:val="007E56A1"/>
    <w:rsid w:val="007E6D90"/>
    <w:rsid w:val="007F0DF5"/>
    <w:rsid w:val="007F1A2F"/>
    <w:rsid w:val="007F29B4"/>
    <w:rsid w:val="007F2DE0"/>
    <w:rsid w:val="007F535E"/>
    <w:rsid w:val="007F72DF"/>
    <w:rsid w:val="007F7348"/>
    <w:rsid w:val="007F74FA"/>
    <w:rsid w:val="007F7F2E"/>
    <w:rsid w:val="0080090F"/>
    <w:rsid w:val="00800B9B"/>
    <w:rsid w:val="00803C9E"/>
    <w:rsid w:val="00804A41"/>
    <w:rsid w:val="00806558"/>
    <w:rsid w:val="00807053"/>
    <w:rsid w:val="00811E42"/>
    <w:rsid w:val="008153F0"/>
    <w:rsid w:val="00815DFC"/>
    <w:rsid w:val="008166A7"/>
    <w:rsid w:val="00821004"/>
    <w:rsid w:val="008221B3"/>
    <w:rsid w:val="0082261E"/>
    <w:rsid w:val="00823898"/>
    <w:rsid w:val="00824572"/>
    <w:rsid w:val="00827644"/>
    <w:rsid w:val="008301DE"/>
    <w:rsid w:val="00830308"/>
    <w:rsid w:val="0083120A"/>
    <w:rsid w:val="008324C2"/>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B23"/>
    <w:rsid w:val="00870B9C"/>
    <w:rsid w:val="00871A1F"/>
    <w:rsid w:val="00872F53"/>
    <w:rsid w:val="00874C7D"/>
    <w:rsid w:val="00874DD9"/>
    <w:rsid w:val="00874EE2"/>
    <w:rsid w:val="00876F5C"/>
    <w:rsid w:val="00877A5A"/>
    <w:rsid w:val="008811B2"/>
    <w:rsid w:val="008846E1"/>
    <w:rsid w:val="00884714"/>
    <w:rsid w:val="00884F41"/>
    <w:rsid w:val="00884FC8"/>
    <w:rsid w:val="00887E21"/>
    <w:rsid w:val="00887E31"/>
    <w:rsid w:val="0089006C"/>
    <w:rsid w:val="00890EEE"/>
    <w:rsid w:val="00891AED"/>
    <w:rsid w:val="00893FB1"/>
    <w:rsid w:val="008A0021"/>
    <w:rsid w:val="008A1DA0"/>
    <w:rsid w:val="008A313F"/>
    <w:rsid w:val="008A3C41"/>
    <w:rsid w:val="008A3E22"/>
    <w:rsid w:val="008A5B3E"/>
    <w:rsid w:val="008B6475"/>
    <w:rsid w:val="008B72DC"/>
    <w:rsid w:val="008C150B"/>
    <w:rsid w:val="008C25B3"/>
    <w:rsid w:val="008C27AC"/>
    <w:rsid w:val="008C4404"/>
    <w:rsid w:val="008C7715"/>
    <w:rsid w:val="008C7CD4"/>
    <w:rsid w:val="008C7D65"/>
    <w:rsid w:val="008D43A3"/>
    <w:rsid w:val="008E1319"/>
    <w:rsid w:val="008E22B4"/>
    <w:rsid w:val="008E288B"/>
    <w:rsid w:val="008E2B82"/>
    <w:rsid w:val="008E2F90"/>
    <w:rsid w:val="008E7158"/>
    <w:rsid w:val="008F0099"/>
    <w:rsid w:val="008F0F62"/>
    <w:rsid w:val="008F182C"/>
    <w:rsid w:val="008F1E0B"/>
    <w:rsid w:val="008F3581"/>
    <w:rsid w:val="008F3DCF"/>
    <w:rsid w:val="008F5F4F"/>
    <w:rsid w:val="008F6762"/>
    <w:rsid w:val="009024F9"/>
    <w:rsid w:val="00906A18"/>
    <w:rsid w:val="009112D5"/>
    <w:rsid w:val="00912DF9"/>
    <w:rsid w:val="00914179"/>
    <w:rsid w:val="009146DC"/>
    <w:rsid w:val="00916AF6"/>
    <w:rsid w:val="009171BA"/>
    <w:rsid w:val="009200EF"/>
    <w:rsid w:val="00920D8A"/>
    <w:rsid w:val="009222A5"/>
    <w:rsid w:val="00923C36"/>
    <w:rsid w:val="00925412"/>
    <w:rsid w:val="00925BD5"/>
    <w:rsid w:val="009265BD"/>
    <w:rsid w:val="00930060"/>
    <w:rsid w:val="009317EB"/>
    <w:rsid w:val="00932F1D"/>
    <w:rsid w:val="009339F3"/>
    <w:rsid w:val="00935742"/>
    <w:rsid w:val="00935ADE"/>
    <w:rsid w:val="0093714A"/>
    <w:rsid w:val="00944651"/>
    <w:rsid w:val="009449E5"/>
    <w:rsid w:val="00946DE9"/>
    <w:rsid w:val="00952019"/>
    <w:rsid w:val="00952467"/>
    <w:rsid w:val="0095277C"/>
    <w:rsid w:val="00952EB1"/>
    <w:rsid w:val="00953963"/>
    <w:rsid w:val="009572CE"/>
    <w:rsid w:val="00964203"/>
    <w:rsid w:val="00964586"/>
    <w:rsid w:val="00965CA1"/>
    <w:rsid w:val="00965E41"/>
    <w:rsid w:val="00965FED"/>
    <w:rsid w:val="0097214F"/>
    <w:rsid w:val="00972CB6"/>
    <w:rsid w:val="00974E79"/>
    <w:rsid w:val="0097584A"/>
    <w:rsid w:val="009769EA"/>
    <w:rsid w:val="00976AA2"/>
    <w:rsid w:val="009770D3"/>
    <w:rsid w:val="009808D9"/>
    <w:rsid w:val="00981003"/>
    <w:rsid w:val="00982350"/>
    <w:rsid w:val="00982F69"/>
    <w:rsid w:val="00985611"/>
    <w:rsid w:val="00985C7C"/>
    <w:rsid w:val="00986C8B"/>
    <w:rsid w:val="00987E9D"/>
    <w:rsid w:val="00991D88"/>
    <w:rsid w:val="00996EBA"/>
    <w:rsid w:val="009A1738"/>
    <w:rsid w:val="009A1A8F"/>
    <w:rsid w:val="009A2459"/>
    <w:rsid w:val="009A3523"/>
    <w:rsid w:val="009A4B23"/>
    <w:rsid w:val="009A4DE5"/>
    <w:rsid w:val="009A54B4"/>
    <w:rsid w:val="009B6698"/>
    <w:rsid w:val="009B770B"/>
    <w:rsid w:val="009C0583"/>
    <w:rsid w:val="009C06EE"/>
    <w:rsid w:val="009C09EC"/>
    <w:rsid w:val="009C220D"/>
    <w:rsid w:val="009C2B4C"/>
    <w:rsid w:val="009C57AA"/>
    <w:rsid w:val="009C79FE"/>
    <w:rsid w:val="009D1A19"/>
    <w:rsid w:val="009D25C4"/>
    <w:rsid w:val="009D2EFF"/>
    <w:rsid w:val="009D3B01"/>
    <w:rsid w:val="009D4FF5"/>
    <w:rsid w:val="009E3076"/>
    <w:rsid w:val="009E6D23"/>
    <w:rsid w:val="009E737F"/>
    <w:rsid w:val="009E744E"/>
    <w:rsid w:val="009F0815"/>
    <w:rsid w:val="009F1B3C"/>
    <w:rsid w:val="009F27D2"/>
    <w:rsid w:val="009F3519"/>
    <w:rsid w:val="009F3BFB"/>
    <w:rsid w:val="009F5B72"/>
    <w:rsid w:val="00A00661"/>
    <w:rsid w:val="00A04E53"/>
    <w:rsid w:val="00A0532F"/>
    <w:rsid w:val="00A06576"/>
    <w:rsid w:val="00A06685"/>
    <w:rsid w:val="00A07243"/>
    <w:rsid w:val="00A10CB6"/>
    <w:rsid w:val="00A11560"/>
    <w:rsid w:val="00A11F8C"/>
    <w:rsid w:val="00A13558"/>
    <w:rsid w:val="00A153D3"/>
    <w:rsid w:val="00A16CFB"/>
    <w:rsid w:val="00A17000"/>
    <w:rsid w:val="00A20A63"/>
    <w:rsid w:val="00A229A6"/>
    <w:rsid w:val="00A22CE8"/>
    <w:rsid w:val="00A23060"/>
    <w:rsid w:val="00A24F4B"/>
    <w:rsid w:val="00A260E2"/>
    <w:rsid w:val="00A26567"/>
    <w:rsid w:val="00A26F15"/>
    <w:rsid w:val="00A3114C"/>
    <w:rsid w:val="00A31C88"/>
    <w:rsid w:val="00A337EE"/>
    <w:rsid w:val="00A35D47"/>
    <w:rsid w:val="00A36B91"/>
    <w:rsid w:val="00A37D91"/>
    <w:rsid w:val="00A411FA"/>
    <w:rsid w:val="00A41FDD"/>
    <w:rsid w:val="00A43271"/>
    <w:rsid w:val="00A44016"/>
    <w:rsid w:val="00A45C68"/>
    <w:rsid w:val="00A4662B"/>
    <w:rsid w:val="00A46A4C"/>
    <w:rsid w:val="00A4780E"/>
    <w:rsid w:val="00A50F68"/>
    <w:rsid w:val="00A5187E"/>
    <w:rsid w:val="00A536E6"/>
    <w:rsid w:val="00A56F04"/>
    <w:rsid w:val="00A57804"/>
    <w:rsid w:val="00A61675"/>
    <w:rsid w:val="00A6200A"/>
    <w:rsid w:val="00A7014B"/>
    <w:rsid w:val="00A712A9"/>
    <w:rsid w:val="00A716DF"/>
    <w:rsid w:val="00A71F59"/>
    <w:rsid w:val="00A72048"/>
    <w:rsid w:val="00A7667E"/>
    <w:rsid w:val="00A76FEE"/>
    <w:rsid w:val="00A77BE7"/>
    <w:rsid w:val="00A80A54"/>
    <w:rsid w:val="00A8129D"/>
    <w:rsid w:val="00A81D91"/>
    <w:rsid w:val="00A82D7E"/>
    <w:rsid w:val="00A909CA"/>
    <w:rsid w:val="00A91097"/>
    <w:rsid w:val="00A9246C"/>
    <w:rsid w:val="00A96B92"/>
    <w:rsid w:val="00AA6807"/>
    <w:rsid w:val="00AA767E"/>
    <w:rsid w:val="00AB12E7"/>
    <w:rsid w:val="00AB23CE"/>
    <w:rsid w:val="00AB34E7"/>
    <w:rsid w:val="00AB370D"/>
    <w:rsid w:val="00AC1579"/>
    <w:rsid w:val="00AC160C"/>
    <w:rsid w:val="00AC401D"/>
    <w:rsid w:val="00AC4835"/>
    <w:rsid w:val="00AC4F2A"/>
    <w:rsid w:val="00AC5A83"/>
    <w:rsid w:val="00AC7C2B"/>
    <w:rsid w:val="00AC7F66"/>
    <w:rsid w:val="00AD35CA"/>
    <w:rsid w:val="00AD3A71"/>
    <w:rsid w:val="00AD5683"/>
    <w:rsid w:val="00AD57F2"/>
    <w:rsid w:val="00AD74C3"/>
    <w:rsid w:val="00AE1BD1"/>
    <w:rsid w:val="00AE345F"/>
    <w:rsid w:val="00AE3AC6"/>
    <w:rsid w:val="00AE4AD8"/>
    <w:rsid w:val="00AE67E3"/>
    <w:rsid w:val="00AF0471"/>
    <w:rsid w:val="00AF3FF3"/>
    <w:rsid w:val="00AF4C7B"/>
    <w:rsid w:val="00AF5011"/>
    <w:rsid w:val="00AF64EC"/>
    <w:rsid w:val="00AF7957"/>
    <w:rsid w:val="00B04C6C"/>
    <w:rsid w:val="00B073D9"/>
    <w:rsid w:val="00B07985"/>
    <w:rsid w:val="00B10318"/>
    <w:rsid w:val="00B1180F"/>
    <w:rsid w:val="00B12454"/>
    <w:rsid w:val="00B1311F"/>
    <w:rsid w:val="00B13BAD"/>
    <w:rsid w:val="00B144EA"/>
    <w:rsid w:val="00B1468D"/>
    <w:rsid w:val="00B150A8"/>
    <w:rsid w:val="00B15C09"/>
    <w:rsid w:val="00B162D4"/>
    <w:rsid w:val="00B1739C"/>
    <w:rsid w:val="00B21CD7"/>
    <w:rsid w:val="00B23D16"/>
    <w:rsid w:val="00B257FC"/>
    <w:rsid w:val="00B3011C"/>
    <w:rsid w:val="00B304D0"/>
    <w:rsid w:val="00B32E6B"/>
    <w:rsid w:val="00B3330F"/>
    <w:rsid w:val="00B341CA"/>
    <w:rsid w:val="00B344AF"/>
    <w:rsid w:val="00B347A7"/>
    <w:rsid w:val="00B41733"/>
    <w:rsid w:val="00B4186B"/>
    <w:rsid w:val="00B43BC6"/>
    <w:rsid w:val="00B45956"/>
    <w:rsid w:val="00B50DEB"/>
    <w:rsid w:val="00B51597"/>
    <w:rsid w:val="00B5265C"/>
    <w:rsid w:val="00B52688"/>
    <w:rsid w:val="00B567DE"/>
    <w:rsid w:val="00B579B2"/>
    <w:rsid w:val="00B60B4B"/>
    <w:rsid w:val="00B648AB"/>
    <w:rsid w:val="00B651FA"/>
    <w:rsid w:val="00B666A9"/>
    <w:rsid w:val="00B70AAB"/>
    <w:rsid w:val="00B71726"/>
    <w:rsid w:val="00B72C2C"/>
    <w:rsid w:val="00B744E2"/>
    <w:rsid w:val="00B75DCF"/>
    <w:rsid w:val="00B82B42"/>
    <w:rsid w:val="00B84D0E"/>
    <w:rsid w:val="00B85EA7"/>
    <w:rsid w:val="00B906B4"/>
    <w:rsid w:val="00B91F8A"/>
    <w:rsid w:val="00B92FF6"/>
    <w:rsid w:val="00B96CAA"/>
    <w:rsid w:val="00BA05A5"/>
    <w:rsid w:val="00BA584D"/>
    <w:rsid w:val="00BB0A15"/>
    <w:rsid w:val="00BB2451"/>
    <w:rsid w:val="00BB28BA"/>
    <w:rsid w:val="00BB4C97"/>
    <w:rsid w:val="00BB5452"/>
    <w:rsid w:val="00BB65C8"/>
    <w:rsid w:val="00BB7B3B"/>
    <w:rsid w:val="00BC05E4"/>
    <w:rsid w:val="00BC0BD6"/>
    <w:rsid w:val="00BC0F0C"/>
    <w:rsid w:val="00BC114C"/>
    <w:rsid w:val="00BC15EB"/>
    <w:rsid w:val="00BC229A"/>
    <w:rsid w:val="00BC3C91"/>
    <w:rsid w:val="00BC4C26"/>
    <w:rsid w:val="00BC4CB9"/>
    <w:rsid w:val="00BC5113"/>
    <w:rsid w:val="00BC6219"/>
    <w:rsid w:val="00BC783B"/>
    <w:rsid w:val="00BD0545"/>
    <w:rsid w:val="00BD2D70"/>
    <w:rsid w:val="00BD4FE1"/>
    <w:rsid w:val="00BD600D"/>
    <w:rsid w:val="00BD60D6"/>
    <w:rsid w:val="00BE107D"/>
    <w:rsid w:val="00BE128C"/>
    <w:rsid w:val="00BE28C8"/>
    <w:rsid w:val="00BE2ADA"/>
    <w:rsid w:val="00BE30D9"/>
    <w:rsid w:val="00BE4233"/>
    <w:rsid w:val="00BE4339"/>
    <w:rsid w:val="00BE4FCD"/>
    <w:rsid w:val="00BE5E1D"/>
    <w:rsid w:val="00BE6739"/>
    <w:rsid w:val="00BE6C8D"/>
    <w:rsid w:val="00BE71A4"/>
    <w:rsid w:val="00BE7481"/>
    <w:rsid w:val="00BF109E"/>
    <w:rsid w:val="00BF36DE"/>
    <w:rsid w:val="00BF6AAE"/>
    <w:rsid w:val="00C01A9F"/>
    <w:rsid w:val="00C0245D"/>
    <w:rsid w:val="00C02A4D"/>
    <w:rsid w:val="00C03A42"/>
    <w:rsid w:val="00C05CF6"/>
    <w:rsid w:val="00C0765A"/>
    <w:rsid w:val="00C11280"/>
    <w:rsid w:val="00C12692"/>
    <w:rsid w:val="00C1341F"/>
    <w:rsid w:val="00C1349C"/>
    <w:rsid w:val="00C13A0E"/>
    <w:rsid w:val="00C15097"/>
    <w:rsid w:val="00C15A66"/>
    <w:rsid w:val="00C16B2D"/>
    <w:rsid w:val="00C26AA5"/>
    <w:rsid w:val="00C26D29"/>
    <w:rsid w:val="00C27785"/>
    <w:rsid w:val="00C30B5E"/>
    <w:rsid w:val="00C30C27"/>
    <w:rsid w:val="00C30D26"/>
    <w:rsid w:val="00C32494"/>
    <w:rsid w:val="00C33F9F"/>
    <w:rsid w:val="00C374CC"/>
    <w:rsid w:val="00C37615"/>
    <w:rsid w:val="00C37A55"/>
    <w:rsid w:val="00C414B2"/>
    <w:rsid w:val="00C449DC"/>
    <w:rsid w:val="00C45C78"/>
    <w:rsid w:val="00C45FD6"/>
    <w:rsid w:val="00C46A4A"/>
    <w:rsid w:val="00C5168F"/>
    <w:rsid w:val="00C51D31"/>
    <w:rsid w:val="00C537D7"/>
    <w:rsid w:val="00C537FA"/>
    <w:rsid w:val="00C55708"/>
    <w:rsid w:val="00C573A1"/>
    <w:rsid w:val="00C575C8"/>
    <w:rsid w:val="00C61806"/>
    <w:rsid w:val="00C6314A"/>
    <w:rsid w:val="00C63312"/>
    <w:rsid w:val="00C66CBC"/>
    <w:rsid w:val="00C67069"/>
    <w:rsid w:val="00C67EE1"/>
    <w:rsid w:val="00C767E2"/>
    <w:rsid w:val="00C77745"/>
    <w:rsid w:val="00C806F7"/>
    <w:rsid w:val="00C80E2C"/>
    <w:rsid w:val="00C84A33"/>
    <w:rsid w:val="00C84B41"/>
    <w:rsid w:val="00C85462"/>
    <w:rsid w:val="00C864D6"/>
    <w:rsid w:val="00C87671"/>
    <w:rsid w:val="00C91C83"/>
    <w:rsid w:val="00C92BBB"/>
    <w:rsid w:val="00C935E7"/>
    <w:rsid w:val="00C93C01"/>
    <w:rsid w:val="00C9721C"/>
    <w:rsid w:val="00CA0948"/>
    <w:rsid w:val="00CA2A1F"/>
    <w:rsid w:val="00CA2FCE"/>
    <w:rsid w:val="00CA3286"/>
    <w:rsid w:val="00CA63CF"/>
    <w:rsid w:val="00CB2064"/>
    <w:rsid w:val="00CB3918"/>
    <w:rsid w:val="00CB4DD0"/>
    <w:rsid w:val="00CB551C"/>
    <w:rsid w:val="00CB635C"/>
    <w:rsid w:val="00CB756E"/>
    <w:rsid w:val="00CB7629"/>
    <w:rsid w:val="00CC06CF"/>
    <w:rsid w:val="00CC1865"/>
    <w:rsid w:val="00CC2CD2"/>
    <w:rsid w:val="00CC5175"/>
    <w:rsid w:val="00CD00AE"/>
    <w:rsid w:val="00CD088F"/>
    <w:rsid w:val="00CD08FF"/>
    <w:rsid w:val="00CD0DB1"/>
    <w:rsid w:val="00CD15CD"/>
    <w:rsid w:val="00CD5C67"/>
    <w:rsid w:val="00CD64C9"/>
    <w:rsid w:val="00CD64CB"/>
    <w:rsid w:val="00CD6623"/>
    <w:rsid w:val="00CE0FE7"/>
    <w:rsid w:val="00CE1019"/>
    <w:rsid w:val="00CE5819"/>
    <w:rsid w:val="00CE65F4"/>
    <w:rsid w:val="00CF00F3"/>
    <w:rsid w:val="00CF0A26"/>
    <w:rsid w:val="00CF108F"/>
    <w:rsid w:val="00CF1593"/>
    <w:rsid w:val="00CF3909"/>
    <w:rsid w:val="00CF41AD"/>
    <w:rsid w:val="00D003E8"/>
    <w:rsid w:val="00D00A5A"/>
    <w:rsid w:val="00D01143"/>
    <w:rsid w:val="00D01B6A"/>
    <w:rsid w:val="00D028B9"/>
    <w:rsid w:val="00D04776"/>
    <w:rsid w:val="00D04A77"/>
    <w:rsid w:val="00D06789"/>
    <w:rsid w:val="00D074F4"/>
    <w:rsid w:val="00D11C47"/>
    <w:rsid w:val="00D11F9F"/>
    <w:rsid w:val="00D12D4D"/>
    <w:rsid w:val="00D12DA0"/>
    <w:rsid w:val="00D1309E"/>
    <w:rsid w:val="00D13841"/>
    <w:rsid w:val="00D14EFB"/>
    <w:rsid w:val="00D15548"/>
    <w:rsid w:val="00D16F68"/>
    <w:rsid w:val="00D1758C"/>
    <w:rsid w:val="00D1791A"/>
    <w:rsid w:val="00D17D68"/>
    <w:rsid w:val="00D21B1A"/>
    <w:rsid w:val="00D21FCF"/>
    <w:rsid w:val="00D22551"/>
    <w:rsid w:val="00D2403D"/>
    <w:rsid w:val="00D27902"/>
    <w:rsid w:val="00D32698"/>
    <w:rsid w:val="00D33438"/>
    <w:rsid w:val="00D33C60"/>
    <w:rsid w:val="00D354CE"/>
    <w:rsid w:val="00D358E4"/>
    <w:rsid w:val="00D35C7E"/>
    <w:rsid w:val="00D36C6C"/>
    <w:rsid w:val="00D3756D"/>
    <w:rsid w:val="00D406A4"/>
    <w:rsid w:val="00D40CB4"/>
    <w:rsid w:val="00D41824"/>
    <w:rsid w:val="00D4341E"/>
    <w:rsid w:val="00D43518"/>
    <w:rsid w:val="00D435F0"/>
    <w:rsid w:val="00D51FB9"/>
    <w:rsid w:val="00D521A5"/>
    <w:rsid w:val="00D5230A"/>
    <w:rsid w:val="00D540A7"/>
    <w:rsid w:val="00D560E0"/>
    <w:rsid w:val="00D5723F"/>
    <w:rsid w:val="00D57BDF"/>
    <w:rsid w:val="00D605AD"/>
    <w:rsid w:val="00D61309"/>
    <w:rsid w:val="00D61315"/>
    <w:rsid w:val="00D6174D"/>
    <w:rsid w:val="00D63E09"/>
    <w:rsid w:val="00D64230"/>
    <w:rsid w:val="00D651BE"/>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97C76"/>
    <w:rsid w:val="00DA090D"/>
    <w:rsid w:val="00DA1499"/>
    <w:rsid w:val="00DA199F"/>
    <w:rsid w:val="00DA4434"/>
    <w:rsid w:val="00DA4BA1"/>
    <w:rsid w:val="00DA5987"/>
    <w:rsid w:val="00DA7E0D"/>
    <w:rsid w:val="00DB003E"/>
    <w:rsid w:val="00DB12FF"/>
    <w:rsid w:val="00DB1882"/>
    <w:rsid w:val="00DB53C7"/>
    <w:rsid w:val="00DB6205"/>
    <w:rsid w:val="00DC3C9F"/>
    <w:rsid w:val="00DC4C31"/>
    <w:rsid w:val="00DD3060"/>
    <w:rsid w:val="00DD3E4F"/>
    <w:rsid w:val="00DD4033"/>
    <w:rsid w:val="00DD4788"/>
    <w:rsid w:val="00DD56E4"/>
    <w:rsid w:val="00DD5BD8"/>
    <w:rsid w:val="00DD6141"/>
    <w:rsid w:val="00DD63F5"/>
    <w:rsid w:val="00DD6863"/>
    <w:rsid w:val="00DD6917"/>
    <w:rsid w:val="00DD7491"/>
    <w:rsid w:val="00DE0C8B"/>
    <w:rsid w:val="00DE1EAA"/>
    <w:rsid w:val="00DE1FAC"/>
    <w:rsid w:val="00DE3565"/>
    <w:rsid w:val="00DE3E31"/>
    <w:rsid w:val="00DE51F1"/>
    <w:rsid w:val="00DE540D"/>
    <w:rsid w:val="00DF01BB"/>
    <w:rsid w:val="00DF18C1"/>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11520"/>
    <w:rsid w:val="00E150BB"/>
    <w:rsid w:val="00E160BC"/>
    <w:rsid w:val="00E16742"/>
    <w:rsid w:val="00E230E6"/>
    <w:rsid w:val="00E257AE"/>
    <w:rsid w:val="00E27B32"/>
    <w:rsid w:val="00E27FDB"/>
    <w:rsid w:val="00E30B38"/>
    <w:rsid w:val="00E31E7F"/>
    <w:rsid w:val="00E31FCD"/>
    <w:rsid w:val="00E32FFC"/>
    <w:rsid w:val="00E34BF6"/>
    <w:rsid w:val="00E368E1"/>
    <w:rsid w:val="00E36A3B"/>
    <w:rsid w:val="00E3701B"/>
    <w:rsid w:val="00E4003B"/>
    <w:rsid w:val="00E401B7"/>
    <w:rsid w:val="00E4210F"/>
    <w:rsid w:val="00E42FD5"/>
    <w:rsid w:val="00E43658"/>
    <w:rsid w:val="00E46401"/>
    <w:rsid w:val="00E4679E"/>
    <w:rsid w:val="00E50DA4"/>
    <w:rsid w:val="00E530BE"/>
    <w:rsid w:val="00E532B8"/>
    <w:rsid w:val="00E57D77"/>
    <w:rsid w:val="00E60178"/>
    <w:rsid w:val="00E60455"/>
    <w:rsid w:val="00E606B5"/>
    <w:rsid w:val="00E61AC8"/>
    <w:rsid w:val="00E65DD4"/>
    <w:rsid w:val="00E702E4"/>
    <w:rsid w:val="00E70612"/>
    <w:rsid w:val="00E71BD8"/>
    <w:rsid w:val="00E72184"/>
    <w:rsid w:val="00E721DF"/>
    <w:rsid w:val="00E72D57"/>
    <w:rsid w:val="00E733E0"/>
    <w:rsid w:val="00E74037"/>
    <w:rsid w:val="00E76118"/>
    <w:rsid w:val="00E8209A"/>
    <w:rsid w:val="00E82491"/>
    <w:rsid w:val="00E92535"/>
    <w:rsid w:val="00E92EFB"/>
    <w:rsid w:val="00E9481B"/>
    <w:rsid w:val="00E948DD"/>
    <w:rsid w:val="00E94AC7"/>
    <w:rsid w:val="00E94C67"/>
    <w:rsid w:val="00EA0E03"/>
    <w:rsid w:val="00EA1EAE"/>
    <w:rsid w:val="00EA33BE"/>
    <w:rsid w:val="00EA3FA0"/>
    <w:rsid w:val="00EA450B"/>
    <w:rsid w:val="00EA510E"/>
    <w:rsid w:val="00EA64FD"/>
    <w:rsid w:val="00EA65A9"/>
    <w:rsid w:val="00EA7B87"/>
    <w:rsid w:val="00EB4E3A"/>
    <w:rsid w:val="00EC1F64"/>
    <w:rsid w:val="00EC45CD"/>
    <w:rsid w:val="00EC54AE"/>
    <w:rsid w:val="00EC5EE2"/>
    <w:rsid w:val="00EC7493"/>
    <w:rsid w:val="00EC7553"/>
    <w:rsid w:val="00EC784C"/>
    <w:rsid w:val="00ED0B7E"/>
    <w:rsid w:val="00ED5099"/>
    <w:rsid w:val="00ED5BCC"/>
    <w:rsid w:val="00ED6451"/>
    <w:rsid w:val="00ED69F1"/>
    <w:rsid w:val="00EE25D3"/>
    <w:rsid w:val="00EE7E4F"/>
    <w:rsid w:val="00EF50FE"/>
    <w:rsid w:val="00EF5343"/>
    <w:rsid w:val="00EF7BB4"/>
    <w:rsid w:val="00EF7DC8"/>
    <w:rsid w:val="00F02170"/>
    <w:rsid w:val="00F03FBF"/>
    <w:rsid w:val="00F041B3"/>
    <w:rsid w:val="00F0445C"/>
    <w:rsid w:val="00F0511B"/>
    <w:rsid w:val="00F06D96"/>
    <w:rsid w:val="00F10E65"/>
    <w:rsid w:val="00F1247A"/>
    <w:rsid w:val="00F127BD"/>
    <w:rsid w:val="00F16948"/>
    <w:rsid w:val="00F23282"/>
    <w:rsid w:val="00F2436A"/>
    <w:rsid w:val="00F247E1"/>
    <w:rsid w:val="00F24A42"/>
    <w:rsid w:val="00F25F06"/>
    <w:rsid w:val="00F271AC"/>
    <w:rsid w:val="00F30739"/>
    <w:rsid w:val="00F31C25"/>
    <w:rsid w:val="00F3376A"/>
    <w:rsid w:val="00F3474E"/>
    <w:rsid w:val="00F4105D"/>
    <w:rsid w:val="00F4127E"/>
    <w:rsid w:val="00F419A1"/>
    <w:rsid w:val="00F439CF"/>
    <w:rsid w:val="00F46DD7"/>
    <w:rsid w:val="00F47AF9"/>
    <w:rsid w:val="00F50713"/>
    <w:rsid w:val="00F54313"/>
    <w:rsid w:val="00F56909"/>
    <w:rsid w:val="00F56910"/>
    <w:rsid w:val="00F56BAF"/>
    <w:rsid w:val="00F57A27"/>
    <w:rsid w:val="00F60533"/>
    <w:rsid w:val="00F61B50"/>
    <w:rsid w:val="00F62087"/>
    <w:rsid w:val="00F628B1"/>
    <w:rsid w:val="00F65B18"/>
    <w:rsid w:val="00F65F6E"/>
    <w:rsid w:val="00F664B3"/>
    <w:rsid w:val="00F666E6"/>
    <w:rsid w:val="00F66772"/>
    <w:rsid w:val="00F71574"/>
    <w:rsid w:val="00F71B51"/>
    <w:rsid w:val="00F724E6"/>
    <w:rsid w:val="00F77354"/>
    <w:rsid w:val="00F80D83"/>
    <w:rsid w:val="00F81449"/>
    <w:rsid w:val="00F815E2"/>
    <w:rsid w:val="00F82679"/>
    <w:rsid w:val="00F83100"/>
    <w:rsid w:val="00F84A9E"/>
    <w:rsid w:val="00F85C69"/>
    <w:rsid w:val="00F86E3E"/>
    <w:rsid w:val="00F8744E"/>
    <w:rsid w:val="00F90710"/>
    <w:rsid w:val="00F90B95"/>
    <w:rsid w:val="00F91ECC"/>
    <w:rsid w:val="00F925AF"/>
    <w:rsid w:val="00F94184"/>
    <w:rsid w:val="00F9427A"/>
    <w:rsid w:val="00F951A1"/>
    <w:rsid w:val="00F96B7B"/>
    <w:rsid w:val="00FA2E04"/>
    <w:rsid w:val="00FA4F94"/>
    <w:rsid w:val="00FA52B0"/>
    <w:rsid w:val="00FA6E08"/>
    <w:rsid w:val="00FA73E8"/>
    <w:rsid w:val="00FA7FA7"/>
    <w:rsid w:val="00FB0FD6"/>
    <w:rsid w:val="00FB1CC1"/>
    <w:rsid w:val="00FB2E91"/>
    <w:rsid w:val="00FB3139"/>
    <w:rsid w:val="00FB3860"/>
    <w:rsid w:val="00FB3FC6"/>
    <w:rsid w:val="00FB4A6F"/>
    <w:rsid w:val="00FB675A"/>
    <w:rsid w:val="00FB7D97"/>
    <w:rsid w:val="00FC33B6"/>
    <w:rsid w:val="00FC3E00"/>
    <w:rsid w:val="00FC5AD9"/>
    <w:rsid w:val="00FD1288"/>
    <w:rsid w:val="00FD1B37"/>
    <w:rsid w:val="00FD5AF5"/>
    <w:rsid w:val="00FD6654"/>
    <w:rsid w:val="00FD67D9"/>
    <w:rsid w:val="00FD6E17"/>
    <w:rsid w:val="00FD6F15"/>
    <w:rsid w:val="00FD717A"/>
    <w:rsid w:val="00FD71CD"/>
    <w:rsid w:val="00FE0A8C"/>
    <w:rsid w:val="00FE0A93"/>
    <w:rsid w:val="00FE2085"/>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6126"/>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qFormat/>
    <w:rsid w:val="00891A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qFormat/>
    <w:rsid w:val="00891AED"/>
    <w:pPr>
      <w:keepNext/>
      <w:spacing w:before="240" w:after="60" w:line="240" w:lineRule="auto"/>
      <w:outlineLvl w:val="2"/>
    </w:pPr>
    <w:rPr>
      <w:rFonts w:ascii="Arial" w:eastAsia="Times New Roman" w:hAnsi="Arial" w:cs="Times New Roman"/>
      <w:sz w:val="24"/>
      <w:szCs w:val="20"/>
      <w:lang w:eastAsia="tr-TR"/>
    </w:rPr>
  </w:style>
  <w:style w:type="paragraph" w:styleId="Balk4">
    <w:name w:val="heading 4"/>
    <w:basedOn w:val="Normal"/>
    <w:next w:val="Normal"/>
    <w:link w:val="Balk4Char"/>
    <w:qFormat/>
    <w:rsid w:val="00891AED"/>
    <w:pPr>
      <w:keepNext/>
      <w:spacing w:before="240" w:after="60" w:line="240" w:lineRule="auto"/>
      <w:outlineLvl w:val="3"/>
    </w:pPr>
    <w:rPr>
      <w:rFonts w:ascii="Arial" w:eastAsia="Times New Roman" w:hAnsi="Arial" w:cs="Times New Roman"/>
      <w:b/>
      <w:sz w:val="24"/>
      <w:szCs w:val="20"/>
      <w:lang w:eastAsia="tr-TR"/>
    </w:rPr>
  </w:style>
  <w:style w:type="paragraph" w:styleId="Balk5">
    <w:name w:val="heading 5"/>
    <w:basedOn w:val="Normal"/>
    <w:next w:val="Normal"/>
    <w:link w:val="Balk5Char"/>
    <w:qFormat/>
    <w:rsid w:val="00891AED"/>
    <w:pPr>
      <w:spacing w:before="240" w:after="60" w:line="240" w:lineRule="auto"/>
      <w:outlineLvl w:val="4"/>
    </w:pPr>
    <w:rPr>
      <w:rFonts w:ascii="Times New Roman" w:eastAsia="Times New Roman" w:hAnsi="Times New Roman" w:cs="Times New Roman"/>
      <w:szCs w:val="20"/>
      <w:lang w:eastAsia="tr-TR"/>
    </w:rPr>
  </w:style>
  <w:style w:type="paragraph" w:styleId="Balk6">
    <w:name w:val="heading 6"/>
    <w:basedOn w:val="Normal"/>
    <w:next w:val="Normal"/>
    <w:link w:val="Balk6Char"/>
    <w:qFormat/>
    <w:rsid w:val="00891AED"/>
    <w:pPr>
      <w:spacing w:before="240" w:after="60" w:line="240" w:lineRule="auto"/>
      <w:outlineLvl w:val="5"/>
    </w:pPr>
    <w:rPr>
      <w:rFonts w:ascii="Times New Roman" w:eastAsia="Times New Roman" w:hAnsi="Times New Roman" w:cs="Times New Roman"/>
      <w:i/>
      <w:szCs w:val="20"/>
      <w:lang w:eastAsia="tr-TR"/>
    </w:rPr>
  </w:style>
  <w:style w:type="paragraph" w:styleId="Balk7">
    <w:name w:val="heading 7"/>
    <w:basedOn w:val="Normal"/>
    <w:next w:val="Normal"/>
    <w:link w:val="Balk7Char"/>
    <w:qFormat/>
    <w:rsid w:val="00891AED"/>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891AED"/>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891AED"/>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rsid w:val="00242E2D"/>
    <w:rPr>
      <w:rFonts w:ascii="Calibri" w:eastAsia="Calibri" w:hAnsi="Calibri" w:cs="Times New Roman"/>
      <w:sz w:val="20"/>
      <w:szCs w:val="20"/>
    </w:rPr>
  </w:style>
  <w:style w:type="paragraph" w:styleId="AklamaMetni">
    <w:name w:val="annotation text"/>
    <w:basedOn w:val="Normal"/>
    <w:link w:val="AklamaMetniChar"/>
    <w:uiPriority w:val="99"/>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Balk2Char">
    <w:name w:val="Başlık 2 Char"/>
    <w:basedOn w:val="VarsaylanParagrafYazTipi"/>
    <w:link w:val="Balk2"/>
    <w:rsid w:val="00891A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891AED"/>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891AED"/>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891AED"/>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891AED"/>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891AE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91AE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891AED"/>
    <w:rPr>
      <w:rFonts w:ascii="Arial" w:eastAsia="Times New Roman" w:hAnsi="Arial" w:cs="Arial"/>
      <w:lang w:eastAsia="tr-TR"/>
    </w:rPr>
  </w:style>
  <w:style w:type="numbering" w:customStyle="1" w:styleId="ListeYok1">
    <w:name w:val="Liste Yok1"/>
    <w:next w:val="ListeYok"/>
    <w:uiPriority w:val="99"/>
    <w:semiHidden/>
    <w:unhideWhenUsed/>
    <w:rsid w:val="00891AED"/>
  </w:style>
  <w:style w:type="paragraph" w:styleId="GvdeMetniGirintisi">
    <w:name w:val="Body Text Indent"/>
    <w:basedOn w:val="Normal"/>
    <w:link w:val="GvdeMetniGirintisiChar"/>
    <w:rsid w:val="00891AED"/>
    <w:pPr>
      <w:spacing w:after="0" w:line="240" w:lineRule="auto"/>
      <w:ind w:firstLine="540"/>
      <w:jc w:val="both"/>
    </w:pPr>
    <w:rPr>
      <w:rFonts w:ascii="Times New Roman" w:eastAsia="Times New Roman" w:hAnsi="Times New Roman" w:cs="Times New Roman"/>
      <w:sz w:val="20"/>
      <w:szCs w:val="24"/>
      <w:lang w:eastAsia="tr-TR"/>
    </w:rPr>
  </w:style>
  <w:style w:type="character" w:customStyle="1" w:styleId="GvdeMetniGirintisiChar">
    <w:name w:val="Gövde Metni Girintisi Char"/>
    <w:basedOn w:val="VarsaylanParagrafYazTipi"/>
    <w:link w:val="GvdeMetniGirintisi"/>
    <w:rsid w:val="00891AED"/>
    <w:rPr>
      <w:rFonts w:ascii="Times New Roman" w:eastAsia="Times New Roman" w:hAnsi="Times New Roman" w:cs="Times New Roman"/>
      <w:sz w:val="20"/>
      <w:szCs w:val="24"/>
      <w:lang w:eastAsia="tr-TR"/>
    </w:rPr>
  </w:style>
  <w:style w:type="paragraph" w:customStyle="1" w:styleId="ortabaslikmrn">
    <w:name w:val="orta_baslik_mrn"/>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AED"/>
    <w:rPr>
      <w:b/>
      <w:bCs/>
    </w:rPr>
  </w:style>
  <w:style w:type="character" w:customStyle="1" w:styleId="longtext">
    <w:name w:val="long_text"/>
    <w:basedOn w:val="VarsaylanParagrafYazTipi"/>
    <w:rsid w:val="00891AED"/>
  </w:style>
  <w:style w:type="character" w:customStyle="1" w:styleId="hps">
    <w:name w:val="hps"/>
    <w:basedOn w:val="VarsaylanParagrafYazTipi"/>
    <w:rsid w:val="00891AED"/>
  </w:style>
  <w:style w:type="character" w:customStyle="1" w:styleId="shorttext">
    <w:name w:val="short_text"/>
    <w:basedOn w:val="VarsaylanParagrafYazTipi"/>
    <w:rsid w:val="00891AED"/>
  </w:style>
  <w:style w:type="character" w:customStyle="1" w:styleId="atn">
    <w:name w:val="atn"/>
    <w:basedOn w:val="VarsaylanParagrafYazTipi"/>
    <w:rsid w:val="00891AED"/>
  </w:style>
  <w:style w:type="paragraph" w:customStyle="1" w:styleId="altbalk">
    <w:name w:val="alt başlık"/>
    <w:basedOn w:val="Normal"/>
    <w:uiPriority w:val="99"/>
    <w:rsid w:val="00891AED"/>
    <w:pPr>
      <w:keepNext/>
      <w:spacing w:before="140" w:after="0" w:line="280" w:lineRule="atLeast"/>
      <w:ind w:left="560" w:right="580"/>
      <w:jc w:val="center"/>
    </w:pPr>
    <w:rPr>
      <w:rFonts w:ascii="Times" w:eastAsia="Times New Roman" w:hAnsi="Times" w:cs="Times"/>
      <w:b/>
      <w:bCs/>
      <w:sz w:val="24"/>
      <w:szCs w:val="24"/>
      <w:lang w:val="en-US" w:eastAsia="tr-TR"/>
    </w:rPr>
  </w:style>
  <w:style w:type="paragraph" w:customStyle="1" w:styleId="TG">
    <w:name w:val="TG"/>
    <w:basedOn w:val="Normal"/>
    <w:uiPriority w:val="99"/>
    <w:rsid w:val="00891AED"/>
    <w:pPr>
      <w:tabs>
        <w:tab w:val="right" w:pos="560"/>
      </w:tabs>
      <w:spacing w:before="140" w:after="0" w:line="280" w:lineRule="atLeast"/>
      <w:ind w:left="840" w:hanging="840"/>
      <w:jc w:val="both"/>
    </w:pPr>
    <w:rPr>
      <w:rFonts w:ascii="Times" w:eastAsia="Times New Roman" w:hAnsi="Times" w:cs="Times"/>
      <w:sz w:val="24"/>
      <w:szCs w:val="24"/>
      <w:lang w:val="en-US" w:eastAsia="tr-TR"/>
    </w:rPr>
  </w:style>
  <w:style w:type="paragraph" w:customStyle="1" w:styleId="balk">
    <w:name w:val="başlık"/>
    <w:basedOn w:val="Normal"/>
    <w:uiPriority w:val="99"/>
    <w:rsid w:val="00891AED"/>
    <w:pPr>
      <w:keepNext/>
      <w:spacing w:before="140" w:after="0" w:line="280" w:lineRule="atLeast"/>
      <w:ind w:left="560" w:right="584"/>
      <w:jc w:val="center"/>
    </w:pPr>
    <w:rPr>
      <w:rFonts w:ascii="Times" w:eastAsia="Times New Roman" w:hAnsi="Times" w:cs="Times"/>
      <w:b/>
      <w:bCs/>
      <w:sz w:val="28"/>
      <w:szCs w:val="28"/>
      <w:lang w:val="en-US" w:eastAsia="tr-TR"/>
    </w:rPr>
  </w:style>
  <w:style w:type="paragraph" w:customStyle="1" w:styleId="a">
    <w:name w:val="_____________"/>
    <w:basedOn w:val="Normal"/>
    <w:uiPriority w:val="99"/>
    <w:rsid w:val="00891AED"/>
    <w:pPr>
      <w:spacing w:after="0" w:line="280" w:lineRule="exact"/>
      <w:ind w:firstLine="567"/>
      <w:jc w:val="both"/>
    </w:pPr>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891AED"/>
  </w:style>
  <w:style w:type="character" w:customStyle="1" w:styleId="StilDipnotBavurusuTimesTurkishTranscription11nkKaln">
    <w:name w:val="Stil Dipnot Başvurusu + Times Turkish Transcription 11 nk Kalın..."/>
    <w:basedOn w:val="DipnotBavurusu"/>
    <w:rsid w:val="00891AED"/>
    <w:rPr>
      <w:rFonts w:ascii="Times New Roman" w:hAnsi="Times New Roman"/>
      <w:b/>
      <w:bCs/>
      <w:color w:val="000000"/>
      <w:position w:val="6"/>
      <w:sz w:val="14"/>
      <w:szCs w:val="16"/>
      <w:vertAlign w:val="superscript"/>
    </w:rPr>
  </w:style>
  <w:style w:type="paragraph" w:styleId="NormalWeb">
    <w:name w:val="Normal (Web)"/>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archmatch">
    <w:name w:val="searchmatch"/>
    <w:basedOn w:val="VarsaylanParagrafYazTipi"/>
    <w:rsid w:val="00891AED"/>
  </w:style>
  <w:style w:type="character" w:customStyle="1" w:styleId="StilDipnotBavurusuTimesTurkishTranscription11nkSiyah">
    <w:name w:val="Stil Dipnot Başvurusu + Times Turkish Transcription 11 nk Siyah"/>
    <w:basedOn w:val="DipnotBavurusu"/>
    <w:rsid w:val="00891AED"/>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891AED"/>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891AED"/>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891AED"/>
    <w:rPr>
      <w:sz w:val="19"/>
      <w:szCs w:val="19"/>
    </w:rPr>
  </w:style>
  <w:style w:type="character" w:customStyle="1" w:styleId="mediumtext1">
    <w:name w:val="medium_text1"/>
    <w:basedOn w:val="VarsaylanParagrafYazTipi"/>
    <w:rsid w:val="00891AED"/>
    <w:rPr>
      <w:sz w:val="16"/>
      <w:szCs w:val="16"/>
    </w:rPr>
  </w:style>
  <w:style w:type="paragraph" w:styleId="GvdeMetni">
    <w:name w:val="Body Text"/>
    <w:basedOn w:val="Normal"/>
    <w:link w:val="GvdeMetniChar"/>
    <w:unhideWhenUsed/>
    <w:rsid w:val="00891AE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91AED"/>
    <w:rPr>
      <w:rFonts w:ascii="Times New Roman" w:eastAsia="Times New Roman" w:hAnsi="Times New Roman" w:cs="Times New Roman"/>
      <w:sz w:val="24"/>
      <w:szCs w:val="24"/>
      <w:lang w:eastAsia="tr-TR"/>
    </w:rPr>
  </w:style>
  <w:style w:type="paragraph" w:styleId="DzMetin">
    <w:name w:val="Plain Text"/>
    <w:basedOn w:val="Normal"/>
    <w:link w:val="DzMetinChar"/>
    <w:rsid w:val="00891AE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891AED"/>
    <w:rPr>
      <w:rFonts w:ascii="Courier New" w:eastAsia="Times New Roman" w:hAnsi="Courier New" w:cs="Courier New"/>
      <w:sz w:val="20"/>
      <w:szCs w:val="20"/>
      <w:lang w:eastAsia="tr-TR"/>
    </w:rPr>
  </w:style>
  <w:style w:type="paragraph" w:styleId="Altyaz">
    <w:name w:val="Subtitle"/>
    <w:basedOn w:val="Normal"/>
    <w:link w:val="AltyazChar"/>
    <w:qFormat/>
    <w:rsid w:val="00891AED"/>
    <w:pPr>
      <w:spacing w:after="60" w:line="240" w:lineRule="auto"/>
      <w:jc w:val="center"/>
      <w:outlineLvl w:val="1"/>
    </w:pPr>
    <w:rPr>
      <w:rFonts w:ascii="Arial" w:eastAsia="Times New Roman" w:hAnsi="Arial" w:cs="Arial"/>
      <w:sz w:val="24"/>
      <w:szCs w:val="24"/>
      <w:lang w:eastAsia="tr-TR"/>
    </w:rPr>
  </w:style>
  <w:style w:type="character" w:customStyle="1" w:styleId="AltyazChar">
    <w:name w:val="Altyazı Char"/>
    <w:basedOn w:val="VarsaylanParagrafYazTipi"/>
    <w:link w:val="Altyaz"/>
    <w:rsid w:val="00891AED"/>
    <w:rPr>
      <w:rFonts w:ascii="Arial" w:eastAsia="Times New Roman" w:hAnsi="Arial" w:cs="Arial"/>
      <w:sz w:val="24"/>
      <w:szCs w:val="24"/>
      <w:lang w:eastAsia="tr-TR"/>
    </w:rPr>
  </w:style>
  <w:style w:type="paragraph" w:customStyle="1" w:styleId="thomicb">
    <w:name w:val="thomicb"/>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1AED"/>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891AED"/>
    <w:pPr>
      <w:spacing w:before="100" w:beforeAutospacing="1" w:after="0" w:line="240" w:lineRule="auto"/>
      <w:ind w:left="284" w:hanging="284"/>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891A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891AED"/>
  </w:style>
  <w:style w:type="paragraph" w:styleId="Liste">
    <w:name w:val="List"/>
    <w:basedOn w:val="Normal"/>
    <w:uiPriority w:val="99"/>
    <w:unhideWhenUsed/>
    <w:rsid w:val="00891AED"/>
    <w:pPr>
      <w:ind w:left="283" w:hanging="283"/>
      <w:contextualSpacing/>
    </w:pPr>
    <w:rPr>
      <w:rFonts w:ascii="Calibri" w:eastAsia="Calibri" w:hAnsi="Calibri" w:cs="Times New Roman"/>
    </w:rPr>
  </w:style>
  <w:style w:type="paragraph" w:styleId="Liste2">
    <w:name w:val="List 2"/>
    <w:basedOn w:val="Normal"/>
    <w:unhideWhenUsed/>
    <w:rsid w:val="00891AED"/>
    <w:pPr>
      <w:ind w:left="566" w:hanging="283"/>
      <w:contextualSpacing/>
    </w:pPr>
    <w:rPr>
      <w:rFonts w:ascii="Calibri" w:eastAsia="Calibri" w:hAnsi="Calibri" w:cs="Times New Roman"/>
    </w:rPr>
  </w:style>
  <w:style w:type="paragraph" w:styleId="Liste3">
    <w:name w:val="List 3"/>
    <w:basedOn w:val="Normal"/>
    <w:unhideWhenUsed/>
    <w:rsid w:val="00891AED"/>
    <w:pPr>
      <w:ind w:left="849" w:hanging="283"/>
      <w:contextualSpacing/>
    </w:pPr>
    <w:rPr>
      <w:rFonts w:ascii="Calibri" w:eastAsia="Calibri" w:hAnsi="Calibri" w:cs="Times New Roman"/>
    </w:rPr>
  </w:style>
  <w:style w:type="paragraph" w:styleId="Liste4">
    <w:name w:val="List 4"/>
    <w:basedOn w:val="Normal"/>
    <w:uiPriority w:val="99"/>
    <w:unhideWhenUsed/>
    <w:rsid w:val="00891AED"/>
    <w:pPr>
      <w:ind w:left="1132" w:hanging="283"/>
      <w:contextualSpacing/>
    </w:pPr>
    <w:rPr>
      <w:rFonts w:ascii="Calibri" w:eastAsia="Calibri" w:hAnsi="Calibri" w:cs="Times New Roman"/>
    </w:rPr>
  </w:style>
  <w:style w:type="paragraph" w:styleId="Liste5">
    <w:name w:val="List 5"/>
    <w:basedOn w:val="Normal"/>
    <w:uiPriority w:val="99"/>
    <w:unhideWhenUsed/>
    <w:rsid w:val="00891AED"/>
    <w:pPr>
      <w:ind w:left="1415" w:hanging="283"/>
      <w:contextualSpacing/>
    </w:pPr>
    <w:rPr>
      <w:rFonts w:ascii="Calibri" w:eastAsia="Calibri" w:hAnsi="Calibri" w:cs="Times New Roman"/>
    </w:rPr>
  </w:style>
  <w:style w:type="paragraph" w:styleId="GvdeMetnilkGirintisi">
    <w:name w:val="Body Text First Indent"/>
    <w:basedOn w:val="GvdeMetni"/>
    <w:link w:val="GvdeMetnilkGirintisiChar"/>
    <w:uiPriority w:val="99"/>
    <w:unhideWhenUsed/>
    <w:rsid w:val="00891AED"/>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891AED"/>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891AED"/>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891AED"/>
    <w:rPr>
      <w:rFonts w:ascii="Calibri" w:eastAsia="Calibri" w:hAnsi="Calibri" w:cs="Times New Roman"/>
      <w:sz w:val="20"/>
      <w:szCs w:val="24"/>
      <w:lang w:eastAsia="tr-TR"/>
    </w:rPr>
  </w:style>
  <w:style w:type="paragraph" w:styleId="KonuBal">
    <w:name w:val="Title"/>
    <w:basedOn w:val="Normal"/>
    <w:link w:val="KonuBalChar"/>
    <w:qFormat/>
    <w:rsid w:val="00891AED"/>
    <w:pPr>
      <w:spacing w:after="0" w:line="240" w:lineRule="auto"/>
      <w:jc w:val="center"/>
    </w:pPr>
    <w:rPr>
      <w:rFonts w:ascii="Times New Roman" w:eastAsia="Times New Roman" w:hAnsi="Times New Roman" w:cs="Times New Roman"/>
      <w:b/>
      <w:sz w:val="28"/>
      <w:szCs w:val="20"/>
      <w:lang w:eastAsia="tr-TR"/>
    </w:rPr>
  </w:style>
  <w:style w:type="character" w:customStyle="1" w:styleId="KonuBalChar">
    <w:name w:val="Konu Başlığı Char"/>
    <w:basedOn w:val="VarsaylanParagrafYazTipi"/>
    <w:link w:val="KonuBal"/>
    <w:rsid w:val="00891AED"/>
    <w:rPr>
      <w:rFonts w:ascii="Times New Roman" w:eastAsia="Times New Roman" w:hAnsi="Times New Roman" w:cs="Times New Roman"/>
      <w:b/>
      <w:sz w:val="28"/>
      <w:szCs w:val="20"/>
      <w:lang w:eastAsia="tr-TR"/>
    </w:rPr>
  </w:style>
  <w:style w:type="paragraph" w:styleId="ResimYazs">
    <w:name w:val="caption"/>
    <w:basedOn w:val="Normal"/>
    <w:next w:val="Normal"/>
    <w:qFormat/>
    <w:rsid w:val="00891AED"/>
    <w:pPr>
      <w:spacing w:before="120" w:after="120" w:line="240" w:lineRule="auto"/>
    </w:pPr>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rsid w:val="00891AED"/>
    <w:rPr>
      <w:rFonts w:ascii="Times New Roman" w:eastAsia="Times New Roman" w:hAnsi="Times New Roman" w:cs="Times New Roman"/>
      <w:szCs w:val="20"/>
      <w:lang w:val="en-GB" w:eastAsia="tr-TR"/>
    </w:rPr>
  </w:style>
  <w:style w:type="paragraph" w:styleId="GvdeMetniGirintisi2">
    <w:name w:val="Body Text Indent 2"/>
    <w:basedOn w:val="Normal"/>
    <w:link w:val="GvdeMetniGirintisi2Char"/>
    <w:rsid w:val="00891AED"/>
    <w:pPr>
      <w:spacing w:after="0" w:line="240" w:lineRule="auto"/>
      <w:ind w:firstLine="851"/>
      <w:jc w:val="both"/>
    </w:pPr>
    <w:rPr>
      <w:rFonts w:ascii="Times New Roman" w:eastAsia="Times New Roman" w:hAnsi="Times New Roman" w:cs="Times New Roman"/>
      <w:szCs w:val="20"/>
      <w:lang w:val="en-GB" w:eastAsia="tr-TR"/>
    </w:rPr>
  </w:style>
  <w:style w:type="character" w:customStyle="1" w:styleId="GvdeMetniGirintisi2Char1">
    <w:name w:val="Gövde Metni Girintisi 2 Char1"/>
    <w:basedOn w:val="VarsaylanParagrafYazTipi"/>
    <w:uiPriority w:val="99"/>
    <w:semiHidden/>
    <w:rsid w:val="00891AED"/>
  </w:style>
  <w:style w:type="character" w:customStyle="1" w:styleId="BelgeBalantlarChar">
    <w:name w:val="Belge Bağlantıları Char"/>
    <w:basedOn w:val="VarsaylanParagrafYazTipi"/>
    <w:link w:val="BelgeBalantlar"/>
    <w:semiHidden/>
    <w:rsid w:val="00891AED"/>
    <w:rPr>
      <w:rFonts w:ascii="Tahoma" w:eastAsia="Times New Roman" w:hAnsi="Tahoma" w:cs="Times New Roman"/>
      <w:szCs w:val="20"/>
      <w:shd w:val="clear" w:color="auto" w:fill="000080"/>
      <w:lang w:eastAsia="tr-TR"/>
    </w:rPr>
  </w:style>
  <w:style w:type="paragraph" w:styleId="BelgeBalantlar">
    <w:name w:val="Document Map"/>
    <w:basedOn w:val="Normal"/>
    <w:link w:val="BelgeBalantlarChar"/>
    <w:semiHidden/>
    <w:rsid w:val="00891AED"/>
    <w:pPr>
      <w:shd w:val="clear" w:color="auto" w:fill="000080"/>
      <w:spacing w:after="0" w:line="240" w:lineRule="auto"/>
    </w:pPr>
    <w:rPr>
      <w:rFonts w:ascii="Tahoma" w:eastAsia="Times New Roman" w:hAnsi="Tahoma" w:cs="Times New Roman"/>
      <w:szCs w:val="20"/>
      <w:lang w:eastAsia="tr-TR"/>
    </w:rPr>
  </w:style>
  <w:style w:type="character" w:customStyle="1" w:styleId="BelgeBalantlarChar1">
    <w:name w:val="Belge Bağlantıları Char1"/>
    <w:basedOn w:val="VarsaylanParagrafYazTipi"/>
    <w:uiPriority w:val="99"/>
    <w:semiHidden/>
    <w:rsid w:val="00891AED"/>
    <w:rPr>
      <w:rFonts w:ascii="Times New Roman" w:hAnsi="Times New Roman" w:cs="Times New Roman"/>
      <w:sz w:val="24"/>
      <w:szCs w:val="24"/>
    </w:rPr>
  </w:style>
  <w:style w:type="character" w:customStyle="1" w:styleId="apple-converted-space">
    <w:name w:val="apple-converted-space"/>
    <w:basedOn w:val="VarsaylanParagrafYazTipi"/>
    <w:rsid w:val="00891AED"/>
  </w:style>
  <w:style w:type="character" w:styleId="Vurgu">
    <w:name w:val="Emphasis"/>
    <w:basedOn w:val="VarsaylanParagrafYazTipi"/>
    <w:qFormat/>
    <w:rsid w:val="00891AED"/>
    <w:rPr>
      <w:i/>
      <w:iCs/>
    </w:rPr>
  </w:style>
  <w:style w:type="character" w:customStyle="1" w:styleId="Bodytext2">
    <w:name w:val="Body text (2)"/>
    <w:basedOn w:val="VarsaylanParagrafYazTipi"/>
    <w:link w:val="Bodytext21"/>
    <w:uiPriority w:val="99"/>
    <w:rsid w:val="00891AED"/>
    <w:rPr>
      <w:rFonts w:ascii="Times New Roman" w:hAnsi="Times New Roman"/>
      <w:shd w:val="clear" w:color="auto" w:fill="FFFFFF"/>
    </w:rPr>
  </w:style>
  <w:style w:type="paragraph" w:customStyle="1" w:styleId="Bodytext21">
    <w:name w:val="Body text (2)1"/>
    <w:basedOn w:val="Normal"/>
    <w:link w:val="Bodytext2"/>
    <w:uiPriority w:val="99"/>
    <w:rsid w:val="00891AED"/>
    <w:pPr>
      <w:shd w:val="clear" w:color="auto" w:fill="FFFFFF"/>
      <w:spacing w:after="0" w:line="254" w:lineRule="exact"/>
    </w:pPr>
    <w:rPr>
      <w:rFonts w:ascii="Times New Roman" w:hAnsi="Times New Roman"/>
    </w:rPr>
  </w:style>
  <w:style w:type="character" w:customStyle="1" w:styleId="icsayfalinkler">
    <w:name w:val="icsayfalinkler"/>
    <w:basedOn w:val="VarsaylanParagrafYazTipi"/>
    <w:rsid w:val="00891AED"/>
  </w:style>
  <w:style w:type="character" w:customStyle="1" w:styleId="notes1">
    <w:name w:val="notes1"/>
    <w:basedOn w:val="VarsaylanParagrafYazTipi"/>
    <w:rsid w:val="00891AED"/>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891AE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91AED"/>
    <w:rPr>
      <w:rFonts w:ascii="Times New Roman" w:eastAsia="Times New Roman" w:hAnsi="Times New Roman" w:cs="Times New Roman"/>
      <w:sz w:val="16"/>
      <w:szCs w:val="16"/>
      <w:lang w:eastAsia="tr-TR"/>
    </w:rPr>
  </w:style>
  <w:style w:type="paragraph" w:customStyle="1" w:styleId="WW-NormalWeb1">
    <w:name w:val="WW-Normal (Web)1"/>
    <w:basedOn w:val="Normal"/>
    <w:rsid w:val="00891AED"/>
    <w:pPr>
      <w:spacing w:before="280" w:after="119" w:line="240" w:lineRule="auto"/>
    </w:pPr>
    <w:rPr>
      <w:rFonts w:ascii="Times New Roman" w:eastAsia="Times New Roman" w:hAnsi="Times New Roman" w:cs="Times New Roman"/>
      <w:sz w:val="24"/>
      <w:szCs w:val="24"/>
      <w:lang w:eastAsia="ar-SA"/>
    </w:rPr>
  </w:style>
  <w:style w:type="character" w:customStyle="1" w:styleId="metin1">
    <w:name w:val="metin1"/>
    <w:basedOn w:val="VarsaylanParagrafYazTipi"/>
    <w:rsid w:val="00891AED"/>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891AED"/>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891AED"/>
  </w:style>
  <w:style w:type="character" w:customStyle="1" w:styleId="em11">
    <w:name w:val="em11"/>
    <w:basedOn w:val="VarsaylanParagrafYazTipi"/>
    <w:rsid w:val="00891AED"/>
    <w:rPr>
      <w:sz w:val="20"/>
      <w:szCs w:val="20"/>
    </w:rPr>
  </w:style>
  <w:style w:type="character" w:customStyle="1" w:styleId="ps131">
    <w:name w:val="ps131"/>
    <w:basedOn w:val="VarsaylanParagrafYazTipi"/>
    <w:rsid w:val="00891AED"/>
  </w:style>
  <w:style w:type="character" w:customStyle="1" w:styleId="ft31">
    <w:name w:val="ft31"/>
    <w:basedOn w:val="VarsaylanParagrafYazTipi"/>
    <w:rsid w:val="00891AED"/>
    <w:rPr>
      <w:b/>
      <w:bCs/>
      <w:sz w:val="30"/>
      <w:szCs w:val="30"/>
    </w:rPr>
  </w:style>
  <w:style w:type="character" w:styleId="HTMLCite">
    <w:name w:val="HTML Cite"/>
    <w:basedOn w:val="VarsaylanParagrafYazTipi"/>
    <w:unhideWhenUsed/>
    <w:rsid w:val="00891AED"/>
    <w:rPr>
      <w:i/>
      <w:iCs/>
    </w:rPr>
  </w:style>
  <w:style w:type="character" w:customStyle="1" w:styleId="cit-source">
    <w:name w:val="cit-source"/>
    <w:basedOn w:val="VarsaylanParagrafYazTipi"/>
    <w:rsid w:val="00891AED"/>
  </w:style>
  <w:style w:type="character" w:customStyle="1" w:styleId="comics">
    <w:name w:val="comics"/>
    <w:basedOn w:val="VarsaylanParagrafYazTipi"/>
    <w:rsid w:val="00891AED"/>
    <w:rPr>
      <w:rFonts w:ascii="Times New Roman" w:hAnsi="Times New Roman" w:cs="Times New Roman" w:hint="default"/>
      <w:i/>
      <w:iCs/>
      <w:color w:val="800000"/>
      <w:sz w:val="18"/>
      <w:szCs w:val="18"/>
    </w:rPr>
  </w:style>
  <w:style w:type="paragraph" w:customStyle="1" w:styleId="metin">
    <w:name w:val="metin"/>
    <w:basedOn w:val="Normal"/>
    <w:rsid w:val="00891AED"/>
    <w:pPr>
      <w:spacing w:after="0" w:line="240" w:lineRule="auto"/>
    </w:pPr>
    <w:rPr>
      <w:rFonts w:ascii="Verdana" w:eastAsia="Times New Roman" w:hAnsi="Verdana" w:cs="Times New Roman"/>
      <w:sz w:val="17"/>
      <w:szCs w:val="17"/>
      <w:lang w:eastAsia="tr-TR"/>
    </w:rPr>
  </w:style>
  <w:style w:type="character" w:customStyle="1" w:styleId="basharf1">
    <w:name w:val="basharf1"/>
    <w:basedOn w:val="VarsaylanParagrafYazTipi"/>
    <w:rsid w:val="00891AED"/>
    <w:rPr>
      <w:rFonts w:ascii="Times New Roman" w:hAnsi="Times New Roman" w:cs="Times New Roman" w:hint="default"/>
      <w:b/>
      <w:bCs/>
      <w:i w:val="0"/>
      <w:iCs w:val="0"/>
      <w:color w:val="000000"/>
      <w:sz w:val="24"/>
      <w:szCs w:val="24"/>
    </w:rPr>
  </w:style>
  <w:style w:type="paragraph" w:customStyle="1" w:styleId="TEZMETN">
    <w:name w:val="TEZ METİN"/>
    <w:basedOn w:val="Normal"/>
    <w:rsid w:val="00891AED"/>
    <w:pPr>
      <w:spacing w:before="120" w:after="120" w:line="360" w:lineRule="auto"/>
      <w:ind w:firstLine="567"/>
      <w:jc w:val="both"/>
    </w:pPr>
    <w:rPr>
      <w:rFonts w:ascii="Arial" w:eastAsia="Times New Roman" w:hAnsi="Arial" w:cs="Times New Roman"/>
      <w:spacing w:val="8"/>
      <w:sz w:val="24"/>
      <w:szCs w:val="20"/>
      <w:lang w:eastAsia="tr-TR"/>
    </w:rPr>
  </w:style>
  <w:style w:type="character" w:customStyle="1" w:styleId="style8">
    <w:name w:val="style8"/>
    <w:basedOn w:val="VarsaylanParagrafYazTipi"/>
    <w:rsid w:val="00891AED"/>
  </w:style>
  <w:style w:type="paragraph" w:customStyle="1" w:styleId="ListeParagraf1">
    <w:name w:val="Liste Paragraf1"/>
    <w:basedOn w:val="Normal"/>
    <w:rsid w:val="00891AED"/>
    <w:pPr>
      <w:ind w:left="720"/>
    </w:pPr>
    <w:rPr>
      <w:rFonts w:ascii="Calibri" w:eastAsia="Calibri" w:hAnsi="Calibri" w:cs="Times New Roman"/>
      <w:lang w:eastAsia="tr-TR"/>
    </w:rPr>
  </w:style>
  <w:style w:type="paragraph" w:customStyle="1" w:styleId="NParag">
    <w:name w:val="NParag"/>
    <w:basedOn w:val="Normal"/>
    <w:rsid w:val="00891AED"/>
    <w:pPr>
      <w:tabs>
        <w:tab w:val="left" w:pos="9072"/>
      </w:tabs>
      <w:spacing w:before="60" w:after="60" w:line="240" w:lineRule="auto"/>
      <w:ind w:firstLine="567"/>
      <w:jc w:val="both"/>
    </w:pPr>
    <w:rPr>
      <w:rFonts w:ascii="Times New Roman" w:eastAsia="Times New Roman" w:hAnsi="Times New Roman" w:cs="Times New Roman"/>
    </w:rPr>
  </w:style>
  <w:style w:type="character" w:customStyle="1" w:styleId="A10">
    <w:name w:val="A10"/>
    <w:uiPriority w:val="99"/>
    <w:rsid w:val="00891AED"/>
    <w:rPr>
      <w:rFonts w:cs="Adobe Caslon Pro"/>
      <w:color w:val="000000"/>
      <w:sz w:val="17"/>
      <w:szCs w:val="17"/>
    </w:rPr>
  </w:style>
  <w:style w:type="paragraph" w:customStyle="1" w:styleId="Pa10">
    <w:name w:val="Pa10"/>
    <w:basedOn w:val="Normal"/>
    <w:next w:val="Normal"/>
    <w:rsid w:val="00891AED"/>
    <w:pPr>
      <w:autoSpaceDE w:val="0"/>
      <w:autoSpaceDN w:val="0"/>
      <w:adjustRightInd w:val="0"/>
      <w:spacing w:after="140" w:line="201" w:lineRule="atLeast"/>
    </w:pPr>
    <w:rPr>
      <w:rFonts w:ascii="Times New Roman" w:eastAsia="Calibri" w:hAnsi="Times New Roman" w:cs="Times New Roman"/>
      <w:sz w:val="24"/>
      <w:szCs w:val="24"/>
      <w:lang w:eastAsia="tr-TR"/>
    </w:rPr>
  </w:style>
  <w:style w:type="paragraph" w:customStyle="1" w:styleId="ListeParagraf2">
    <w:name w:val="Liste Paragraf2"/>
    <w:basedOn w:val="Normal"/>
    <w:rsid w:val="00891AED"/>
    <w:pPr>
      <w:ind w:left="720"/>
    </w:pPr>
    <w:rPr>
      <w:rFonts w:ascii="Calibri" w:eastAsia="Times New Roman" w:hAnsi="Calibri" w:cs="Times New Roman"/>
    </w:rPr>
  </w:style>
  <w:style w:type="paragraph" w:customStyle="1" w:styleId="Baslk11">
    <w:name w:val="Baslık11"/>
    <w:next w:val="Normal"/>
    <w:rsid w:val="00891AED"/>
    <w:pPr>
      <w:spacing w:before="320" w:after="120" w:line="240" w:lineRule="auto"/>
      <w:ind w:left="567"/>
    </w:pPr>
    <w:rPr>
      <w:rFonts w:ascii="Times New Roman" w:eastAsia="Calibri" w:hAnsi="Times New Roman" w:cs="Times New Roman"/>
      <w:b/>
    </w:rPr>
  </w:style>
  <w:style w:type="character" w:customStyle="1" w:styleId="A2">
    <w:name w:val="A2"/>
    <w:rsid w:val="00891AED"/>
    <w:rPr>
      <w:color w:val="000000"/>
      <w:sz w:val="20"/>
    </w:rPr>
  </w:style>
  <w:style w:type="character" w:customStyle="1" w:styleId="babcptermstyle1">
    <w:name w:val="bab_cptermstyle1"/>
    <w:basedOn w:val="VarsaylanParagrafYazTipi"/>
    <w:rsid w:val="00891AED"/>
    <w:rPr>
      <w:rFonts w:cs="Times New Roman"/>
      <w:b/>
      <w:bCs/>
    </w:rPr>
  </w:style>
  <w:style w:type="paragraph" w:customStyle="1" w:styleId="stilktapiir">
    <w:name w:val="stilktapiir"/>
    <w:basedOn w:val="Normal"/>
    <w:rsid w:val="00891AE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googqs-tidbit">
    <w:name w:val="goog_qs-tidbit"/>
    <w:basedOn w:val="VarsaylanParagrafYazTipi"/>
    <w:rsid w:val="00891AED"/>
    <w:rPr>
      <w:rFonts w:cs="Times New Roman"/>
    </w:rPr>
  </w:style>
  <w:style w:type="character" w:customStyle="1" w:styleId="FontStyle524">
    <w:name w:val="Font Style524"/>
    <w:basedOn w:val="VarsaylanParagrafYazTipi"/>
    <w:rsid w:val="00891AED"/>
    <w:rPr>
      <w:rFonts w:ascii="Bookman Old Style" w:hAnsi="Bookman Old Style" w:cs="Bookman Old Style"/>
      <w:spacing w:val="-10"/>
      <w:sz w:val="22"/>
      <w:szCs w:val="22"/>
    </w:rPr>
  </w:style>
  <w:style w:type="character" w:customStyle="1" w:styleId="googqs-tidbit-0">
    <w:name w:val="goog_qs-tidbit-0"/>
    <w:basedOn w:val="VarsaylanParagrafYazTipi"/>
    <w:rsid w:val="00891AED"/>
    <w:rPr>
      <w:rFonts w:cs="Times New Roman"/>
    </w:rPr>
  </w:style>
  <w:style w:type="character" w:customStyle="1" w:styleId="yazibaslik">
    <w:name w:val="yazibaslik"/>
    <w:basedOn w:val="VarsaylanParagrafYazTipi"/>
    <w:rsid w:val="00891AED"/>
    <w:rPr>
      <w:rFonts w:cs="Times New Roman"/>
    </w:rPr>
  </w:style>
  <w:style w:type="character" w:customStyle="1" w:styleId="ft">
    <w:name w:val="ft"/>
    <w:basedOn w:val="VarsaylanParagrafYazTipi"/>
    <w:rsid w:val="00891AED"/>
  </w:style>
  <w:style w:type="paragraph" w:customStyle="1" w:styleId="zeilenhoehe12">
    <w:name w:val="zeilenhoehe12"/>
    <w:basedOn w:val="Normal"/>
    <w:rsid w:val="00891AED"/>
    <w:pPr>
      <w:spacing w:before="100" w:after="100" w:line="340" w:lineRule="atLeast"/>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891AED"/>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891AED"/>
    <w:pPr>
      <w:spacing w:after="120"/>
    </w:pPr>
    <w:rPr>
      <w:rFonts w:ascii="Calibri" w:eastAsia="Calibri" w:hAnsi="Calibri" w:cs="Times New Roman"/>
      <w:sz w:val="16"/>
      <w:szCs w:val="16"/>
    </w:rPr>
  </w:style>
  <w:style w:type="character" w:customStyle="1" w:styleId="GvdeMetni3Char1">
    <w:name w:val="Gövde Metni 3 Char1"/>
    <w:basedOn w:val="VarsaylanParagrafYazTipi"/>
    <w:uiPriority w:val="99"/>
    <w:semiHidden/>
    <w:rsid w:val="00891AED"/>
    <w:rPr>
      <w:sz w:val="16"/>
      <w:szCs w:val="16"/>
    </w:rPr>
  </w:style>
  <w:style w:type="paragraph" w:customStyle="1" w:styleId="ResimYazs1">
    <w:name w:val="Resim Yazısı1"/>
    <w:basedOn w:val="Default"/>
    <w:next w:val="Default"/>
    <w:uiPriority w:val="99"/>
    <w:rsid w:val="00891AED"/>
    <w:rPr>
      <w:rFonts w:ascii="Arial" w:eastAsia="Calibri" w:hAnsi="Arial" w:cs="Arial"/>
      <w:color w:val="auto"/>
    </w:rPr>
  </w:style>
  <w:style w:type="paragraph" w:customStyle="1" w:styleId="Balk91">
    <w:name w:val="Başlık 91"/>
    <w:basedOn w:val="Default"/>
    <w:next w:val="Default"/>
    <w:uiPriority w:val="99"/>
    <w:rsid w:val="00891AED"/>
    <w:rPr>
      <w:rFonts w:ascii="Arial" w:eastAsia="Calibri" w:hAnsi="Arial" w:cs="Arial"/>
      <w:color w:val="auto"/>
    </w:rPr>
  </w:style>
  <w:style w:type="paragraph" w:customStyle="1" w:styleId="Balk11">
    <w:name w:val="Başlık 11"/>
    <w:basedOn w:val="Default"/>
    <w:next w:val="Default"/>
    <w:rsid w:val="00891AED"/>
    <w:rPr>
      <w:rFonts w:ascii="Arial" w:eastAsia="Calibri" w:hAnsi="Arial" w:cs="Arial"/>
      <w:color w:val="auto"/>
    </w:rPr>
  </w:style>
  <w:style w:type="paragraph" w:customStyle="1" w:styleId="Balk41">
    <w:name w:val="Başlık 41"/>
    <w:basedOn w:val="Default"/>
    <w:next w:val="Default"/>
    <w:uiPriority w:val="99"/>
    <w:rsid w:val="00891AED"/>
    <w:rPr>
      <w:rFonts w:ascii="Arial" w:eastAsia="Calibri" w:hAnsi="Arial" w:cs="Arial"/>
      <w:color w:val="auto"/>
    </w:rPr>
  </w:style>
  <w:style w:type="character" w:customStyle="1" w:styleId="FontStyle126">
    <w:name w:val="Font Style126"/>
    <w:basedOn w:val="VarsaylanParagrafYazTipi"/>
    <w:uiPriority w:val="99"/>
    <w:rsid w:val="00891AED"/>
    <w:rPr>
      <w:rFonts w:ascii="Times New Roman" w:hAnsi="Times New Roman" w:cs="Times New Roman"/>
      <w:sz w:val="22"/>
      <w:szCs w:val="22"/>
    </w:rPr>
  </w:style>
  <w:style w:type="character" w:customStyle="1" w:styleId="FontStyle129">
    <w:name w:val="Font Style129"/>
    <w:basedOn w:val="VarsaylanParagrafYazTipi"/>
    <w:uiPriority w:val="99"/>
    <w:rsid w:val="00891AED"/>
    <w:rPr>
      <w:rFonts w:ascii="Times New Roman" w:hAnsi="Times New Roman" w:cs="Times New Roman"/>
      <w:b/>
      <w:bCs/>
      <w:sz w:val="22"/>
      <w:szCs w:val="22"/>
    </w:rPr>
  </w:style>
  <w:style w:type="character" w:customStyle="1" w:styleId="FontStyle143">
    <w:name w:val="Font Style143"/>
    <w:basedOn w:val="VarsaylanParagrafYazTipi"/>
    <w:uiPriority w:val="99"/>
    <w:rsid w:val="00891AED"/>
    <w:rPr>
      <w:rFonts w:ascii="Times New Roman" w:hAnsi="Times New Roman" w:cs="Times New Roman"/>
      <w:sz w:val="108"/>
      <w:szCs w:val="108"/>
    </w:rPr>
  </w:style>
  <w:style w:type="character" w:customStyle="1" w:styleId="FontStyle127">
    <w:name w:val="Font Style127"/>
    <w:basedOn w:val="VarsaylanParagrafYazTipi"/>
    <w:rsid w:val="00891AED"/>
    <w:rPr>
      <w:rFonts w:ascii="Times New Roman" w:hAnsi="Times New Roman" w:cs="Times New Roman"/>
      <w:sz w:val="24"/>
      <w:szCs w:val="24"/>
    </w:rPr>
  </w:style>
  <w:style w:type="character" w:customStyle="1" w:styleId="FontStyle133">
    <w:name w:val="Font Style133"/>
    <w:basedOn w:val="VarsaylanParagrafYazTipi"/>
    <w:rsid w:val="00891AED"/>
    <w:rPr>
      <w:rFonts w:ascii="Constantia" w:hAnsi="Constantia" w:cs="Constantia"/>
      <w:b/>
      <w:bCs/>
      <w:spacing w:val="-10"/>
      <w:sz w:val="26"/>
      <w:szCs w:val="26"/>
    </w:rPr>
  </w:style>
  <w:style w:type="character" w:customStyle="1" w:styleId="FontStyle134">
    <w:name w:val="Font Style134"/>
    <w:basedOn w:val="VarsaylanParagrafYazTipi"/>
    <w:rsid w:val="00891AED"/>
    <w:rPr>
      <w:rFonts w:ascii="Times New Roman" w:hAnsi="Times New Roman" w:cs="Times New Roman"/>
      <w:sz w:val="16"/>
      <w:szCs w:val="16"/>
    </w:rPr>
  </w:style>
  <w:style w:type="character" w:customStyle="1" w:styleId="FontStyle130">
    <w:name w:val="Font Style130"/>
    <w:basedOn w:val="VarsaylanParagrafYazTipi"/>
    <w:rsid w:val="00891AED"/>
    <w:rPr>
      <w:rFonts w:ascii="Times New Roman" w:hAnsi="Times New Roman" w:cs="Times New Roman"/>
      <w:sz w:val="22"/>
      <w:szCs w:val="22"/>
    </w:rPr>
  </w:style>
  <w:style w:type="character" w:customStyle="1" w:styleId="FontStyle136">
    <w:name w:val="Font Style136"/>
    <w:basedOn w:val="VarsaylanParagrafYazTipi"/>
    <w:rsid w:val="00891AED"/>
    <w:rPr>
      <w:rFonts w:ascii="Times New Roman" w:hAnsi="Times New Roman" w:cs="Times New Roman"/>
      <w:sz w:val="22"/>
      <w:szCs w:val="22"/>
    </w:rPr>
  </w:style>
  <w:style w:type="character" w:customStyle="1" w:styleId="FontStyle108">
    <w:name w:val="Font Style108"/>
    <w:basedOn w:val="VarsaylanParagrafYazTipi"/>
    <w:rsid w:val="00891AED"/>
    <w:rPr>
      <w:rFonts w:ascii="Times New Roman" w:hAnsi="Times New Roman" w:cs="Times New Roman"/>
      <w:sz w:val="22"/>
      <w:szCs w:val="22"/>
    </w:rPr>
  </w:style>
  <w:style w:type="character" w:customStyle="1" w:styleId="FontStyle105">
    <w:name w:val="Font Style105"/>
    <w:basedOn w:val="VarsaylanParagrafYazTipi"/>
    <w:rsid w:val="00891AED"/>
    <w:rPr>
      <w:rFonts w:ascii="Times New Roman" w:hAnsi="Times New Roman" w:cs="Times New Roman"/>
      <w:b/>
      <w:bCs/>
      <w:sz w:val="22"/>
      <w:szCs w:val="22"/>
    </w:rPr>
  </w:style>
  <w:style w:type="character" w:customStyle="1" w:styleId="FontStyle103">
    <w:name w:val="Font Style103"/>
    <w:basedOn w:val="VarsaylanParagrafYazTipi"/>
    <w:rsid w:val="00891AED"/>
    <w:rPr>
      <w:rFonts w:ascii="Times New Roman" w:hAnsi="Times New Roman" w:cs="Times New Roman"/>
      <w:b/>
      <w:bCs/>
      <w:sz w:val="26"/>
      <w:szCs w:val="26"/>
    </w:rPr>
  </w:style>
  <w:style w:type="character" w:customStyle="1" w:styleId="FontStyle100">
    <w:name w:val="Font Style100"/>
    <w:basedOn w:val="VarsaylanParagrafYazTipi"/>
    <w:rsid w:val="00891AED"/>
    <w:rPr>
      <w:rFonts w:ascii="Times New Roman" w:hAnsi="Times New Roman" w:cs="Times New Roman"/>
      <w:b/>
      <w:bCs/>
      <w:i/>
      <w:iCs/>
      <w:sz w:val="22"/>
      <w:szCs w:val="22"/>
    </w:rPr>
  </w:style>
  <w:style w:type="character" w:customStyle="1" w:styleId="FontStyle101">
    <w:name w:val="Font Style101"/>
    <w:basedOn w:val="VarsaylanParagrafYazTipi"/>
    <w:rsid w:val="00891AED"/>
    <w:rPr>
      <w:rFonts w:ascii="Times New Roman" w:hAnsi="Times New Roman" w:cs="Times New Roman"/>
      <w:b/>
      <w:bCs/>
      <w:sz w:val="22"/>
      <w:szCs w:val="22"/>
    </w:rPr>
  </w:style>
  <w:style w:type="character" w:customStyle="1" w:styleId="FontStyle104">
    <w:name w:val="Font Style104"/>
    <w:basedOn w:val="VarsaylanParagrafYazTipi"/>
    <w:rsid w:val="00891AED"/>
    <w:rPr>
      <w:rFonts w:ascii="Times New Roman" w:hAnsi="Times New Roman" w:cs="Times New Roman"/>
      <w:b/>
      <w:bCs/>
      <w:sz w:val="30"/>
      <w:szCs w:val="30"/>
    </w:rPr>
  </w:style>
  <w:style w:type="character" w:customStyle="1" w:styleId="FontStyle34">
    <w:name w:val="Font Style34"/>
    <w:basedOn w:val="VarsaylanParagrafYazTipi"/>
    <w:rsid w:val="00891AED"/>
    <w:rPr>
      <w:rFonts w:ascii="Times New Roman" w:hAnsi="Times New Roman" w:cs="Times New Roman"/>
      <w:b/>
      <w:bCs/>
      <w:i/>
      <w:iCs/>
      <w:sz w:val="20"/>
      <w:szCs w:val="20"/>
    </w:rPr>
  </w:style>
  <w:style w:type="character" w:customStyle="1" w:styleId="FontStyle33">
    <w:name w:val="Font Style33"/>
    <w:basedOn w:val="VarsaylanParagrafYazTipi"/>
    <w:rsid w:val="00891AED"/>
    <w:rPr>
      <w:rFonts w:ascii="Times New Roman" w:hAnsi="Times New Roman" w:cs="Times New Roman"/>
      <w:sz w:val="20"/>
      <w:szCs w:val="20"/>
    </w:rPr>
  </w:style>
  <w:style w:type="character" w:customStyle="1" w:styleId="FontStyle38">
    <w:name w:val="Font Style38"/>
    <w:basedOn w:val="VarsaylanParagrafYazTipi"/>
    <w:rsid w:val="00891AED"/>
    <w:rPr>
      <w:rFonts w:ascii="Times New Roman" w:hAnsi="Times New Roman" w:cs="Times New Roman"/>
      <w:sz w:val="22"/>
      <w:szCs w:val="22"/>
    </w:rPr>
  </w:style>
  <w:style w:type="character" w:customStyle="1" w:styleId="FontStyle345">
    <w:name w:val="Font Style345"/>
    <w:basedOn w:val="VarsaylanParagrafYazTipi"/>
    <w:rsid w:val="00891AED"/>
    <w:rPr>
      <w:rFonts w:ascii="Times New Roman" w:hAnsi="Times New Roman" w:cs="Times New Roman"/>
      <w:b/>
      <w:bCs/>
      <w:sz w:val="32"/>
      <w:szCs w:val="32"/>
    </w:rPr>
  </w:style>
  <w:style w:type="character" w:customStyle="1" w:styleId="FontStyle350">
    <w:name w:val="Font Style350"/>
    <w:basedOn w:val="VarsaylanParagrafYazTipi"/>
    <w:rsid w:val="00891AED"/>
    <w:rPr>
      <w:rFonts w:ascii="Times New Roman" w:hAnsi="Times New Roman" w:cs="Times New Roman"/>
      <w:sz w:val="24"/>
      <w:szCs w:val="24"/>
    </w:rPr>
  </w:style>
  <w:style w:type="character" w:customStyle="1" w:styleId="FontStyle45">
    <w:name w:val="Font Style45"/>
    <w:basedOn w:val="VarsaylanParagrafYazTipi"/>
    <w:rsid w:val="00891AED"/>
    <w:rPr>
      <w:rFonts w:ascii="Bookman Old Style" w:hAnsi="Bookman Old Style" w:cs="Bookman Old Style"/>
      <w:i/>
      <w:iCs/>
      <w:sz w:val="20"/>
      <w:szCs w:val="20"/>
    </w:rPr>
  </w:style>
  <w:style w:type="character" w:customStyle="1" w:styleId="FontStyle23">
    <w:name w:val="Font Style23"/>
    <w:basedOn w:val="VarsaylanParagrafYazTipi"/>
    <w:rsid w:val="00891AED"/>
    <w:rPr>
      <w:rFonts w:ascii="Arial Unicode MS" w:eastAsia="Arial Unicode MS" w:cs="Arial Unicode MS"/>
      <w:sz w:val="20"/>
      <w:szCs w:val="20"/>
    </w:rPr>
  </w:style>
  <w:style w:type="character" w:customStyle="1" w:styleId="FontStyle35">
    <w:name w:val="Font Style35"/>
    <w:basedOn w:val="VarsaylanParagrafYazTipi"/>
    <w:rsid w:val="00891AED"/>
    <w:rPr>
      <w:rFonts w:ascii="Times New Roman" w:hAnsi="Times New Roman" w:cs="Times New Roman"/>
      <w:b/>
      <w:bCs/>
      <w:sz w:val="22"/>
      <w:szCs w:val="22"/>
    </w:rPr>
  </w:style>
  <w:style w:type="character" w:customStyle="1" w:styleId="FontStyle339">
    <w:name w:val="Font Style339"/>
    <w:basedOn w:val="VarsaylanParagrafYazTipi"/>
    <w:rsid w:val="00891AED"/>
    <w:rPr>
      <w:rFonts w:ascii="Candara" w:hAnsi="Candara" w:cs="Candara"/>
      <w:b/>
      <w:bCs/>
      <w:sz w:val="28"/>
      <w:szCs w:val="28"/>
    </w:rPr>
  </w:style>
  <w:style w:type="character" w:customStyle="1" w:styleId="FontStyle99">
    <w:name w:val="Font Style99"/>
    <w:basedOn w:val="VarsaylanParagrafYazTipi"/>
    <w:rsid w:val="00891AED"/>
    <w:rPr>
      <w:rFonts w:ascii="Times New Roman" w:hAnsi="Times New Roman" w:cs="Times New Roman"/>
      <w:b/>
      <w:bCs/>
      <w:sz w:val="26"/>
      <w:szCs w:val="26"/>
    </w:rPr>
  </w:style>
  <w:style w:type="character" w:customStyle="1" w:styleId="FontStyle107">
    <w:name w:val="Font Style107"/>
    <w:basedOn w:val="VarsaylanParagrafYazTipi"/>
    <w:rsid w:val="00891AED"/>
    <w:rPr>
      <w:rFonts w:ascii="Times New Roman" w:hAnsi="Times New Roman" w:cs="Times New Roman"/>
      <w:b/>
      <w:bCs/>
      <w:sz w:val="18"/>
      <w:szCs w:val="18"/>
    </w:rPr>
  </w:style>
  <w:style w:type="character" w:customStyle="1" w:styleId="FontStyle22">
    <w:name w:val="Font Style22"/>
    <w:basedOn w:val="VarsaylanParagrafYazTipi"/>
    <w:rsid w:val="00891AED"/>
    <w:rPr>
      <w:rFonts w:ascii="Tahoma" w:hAnsi="Tahoma" w:cs="Tahoma"/>
      <w:smallCaps/>
      <w:sz w:val="22"/>
      <w:szCs w:val="22"/>
    </w:rPr>
  </w:style>
  <w:style w:type="character" w:customStyle="1" w:styleId="FontStyle341">
    <w:name w:val="Font Style341"/>
    <w:basedOn w:val="VarsaylanParagrafYazTipi"/>
    <w:rsid w:val="00891AED"/>
    <w:rPr>
      <w:rFonts w:ascii="Century Gothic" w:hAnsi="Century Gothic" w:cs="Century Gothic"/>
      <w:b/>
      <w:bCs/>
      <w:sz w:val="22"/>
      <w:szCs w:val="22"/>
    </w:rPr>
  </w:style>
  <w:style w:type="character" w:customStyle="1" w:styleId="FontStyle46">
    <w:name w:val="Font Style46"/>
    <w:basedOn w:val="VarsaylanParagrafYazTipi"/>
    <w:rsid w:val="00891AED"/>
    <w:rPr>
      <w:rFonts w:ascii="Arial Unicode MS" w:eastAsia="Arial Unicode MS" w:cs="Arial Unicode MS"/>
      <w:sz w:val="14"/>
      <w:szCs w:val="14"/>
    </w:rPr>
  </w:style>
  <w:style w:type="paragraph" w:customStyle="1" w:styleId="Style10">
    <w:name w:val="Style10"/>
    <w:basedOn w:val="Normal"/>
    <w:rsid w:val="00891AED"/>
    <w:pPr>
      <w:widowControl w:val="0"/>
      <w:autoSpaceDE w:val="0"/>
      <w:autoSpaceDN w:val="0"/>
      <w:adjustRightInd w:val="0"/>
      <w:spacing w:after="0" w:line="415" w:lineRule="exact"/>
      <w:ind w:firstLine="571"/>
      <w:jc w:val="both"/>
    </w:pPr>
    <w:rPr>
      <w:rFonts w:ascii="Times New Roman" w:eastAsia="Times New Roman" w:hAnsi="Times New Roman" w:cs="Times New Roman"/>
      <w:sz w:val="24"/>
      <w:szCs w:val="24"/>
      <w:lang w:eastAsia="tr-TR"/>
    </w:rPr>
  </w:style>
  <w:style w:type="paragraph" w:customStyle="1" w:styleId="Style3">
    <w:name w:val="Style3"/>
    <w:basedOn w:val="Normal"/>
    <w:rsid w:val="00891AED"/>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891AED"/>
    <w:pPr>
      <w:widowControl w:val="0"/>
      <w:autoSpaceDE w:val="0"/>
      <w:autoSpaceDN w:val="0"/>
      <w:adjustRightInd w:val="0"/>
      <w:spacing w:after="0" w:line="419" w:lineRule="exact"/>
      <w:ind w:firstLine="706"/>
      <w:jc w:val="both"/>
    </w:pPr>
    <w:rPr>
      <w:rFonts w:ascii="Times New Roman" w:eastAsia="Times New Roman" w:hAnsi="Times New Roman" w:cs="Times New Roman"/>
      <w:sz w:val="24"/>
      <w:szCs w:val="24"/>
      <w:lang w:eastAsia="tr-TR"/>
    </w:rPr>
  </w:style>
  <w:style w:type="paragraph" w:customStyle="1" w:styleId="Style11">
    <w:name w:val="Style1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891AED"/>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tr-TR"/>
    </w:rPr>
  </w:style>
  <w:style w:type="paragraph" w:customStyle="1" w:styleId="Style32">
    <w:name w:val="Style3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7">
    <w:name w:val="Style37"/>
    <w:basedOn w:val="Normal"/>
    <w:rsid w:val="00891AED"/>
    <w:pPr>
      <w:widowControl w:val="0"/>
      <w:autoSpaceDE w:val="0"/>
      <w:autoSpaceDN w:val="0"/>
      <w:adjustRightInd w:val="0"/>
      <w:spacing w:after="0" w:line="196" w:lineRule="exact"/>
      <w:jc w:val="both"/>
    </w:pPr>
    <w:rPr>
      <w:rFonts w:ascii="Times New Roman" w:eastAsia="Times New Roman" w:hAnsi="Times New Roman" w:cs="Times New Roman"/>
      <w:sz w:val="24"/>
      <w:szCs w:val="24"/>
      <w:lang w:eastAsia="tr-TR"/>
    </w:rPr>
  </w:style>
  <w:style w:type="paragraph" w:customStyle="1" w:styleId="Style40">
    <w:name w:val="Style40"/>
    <w:basedOn w:val="Normal"/>
    <w:uiPriority w:val="99"/>
    <w:rsid w:val="00891AED"/>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tr-TR"/>
    </w:rPr>
  </w:style>
  <w:style w:type="paragraph" w:customStyle="1" w:styleId="Style44">
    <w:name w:val="Style44"/>
    <w:basedOn w:val="Normal"/>
    <w:uiPriority w:val="99"/>
    <w:rsid w:val="00891AED"/>
    <w:pPr>
      <w:widowControl w:val="0"/>
      <w:autoSpaceDE w:val="0"/>
      <w:autoSpaceDN w:val="0"/>
      <w:adjustRightInd w:val="0"/>
      <w:spacing w:after="0" w:line="240" w:lineRule="exact"/>
      <w:ind w:firstLine="259"/>
      <w:jc w:val="both"/>
    </w:pPr>
    <w:rPr>
      <w:rFonts w:ascii="Times New Roman" w:eastAsia="Times New Roman" w:hAnsi="Times New Roman" w:cs="Times New Roman"/>
      <w:sz w:val="24"/>
      <w:szCs w:val="24"/>
      <w:lang w:eastAsia="tr-TR"/>
    </w:rPr>
  </w:style>
  <w:style w:type="paragraph" w:customStyle="1" w:styleId="Style48">
    <w:name w:val="Style48"/>
    <w:basedOn w:val="Normal"/>
    <w:uiPriority w:val="99"/>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9">
    <w:name w:val="Style59"/>
    <w:basedOn w:val="Normal"/>
    <w:uiPriority w:val="99"/>
    <w:rsid w:val="00891AED"/>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tr-TR"/>
    </w:rPr>
  </w:style>
  <w:style w:type="paragraph" w:customStyle="1" w:styleId="Style72">
    <w:name w:val="Style72"/>
    <w:basedOn w:val="Normal"/>
    <w:uiPriority w:val="99"/>
    <w:rsid w:val="00891AED"/>
    <w:pPr>
      <w:widowControl w:val="0"/>
      <w:autoSpaceDE w:val="0"/>
      <w:autoSpaceDN w:val="0"/>
      <w:adjustRightInd w:val="0"/>
      <w:spacing w:after="0" w:line="439" w:lineRule="exact"/>
      <w:jc w:val="center"/>
    </w:pPr>
    <w:rPr>
      <w:rFonts w:ascii="Times New Roman" w:eastAsia="Times New Roman" w:hAnsi="Times New Roman" w:cs="Times New Roman"/>
      <w:sz w:val="24"/>
      <w:szCs w:val="24"/>
      <w:lang w:eastAsia="tr-TR"/>
    </w:rPr>
  </w:style>
  <w:style w:type="paragraph" w:customStyle="1" w:styleId="Style75">
    <w:name w:val="Style75"/>
    <w:basedOn w:val="Normal"/>
    <w:uiPriority w:val="99"/>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78">
    <w:name w:val="Style78"/>
    <w:basedOn w:val="Normal"/>
    <w:rsid w:val="00891AED"/>
    <w:pPr>
      <w:widowControl w:val="0"/>
      <w:autoSpaceDE w:val="0"/>
      <w:autoSpaceDN w:val="0"/>
      <w:adjustRightInd w:val="0"/>
      <w:spacing w:after="0" w:line="427" w:lineRule="exact"/>
      <w:ind w:hanging="739"/>
    </w:pPr>
    <w:rPr>
      <w:rFonts w:ascii="Times New Roman" w:eastAsia="Times New Roman" w:hAnsi="Times New Roman" w:cs="Times New Roman"/>
      <w:sz w:val="24"/>
      <w:szCs w:val="24"/>
      <w:lang w:eastAsia="tr-TR"/>
    </w:rPr>
  </w:style>
  <w:style w:type="paragraph" w:customStyle="1" w:styleId="Style81">
    <w:name w:val="Style81"/>
    <w:basedOn w:val="Normal"/>
    <w:uiPriority w:val="99"/>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31">
    <w:name w:val="Font Style131"/>
    <w:basedOn w:val="VarsaylanParagrafYazTipi"/>
    <w:uiPriority w:val="99"/>
    <w:rsid w:val="00891AED"/>
    <w:rPr>
      <w:rFonts w:ascii="Times New Roman" w:hAnsi="Times New Roman" w:cs="Times New Roman"/>
      <w:b/>
      <w:bCs/>
      <w:sz w:val="20"/>
      <w:szCs w:val="20"/>
    </w:rPr>
  </w:style>
  <w:style w:type="character" w:customStyle="1" w:styleId="FontStyle132">
    <w:name w:val="Font Style132"/>
    <w:basedOn w:val="VarsaylanParagrafYazTipi"/>
    <w:uiPriority w:val="99"/>
    <w:rsid w:val="00891AED"/>
    <w:rPr>
      <w:rFonts w:ascii="Times New Roman" w:hAnsi="Times New Roman" w:cs="Times New Roman"/>
      <w:sz w:val="20"/>
      <w:szCs w:val="20"/>
    </w:rPr>
  </w:style>
  <w:style w:type="character" w:customStyle="1" w:styleId="FontStyle139">
    <w:name w:val="Font Style139"/>
    <w:basedOn w:val="VarsaylanParagrafYazTipi"/>
    <w:uiPriority w:val="99"/>
    <w:rsid w:val="00891AED"/>
    <w:rPr>
      <w:rFonts w:ascii="Times New Roman" w:hAnsi="Times New Roman" w:cs="Times New Roman"/>
      <w:sz w:val="16"/>
      <w:szCs w:val="16"/>
    </w:rPr>
  </w:style>
  <w:style w:type="character" w:customStyle="1" w:styleId="FontStyle141">
    <w:name w:val="Font Style141"/>
    <w:basedOn w:val="VarsaylanParagrafYazTipi"/>
    <w:uiPriority w:val="99"/>
    <w:rsid w:val="00891AED"/>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891AED"/>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891AED"/>
    <w:rPr>
      <w:rFonts w:ascii="Times New Roman" w:hAnsi="Times New Roman" w:cs="Times New Roman"/>
      <w:b/>
      <w:bCs/>
      <w:sz w:val="12"/>
      <w:szCs w:val="12"/>
    </w:rPr>
  </w:style>
  <w:style w:type="character" w:customStyle="1" w:styleId="mw-headline">
    <w:name w:val="mw-headline"/>
    <w:basedOn w:val="VarsaylanParagrafYazTipi"/>
    <w:rsid w:val="00891AED"/>
  </w:style>
  <w:style w:type="character" w:customStyle="1" w:styleId="editsection">
    <w:name w:val="editsection"/>
    <w:basedOn w:val="VarsaylanParagrafYazTipi"/>
    <w:rsid w:val="00891AED"/>
  </w:style>
  <w:style w:type="paragraph" w:customStyle="1" w:styleId="Style13">
    <w:name w:val="Style1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28">
    <w:name w:val="Font Style128"/>
    <w:basedOn w:val="VarsaylanParagrafYazTipi"/>
    <w:rsid w:val="00891AED"/>
    <w:rPr>
      <w:rFonts w:ascii="Times New Roman" w:hAnsi="Times New Roman" w:cs="Times New Roman"/>
      <w:b/>
      <w:bCs/>
      <w:i/>
      <w:iCs/>
      <w:spacing w:val="-10"/>
      <w:sz w:val="24"/>
      <w:szCs w:val="24"/>
    </w:rPr>
  </w:style>
  <w:style w:type="character" w:customStyle="1" w:styleId="FontStyle145">
    <w:name w:val="Font Style145"/>
    <w:basedOn w:val="VarsaylanParagrafYazTipi"/>
    <w:rsid w:val="00891AED"/>
    <w:rPr>
      <w:rFonts w:ascii="Times New Roman" w:hAnsi="Times New Roman" w:cs="Times New Roman"/>
      <w:sz w:val="20"/>
      <w:szCs w:val="20"/>
    </w:rPr>
  </w:style>
  <w:style w:type="paragraph" w:customStyle="1" w:styleId="Style4">
    <w:name w:val="Style4"/>
    <w:basedOn w:val="Normal"/>
    <w:uiPriority w:val="99"/>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98">
    <w:name w:val="Style98"/>
    <w:basedOn w:val="Normal"/>
    <w:rsid w:val="00891AED"/>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tr-TR"/>
    </w:rPr>
  </w:style>
  <w:style w:type="paragraph" w:customStyle="1" w:styleId="Style100">
    <w:name w:val="Style10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7">
    <w:name w:val="Style97"/>
    <w:basedOn w:val="Normal"/>
    <w:rsid w:val="00891AE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tr-TR"/>
    </w:rPr>
  </w:style>
  <w:style w:type="paragraph" w:customStyle="1" w:styleId="Style101">
    <w:name w:val="Style101"/>
    <w:basedOn w:val="Normal"/>
    <w:rsid w:val="00891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yle102">
    <w:name w:val="Style10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891AED"/>
    <w:pPr>
      <w:widowControl w:val="0"/>
      <w:autoSpaceDE w:val="0"/>
      <w:autoSpaceDN w:val="0"/>
      <w:adjustRightInd w:val="0"/>
      <w:spacing w:after="0" w:line="415" w:lineRule="exact"/>
      <w:ind w:firstLine="283"/>
      <w:jc w:val="both"/>
    </w:pPr>
    <w:rPr>
      <w:rFonts w:ascii="Times New Roman" w:eastAsia="Times New Roman" w:hAnsi="Times New Roman" w:cs="Times New Roman"/>
      <w:sz w:val="24"/>
      <w:szCs w:val="24"/>
      <w:lang w:eastAsia="tr-TR"/>
    </w:rPr>
  </w:style>
  <w:style w:type="paragraph" w:customStyle="1" w:styleId="Style119">
    <w:name w:val="Style11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5">
    <w:name w:val="Style25"/>
    <w:basedOn w:val="Normal"/>
    <w:rsid w:val="00891AED"/>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tr-TR"/>
    </w:rPr>
  </w:style>
  <w:style w:type="character" w:customStyle="1" w:styleId="FontStyle140">
    <w:name w:val="Font Style140"/>
    <w:basedOn w:val="VarsaylanParagrafYazTipi"/>
    <w:rsid w:val="00891AED"/>
    <w:rPr>
      <w:rFonts w:ascii="Times New Roman" w:hAnsi="Times New Roman" w:cs="Times New Roman"/>
      <w:sz w:val="16"/>
      <w:szCs w:val="16"/>
    </w:rPr>
  </w:style>
  <w:style w:type="paragraph" w:customStyle="1" w:styleId="Style116">
    <w:name w:val="Style116"/>
    <w:basedOn w:val="Normal"/>
    <w:rsid w:val="00891AED"/>
    <w:pPr>
      <w:widowControl w:val="0"/>
      <w:autoSpaceDE w:val="0"/>
      <w:autoSpaceDN w:val="0"/>
      <w:adjustRightInd w:val="0"/>
      <w:spacing w:after="0" w:line="414" w:lineRule="exact"/>
      <w:ind w:firstLine="557"/>
      <w:jc w:val="both"/>
    </w:pPr>
    <w:rPr>
      <w:rFonts w:ascii="Times New Roman" w:eastAsia="Times New Roman" w:hAnsi="Times New Roman" w:cs="Times New Roman"/>
      <w:sz w:val="24"/>
      <w:szCs w:val="24"/>
      <w:lang w:eastAsia="tr-TR"/>
    </w:rPr>
  </w:style>
  <w:style w:type="paragraph" w:customStyle="1" w:styleId="Style41">
    <w:name w:val="Style4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6">
    <w:name w:val="Font Style186"/>
    <w:basedOn w:val="VarsaylanParagrafYazTipi"/>
    <w:rsid w:val="00891AED"/>
    <w:rPr>
      <w:rFonts w:ascii="Arial" w:hAnsi="Arial" w:cs="Arial"/>
      <w:b/>
      <w:bCs/>
      <w:spacing w:val="-10"/>
      <w:sz w:val="24"/>
      <w:szCs w:val="24"/>
    </w:rPr>
  </w:style>
  <w:style w:type="paragraph" w:customStyle="1" w:styleId="Style49">
    <w:name w:val="Style4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4">
    <w:name w:val="Font Style184"/>
    <w:basedOn w:val="VarsaylanParagrafYazTipi"/>
    <w:rsid w:val="00891AED"/>
    <w:rPr>
      <w:rFonts w:ascii="Times New Roman" w:hAnsi="Times New Roman" w:cs="Times New Roman"/>
      <w:b/>
      <w:bCs/>
      <w:smallCaps/>
      <w:spacing w:val="-10"/>
      <w:sz w:val="24"/>
      <w:szCs w:val="24"/>
    </w:rPr>
  </w:style>
  <w:style w:type="paragraph" w:customStyle="1" w:styleId="Style15">
    <w:name w:val="Style15"/>
    <w:basedOn w:val="Normal"/>
    <w:rsid w:val="00891AED"/>
    <w:pPr>
      <w:widowControl w:val="0"/>
      <w:autoSpaceDE w:val="0"/>
      <w:autoSpaceDN w:val="0"/>
      <w:adjustRightInd w:val="0"/>
      <w:spacing w:after="0" w:line="414" w:lineRule="exact"/>
      <w:ind w:firstLine="706"/>
      <w:jc w:val="both"/>
    </w:pPr>
    <w:rPr>
      <w:rFonts w:ascii="Times New Roman" w:eastAsia="Times New Roman" w:hAnsi="Times New Roman" w:cs="Times New Roman"/>
      <w:sz w:val="24"/>
      <w:szCs w:val="24"/>
      <w:lang w:eastAsia="tr-TR"/>
    </w:rPr>
  </w:style>
  <w:style w:type="paragraph" w:customStyle="1" w:styleId="Style83">
    <w:name w:val="Style8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0">
    <w:name w:val="Font Style180"/>
    <w:basedOn w:val="VarsaylanParagrafYazTipi"/>
    <w:rsid w:val="00891AED"/>
    <w:rPr>
      <w:rFonts w:ascii="Times New Roman" w:hAnsi="Times New Roman" w:cs="Times New Roman"/>
      <w:b/>
      <w:bCs/>
      <w:sz w:val="20"/>
      <w:szCs w:val="20"/>
    </w:rPr>
  </w:style>
  <w:style w:type="paragraph" w:customStyle="1" w:styleId="Style62">
    <w:name w:val="Style62"/>
    <w:basedOn w:val="Normal"/>
    <w:rsid w:val="00891AED"/>
    <w:pPr>
      <w:widowControl w:val="0"/>
      <w:autoSpaceDE w:val="0"/>
      <w:autoSpaceDN w:val="0"/>
      <w:adjustRightInd w:val="0"/>
      <w:spacing w:after="0" w:line="230" w:lineRule="exact"/>
    </w:pPr>
    <w:rPr>
      <w:rFonts w:ascii="Times New Roman" w:eastAsia="Times New Roman" w:hAnsi="Times New Roman" w:cs="Times New Roman"/>
      <w:sz w:val="24"/>
      <w:szCs w:val="24"/>
      <w:lang w:eastAsia="tr-TR"/>
    </w:rPr>
  </w:style>
  <w:style w:type="paragraph" w:customStyle="1" w:styleId="Style74">
    <w:name w:val="Style74"/>
    <w:basedOn w:val="Normal"/>
    <w:rsid w:val="00891AED"/>
    <w:pPr>
      <w:widowControl w:val="0"/>
      <w:autoSpaceDE w:val="0"/>
      <w:autoSpaceDN w:val="0"/>
      <w:adjustRightInd w:val="0"/>
      <w:spacing w:after="0" w:line="415" w:lineRule="exact"/>
      <w:ind w:firstLine="715"/>
      <w:jc w:val="both"/>
    </w:pPr>
    <w:rPr>
      <w:rFonts w:ascii="Times New Roman" w:eastAsia="Times New Roman" w:hAnsi="Times New Roman" w:cs="Times New Roman"/>
      <w:sz w:val="24"/>
      <w:szCs w:val="24"/>
      <w:lang w:eastAsia="tr-TR"/>
    </w:rPr>
  </w:style>
  <w:style w:type="paragraph" w:customStyle="1" w:styleId="Style22">
    <w:name w:val="Style2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3">
    <w:name w:val="Style4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2">
    <w:name w:val="Style8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basedOn w:val="VarsaylanParagrafYazTipi"/>
    <w:rsid w:val="00891AED"/>
    <w:rPr>
      <w:rFonts w:ascii="Times New Roman" w:hAnsi="Times New Roman" w:cs="Times New Roman"/>
      <w:b/>
      <w:bCs/>
      <w:spacing w:val="-10"/>
      <w:sz w:val="20"/>
      <w:szCs w:val="20"/>
    </w:rPr>
  </w:style>
  <w:style w:type="character" w:customStyle="1" w:styleId="FontStyle160">
    <w:name w:val="Font Style160"/>
    <w:basedOn w:val="VarsaylanParagrafYazTipi"/>
    <w:rsid w:val="00891AED"/>
    <w:rPr>
      <w:rFonts w:ascii="Constantia" w:hAnsi="Constantia" w:cs="Constantia"/>
      <w:b/>
      <w:bCs/>
      <w:i/>
      <w:iCs/>
      <w:sz w:val="42"/>
      <w:szCs w:val="42"/>
    </w:rPr>
  </w:style>
  <w:style w:type="paragraph" w:customStyle="1" w:styleId="Style7">
    <w:name w:val="Style7"/>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4">
    <w:name w:val="Style14"/>
    <w:basedOn w:val="Normal"/>
    <w:rsid w:val="00891AED"/>
    <w:pPr>
      <w:widowControl w:val="0"/>
      <w:autoSpaceDE w:val="0"/>
      <w:autoSpaceDN w:val="0"/>
      <w:adjustRightInd w:val="0"/>
      <w:spacing w:after="0" w:line="149" w:lineRule="exact"/>
      <w:ind w:firstLine="82"/>
    </w:pPr>
    <w:rPr>
      <w:rFonts w:ascii="Times New Roman" w:eastAsia="Times New Roman" w:hAnsi="Times New Roman" w:cs="Times New Roman"/>
      <w:sz w:val="24"/>
      <w:szCs w:val="24"/>
      <w:lang w:eastAsia="tr-TR"/>
    </w:rPr>
  </w:style>
  <w:style w:type="paragraph" w:customStyle="1" w:styleId="Style16">
    <w:name w:val="Style16"/>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8">
    <w:name w:val="Style1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3">
    <w:name w:val="Style2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8">
    <w:name w:val="Style2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2">
    <w:name w:val="Style5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5">
    <w:name w:val="Style55"/>
    <w:basedOn w:val="Normal"/>
    <w:rsid w:val="00891AED"/>
    <w:pPr>
      <w:widowControl w:val="0"/>
      <w:autoSpaceDE w:val="0"/>
      <w:autoSpaceDN w:val="0"/>
      <w:adjustRightInd w:val="0"/>
      <w:spacing w:after="0" w:line="163" w:lineRule="exact"/>
      <w:ind w:hanging="850"/>
    </w:pPr>
    <w:rPr>
      <w:rFonts w:ascii="Times New Roman" w:eastAsia="Times New Roman" w:hAnsi="Times New Roman" w:cs="Times New Roman"/>
      <w:sz w:val="24"/>
      <w:szCs w:val="24"/>
      <w:lang w:eastAsia="tr-TR"/>
    </w:rPr>
  </w:style>
  <w:style w:type="paragraph" w:customStyle="1" w:styleId="Style56">
    <w:name w:val="Style56"/>
    <w:basedOn w:val="Normal"/>
    <w:rsid w:val="00891AED"/>
    <w:pPr>
      <w:widowControl w:val="0"/>
      <w:autoSpaceDE w:val="0"/>
      <w:autoSpaceDN w:val="0"/>
      <w:adjustRightInd w:val="0"/>
      <w:spacing w:after="0" w:line="158" w:lineRule="exact"/>
      <w:ind w:hanging="672"/>
    </w:pPr>
    <w:rPr>
      <w:rFonts w:ascii="Times New Roman" w:eastAsia="Times New Roman" w:hAnsi="Times New Roman" w:cs="Times New Roman"/>
      <w:sz w:val="24"/>
      <w:szCs w:val="24"/>
      <w:lang w:eastAsia="tr-TR"/>
    </w:rPr>
  </w:style>
  <w:style w:type="paragraph" w:customStyle="1" w:styleId="Style61">
    <w:name w:val="Style6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64">
    <w:name w:val="Style64"/>
    <w:basedOn w:val="Normal"/>
    <w:rsid w:val="00891AED"/>
    <w:pPr>
      <w:widowControl w:val="0"/>
      <w:autoSpaceDE w:val="0"/>
      <w:autoSpaceDN w:val="0"/>
      <w:adjustRightInd w:val="0"/>
      <w:spacing w:after="0" w:line="178" w:lineRule="exact"/>
      <w:ind w:hanging="523"/>
    </w:pPr>
    <w:rPr>
      <w:rFonts w:ascii="Times New Roman" w:eastAsia="Times New Roman" w:hAnsi="Times New Roman" w:cs="Times New Roman"/>
      <w:sz w:val="24"/>
      <w:szCs w:val="24"/>
      <w:lang w:eastAsia="tr-TR"/>
    </w:rPr>
  </w:style>
  <w:style w:type="paragraph" w:customStyle="1" w:styleId="Style70">
    <w:name w:val="Style70"/>
    <w:basedOn w:val="Normal"/>
    <w:rsid w:val="00891AED"/>
    <w:pPr>
      <w:widowControl w:val="0"/>
      <w:autoSpaceDE w:val="0"/>
      <w:autoSpaceDN w:val="0"/>
      <w:adjustRightInd w:val="0"/>
      <w:spacing w:after="0" w:line="178" w:lineRule="exact"/>
    </w:pPr>
    <w:rPr>
      <w:rFonts w:ascii="Times New Roman" w:eastAsia="Times New Roman" w:hAnsi="Times New Roman" w:cs="Times New Roman"/>
      <w:sz w:val="24"/>
      <w:szCs w:val="24"/>
      <w:lang w:eastAsia="tr-TR"/>
    </w:rPr>
  </w:style>
  <w:style w:type="paragraph" w:customStyle="1" w:styleId="Style89">
    <w:name w:val="Style8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08">
    <w:name w:val="Style10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15">
    <w:name w:val="Style11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18">
    <w:name w:val="Style11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3">
    <w:name w:val="Style123"/>
    <w:basedOn w:val="Normal"/>
    <w:rsid w:val="00891AED"/>
    <w:pPr>
      <w:widowControl w:val="0"/>
      <w:autoSpaceDE w:val="0"/>
      <w:autoSpaceDN w:val="0"/>
      <w:adjustRightInd w:val="0"/>
      <w:spacing w:after="0" w:line="206" w:lineRule="exact"/>
      <w:ind w:hanging="67"/>
    </w:pPr>
    <w:rPr>
      <w:rFonts w:ascii="Times New Roman" w:eastAsia="Times New Roman" w:hAnsi="Times New Roman" w:cs="Times New Roman"/>
      <w:sz w:val="24"/>
      <w:szCs w:val="24"/>
      <w:lang w:eastAsia="tr-TR"/>
    </w:rPr>
  </w:style>
  <w:style w:type="paragraph" w:customStyle="1" w:styleId="Style124">
    <w:name w:val="Style124"/>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9">
    <w:name w:val="Font Style149"/>
    <w:basedOn w:val="VarsaylanParagrafYazTipi"/>
    <w:rsid w:val="00891AED"/>
    <w:rPr>
      <w:rFonts w:ascii="Bookman Old Style" w:hAnsi="Bookman Old Style" w:cs="Bookman Old Style"/>
      <w:b/>
      <w:bCs/>
      <w:i/>
      <w:iCs/>
      <w:sz w:val="18"/>
      <w:szCs w:val="18"/>
    </w:rPr>
  </w:style>
  <w:style w:type="character" w:customStyle="1" w:styleId="FontStyle150">
    <w:name w:val="Font Style150"/>
    <w:basedOn w:val="VarsaylanParagrafYazTipi"/>
    <w:rsid w:val="00891AED"/>
    <w:rPr>
      <w:rFonts w:ascii="Bookman Old Style" w:hAnsi="Bookman Old Style" w:cs="Bookman Old Style"/>
      <w:sz w:val="20"/>
      <w:szCs w:val="20"/>
    </w:rPr>
  </w:style>
  <w:style w:type="character" w:customStyle="1" w:styleId="FontStyle151">
    <w:name w:val="Font Style151"/>
    <w:basedOn w:val="VarsaylanParagrafYazTipi"/>
    <w:rsid w:val="00891AED"/>
    <w:rPr>
      <w:rFonts w:ascii="Bookman Old Style" w:hAnsi="Bookman Old Style" w:cs="Bookman Old Style"/>
      <w:b/>
      <w:bCs/>
      <w:i/>
      <w:iCs/>
      <w:sz w:val="18"/>
      <w:szCs w:val="18"/>
    </w:rPr>
  </w:style>
  <w:style w:type="character" w:customStyle="1" w:styleId="FontStyle152">
    <w:name w:val="Font Style152"/>
    <w:basedOn w:val="VarsaylanParagrafYazTipi"/>
    <w:rsid w:val="00891AED"/>
    <w:rPr>
      <w:rFonts w:ascii="Trebuchet MS" w:hAnsi="Trebuchet MS" w:cs="Trebuchet MS"/>
      <w:b/>
      <w:bCs/>
      <w:sz w:val="22"/>
      <w:szCs w:val="22"/>
    </w:rPr>
  </w:style>
  <w:style w:type="character" w:customStyle="1" w:styleId="FontStyle153">
    <w:name w:val="Font Style153"/>
    <w:basedOn w:val="VarsaylanParagrafYazTipi"/>
    <w:rsid w:val="00891AED"/>
    <w:rPr>
      <w:rFonts w:ascii="Bookman Old Style" w:hAnsi="Bookman Old Style" w:cs="Bookman Old Style"/>
      <w:b/>
      <w:bCs/>
      <w:sz w:val="36"/>
      <w:szCs w:val="36"/>
    </w:rPr>
  </w:style>
  <w:style w:type="character" w:customStyle="1" w:styleId="FontStyle154">
    <w:name w:val="Font Style154"/>
    <w:basedOn w:val="VarsaylanParagrafYazTipi"/>
    <w:rsid w:val="00891AED"/>
    <w:rPr>
      <w:rFonts w:ascii="Franklin Gothic Demi" w:hAnsi="Franklin Gothic Demi" w:cs="Franklin Gothic Demi"/>
      <w:b/>
      <w:bCs/>
      <w:sz w:val="14"/>
      <w:szCs w:val="14"/>
    </w:rPr>
  </w:style>
  <w:style w:type="character" w:customStyle="1" w:styleId="FontStyle155">
    <w:name w:val="Font Style155"/>
    <w:basedOn w:val="VarsaylanParagrafYazTipi"/>
    <w:rsid w:val="00891AED"/>
    <w:rPr>
      <w:rFonts w:ascii="Arial" w:hAnsi="Arial" w:cs="Arial"/>
      <w:i/>
      <w:iCs/>
      <w:sz w:val="42"/>
      <w:szCs w:val="42"/>
    </w:rPr>
  </w:style>
  <w:style w:type="character" w:customStyle="1" w:styleId="FontStyle156">
    <w:name w:val="Font Style156"/>
    <w:basedOn w:val="VarsaylanParagrafYazTipi"/>
    <w:rsid w:val="00891AED"/>
    <w:rPr>
      <w:rFonts w:ascii="Bookman Old Style" w:hAnsi="Bookman Old Style" w:cs="Bookman Old Style"/>
      <w:sz w:val="52"/>
      <w:szCs w:val="52"/>
    </w:rPr>
  </w:style>
  <w:style w:type="character" w:customStyle="1" w:styleId="FontStyle157">
    <w:name w:val="Font Style157"/>
    <w:basedOn w:val="VarsaylanParagrafYazTipi"/>
    <w:rsid w:val="00891AED"/>
    <w:rPr>
      <w:rFonts w:ascii="Bookman Old Style" w:hAnsi="Bookman Old Style" w:cs="Bookman Old Style"/>
      <w:b/>
      <w:bCs/>
      <w:sz w:val="14"/>
      <w:szCs w:val="14"/>
    </w:rPr>
  </w:style>
  <w:style w:type="character" w:customStyle="1" w:styleId="FontStyle158">
    <w:name w:val="Font Style158"/>
    <w:basedOn w:val="VarsaylanParagrafYazTipi"/>
    <w:rsid w:val="00891AED"/>
    <w:rPr>
      <w:rFonts w:ascii="Times New Roman" w:hAnsi="Times New Roman" w:cs="Times New Roman"/>
      <w:b/>
      <w:bCs/>
      <w:spacing w:val="-10"/>
      <w:sz w:val="20"/>
      <w:szCs w:val="20"/>
    </w:rPr>
  </w:style>
  <w:style w:type="character" w:customStyle="1" w:styleId="FontStyle159">
    <w:name w:val="Font Style159"/>
    <w:basedOn w:val="VarsaylanParagrafYazTipi"/>
    <w:rsid w:val="00891AED"/>
    <w:rPr>
      <w:rFonts w:ascii="Times New Roman" w:hAnsi="Times New Roman" w:cs="Times New Roman"/>
      <w:b/>
      <w:bCs/>
      <w:i/>
      <w:iCs/>
      <w:spacing w:val="-10"/>
      <w:sz w:val="16"/>
      <w:szCs w:val="16"/>
    </w:rPr>
  </w:style>
  <w:style w:type="character" w:customStyle="1" w:styleId="FontStyle161">
    <w:name w:val="Font Style161"/>
    <w:basedOn w:val="VarsaylanParagrafYazTipi"/>
    <w:rsid w:val="00891AED"/>
    <w:rPr>
      <w:rFonts w:ascii="Bookman Old Style" w:hAnsi="Bookman Old Style" w:cs="Bookman Old Style"/>
      <w:b/>
      <w:bCs/>
      <w:sz w:val="16"/>
      <w:szCs w:val="16"/>
    </w:rPr>
  </w:style>
  <w:style w:type="character" w:customStyle="1" w:styleId="FontStyle162">
    <w:name w:val="Font Style162"/>
    <w:basedOn w:val="VarsaylanParagrafYazTipi"/>
    <w:uiPriority w:val="99"/>
    <w:rsid w:val="00891AED"/>
    <w:rPr>
      <w:rFonts w:ascii="Book Antiqua" w:hAnsi="Book Antiqua" w:cs="Book Antiqua"/>
      <w:b/>
      <w:bCs/>
      <w:sz w:val="12"/>
      <w:szCs w:val="12"/>
    </w:rPr>
  </w:style>
  <w:style w:type="character" w:customStyle="1" w:styleId="FontStyle163">
    <w:name w:val="Font Style163"/>
    <w:basedOn w:val="VarsaylanParagrafYazTipi"/>
    <w:rsid w:val="00891AED"/>
    <w:rPr>
      <w:rFonts w:ascii="Times New Roman" w:hAnsi="Times New Roman" w:cs="Times New Roman"/>
      <w:b/>
      <w:bCs/>
      <w:sz w:val="18"/>
      <w:szCs w:val="18"/>
    </w:rPr>
  </w:style>
  <w:style w:type="character" w:customStyle="1" w:styleId="FontStyle164">
    <w:name w:val="Font Style164"/>
    <w:basedOn w:val="VarsaylanParagrafYazTipi"/>
    <w:rsid w:val="00891AED"/>
    <w:rPr>
      <w:rFonts w:ascii="Times New Roman" w:hAnsi="Times New Roman" w:cs="Times New Roman"/>
      <w:b/>
      <w:bCs/>
      <w:i/>
      <w:iCs/>
      <w:sz w:val="16"/>
      <w:szCs w:val="16"/>
    </w:rPr>
  </w:style>
  <w:style w:type="character" w:customStyle="1" w:styleId="FontStyle165">
    <w:name w:val="Font Style165"/>
    <w:basedOn w:val="VarsaylanParagrafYazTipi"/>
    <w:rsid w:val="00891AED"/>
    <w:rPr>
      <w:rFonts w:ascii="Times New Roman" w:hAnsi="Times New Roman" w:cs="Times New Roman"/>
      <w:b/>
      <w:bCs/>
      <w:i/>
      <w:iCs/>
      <w:sz w:val="16"/>
      <w:szCs w:val="16"/>
    </w:rPr>
  </w:style>
  <w:style w:type="character" w:customStyle="1" w:styleId="FontStyle166">
    <w:name w:val="Font Style166"/>
    <w:basedOn w:val="VarsaylanParagrafYazTipi"/>
    <w:rsid w:val="00891AED"/>
    <w:rPr>
      <w:rFonts w:ascii="Constantia" w:hAnsi="Constantia" w:cs="Constantia"/>
      <w:b/>
      <w:bCs/>
      <w:i/>
      <w:iCs/>
      <w:sz w:val="16"/>
      <w:szCs w:val="16"/>
    </w:rPr>
  </w:style>
  <w:style w:type="character" w:customStyle="1" w:styleId="FontStyle167">
    <w:name w:val="Font Style167"/>
    <w:basedOn w:val="VarsaylanParagrafYazTipi"/>
    <w:rsid w:val="00891AED"/>
    <w:rPr>
      <w:rFonts w:ascii="Times New Roman" w:hAnsi="Times New Roman" w:cs="Times New Roman"/>
      <w:b/>
      <w:bCs/>
      <w:sz w:val="16"/>
      <w:szCs w:val="16"/>
    </w:rPr>
  </w:style>
  <w:style w:type="paragraph" w:styleId="GvdeMetni2">
    <w:name w:val="Body Text 2"/>
    <w:basedOn w:val="Normal"/>
    <w:link w:val="GvdeMetni2Char"/>
    <w:rsid w:val="00891AED"/>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rsid w:val="00891AED"/>
    <w:rPr>
      <w:rFonts w:ascii="Arial" w:eastAsia="Times New Roman" w:hAnsi="Arial" w:cs="Times New Roman"/>
      <w:sz w:val="24"/>
      <w:szCs w:val="20"/>
      <w:lang w:eastAsia="tr-TR"/>
    </w:rPr>
  </w:style>
  <w:style w:type="paragraph" w:customStyle="1" w:styleId="Style29">
    <w:name w:val="Style29"/>
    <w:basedOn w:val="Normal"/>
    <w:rsid w:val="00891AED"/>
    <w:pPr>
      <w:widowControl w:val="0"/>
      <w:autoSpaceDE w:val="0"/>
      <w:autoSpaceDN w:val="0"/>
      <w:adjustRightInd w:val="0"/>
      <w:spacing w:after="0" w:line="418" w:lineRule="exact"/>
    </w:pPr>
    <w:rPr>
      <w:rFonts w:ascii="Times New Roman" w:eastAsia="Times New Roman" w:hAnsi="Times New Roman" w:cs="Times New Roman"/>
      <w:sz w:val="24"/>
      <w:szCs w:val="24"/>
      <w:lang w:eastAsia="tr-TR"/>
    </w:rPr>
  </w:style>
  <w:style w:type="paragraph" w:customStyle="1" w:styleId="Style60">
    <w:name w:val="Style6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8">
    <w:name w:val="Style88"/>
    <w:basedOn w:val="Normal"/>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172">
    <w:name w:val="Font Style172"/>
    <w:basedOn w:val="VarsaylanParagrafYazTipi"/>
    <w:rsid w:val="00891AED"/>
    <w:rPr>
      <w:rFonts w:ascii="Bookman Old Style" w:hAnsi="Bookman Old Style" w:cs="Bookman Old Style"/>
      <w:b/>
      <w:bCs/>
      <w:sz w:val="20"/>
      <w:szCs w:val="20"/>
    </w:rPr>
  </w:style>
  <w:style w:type="paragraph" w:customStyle="1" w:styleId="Style53">
    <w:name w:val="Style53"/>
    <w:basedOn w:val="Normal"/>
    <w:rsid w:val="00891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character" w:customStyle="1" w:styleId="FontStyle148">
    <w:name w:val="Font Style148"/>
    <w:basedOn w:val="VarsaylanParagrafYazTipi"/>
    <w:rsid w:val="00891AED"/>
    <w:rPr>
      <w:rFonts w:ascii="Times New Roman" w:hAnsi="Times New Roman" w:cs="Times New Roman"/>
      <w:b/>
      <w:bCs/>
      <w:spacing w:val="-10"/>
      <w:sz w:val="16"/>
      <w:szCs w:val="16"/>
    </w:rPr>
  </w:style>
  <w:style w:type="character" w:customStyle="1" w:styleId="FontStyle177">
    <w:name w:val="Font Style177"/>
    <w:basedOn w:val="VarsaylanParagrafYazTipi"/>
    <w:rsid w:val="00891AED"/>
    <w:rPr>
      <w:rFonts w:ascii="Times New Roman" w:hAnsi="Times New Roman" w:cs="Times New Roman"/>
      <w:b/>
      <w:bCs/>
      <w:sz w:val="24"/>
      <w:szCs w:val="24"/>
    </w:rPr>
  </w:style>
  <w:style w:type="paragraph" w:customStyle="1" w:styleId="Style71">
    <w:name w:val="Style71"/>
    <w:basedOn w:val="Normal"/>
    <w:rsid w:val="00891AED"/>
    <w:pPr>
      <w:widowControl w:val="0"/>
      <w:autoSpaceDE w:val="0"/>
      <w:autoSpaceDN w:val="0"/>
      <w:adjustRightInd w:val="0"/>
      <w:spacing w:after="0" w:line="415" w:lineRule="exact"/>
      <w:ind w:hanging="144"/>
    </w:pPr>
    <w:rPr>
      <w:rFonts w:ascii="Times New Roman" w:eastAsia="Times New Roman" w:hAnsi="Times New Roman" w:cs="Times New Roman"/>
      <w:sz w:val="24"/>
      <w:szCs w:val="24"/>
      <w:lang w:eastAsia="tr-TR"/>
    </w:rPr>
  </w:style>
  <w:style w:type="paragraph" w:customStyle="1" w:styleId="Style105">
    <w:name w:val="Style10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5">
    <w:name w:val="Font Style185"/>
    <w:basedOn w:val="VarsaylanParagrafYazTipi"/>
    <w:rsid w:val="00891AED"/>
    <w:rPr>
      <w:rFonts w:ascii="Times New Roman" w:hAnsi="Times New Roman" w:cs="Times New Roman"/>
      <w:b/>
      <w:bCs/>
      <w:spacing w:val="-10"/>
      <w:sz w:val="16"/>
      <w:szCs w:val="16"/>
    </w:rPr>
  </w:style>
  <w:style w:type="paragraph" w:customStyle="1" w:styleId="Style26">
    <w:name w:val="Style26"/>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1">
    <w:name w:val="Style3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5">
    <w:name w:val="Style8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0">
    <w:name w:val="Style9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98">
    <w:name w:val="Font Style198"/>
    <w:basedOn w:val="VarsaylanParagrafYazTipi"/>
    <w:rsid w:val="00891AED"/>
    <w:rPr>
      <w:rFonts w:ascii="Bookman Old Style" w:hAnsi="Bookman Old Style" w:cs="Bookman Old Style"/>
      <w:b/>
      <w:bCs/>
      <w:sz w:val="22"/>
      <w:szCs w:val="22"/>
    </w:rPr>
  </w:style>
  <w:style w:type="paragraph" w:customStyle="1" w:styleId="Style33">
    <w:name w:val="Style3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4">
    <w:name w:val="Style24"/>
    <w:basedOn w:val="Normal"/>
    <w:rsid w:val="00891AED"/>
    <w:pPr>
      <w:widowControl w:val="0"/>
      <w:autoSpaceDE w:val="0"/>
      <w:autoSpaceDN w:val="0"/>
      <w:adjustRightInd w:val="0"/>
      <w:spacing w:after="0" w:line="413" w:lineRule="exact"/>
      <w:ind w:hanging="336"/>
      <w:jc w:val="both"/>
    </w:pPr>
    <w:rPr>
      <w:rFonts w:ascii="Times New Roman" w:eastAsia="Times New Roman" w:hAnsi="Times New Roman" w:cs="Times New Roman"/>
      <w:sz w:val="24"/>
      <w:szCs w:val="24"/>
      <w:lang w:eastAsia="tr-TR"/>
    </w:rPr>
  </w:style>
  <w:style w:type="paragraph" w:customStyle="1" w:styleId="Style87">
    <w:name w:val="Style87"/>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
    <w:name w:val="Style1"/>
    <w:basedOn w:val="Normal"/>
    <w:uiPriority w:val="99"/>
    <w:rsid w:val="00891AED"/>
    <w:pPr>
      <w:widowControl w:val="0"/>
      <w:autoSpaceDE w:val="0"/>
      <w:autoSpaceDN w:val="0"/>
      <w:adjustRightInd w:val="0"/>
      <w:spacing w:after="0" w:line="408" w:lineRule="exact"/>
      <w:ind w:firstLine="542"/>
      <w:jc w:val="both"/>
    </w:pPr>
    <w:rPr>
      <w:rFonts w:ascii="Times New Roman" w:eastAsia="Times New Roman" w:hAnsi="Times New Roman" w:cs="Times New Roman"/>
      <w:sz w:val="24"/>
      <w:szCs w:val="24"/>
      <w:lang w:eastAsia="tr-TR"/>
    </w:rPr>
  </w:style>
  <w:style w:type="paragraph" w:customStyle="1" w:styleId="Style2">
    <w:name w:val="Style2"/>
    <w:basedOn w:val="Normal"/>
    <w:rsid w:val="00891AED"/>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tr-TR"/>
    </w:rPr>
  </w:style>
  <w:style w:type="paragraph" w:customStyle="1" w:styleId="Style5">
    <w:name w:val="Style5"/>
    <w:basedOn w:val="Normal"/>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styleId="NormalGirinti">
    <w:name w:val="Normal Indent"/>
    <w:basedOn w:val="Normal"/>
    <w:rsid w:val="00891AED"/>
    <w:pPr>
      <w:ind w:left="708"/>
    </w:pPr>
    <w:rPr>
      <w:rFonts w:ascii="Calibri" w:eastAsia="Calibri" w:hAnsi="Calibri" w:cs="Times New Roman"/>
    </w:rPr>
  </w:style>
  <w:style w:type="character" w:customStyle="1" w:styleId="FontStyle50">
    <w:name w:val="Font Style50"/>
    <w:basedOn w:val="VarsaylanParagrafYazTipi"/>
    <w:rsid w:val="00891AED"/>
    <w:rPr>
      <w:rFonts w:ascii="Times New Roman" w:hAnsi="Times New Roman" w:cs="Times New Roman"/>
      <w:b/>
      <w:bCs/>
      <w:sz w:val="20"/>
      <w:szCs w:val="20"/>
    </w:rPr>
  </w:style>
  <w:style w:type="character" w:customStyle="1" w:styleId="FontStyle51">
    <w:name w:val="Font Style51"/>
    <w:basedOn w:val="VarsaylanParagrafYazTipi"/>
    <w:rsid w:val="00891AED"/>
    <w:rPr>
      <w:rFonts w:ascii="Times New Roman" w:hAnsi="Times New Roman" w:cs="Times New Roman"/>
      <w:sz w:val="20"/>
      <w:szCs w:val="20"/>
    </w:rPr>
  </w:style>
  <w:style w:type="character" w:customStyle="1" w:styleId="FontStyle53">
    <w:name w:val="Font Style53"/>
    <w:basedOn w:val="VarsaylanParagrafYazTipi"/>
    <w:rsid w:val="00891AED"/>
    <w:rPr>
      <w:rFonts w:ascii="Times New Roman" w:hAnsi="Times New Roman" w:cs="Times New Roman"/>
      <w:b/>
      <w:bCs/>
      <w:sz w:val="20"/>
      <w:szCs w:val="20"/>
    </w:rPr>
  </w:style>
  <w:style w:type="character" w:customStyle="1" w:styleId="FontStyle39">
    <w:name w:val="Font Style39"/>
    <w:basedOn w:val="VarsaylanParagrafYazTipi"/>
    <w:rsid w:val="00891AED"/>
    <w:rPr>
      <w:rFonts w:ascii="Arial" w:hAnsi="Arial" w:cs="Arial"/>
      <w:b/>
      <w:bCs/>
      <w:sz w:val="26"/>
      <w:szCs w:val="26"/>
    </w:rPr>
  </w:style>
  <w:style w:type="character" w:customStyle="1" w:styleId="FontStyle29">
    <w:name w:val="Font Style29"/>
    <w:basedOn w:val="VarsaylanParagrafYazTipi"/>
    <w:rsid w:val="00891AED"/>
    <w:rPr>
      <w:rFonts w:ascii="Arial" w:hAnsi="Arial" w:cs="Arial"/>
      <w:b/>
      <w:bCs/>
      <w:sz w:val="30"/>
      <w:szCs w:val="30"/>
    </w:rPr>
  </w:style>
  <w:style w:type="character" w:customStyle="1" w:styleId="FontStyle30">
    <w:name w:val="Font Style30"/>
    <w:basedOn w:val="VarsaylanParagrafYazTipi"/>
    <w:rsid w:val="00891AED"/>
    <w:rPr>
      <w:rFonts w:ascii="Times New Roman" w:hAnsi="Times New Roman" w:cs="Times New Roman"/>
      <w:b/>
      <w:bCs/>
      <w:sz w:val="20"/>
      <w:szCs w:val="20"/>
    </w:rPr>
  </w:style>
  <w:style w:type="character" w:customStyle="1" w:styleId="FontStyle85">
    <w:name w:val="Font Style85"/>
    <w:basedOn w:val="VarsaylanParagrafYazTipi"/>
    <w:rsid w:val="00891AED"/>
    <w:rPr>
      <w:rFonts w:ascii="Bookman Old Style" w:hAnsi="Bookman Old Style" w:cs="Bookman Old Style"/>
      <w:spacing w:val="-10"/>
      <w:sz w:val="24"/>
      <w:szCs w:val="24"/>
    </w:rPr>
  </w:style>
  <w:style w:type="character" w:customStyle="1" w:styleId="FontStyle44">
    <w:name w:val="Font Style44"/>
    <w:basedOn w:val="VarsaylanParagrafYazTipi"/>
    <w:rsid w:val="00891AED"/>
    <w:rPr>
      <w:rFonts w:ascii="Bookman Old Style" w:hAnsi="Bookman Old Style" w:cs="Bookman Old Style"/>
      <w:b/>
      <w:bCs/>
      <w:i/>
      <w:iCs/>
      <w:sz w:val="20"/>
      <w:szCs w:val="20"/>
    </w:rPr>
  </w:style>
  <w:style w:type="character" w:customStyle="1" w:styleId="FontStyle76">
    <w:name w:val="Font Style76"/>
    <w:basedOn w:val="VarsaylanParagrafYazTipi"/>
    <w:rsid w:val="00891AED"/>
    <w:rPr>
      <w:rFonts w:ascii="Times New Roman" w:hAnsi="Times New Roman" w:cs="Times New Roman"/>
      <w:sz w:val="50"/>
      <w:szCs w:val="50"/>
    </w:rPr>
  </w:style>
  <w:style w:type="character" w:customStyle="1" w:styleId="FontStyle13">
    <w:name w:val="Font Style13"/>
    <w:basedOn w:val="VarsaylanParagrafYazTipi"/>
    <w:rsid w:val="00891AED"/>
    <w:rPr>
      <w:rFonts w:ascii="Times New Roman" w:hAnsi="Times New Roman" w:cs="Times New Roman"/>
      <w:b/>
      <w:bCs/>
      <w:sz w:val="28"/>
      <w:szCs w:val="28"/>
    </w:rPr>
  </w:style>
  <w:style w:type="character" w:customStyle="1" w:styleId="FontStyle19">
    <w:name w:val="Font Style19"/>
    <w:basedOn w:val="VarsaylanParagrafYazTipi"/>
    <w:rsid w:val="00891AED"/>
    <w:rPr>
      <w:rFonts w:ascii="Times New Roman" w:hAnsi="Times New Roman" w:cs="Times New Roman"/>
      <w:sz w:val="20"/>
      <w:szCs w:val="20"/>
    </w:rPr>
  </w:style>
  <w:style w:type="character" w:customStyle="1" w:styleId="FontStyle121">
    <w:name w:val="Font Style121"/>
    <w:basedOn w:val="VarsaylanParagrafYazTipi"/>
    <w:rsid w:val="00891AED"/>
    <w:rPr>
      <w:rFonts w:ascii="Times New Roman" w:hAnsi="Times New Roman" w:cs="Times New Roman"/>
      <w:b/>
      <w:bCs/>
      <w:sz w:val="34"/>
      <w:szCs w:val="34"/>
    </w:rPr>
  </w:style>
  <w:style w:type="character" w:customStyle="1" w:styleId="FontStyle32">
    <w:name w:val="Font Style32"/>
    <w:basedOn w:val="VarsaylanParagrafYazTipi"/>
    <w:rsid w:val="00891AED"/>
    <w:rPr>
      <w:rFonts w:ascii="Arial" w:hAnsi="Arial" w:cs="Arial"/>
      <w:b/>
      <w:bCs/>
      <w:sz w:val="22"/>
      <w:szCs w:val="22"/>
    </w:rPr>
  </w:style>
  <w:style w:type="paragraph" w:customStyle="1" w:styleId="FontStyle13612n">
    <w:name w:val="Font Style136 + 12 n"/>
    <w:basedOn w:val="Style60"/>
    <w:rsid w:val="00891AED"/>
    <w:pPr>
      <w:widowControl/>
      <w:ind w:left="720" w:hanging="720"/>
    </w:pPr>
  </w:style>
  <w:style w:type="character" w:customStyle="1" w:styleId="FontStyle16">
    <w:name w:val="Font Style16"/>
    <w:basedOn w:val="VarsaylanParagrafYazTipi"/>
    <w:rsid w:val="00891AED"/>
    <w:rPr>
      <w:rFonts w:ascii="Times New Roman" w:hAnsi="Times New Roman" w:cs="Times New Roman" w:hint="default"/>
      <w:b/>
      <w:bCs/>
      <w:sz w:val="20"/>
      <w:szCs w:val="20"/>
    </w:rPr>
  </w:style>
  <w:style w:type="character" w:customStyle="1" w:styleId="FontStyle27">
    <w:name w:val="Font Style27"/>
    <w:basedOn w:val="VarsaylanParagrafYazTipi"/>
    <w:rsid w:val="00891AED"/>
    <w:rPr>
      <w:rFonts w:ascii="Times New Roman" w:hAnsi="Times New Roman" w:cs="Times New Roman"/>
      <w:b/>
      <w:bCs/>
      <w:sz w:val="30"/>
      <w:szCs w:val="30"/>
    </w:rPr>
  </w:style>
  <w:style w:type="paragraph" w:customStyle="1" w:styleId="Style80">
    <w:name w:val="Style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31">
    <w:name w:val="Font Style31"/>
    <w:basedOn w:val="VarsaylanParagrafYazTipi"/>
    <w:rsid w:val="00891AED"/>
    <w:rPr>
      <w:rFonts w:ascii="Times New Roman" w:hAnsi="Times New Roman" w:cs="Times New Roman"/>
      <w:sz w:val="18"/>
      <w:szCs w:val="18"/>
    </w:rPr>
  </w:style>
  <w:style w:type="character" w:customStyle="1" w:styleId="FontStyle36">
    <w:name w:val="Font Style36"/>
    <w:basedOn w:val="VarsaylanParagrafYazTipi"/>
    <w:rsid w:val="00891AED"/>
    <w:rPr>
      <w:rFonts w:ascii="Times New Roman" w:hAnsi="Times New Roman" w:cs="Times New Roman"/>
      <w:b/>
      <w:bCs/>
      <w:smallCaps/>
      <w:sz w:val="14"/>
      <w:szCs w:val="14"/>
    </w:rPr>
  </w:style>
  <w:style w:type="character" w:customStyle="1" w:styleId="FontStyle52">
    <w:name w:val="Font Style52"/>
    <w:basedOn w:val="VarsaylanParagrafYazTipi"/>
    <w:rsid w:val="00891AED"/>
    <w:rPr>
      <w:rFonts w:ascii="Times New Roman" w:hAnsi="Times New Roman" w:cs="Times New Roman"/>
      <w:b/>
      <w:bCs/>
      <w:sz w:val="20"/>
      <w:szCs w:val="20"/>
    </w:rPr>
  </w:style>
  <w:style w:type="character" w:customStyle="1" w:styleId="FontStyle55">
    <w:name w:val="Font Style55"/>
    <w:basedOn w:val="VarsaylanParagrafYazTipi"/>
    <w:rsid w:val="00891AED"/>
    <w:rPr>
      <w:rFonts w:ascii="Times New Roman" w:hAnsi="Times New Roman" w:cs="Times New Roman"/>
      <w:b/>
      <w:bCs/>
      <w:spacing w:val="-10"/>
      <w:sz w:val="22"/>
      <w:szCs w:val="22"/>
    </w:rPr>
  </w:style>
  <w:style w:type="character" w:customStyle="1" w:styleId="FontStyle59">
    <w:name w:val="Font Style59"/>
    <w:basedOn w:val="VarsaylanParagrafYazTipi"/>
    <w:rsid w:val="00891AED"/>
    <w:rPr>
      <w:rFonts w:ascii="Times New Roman" w:hAnsi="Times New Roman" w:cs="Times New Roman"/>
      <w:b/>
      <w:bCs/>
      <w:sz w:val="18"/>
      <w:szCs w:val="18"/>
    </w:rPr>
  </w:style>
  <w:style w:type="character" w:customStyle="1" w:styleId="FontStyle60">
    <w:name w:val="Font Style60"/>
    <w:basedOn w:val="VarsaylanParagrafYazTipi"/>
    <w:rsid w:val="00891AED"/>
    <w:rPr>
      <w:rFonts w:ascii="Times New Roman" w:hAnsi="Times New Roman" w:cs="Times New Roman"/>
      <w:spacing w:val="20"/>
      <w:sz w:val="18"/>
      <w:szCs w:val="18"/>
    </w:rPr>
  </w:style>
  <w:style w:type="character" w:customStyle="1" w:styleId="FontStyle62">
    <w:name w:val="Font Style62"/>
    <w:basedOn w:val="VarsaylanParagrafYazTipi"/>
    <w:rsid w:val="00891AED"/>
    <w:rPr>
      <w:rFonts w:ascii="Times New Roman" w:hAnsi="Times New Roman" w:cs="Times New Roman"/>
      <w:b/>
      <w:bCs/>
      <w:sz w:val="12"/>
      <w:szCs w:val="12"/>
    </w:rPr>
  </w:style>
  <w:style w:type="character" w:customStyle="1" w:styleId="FontStyle187">
    <w:name w:val="Font Style187"/>
    <w:basedOn w:val="VarsaylanParagrafYazTipi"/>
    <w:uiPriority w:val="99"/>
    <w:rsid w:val="00891AED"/>
    <w:rPr>
      <w:rFonts w:ascii="Palatino Linotype" w:hAnsi="Palatino Linotype" w:cs="Palatino Linotype"/>
      <w:sz w:val="20"/>
      <w:szCs w:val="20"/>
    </w:rPr>
  </w:style>
  <w:style w:type="character" w:customStyle="1" w:styleId="FontStyle188">
    <w:name w:val="Font Style188"/>
    <w:basedOn w:val="VarsaylanParagrafYazTipi"/>
    <w:rsid w:val="00891AED"/>
    <w:rPr>
      <w:rFonts w:ascii="Palatino Linotype" w:hAnsi="Palatino Linotype" w:cs="Palatino Linotype"/>
      <w:i/>
      <w:iCs/>
      <w:sz w:val="16"/>
      <w:szCs w:val="16"/>
    </w:rPr>
  </w:style>
  <w:style w:type="character" w:customStyle="1" w:styleId="FontStyle182">
    <w:name w:val="Font Style182"/>
    <w:basedOn w:val="VarsaylanParagrafYazTipi"/>
    <w:rsid w:val="00891AED"/>
    <w:rPr>
      <w:rFonts w:ascii="Palatino Linotype" w:hAnsi="Palatino Linotype" w:cs="Palatino Linotype"/>
      <w:i/>
      <w:iCs/>
      <w:sz w:val="20"/>
      <w:szCs w:val="20"/>
    </w:rPr>
  </w:style>
  <w:style w:type="character" w:customStyle="1" w:styleId="FontStyle179">
    <w:name w:val="Font Style179"/>
    <w:basedOn w:val="VarsaylanParagrafYazTipi"/>
    <w:rsid w:val="00891AED"/>
    <w:rPr>
      <w:rFonts w:ascii="Palatino Linotype" w:hAnsi="Palatino Linotype" w:cs="Palatino Linotype"/>
      <w:b/>
      <w:bCs/>
      <w:i/>
      <w:iCs/>
      <w:sz w:val="16"/>
      <w:szCs w:val="16"/>
    </w:rPr>
  </w:style>
  <w:style w:type="paragraph" w:customStyle="1" w:styleId="Style35">
    <w:name w:val="Style35"/>
    <w:basedOn w:val="Normal"/>
    <w:rsid w:val="00891AED"/>
    <w:pPr>
      <w:widowControl w:val="0"/>
      <w:autoSpaceDE w:val="0"/>
      <w:autoSpaceDN w:val="0"/>
      <w:adjustRightInd w:val="0"/>
      <w:spacing w:after="0" w:line="240" w:lineRule="auto"/>
    </w:pPr>
    <w:rPr>
      <w:rFonts w:ascii="Palatino Linotype" w:eastAsia="Times New Roman" w:hAnsi="Palatino Linotype" w:cs="Times New Roman"/>
      <w:sz w:val="24"/>
      <w:szCs w:val="24"/>
      <w:lang w:eastAsia="tr-TR"/>
    </w:rPr>
  </w:style>
  <w:style w:type="character" w:customStyle="1" w:styleId="FontStyle346">
    <w:name w:val="Font Style346"/>
    <w:basedOn w:val="VarsaylanParagrafYazTipi"/>
    <w:rsid w:val="00891AED"/>
    <w:rPr>
      <w:rFonts w:ascii="Century Gothic" w:hAnsi="Century Gothic" w:cs="Century Gothic"/>
      <w:spacing w:val="-20"/>
      <w:sz w:val="22"/>
      <w:szCs w:val="22"/>
    </w:rPr>
  </w:style>
  <w:style w:type="paragraph" w:customStyle="1" w:styleId="Style30">
    <w:name w:val="Style30"/>
    <w:basedOn w:val="Normal"/>
    <w:rsid w:val="00891AED"/>
    <w:pPr>
      <w:widowControl w:val="0"/>
      <w:autoSpaceDE w:val="0"/>
      <w:autoSpaceDN w:val="0"/>
      <w:adjustRightInd w:val="0"/>
      <w:spacing w:after="0" w:line="490" w:lineRule="exact"/>
      <w:ind w:hanging="571"/>
    </w:pPr>
    <w:rPr>
      <w:rFonts w:ascii="Century Gothic" w:eastAsia="Times New Roman" w:hAnsi="Century Gothic" w:cs="Times New Roman"/>
      <w:sz w:val="24"/>
      <w:szCs w:val="24"/>
      <w:lang w:eastAsia="tr-TR"/>
    </w:rPr>
  </w:style>
  <w:style w:type="paragraph" w:customStyle="1" w:styleId="Style47">
    <w:name w:val="Style47"/>
    <w:basedOn w:val="Normal"/>
    <w:rsid w:val="00891AED"/>
    <w:pPr>
      <w:widowControl w:val="0"/>
      <w:autoSpaceDE w:val="0"/>
      <w:autoSpaceDN w:val="0"/>
      <w:adjustRightInd w:val="0"/>
      <w:spacing w:after="0" w:line="240" w:lineRule="auto"/>
    </w:pPr>
    <w:rPr>
      <w:rFonts w:ascii="Century Gothic" w:eastAsia="Times New Roman" w:hAnsi="Century Gothic" w:cs="Times New Roman"/>
      <w:sz w:val="24"/>
      <w:szCs w:val="24"/>
      <w:lang w:eastAsia="tr-TR"/>
    </w:rPr>
  </w:style>
  <w:style w:type="paragraph" w:customStyle="1" w:styleId="Style218">
    <w:name w:val="Style218"/>
    <w:basedOn w:val="Normal"/>
    <w:rsid w:val="00891AED"/>
    <w:pPr>
      <w:widowControl w:val="0"/>
      <w:autoSpaceDE w:val="0"/>
      <w:autoSpaceDN w:val="0"/>
      <w:adjustRightInd w:val="0"/>
      <w:spacing w:after="0" w:line="442" w:lineRule="exact"/>
      <w:ind w:hanging="576"/>
      <w:jc w:val="both"/>
    </w:pPr>
    <w:rPr>
      <w:rFonts w:ascii="Century Gothic" w:eastAsia="Times New Roman" w:hAnsi="Century Gothic" w:cs="Times New Roman"/>
      <w:sz w:val="24"/>
      <w:szCs w:val="24"/>
      <w:lang w:eastAsia="tr-TR"/>
    </w:rPr>
  </w:style>
  <w:style w:type="paragraph" w:customStyle="1" w:styleId="Style120">
    <w:name w:val="Style120"/>
    <w:basedOn w:val="Normal"/>
    <w:rsid w:val="00891AED"/>
    <w:pPr>
      <w:widowControl w:val="0"/>
      <w:autoSpaceDE w:val="0"/>
      <w:autoSpaceDN w:val="0"/>
      <w:adjustRightInd w:val="0"/>
      <w:spacing w:after="0" w:line="463" w:lineRule="exact"/>
      <w:ind w:firstLine="571"/>
      <w:jc w:val="both"/>
    </w:pPr>
    <w:rPr>
      <w:rFonts w:ascii="Century Gothic" w:eastAsia="Times New Roman" w:hAnsi="Century Gothic" w:cs="Times New Roman"/>
      <w:sz w:val="24"/>
      <w:szCs w:val="24"/>
      <w:lang w:eastAsia="tr-TR"/>
    </w:rPr>
  </w:style>
  <w:style w:type="character" w:customStyle="1" w:styleId="highlight">
    <w:name w:val="highlight"/>
    <w:basedOn w:val="VarsaylanParagrafYazTipi"/>
    <w:rsid w:val="00891AED"/>
  </w:style>
  <w:style w:type="paragraph" w:customStyle="1" w:styleId="Style54">
    <w:name w:val="Style54"/>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79">
    <w:name w:val="Style79"/>
    <w:basedOn w:val="Normal"/>
    <w:rsid w:val="00891AE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tr-TR"/>
    </w:rPr>
  </w:style>
  <w:style w:type="character" w:styleId="zlenenKpr">
    <w:name w:val="FollowedHyperlink"/>
    <w:basedOn w:val="VarsaylanParagrafYazTipi"/>
    <w:rsid w:val="00891AED"/>
    <w:rPr>
      <w:color w:val="800080"/>
      <w:u w:val="single"/>
    </w:rPr>
  </w:style>
  <w:style w:type="paragraph" w:customStyle="1" w:styleId="Style57">
    <w:name w:val="Style57"/>
    <w:basedOn w:val="Normal"/>
    <w:rsid w:val="00891AED"/>
    <w:pPr>
      <w:widowControl w:val="0"/>
      <w:autoSpaceDE w:val="0"/>
      <w:autoSpaceDN w:val="0"/>
      <w:adjustRightInd w:val="0"/>
      <w:spacing w:after="0" w:line="416" w:lineRule="exact"/>
      <w:ind w:firstLine="734"/>
      <w:jc w:val="both"/>
    </w:pPr>
    <w:rPr>
      <w:rFonts w:ascii="Times New Roman" w:eastAsia="Times New Roman" w:hAnsi="Times New Roman" w:cs="Times New Roman"/>
      <w:sz w:val="24"/>
      <w:szCs w:val="24"/>
      <w:lang w:eastAsia="tr-TR"/>
    </w:rPr>
  </w:style>
  <w:style w:type="character" w:customStyle="1" w:styleId="FontStyle47">
    <w:name w:val="Font Style47"/>
    <w:basedOn w:val="VarsaylanParagrafYazTipi"/>
    <w:rsid w:val="00891AED"/>
    <w:rPr>
      <w:rFonts w:ascii="Arial Unicode MS" w:eastAsia="Arial Unicode MS" w:cs="Arial Unicode MS"/>
      <w:b/>
      <w:bCs/>
      <w:sz w:val="14"/>
      <w:szCs w:val="14"/>
    </w:rPr>
  </w:style>
  <w:style w:type="character" w:customStyle="1" w:styleId="FontStyle215">
    <w:name w:val="Font Style215"/>
    <w:basedOn w:val="VarsaylanParagrafYazTipi"/>
    <w:rsid w:val="00891AED"/>
    <w:rPr>
      <w:rFonts w:ascii="Times New Roman" w:hAnsi="Times New Roman" w:cs="Times New Roman"/>
      <w:sz w:val="22"/>
      <w:szCs w:val="22"/>
    </w:rPr>
  </w:style>
  <w:style w:type="character" w:customStyle="1" w:styleId="FontStyle259">
    <w:name w:val="Font Style259"/>
    <w:basedOn w:val="VarsaylanParagrafYazTipi"/>
    <w:rsid w:val="00891AED"/>
    <w:rPr>
      <w:rFonts w:ascii="Times New Roman" w:hAnsi="Times New Roman" w:cs="Times New Roman"/>
      <w:b/>
      <w:bCs/>
      <w:i/>
      <w:iCs/>
      <w:sz w:val="24"/>
      <w:szCs w:val="24"/>
    </w:rPr>
  </w:style>
  <w:style w:type="character" w:customStyle="1" w:styleId="FontStyle49">
    <w:name w:val="Font Style49"/>
    <w:basedOn w:val="VarsaylanParagrafYazTipi"/>
    <w:rsid w:val="00891AED"/>
    <w:rPr>
      <w:rFonts w:ascii="Arial" w:hAnsi="Arial" w:cs="Arial"/>
      <w:sz w:val="16"/>
      <w:szCs w:val="16"/>
    </w:rPr>
  </w:style>
  <w:style w:type="character" w:customStyle="1" w:styleId="SicilnormalprgrafCharChar">
    <w:name w:val="Sicil_normal_prgraf Char Char"/>
    <w:basedOn w:val="VarsaylanParagrafYazTipi"/>
    <w:uiPriority w:val="99"/>
    <w:rsid w:val="00891AED"/>
    <w:rPr>
      <w:rFonts w:cs="Times New Roman"/>
      <w:sz w:val="24"/>
      <w:szCs w:val="24"/>
      <w:lang w:val="tr-TR" w:eastAsia="tr-TR"/>
    </w:rPr>
  </w:style>
  <w:style w:type="paragraph" w:customStyle="1" w:styleId="Bkrn">
    <w:name w:val="Bşk örn"/>
    <w:basedOn w:val="rnekstill"/>
    <w:link w:val="BkrnChar"/>
    <w:rsid w:val="00891AED"/>
    <w:pPr>
      <w:numPr>
        <w:numId w:val="1"/>
      </w:numPr>
      <w:tabs>
        <w:tab w:val="clear" w:pos="1625"/>
        <w:tab w:val="left" w:pos="1701"/>
      </w:tabs>
    </w:pPr>
  </w:style>
  <w:style w:type="paragraph" w:customStyle="1" w:styleId="rnekstill">
    <w:name w:val="örnek still"/>
    <w:basedOn w:val="ListeParagraf3"/>
    <w:rsid w:val="00891AED"/>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891AED"/>
    <w:pPr>
      <w:numPr>
        <w:numId w:val="3"/>
      </w:numPr>
      <w:spacing w:after="0" w:line="360" w:lineRule="auto"/>
    </w:pPr>
    <w:rPr>
      <w:rFonts w:ascii="Times New Roman" w:eastAsia="Calibri" w:hAnsi="Times New Roman" w:cs="Times New Roman"/>
      <w:sz w:val="24"/>
      <w:szCs w:val="24"/>
      <w:lang w:eastAsia="tr-TR"/>
    </w:rPr>
  </w:style>
  <w:style w:type="character" w:customStyle="1" w:styleId="BkrnChar">
    <w:name w:val="Bşk örn Char"/>
    <w:link w:val="Bkrn"/>
    <w:locked/>
    <w:rsid w:val="00891AED"/>
    <w:rPr>
      <w:rFonts w:ascii="Times New Roman" w:eastAsia="Calibri" w:hAnsi="Times New Roman" w:cs="Times New Roman"/>
      <w:i/>
      <w:iCs/>
      <w:lang w:eastAsia="tr-TR"/>
    </w:rPr>
  </w:style>
  <w:style w:type="paragraph" w:customStyle="1" w:styleId="OK">
    <w:name w:val="OK İÇ"/>
    <w:basedOn w:val="ListeParagraf3"/>
    <w:link w:val="OKChar"/>
    <w:rsid w:val="00891AED"/>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891AED"/>
    <w:rPr>
      <w:rFonts w:ascii="Times New Roman" w:eastAsia="Calibri" w:hAnsi="Times New Roman" w:cs="Times New Roman"/>
      <w:b/>
      <w:bCs/>
      <w:lang w:eastAsia="tr-TR"/>
    </w:rPr>
  </w:style>
  <w:style w:type="paragraph" w:customStyle="1" w:styleId="11derecebaslikkyoto">
    <w:name w:val="1. (1.derece baslik kyoto)"/>
    <w:basedOn w:val="Normal"/>
    <w:rsid w:val="00891AED"/>
    <w:pPr>
      <w:spacing w:before="240" w:after="0" w:line="280" w:lineRule="exact"/>
      <w:ind w:left="624" w:hanging="227"/>
    </w:pPr>
    <w:rPr>
      <w:rFonts w:ascii="Times New Roman" w:eastAsia="Calibri" w:hAnsi="Times New Roman" w:cs="Times New Roman"/>
      <w:b/>
      <w:bCs/>
      <w:lang w:eastAsia="tr-TR"/>
    </w:rPr>
  </w:style>
  <w:style w:type="paragraph" w:customStyle="1" w:styleId="212derecebaslikkyoto">
    <w:name w:val="2.1. (2.derece baslik kyoto)"/>
    <w:basedOn w:val="Normal"/>
    <w:rsid w:val="00891AED"/>
    <w:pPr>
      <w:spacing w:before="240" w:after="0" w:line="280" w:lineRule="exact"/>
      <w:ind w:left="794" w:hanging="397"/>
    </w:pPr>
    <w:rPr>
      <w:rFonts w:ascii="Times New Roman" w:eastAsia="Calibri" w:hAnsi="Times New Roman" w:cs="Times New Roman"/>
      <w:b/>
      <w:bCs/>
      <w:lang w:eastAsia="tr-TR"/>
    </w:rPr>
  </w:style>
  <w:style w:type="paragraph" w:customStyle="1" w:styleId="3123derecebaslikkyoto">
    <w:name w:val="3.1.2.(3.derece baslik kyoto)"/>
    <w:basedOn w:val="Normal"/>
    <w:rsid w:val="00891AED"/>
    <w:pPr>
      <w:spacing w:before="240" w:after="60" w:line="280" w:lineRule="exact"/>
      <w:ind w:left="993" w:hanging="596"/>
    </w:pPr>
    <w:rPr>
      <w:rFonts w:ascii="Times New Roman" w:eastAsia="Calibri" w:hAnsi="Times New Roman" w:cs="Times New Roman"/>
      <w:b/>
      <w:bCs/>
      <w:lang w:eastAsia="tr-TR"/>
    </w:rPr>
  </w:style>
  <w:style w:type="paragraph" w:customStyle="1" w:styleId="42314derecebaslikkyoto">
    <w:name w:val="4.2.3.1 (4.derece baslik kyoto)"/>
    <w:basedOn w:val="Normal"/>
    <w:rsid w:val="00891AED"/>
    <w:pPr>
      <w:spacing w:before="240" w:after="60" w:line="280" w:lineRule="exact"/>
      <w:ind w:left="1134" w:hanging="737"/>
    </w:pPr>
    <w:rPr>
      <w:rFonts w:ascii="Times New Roman" w:eastAsia="Calibri" w:hAnsi="Times New Roman" w:cs="Times New Roman"/>
      <w:b/>
      <w:bCs/>
      <w:lang w:eastAsia="tr-TR"/>
    </w:rPr>
  </w:style>
  <w:style w:type="paragraph" w:customStyle="1" w:styleId="5Normal">
    <w:name w:val="5 Normal"/>
    <w:rsid w:val="00891A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891AED"/>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891AE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bold">
    <w:name w:val="bold"/>
    <w:rsid w:val="00891AED"/>
    <w:rPr>
      <w:rFonts w:cs="Times New Roman"/>
    </w:rPr>
  </w:style>
  <w:style w:type="paragraph" w:customStyle="1" w:styleId="bolumbasligikyoto">
    <w:name w:val="bolum basligi (kyoto)"/>
    <w:basedOn w:val="Normal"/>
    <w:rsid w:val="00891AED"/>
    <w:pPr>
      <w:spacing w:before="240" w:after="0" w:line="340" w:lineRule="exact"/>
      <w:jc w:val="center"/>
    </w:pPr>
    <w:rPr>
      <w:rFonts w:ascii="Times New Roman" w:eastAsia="Calibri" w:hAnsi="Times New Roman" w:cs="Times New Roman"/>
      <w:b/>
      <w:bCs/>
      <w:sz w:val="26"/>
      <w:szCs w:val="26"/>
      <w:lang w:eastAsia="tr-TR"/>
    </w:rPr>
  </w:style>
  <w:style w:type="character" w:customStyle="1" w:styleId="byd1">
    <w:name w:val="byd1"/>
    <w:rsid w:val="00891AED"/>
    <w:rPr>
      <w:rFonts w:cs="Times New Roman"/>
      <w:color w:val="000000"/>
      <w:sz w:val="17"/>
      <w:szCs w:val="17"/>
    </w:rPr>
  </w:style>
  <w:style w:type="character" w:customStyle="1" w:styleId="byl1">
    <w:name w:val="byl1"/>
    <w:rsid w:val="00891AED"/>
    <w:rPr>
      <w:rFonts w:cs="Times New Roman"/>
      <w:b/>
      <w:bCs/>
      <w:color w:val="auto"/>
      <w:sz w:val="17"/>
      <w:szCs w:val="17"/>
    </w:rPr>
  </w:style>
  <w:style w:type="character" w:customStyle="1" w:styleId="comick">
    <w:name w:val="comick"/>
    <w:rsid w:val="00891AED"/>
    <w:rPr>
      <w:rFonts w:cs="Times New Roman"/>
    </w:rPr>
  </w:style>
  <w:style w:type="paragraph" w:customStyle="1" w:styleId="dipnotlarkyoto">
    <w:name w:val="dipnotlar (kyoto)"/>
    <w:basedOn w:val="DipnotMetni"/>
    <w:rsid w:val="00891AED"/>
    <w:pPr>
      <w:spacing w:before="40" w:line="180" w:lineRule="exact"/>
      <w:ind w:left="284" w:hanging="284"/>
    </w:pPr>
    <w:rPr>
      <w:rFonts w:ascii="Times New Roman" w:eastAsia="Calibri" w:hAnsi="Times New Roman" w:cs="Times New Roman"/>
      <w:sz w:val="14"/>
      <w:szCs w:val="14"/>
      <w:lang w:eastAsia="tr-TR"/>
    </w:rPr>
  </w:style>
  <w:style w:type="character" w:customStyle="1" w:styleId="FontStyle292">
    <w:name w:val="Font Style292"/>
    <w:rsid w:val="00891AED"/>
    <w:rPr>
      <w:rFonts w:ascii="Times New Roman" w:hAnsi="Times New Roman" w:cs="Times New Roman"/>
      <w:b/>
      <w:bCs/>
      <w:sz w:val="26"/>
      <w:szCs w:val="26"/>
    </w:rPr>
  </w:style>
  <w:style w:type="character" w:customStyle="1" w:styleId="FontStyle293">
    <w:name w:val="Font Style293"/>
    <w:rsid w:val="00891AED"/>
    <w:rPr>
      <w:rFonts w:ascii="Times New Roman" w:hAnsi="Times New Roman" w:cs="Times New Roman"/>
      <w:b/>
      <w:bCs/>
      <w:sz w:val="18"/>
      <w:szCs w:val="18"/>
    </w:rPr>
  </w:style>
  <w:style w:type="character" w:customStyle="1" w:styleId="FontStyle298">
    <w:name w:val="Font Style298"/>
    <w:rsid w:val="00891AED"/>
    <w:rPr>
      <w:rFonts w:ascii="Times New Roman" w:hAnsi="Times New Roman" w:cs="Times New Roman"/>
      <w:b/>
      <w:bCs/>
      <w:sz w:val="18"/>
      <w:szCs w:val="18"/>
    </w:rPr>
  </w:style>
  <w:style w:type="character" w:customStyle="1" w:styleId="FontStyle299">
    <w:name w:val="Font Style299"/>
    <w:rsid w:val="00891AED"/>
    <w:rPr>
      <w:rFonts w:ascii="Times New Roman" w:hAnsi="Times New Roman" w:cs="Times New Roman"/>
      <w:b/>
      <w:bCs/>
      <w:i/>
      <w:iCs/>
      <w:spacing w:val="10"/>
      <w:sz w:val="14"/>
      <w:szCs w:val="14"/>
    </w:rPr>
  </w:style>
  <w:style w:type="character" w:customStyle="1" w:styleId="FontStyle300">
    <w:name w:val="Font Style300"/>
    <w:rsid w:val="00891AED"/>
    <w:rPr>
      <w:rFonts w:ascii="Times New Roman" w:hAnsi="Times New Roman" w:cs="Times New Roman"/>
      <w:w w:val="75"/>
      <w:sz w:val="10"/>
      <w:szCs w:val="10"/>
    </w:rPr>
  </w:style>
  <w:style w:type="character" w:customStyle="1" w:styleId="FontStyle301">
    <w:name w:val="Font Style301"/>
    <w:rsid w:val="00891AED"/>
    <w:rPr>
      <w:rFonts w:ascii="Times New Roman" w:hAnsi="Times New Roman" w:cs="Times New Roman"/>
      <w:i/>
      <w:iCs/>
      <w:sz w:val="16"/>
      <w:szCs w:val="16"/>
    </w:rPr>
  </w:style>
  <w:style w:type="character" w:customStyle="1" w:styleId="FontStyle304">
    <w:name w:val="Font Style304"/>
    <w:rsid w:val="00891AED"/>
    <w:rPr>
      <w:rFonts w:ascii="Times New Roman" w:hAnsi="Times New Roman" w:cs="Times New Roman"/>
      <w:b/>
      <w:bCs/>
      <w:i/>
      <w:iCs/>
      <w:sz w:val="16"/>
      <w:szCs w:val="16"/>
    </w:rPr>
  </w:style>
  <w:style w:type="character" w:customStyle="1" w:styleId="FontStyle305">
    <w:name w:val="Font Style305"/>
    <w:rsid w:val="00891AED"/>
    <w:rPr>
      <w:rFonts w:ascii="Times New Roman" w:hAnsi="Times New Roman" w:cs="Times New Roman"/>
      <w:b/>
      <w:bCs/>
      <w:smallCaps/>
      <w:sz w:val="12"/>
      <w:szCs w:val="12"/>
    </w:rPr>
  </w:style>
  <w:style w:type="character" w:customStyle="1" w:styleId="FontStyle306">
    <w:name w:val="Font Style306"/>
    <w:rsid w:val="00891AED"/>
    <w:rPr>
      <w:rFonts w:ascii="Times New Roman" w:hAnsi="Times New Roman" w:cs="Times New Roman"/>
      <w:b/>
      <w:bCs/>
      <w:i/>
      <w:iCs/>
      <w:sz w:val="16"/>
      <w:szCs w:val="16"/>
    </w:rPr>
  </w:style>
  <w:style w:type="character" w:customStyle="1" w:styleId="FontStyle307">
    <w:name w:val="Font Style307"/>
    <w:rsid w:val="00891AED"/>
    <w:rPr>
      <w:rFonts w:ascii="Times New Roman" w:hAnsi="Times New Roman" w:cs="Times New Roman"/>
      <w:b/>
      <w:bCs/>
      <w:smallCaps/>
      <w:sz w:val="16"/>
      <w:szCs w:val="16"/>
    </w:rPr>
  </w:style>
  <w:style w:type="character" w:customStyle="1" w:styleId="FontStyle310">
    <w:name w:val="Font Style310"/>
    <w:rsid w:val="00891AED"/>
    <w:rPr>
      <w:rFonts w:ascii="Times New Roman" w:hAnsi="Times New Roman" w:cs="Times New Roman"/>
      <w:b/>
      <w:bCs/>
      <w:smallCaps/>
      <w:sz w:val="14"/>
      <w:szCs w:val="14"/>
    </w:rPr>
  </w:style>
  <w:style w:type="character" w:customStyle="1" w:styleId="FontStyle311">
    <w:name w:val="Font Style311"/>
    <w:rsid w:val="00891AED"/>
    <w:rPr>
      <w:rFonts w:ascii="Times New Roman" w:hAnsi="Times New Roman" w:cs="Times New Roman"/>
      <w:b/>
      <w:bCs/>
      <w:i/>
      <w:iCs/>
      <w:smallCaps/>
      <w:sz w:val="14"/>
      <w:szCs w:val="14"/>
    </w:rPr>
  </w:style>
  <w:style w:type="character" w:customStyle="1" w:styleId="FontStyle312">
    <w:name w:val="Font Style312"/>
    <w:rsid w:val="00891AED"/>
    <w:rPr>
      <w:rFonts w:ascii="Times New Roman" w:hAnsi="Times New Roman" w:cs="Times New Roman"/>
      <w:b/>
      <w:bCs/>
      <w:sz w:val="22"/>
      <w:szCs w:val="22"/>
    </w:rPr>
  </w:style>
  <w:style w:type="character" w:customStyle="1" w:styleId="FontStyle313">
    <w:name w:val="Font Style313"/>
    <w:rsid w:val="00891AED"/>
    <w:rPr>
      <w:rFonts w:ascii="Times New Roman" w:hAnsi="Times New Roman" w:cs="Times New Roman"/>
      <w:b/>
      <w:bCs/>
      <w:i/>
      <w:iCs/>
      <w:sz w:val="16"/>
      <w:szCs w:val="16"/>
    </w:rPr>
  </w:style>
  <w:style w:type="character" w:customStyle="1" w:styleId="FontStyle314">
    <w:name w:val="Font Style314"/>
    <w:rsid w:val="00891AED"/>
    <w:rPr>
      <w:rFonts w:ascii="Times New Roman" w:hAnsi="Times New Roman" w:cs="Times New Roman"/>
      <w:sz w:val="16"/>
      <w:szCs w:val="16"/>
    </w:rPr>
  </w:style>
  <w:style w:type="character" w:customStyle="1" w:styleId="FontStyle315">
    <w:name w:val="Font Style315"/>
    <w:rsid w:val="00891AED"/>
    <w:rPr>
      <w:rFonts w:ascii="Times New Roman" w:hAnsi="Times New Roman" w:cs="Times New Roman"/>
      <w:b/>
      <w:bCs/>
      <w:sz w:val="8"/>
      <w:szCs w:val="8"/>
    </w:rPr>
  </w:style>
  <w:style w:type="character" w:customStyle="1" w:styleId="FontStyle317">
    <w:name w:val="Font Style317"/>
    <w:rsid w:val="00891AED"/>
    <w:rPr>
      <w:rFonts w:ascii="Times New Roman" w:hAnsi="Times New Roman" w:cs="Times New Roman"/>
      <w:b/>
      <w:bCs/>
      <w:sz w:val="8"/>
      <w:szCs w:val="8"/>
    </w:rPr>
  </w:style>
  <w:style w:type="character" w:customStyle="1" w:styleId="FontStyle318">
    <w:name w:val="Font Style318"/>
    <w:rsid w:val="00891AED"/>
    <w:rPr>
      <w:rFonts w:ascii="Times New Roman" w:hAnsi="Times New Roman" w:cs="Times New Roman"/>
      <w:i/>
      <w:iCs/>
      <w:sz w:val="16"/>
      <w:szCs w:val="16"/>
    </w:rPr>
  </w:style>
  <w:style w:type="character" w:customStyle="1" w:styleId="FontStyle319">
    <w:name w:val="Font Style319"/>
    <w:rsid w:val="00891AED"/>
    <w:rPr>
      <w:rFonts w:ascii="Times New Roman" w:hAnsi="Times New Roman" w:cs="Times New Roman"/>
      <w:b/>
      <w:bCs/>
      <w:sz w:val="18"/>
      <w:szCs w:val="18"/>
    </w:rPr>
  </w:style>
  <w:style w:type="character" w:customStyle="1" w:styleId="FontStyle321">
    <w:name w:val="Font Style321"/>
    <w:rsid w:val="00891AED"/>
    <w:rPr>
      <w:rFonts w:ascii="Times New Roman" w:hAnsi="Times New Roman" w:cs="Times New Roman"/>
      <w:b/>
      <w:bCs/>
      <w:i/>
      <w:iCs/>
      <w:sz w:val="16"/>
      <w:szCs w:val="16"/>
    </w:rPr>
  </w:style>
  <w:style w:type="character" w:customStyle="1" w:styleId="FontStyle322">
    <w:name w:val="Font Style322"/>
    <w:rsid w:val="00891AED"/>
    <w:rPr>
      <w:rFonts w:ascii="Times New Roman" w:hAnsi="Times New Roman" w:cs="Times New Roman"/>
      <w:b/>
      <w:bCs/>
      <w:sz w:val="18"/>
      <w:szCs w:val="18"/>
    </w:rPr>
  </w:style>
  <w:style w:type="character" w:customStyle="1" w:styleId="FontStyle323">
    <w:name w:val="Font Style323"/>
    <w:rsid w:val="00891AED"/>
    <w:rPr>
      <w:rFonts w:ascii="Times New Roman" w:hAnsi="Times New Roman" w:cs="Times New Roman"/>
      <w:b/>
      <w:bCs/>
      <w:i/>
      <w:iCs/>
      <w:spacing w:val="20"/>
      <w:sz w:val="10"/>
      <w:szCs w:val="10"/>
    </w:rPr>
  </w:style>
  <w:style w:type="character" w:customStyle="1" w:styleId="FontStyle325">
    <w:name w:val="Font Style325"/>
    <w:rsid w:val="00891AED"/>
    <w:rPr>
      <w:rFonts w:ascii="Times New Roman" w:hAnsi="Times New Roman" w:cs="Times New Roman"/>
      <w:b/>
      <w:bCs/>
      <w:smallCaps/>
      <w:sz w:val="16"/>
      <w:szCs w:val="16"/>
    </w:rPr>
  </w:style>
  <w:style w:type="character" w:customStyle="1" w:styleId="FontStyle326">
    <w:name w:val="Font Style326"/>
    <w:rsid w:val="00891AED"/>
    <w:rPr>
      <w:rFonts w:ascii="Times New Roman" w:hAnsi="Times New Roman" w:cs="Times New Roman"/>
      <w:i/>
      <w:iCs/>
      <w:spacing w:val="10"/>
      <w:sz w:val="10"/>
      <w:szCs w:val="10"/>
    </w:rPr>
  </w:style>
  <w:style w:type="character" w:customStyle="1" w:styleId="FontStyle327">
    <w:name w:val="Font Style327"/>
    <w:rsid w:val="00891AED"/>
    <w:rPr>
      <w:rFonts w:ascii="Times New Roman" w:hAnsi="Times New Roman" w:cs="Times New Roman"/>
      <w:b/>
      <w:bCs/>
      <w:sz w:val="16"/>
      <w:szCs w:val="16"/>
    </w:rPr>
  </w:style>
  <w:style w:type="character" w:customStyle="1" w:styleId="FontStyle328">
    <w:name w:val="Font Style328"/>
    <w:rsid w:val="00891AED"/>
    <w:rPr>
      <w:rFonts w:ascii="Times New Roman" w:hAnsi="Times New Roman" w:cs="Times New Roman"/>
      <w:b/>
      <w:bCs/>
      <w:sz w:val="10"/>
      <w:szCs w:val="10"/>
    </w:rPr>
  </w:style>
  <w:style w:type="character" w:customStyle="1" w:styleId="FontStyle329">
    <w:name w:val="Font Style329"/>
    <w:rsid w:val="00891AED"/>
    <w:rPr>
      <w:rFonts w:ascii="Times New Roman" w:hAnsi="Times New Roman" w:cs="Times New Roman"/>
      <w:b/>
      <w:bCs/>
      <w:sz w:val="16"/>
      <w:szCs w:val="16"/>
    </w:rPr>
  </w:style>
  <w:style w:type="character" w:customStyle="1" w:styleId="FontStyle330">
    <w:name w:val="Font Style330"/>
    <w:rsid w:val="00891AED"/>
    <w:rPr>
      <w:rFonts w:ascii="Times New Roman" w:hAnsi="Times New Roman" w:cs="Times New Roman"/>
      <w:sz w:val="16"/>
      <w:szCs w:val="16"/>
    </w:rPr>
  </w:style>
  <w:style w:type="character" w:customStyle="1" w:styleId="FontStyle334">
    <w:name w:val="Font Style334"/>
    <w:rsid w:val="00891AED"/>
    <w:rPr>
      <w:rFonts w:ascii="Times New Roman" w:hAnsi="Times New Roman" w:cs="Times New Roman"/>
      <w:sz w:val="16"/>
      <w:szCs w:val="16"/>
    </w:rPr>
  </w:style>
  <w:style w:type="character" w:customStyle="1" w:styleId="FontStyle335">
    <w:name w:val="Font Style335"/>
    <w:rsid w:val="00891AED"/>
    <w:rPr>
      <w:rFonts w:ascii="Times New Roman" w:hAnsi="Times New Roman" w:cs="Times New Roman"/>
      <w:i/>
      <w:iCs/>
      <w:sz w:val="16"/>
      <w:szCs w:val="16"/>
    </w:rPr>
  </w:style>
  <w:style w:type="character" w:customStyle="1" w:styleId="FontStyle336">
    <w:name w:val="Font Style336"/>
    <w:rsid w:val="00891AED"/>
    <w:rPr>
      <w:rFonts w:ascii="Sylfaen" w:hAnsi="Sylfaen" w:cs="Sylfaen"/>
      <w:sz w:val="14"/>
      <w:szCs w:val="14"/>
    </w:rPr>
  </w:style>
  <w:style w:type="character" w:customStyle="1" w:styleId="FontStyle337">
    <w:name w:val="Font Style337"/>
    <w:rsid w:val="00891AED"/>
    <w:rPr>
      <w:rFonts w:ascii="Times New Roman" w:hAnsi="Times New Roman" w:cs="Times New Roman"/>
      <w:b/>
      <w:bCs/>
      <w:i/>
      <w:iCs/>
      <w:sz w:val="14"/>
      <w:szCs w:val="14"/>
    </w:rPr>
  </w:style>
  <w:style w:type="character" w:customStyle="1" w:styleId="FontStyle338">
    <w:name w:val="Font Style338"/>
    <w:rsid w:val="00891AED"/>
    <w:rPr>
      <w:rFonts w:ascii="Times New Roman" w:hAnsi="Times New Roman" w:cs="Times New Roman"/>
      <w:b/>
      <w:bCs/>
      <w:smallCaps/>
      <w:sz w:val="12"/>
      <w:szCs w:val="12"/>
    </w:rPr>
  </w:style>
  <w:style w:type="character" w:customStyle="1" w:styleId="FontStyle340">
    <w:name w:val="Font Style340"/>
    <w:rsid w:val="00891AED"/>
    <w:rPr>
      <w:rFonts w:ascii="Times New Roman" w:hAnsi="Times New Roman" w:cs="Times New Roman"/>
      <w:i/>
      <w:iCs/>
      <w:spacing w:val="10"/>
      <w:sz w:val="10"/>
      <w:szCs w:val="10"/>
    </w:rPr>
  </w:style>
  <w:style w:type="character" w:customStyle="1" w:styleId="FontStyle342">
    <w:name w:val="Font Style342"/>
    <w:rsid w:val="00891AED"/>
    <w:rPr>
      <w:rFonts w:ascii="Times New Roman" w:hAnsi="Times New Roman" w:cs="Times New Roman"/>
      <w:b/>
      <w:bCs/>
      <w:sz w:val="22"/>
      <w:szCs w:val="22"/>
    </w:rPr>
  </w:style>
  <w:style w:type="character" w:customStyle="1" w:styleId="FontStyle343">
    <w:name w:val="Font Style343"/>
    <w:rsid w:val="00891AED"/>
    <w:rPr>
      <w:rFonts w:ascii="Courier New" w:hAnsi="Courier New" w:cs="Courier New"/>
      <w:b/>
      <w:bCs/>
      <w:sz w:val="18"/>
      <w:szCs w:val="18"/>
    </w:rPr>
  </w:style>
  <w:style w:type="character" w:customStyle="1" w:styleId="FontStyle344">
    <w:name w:val="Font Style344"/>
    <w:rsid w:val="00891AED"/>
    <w:rPr>
      <w:rFonts w:ascii="Times New Roman" w:hAnsi="Times New Roman" w:cs="Times New Roman"/>
      <w:b/>
      <w:bCs/>
      <w:i/>
      <w:iCs/>
      <w:sz w:val="16"/>
      <w:szCs w:val="16"/>
    </w:rPr>
  </w:style>
  <w:style w:type="character" w:customStyle="1" w:styleId="FontStyle347">
    <w:name w:val="Font Style347"/>
    <w:rsid w:val="00891AED"/>
    <w:rPr>
      <w:rFonts w:ascii="Times New Roman" w:hAnsi="Times New Roman" w:cs="Times New Roman"/>
      <w:b/>
      <w:bCs/>
      <w:sz w:val="14"/>
      <w:szCs w:val="14"/>
    </w:rPr>
  </w:style>
  <w:style w:type="character" w:customStyle="1" w:styleId="FontStyle348">
    <w:name w:val="Font Style348"/>
    <w:rsid w:val="00891AED"/>
    <w:rPr>
      <w:rFonts w:ascii="Times New Roman" w:hAnsi="Times New Roman" w:cs="Times New Roman"/>
      <w:b/>
      <w:bCs/>
      <w:i/>
      <w:iCs/>
      <w:sz w:val="10"/>
      <w:szCs w:val="10"/>
    </w:rPr>
  </w:style>
  <w:style w:type="character" w:customStyle="1" w:styleId="FontStyle349">
    <w:name w:val="Font Style349"/>
    <w:rsid w:val="00891AED"/>
    <w:rPr>
      <w:rFonts w:ascii="Times New Roman" w:hAnsi="Times New Roman" w:cs="Times New Roman"/>
      <w:b/>
      <w:bCs/>
      <w:sz w:val="14"/>
      <w:szCs w:val="14"/>
    </w:rPr>
  </w:style>
  <w:style w:type="character" w:customStyle="1" w:styleId="FontStyle353">
    <w:name w:val="Font Style353"/>
    <w:rsid w:val="00891AED"/>
    <w:rPr>
      <w:rFonts w:ascii="Times New Roman" w:hAnsi="Times New Roman" w:cs="Times New Roman"/>
      <w:b/>
      <w:bCs/>
      <w:spacing w:val="-40"/>
      <w:sz w:val="40"/>
      <w:szCs w:val="40"/>
    </w:rPr>
  </w:style>
  <w:style w:type="character" w:customStyle="1" w:styleId="FontStyle361">
    <w:name w:val="Font Style361"/>
    <w:rsid w:val="00891AED"/>
    <w:rPr>
      <w:rFonts w:ascii="Cambria" w:hAnsi="Cambria" w:cs="Cambria"/>
      <w:sz w:val="14"/>
      <w:szCs w:val="14"/>
    </w:rPr>
  </w:style>
  <w:style w:type="character" w:customStyle="1" w:styleId="FontStyle365">
    <w:name w:val="Font Style365"/>
    <w:rsid w:val="00891AED"/>
    <w:rPr>
      <w:rFonts w:ascii="Sylfaen" w:hAnsi="Sylfaen" w:cs="Sylfaen"/>
      <w:sz w:val="14"/>
      <w:szCs w:val="14"/>
    </w:rPr>
  </w:style>
  <w:style w:type="character" w:customStyle="1" w:styleId="FontStyle371">
    <w:name w:val="Font Style371"/>
    <w:rsid w:val="00891AED"/>
    <w:rPr>
      <w:rFonts w:ascii="Times New Roman" w:hAnsi="Times New Roman" w:cs="Times New Roman"/>
      <w:b/>
      <w:bCs/>
      <w:sz w:val="14"/>
      <w:szCs w:val="14"/>
    </w:rPr>
  </w:style>
  <w:style w:type="character" w:customStyle="1" w:styleId="FontStyle374">
    <w:name w:val="Font Style374"/>
    <w:rsid w:val="00891AED"/>
    <w:rPr>
      <w:rFonts w:ascii="Segoe UI" w:hAnsi="Segoe UI" w:cs="Segoe UI"/>
      <w:sz w:val="16"/>
      <w:szCs w:val="16"/>
    </w:rPr>
  </w:style>
  <w:style w:type="character" w:customStyle="1" w:styleId="FontStyle380">
    <w:name w:val="Font Style380"/>
    <w:rsid w:val="00891AED"/>
    <w:rPr>
      <w:rFonts w:ascii="Sylfaen" w:hAnsi="Sylfaen" w:cs="Sylfaen"/>
      <w:sz w:val="14"/>
      <w:szCs w:val="14"/>
    </w:rPr>
  </w:style>
  <w:style w:type="character" w:customStyle="1" w:styleId="FontStyle388">
    <w:name w:val="Font Style388"/>
    <w:rsid w:val="00891AED"/>
    <w:rPr>
      <w:rFonts w:ascii="Times New Roman" w:hAnsi="Times New Roman" w:cs="Times New Roman"/>
      <w:b/>
      <w:bCs/>
      <w:i/>
      <w:iCs/>
      <w:sz w:val="12"/>
      <w:szCs w:val="12"/>
    </w:rPr>
  </w:style>
  <w:style w:type="character" w:customStyle="1" w:styleId="FontStyle405">
    <w:name w:val="Font Style405"/>
    <w:rsid w:val="00891AED"/>
    <w:rPr>
      <w:rFonts w:ascii="Times New Roman" w:hAnsi="Times New Roman" w:cs="Times New Roman"/>
      <w:b/>
      <w:bCs/>
      <w:i/>
      <w:iCs/>
      <w:spacing w:val="20"/>
      <w:sz w:val="10"/>
      <w:szCs w:val="10"/>
    </w:rPr>
  </w:style>
  <w:style w:type="character" w:customStyle="1" w:styleId="FontStyle408">
    <w:name w:val="Font Style408"/>
    <w:rsid w:val="00891AED"/>
    <w:rPr>
      <w:rFonts w:ascii="Times New Roman" w:hAnsi="Times New Roman" w:cs="Times New Roman"/>
      <w:sz w:val="14"/>
      <w:szCs w:val="14"/>
    </w:rPr>
  </w:style>
  <w:style w:type="character" w:customStyle="1" w:styleId="FontStyle409">
    <w:name w:val="Font Style409"/>
    <w:rsid w:val="00891AED"/>
    <w:rPr>
      <w:rFonts w:ascii="Courier New" w:hAnsi="Courier New" w:cs="Courier New"/>
      <w:sz w:val="22"/>
      <w:szCs w:val="22"/>
    </w:rPr>
  </w:style>
  <w:style w:type="character" w:customStyle="1" w:styleId="FontStyle410">
    <w:name w:val="Font Style410"/>
    <w:rsid w:val="00891AED"/>
    <w:rPr>
      <w:rFonts w:ascii="Courier New" w:hAnsi="Courier New" w:cs="Courier New"/>
      <w:sz w:val="22"/>
      <w:szCs w:val="22"/>
    </w:rPr>
  </w:style>
  <w:style w:type="character" w:customStyle="1" w:styleId="FontStyle422">
    <w:name w:val="Font Style422"/>
    <w:rsid w:val="00891AED"/>
    <w:rPr>
      <w:rFonts w:ascii="Times New Roman" w:hAnsi="Times New Roman" w:cs="Times New Roman"/>
      <w:b/>
      <w:bCs/>
      <w:spacing w:val="-30"/>
      <w:sz w:val="42"/>
      <w:szCs w:val="42"/>
    </w:rPr>
  </w:style>
  <w:style w:type="character" w:customStyle="1" w:styleId="FontStyle437">
    <w:name w:val="Font Style437"/>
    <w:rsid w:val="00891AED"/>
    <w:rPr>
      <w:rFonts w:ascii="Courier New" w:hAnsi="Courier New" w:cs="Courier New"/>
      <w:i/>
      <w:iCs/>
      <w:sz w:val="22"/>
      <w:szCs w:val="22"/>
    </w:rPr>
  </w:style>
  <w:style w:type="character" w:customStyle="1" w:styleId="FontStyle448">
    <w:name w:val="Font Style448"/>
    <w:rsid w:val="00891AED"/>
    <w:rPr>
      <w:rFonts w:ascii="Courier New" w:hAnsi="Courier New" w:cs="Courier New"/>
      <w:sz w:val="22"/>
      <w:szCs w:val="22"/>
    </w:rPr>
  </w:style>
  <w:style w:type="character" w:customStyle="1" w:styleId="FontStyle466">
    <w:name w:val="Font Style466"/>
    <w:rsid w:val="00891AED"/>
    <w:rPr>
      <w:rFonts w:ascii="Courier New" w:hAnsi="Courier New" w:cs="Courier New"/>
      <w:b/>
      <w:bCs/>
      <w:i/>
      <w:iCs/>
      <w:sz w:val="14"/>
      <w:szCs w:val="14"/>
    </w:rPr>
  </w:style>
  <w:style w:type="character" w:customStyle="1" w:styleId="FontStyle473">
    <w:name w:val="Font Style473"/>
    <w:rsid w:val="00891AED"/>
    <w:rPr>
      <w:rFonts w:ascii="Times New Roman" w:hAnsi="Times New Roman" w:cs="Times New Roman"/>
      <w:i/>
      <w:iCs/>
      <w:sz w:val="12"/>
      <w:szCs w:val="12"/>
    </w:rPr>
  </w:style>
  <w:style w:type="character" w:customStyle="1" w:styleId="link-external">
    <w:name w:val="link-external"/>
    <w:rsid w:val="00891AED"/>
    <w:rPr>
      <w:rFonts w:cs="Times New Roman"/>
    </w:rPr>
  </w:style>
  <w:style w:type="paragraph" w:customStyle="1" w:styleId="madde1derecekyoto">
    <w:name w:val="madde 1.derece(kyoto)"/>
    <w:basedOn w:val="Normal"/>
    <w:rsid w:val="00891AED"/>
    <w:pPr>
      <w:spacing w:before="80" w:after="60" w:line="280" w:lineRule="exact"/>
      <w:ind w:left="681" w:hanging="284"/>
    </w:pPr>
    <w:rPr>
      <w:rFonts w:ascii="Times New Roman" w:eastAsia="Calibri" w:hAnsi="Times New Roman" w:cs="Times New Roman"/>
      <w:lang w:eastAsia="tr-TR"/>
    </w:rPr>
  </w:style>
  <w:style w:type="paragraph" w:customStyle="1" w:styleId="madde2derecekyoto">
    <w:name w:val="madde 2.derece(kyoto)"/>
    <w:basedOn w:val="Normal"/>
    <w:rsid w:val="00891AED"/>
    <w:pPr>
      <w:spacing w:before="80" w:after="60" w:line="280" w:lineRule="exact"/>
      <w:ind w:left="993" w:hanging="284"/>
    </w:pPr>
    <w:rPr>
      <w:rFonts w:ascii="Times New Roman" w:eastAsia="Calibri" w:hAnsi="Times New Roman" w:cs="Times New Roman"/>
      <w:lang w:eastAsia="tr-TR"/>
    </w:rPr>
  </w:style>
  <w:style w:type="paragraph" w:customStyle="1" w:styleId="madde3ozelkyoto">
    <w:name w:val="madde 3 (ozel kyoto)"/>
    <w:basedOn w:val="Normal"/>
    <w:rsid w:val="00891AED"/>
    <w:pPr>
      <w:spacing w:before="80" w:after="60" w:line="280" w:lineRule="exact"/>
      <w:ind w:left="340" w:hanging="340"/>
    </w:pPr>
    <w:rPr>
      <w:rFonts w:ascii="Times New Roman" w:eastAsia="Calibri" w:hAnsi="Times New Roman" w:cs="Times New Roman"/>
      <w:lang w:eastAsia="tr-TR"/>
    </w:rPr>
  </w:style>
  <w:style w:type="character" w:customStyle="1" w:styleId="metin01">
    <w:name w:val="metin01"/>
    <w:rsid w:val="00891AED"/>
    <w:rPr>
      <w:rFonts w:cs="Times New Roman"/>
    </w:rPr>
  </w:style>
  <w:style w:type="paragraph" w:customStyle="1" w:styleId="noktalmaddelerkyoto">
    <w:name w:val="noktalı maddeler(kyoto)"/>
    <w:basedOn w:val="Normal"/>
    <w:rsid w:val="00891AED"/>
    <w:pPr>
      <w:numPr>
        <w:numId w:val="4"/>
      </w:numPr>
      <w:spacing w:before="80" w:after="60" w:line="280" w:lineRule="exact"/>
    </w:pPr>
    <w:rPr>
      <w:rFonts w:ascii="Times New Roman" w:eastAsia="Calibri" w:hAnsi="Times New Roman" w:cs="Times New Roman"/>
      <w:lang w:eastAsia="tr-TR"/>
    </w:rPr>
  </w:style>
  <w:style w:type="paragraph" w:customStyle="1" w:styleId="rnekstil">
    <w:name w:val="Örnek stil"/>
    <w:basedOn w:val="Normal"/>
    <w:rsid w:val="00891AED"/>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spacing w:after="0" w:line="240" w:lineRule="auto"/>
      <w:ind w:left="567" w:right="1133"/>
    </w:pPr>
    <w:rPr>
      <w:rFonts w:ascii="Times New Roman" w:eastAsia="Calibri" w:hAnsi="Times New Roman" w:cs="Times New Roman"/>
      <w:i/>
      <w:iCs/>
      <w:sz w:val="24"/>
      <w:szCs w:val="24"/>
      <w:lang w:eastAsia="tr-TR"/>
    </w:rPr>
  </w:style>
  <w:style w:type="paragraph" w:customStyle="1" w:styleId="sekilyazisikyoto">
    <w:name w:val="sekil yazisi (kyoto)"/>
    <w:basedOn w:val="Normal"/>
    <w:rsid w:val="00891AED"/>
    <w:pPr>
      <w:spacing w:before="60" w:after="240" w:line="280" w:lineRule="exact"/>
      <w:jc w:val="center"/>
    </w:pPr>
    <w:rPr>
      <w:rFonts w:ascii="Times New Roman" w:eastAsia="Calibri" w:hAnsi="Times New Roman" w:cs="Times New Roman"/>
      <w:i/>
      <w:iCs/>
      <w:sz w:val="24"/>
      <w:szCs w:val="24"/>
      <w:lang w:eastAsia="tr-TR"/>
    </w:rPr>
  </w:style>
  <w:style w:type="paragraph" w:customStyle="1" w:styleId="St3">
    <w:name w:val="St3"/>
    <w:basedOn w:val="Normal"/>
    <w:next w:val="Normal"/>
    <w:rsid w:val="00891AED"/>
    <w:pPr>
      <w:keepNext/>
      <w:spacing w:before="120" w:after="40" w:line="240" w:lineRule="auto"/>
      <w:outlineLvl w:val="2"/>
    </w:pPr>
    <w:rPr>
      <w:rFonts w:ascii="Times New Roman" w:eastAsia="Calibri" w:hAnsi="Times New Roman" w:cs="Times New Roman"/>
      <w:b/>
      <w:bCs/>
      <w:sz w:val="17"/>
      <w:szCs w:val="17"/>
      <w:lang w:val="en-US" w:eastAsia="tr-TR"/>
    </w:rPr>
  </w:style>
  <w:style w:type="paragraph" w:customStyle="1" w:styleId="Style109">
    <w:name w:val="Style109"/>
    <w:basedOn w:val="Normal"/>
    <w:rsid w:val="00891AED"/>
    <w:pPr>
      <w:widowControl w:val="0"/>
      <w:autoSpaceDE w:val="0"/>
      <w:autoSpaceDN w:val="0"/>
      <w:adjustRightInd w:val="0"/>
      <w:spacing w:after="0" w:line="169" w:lineRule="exact"/>
      <w:ind w:firstLine="146"/>
    </w:pPr>
    <w:rPr>
      <w:rFonts w:ascii="Times New Roman" w:eastAsia="Calibri" w:hAnsi="Times New Roman" w:cs="Times New Roman"/>
      <w:sz w:val="24"/>
      <w:szCs w:val="24"/>
      <w:lang w:eastAsia="tr-TR"/>
    </w:rPr>
  </w:style>
  <w:style w:type="paragraph" w:customStyle="1" w:styleId="Style110">
    <w:name w:val="Style110"/>
    <w:basedOn w:val="Normal"/>
    <w:rsid w:val="00891AED"/>
    <w:pPr>
      <w:widowControl w:val="0"/>
      <w:autoSpaceDE w:val="0"/>
      <w:autoSpaceDN w:val="0"/>
      <w:adjustRightInd w:val="0"/>
      <w:spacing w:after="0" w:line="168" w:lineRule="exact"/>
      <w:ind w:firstLine="146"/>
    </w:pPr>
    <w:rPr>
      <w:rFonts w:ascii="Times New Roman" w:eastAsia="Calibri" w:hAnsi="Times New Roman" w:cs="Times New Roman"/>
      <w:sz w:val="24"/>
      <w:szCs w:val="24"/>
      <w:lang w:eastAsia="tr-TR"/>
    </w:rPr>
  </w:style>
  <w:style w:type="paragraph" w:customStyle="1" w:styleId="Style111">
    <w:name w:val="Style111"/>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12">
    <w:name w:val="Style112"/>
    <w:basedOn w:val="Normal"/>
    <w:rsid w:val="00891AED"/>
    <w:pPr>
      <w:widowControl w:val="0"/>
      <w:autoSpaceDE w:val="0"/>
      <w:autoSpaceDN w:val="0"/>
      <w:adjustRightInd w:val="0"/>
      <w:spacing w:after="0" w:line="172" w:lineRule="exact"/>
      <w:ind w:firstLine="142"/>
    </w:pPr>
    <w:rPr>
      <w:rFonts w:ascii="Times New Roman" w:eastAsia="Calibri" w:hAnsi="Times New Roman" w:cs="Times New Roman"/>
      <w:sz w:val="24"/>
      <w:szCs w:val="24"/>
      <w:lang w:eastAsia="tr-TR"/>
    </w:rPr>
  </w:style>
  <w:style w:type="paragraph" w:customStyle="1" w:styleId="Style122">
    <w:name w:val="Style122"/>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128">
    <w:name w:val="Style128"/>
    <w:basedOn w:val="Normal"/>
    <w:rsid w:val="00891AED"/>
    <w:pPr>
      <w:widowControl w:val="0"/>
      <w:autoSpaceDE w:val="0"/>
      <w:autoSpaceDN w:val="0"/>
      <w:adjustRightInd w:val="0"/>
      <w:spacing w:after="0" w:line="170" w:lineRule="exact"/>
      <w:ind w:firstLine="163"/>
    </w:pPr>
    <w:rPr>
      <w:rFonts w:ascii="Times New Roman" w:eastAsia="Calibri" w:hAnsi="Times New Roman" w:cs="Times New Roman"/>
      <w:sz w:val="24"/>
      <w:szCs w:val="24"/>
      <w:lang w:eastAsia="tr-TR"/>
    </w:rPr>
  </w:style>
  <w:style w:type="paragraph" w:customStyle="1" w:styleId="Style130">
    <w:name w:val="Style130"/>
    <w:basedOn w:val="Normal"/>
    <w:rsid w:val="00891AED"/>
    <w:pPr>
      <w:widowControl w:val="0"/>
      <w:autoSpaceDE w:val="0"/>
      <w:autoSpaceDN w:val="0"/>
      <w:adjustRightInd w:val="0"/>
      <w:spacing w:after="0" w:line="173" w:lineRule="exact"/>
      <w:ind w:firstLine="168"/>
    </w:pPr>
    <w:rPr>
      <w:rFonts w:ascii="Times New Roman" w:eastAsia="Calibri" w:hAnsi="Times New Roman" w:cs="Times New Roman"/>
      <w:sz w:val="24"/>
      <w:szCs w:val="24"/>
      <w:lang w:eastAsia="tr-TR"/>
    </w:rPr>
  </w:style>
  <w:style w:type="paragraph" w:customStyle="1" w:styleId="Style133">
    <w:name w:val="Style133"/>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35">
    <w:name w:val="Style135"/>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36">
    <w:name w:val="Style136"/>
    <w:basedOn w:val="Normal"/>
    <w:rsid w:val="00891AED"/>
    <w:pPr>
      <w:widowControl w:val="0"/>
      <w:autoSpaceDE w:val="0"/>
      <w:autoSpaceDN w:val="0"/>
      <w:adjustRightInd w:val="0"/>
      <w:spacing w:after="0" w:line="172" w:lineRule="exact"/>
      <w:ind w:firstLine="166"/>
    </w:pPr>
    <w:rPr>
      <w:rFonts w:ascii="Times New Roman" w:eastAsia="Calibri" w:hAnsi="Times New Roman" w:cs="Times New Roman"/>
      <w:sz w:val="24"/>
      <w:szCs w:val="24"/>
      <w:lang w:eastAsia="tr-TR"/>
    </w:rPr>
  </w:style>
  <w:style w:type="paragraph" w:customStyle="1" w:styleId="Style138">
    <w:name w:val="Style138"/>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41">
    <w:name w:val="Style141"/>
    <w:basedOn w:val="Normal"/>
    <w:rsid w:val="00891AED"/>
    <w:pPr>
      <w:widowControl w:val="0"/>
      <w:autoSpaceDE w:val="0"/>
      <w:autoSpaceDN w:val="0"/>
      <w:adjustRightInd w:val="0"/>
      <w:spacing w:after="0" w:line="172" w:lineRule="exact"/>
    </w:pPr>
    <w:rPr>
      <w:rFonts w:ascii="Times New Roman" w:eastAsia="Calibri" w:hAnsi="Times New Roman" w:cs="Times New Roman"/>
      <w:sz w:val="24"/>
      <w:szCs w:val="24"/>
      <w:lang w:eastAsia="tr-TR"/>
    </w:rPr>
  </w:style>
  <w:style w:type="paragraph" w:customStyle="1" w:styleId="Style142">
    <w:name w:val="Style142"/>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143">
    <w:name w:val="Style143"/>
    <w:basedOn w:val="Normal"/>
    <w:rsid w:val="00891AED"/>
    <w:pPr>
      <w:widowControl w:val="0"/>
      <w:autoSpaceDE w:val="0"/>
      <w:autoSpaceDN w:val="0"/>
      <w:adjustRightInd w:val="0"/>
      <w:spacing w:after="0" w:line="173" w:lineRule="exact"/>
      <w:ind w:firstLine="79"/>
    </w:pPr>
    <w:rPr>
      <w:rFonts w:ascii="Times New Roman" w:eastAsia="Calibri" w:hAnsi="Times New Roman" w:cs="Times New Roman"/>
      <w:sz w:val="24"/>
      <w:szCs w:val="24"/>
      <w:lang w:eastAsia="tr-TR"/>
    </w:rPr>
  </w:style>
  <w:style w:type="paragraph" w:customStyle="1" w:styleId="Style146">
    <w:name w:val="Style146"/>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49">
    <w:name w:val="Style149"/>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50">
    <w:name w:val="Style150"/>
    <w:basedOn w:val="Normal"/>
    <w:rsid w:val="00891AED"/>
    <w:pPr>
      <w:widowControl w:val="0"/>
      <w:autoSpaceDE w:val="0"/>
      <w:autoSpaceDN w:val="0"/>
      <w:adjustRightInd w:val="0"/>
      <w:spacing w:after="0" w:line="170" w:lineRule="exact"/>
      <w:ind w:firstLine="175"/>
    </w:pPr>
    <w:rPr>
      <w:rFonts w:ascii="Times New Roman" w:eastAsia="Calibri" w:hAnsi="Times New Roman" w:cs="Times New Roman"/>
      <w:sz w:val="24"/>
      <w:szCs w:val="24"/>
      <w:lang w:eastAsia="tr-TR"/>
    </w:rPr>
  </w:style>
  <w:style w:type="paragraph" w:customStyle="1" w:styleId="Style153">
    <w:name w:val="Style153"/>
    <w:basedOn w:val="Normal"/>
    <w:rsid w:val="00891AED"/>
    <w:pPr>
      <w:widowControl w:val="0"/>
      <w:autoSpaceDE w:val="0"/>
      <w:autoSpaceDN w:val="0"/>
      <w:adjustRightInd w:val="0"/>
      <w:spacing w:after="0" w:line="173" w:lineRule="exact"/>
      <w:ind w:firstLine="146"/>
    </w:pPr>
    <w:rPr>
      <w:rFonts w:ascii="Times New Roman" w:eastAsia="Calibri" w:hAnsi="Times New Roman" w:cs="Times New Roman"/>
      <w:sz w:val="24"/>
      <w:szCs w:val="24"/>
      <w:lang w:eastAsia="tr-TR"/>
    </w:rPr>
  </w:style>
  <w:style w:type="paragraph" w:customStyle="1" w:styleId="Style155">
    <w:name w:val="Style155"/>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58">
    <w:name w:val="Style158"/>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61">
    <w:name w:val="Style161"/>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162">
    <w:name w:val="Style162"/>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63">
    <w:name w:val="Style163"/>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64">
    <w:name w:val="Style164"/>
    <w:basedOn w:val="Normal"/>
    <w:rsid w:val="00891AED"/>
    <w:pPr>
      <w:widowControl w:val="0"/>
      <w:autoSpaceDE w:val="0"/>
      <w:autoSpaceDN w:val="0"/>
      <w:adjustRightInd w:val="0"/>
      <w:spacing w:after="0" w:line="169" w:lineRule="exact"/>
      <w:ind w:firstLine="149"/>
    </w:pPr>
    <w:rPr>
      <w:rFonts w:ascii="Times New Roman" w:eastAsia="Calibri" w:hAnsi="Times New Roman" w:cs="Times New Roman"/>
      <w:sz w:val="24"/>
      <w:szCs w:val="24"/>
      <w:lang w:eastAsia="tr-TR"/>
    </w:rPr>
  </w:style>
  <w:style w:type="paragraph" w:customStyle="1" w:styleId="Style168">
    <w:name w:val="Style168"/>
    <w:basedOn w:val="Normal"/>
    <w:rsid w:val="00891AED"/>
    <w:pPr>
      <w:widowControl w:val="0"/>
      <w:autoSpaceDE w:val="0"/>
      <w:autoSpaceDN w:val="0"/>
      <w:adjustRightInd w:val="0"/>
      <w:spacing w:after="0" w:line="169" w:lineRule="exact"/>
    </w:pPr>
    <w:rPr>
      <w:rFonts w:ascii="Times New Roman" w:eastAsia="Calibri" w:hAnsi="Times New Roman" w:cs="Times New Roman"/>
      <w:sz w:val="24"/>
      <w:szCs w:val="24"/>
      <w:lang w:eastAsia="tr-TR"/>
    </w:rPr>
  </w:style>
  <w:style w:type="paragraph" w:customStyle="1" w:styleId="Style169">
    <w:name w:val="Style169"/>
    <w:basedOn w:val="Normal"/>
    <w:rsid w:val="00891AED"/>
    <w:pPr>
      <w:widowControl w:val="0"/>
      <w:autoSpaceDE w:val="0"/>
      <w:autoSpaceDN w:val="0"/>
      <w:adjustRightInd w:val="0"/>
      <w:spacing w:after="0" w:line="172" w:lineRule="exact"/>
      <w:ind w:firstLine="166"/>
    </w:pPr>
    <w:rPr>
      <w:rFonts w:ascii="Times New Roman" w:eastAsia="Calibri" w:hAnsi="Times New Roman" w:cs="Times New Roman"/>
      <w:sz w:val="24"/>
      <w:szCs w:val="24"/>
      <w:lang w:eastAsia="tr-TR"/>
    </w:rPr>
  </w:style>
  <w:style w:type="paragraph" w:customStyle="1" w:styleId="Style171">
    <w:name w:val="Style171"/>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72">
    <w:name w:val="Style172"/>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77">
    <w:name w:val="Style177"/>
    <w:basedOn w:val="Normal"/>
    <w:rsid w:val="00891AED"/>
    <w:pPr>
      <w:widowControl w:val="0"/>
      <w:autoSpaceDE w:val="0"/>
      <w:autoSpaceDN w:val="0"/>
      <w:adjustRightInd w:val="0"/>
      <w:spacing w:after="0" w:line="170" w:lineRule="exact"/>
      <w:ind w:firstLine="158"/>
    </w:pPr>
    <w:rPr>
      <w:rFonts w:ascii="Times New Roman" w:eastAsia="Calibri" w:hAnsi="Times New Roman" w:cs="Times New Roman"/>
      <w:sz w:val="24"/>
      <w:szCs w:val="24"/>
      <w:lang w:eastAsia="tr-TR"/>
    </w:rPr>
  </w:style>
  <w:style w:type="paragraph" w:customStyle="1" w:styleId="Style179">
    <w:name w:val="Style179"/>
    <w:basedOn w:val="Normal"/>
    <w:rsid w:val="00891AED"/>
    <w:pPr>
      <w:widowControl w:val="0"/>
      <w:autoSpaceDE w:val="0"/>
      <w:autoSpaceDN w:val="0"/>
      <w:adjustRightInd w:val="0"/>
      <w:spacing w:after="0" w:line="170" w:lineRule="exact"/>
      <w:ind w:firstLine="170"/>
    </w:pPr>
    <w:rPr>
      <w:rFonts w:ascii="Times New Roman" w:eastAsia="Calibri" w:hAnsi="Times New Roman" w:cs="Times New Roman"/>
      <w:sz w:val="24"/>
      <w:szCs w:val="24"/>
      <w:lang w:eastAsia="tr-TR"/>
    </w:rPr>
  </w:style>
  <w:style w:type="paragraph" w:customStyle="1" w:styleId="Style180">
    <w:name w:val="Style180"/>
    <w:basedOn w:val="Normal"/>
    <w:rsid w:val="00891AED"/>
    <w:pPr>
      <w:widowControl w:val="0"/>
      <w:autoSpaceDE w:val="0"/>
      <w:autoSpaceDN w:val="0"/>
      <w:adjustRightInd w:val="0"/>
      <w:spacing w:after="0" w:line="170" w:lineRule="exact"/>
      <w:ind w:firstLine="168"/>
    </w:pPr>
    <w:rPr>
      <w:rFonts w:ascii="Times New Roman" w:eastAsia="Calibri" w:hAnsi="Times New Roman" w:cs="Times New Roman"/>
      <w:sz w:val="24"/>
      <w:szCs w:val="24"/>
      <w:lang w:eastAsia="tr-TR"/>
    </w:rPr>
  </w:style>
  <w:style w:type="paragraph" w:customStyle="1" w:styleId="Style181">
    <w:name w:val="Style181"/>
    <w:basedOn w:val="Normal"/>
    <w:rsid w:val="00891AED"/>
    <w:pPr>
      <w:widowControl w:val="0"/>
      <w:autoSpaceDE w:val="0"/>
      <w:autoSpaceDN w:val="0"/>
      <w:adjustRightInd w:val="0"/>
      <w:spacing w:after="0" w:line="172" w:lineRule="exact"/>
      <w:ind w:firstLine="144"/>
    </w:pPr>
    <w:rPr>
      <w:rFonts w:ascii="Times New Roman" w:eastAsia="Calibri" w:hAnsi="Times New Roman" w:cs="Times New Roman"/>
      <w:sz w:val="24"/>
      <w:szCs w:val="24"/>
      <w:lang w:eastAsia="tr-TR"/>
    </w:rPr>
  </w:style>
  <w:style w:type="paragraph" w:customStyle="1" w:styleId="Style184">
    <w:name w:val="Style184"/>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87">
    <w:name w:val="Style187"/>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89">
    <w:name w:val="Style189"/>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9">
    <w:name w:val="Style19"/>
    <w:basedOn w:val="Normal"/>
    <w:rsid w:val="00891AED"/>
    <w:pPr>
      <w:widowControl w:val="0"/>
      <w:autoSpaceDE w:val="0"/>
      <w:autoSpaceDN w:val="0"/>
      <w:adjustRightInd w:val="0"/>
      <w:spacing w:after="0" w:line="168" w:lineRule="exact"/>
      <w:ind w:firstLine="144"/>
    </w:pPr>
    <w:rPr>
      <w:rFonts w:ascii="Times New Roman" w:eastAsia="Calibri" w:hAnsi="Times New Roman" w:cs="Times New Roman"/>
      <w:sz w:val="24"/>
      <w:szCs w:val="24"/>
      <w:lang w:eastAsia="tr-TR"/>
    </w:rPr>
  </w:style>
  <w:style w:type="paragraph" w:customStyle="1" w:styleId="Style191">
    <w:name w:val="Style191"/>
    <w:basedOn w:val="Normal"/>
    <w:rsid w:val="00891AED"/>
    <w:pPr>
      <w:widowControl w:val="0"/>
      <w:autoSpaceDE w:val="0"/>
      <w:autoSpaceDN w:val="0"/>
      <w:adjustRightInd w:val="0"/>
      <w:spacing w:after="0" w:line="171" w:lineRule="exact"/>
      <w:ind w:firstLine="168"/>
    </w:pPr>
    <w:rPr>
      <w:rFonts w:ascii="Times New Roman" w:eastAsia="Calibri" w:hAnsi="Times New Roman" w:cs="Times New Roman"/>
      <w:sz w:val="24"/>
      <w:szCs w:val="24"/>
      <w:lang w:eastAsia="tr-TR"/>
    </w:rPr>
  </w:style>
  <w:style w:type="paragraph" w:customStyle="1" w:styleId="Style193">
    <w:name w:val="Style193"/>
    <w:basedOn w:val="Normal"/>
    <w:rsid w:val="00891AED"/>
    <w:pPr>
      <w:widowControl w:val="0"/>
      <w:autoSpaceDE w:val="0"/>
      <w:autoSpaceDN w:val="0"/>
      <w:adjustRightInd w:val="0"/>
      <w:spacing w:after="0" w:line="170" w:lineRule="exact"/>
      <w:ind w:firstLine="149"/>
    </w:pPr>
    <w:rPr>
      <w:rFonts w:ascii="Times New Roman" w:eastAsia="Calibri" w:hAnsi="Times New Roman" w:cs="Times New Roman"/>
      <w:sz w:val="24"/>
      <w:szCs w:val="24"/>
      <w:lang w:eastAsia="tr-TR"/>
    </w:rPr>
  </w:style>
  <w:style w:type="paragraph" w:customStyle="1" w:styleId="Style194">
    <w:name w:val="Style194"/>
    <w:basedOn w:val="Normal"/>
    <w:rsid w:val="00891AED"/>
    <w:pPr>
      <w:widowControl w:val="0"/>
      <w:autoSpaceDE w:val="0"/>
      <w:autoSpaceDN w:val="0"/>
      <w:adjustRightInd w:val="0"/>
      <w:spacing w:after="0" w:line="173" w:lineRule="exact"/>
      <w:ind w:firstLine="144"/>
    </w:pPr>
    <w:rPr>
      <w:rFonts w:ascii="Times New Roman" w:eastAsia="Calibri" w:hAnsi="Times New Roman" w:cs="Times New Roman"/>
      <w:sz w:val="24"/>
      <w:szCs w:val="24"/>
      <w:lang w:eastAsia="tr-TR"/>
    </w:rPr>
  </w:style>
  <w:style w:type="paragraph" w:customStyle="1" w:styleId="Style195">
    <w:name w:val="Style195"/>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197">
    <w:name w:val="Style197"/>
    <w:basedOn w:val="Normal"/>
    <w:rsid w:val="00891AED"/>
    <w:pPr>
      <w:widowControl w:val="0"/>
      <w:autoSpaceDE w:val="0"/>
      <w:autoSpaceDN w:val="0"/>
      <w:adjustRightInd w:val="0"/>
      <w:spacing w:after="0" w:line="170" w:lineRule="exact"/>
      <w:ind w:firstLine="182"/>
    </w:pPr>
    <w:rPr>
      <w:rFonts w:ascii="Times New Roman" w:eastAsia="Calibri" w:hAnsi="Times New Roman" w:cs="Times New Roman"/>
      <w:sz w:val="24"/>
      <w:szCs w:val="24"/>
      <w:lang w:eastAsia="tr-TR"/>
    </w:rPr>
  </w:style>
  <w:style w:type="paragraph" w:customStyle="1" w:styleId="Style198">
    <w:name w:val="Style198"/>
    <w:basedOn w:val="Normal"/>
    <w:rsid w:val="00891AED"/>
    <w:pPr>
      <w:widowControl w:val="0"/>
      <w:autoSpaceDE w:val="0"/>
      <w:autoSpaceDN w:val="0"/>
      <w:adjustRightInd w:val="0"/>
      <w:spacing w:after="0" w:line="169" w:lineRule="exact"/>
      <w:ind w:hanging="149"/>
    </w:pPr>
    <w:rPr>
      <w:rFonts w:ascii="Times New Roman" w:eastAsia="Calibri" w:hAnsi="Times New Roman" w:cs="Times New Roman"/>
      <w:sz w:val="24"/>
      <w:szCs w:val="24"/>
      <w:lang w:eastAsia="tr-TR"/>
    </w:rPr>
  </w:style>
  <w:style w:type="paragraph" w:customStyle="1" w:styleId="Style20">
    <w:name w:val="Style20"/>
    <w:basedOn w:val="Normal"/>
    <w:rsid w:val="00891AED"/>
    <w:pPr>
      <w:widowControl w:val="0"/>
      <w:autoSpaceDE w:val="0"/>
      <w:autoSpaceDN w:val="0"/>
      <w:adjustRightInd w:val="0"/>
      <w:spacing w:after="0" w:line="216" w:lineRule="exact"/>
      <w:jc w:val="center"/>
    </w:pPr>
    <w:rPr>
      <w:rFonts w:ascii="Times New Roman" w:eastAsia="Calibri" w:hAnsi="Times New Roman" w:cs="Times New Roman"/>
      <w:sz w:val="24"/>
      <w:szCs w:val="24"/>
      <w:lang w:eastAsia="tr-TR"/>
    </w:rPr>
  </w:style>
  <w:style w:type="paragraph" w:customStyle="1" w:styleId="Style201">
    <w:name w:val="Style201"/>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204">
    <w:name w:val="Style204"/>
    <w:basedOn w:val="Normal"/>
    <w:rsid w:val="00891AED"/>
    <w:pPr>
      <w:widowControl w:val="0"/>
      <w:autoSpaceDE w:val="0"/>
      <w:autoSpaceDN w:val="0"/>
      <w:adjustRightInd w:val="0"/>
      <w:spacing w:after="0" w:line="170" w:lineRule="exact"/>
      <w:ind w:firstLine="154"/>
    </w:pPr>
    <w:rPr>
      <w:rFonts w:ascii="Times New Roman" w:eastAsia="Calibri" w:hAnsi="Times New Roman" w:cs="Times New Roman"/>
      <w:sz w:val="24"/>
      <w:szCs w:val="24"/>
      <w:lang w:eastAsia="tr-TR"/>
    </w:rPr>
  </w:style>
  <w:style w:type="paragraph" w:customStyle="1" w:styleId="Style209">
    <w:name w:val="Style209"/>
    <w:basedOn w:val="Normal"/>
    <w:rsid w:val="00891AED"/>
    <w:pPr>
      <w:widowControl w:val="0"/>
      <w:autoSpaceDE w:val="0"/>
      <w:autoSpaceDN w:val="0"/>
      <w:adjustRightInd w:val="0"/>
      <w:spacing w:after="0" w:line="169" w:lineRule="exact"/>
      <w:ind w:firstLine="170"/>
    </w:pPr>
    <w:rPr>
      <w:rFonts w:ascii="Times New Roman" w:eastAsia="Calibri" w:hAnsi="Times New Roman" w:cs="Times New Roman"/>
      <w:sz w:val="24"/>
      <w:szCs w:val="24"/>
      <w:lang w:eastAsia="tr-TR"/>
    </w:rPr>
  </w:style>
  <w:style w:type="paragraph" w:customStyle="1" w:styleId="Style214">
    <w:name w:val="Style214"/>
    <w:basedOn w:val="Normal"/>
    <w:rsid w:val="00891AED"/>
    <w:pPr>
      <w:widowControl w:val="0"/>
      <w:autoSpaceDE w:val="0"/>
      <w:autoSpaceDN w:val="0"/>
      <w:adjustRightInd w:val="0"/>
      <w:spacing w:after="0" w:line="178" w:lineRule="exact"/>
      <w:ind w:firstLine="168"/>
    </w:pPr>
    <w:rPr>
      <w:rFonts w:ascii="Times New Roman" w:eastAsia="Calibri" w:hAnsi="Times New Roman" w:cs="Times New Roman"/>
      <w:sz w:val="24"/>
      <w:szCs w:val="24"/>
      <w:lang w:eastAsia="tr-TR"/>
    </w:rPr>
  </w:style>
  <w:style w:type="paragraph" w:customStyle="1" w:styleId="Style216">
    <w:name w:val="Style216"/>
    <w:basedOn w:val="Normal"/>
    <w:rsid w:val="00891AED"/>
    <w:pPr>
      <w:widowControl w:val="0"/>
      <w:autoSpaceDE w:val="0"/>
      <w:autoSpaceDN w:val="0"/>
      <w:adjustRightInd w:val="0"/>
      <w:spacing w:after="0" w:line="171" w:lineRule="exact"/>
      <w:ind w:firstLine="151"/>
    </w:pPr>
    <w:rPr>
      <w:rFonts w:ascii="Times New Roman" w:eastAsia="Calibri" w:hAnsi="Times New Roman" w:cs="Times New Roman"/>
      <w:sz w:val="24"/>
      <w:szCs w:val="24"/>
      <w:lang w:eastAsia="tr-TR"/>
    </w:rPr>
  </w:style>
  <w:style w:type="paragraph" w:customStyle="1" w:styleId="Style221">
    <w:name w:val="Style221"/>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222">
    <w:name w:val="Style222"/>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224">
    <w:name w:val="Style22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25">
    <w:name w:val="Style225"/>
    <w:basedOn w:val="Normal"/>
    <w:rsid w:val="00891AED"/>
    <w:pPr>
      <w:widowControl w:val="0"/>
      <w:autoSpaceDE w:val="0"/>
      <w:autoSpaceDN w:val="0"/>
      <w:adjustRightInd w:val="0"/>
      <w:spacing w:after="0" w:line="170" w:lineRule="exact"/>
      <w:ind w:firstLine="170"/>
    </w:pPr>
    <w:rPr>
      <w:rFonts w:ascii="Times New Roman" w:eastAsia="Calibri" w:hAnsi="Times New Roman" w:cs="Times New Roman"/>
      <w:sz w:val="24"/>
      <w:szCs w:val="24"/>
      <w:lang w:eastAsia="tr-TR"/>
    </w:rPr>
  </w:style>
  <w:style w:type="paragraph" w:customStyle="1" w:styleId="Style226">
    <w:name w:val="Style226"/>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227">
    <w:name w:val="Style227"/>
    <w:basedOn w:val="Normal"/>
    <w:rsid w:val="00891AED"/>
    <w:pPr>
      <w:widowControl w:val="0"/>
      <w:autoSpaceDE w:val="0"/>
      <w:autoSpaceDN w:val="0"/>
      <w:adjustRightInd w:val="0"/>
      <w:spacing w:after="0" w:line="170" w:lineRule="exact"/>
      <w:ind w:firstLine="142"/>
    </w:pPr>
    <w:rPr>
      <w:rFonts w:ascii="Times New Roman" w:eastAsia="Calibri" w:hAnsi="Times New Roman" w:cs="Times New Roman"/>
      <w:sz w:val="24"/>
      <w:szCs w:val="24"/>
      <w:lang w:eastAsia="tr-TR"/>
    </w:rPr>
  </w:style>
  <w:style w:type="paragraph" w:customStyle="1" w:styleId="Style228">
    <w:name w:val="Style228"/>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234">
    <w:name w:val="Style23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36">
    <w:name w:val="Style236"/>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38">
    <w:name w:val="Style238"/>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39">
    <w:name w:val="Style239"/>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41">
    <w:name w:val="Style241"/>
    <w:basedOn w:val="Normal"/>
    <w:rsid w:val="00891AED"/>
    <w:pPr>
      <w:widowControl w:val="0"/>
      <w:autoSpaceDE w:val="0"/>
      <w:autoSpaceDN w:val="0"/>
      <w:adjustRightInd w:val="0"/>
      <w:spacing w:after="0" w:line="168" w:lineRule="exact"/>
      <w:ind w:firstLine="166"/>
    </w:pPr>
    <w:rPr>
      <w:rFonts w:ascii="Times New Roman" w:eastAsia="Calibri" w:hAnsi="Times New Roman" w:cs="Times New Roman"/>
      <w:sz w:val="24"/>
      <w:szCs w:val="24"/>
      <w:lang w:eastAsia="tr-TR"/>
    </w:rPr>
  </w:style>
  <w:style w:type="paragraph" w:customStyle="1" w:styleId="Style244">
    <w:name w:val="Style244"/>
    <w:basedOn w:val="Normal"/>
    <w:rsid w:val="00891AED"/>
    <w:pPr>
      <w:widowControl w:val="0"/>
      <w:autoSpaceDE w:val="0"/>
      <w:autoSpaceDN w:val="0"/>
      <w:adjustRightInd w:val="0"/>
      <w:spacing w:after="0" w:line="172" w:lineRule="exact"/>
      <w:ind w:firstLine="170"/>
    </w:pPr>
    <w:rPr>
      <w:rFonts w:ascii="Times New Roman" w:eastAsia="Calibri" w:hAnsi="Times New Roman" w:cs="Times New Roman"/>
      <w:sz w:val="24"/>
      <w:szCs w:val="24"/>
      <w:lang w:eastAsia="tr-TR"/>
    </w:rPr>
  </w:style>
  <w:style w:type="paragraph" w:customStyle="1" w:styleId="Style256">
    <w:name w:val="Style256"/>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60">
    <w:name w:val="Style260"/>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261">
    <w:name w:val="Style261"/>
    <w:basedOn w:val="Normal"/>
    <w:rsid w:val="00891AED"/>
    <w:pPr>
      <w:widowControl w:val="0"/>
      <w:autoSpaceDE w:val="0"/>
      <w:autoSpaceDN w:val="0"/>
      <w:adjustRightInd w:val="0"/>
      <w:spacing w:after="0" w:line="168" w:lineRule="exact"/>
      <w:ind w:firstLine="158"/>
    </w:pPr>
    <w:rPr>
      <w:rFonts w:ascii="Times New Roman" w:eastAsia="Calibri" w:hAnsi="Times New Roman" w:cs="Times New Roman"/>
      <w:sz w:val="24"/>
      <w:szCs w:val="24"/>
      <w:lang w:eastAsia="tr-TR"/>
    </w:rPr>
  </w:style>
  <w:style w:type="paragraph" w:customStyle="1" w:styleId="Style267">
    <w:name w:val="Style267"/>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271">
    <w:name w:val="Style271"/>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273">
    <w:name w:val="Style273"/>
    <w:basedOn w:val="Normal"/>
    <w:rsid w:val="00891AED"/>
    <w:pPr>
      <w:widowControl w:val="0"/>
      <w:autoSpaceDE w:val="0"/>
      <w:autoSpaceDN w:val="0"/>
      <w:adjustRightInd w:val="0"/>
      <w:spacing w:after="0" w:line="151" w:lineRule="exact"/>
      <w:ind w:firstLine="166"/>
    </w:pPr>
    <w:rPr>
      <w:rFonts w:ascii="Times New Roman" w:eastAsia="Calibri" w:hAnsi="Times New Roman" w:cs="Times New Roman"/>
      <w:sz w:val="24"/>
      <w:szCs w:val="24"/>
      <w:lang w:eastAsia="tr-TR"/>
    </w:rPr>
  </w:style>
  <w:style w:type="paragraph" w:customStyle="1" w:styleId="Style287">
    <w:name w:val="Style287"/>
    <w:basedOn w:val="Normal"/>
    <w:rsid w:val="00891AED"/>
    <w:pPr>
      <w:widowControl w:val="0"/>
      <w:autoSpaceDE w:val="0"/>
      <w:autoSpaceDN w:val="0"/>
      <w:adjustRightInd w:val="0"/>
      <w:spacing w:after="0" w:line="173" w:lineRule="exact"/>
      <w:ind w:firstLine="154"/>
    </w:pPr>
    <w:rPr>
      <w:rFonts w:ascii="Times New Roman" w:eastAsia="Calibri" w:hAnsi="Times New Roman" w:cs="Times New Roman"/>
      <w:sz w:val="24"/>
      <w:szCs w:val="24"/>
      <w:lang w:eastAsia="tr-TR"/>
    </w:rPr>
  </w:style>
  <w:style w:type="paragraph" w:customStyle="1" w:styleId="Style288">
    <w:name w:val="Style288"/>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34">
    <w:name w:val="Style34"/>
    <w:basedOn w:val="Normal"/>
    <w:rsid w:val="00891AED"/>
    <w:pPr>
      <w:widowControl w:val="0"/>
      <w:autoSpaceDE w:val="0"/>
      <w:autoSpaceDN w:val="0"/>
      <w:adjustRightInd w:val="0"/>
      <w:spacing w:after="0" w:line="169" w:lineRule="exact"/>
      <w:ind w:firstLine="149"/>
    </w:pPr>
    <w:rPr>
      <w:rFonts w:ascii="Times New Roman" w:eastAsia="Calibri" w:hAnsi="Times New Roman" w:cs="Times New Roman"/>
      <w:sz w:val="24"/>
      <w:szCs w:val="24"/>
      <w:lang w:eastAsia="tr-TR"/>
    </w:rPr>
  </w:style>
  <w:style w:type="paragraph" w:customStyle="1" w:styleId="Style38">
    <w:name w:val="Style38"/>
    <w:basedOn w:val="Normal"/>
    <w:rsid w:val="00891AED"/>
    <w:pPr>
      <w:widowControl w:val="0"/>
      <w:autoSpaceDE w:val="0"/>
      <w:autoSpaceDN w:val="0"/>
      <w:adjustRightInd w:val="0"/>
      <w:spacing w:after="0" w:line="168" w:lineRule="exact"/>
      <w:jc w:val="center"/>
    </w:pPr>
    <w:rPr>
      <w:rFonts w:ascii="Times New Roman" w:eastAsia="Calibri" w:hAnsi="Times New Roman" w:cs="Times New Roman"/>
      <w:sz w:val="24"/>
      <w:szCs w:val="24"/>
      <w:lang w:eastAsia="tr-TR"/>
    </w:rPr>
  </w:style>
  <w:style w:type="paragraph" w:customStyle="1" w:styleId="Style39">
    <w:name w:val="Style39"/>
    <w:basedOn w:val="Normal"/>
    <w:rsid w:val="00891AED"/>
    <w:pPr>
      <w:widowControl w:val="0"/>
      <w:autoSpaceDE w:val="0"/>
      <w:autoSpaceDN w:val="0"/>
      <w:adjustRightInd w:val="0"/>
      <w:spacing w:after="0" w:line="175" w:lineRule="exact"/>
      <w:ind w:hanging="218"/>
    </w:pPr>
    <w:rPr>
      <w:rFonts w:ascii="Times New Roman" w:eastAsia="Calibri" w:hAnsi="Times New Roman" w:cs="Times New Roman"/>
      <w:sz w:val="24"/>
      <w:szCs w:val="24"/>
      <w:lang w:eastAsia="tr-TR"/>
    </w:rPr>
  </w:style>
  <w:style w:type="paragraph" w:customStyle="1" w:styleId="Style46">
    <w:name w:val="Style46"/>
    <w:basedOn w:val="Normal"/>
    <w:rsid w:val="00891AED"/>
    <w:pPr>
      <w:widowControl w:val="0"/>
      <w:autoSpaceDE w:val="0"/>
      <w:autoSpaceDN w:val="0"/>
      <w:adjustRightInd w:val="0"/>
      <w:spacing w:after="0" w:line="169" w:lineRule="exact"/>
      <w:ind w:firstLine="168"/>
    </w:pPr>
    <w:rPr>
      <w:rFonts w:ascii="Times New Roman" w:eastAsia="Calibri" w:hAnsi="Times New Roman" w:cs="Times New Roman"/>
      <w:sz w:val="24"/>
      <w:szCs w:val="24"/>
      <w:lang w:eastAsia="tr-TR"/>
    </w:rPr>
  </w:style>
  <w:style w:type="paragraph" w:customStyle="1" w:styleId="Style58">
    <w:name w:val="Style58"/>
    <w:basedOn w:val="Normal"/>
    <w:rsid w:val="00891AED"/>
    <w:pPr>
      <w:widowControl w:val="0"/>
      <w:autoSpaceDE w:val="0"/>
      <w:autoSpaceDN w:val="0"/>
      <w:adjustRightInd w:val="0"/>
      <w:spacing w:after="0" w:line="171" w:lineRule="exact"/>
      <w:ind w:firstLine="154"/>
    </w:pPr>
    <w:rPr>
      <w:rFonts w:ascii="Times New Roman" w:eastAsia="Calibri" w:hAnsi="Times New Roman" w:cs="Times New Roman"/>
      <w:sz w:val="24"/>
      <w:szCs w:val="24"/>
      <w:lang w:eastAsia="tr-TR"/>
    </w:rPr>
  </w:style>
  <w:style w:type="paragraph" w:customStyle="1" w:styleId="Style69">
    <w:name w:val="Style69"/>
    <w:basedOn w:val="Normal"/>
    <w:rsid w:val="00891AED"/>
    <w:pPr>
      <w:widowControl w:val="0"/>
      <w:autoSpaceDE w:val="0"/>
      <w:autoSpaceDN w:val="0"/>
      <w:adjustRightInd w:val="0"/>
      <w:spacing w:after="0" w:line="171" w:lineRule="exact"/>
    </w:pPr>
    <w:rPr>
      <w:rFonts w:ascii="Times New Roman" w:eastAsia="Calibri" w:hAnsi="Times New Roman" w:cs="Times New Roman"/>
      <w:sz w:val="24"/>
      <w:szCs w:val="24"/>
      <w:lang w:eastAsia="tr-TR"/>
    </w:rPr>
  </w:style>
  <w:style w:type="paragraph" w:customStyle="1" w:styleId="Style76">
    <w:name w:val="Style76"/>
    <w:basedOn w:val="Normal"/>
    <w:rsid w:val="00891AED"/>
    <w:pPr>
      <w:widowControl w:val="0"/>
      <w:autoSpaceDE w:val="0"/>
      <w:autoSpaceDN w:val="0"/>
      <w:adjustRightInd w:val="0"/>
      <w:spacing w:after="0" w:line="170" w:lineRule="exact"/>
      <w:ind w:hanging="634"/>
    </w:pPr>
    <w:rPr>
      <w:rFonts w:ascii="Times New Roman" w:eastAsia="Calibri" w:hAnsi="Times New Roman" w:cs="Times New Roman"/>
      <w:sz w:val="24"/>
      <w:szCs w:val="24"/>
      <w:lang w:eastAsia="tr-TR"/>
    </w:rPr>
  </w:style>
  <w:style w:type="paragraph" w:customStyle="1" w:styleId="Style77">
    <w:name w:val="Style77"/>
    <w:basedOn w:val="Normal"/>
    <w:rsid w:val="00891AED"/>
    <w:pPr>
      <w:widowControl w:val="0"/>
      <w:autoSpaceDE w:val="0"/>
      <w:autoSpaceDN w:val="0"/>
      <w:adjustRightInd w:val="0"/>
      <w:spacing w:after="0" w:line="170" w:lineRule="exact"/>
      <w:ind w:firstLine="58"/>
    </w:pPr>
    <w:rPr>
      <w:rFonts w:ascii="Times New Roman" w:eastAsia="Calibri" w:hAnsi="Times New Roman" w:cs="Times New Roman"/>
      <w:sz w:val="24"/>
      <w:szCs w:val="24"/>
      <w:lang w:eastAsia="tr-TR"/>
    </w:rPr>
  </w:style>
  <w:style w:type="paragraph" w:customStyle="1" w:styleId="Style800">
    <w:name w:val="Style80"/>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84">
    <w:name w:val="Style8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91">
    <w:name w:val="Style91"/>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93">
    <w:name w:val="Style93"/>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94">
    <w:name w:val="Style94"/>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ekilaltkaynakyazskyoto">
    <w:name w:val="şekil altı kaynak yazısı (kyoto)"/>
    <w:basedOn w:val="Normal"/>
    <w:rsid w:val="00891AED"/>
    <w:pPr>
      <w:spacing w:before="40" w:after="240" w:line="180" w:lineRule="exact"/>
    </w:pPr>
    <w:rPr>
      <w:rFonts w:ascii="Times New Roman" w:eastAsia="Calibri" w:hAnsi="Times New Roman" w:cs="Times New Roman"/>
      <w:sz w:val="14"/>
      <w:szCs w:val="14"/>
      <w:lang w:eastAsia="tr-TR"/>
    </w:rPr>
  </w:style>
  <w:style w:type="paragraph" w:customStyle="1" w:styleId="tabloyazskyoto">
    <w:name w:val="tablo yazısı (kyoto)"/>
    <w:basedOn w:val="Normal"/>
    <w:rsid w:val="00891AED"/>
    <w:pPr>
      <w:spacing w:before="240" w:after="60" w:line="280" w:lineRule="exact"/>
      <w:jc w:val="center"/>
    </w:pPr>
    <w:rPr>
      <w:rFonts w:ascii="Times New Roman" w:eastAsia="Calibri" w:hAnsi="Times New Roman" w:cs="Times New Roman"/>
      <w:sz w:val="24"/>
      <w:szCs w:val="24"/>
      <w:lang w:eastAsia="tr-TR"/>
    </w:rPr>
  </w:style>
  <w:style w:type="character" w:customStyle="1" w:styleId="title13">
    <w:name w:val="title13"/>
    <w:rsid w:val="00891AED"/>
    <w:rPr>
      <w:rFonts w:cs="Times New Roman"/>
    </w:rPr>
  </w:style>
  <w:style w:type="character" w:styleId="AklamaBavurusu">
    <w:name w:val="annotation reference"/>
    <w:uiPriority w:val="99"/>
    <w:rsid w:val="00891AED"/>
    <w:rPr>
      <w:rFonts w:cs="Times New Roman"/>
      <w:sz w:val="16"/>
      <w:szCs w:val="16"/>
    </w:rPr>
  </w:style>
  <w:style w:type="paragraph" w:styleId="AklamaKonusu">
    <w:name w:val="annotation subject"/>
    <w:basedOn w:val="AklamaMetni"/>
    <w:next w:val="AklamaMetni"/>
    <w:link w:val="AklamaKonusuChar"/>
    <w:rsid w:val="00891AED"/>
    <w:pPr>
      <w:spacing w:after="0"/>
    </w:pPr>
    <w:rPr>
      <w:rFonts w:ascii="Times New Roman" w:hAnsi="Times New Roman"/>
      <w:b/>
      <w:bCs/>
      <w:lang w:eastAsia="tr-TR"/>
    </w:rPr>
  </w:style>
  <w:style w:type="character" w:customStyle="1" w:styleId="AklamaKonusuChar">
    <w:name w:val="Açıklama Konusu Char"/>
    <w:basedOn w:val="AklamaMetniChar"/>
    <w:link w:val="AklamaKonusu"/>
    <w:rsid w:val="00891AED"/>
    <w:rPr>
      <w:rFonts w:ascii="Times New Roman" w:eastAsia="Calibri" w:hAnsi="Times New Roman" w:cs="Times New Roman"/>
      <w:b/>
      <w:bCs/>
      <w:sz w:val="20"/>
      <w:szCs w:val="20"/>
      <w:lang w:eastAsia="tr-TR"/>
    </w:rPr>
  </w:style>
  <w:style w:type="paragraph" w:customStyle="1" w:styleId="HTMLncedenBiimlendirilmi1">
    <w:name w:val="HTML Önceden Biçimlendirilmiş1"/>
    <w:basedOn w:val="Normal"/>
    <w:next w:val="HTMLncedenBiimlendirilmi"/>
    <w:link w:val="HTMLncedenBiimlendirilmiChar"/>
    <w:uiPriority w:val="99"/>
    <w:unhideWhenUsed/>
    <w:rsid w:val="00891AE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1"/>
    <w:uiPriority w:val="99"/>
    <w:rsid w:val="00891AED"/>
    <w:rPr>
      <w:rFonts w:ascii="Consolas" w:hAnsi="Consolas"/>
      <w:sz w:val="20"/>
      <w:szCs w:val="20"/>
    </w:rPr>
  </w:style>
  <w:style w:type="paragraph" w:styleId="HTMLncedenBiimlendirilmi">
    <w:name w:val="HTML Preformatted"/>
    <w:basedOn w:val="Normal"/>
    <w:link w:val="HTMLncedenBiimlendirilmiChar1"/>
    <w:uiPriority w:val="99"/>
    <w:semiHidden/>
    <w:unhideWhenUsed/>
    <w:rsid w:val="00891AED"/>
    <w:pPr>
      <w:spacing w:after="0" w:line="240" w:lineRule="auto"/>
    </w:pPr>
    <w:rPr>
      <w:rFonts w:ascii="Courier" w:hAnsi="Courier"/>
      <w:sz w:val="20"/>
      <w:szCs w:val="20"/>
    </w:rPr>
  </w:style>
  <w:style w:type="character" w:customStyle="1" w:styleId="HTMLncedenBiimlendirilmiChar1">
    <w:name w:val="HTML Önceden Biçimlendirilmiş Char1"/>
    <w:basedOn w:val="VarsaylanParagrafYazTipi"/>
    <w:link w:val="HTMLncedenBiimlendirilmi"/>
    <w:uiPriority w:val="99"/>
    <w:semiHidden/>
    <w:rsid w:val="00891AED"/>
    <w:rPr>
      <w:rFonts w:ascii="Courier" w:hAnsi="Courier"/>
      <w:sz w:val="20"/>
      <w:szCs w:val="20"/>
    </w:rPr>
  </w:style>
  <w:style w:type="table" w:styleId="KlavuzTablo2-Vurgu3">
    <w:name w:val="Grid Table 2 Accent 3"/>
    <w:basedOn w:val="NormalTablo"/>
    <w:uiPriority w:val="47"/>
    <w:rsid w:val="009200E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1Ak-Vurgu6">
    <w:name w:val="Grid Table 1 Light Accent 6"/>
    <w:basedOn w:val="NormalTablo"/>
    <w:uiPriority w:val="46"/>
    <w:rsid w:val="009200E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DzTablo2">
    <w:name w:val="Plain Table 2"/>
    <w:basedOn w:val="NormalTablo"/>
    <w:uiPriority w:val="42"/>
    <w:rsid w:val="00D375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16">
    <w:name w:val="A16"/>
    <w:uiPriority w:val="99"/>
    <w:rsid w:val="00142E59"/>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128866851">
      <w:bodyDiv w:val="1"/>
      <w:marLeft w:val="0"/>
      <w:marRight w:val="0"/>
      <w:marTop w:val="0"/>
      <w:marBottom w:val="0"/>
      <w:divBdr>
        <w:top w:val="none" w:sz="0" w:space="0" w:color="auto"/>
        <w:left w:val="none" w:sz="0" w:space="0" w:color="auto"/>
        <w:bottom w:val="none" w:sz="0" w:space="0" w:color="auto"/>
        <w:right w:val="none" w:sz="0" w:space="0" w:color="auto"/>
      </w:divBdr>
      <w:divsChild>
        <w:div w:id="1139415050">
          <w:marLeft w:val="0"/>
          <w:marRight w:val="0"/>
          <w:marTop w:val="0"/>
          <w:marBottom w:val="0"/>
          <w:divBdr>
            <w:top w:val="none" w:sz="0" w:space="0" w:color="auto"/>
            <w:left w:val="none" w:sz="0" w:space="0" w:color="auto"/>
            <w:bottom w:val="none" w:sz="0" w:space="0" w:color="auto"/>
            <w:right w:val="none" w:sz="0" w:space="0" w:color="auto"/>
          </w:divBdr>
        </w:div>
        <w:div w:id="1449159656">
          <w:marLeft w:val="0"/>
          <w:marRight w:val="0"/>
          <w:marTop w:val="0"/>
          <w:marBottom w:val="0"/>
          <w:divBdr>
            <w:top w:val="none" w:sz="0" w:space="0" w:color="auto"/>
            <w:left w:val="none" w:sz="0" w:space="0" w:color="auto"/>
            <w:bottom w:val="none" w:sz="0" w:space="0" w:color="auto"/>
            <w:right w:val="none" w:sz="0" w:space="0" w:color="auto"/>
          </w:divBdr>
        </w:div>
        <w:div w:id="1456676225">
          <w:marLeft w:val="0"/>
          <w:marRight w:val="0"/>
          <w:marTop w:val="0"/>
          <w:marBottom w:val="0"/>
          <w:divBdr>
            <w:top w:val="none" w:sz="0" w:space="0" w:color="auto"/>
            <w:left w:val="none" w:sz="0" w:space="0" w:color="auto"/>
            <w:bottom w:val="none" w:sz="0" w:space="0" w:color="auto"/>
            <w:right w:val="none" w:sz="0" w:space="0" w:color="auto"/>
          </w:divBdr>
        </w:div>
        <w:div w:id="1978223464">
          <w:marLeft w:val="0"/>
          <w:marRight w:val="0"/>
          <w:marTop w:val="0"/>
          <w:marBottom w:val="0"/>
          <w:divBdr>
            <w:top w:val="none" w:sz="0" w:space="0" w:color="auto"/>
            <w:left w:val="none" w:sz="0" w:space="0" w:color="auto"/>
            <w:bottom w:val="none" w:sz="0" w:space="0" w:color="auto"/>
            <w:right w:val="none" w:sz="0" w:space="0" w:color="auto"/>
          </w:divBdr>
        </w:div>
        <w:div w:id="1835535259">
          <w:marLeft w:val="0"/>
          <w:marRight w:val="0"/>
          <w:marTop w:val="0"/>
          <w:marBottom w:val="0"/>
          <w:divBdr>
            <w:top w:val="none" w:sz="0" w:space="0" w:color="auto"/>
            <w:left w:val="none" w:sz="0" w:space="0" w:color="auto"/>
            <w:bottom w:val="none" w:sz="0" w:space="0" w:color="auto"/>
            <w:right w:val="none" w:sz="0" w:space="0" w:color="auto"/>
          </w:divBdr>
        </w:div>
        <w:div w:id="930549971">
          <w:marLeft w:val="0"/>
          <w:marRight w:val="0"/>
          <w:marTop w:val="0"/>
          <w:marBottom w:val="0"/>
          <w:divBdr>
            <w:top w:val="none" w:sz="0" w:space="0" w:color="auto"/>
            <w:left w:val="none" w:sz="0" w:space="0" w:color="auto"/>
            <w:bottom w:val="none" w:sz="0" w:space="0" w:color="auto"/>
            <w:right w:val="none" w:sz="0" w:space="0" w:color="auto"/>
          </w:divBdr>
        </w:div>
        <w:div w:id="2059939166">
          <w:marLeft w:val="0"/>
          <w:marRight w:val="0"/>
          <w:marTop w:val="0"/>
          <w:marBottom w:val="0"/>
          <w:divBdr>
            <w:top w:val="none" w:sz="0" w:space="0" w:color="auto"/>
            <w:left w:val="none" w:sz="0" w:space="0" w:color="auto"/>
            <w:bottom w:val="none" w:sz="0" w:space="0" w:color="auto"/>
            <w:right w:val="none" w:sz="0" w:space="0" w:color="auto"/>
          </w:divBdr>
        </w:div>
        <w:div w:id="133136068">
          <w:marLeft w:val="0"/>
          <w:marRight w:val="0"/>
          <w:marTop w:val="0"/>
          <w:marBottom w:val="0"/>
          <w:divBdr>
            <w:top w:val="none" w:sz="0" w:space="0" w:color="auto"/>
            <w:left w:val="none" w:sz="0" w:space="0" w:color="auto"/>
            <w:bottom w:val="none" w:sz="0" w:space="0" w:color="auto"/>
            <w:right w:val="none" w:sz="0" w:space="0" w:color="auto"/>
          </w:divBdr>
        </w:div>
        <w:div w:id="1293634544">
          <w:marLeft w:val="0"/>
          <w:marRight w:val="0"/>
          <w:marTop w:val="0"/>
          <w:marBottom w:val="0"/>
          <w:divBdr>
            <w:top w:val="none" w:sz="0" w:space="0" w:color="auto"/>
            <w:left w:val="none" w:sz="0" w:space="0" w:color="auto"/>
            <w:bottom w:val="none" w:sz="0" w:space="0" w:color="auto"/>
            <w:right w:val="none" w:sz="0" w:space="0" w:color="auto"/>
          </w:divBdr>
        </w:div>
        <w:div w:id="1269892606">
          <w:marLeft w:val="0"/>
          <w:marRight w:val="0"/>
          <w:marTop w:val="0"/>
          <w:marBottom w:val="0"/>
          <w:divBdr>
            <w:top w:val="none" w:sz="0" w:space="0" w:color="auto"/>
            <w:left w:val="none" w:sz="0" w:space="0" w:color="auto"/>
            <w:bottom w:val="none" w:sz="0" w:space="0" w:color="auto"/>
            <w:right w:val="none" w:sz="0" w:space="0" w:color="auto"/>
          </w:divBdr>
        </w:div>
        <w:div w:id="1897664753">
          <w:marLeft w:val="0"/>
          <w:marRight w:val="0"/>
          <w:marTop w:val="0"/>
          <w:marBottom w:val="0"/>
          <w:divBdr>
            <w:top w:val="none" w:sz="0" w:space="0" w:color="auto"/>
            <w:left w:val="none" w:sz="0" w:space="0" w:color="auto"/>
            <w:bottom w:val="none" w:sz="0" w:space="0" w:color="auto"/>
            <w:right w:val="none" w:sz="0" w:space="0" w:color="auto"/>
          </w:divBdr>
        </w:div>
        <w:div w:id="214197985">
          <w:marLeft w:val="0"/>
          <w:marRight w:val="0"/>
          <w:marTop w:val="0"/>
          <w:marBottom w:val="0"/>
          <w:divBdr>
            <w:top w:val="none" w:sz="0" w:space="0" w:color="auto"/>
            <w:left w:val="none" w:sz="0" w:space="0" w:color="auto"/>
            <w:bottom w:val="none" w:sz="0" w:space="0" w:color="auto"/>
            <w:right w:val="none" w:sz="0" w:space="0" w:color="auto"/>
          </w:divBdr>
        </w:div>
        <w:div w:id="1755008827">
          <w:marLeft w:val="0"/>
          <w:marRight w:val="0"/>
          <w:marTop w:val="0"/>
          <w:marBottom w:val="0"/>
          <w:divBdr>
            <w:top w:val="none" w:sz="0" w:space="0" w:color="auto"/>
            <w:left w:val="none" w:sz="0" w:space="0" w:color="auto"/>
            <w:bottom w:val="none" w:sz="0" w:space="0" w:color="auto"/>
            <w:right w:val="none" w:sz="0" w:space="0" w:color="auto"/>
          </w:divBdr>
        </w:div>
        <w:div w:id="405230516">
          <w:marLeft w:val="0"/>
          <w:marRight w:val="0"/>
          <w:marTop w:val="0"/>
          <w:marBottom w:val="0"/>
          <w:divBdr>
            <w:top w:val="none" w:sz="0" w:space="0" w:color="auto"/>
            <w:left w:val="none" w:sz="0" w:space="0" w:color="auto"/>
            <w:bottom w:val="none" w:sz="0" w:space="0" w:color="auto"/>
            <w:right w:val="none" w:sz="0" w:space="0" w:color="auto"/>
          </w:divBdr>
        </w:div>
        <w:div w:id="1231115577">
          <w:marLeft w:val="0"/>
          <w:marRight w:val="0"/>
          <w:marTop w:val="0"/>
          <w:marBottom w:val="0"/>
          <w:divBdr>
            <w:top w:val="none" w:sz="0" w:space="0" w:color="auto"/>
            <w:left w:val="none" w:sz="0" w:space="0" w:color="auto"/>
            <w:bottom w:val="none" w:sz="0" w:space="0" w:color="auto"/>
            <w:right w:val="none" w:sz="0" w:space="0" w:color="auto"/>
          </w:divBdr>
        </w:div>
        <w:div w:id="2122415228">
          <w:marLeft w:val="0"/>
          <w:marRight w:val="0"/>
          <w:marTop w:val="0"/>
          <w:marBottom w:val="0"/>
          <w:divBdr>
            <w:top w:val="none" w:sz="0" w:space="0" w:color="auto"/>
            <w:left w:val="none" w:sz="0" w:space="0" w:color="auto"/>
            <w:bottom w:val="none" w:sz="0" w:space="0" w:color="auto"/>
            <w:right w:val="none" w:sz="0" w:space="0" w:color="auto"/>
          </w:divBdr>
        </w:div>
        <w:div w:id="1468937254">
          <w:marLeft w:val="0"/>
          <w:marRight w:val="0"/>
          <w:marTop w:val="0"/>
          <w:marBottom w:val="0"/>
          <w:divBdr>
            <w:top w:val="none" w:sz="0" w:space="0" w:color="auto"/>
            <w:left w:val="none" w:sz="0" w:space="0" w:color="auto"/>
            <w:bottom w:val="none" w:sz="0" w:space="0" w:color="auto"/>
            <w:right w:val="none" w:sz="0" w:space="0" w:color="auto"/>
          </w:divBdr>
        </w:div>
        <w:div w:id="909459867">
          <w:marLeft w:val="0"/>
          <w:marRight w:val="0"/>
          <w:marTop w:val="0"/>
          <w:marBottom w:val="0"/>
          <w:divBdr>
            <w:top w:val="none" w:sz="0" w:space="0" w:color="auto"/>
            <w:left w:val="none" w:sz="0" w:space="0" w:color="auto"/>
            <w:bottom w:val="none" w:sz="0" w:space="0" w:color="auto"/>
            <w:right w:val="none" w:sz="0" w:space="0" w:color="auto"/>
          </w:divBdr>
        </w:div>
        <w:div w:id="1967464446">
          <w:marLeft w:val="0"/>
          <w:marRight w:val="0"/>
          <w:marTop w:val="0"/>
          <w:marBottom w:val="0"/>
          <w:divBdr>
            <w:top w:val="none" w:sz="0" w:space="0" w:color="auto"/>
            <w:left w:val="none" w:sz="0" w:space="0" w:color="auto"/>
            <w:bottom w:val="none" w:sz="0" w:space="0" w:color="auto"/>
            <w:right w:val="none" w:sz="0" w:space="0" w:color="auto"/>
          </w:divBdr>
        </w:div>
        <w:div w:id="1595046259">
          <w:marLeft w:val="0"/>
          <w:marRight w:val="0"/>
          <w:marTop w:val="0"/>
          <w:marBottom w:val="0"/>
          <w:divBdr>
            <w:top w:val="none" w:sz="0" w:space="0" w:color="auto"/>
            <w:left w:val="none" w:sz="0" w:space="0" w:color="auto"/>
            <w:bottom w:val="none" w:sz="0" w:space="0" w:color="auto"/>
            <w:right w:val="none" w:sz="0" w:space="0" w:color="auto"/>
          </w:divBdr>
        </w:div>
        <w:div w:id="1456368388">
          <w:marLeft w:val="0"/>
          <w:marRight w:val="0"/>
          <w:marTop w:val="0"/>
          <w:marBottom w:val="0"/>
          <w:divBdr>
            <w:top w:val="none" w:sz="0" w:space="0" w:color="auto"/>
            <w:left w:val="none" w:sz="0" w:space="0" w:color="auto"/>
            <w:bottom w:val="none" w:sz="0" w:space="0" w:color="auto"/>
            <w:right w:val="none" w:sz="0" w:space="0" w:color="auto"/>
          </w:divBdr>
        </w:div>
        <w:div w:id="659236501">
          <w:marLeft w:val="0"/>
          <w:marRight w:val="0"/>
          <w:marTop w:val="0"/>
          <w:marBottom w:val="0"/>
          <w:divBdr>
            <w:top w:val="none" w:sz="0" w:space="0" w:color="auto"/>
            <w:left w:val="none" w:sz="0" w:space="0" w:color="auto"/>
            <w:bottom w:val="none" w:sz="0" w:space="0" w:color="auto"/>
            <w:right w:val="none" w:sz="0" w:space="0" w:color="auto"/>
          </w:divBdr>
        </w:div>
        <w:div w:id="709843937">
          <w:marLeft w:val="0"/>
          <w:marRight w:val="0"/>
          <w:marTop w:val="0"/>
          <w:marBottom w:val="0"/>
          <w:divBdr>
            <w:top w:val="none" w:sz="0" w:space="0" w:color="auto"/>
            <w:left w:val="none" w:sz="0" w:space="0" w:color="auto"/>
            <w:bottom w:val="none" w:sz="0" w:space="0" w:color="auto"/>
            <w:right w:val="none" w:sz="0" w:space="0" w:color="auto"/>
          </w:divBdr>
        </w:div>
        <w:div w:id="1779447371">
          <w:marLeft w:val="0"/>
          <w:marRight w:val="0"/>
          <w:marTop w:val="0"/>
          <w:marBottom w:val="0"/>
          <w:divBdr>
            <w:top w:val="none" w:sz="0" w:space="0" w:color="auto"/>
            <w:left w:val="none" w:sz="0" w:space="0" w:color="auto"/>
            <w:bottom w:val="none" w:sz="0" w:space="0" w:color="auto"/>
            <w:right w:val="none" w:sz="0" w:space="0" w:color="auto"/>
          </w:divBdr>
        </w:div>
        <w:div w:id="1673140160">
          <w:marLeft w:val="0"/>
          <w:marRight w:val="0"/>
          <w:marTop w:val="0"/>
          <w:marBottom w:val="0"/>
          <w:divBdr>
            <w:top w:val="none" w:sz="0" w:space="0" w:color="auto"/>
            <w:left w:val="none" w:sz="0" w:space="0" w:color="auto"/>
            <w:bottom w:val="none" w:sz="0" w:space="0" w:color="auto"/>
            <w:right w:val="none" w:sz="0" w:space="0" w:color="auto"/>
          </w:divBdr>
        </w:div>
        <w:div w:id="941572621">
          <w:marLeft w:val="0"/>
          <w:marRight w:val="0"/>
          <w:marTop w:val="0"/>
          <w:marBottom w:val="0"/>
          <w:divBdr>
            <w:top w:val="none" w:sz="0" w:space="0" w:color="auto"/>
            <w:left w:val="none" w:sz="0" w:space="0" w:color="auto"/>
            <w:bottom w:val="none" w:sz="0" w:space="0" w:color="auto"/>
            <w:right w:val="none" w:sz="0" w:space="0" w:color="auto"/>
          </w:divBdr>
        </w:div>
      </w:divsChild>
    </w:div>
    <w:div w:id="145628270">
      <w:bodyDiv w:val="1"/>
      <w:marLeft w:val="0"/>
      <w:marRight w:val="0"/>
      <w:marTop w:val="0"/>
      <w:marBottom w:val="0"/>
      <w:divBdr>
        <w:top w:val="none" w:sz="0" w:space="0" w:color="auto"/>
        <w:left w:val="none" w:sz="0" w:space="0" w:color="auto"/>
        <w:bottom w:val="none" w:sz="0" w:space="0" w:color="auto"/>
        <w:right w:val="none" w:sz="0" w:space="0" w:color="auto"/>
      </w:divBdr>
    </w:div>
    <w:div w:id="279072286">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452359730">
      <w:bodyDiv w:val="1"/>
      <w:marLeft w:val="0"/>
      <w:marRight w:val="0"/>
      <w:marTop w:val="0"/>
      <w:marBottom w:val="0"/>
      <w:divBdr>
        <w:top w:val="none" w:sz="0" w:space="0" w:color="auto"/>
        <w:left w:val="none" w:sz="0" w:space="0" w:color="auto"/>
        <w:bottom w:val="none" w:sz="0" w:space="0" w:color="auto"/>
        <w:right w:val="none" w:sz="0" w:space="0" w:color="auto"/>
      </w:divBdr>
      <w:divsChild>
        <w:div w:id="1336155289">
          <w:marLeft w:val="0"/>
          <w:marRight w:val="0"/>
          <w:marTop w:val="0"/>
          <w:marBottom w:val="0"/>
          <w:divBdr>
            <w:top w:val="none" w:sz="0" w:space="0" w:color="auto"/>
            <w:left w:val="none" w:sz="0" w:space="0" w:color="auto"/>
            <w:bottom w:val="none" w:sz="0" w:space="0" w:color="auto"/>
            <w:right w:val="none" w:sz="0" w:space="0" w:color="auto"/>
          </w:divBdr>
        </w:div>
        <w:div w:id="748429789">
          <w:marLeft w:val="0"/>
          <w:marRight w:val="0"/>
          <w:marTop w:val="0"/>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660357163">
      <w:bodyDiv w:val="1"/>
      <w:marLeft w:val="0"/>
      <w:marRight w:val="0"/>
      <w:marTop w:val="0"/>
      <w:marBottom w:val="0"/>
      <w:divBdr>
        <w:top w:val="none" w:sz="0" w:space="0" w:color="auto"/>
        <w:left w:val="none" w:sz="0" w:space="0" w:color="auto"/>
        <w:bottom w:val="none" w:sz="0" w:space="0" w:color="auto"/>
        <w:right w:val="none" w:sz="0" w:space="0" w:color="auto"/>
      </w:divBdr>
      <w:divsChild>
        <w:div w:id="641278547">
          <w:marLeft w:val="0"/>
          <w:marRight w:val="0"/>
          <w:marTop w:val="0"/>
          <w:marBottom w:val="0"/>
          <w:divBdr>
            <w:top w:val="none" w:sz="0" w:space="0" w:color="auto"/>
            <w:left w:val="none" w:sz="0" w:space="0" w:color="auto"/>
            <w:bottom w:val="none" w:sz="0" w:space="0" w:color="auto"/>
            <w:right w:val="none" w:sz="0" w:space="0" w:color="auto"/>
          </w:divBdr>
        </w:div>
        <w:div w:id="1812938824">
          <w:marLeft w:val="0"/>
          <w:marRight w:val="0"/>
          <w:marTop w:val="0"/>
          <w:marBottom w:val="0"/>
          <w:divBdr>
            <w:top w:val="none" w:sz="0" w:space="0" w:color="auto"/>
            <w:left w:val="none" w:sz="0" w:space="0" w:color="auto"/>
            <w:bottom w:val="none" w:sz="0" w:space="0" w:color="auto"/>
            <w:right w:val="none" w:sz="0" w:space="0" w:color="auto"/>
          </w:divBdr>
        </w:div>
        <w:div w:id="695817189">
          <w:marLeft w:val="0"/>
          <w:marRight w:val="0"/>
          <w:marTop w:val="0"/>
          <w:marBottom w:val="0"/>
          <w:divBdr>
            <w:top w:val="none" w:sz="0" w:space="0" w:color="auto"/>
            <w:left w:val="none" w:sz="0" w:space="0" w:color="auto"/>
            <w:bottom w:val="none" w:sz="0" w:space="0" w:color="auto"/>
            <w:right w:val="none" w:sz="0" w:space="0" w:color="auto"/>
          </w:divBdr>
        </w:div>
        <w:div w:id="697044976">
          <w:marLeft w:val="0"/>
          <w:marRight w:val="0"/>
          <w:marTop w:val="0"/>
          <w:marBottom w:val="0"/>
          <w:divBdr>
            <w:top w:val="none" w:sz="0" w:space="0" w:color="auto"/>
            <w:left w:val="none" w:sz="0" w:space="0" w:color="auto"/>
            <w:bottom w:val="none" w:sz="0" w:space="0" w:color="auto"/>
            <w:right w:val="none" w:sz="0" w:space="0" w:color="auto"/>
          </w:divBdr>
        </w:div>
        <w:div w:id="77295382">
          <w:marLeft w:val="0"/>
          <w:marRight w:val="0"/>
          <w:marTop w:val="0"/>
          <w:marBottom w:val="0"/>
          <w:divBdr>
            <w:top w:val="none" w:sz="0" w:space="0" w:color="auto"/>
            <w:left w:val="none" w:sz="0" w:space="0" w:color="auto"/>
            <w:bottom w:val="none" w:sz="0" w:space="0" w:color="auto"/>
            <w:right w:val="none" w:sz="0" w:space="0" w:color="auto"/>
          </w:divBdr>
        </w:div>
        <w:div w:id="990985651">
          <w:marLeft w:val="0"/>
          <w:marRight w:val="0"/>
          <w:marTop w:val="0"/>
          <w:marBottom w:val="0"/>
          <w:divBdr>
            <w:top w:val="none" w:sz="0" w:space="0" w:color="auto"/>
            <w:left w:val="none" w:sz="0" w:space="0" w:color="auto"/>
            <w:bottom w:val="none" w:sz="0" w:space="0" w:color="auto"/>
            <w:right w:val="none" w:sz="0" w:space="0" w:color="auto"/>
          </w:divBdr>
        </w:div>
        <w:div w:id="307707327">
          <w:marLeft w:val="0"/>
          <w:marRight w:val="0"/>
          <w:marTop w:val="0"/>
          <w:marBottom w:val="0"/>
          <w:divBdr>
            <w:top w:val="none" w:sz="0" w:space="0" w:color="auto"/>
            <w:left w:val="none" w:sz="0" w:space="0" w:color="auto"/>
            <w:bottom w:val="none" w:sz="0" w:space="0" w:color="auto"/>
            <w:right w:val="none" w:sz="0" w:space="0" w:color="auto"/>
          </w:divBdr>
        </w:div>
        <w:div w:id="1630436802">
          <w:marLeft w:val="0"/>
          <w:marRight w:val="0"/>
          <w:marTop w:val="0"/>
          <w:marBottom w:val="0"/>
          <w:divBdr>
            <w:top w:val="none" w:sz="0" w:space="0" w:color="auto"/>
            <w:left w:val="none" w:sz="0" w:space="0" w:color="auto"/>
            <w:bottom w:val="none" w:sz="0" w:space="0" w:color="auto"/>
            <w:right w:val="none" w:sz="0" w:space="0" w:color="auto"/>
          </w:divBdr>
        </w:div>
      </w:divsChild>
    </w:div>
    <w:div w:id="66119834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91">
          <w:marLeft w:val="0"/>
          <w:marRight w:val="0"/>
          <w:marTop w:val="0"/>
          <w:marBottom w:val="0"/>
          <w:divBdr>
            <w:top w:val="none" w:sz="0" w:space="0" w:color="auto"/>
            <w:left w:val="none" w:sz="0" w:space="0" w:color="auto"/>
            <w:bottom w:val="none" w:sz="0" w:space="0" w:color="auto"/>
            <w:right w:val="none" w:sz="0" w:space="0" w:color="auto"/>
          </w:divBdr>
        </w:div>
        <w:div w:id="2002584159">
          <w:marLeft w:val="0"/>
          <w:marRight w:val="0"/>
          <w:marTop w:val="0"/>
          <w:marBottom w:val="0"/>
          <w:divBdr>
            <w:top w:val="none" w:sz="0" w:space="0" w:color="auto"/>
            <w:left w:val="none" w:sz="0" w:space="0" w:color="auto"/>
            <w:bottom w:val="none" w:sz="0" w:space="0" w:color="auto"/>
            <w:right w:val="none" w:sz="0" w:space="0" w:color="auto"/>
          </w:divBdr>
        </w:div>
        <w:div w:id="1837185107">
          <w:marLeft w:val="0"/>
          <w:marRight w:val="0"/>
          <w:marTop w:val="0"/>
          <w:marBottom w:val="0"/>
          <w:divBdr>
            <w:top w:val="none" w:sz="0" w:space="0" w:color="auto"/>
            <w:left w:val="none" w:sz="0" w:space="0" w:color="auto"/>
            <w:bottom w:val="none" w:sz="0" w:space="0" w:color="auto"/>
            <w:right w:val="none" w:sz="0" w:space="0" w:color="auto"/>
          </w:divBdr>
        </w:div>
        <w:div w:id="1916936805">
          <w:marLeft w:val="0"/>
          <w:marRight w:val="0"/>
          <w:marTop w:val="0"/>
          <w:marBottom w:val="0"/>
          <w:divBdr>
            <w:top w:val="none" w:sz="0" w:space="0" w:color="auto"/>
            <w:left w:val="none" w:sz="0" w:space="0" w:color="auto"/>
            <w:bottom w:val="none" w:sz="0" w:space="0" w:color="auto"/>
            <w:right w:val="none" w:sz="0" w:space="0" w:color="auto"/>
          </w:divBdr>
        </w:div>
        <w:div w:id="106122877">
          <w:marLeft w:val="0"/>
          <w:marRight w:val="0"/>
          <w:marTop w:val="0"/>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04501120">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791432878">
      <w:bodyDiv w:val="1"/>
      <w:marLeft w:val="0"/>
      <w:marRight w:val="0"/>
      <w:marTop w:val="0"/>
      <w:marBottom w:val="0"/>
      <w:divBdr>
        <w:top w:val="none" w:sz="0" w:space="0" w:color="auto"/>
        <w:left w:val="none" w:sz="0" w:space="0" w:color="auto"/>
        <w:bottom w:val="none" w:sz="0" w:space="0" w:color="auto"/>
        <w:right w:val="none" w:sz="0" w:space="0" w:color="auto"/>
      </w:divBdr>
      <w:divsChild>
        <w:div w:id="1369984734">
          <w:marLeft w:val="0"/>
          <w:marRight w:val="0"/>
          <w:marTop w:val="0"/>
          <w:marBottom w:val="0"/>
          <w:divBdr>
            <w:top w:val="none" w:sz="0" w:space="0" w:color="auto"/>
            <w:left w:val="none" w:sz="0" w:space="0" w:color="auto"/>
            <w:bottom w:val="none" w:sz="0" w:space="0" w:color="auto"/>
            <w:right w:val="none" w:sz="0" w:space="0" w:color="auto"/>
          </w:divBdr>
        </w:div>
        <w:div w:id="1061295938">
          <w:marLeft w:val="0"/>
          <w:marRight w:val="0"/>
          <w:marTop w:val="0"/>
          <w:marBottom w:val="0"/>
          <w:divBdr>
            <w:top w:val="none" w:sz="0" w:space="0" w:color="auto"/>
            <w:left w:val="none" w:sz="0" w:space="0" w:color="auto"/>
            <w:bottom w:val="none" w:sz="0" w:space="0" w:color="auto"/>
            <w:right w:val="none" w:sz="0" w:space="0" w:color="auto"/>
          </w:divBdr>
        </w:div>
        <w:div w:id="1402558087">
          <w:marLeft w:val="0"/>
          <w:marRight w:val="0"/>
          <w:marTop w:val="0"/>
          <w:marBottom w:val="0"/>
          <w:divBdr>
            <w:top w:val="none" w:sz="0" w:space="0" w:color="auto"/>
            <w:left w:val="none" w:sz="0" w:space="0" w:color="auto"/>
            <w:bottom w:val="none" w:sz="0" w:space="0" w:color="auto"/>
            <w:right w:val="none" w:sz="0" w:space="0" w:color="auto"/>
          </w:divBdr>
        </w:div>
        <w:div w:id="160969905">
          <w:marLeft w:val="0"/>
          <w:marRight w:val="0"/>
          <w:marTop w:val="0"/>
          <w:marBottom w:val="0"/>
          <w:divBdr>
            <w:top w:val="none" w:sz="0" w:space="0" w:color="auto"/>
            <w:left w:val="none" w:sz="0" w:space="0" w:color="auto"/>
            <w:bottom w:val="none" w:sz="0" w:space="0" w:color="auto"/>
            <w:right w:val="none" w:sz="0" w:space="0" w:color="auto"/>
          </w:divBdr>
        </w:div>
        <w:div w:id="160199681">
          <w:marLeft w:val="0"/>
          <w:marRight w:val="0"/>
          <w:marTop w:val="0"/>
          <w:marBottom w:val="0"/>
          <w:divBdr>
            <w:top w:val="none" w:sz="0" w:space="0" w:color="auto"/>
            <w:left w:val="none" w:sz="0" w:space="0" w:color="auto"/>
            <w:bottom w:val="none" w:sz="0" w:space="0" w:color="auto"/>
            <w:right w:val="none" w:sz="0" w:space="0" w:color="auto"/>
          </w:divBdr>
        </w:div>
      </w:divsChild>
    </w:div>
    <w:div w:id="1870138565">
      <w:bodyDiv w:val="1"/>
      <w:marLeft w:val="0"/>
      <w:marRight w:val="0"/>
      <w:marTop w:val="0"/>
      <w:marBottom w:val="0"/>
      <w:divBdr>
        <w:top w:val="none" w:sz="0" w:space="0" w:color="auto"/>
        <w:left w:val="none" w:sz="0" w:space="0" w:color="auto"/>
        <w:bottom w:val="none" w:sz="0" w:space="0" w:color="auto"/>
        <w:right w:val="none" w:sz="0" w:space="0" w:color="auto"/>
      </w:divBdr>
    </w:div>
    <w:div w:id="1963343113">
      <w:bodyDiv w:val="1"/>
      <w:marLeft w:val="0"/>
      <w:marRight w:val="0"/>
      <w:marTop w:val="0"/>
      <w:marBottom w:val="0"/>
      <w:divBdr>
        <w:top w:val="none" w:sz="0" w:space="0" w:color="auto"/>
        <w:left w:val="none" w:sz="0" w:space="0" w:color="auto"/>
        <w:bottom w:val="none" w:sz="0" w:space="0" w:color="auto"/>
        <w:right w:val="none" w:sz="0" w:space="0" w:color="auto"/>
      </w:divBdr>
      <w:divsChild>
        <w:div w:id="1105535609">
          <w:marLeft w:val="0"/>
          <w:marRight w:val="0"/>
          <w:marTop w:val="0"/>
          <w:marBottom w:val="0"/>
          <w:divBdr>
            <w:top w:val="none" w:sz="0" w:space="0" w:color="auto"/>
            <w:left w:val="none" w:sz="0" w:space="0" w:color="auto"/>
            <w:bottom w:val="none" w:sz="0" w:space="0" w:color="auto"/>
            <w:right w:val="none" w:sz="0" w:space="0" w:color="auto"/>
          </w:divBdr>
        </w:div>
        <w:div w:id="236789169">
          <w:marLeft w:val="0"/>
          <w:marRight w:val="0"/>
          <w:marTop w:val="0"/>
          <w:marBottom w:val="0"/>
          <w:divBdr>
            <w:top w:val="none" w:sz="0" w:space="0" w:color="auto"/>
            <w:left w:val="none" w:sz="0" w:space="0" w:color="auto"/>
            <w:bottom w:val="none" w:sz="0" w:space="0" w:color="auto"/>
            <w:right w:val="none" w:sz="0" w:space="0" w:color="auto"/>
          </w:divBdr>
        </w:div>
        <w:div w:id="822894369">
          <w:marLeft w:val="0"/>
          <w:marRight w:val="0"/>
          <w:marTop w:val="0"/>
          <w:marBottom w:val="0"/>
          <w:divBdr>
            <w:top w:val="none" w:sz="0" w:space="0" w:color="auto"/>
            <w:left w:val="none" w:sz="0" w:space="0" w:color="auto"/>
            <w:bottom w:val="none" w:sz="0" w:space="0" w:color="auto"/>
            <w:right w:val="none" w:sz="0" w:space="0" w:color="auto"/>
          </w:divBdr>
        </w:div>
        <w:div w:id="565068206">
          <w:marLeft w:val="0"/>
          <w:marRight w:val="0"/>
          <w:marTop w:val="0"/>
          <w:marBottom w:val="0"/>
          <w:divBdr>
            <w:top w:val="none" w:sz="0" w:space="0" w:color="auto"/>
            <w:left w:val="none" w:sz="0" w:space="0" w:color="auto"/>
            <w:bottom w:val="none" w:sz="0" w:space="0" w:color="auto"/>
            <w:right w:val="none" w:sz="0" w:space="0" w:color="auto"/>
          </w:divBdr>
        </w:div>
        <w:div w:id="1188256394">
          <w:marLeft w:val="0"/>
          <w:marRight w:val="0"/>
          <w:marTop w:val="0"/>
          <w:marBottom w:val="0"/>
          <w:divBdr>
            <w:top w:val="none" w:sz="0" w:space="0" w:color="auto"/>
            <w:left w:val="none" w:sz="0" w:space="0" w:color="auto"/>
            <w:bottom w:val="none" w:sz="0" w:space="0" w:color="auto"/>
            <w:right w:val="none" w:sz="0" w:space="0" w:color="auto"/>
          </w:divBdr>
        </w:div>
        <w:div w:id="357632272">
          <w:marLeft w:val="0"/>
          <w:marRight w:val="0"/>
          <w:marTop w:val="0"/>
          <w:marBottom w:val="0"/>
          <w:divBdr>
            <w:top w:val="none" w:sz="0" w:space="0" w:color="auto"/>
            <w:left w:val="none" w:sz="0" w:space="0" w:color="auto"/>
            <w:bottom w:val="none" w:sz="0" w:space="0" w:color="auto"/>
            <w:right w:val="none" w:sz="0" w:space="0" w:color="auto"/>
          </w:divBdr>
        </w:div>
        <w:div w:id="662584390">
          <w:marLeft w:val="0"/>
          <w:marRight w:val="0"/>
          <w:marTop w:val="0"/>
          <w:marBottom w:val="0"/>
          <w:divBdr>
            <w:top w:val="none" w:sz="0" w:space="0" w:color="auto"/>
            <w:left w:val="none" w:sz="0" w:space="0" w:color="auto"/>
            <w:bottom w:val="none" w:sz="0" w:space="0" w:color="auto"/>
            <w:right w:val="none" w:sz="0" w:space="0" w:color="auto"/>
          </w:divBdr>
        </w:div>
      </w:divsChild>
    </w:div>
    <w:div w:id="1980308444">
      <w:bodyDiv w:val="1"/>
      <w:marLeft w:val="0"/>
      <w:marRight w:val="0"/>
      <w:marTop w:val="0"/>
      <w:marBottom w:val="0"/>
      <w:divBdr>
        <w:top w:val="none" w:sz="0" w:space="0" w:color="auto"/>
        <w:left w:val="none" w:sz="0" w:space="0" w:color="auto"/>
        <w:bottom w:val="none" w:sz="0" w:space="0" w:color="auto"/>
        <w:right w:val="none" w:sz="0" w:space="0" w:color="auto"/>
      </w:divBdr>
      <w:divsChild>
        <w:div w:id="479427796">
          <w:marLeft w:val="0"/>
          <w:marRight w:val="0"/>
          <w:marTop w:val="0"/>
          <w:marBottom w:val="0"/>
          <w:divBdr>
            <w:top w:val="none" w:sz="0" w:space="0" w:color="auto"/>
            <w:left w:val="none" w:sz="0" w:space="0" w:color="auto"/>
            <w:bottom w:val="none" w:sz="0" w:space="0" w:color="auto"/>
            <w:right w:val="none" w:sz="0" w:space="0" w:color="auto"/>
          </w:divBdr>
        </w:div>
        <w:div w:id="2056154738">
          <w:marLeft w:val="0"/>
          <w:marRight w:val="0"/>
          <w:marTop w:val="0"/>
          <w:marBottom w:val="0"/>
          <w:divBdr>
            <w:top w:val="none" w:sz="0" w:space="0" w:color="auto"/>
            <w:left w:val="none" w:sz="0" w:space="0" w:color="auto"/>
            <w:bottom w:val="none" w:sz="0" w:space="0" w:color="auto"/>
            <w:right w:val="none" w:sz="0" w:space="0" w:color="auto"/>
          </w:divBdr>
        </w:div>
        <w:div w:id="795291386">
          <w:marLeft w:val="0"/>
          <w:marRight w:val="0"/>
          <w:marTop w:val="0"/>
          <w:marBottom w:val="0"/>
          <w:divBdr>
            <w:top w:val="none" w:sz="0" w:space="0" w:color="auto"/>
            <w:left w:val="none" w:sz="0" w:space="0" w:color="auto"/>
            <w:bottom w:val="none" w:sz="0" w:space="0" w:color="auto"/>
            <w:right w:val="none" w:sz="0" w:space="0" w:color="auto"/>
          </w:divBdr>
        </w:div>
        <w:div w:id="882864687">
          <w:marLeft w:val="0"/>
          <w:marRight w:val="0"/>
          <w:marTop w:val="0"/>
          <w:marBottom w:val="0"/>
          <w:divBdr>
            <w:top w:val="none" w:sz="0" w:space="0" w:color="auto"/>
            <w:left w:val="none" w:sz="0" w:space="0" w:color="auto"/>
            <w:bottom w:val="none" w:sz="0" w:space="0" w:color="auto"/>
            <w:right w:val="none" w:sz="0" w:space="0" w:color="auto"/>
          </w:divBdr>
        </w:div>
        <w:div w:id="773326927">
          <w:marLeft w:val="0"/>
          <w:marRight w:val="0"/>
          <w:marTop w:val="0"/>
          <w:marBottom w:val="0"/>
          <w:divBdr>
            <w:top w:val="none" w:sz="0" w:space="0" w:color="auto"/>
            <w:left w:val="none" w:sz="0" w:space="0" w:color="auto"/>
            <w:bottom w:val="none" w:sz="0" w:space="0" w:color="auto"/>
            <w:right w:val="none" w:sz="0" w:space="0" w:color="auto"/>
          </w:divBdr>
        </w:div>
        <w:div w:id="1523977747">
          <w:marLeft w:val="0"/>
          <w:marRight w:val="0"/>
          <w:marTop w:val="0"/>
          <w:marBottom w:val="0"/>
          <w:divBdr>
            <w:top w:val="none" w:sz="0" w:space="0" w:color="auto"/>
            <w:left w:val="none" w:sz="0" w:space="0" w:color="auto"/>
            <w:bottom w:val="none" w:sz="0" w:space="0" w:color="auto"/>
            <w:right w:val="none" w:sz="0" w:space="0" w:color="auto"/>
          </w:divBdr>
        </w:div>
        <w:div w:id="27922446">
          <w:marLeft w:val="0"/>
          <w:marRight w:val="0"/>
          <w:marTop w:val="0"/>
          <w:marBottom w:val="0"/>
          <w:divBdr>
            <w:top w:val="none" w:sz="0" w:space="0" w:color="auto"/>
            <w:left w:val="none" w:sz="0" w:space="0" w:color="auto"/>
            <w:bottom w:val="none" w:sz="0" w:space="0" w:color="auto"/>
            <w:right w:val="none" w:sz="0" w:space="0" w:color="auto"/>
          </w:divBdr>
        </w:div>
        <w:div w:id="2016765981">
          <w:marLeft w:val="0"/>
          <w:marRight w:val="0"/>
          <w:marTop w:val="0"/>
          <w:marBottom w:val="0"/>
          <w:divBdr>
            <w:top w:val="none" w:sz="0" w:space="0" w:color="auto"/>
            <w:left w:val="none" w:sz="0" w:space="0" w:color="auto"/>
            <w:bottom w:val="none" w:sz="0" w:space="0" w:color="auto"/>
            <w:right w:val="none" w:sz="0" w:space="0" w:color="auto"/>
          </w:divBdr>
        </w:div>
        <w:div w:id="1299988803">
          <w:marLeft w:val="0"/>
          <w:marRight w:val="0"/>
          <w:marTop w:val="0"/>
          <w:marBottom w:val="0"/>
          <w:divBdr>
            <w:top w:val="none" w:sz="0" w:space="0" w:color="auto"/>
            <w:left w:val="none" w:sz="0" w:space="0" w:color="auto"/>
            <w:bottom w:val="none" w:sz="0" w:space="0" w:color="auto"/>
            <w:right w:val="none" w:sz="0" w:space="0" w:color="auto"/>
          </w:divBdr>
        </w:div>
        <w:div w:id="80184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riyet.com.tr/egitim/destek-egitim-odalarinin-sayisi-400e-cikti-4142612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rgm.meb.gov.tr/meb_iys_dosyalar/2020_06/24163215_ozel_eYitim_yonetmeliYi_son_hali.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orgm.meb.gov.tr/meb_iys_dosyalar/2012_10/10111011_ozel_egitim_kanun_hukmunda_kararnam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0C47-902E-489A-AB13-64B79E50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9975</Words>
  <Characters>69929</Characters>
  <Application>Microsoft Office Word</Application>
  <DocSecurity>0</DocSecurity>
  <Lines>1205</Lines>
  <Paragraphs>434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79470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3</cp:revision>
  <cp:lastPrinted>2018-07-04T12:11:00Z</cp:lastPrinted>
  <dcterms:created xsi:type="dcterms:W3CDTF">2021-11-25T22:20:00Z</dcterms:created>
  <dcterms:modified xsi:type="dcterms:W3CDTF">2021-11-27T10:37:00Z</dcterms:modified>
</cp:coreProperties>
</file>