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78631" w14:textId="3CD9D1D8" w:rsidR="002734C1" w:rsidRPr="00862A50" w:rsidRDefault="002734C1" w:rsidP="00F20F53">
      <w:pPr>
        <w:spacing w:line="360" w:lineRule="auto"/>
        <w:jc w:val="center"/>
        <w:rPr>
          <w:rFonts w:ascii="Times New Roman" w:hAnsi="Times New Roman" w:cs="Times New Roman"/>
          <w:b/>
          <w:sz w:val="24"/>
          <w:szCs w:val="24"/>
          <w:vertAlign w:val="superscript"/>
        </w:rPr>
      </w:pPr>
      <w:r w:rsidRPr="00B45DAD">
        <w:rPr>
          <w:rFonts w:ascii="Times New Roman" w:hAnsi="Times New Roman" w:cs="Times New Roman"/>
          <w:b/>
          <w:sz w:val="24"/>
          <w:szCs w:val="24"/>
        </w:rPr>
        <w:t xml:space="preserve">Okul Öncesi Öğretmen Adaylarının </w:t>
      </w:r>
      <w:r>
        <w:rPr>
          <w:rFonts w:ascii="Times New Roman" w:hAnsi="Times New Roman" w:cs="Times New Roman"/>
          <w:b/>
          <w:sz w:val="24"/>
          <w:szCs w:val="24"/>
        </w:rPr>
        <w:t xml:space="preserve">Çevre Problemleri ve </w:t>
      </w:r>
      <w:r w:rsidRPr="00B45DAD">
        <w:rPr>
          <w:rFonts w:ascii="Times New Roman" w:hAnsi="Times New Roman" w:cs="Times New Roman"/>
          <w:b/>
          <w:sz w:val="24"/>
          <w:szCs w:val="24"/>
        </w:rPr>
        <w:t xml:space="preserve">Geri Dönüşüm </w:t>
      </w:r>
      <w:r>
        <w:rPr>
          <w:rFonts w:ascii="Times New Roman" w:hAnsi="Times New Roman" w:cs="Times New Roman"/>
          <w:b/>
          <w:sz w:val="24"/>
          <w:szCs w:val="24"/>
        </w:rPr>
        <w:t>Hakkındaki</w:t>
      </w:r>
      <w:r w:rsidRPr="00B45DAD">
        <w:rPr>
          <w:rFonts w:ascii="Times New Roman" w:hAnsi="Times New Roman" w:cs="Times New Roman"/>
          <w:b/>
          <w:sz w:val="24"/>
          <w:szCs w:val="24"/>
        </w:rPr>
        <w:t xml:space="preserve"> </w:t>
      </w:r>
      <w:r w:rsidR="00BD672C">
        <w:rPr>
          <w:rFonts w:ascii="Times New Roman" w:hAnsi="Times New Roman" w:cs="Times New Roman"/>
          <w:b/>
          <w:sz w:val="24"/>
          <w:szCs w:val="24"/>
        </w:rPr>
        <w:t>Görüşleri</w:t>
      </w:r>
      <w:r w:rsidR="00862A50">
        <w:rPr>
          <w:rFonts w:ascii="Times New Roman" w:hAnsi="Times New Roman" w:cs="Times New Roman"/>
          <w:b/>
          <w:sz w:val="24"/>
          <w:szCs w:val="24"/>
          <w:vertAlign w:val="superscript"/>
        </w:rPr>
        <w:t>*</w:t>
      </w:r>
    </w:p>
    <w:p w14:paraId="691B9DFD" w14:textId="7FBDD681" w:rsidR="00862A50" w:rsidRPr="002E2200" w:rsidRDefault="00862A50" w:rsidP="00862A50">
      <w:pPr>
        <w:spacing w:line="360" w:lineRule="auto"/>
        <w:jc w:val="center"/>
        <w:rPr>
          <w:rFonts w:ascii="Times New Roman" w:hAnsi="Times New Roman" w:cs="Times New Roman"/>
          <w:b/>
          <w:sz w:val="28"/>
          <w:szCs w:val="24"/>
          <w:vertAlign w:val="superscript"/>
        </w:rPr>
      </w:pPr>
      <w:r w:rsidRPr="00B45DAD">
        <w:rPr>
          <w:rFonts w:ascii="Times New Roman" w:hAnsi="Times New Roman" w:cs="Times New Roman"/>
          <w:b/>
          <w:sz w:val="24"/>
          <w:szCs w:val="24"/>
        </w:rPr>
        <w:t xml:space="preserve">Eda ERDAŞ </w:t>
      </w:r>
      <w:r w:rsidR="00477B6B" w:rsidRPr="00B45DAD">
        <w:rPr>
          <w:rFonts w:ascii="Times New Roman" w:hAnsi="Times New Roman" w:cs="Times New Roman"/>
          <w:b/>
          <w:sz w:val="24"/>
          <w:szCs w:val="24"/>
        </w:rPr>
        <w:t>KARTAL</w:t>
      </w:r>
      <w:r w:rsidR="00477B6B">
        <w:rPr>
          <w:rFonts w:ascii="Times New Roman" w:hAnsi="Times New Roman" w:cs="Times New Roman"/>
          <w:b/>
          <w:sz w:val="24"/>
          <w:szCs w:val="24"/>
          <w:vertAlign w:val="superscript"/>
        </w:rPr>
        <w:t>**</w:t>
      </w:r>
      <w:r w:rsidR="00477B6B" w:rsidRPr="00B45DAD">
        <w:rPr>
          <w:rFonts w:ascii="Times New Roman" w:hAnsi="Times New Roman" w:cs="Times New Roman"/>
          <w:b/>
          <w:sz w:val="24"/>
          <w:szCs w:val="24"/>
        </w:rPr>
        <w:t xml:space="preserve"> </w:t>
      </w:r>
      <w:r w:rsidR="00477B6B">
        <w:rPr>
          <w:rFonts w:ascii="Times New Roman" w:hAnsi="Times New Roman" w:cs="Times New Roman"/>
          <w:b/>
          <w:sz w:val="24"/>
          <w:szCs w:val="24"/>
        </w:rPr>
        <w:t xml:space="preserve">, </w:t>
      </w:r>
      <w:r w:rsidR="00477B6B" w:rsidRPr="00B45DAD">
        <w:rPr>
          <w:rFonts w:ascii="Times New Roman" w:hAnsi="Times New Roman" w:cs="Times New Roman"/>
          <w:b/>
          <w:sz w:val="24"/>
          <w:szCs w:val="24"/>
        </w:rPr>
        <w:t xml:space="preserve"> </w:t>
      </w:r>
      <w:r w:rsidRPr="00B45DAD">
        <w:rPr>
          <w:rFonts w:ascii="Times New Roman" w:hAnsi="Times New Roman" w:cs="Times New Roman"/>
          <w:b/>
          <w:sz w:val="24"/>
          <w:szCs w:val="24"/>
        </w:rPr>
        <w:t>Ezgi ADA</w:t>
      </w:r>
      <w:r w:rsidR="00477B6B">
        <w:rPr>
          <w:rFonts w:ascii="Times New Roman" w:hAnsi="Times New Roman" w:cs="Times New Roman"/>
          <w:b/>
          <w:sz w:val="24"/>
          <w:szCs w:val="24"/>
          <w:vertAlign w:val="superscript"/>
        </w:rPr>
        <w:t>***</w:t>
      </w:r>
      <w:r w:rsidRPr="00B45DAD">
        <w:rPr>
          <w:rFonts w:ascii="Times New Roman" w:hAnsi="Times New Roman" w:cs="Times New Roman"/>
          <w:b/>
          <w:sz w:val="24"/>
          <w:szCs w:val="24"/>
          <w:vertAlign w:val="superscript"/>
        </w:rPr>
        <w:t xml:space="preserve"> </w:t>
      </w:r>
    </w:p>
    <w:p w14:paraId="567E545C" w14:textId="2B43D3F8" w:rsidR="00BB348E" w:rsidRPr="00E844C1" w:rsidRDefault="002734C1" w:rsidP="00F20F53">
      <w:pPr>
        <w:spacing w:after="0" w:line="360" w:lineRule="auto"/>
        <w:ind w:firstLine="709"/>
        <w:jc w:val="both"/>
        <w:rPr>
          <w:rFonts w:ascii="Times New Roman" w:hAnsi="Times New Roman" w:cs="Times New Roman"/>
          <w:sz w:val="24"/>
          <w:szCs w:val="24"/>
        </w:rPr>
      </w:pPr>
      <w:r w:rsidRPr="00891F50">
        <w:rPr>
          <w:rFonts w:ascii="Times New Roman" w:hAnsi="Times New Roman" w:cs="Times New Roman"/>
          <w:b/>
          <w:sz w:val="24"/>
          <w:szCs w:val="24"/>
        </w:rPr>
        <w:t xml:space="preserve">Öz: </w:t>
      </w:r>
      <w:r w:rsidRPr="00891F50">
        <w:rPr>
          <w:rFonts w:ascii="Times New Roman" w:hAnsi="Times New Roman" w:cs="Times New Roman"/>
          <w:sz w:val="24"/>
          <w:szCs w:val="24"/>
        </w:rPr>
        <w:t xml:space="preserve">Bu araştırma, okul öncesi öğretmen adaylarının çevre problemleri ve geri dönüşüm hakkındaki </w:t>
      </w:r>
      <w:r w:rsidR="00EF49A5" w:rsidRPr="00891F50">
        <w:rPr>
          <w:rFonts w:ascii="Times New Roman" w:hAnsi="Times New Roman" w:cs="Times New Roman"/>
          <w:sz w:val="24"/>
          <w:szCs w:val="24"/>
        </w:rPr>
        <w:t xml:space="preserve">görüşlerinin </w:t>
      </w:r>
      <w:r w:rsidRPr="00891F50">
        <w:rPr>
          <w:rFonts w:ascii="Times New Roman" w:hAnsi="Times New Roman" w:cs="Times New Roman"/>
          <w:sz w:val="24"/>
          <w:szCs w:val="24"/>
        </w:rPr>
        <w:t xml:space="preserve">araştırıldığı nitel bir çalışmadır. Araştırmada nitel araştırma yöntemlerinden olgu bilim (fenomenoloji) kullanılmıştır. Araştırmaya Kastamonu Üniversitesi’nde öğrenim gören gönüllü 60 okul öncesi öğretmen adayı katılmıştır. Okul öncesi öğretmen adaylarının çevre problemleri hakkındaki </w:t>
      </w:r>
      <w:r w:rsidR="00EF49A5" w:rsidRPr="00891F50">
        <w:rPr>
          <w:rFonts w:ascii="Times New Roman" w:hAnsi="Times New Roman" w:cs="Times New Roman"/>
          <w:sz w:val="24"/>
          <w:szCs w:val="24"/>
        </w:rPr>
        <w:t xml:space="preserve">görüşleri </w:t>
      </w:r>
      <w:r w:rsidRPr="00891F50">
        <w:rPr>
          <w:rFonts w:ascii="Times New Roman" w:hAnsi="Times New Roman" w:cs="Times New Roman"/>
          <w:sz w:val="24"/>
          <w:szCs w:val="24"/>
        </w:rPr>
        <w:t xml:space="preserve">6 </w:t>
      </w:r>
      <w:r w:rsidR="00F80E45" w:rsidRPr="00891F50">
        <w:rPr>
          <w:rFonts w:ascii="Times New Roman" w:hAnsi="Times New Roman" w:cs="Times New Roman"/>
          <w:sz w:val="24"/>
          <w:szCs w:val="24"/>
        </w:rPr>
        <w:t xml:space="preserve">açık uçlu </w:t>
      </w:r>
      <w:r w:rsidRPr="00891F50">
        <w:rPr>
          <w:rFonts w:ascii="Times New Roman" w:hAnsi="Times New Roman" w:cs="Times New Roman"/>
          <w:sz w:val="24"/>
          <w:szCs w:val="24"/>
        </w:rPr>
        <w:t xml:space="preserve">sorudan oluşan bir anket ile toplanmıştır. Okul öncesi öğretmen adaylarının geri dönüşüm hakkındaki </w:t>
      </w:r>
      <w:r w:rsidR="00EF49A5" w:rsidRPr="00891F50">
        <w:rPr>
          <w:rFonts w:ascii="Times New Roman" w:hAnsi="Times New Roman" w:cs="Times New Roman"/>
          <w:sz w:val="24"/>
          <w:szCs w:val="24"/>
        </w:rPr>
        <w:t xml:space="preserve">görüşleri </w:t>
      </w:r>
      <w:r w:rsidRPr="00891F50">
        <w:rPr>
          <w:rFonts w:ascii="Times New Roman" w:hAnsi="Times New Roman" w:cs="Times New Roman"/>
          <w:sz w:val="24"/>
          <w:szCs w:val="24"/>
        </w:rPr>
        <w:t xml:space="preserve">ise 8 </w:t>
      </w:r>
      <w:r w:rsidR="00A94F1C" w:rsidRPr="00891F50">
        <w:rPr>
          <w:rFonts w:ascii="Times New Roman" w:hAnsi="Times New Roman" w:cs="Times New Roman"/>
          <w:sz w:val="24"/>
          <w:szCs w:val="24"/>
        </w:rPr>
        <w:t xml:space="preserve">açık uçlu </w:t>
      </w:r>
      <w:r w:rsidRPr="00891F50">
        <w:rPr>
          <w:rFonts w:ascii="Times New Roman" w:hAnsi="Times New Roman" w:cs="Times New Roman"/>
          <w:sz w:val="24"/>
          <w:szCs w:val="24"/>
        </w:rPr>
        <w:t xml:space="preserve">sorudan oluşan bir anket ile toplanmıştır. </w:t>
      </w:r>
      <w:r w:rsidR="00AE026C" w:rsidRPr="00E844C1">
        <w:rPr>
          <w:rFonts w:ascii="Times New Roman" w:hAnsi="Times New Roman" w:cs="Times New Roman"/>
          <w:sz w:val="24"/>
          <w:szCs w:val="24"/>
        </w:rPr>
        <w:t xml:space="preserve">Veriler fenomenografik analiz yöntemi kullanılarak analiz edilmiştir. İlk olarak öğretmen adaylarının çevre problemleri ve geri dönüşüm anketlerinde verdikleri cevapların tamamı okunmuş, aynı sorulara verilen benzer cevaplar gruplandırılarak yeniden okunmuştur. Okumalardan sonra öncü kategoriler belirlenmiştir. Bu kategoriler katılımcıların cevapları okunurken temel alınmış ve test edilmiştir. Bu analizin ardından kategorilere son şekli verilmiştir. Öğretmen adaylarının </w:t>
      </w:r>
      <w:r w:rsidR="00C80256" w:rsidRPr="00E844C1">
        <w:rPr>
          <w:rFonts w:ascii="Times New Roman" w:hAnsi="Times New Roman" w:cs="Times New Roman"/>
          <w:sz w:val="24"/>
          <w:szCs w:val="24"/>
        </w:rPr>
        <w:t>ce</w:t>
      </w:r>
      <w:r w:rsidR="00AE026C" w:rsidRPr="00E844C1">
        <w:rPr>
          <w:rFonts w:ascii="Times New Roman" w:hAnsi="Times New Roman" w:cs="Times New Roman"/>
          <w:sz w:val="24"/>
          <w:szCs w:val="24"/>
        </w:rPr>
        <w:t xml:space="preserve">vapları iki araştırmacı tarafından birlikte kategorize edilmiş,  sonraki aşamada kategoriler bir araya getirilerek temalar oluşturulmuştur. Elde edilen bulgular, betimsel tablolar kullanılarak düzenlenmiş ve yorumlanmıştır. </w:t>
      </w:r>
      <w:r w:rsidR="00135D3D">
        <w:rPr>
          <w:rFonts w:ascii="Times New Roman" w:hAnsi="Times New Roman" w:cs="Times New Roman"/>
          <w:sz w:val="24"/>
          <w:szCs w:val="24"/>
        </w:rPr>
        <w:t xml:space="preserve">Araştırma sonucunda </w:t>
      </w:r>
      <w:r w:rsidR="0079253C" w:rsidRPr="00891F50">
        <w:rPr>
          <w:rFonts w:ascii="Times New Roman" w:hAnsi="Times New Roman" w:cs="Times New Roman"/>
          <w:sz w:val="24"/>
          <w:szCs w:val="24"/>
        </w:rPr>
        <w:t>öğretmen adaylarının çevre problemleri ile ilgili algılarının çöp</w:t>
      </w:r>
      <w:r w:rsidR="00272270" w:rsidRPr="00891F50">
        <w:rPr>
          <w:rFonts w:ascii="Times New Roman" w:hAnsi="Times New Roman" w:cs="Times New Roman"/>
          <w:sz w:val="24"/>
          <w:szCs w:val="24"/>
        </w:rPr>
        <w:t xml:space="preserve"> ile</w:t>
      </w:r>
      <w:r w:rsidR="0079253C" w:rsidRPr="00891F50">
        <w:rPr>
          <w:rFonts w:ascii="Times New Roman" w:hAnsi="Times New Roman" w:cs="Times New Roman"/>
          <w:sz w:val="24"/>
          <w:szCs w:val="24"/>
        </w:rPr>
        <w:t>, çevre problemlerini giderebilmek için yapılabilecekler konusundaki algılarının ise çoğunlukla yere</w:t>
      </w:r>
      <w:r w:rsidR="00135D3D">
        <w:rPr>
          <w:rFonts w:ascii="Times New Roman" w:hAnsi="Times New Roman" w:cs="Times New Roman"/>
          <w:sz w:val="24"/>
          <w:szCs w:val="24"/>
        </w:rPr>
        <w:t xml:space="preserve"> çöp atmama ile sınırlı olduğu</w:t>
      </w:r>
      <w:r w:rsidR="0079253C" w:rsidRPr="00891F50">
        <w:rPr>
          <w:rFonts w:ascii="Times New Roman" w:hAnsi="Times New Roman" w:cs="Times New Roman"/>
          <w:sz w:val="24"/>
          <w:szCs w:val="24"/>
        </w:rPr>
        <w:t xml:space="preserve"> ortaya koy</w:t>
      </w:r>
      <w:r w:rsidR="00135D3D">
        <w:rPr>
          <w:rFonts w:ascii="Times New Roman" w:hAnsi="Times New Roman" w:cs="Times New Roman"/>
          <w:sz w:val="24"/>
          <w:szCs w:val="24"/>
        </w:rPr>
        <w:t xml:space="preserve">ulmuştur. </w:t>
      </w:r>
      <w:r w:rsidR="003D543F">
        <w:rPr>
          <w:rFonts w:ascii="Times New Roman" w:hAnsi="Times New Roman" w:cs="Times New Roman"/>
          <w:sz w:val="24"/>
          <w:szCs w:val="24"/>
        </w:rPr>
        <w:t>Ayrıca araştırma sonucunda ö</w:t>
      </w:r>
      <w:r w:rsidR="0079253C" w:rsidRPr="00891F50">
        <w:rPr>
          <w:rFonts w:ascii="Times New Roman" w:hAnsi="Times New Roman" w:cs="Times New Roman"/>
          <w:sz w:val="24"/>
          <w:szCs w:val="24"/>
        </w:rPr>
        <w:t>ğretmen adaylarının geri dönüşümün amacı ve önemi konusundaki görüşlerinin yeterli</w:t>
      </w:r>
      <w:r w:rsidR="00E27385">
        <w:rPr>
          <w:rFonts w:ascii="Times New Roman" w:hAnsi="Times New Roman" w:cs="Times New Roman"/>
          <w:sz w:val="24"/>
          <w:szCs w:val="24"/>
        </w:rPr>
        <w:t>,</w:t>
      </w:r>
      <w:r w:rsidR="0079253C" w:rsidRPr="00891F50">
        <w:rPr>
          <w:rFonts w:ascii="Times New Roman" w:hAnsi="Times New Roman" w:cs="Times New Roman"/>
          <w:sz w:val="24"/>
          <w:szCs w:val="24"/>
        </w:rPr>
        <w:t xml:space="preserve"> geri </w:t>
      </w:r>
      <w:r w:rsidR="00F776DA" w:rsidRPr="00891F50">
        <w:rPr>
          <w:rFonts w:ascii="Times New Roman" w:hAnsi="Times New Roman" w:cs="Times New Roman"/>
          <w:sz w:val="24"/>
          <w:szCs w:val="24"/>
        </w:rPr>
        <w:t xml:space="preserve">dönüştürülebilir </w:t>
      </w:r>
      <w:r w:rsidR="0079253C" w:rsidRPr="00891F50">
        <w:rPr>
          <w:rFonts w:ascii="Times New Roman" w:hAnsi="Times New Roman" w:cs="Times New Roman"/>
          <w:sz w:val="24"/>
          <w:szCs w:val="24"/>
        </w:rPr>
        <w:t>maddeler</w:t>
      </w:r>
      <w:r w:rsidR="00BB348E" w:rsidRPr="00891F50">
        <w:rPr>
          <w:rFonts w:ascii="Times New Roman" w:hAnsi="Times New Roman" w:cs="Times New Roman"/>
          <w:sz w:val="24"/>
          <w:szCs w:val="24"/>
        </w:rPr>
        <w:t xml:space="preserve"> ve geri dönüşüm için yapılabilecekler</w:t>
      </w:r>
      <w:r w:rsidR="0079253C" w:rsidRPr="00891F50">
        <w:rPr>
          <w:rFonts w:ascii="Times New Roman" w:hAnsi="Times New Roman" w:cs="Times New Roman"/>
          <w:sz w:val="24"/>
          <w:szCs w:val="24"/>
        </w:rPr>
        <w:t xml:space="preserve"> </w:t>
      </w:r>
      <w:r w:rsidR="00BB348E" w:rsidRPr="00891F50">
        <w:rPr>
          <w:rFonts w:ascii="Times New Roman" w:hAnsi="Times New Roman" w:cs="Times New Roman"/>
          <w:sz w:val="24"/>
          <w:szCs w:val="24"/>
        </w:rPr>
        <w:t>konusundaki</w:t>
      </w:r>
      <w:r w:rsidR="0079253C" w:rsidRPr="00891F50">
        <w:rPr>
          <w:rFonts w:ascii="Times New Roman" w:hAnsi="Times New Roman" w:cs="Times New Roman"/>
          <w:sz w:val="24"/>
          <w:szCs w:val="24"/>
        </w:rPr>
        <w:t xml:space="preserve"> bilgilerinin </w:t>
      </w:r>
      <w:r w:rsidR="00E27385">
        <w:rPr>
          <w:rFonts w:ascii="Times New Roman" w:hAnsi="Times New Roman" w:cs="Times New Roman"/>
          <w:sz w:val="24"/>
          <w:szCs w:val="24"/>
        </w:rPr>
        <w:t xml:space="preserve">ise </w:t>
      </w:r>
      <w:r w:rsidR="0079253C" w:rsidRPr="00891F50">
        <w:rPr>
          <w:rFonts w:ascii="Times New Roman" w:hAnsi="Times New Roman" w:cs="Times New Roman"/>
          <w:sz w:val="24"/>
          <w:szCs w:val="24"/>
        </w:rPr>
        <w:t xml:space="preserve">sınırlı olduğu tespit edilmiştir. </w:t>
      </w:r>
    </w:p>
    <w:p w14:paraId="527EE60E" w14:textId="47773AAB" w:rsidR="002734C1" w:rsidRPr="00E844C1" w:rsidRDefault="002734C1" w:rsidP="0079253C">
      <w:pPr>
        <w:pStyle w:val="NormalWeb"/>
        <w:spacing w:before="0" w:beforeAutospacing="0" w:after="0" w:afterAutospacing="0" w:line="360" w:lineRule="auto"/>
        <w:jc w:val="both"/>
        <w:rPr>
          <w:sz w:val="24"/>
          <w:szCs w:val="24"/>
          <w:lang w:val="tr-TR"/>
        </w:rPr>
      </w:pPr>
      <w:r w:rsidRPr="00E844C1">
        <w:rPr>
          <w:b/>
          <w:sz w:val="24"/>
          <w:szCs w:val="24"/>
          <w:lang w:val="tr-TR"/>
        </w:rPr>
        <w:t xml:space="preserve">Anahtar Kelimeler: </w:t>
      </w:r>
      <w:r w:rsidRPr="00E844C1">
        <w:rPr>
          <w:sz w:val="24"/>
          <w:szCs w:val="24"/>
          <w:lang w:val="tr-TR"/>
        </w:rPr>
        <w:t>Çevre problemleri, Geri dönüşüm, Çevre eğitimi, Okul öncesi eğitimi</w:t>
      </w:r>
    </w:p>
    <w:p w14:paraId="6847DC85" w14:textId="77777777" w:rsidR="00AB18AF" w:rsidRDefault="00AB18AF" w:rsidP="00CA1EA2">
      <w:pPr>
        <w:pBdr>
          <w:bottom w:val="single" w:sz="6" w:space="1" w:color="auto"/>
        </w:pBdr>
        <w:spacing w:after="0" w:line="360" w:lineRule="auto"/>
        <w:rPr>
          <w:rFonts w:ascii="Times New Roman" w:hAnsi="Times New Roman" w:cs="Times New Roman"/>
          <w:b/>
          <w:sz w:val="24"/>
          <w:szCs w:val="24"/>
        </w:rPr>
      </w:pPr>
    </w:p>
    <w:p w14:paraId="685892B2" w14:textId="77777777" w:rsidR="00862A50" w:rsidRDefault="00862A50" w:rsidP="00CA1EA2">
      <w:pPr>
        <w:pBdr>
          <w:bottom w:val="single" w:sz="6" w:space="1" w:color="auto"/>
        </w:pBdr>
        <w:spacing w:after="0" w:line="360" w:lineRule="auto"/>
        <w:rPr>
          <w:rFonts w:ascii="Times New Roman" w:hAnsi="Times New Roman" w:cs="Times New Roman"/>
          <w:b/>
          <w:sz w:val="24"/>
          <w:szCs w:val="24"/>
        </w:rPr>
      </w:pPr>
    </w:p>
    <w:p w14:paraId="5AC295CB" w14:textId="77777777" w:rsidR="00477B6B" w:rsidRDefault="00477B6B" w:rsidP="00477B6B">
      <w:pPr>
        <w:spacing w:after="0" w:line="360" w:lineRule="auto"/>
        <w:rPr>
          <w:rFonts w:ascii="Times New Roman" w:hAnsi="Times New Roman" w:cs="Times New Roman"/>
          <w:b/>
          <w:sz w:val="24"/>
          <w:szCs w:val="24"/>
          <w:lang w:val="en-US"/>
        </w:rPr>
      </w:pPr>
      <w:r w:rsidRPr="001067CB">
        <w:rPr>
          <w:rFonts w:ascii="Times New Roman" w:hAnsi="Times New Roman" w:cs="Times New Roman"/>
          <w:b/>
          <w:sz w:val="18"/>
          <w:szCs w:val="18"/>
          <w:vertAlign w:val="superscript"/>
        </w:rPr>
        <w:t>*</w:t>
      </w:r>
      <w:r w:rsidRPr="001067CB">
        <w:rPr>
          <w:rFonts w:ascii="Times New Roman" w:hAnsi="Times New Roman" w:cs="Times New Roman"/>
          <w:sz w:val="18"/>
          <w:szCs w:val="18"/>
        </w:rPr>
        <w:t>Bu çalışmanın bir bölümü</w:t>
      </w:r>
      <w:r>
        <w:rPr>
          <w:rFonts w:ascii="Times New Roman" w:hAnsi="Times New Roman" w:cs="Times New Roman"/>
          <w:sz w:val="18"/>
          <w:szCs w:val="18"/>
        </w:rPr>
        <w:t xml:space="preserve"> 13. Uluslararası Eğitim Yönetimi Kongresi’nde sözlü bildiri olarak sunulmuştur</w:t>
      </w:r>
    </w:p>
    <w:p w14:paraId="307D2E1D" w14:textId="30DB11F1" w:rsidR="00862A50" w:rsidRDefault="00477B6B" w:rsidP="00862A50">
      <w:pPr>
        <w:pStyle w:val="DipnotMetni"/>
        <w:rPr>
          <w:sz w:val="18"/>
          <w:szCs w:val="18"/>
        </w:rPr>
      </w:pPr>
      <w:r>
        <w:t>**</w:t>
      </w:r>
      <w:r w:rsidR="00862A50" w:rsidRPr="00A37D91">
        <w:rPr>
          <w:sz w:val="18"/>
          <w:szCs w:val="18"/>
        </w:rPr>
        <w:t xml:space="preserve">Dr. </w:t>
      </w:r>
      <w:proofErr w:type="spellStart"/>
      <w:r w:rsidR="00862A50" w:rsidRPr="00A37D91">
        <w:rPr>
          <w:sz w:val="18"/>
          <w:szCs w:val="18"/>
        </w:rPr>
        <w:t>Öğr</w:t>
      </w:r>
      <w:proofErr w:type="spellEnd"/>
      <w:r w:rsidR="00862A50" w:rsidRPr="00A37D91">
        <w:rPr>
          <w:sz w:val="18"/>
          <w:szCs w:val="18"/>
        </w:rPr>
        <w:t xml:space="preserve">. Üyesi, </w:t>
      </w:r>
      <w:r w:rsidR="00862A50">
        <w:rPr>
          <w:sz w:val="18"/>
          <w:szCs w:val="18"/>
        </w:rPr>
        <w:t>Kastamonu</w:t>
      </w:r>
      <w:r w:rsidR="00862A50" w:rsidRPr="00A37D91">
        <w:rPr>
          <w:sz w:val="18"/>
          <w:szCs w:val="18"/>
        </w:rPr>
        <w:t xml:space="preserve"> Üniversitesi, Eğitim Fakültesi, </w:t>
      </w:r>
      <w:r w:rsidR="00862A50">
        <w:rPr>
          <w:sz w:val="18"/>
          <w:szCs w:val="18"/>
        </w:rPr>
        <w:t>Eğitim Bilimleri</w:t>
      </w:r>
      <w:r w:rsidR="00862A50" w:rsidRPr="00A37D91">
        <w:rPr>
          <w:sz w:val="18"/>
          <w:szCs w:val="18"/>
        </w:rPr>
        <w:t xml:space="preserve"> Bölümü, Email:</w:t>
      </w:r>
      <w:r w:rsidR="00862A50">
        <w:rPr>
          <w:rStyle w:val="Kpr"/>
          <w:sz w:val="18"/>
          <w:szCs w:val="18"/>
        </w:rPr>
        <w:t>erdaseda</w:t>
      </w:r>
      <w:r w:rsidR="00862A50" w:rsidRPr="00A37D91">
        <w:rPr>
          <w:rStyle w:val="Kpr"/>
          <w:sz w:val="18"/>
          <w:szCs w:val="18"/>
        </w:rPr>
        <w:t>@gmail.com</w:t>
      </w:r>
      <w:r w:rsidR="00862A50" w:rsidRPr="00A37D91">
        <w:rPr>
          <w:sz w:val="18"/>
          <w:szCs w:val="18"/>
        </w:rPr>
        <w:t xml:space="preserve">  </w:t>
      </w:r>
    </w:p>
    <w:p w14:paraId="4D5ED57E" w14:textId="77777777" w:rsidR="00862A50" w:rsidRPr="00D50CA1" w:rsidRDefault="00862A50" w:rsidP="00862A50">
      <w:pPr>
        <w:pStyle w:val="DipnotMetni"/>
        <w:rPr>
          <w:sz w:val="18"/>
          <w:szCs w:val="18"/>
        </w:rPr>
      </w:pPr>
      <w:proofErr w:type="spellStart"/>
      <w:r w:rsidRPr="00A37D91">
        <w:rPr>
          <w:sz w:val="18"/>
          <w:szCs w:val="18"/>
        </w:rPr>
        <w:t>Orcid</w:t>
      </w:r>
      <w:proofErr w:type="spellEnd"/>
      <w:r w:rsidRPr="00A37D91">
        <w:rPr>
          <w:sz w:val="18"/>
          <w:szCs w:val="18"/>
        </w:rPr>
        <w:t xml:space="preserve"> No:</w:t>
      </w:r>
      <w:r>
        <w:rPr>
          <w:color w:val="494A4C"/>
          <w:sz w:val="18"/>
          <w:szCs w:val="18"/>
          <w:shd w:val="clear" w:color="auto" w:fill="FFFFFF"/>
        </w:rPr>
        <w:t xml:space="preserve"> 0000-0002-1568-827X</w:t>
      </w:r>
      <w:r w:rsidRPr="00A37D91">
        <w:rPr>
          <w:color w:val="494A4C"/>
          <w:sz w:val="18"/>
          <w:szCs w:val="18"/>
          <w:shd w:val="clear" w:color="auto" w:fill="FFFFFF"/>
        </w:rPr>
        <w:t>.</w:t>
      </w:r>
    </w:p>
    <w:p w14:paraId="4A311D23" w14:textId="0778DDDE" w:rsidR="00862A50" w:rsidRDefault="00477B6B" w:rsidP="00862A50">
      <w:pPr>
        <w:pStyle w:val="DipnotMetni"/>
        <w:rPr>
          <w:sz w:val="18"/>
          <w:szCs w:val="18"/>
        </w:rPr>
      </w:pPr>
      <w:r>
        <w:t>***</w:t>
      </w:r>
      <w:proofErr w:type="spellStart"/>
      <w:r>
        <w:rPr>
          <w:sz w:val="18"/>
          <w:szCs w:val="18"/>
        </w:rPr>
        <w:t>Öğr</w:t>
      </w:r>
      <w:proofErr w:type="spellEnd"/>
      <w:r w:rsidR="00862A50">
        <w:rPr>
          <w:sz w:val="18"/>
          <w:szCs w:val="18"/>
        </w:rPr>
        <w:t>. Görevlisi,</w:t>
      </w:r>
      <w:r w:rsidR="00862A50" w:rsidRPr="00A37D91">
        <w:rPr>
          <w:sz w:val="18"/>
          <w:szCs w:val="18"/>
        </w:rPr>
        <w:t xml:space="preserve"> </w:t>
      </w:r>
      <w:r w:rsidR="00862A50">
        <w:rPr>
          <w:sz w:val="18"/>
          <w:szCs w:val="18"/>
        </w:rPr>
        <w:t>Kastamonu</w:t>
      </w:r>
      <w:r w:rsidR="00862A50" w:rsidRPr="00A37D91">
        <w:rPr>
          <w:sz w:val="18"/>
          <w:szCs w:val="18"/>
        </w:rPr>
        <w:t xml:space="preserve"> Üniversitesi, Eğitim Fakültesi, </w:t>
      </w:r>
      <w:r w:rsidR="00862A50">
        <w:rPr>
          <w:sz w:val="18"/>
          <w:szCs w:val="18"/>
        </w:rPr>
        <w:t>Temel Eğitim</w:t>
      </w:r>
      <w:r w:rsidR="00862A50" w:rsidRPr="00A37D91">
        <w:rPr>
          <w:sz w:val="18"/>
          <w:szCs w:val="18"/>
        </w:rPr>
        <w:t xml:space="preserve"> Bölümü, Email:</w:t>
      </w:r>
      <w:r w:rsidR="00862A50">
        <w:rPr>
          <w:rStyle w:val="Kpr"/>
          <w:sz w:val="18"/>
          <w:szCs w:val="18"/>
        </w:rPr>
        <w:t>ezgiada88</w:t>
      </w:r>
      <w:r w:rsidR="00862A50" w:rsidRPr="00A37D91">
        <w:rPr>
          <w:rStyle w:val="Kpr"/>
          <w:sz w:val="18"/>
          <w:szCs w:val="18"/>
        </w:rPr>
        <w:t>@gmail.com</w:t>
      </w:r>
      <w:r w:rsidR="00862A50" w:rsidRPr="00A37D91">
        <w:rPr>
          <w:sz w:val="18"/>
          <w:szCs w:val="18"/>
        </w:rPr>
        <w:t xml:space="preserve">  </w:t>
      </w:r>
    </w:p>
    <w:p w14:paraId="5937A3CD" w14:textId="1D56A986" w:rsidR="00862A50" w:rsidRDefault="00862A50" w:rsidP="00862A50">
      <w:pPr>
        <w:pStyle w:val="DipnotMetni"/>
        <w:rPr>
          <w:color w:val="494A4C"/>
          <w:sz w:val="18"/>
          <w:szCs w:val="18"/>
          <w:shd w:val="clear" w:color="auto" w:fill="FFFFFF"/>
        </w:rPr>
      </w:pPr>
      <w:proofErr w:type="spellStart"/>
      <w:r w:rsidRPr="00A37D91">
        <w:rPr>
          <w:sz w:val="18"/>
          <w:szCs w:val="18"/>
        </w:rPr>
        <w:t>Orcid</w:t>
      </w:r>
      <w:proofErr w:type="spellEnd"/>
      <w:r w:rsidRPr="00A37D91">
        <w:rPr>
          <w:sz w:val="18"/>
          <w:szCs w:val="18"/>
        </w:rPr>
        <w:t xml:space="preserve"> No:</w:t>
      </w:r>
      <w:r>
        <w:rPr>
          <w:color w:val="494A4C"/>
          <w:sz w:val="18"/>
          <w:szCs w:val="18"/>
          <w:shd w:val="clear" w:color="auto" w:fill="FFFFFF"/>
        </w:rPr>
        <w:t xml:space="preserve"> 0000-0002-6167-0273</w:t>
      </w:r>
      <w:r w:rsidRPr="00A37D91">
        <w:rPr>
          <w:color w:val="494A4C"/>
          <w:sz w:val="18"/>
          <w:szCs w:val="18"/>
          <w:shd w:val="clear" w:color="auto" w:fill="FFFFFF"/>
        </w:rPr>
        <w:t>.</w:t>
      </w:r>
    </w:p>
    <w:p w14:paraId="72FBD557" w14:textId="77777777" w:rsidR="0085358F" w:rsidRPr="00FE1AF7" w:rsidRDefault="0085358F" w:rsidP="0085358F">
      <w:pPr>
        <w:pStyle w:val="DipnotMetni"/>
        <w:rPr>
          <w: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5358F" w:rsidRPr="00215784" w14:paraId="5CED5F10" w14:textId="77777777" w:rsidTr="0062050E">
        <w:trPr>
          <w:trHeight w:val="387"/>
        </w:trPr>
        <w:tc>
          <w:tcPr>
            <w:tcW w:w="8715" w:type="dxa"/>
            <w:tcBorders>
              <w:top w:val="single" w:sz="4" w:space="0" w:color="auto"/>
              <w:left w:val="nil"/>
              <w:bottom w:val="single" w:sz="4" w:space="0" w:color="auto"/>
              <w:right w:val="nil"/>
            </w:tcBorders>
            <w:hideMark/>
          </w:tcPr>
          <w:p w14:paraId="42346770" w14:textId="7DD34786" w:rsidR="0085358F" w:rsidRDefault="0085358F" w:rsidP="0062050E">
            <w:pPr>
              <w:pStyle w:val="DipnotMetni"/>
              <w:tabs>
                <w:tab w:val="left" w:pos="483"/>
              </w:tabs>
              <w:ind w:left="45"/>
              <w:rPr>
                <w:i/>
                <w:lang w:val="en-US"/>
              </w:rPr>
            </w:pPr>
            <w:r w:rsidRPr="00215784">
              <w:rPr>
                <w:b/>
                <w:i/>
                <w:lang w:val="en-US"/>
              </w:rPr>
              <w:t>Gönderim</w:t>
            </w:r>
            <w:r w:rsidR="00135D3D" w:rsidRPr="00215784">
              <w:rPr>
                <w:b/>
                <w:i/>
                <w:lang w:val="en-US"/>
              </w:rPr>
              <w:t>:</w:t>
            </w:r>
            <w:r w:rsidR="00135D3D">
              <w:rPr>
                <w:i/>
                <w:lang w:val="en-US"/>
              </w:rPr>
              <w:t xml:space="preserve"> 20.11.2018</w:t>
            </w:r>
            <w:r w:rsidRPr="00215784">
              <w:rPr>
                <w:i/>
                <w:lang w:val="en-US"/>
              </w:rPr>
              <w:t xml:space="preserve">           </w:t>
            </w:r>
            <w:r w:rsidRPr="00215784">
              <w:rPr>
                <w:b/>
                <w:i/>
                <w:lang w:val="en-US"/>
              </w:rPr>
              <w:t>Kabul</w:t>
            </w:r>
            <w:r w:rsidR="00135D3D" w:rsidRPr="00215784">
              <w:rPr>
                <w:b/>
                <w:i/>
                <w:lang w:val="en-US"/>
              </w:rPr>
              <w:t>:</w:t>
            </w:r>
            <w:r w:rsidR="00135D3D">
              <w:rPr>
                <w:i/>
                <w:lang w:val="en-US"/>
              </w:rPr>
              <w:t xml:space="preserve"> 16.03.2019</w:t>
            </w:r>
            <w:r w:rsidRPr="00215784">
              <w:rPr>
                <w:i/>
                <w:lang w:val="en-US"/>
              </w:rPr>
              <w:t xml:space="preserve">                     </w:t>
            </w:r>
            <w:r w:rsidRPr="00215784">
              <w:rPr>
                <w:b/>
                <w:i/>
                <w:lang w:val="en-US"/>
              </w:rPr>
              <w:t>    </w:t>
            </w:r>
            <w:proofErr w:type="spellStart"/>
            <w:r w:rsidRPr="00215784">
              <w:rPr>
                <w:b/>
                <w:i/>
                <w:lang w:val="en-US"/>
              </w:rPr>
              <w:t>Yayın</w:t>
            </w:r>
            <w:proofErr w:type="spellEnd"/>
            <w:r w:rsidR="00135D3D" w:rsidRPr="00215784">
              <w:rPr>
                <w:b/>
                <w:i/>
                <w:lang w:val="en-US"/>
              </w:rPr>
              <w:t>:</w:t>
            </w:r>
            <w:r w:rsidR="00135D3D" w:rsidRPr="00215784">
              <w:rPr>
                <w:i/>
                <w:lang w:val="en-US"/>
              </w:rPr>
              <w:t xml:space="preserve"> 20.05.2019</w:t>
            </w:r>
          </w:p>
          <w:p w14:paraId="6F70FED7" w14:textId="77777777" w:rsidR="0085358F" w:rsidRPr="00215784" w:rsidRDefault="0085358F" w:rsidP="0062050E">
            <w:pPr>
              <w:pStyle w:val="DipnotMetni"/>
              <w:tabs>
                <w:tab w:val="left" w:pos="483"/>
              </w:tabs>
              <w:ind w:left="45"/>
              <w:rPr>
                <w:b/>
                <w:i/>
                <w:sz w:val="18"/>
                <w:szCs w:val="18"/>
                <w:lang w:val="en-US"/>
              </w:rPr>
            </w:pPr>
          </w:p>
        </w:tc>
      </w:tr>
    </w:tbl>
    <w:p w14:paraId="1964C474" w14:textId="77777777" w:rsidR="0085358F" w:rsidRPr="00A37D91" w:rsidRDefault="0085358F" w:rsidP="0085358F">
      <w:pPr>
        <w:pStyle w:val="DipnotMetni"/>
        <w:rPr>
          <w:sz w:val="18"/>
          <w:szCs w:val="18"/>
        </w:rPr>
      </w:pPr>
    </w:p>
    <w:p w14:paraId="33907D46" w14:textId="77777777" w:rsidR="00313197" w:rsidRDefault="00313197" w:rsidP="00726AB5">
      <w:pPr>
        <w:spacing w:after="0" w:line="360" w:lineRule="auto"/>
        <w:rPr>
          <w:rFonts w:ascii="Times New Roman" w:hAnsi="Times New Roman" w:cs="Times New Roman"/>
          <w:b/>
          <w:sz w:val="24"/>
          <w:szCs w:val="24"/>
          <w:lang w:val="en-US"/>
        </w:rPr>
      </w:pPr>
    </w:p>
    <w:p w14:paraId="49304A2A" w14:textId="13B998F3" w:rsidR="002734C1" w:rsidRPr="00CA565C" w:rsidRDefault="002734C1" w:rsidP="00AB6EC3">
      <w:pPr>
        <w:spacing w:after="0" w:line="360" w:lineRule="auto"/>
        <w:jc w:val="center"/>
        <w:rPr>
          <w:rFonts w:ascii="Times New Roman" w:hAnsi="Times New Roman" w:cs="Times New Roman"/>
          <w:b/>
          <w:sz w:val="24"/>
          <w:szCs w:val="24"/>
          <w:lang w:val="en-US"/>
        </w:rPr>
      </w:pPr>
      <w:r w:rsidRPr="00CA565C">
        <w:rPr>
          <w:rFonts w:ascii="Times New Roman" w:hAnsi="Times New Roman" w:cs="Times New Roman"/>
          <w:b/>
          <w:sz w:val="24"/>
          <w:szCs w:val="24"/>
          <w:lang w:val="en-US"/>
        </w:rPr>
        <w:lastRenderedPageBreak/>
        <w:t>Pre</w:t>
      </w:r>
      <w:r w:rsidR="005A3616">
        <w:rPr>
          <w:rFonts w:ascii="Times New Roman" w:hAnsi="Times New Roman" w:cs="Times New Roman"/>
          <w:b/>
          <w:sz w:val="24"/>
          <w:szCs w:val="24"/>
          <w:lang w:val="en-US"/>
        </w:rPr>
        <w:t>-</w:t>
      </w:r>
      <w:r w:rsidRPr="00CA565C">
        <w:rPr>
          <w:rFonts w:ascii="Times New Roman" w:hAnsi="Times New Roman" w:cs="Times New Roman"/>
          <w:b/>
          <w:sz w:val="24"/>
          <w:szCs w:val="24"/>
          <w:lang w:val="en-US"/>
        </w:rPr>
        <w:t xml:space="preserve">school Teacher Candidates’ </w:t>
      </w:r>
      <w:r w:rsidR="00EF49A5">
        <w:rPr>
          <w:rFonts w:ascii="Times New Roman" w:hAnsi="Times New Roman" w:cs="Times New Roman"/>
          <w:b/>
          <w:sz w:val="24"/>
          <w:szCs w:val="24"/>
          <w:lang w:val="en-US"/>
        </w:rPr>
        <w:t xml:space="preserve">Views </w:t>
      </w:r>
      <w:r w:rsidR="00EF49A5" w:rsidRPr="00CA565C">
        <w:rPr>
          <w:rFonts w:ascii="Times New Roman" w:hAnsi="Times New Roman" w:cs="Times New Roman"/>
          <w:b/>
          <w:sz w:val="24"/>
          <w:szCs w:val="24"/>
          <w:lang w:val="en-US"/>
        </w:rPr>
        <w:t>about</w:t>
      </w:r>
      <w:r w:rsidRPr="00CA565C">
        <w:rPr>
          <w:rFonts w:ascii="Times New Roman" w:hAnsi="Times New Roman" w:cs="Times New Roman"/>
          <w:b/>
          <w:sz w:val="24"/>
          <w:szCs w:val="24"/>
          <w:lang w:val="en-US"/>
        </w:rPr>
        <w:t xml:space="preserve"> Environmental Problems and Recycling</w:t>
      </w:r>
    </w:p>
    <w:p w14:paraId="02E3B156" w14:textId="1135B463" w:rsidR="003D543F" w:rsidRDefault="002734C1" w:rsidP="003F55CE">
      <w:pPr>
        <w:spacing w:after="0" w:line="360" w:lineRule="auto"/>
        <w:jc w:val="both"/>
        <w:rPr>
          <w:rFonts w:ascii="Times New Roman" w:hAnsi="Times New Roman" w:cs="Times New Roman"/>
          <w:sz w:val="24"/>
          <w:szCs w:val="24"/>
          <w:lang w:val="en-US"/>
        </w:rPr>
      </w:pPr>
      <w:r w:rsidRPr="00CA565C">
        <w:rPr>
          <w:rFonts w:ascii="Times New Roman" w:hAnsi="Times New Roman" w:cs="Times New Roman"/>
          <w:b/>
          <w:sz w:val="24"/>
          <w:szCs w:val="24"/>
          <w:lang w:val="en-US"/>
        </w:rPr>
        <w:t>Abstract:</w:t>
      </w:r>
      <w:r w:rsidRPr="00CA565C">
        <w:rPr>
          <w:rFonts w:ascii="Times New Roman" w:hAnsi="Times New Roman" w:cs="Times New Roman"/>
          <w:sz w:val="24"/>
          <w:szCs w:val="24"/>
          <w:lang w:val="en-US"/>
        </w:rPr>
        <w:t xml:space="preserve"> </w:t>
      </w:r>
      <w:r w:rsidR="00E97AA4" w:rsidRPr="00CA565C">
        <w:rPr>
          <w:rFonts w:ascii="Times New Roman" w:hAnsi="Times New Roman" w:cs="Times New Roman"/>
          <w:sz w:val="24"/>
          <w:szCs w:val="24"/>
          <w:lang w:val="en-US"/>
        </w:rPr>
        <w:t xml:space="preserve">This research is a qualitative study in which pre-school teacher candidates' </w:t>
      </w:r>
      <w:r w:rsidR="00EF49A5">
        <w:rPr>
          <w:rFonts w:ascii="Times New Roman" w:hAnsi="Times New Roman" w:cs="Times New Roman"/>
          <w:sz w:val="24"/>
          <w:szCs w:val="24"/>
          <w:lang w:val="en-US"/>
        </w:rPr>
        <w:t>views</w:t>
      </w:r>
      <w:r w:rsidR="00EF49A5" w:rsidRPr="00CA565C">
        <w:rPr>
          <w:rFonts w:ascii="Times New Roman" w:hAnsi="Times New Roman" w:cs="Times New Roman"/>
          <w:sz w:val="24"/>
          <w:szCs w:val="24"/>
          <w:lang w:val="en-US"/>
        </w:rPr>
        <w:t xml:space="preserve"> </w:t>
      </w:r>
      <w:r w:rsidR="00E97AA4" w:rsidRPr="00CA565C">
        <w:rPr>
          <w:rFonts w:ascii="Times New Roman" w:hAnsi="Times New Roman" w:cs="Times New Roman"/>
          <w:sz w:val="24"/>
          <w:szCs w:val="24"/>
          <w:lang w:val="en-US"/>
        </w:rPr>
        <w:t>about environmental problems and recycling are investigated. In the research, phenomenological method is used. A total of 60 pre</w:t>
      </w:r>
      <w:r w:rsidR="005A3616">
        <w:rPr>
          <w:rFonts w:ascii="Times New Roman" w:hAnsi="Times New Roman" w:cs="Times New Roman"/>
          <w:sz w:val="24"/>
          <w:szCs w:val="24"/>
          <w:lang w:val="en-US"/>
        </w:rPr>
        <w:t>-</w:t>
      </w:r>
      <w:r w:rsidR="00E97AA4" w:rsidRPr="00CA565C">
        <w:rPr>
          <w:rFonts w:ascii="Times New Roman" w:hAnsi="Times New Roman" w:cs="Times New Roman"/>
          <w:sz w:val="24"/>
          <w:szCs w:val="24"/>
          <w:lang w:val="en-US"/>
        </w:rPr>
        <w:t>school teacher candidates from Kastamonu University participated in the study. A questionnair</w:t>
      </w:r>
      <w:r w:rsidR="00E97AA4">
        <w:rPr>
          <w:rFonts w:ascii="Times New Roman" w:hAnsi="Times New Roman" w:cs="Times New Roman"/>
          <w:sz w:val="24"/>
          <w:szCs w:val="24"/>
          <w:lang w:val="en-US"/>
        </w:rPr>
        <w:t xml:space="preserve">e consisting of 6 </w:t>
      </w:r>
      <w:r w:rsidR="00677030">
        <w:rPr>
          <w:rFonts w:ascii="Times New Roman" w:hAnsi="Times New Roman" w:cs="Times New Roman"/>
          <w:sz w:val="24"/>
          <w:szCs w:val="24"/>
          <w:lang w:val="en-US"/>
        </w:rPr>
        <w:t xml:space="preserve">open-ended </w:t>
      </w:r>
      <w:r w:rsidR="00E97AA4">
        <w:rPr>
          <w:rFonts w:ascii="Times New Roman" w:hAnsi="Times New Roman" w:cs="Times New Roman"/>
          <w:sz w:val="24"/>
          <w:szCs w:val="24"/>
          <w:lang w:val="en-US"/>
        </w:rPr>
        <w:t>questions was</w:t>
      </w:r>
      <w:r w:rsidR="00E97AA4" w:rsidRPr="00CA565C">
        <w:rPr>
          <w:rFonts w:ascii="Times New Roman" w:hAnsi="Times New Roman" w:cs="Times New Roman"/>
          <w:sz w:val="24"/>
          <w:szCs w:val="24"/>
          <w:lang w:val="en-US"/>
        </w:rPr>
        <w:t xml:space="preserve"> used for collecting pre</w:t>
      </w:r>
      <w:r w:rsidR="005A3616">
        <w:rPr>
          <w:rFonts w:ascii="Times New Roman" w:hAnsi="Times New Roman" w:cs="Times New Roman"/>
          <w:sz w:val="24"/>
          <w:szCs w:val="24"/>
          <w:lang w:val="en-US"/>
        </w:rPr>
        <w:t>-</w:t>
      </w:r>
      <w:r w:rsidR="00E97AA4" w:rsidRPr="00CA565C">
        <w:rPr>
          <w:rFonts w:ascii="Times New Roman" w:hAnsi="Times New Roman" w:cs="Times New Roman"/>
          <w:sz w:val="24"/>
          <w:szCs w:val="24"/>
          <w:lang w:val="en-US"/>
        </w:rPr>
        <w:t xml:space="preserve">school teacher candidates' </w:t>
      </w:r>
      <w:r w:rsidR="00EF49A5">
        <w:rPr>
          <w:rFonts w:ascii="Times New Roman" w:hAnsi="Times New Roman" w:cs="Times New Roman"/>
          <w:sz w:val="24"/>
          <w:szCs w:val="24"/>
          <w:lang w:val="en-US"/>
        </w:rPr>
        <w:t>views</w:t>
      </w:r>
      <w:r w:rsidR="00EF49A5" w:rsidRPr="00CA565C">
        <w:rPr>
          <w:rFonts w:ascii="Times New Roman" w:hAnsi="Times New Roman" w:cs="Times New Roman"/>
          <w:sz w:val="24"/>
          <w:szCs w:val="24"/>
          <w:lang w:val="en-US"/>
        </w:rPr>
        <w:t xml:space="preserve"> </w:t>
      </w:r>
      <w:r w:rsidR="00E97AA4" w:rsidRPr="00CA565C">
        <w:rPr>
          <w:rFonts w:ascii="Times New Roman" w:hAnsi="Times New Roman" w:cs="Times New Roman"/>
          <w:sz w:val="24"/>
          <w:szCs w:val="24"/>
          <w:lang w:val="en-US"/>
        </w:rPr>
        <w:t xml:space="preserve">about environmental problems. A questionnaire consisting of 8 </w:t>
      </w:r>
      <w:r w:rsidR="00677030">
        <w:rPr>
          <w:rFonts w:ascii="Times New Roman" w:hAnsi="Times New Roman" w:cs="Times New Roman"/>
          <w:sz w:val="24"/>
          <w:szCs w:val="24"/>
          <w:lang w:val="en-US"/>
        </w:rPr>
        <w:t xml:space="preserve">open-ended </w:t>
      </w:r>
      <w:r w:rsidR="00E97AA4" w:rsidRPr="00CA565C">
        <w:rPr>
          <w:rFonts w:ascii="Times New Roman" w:hAnsi="Times New Roman" w:cs="Times New Roman"/>
          <w:sz w:val="24"/>
          <w:szCs w:val="24"/>
          <w:lang w:val="en-US"/>
        </w:rPr>
        <w:t xml:space="preserve">questions were used for collecting the pre-school teacher candidates' </w:t>
      </w:r>
      <w:r w:rsidR="00EF49A5">
        <w:rPr>
          <w:rFonts w:ascii="Times New Roman" w:hAnsi="Times New Roman" w:cs="Times New Roman"/>
          <w:sz w:val="24"/>
          <w:szCs w:val="24"/>
          <w:lang w:val="en-US"/>
        </w:rPr>
        <w:t>views</w:t>
      </w:r>
      <w:r w:rsidR="00EF49A5" w:rsidRPr="00CA565C">
        <w:rPr>
          <w:rFonts w:ascii="Times New Roman" w:hAnsi="Times New Roman" w:cs="Times New Roman"/>
          <w:sz w:val="24"/>
          <w:szCs w:val="24"/>
          <w:lang w:val="en-US"/>
        </w:rPr>
        <w:t xml:space="preserve"> </w:t>
      </w:r>
      <w:r w:rsidR="007531F7">
        <w:rPr>
          <w:rFonts w:ascii="Times New Roman" w:hAnsi="Times New Roman" w:cs="Times New Roman"/>
          <w:sz w:val="24"/>
          <w:szCs w:val="24"/>
          <w:lang w:val="en-US"/>
        </w:rPr>
        <w:t>about</w:t>
      </w:r>
      <w:r w:rsidR="007531F7" w:rsidRPr="00CA565C">
        <w:rPr>
          <w:rFonts w:ascii="Times New Roman" w:hAnsi="Times New Roman" w:cs="Times New Roman"/>
          <w:sz w:val="24"/>
          <w:szCs w:val="24"/>
          <w:lang w:val="en-US"/>
        </w:rPr>
        <w:t xml:space="preserve"> </w:t>
      </w:r>
      <w:r w:rsidR="00E97AA4" w:rsidRPr="00CA565C">
        <w:rPr>
          <w:rFonts w:ascii="Times New Roman" w:hAnsi="Times New Roman" w:cs="Times New Roman"/>
          <w:sz w:val="24"/>
          <w:szCs w:val="24"/>
          <w:lang w:val="en-US"/>
        </w:rPr>
        <w:t xml:space="preserve">recycling. </w:t>
      </w:r>
      <w:r w:rsidR="00C80256" w:rsidRPr="00C80256">
        <w:rPr>
          <w:rFonts w:ascii="Times New Roman" w:hAnsi="Times New Roman" w:cs="Times New Roman"/>
          <w:sz w:val="24"/>
          <w:szCs w:val="24"/>
          <w:lang w:val="en-US"/>
        </w:rPr>
        <w:t xml:space="preserve">Data were analyzed using phenomenological analysis method. First of all, the answers of </w:t>
      </w:r>
      <w:r w:rsidR="00C80256">
        <w:rPr>
          <w:rFonts w:ascii="Times New Roman" w:hAnsi="Times New Roman" w:cs="Times New Roman"/>
          <w:sz w:val="24"/>
          <w:szCs w:val="24"/>
          <w:lang w:val="en-US"/>
        </w:rPr>
        <w:t>teacher candidates</w:t>
      </w:r>
      <w:r w:rsidR="00C80256" w:rsidRPr="00C80256">
        <w:rPr>
          <w:rFonts w:ascii="Times New Roman" w:hAnsi="Times New Roman" w:cs="Times New Roman"/>
          <w:sz w:val="24"/>
          <w:szCs w:val="24"/>
          <w:lang w:val="en-US"/>
        </w:rPr>
        <w:t xml:space="preserve"> in environmental problems and recycling questionnaires were read and the similar answers given to the same questions were read and re-read. After reading the leading categories were determined. These categories are based on the answers of the participants and are tested. After this analysis, the categories were finalized. </w:t>
      </w:r>
      <w:r w:rsidR="00E70A66" w:rsidRPr="00E70A66">
        <w:rPr>
          <w:rFonts w:ascii="Times New Roman" w:hAnsi="Times New Roman" w:cs="Times New Roman"/>
          <w:sz w:val="24"/>
          <w:szCs w:val="24"/>
          <w:lang w:val="en-US"/>
        </w:rPr>
        <w:t xml:space="preserve">The answers of the </w:t>
      </w:r>
      <w:r w:rsidR="00E70A66">
        <w:rPr>
          <w:rFonts w:ascii="Times New Roman" w:hAnsi="Times New Roman" w:cs="Times New Roman"/>
          <w:sz w:val="24"/>
          <w:szCs w:val="24"/>
          <w:lang w:val="en-US"/>
        </w:rPr>
        <w:t>teacher candidates</w:t>
      </w:r>
      <w:r w:rsidR="00E70A66" w:rsidRPr="00E70A66">
        <w:rPr>
          <w:rFonts w:ascii="Times New Roman" w:hAnsi="Times New Roman" w:cs="Times New Roman"/>
          <w:sz w:val="24"/>
          <w:szCs w:val="24"/>
          <w:lang w:val="en-US"/>
        </w:rPr>
        <w:t xml:space="preserve"> were categorized together by two researchers.</w:t>
      </w:r>
      <w:r w:rsidR="00E70A66">
        <w:rPr>
          <w:rFonts w:ascii="Times New Roman" w:hAnsi="Times New Roman" w:cs="Times New Roman"/>
          <w:sz w:val="24"/>
          <w:szCs w:val="24"/>
          <w:lang w:val="en-US"/>
        </w:rPr>
        <w:t xml:space="preserve"> </w:t>
      </w:r>
      <w:r w:rsidR="00C80256" w:rsidRPr="00C80256">
        <w:rPr>
          <w:rFonts w:ascii="Times New Roman" w:hAnsi="Times New Roman" w:cs="Times New Roman"/>
          <w:sz w:val="24"/>
          <w:szCs w:val="24"/>
          <w:lang w:val="en-US"/>
        </w:rPr>
        <w:t>The findings were arranged and interpreted by using descriptive tables.</w:t>
      </w:r>
      <w:r w:rsidR="00E70A66">
        <w:rPr>
          <w:rFonts w:ascii="Times New Roman" w:hAnsi="Times New Roman" w:cs="Times New Roman"/>
          <w:sz w:val="24"/>
          <w:szCs w:val="24"/>
          <w:lang w:val="en-US"/>
        </w:rPr>
        <w:t xml:space="preserve"> </w:t>
      </w:r>
      <w:r w:rsidR="003D543F" w:rsidRPr="003D543F">
        <w:rPr>
          <w:rFonts w:ascii="Times New Roman" w:hAnsi="Times New Roman" w:cs="Times New Roman"/>
          <w:sz w:val="24"/>
          <w:szCs w:val="24"/>
          <w:lang w:val="en-US"/>
        </w:rPr>
        <w:t xml:space="preserve">As a result of the research, it was revealed that the </w:t>
      </w:r>
      <w:r w:rsidR="003D543F">
        <w:rPr>
          <w:rFonts w:ascii="Times New Roman" w:hAnsi="Times New Roman" w:cs="Times New Roman"/>
          <w:sz w:val="24"/>
          <w:szCs w:val="24"/>
          <w:lang w:val="en-US"/>
        </w:rPr>
        <w:t>views</w:t>
      </w:r>
      <w:r w:rsidR="003D543F" w:rsidRPr="003D543F">
        <w:rPr>
          <w:rFonts w:ascii="Times New Roman" w:hAnsi="Times New Roman" w:cs="Times New Roman"/>
          <w:sz w:val="24"/>
          <w:szCs w:val="24"/>
          <w:lang w:val="en-US"/>
        </w:rPr>
        <w:t xml:space="preserve"> of the </w:t>
      </w:r>
      <w:r w:rsidR="003D543F">
        <w:rPr>
          <w:rFonts w:ascii="Times New Roman" w:hAnsi="Times New Roman" w:cs="Times New Roman"/>
          <w:sz w:val="24"/>
          <w:szCs w:val="24"/>
          <w:lang w:val="en-US"/>
        </w:rPr>
        <w:t>teacher candidates</w:t>
      </w:r>
      <w:r w:rsidR="003D543F" w:rsidRPr="003D543F">
        <w:rPr>
          <w:rFonts w:ascii="Times New Roman" w:hAnsi="Times New Roman" w:cs="Times New Roman"/>
          <w:sz w:val="24"/>
          <w:szCs w:val="24"/>
          <w:lang w:val="en-US"/>
        </w:rPr>
        <w:t xml:space="preserve"> on environmental problems were limited with the garbage, and the perceptions about what can be done to eliminate the environmental problems were mostly limited to not throwing garbage on the ground. In addition, it was determined that the prospective teachers' opinions about the purpose and importance of recycling were sufficient, and the information about what could be done for recycling and recyclable materials was limited.</w:t>
      </w:r>
    </w:p>
    <w:p w14:paraId="0A04C103" w14:textId="0B39D2F1" w:rsidR="00E97AA4" w:rsidRPr="00CA565C" w:rsidRDefault="00E97AA4" w:rsidP="003F55CE">
      <w:pPr>
        <w:spacing w:after="0" w:line="360" w:lineRule="auto"/>
        <w:jc w:val="both"/>
        <w:rPr>
          <w:rFonts w:ascii="Times New Roman" w:hAnsi="Times New Roman" w:cs="Times New Roman"/>
          <w:sz w:val="24"/>
          <w:szCs w:val="24"/>
          <w:lang w:val="en-US"/>
        </w:rPr>
      </w:pPr>
      <w:r w:rsidRPr="00CA565C">
        <w:rPr>
          <w:rFonts w:ascii="Times New Roman" w:hAnsi="Times New Roman" w:cs="Times New Roman"/>
          <w:b/>
          <w:sz w:val="24"/>
          <w:szCs w:val="24"/>
          <w:lang w:val="en-US"/>
        </w:rPr>
        <w:t>Keywords:</w:t>
      </w:r>
      <w:r w:rsidRPr="00CA565C">
        <w:rPr>
          <w:rFonts w:ascii="Times New Roman" w:hAnsi="Times New Roman" w:cs="Times New Roman"/>
          <w:sz w:val="24"/>
          <w:szCs w:val="24"/>
          <w:lang w:val="en-US"/>
        </w:rPr>
        <w:t xml:space="preserve"> Environmental problems, Recycling, Environmental education, Pre</w:t>
      </w:r>
      <w:r w:rsidR="005A3616">
        <w:rPr>
          <w:rFonts w:ascii="Times New Roman" w:hAnsi="Times New Roman" w:cs="Times New Roman"/>
          <w:sz w:val="24"/>
          <w:szCs w:val="24"/>
          <w:lang w:val="en-US"/>
        </w:rPr>
        <w:t>-</w:t>
      </w:r>
      <w:r w:rsidRPr="00CA565C">
        <w:rPr>
          <w:rFonts w:ascii="Times New Roman" w:hAnsi="Times New Roman" w:cs="Times New Roman"/>
          <w:sz w:val="24"/>
          <w:szCs w:val="24"/>
          <w:lang w:val="en-US"/>
        </w:rPr>
        <w:t>school education</w:t>
      </w:r>
    </w:p>
    <w:p w14:paraId="32ECBED1" w14:textId="77777777" w:rsidR="003E4DF8" w:rsidRDefault="003E4DF8" w:rsidP="00B45DAD">
      <w:pPr>
        <w:spacing w:line="360" w:lineRule="auto"/>
        <w:jc w:val="center"/>
        <w:rPr>
          <w:rFonts w:ascii="Times New Roman" w:hAnsi="Times New Roman" w:cs="Times New Roman"/>
          <w:b/>
          <w:sz w:val="24"/>
          <w:szCs w:val="24"/>
        </w:rPr>
      </w:pPr>
    </w:p>
    <w:p w14:paraId="3F612C4C" w14:textId="77777777" w:rsidR="003E4DF8" w:rsidRDefault="003E4DF8" w:rsidP="00B45DAD">
      <w:pPr>
        <w:spacing w:line="360" w:lineRule="auto"/>
        <w:jc w:val="center"/>
        <w:rPr>
          <w:rFonts w:ascii="Times New Roman" w:hAnsi="Times New Roman" w:cs="Times New Roman"/>
          <w:b/>
          <w:sz w:val="24"/>
          <w:szCs w:val="24"/>
        </w:rPr>
      </w:pPr>
    </w:p>
    <w:p w14:paraId="0DED2752" w14:textId="77777777" w:rsidR="003E4DF8" w:rsidRDefault="003E4DF8" w:rsidP="00B45DAD">
      <w:pPr>
        <w:spacing w:line="360" w:lineRule="auto"/>
        <w:jc w:val="center"/>
        <w:rPr>
          <w:rFonts w:ascii="Times New Roman" w:hAnsi="Times New Roman" w:cs="Times New Roman"/>
          <w:b/>
          <w:sz w:val="24"/>
          <w:szCs w:val="24"/>
        </w:rPr>
      </w:pPr>
    </w:p>
    <w:p w14:paraId="5E0A21BF" w14:textId="77777777" w:rsidR="003E4DF8" w:rsidRDefault="003E4DF8" w:rsidP="00B45DAD">
      <w:pPr>
        <w:spacing w:line="360" w:lineRule="auto"/>
        <w:jc w:val="center"/>
        <w:rPr>
          <w:rFonts w:ascii="Times New Roman" w:hAnsi="Times New Roman" w:cs="Times New Roman"/>
          <w:b/>
          <w:sz w:val="24"/>
          <w:szCs w:val="24"/>
        </w:rPr>
      </w:pPr>
    </w:p>
    <w:p w14:paraId="45BD75A0" w14:textId="77777777" w:rsidR="003E4DF8" w:rsidRDefault="003E4DF8" w:rsidP="00B45DAD">
      <w:pPr>
        <w:spacing w:line="360" w:lineRule="auto"/>
        <w:jc w:val="center"/>
        <w:rPr>
          <w:rFonts w:ascii="Times New Roman" w:hAnsi="Times New Roman" w:cs="Times New Roman"/>
          <w:b/>
          <w:sz w:val="24"/>
          <w:szCs w:val="24"/>
        </w:rPr>
      </w:pPr>
    </w:p>
    <w:p w14:paraId="24F44627" w14:textId="77777777" w:rsidR="00136A77" w:rsidRDefault="00136A77" w:rsidP="002734C1">
      <w:pPr>
        <w:spacing w:line="360" w:lineRule="auto"/>
        <w:rPr>
          <w:rFonts w:ascii="Times New Roman" w:hAnsi="Times New Roman" w:cs="Times New Roman"/>
          <w:b/>
          <w:sz w:val="24"/>
          <w:szCs w:val="24"/>
        </w:rPr>
      </w:pPr>
    </w:p>
    <w:p w14:paraId="711499F7" w14:textId="77777777" w:rsidR="00726AB5" w:rsidRDefault="00726AB5" w:rsidP="0072425F">
      <w:pPr>
        <w:spacing w:after="0" w:line="360" w:lineRule="auto"/>
        <w:rPr>
          <w:rFonts w:ascii="Times New Roman" w:hAnsi="Times New Roman" w:cs="Times New Roman"/>
          <w:b/>
          <w:sz w:val="24"/>
          <w:szCs w:val="24"/>
        </w:rPr>
      </w:pPr>
    </w:p>
    <w:p w14:paraId="0F6F9D86" w14:textId="77777777" w:rsidR="00187625" w:rsidRDefault="00187625" w:rsidP="0072425F">
      <w:pPr>
        <w:spacing w:after="0" w:line="360" w:lineRule="auto"/>
        <w:rPr>
          <w:rFonts w:ascii="Times New Roman" w:hAnsi="Times New Roman" w:cs="Times New Roman"/>
          <w:b/>
          <w:sz w:val="24"/>
          <w:szCs w:val="24"/>
        </w:rPr>
      </w:pPr>
    </w:p>
    <w:p w14:paraId="15773563" w14:textId="77777777" w:rsidR="00096706" w:rsidRDefault="00096706" w:rsidP="00136A77">
      <w:pPr>
        <w:spacing w:after="0" w:line="360" w:lineRule="auto"/>
        <w:jc w:val="center"/>
        <w:rPr>
          <w:rFonts w:ascii="Times New Roman" w:hAnsi="Times New Roman" w:cs="Times New Roman"/>
          <w:b/>
          <w:sz w:val="24"/>
          <w:szCs w:val="24"/>
        </w:rPr>
      </w:pPr>
    </w:p>
    <w:p w14:paraId="1CD49571" w14:textId="4C1BC5A4" w:rsidR="00F618F5" w:rsidRPr="00B45DAD" w:rsidRDefault="00136A77" w:rsidP="00136A7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Giriş</w:t>
      </w:r>
    </w:p>
    <w:p w14:paraId="6B142047" w14:textId="282DBDBE" w:rsidR="00725CC7" w:rsidRDefault="00F618F5" w:rsidP="00136A77">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İnsanoğlu</w:t>
      </w:r>
      <w:r w:rsidR="00DC1A71">
        <w:rPr>
          <w:rFonts w:ascii="Times New Roman" w:hAnsi="Times New Roman" w:cs="Times New Roman"/>
          <w:sz w:val="24"/>
          <w:szCs w:val="24"/>
        </w:rPr>
        <w:t xml:space="preserve">nun doğa ile ilişkisi </w:t>
      </w:r>
      <w:r w:rsidRPr="00B45DAD">
        <w:rPr>
          <w:rFonts w:ascii="Times New Roman" w:hAnsi="Times New Roman" w:cs="Times New Roman"/>
          <w:sz w:val="24"/>
          <w:szCs w:val="24"/>
        </w:rPr>
        <w:t xml:space="preserve">çok eski tarihlere kadar uzanmaktadır. Eskiden insanlar ile doğa arasında bir uyum varken, insanların mevcut kaynaklarla yetinmemesi, doğadan daha da fazlasını istemesi sistemli şekilde çalışan doğal dengeyi bozmuştur (Çimen </w:t>
      </w:r>
      <w:r w:rsidR="00547BD7">
        <w:rPr>
          <w:rFonts w:ascii="Times New Roman" w:hAnsi="Times New Roman" w:cs="Times New Roman"/>
          <w:sz w:val="24"/>
          <w:szCs w:val="24"/>
        </w:rPr>
        <w:t>&amp;</w:t>
      </w:r>
      <w:r w:rsidR="00547BD7" w:rsidRPr="00B45DAD">
        <w:rPr>
          <w:rFonts w:ascii="Times New Roman" w:hAnsi="Times New Roman" w:cs="Times New Roman"/>
          <w:sz w:val="24"/>
          <w:szCs w:val="24"/>
        </w:rPr>
        <w:t xml:space="preserve"> </w:t>
      </w:r>
      <w:r w:rsidRPr="00B45DAD">
        <w:rPr>
          <w:rFonts w:ascii="Times New Roman" w:hAnsi="Times New Roman" w:cs="Times New Roman"/>
          <w:sz w:val="24"/>
          <w:szCs w:val="24"/>
        </w:rPr>
        <w:t xml:space="preserve">Yılmaz, 2012). Dünya nüfusundaki hızlı artış ve yaşam standartlarının gitgide artması doğal kaynakların aşırı kullanımına neden olmaktadır. </w:t>
      </w:r>
      <w:r w:rsidR="00841A6B">
        <w:rPr>
          <w:rFonts w:ascii="Times New Roman" w:hAnsi="Times New Roman" w:cs="Times New Roman"/>
          <w:sz w:val="24"/>
          <w:szCs w:val="24"/>
        </w:rPr>
        <w:t>Nüfusun bu denli hızlı bir şekilde artması</w:t>
      </w:r>
      <w:r w:rsidRPr="00B45DAD">
        <w:rPr>
          <w:rFonts w:ascii="Times New Roman" w:hAnsi="Times New Roman" w:cs="Times New Roman"/>
          <w:sz w:val="24"/>
          <w:szCs w:val="24"/>
        </w:rPr>
        <w:t xml:space="preserve"> beslenme ve barınma gibi ihtiyaçlar</w:t>
      </w:r>
      <w:r w:rsidR="00986BB0">
        <w:rPr>
          <w:rFonts w:ascii="Times New Roman" w:hAnsi="Times New Roman" w:cs="Times New Roman"/>
          <w:sz w:val="24"/>
          <w:szCs w:val="24"/>
        </w:rPr>
        <w:t xml:space="preserve"> için</w:t>
      </w:r>
      <w:r w:rsidRPr="00B45DAD">
        <w:rPr>
          <w:rFonts w:ascii="Times New Roman" w:hAnsi="Times New Roman" w:cs="Times New Roman"/>
          <w:sz w:val="24"/>
          <w:szCs w:val="24"/>
        </w:rPr>
        <w:t xml:space="preserve"> doğal kaynakların </w:t>
      </w:r>
      <w:r w:rsidR="00986BB0">
        <w:rPr>
          <w:rFonts w:ascii="Times New Roman" w:hAnsi="Times New Roman" w:cs="Times New Roman"/>
          <w:sz w:val="24"/>
          <w:szCs w:val="24"/>
        </w:rPr>
        <w:t xml:space="preserve">aynı hızda </w:t>
      </w:r>
      <w:r w:rsidRPr="00B45DAD">
        <w:rPr>
          <w:rFonts w:ascii="Times New Roman" w:hAnsi="Times New Roman" w:cs="Times New Roman"/>
          <w:sz w:val="24"/>
          <w:szCs w:val="24"/>
        </w:rPr>
        <w:t>kullanılması</w:t>
      </w:r>
      <w:r w:rsidR="00986BB0">
        <w:rPr>
          <w:rFonts w:ascii="Times New Roman" w:hAnsi="Times New Roman" w:cs="Times New Roman"/>
          <w:sz w:val="24"/>
          <w:szCs w:val="24"/>
        </w:rPr>
        <w:t xml:space="preserve"> anlamına gelmektedir</w:t>
      </w:r>
      <w:r w:rsidR="005F217B">
        <w:rPr>
          <w:rFonts w:ascii="Times New Roman" w:hAnsi="Times New Roman" w:cs="Times New Roman"/>
          <w:sz w:val="24"/>
          <w:szCs w:val="24"/>
        </w:rPr>
        <w:t xml:space="preserve"> (</w:t>
      </w:r>
      <w:r w:rsidR="004D251A">
        <w:rPr>
          <w:rFonts w:ascii="Times New Roman" w:hAnsi="Times New Roman" w:cs="Times New Roman"/>
          <w:sz w:val="24"/>
          <w:szCs w:val="24"/>
        </w:rPr>
        <w:t>Karatekin, 2013</w:t>
      </w:r>
      <w:r w:rsidR="005F217B">
        <w:rPr>
          <w:rFonts w:ascii="Times New Roman" w:hAnsi="Times New Roman" w:cs="Times New Roman"/>
          <w:sz w:val="24"/>
          <w:szCs w:val="24"/>
        </w:rPr>
        <w:t>)</w:t>
      </w:r>
      <w:r w:rsidR="00986BB0">
        <w:rPr>
          <w:rFonts w:ascii="Times New Roman" w:hAnsi="Times New Roman" w:cs="Times New Roman"/>
          <w:sz w:val="24"/>
          <w:szCs w:val="24"/>
        </w:rPr>
        <w:t>.</w:t>
      </w:r>
      <w:r w:rsidRPr="00B45DAD">
        <w:rPr>
          <w:rFonts w:ascii="Times New Roman" w:hAnsi="Times New Roman" w:cs="Times New Roman"/>
          <w:sz w:val="24"/>
          <w:szCs w:val="24"/>
        </w:rPr>
        <w:t xml:space="preserve"> Bu da çok ciddi çevre </w:t>
      </w:r>
      <w:r w:rsidR="00CC621D">
        <w:rPr>
          <w:rFonts w:ascii="Times New Roman" w:hAnsi="Times New Roman" w:cs="Times New Roman"/>
          <w:sz w:val="24"/>
          <w:szCs w:val="24"/>
        </w:rPr>
        <w:t xml:space="preserve">problemlerini </w:t>
      </w:r>
      <w:r w:rsidRPr="00B45DAD">
        <w:rPr>
          <w:rFonts w:ascii="Times New Roman" w:hAnsi="Times New Roman" w:cs="Times New Roman"/>
          <w:sz w:val="24"/>
          <w:szCs w:val="24"/>
        </w:rPr>
        <w:t xml:space="preserve">beraberinde getirmektedir (Çimen </w:t>
      </w:r>
      <w:r w:rsidR="00547BD7">
        <w:rPr>
          <w:rFonts w:ascii="Times New Roman" w:hAnsi="Times New Roman" w:cs="Times New Roman"/>
          <w:sz w:val="24"/>
          <w:szCs w:val="24"/>
        </w:rPr>
        <w:t>&amp;</w:t>
      </w:r>
      <w:r w:rsidR="00547BD7" w:rsidRPr="00B45DAD">
        <w:rPr>
          <w:rFonts w:ascii="Times New Roman" w:hAnsi="Times New Roman" w:cs="Times New Roman"/>
          <w:sz w:val="24"/>
          <w:szCs w:val="24"/>
        </w:rPr>
        <w:t xml:space="preserve"> </w:t>
      </w:r>
      <w:r w:rsidRPr="00B45DAD">
        <w:rPr>
          <w:rFonts w:ascii="Times New Roman" w:hAnsi="Times New Roman" w:cs="Times New Roman"/>
          <w:sz w:val="24"/>
          <w:szCs w:val="24"/>
        </w:rPr>
        <w:t xml:space="preserve">Yılmaz, 2014). </w:t>
      </w:r>
      <w:r w:rsidR="00FB662F">
        <w:rPr>
          <w:rFonts w:ascii="Times New Roman" w:hAnsi="Times New Roman" w:cs="Times New Roman"/>
          <w:sz w:val="24"/>
          <w:szCs w:val="24"/>
        </w:rPr>
        <w:t>S</w:t>
      </w:r>
      <w:r w:rsidR="003B3291" w:rsidRPr="003B3291">
        <w:rPr>
          <w:rFonts w:ascii="Times New Roman" w:hAnsi="Times New Roman" w:cs="Times New Roman"/>
          <w:sz w:val="24"/>
          <w:szCs w:val="24"/>
        </w:rPr>
        <w:t xml:space="preserve">u kaynaklarının kirletilmesi, hava kirlenmesi, toprak veriminin azalması, </w:t>
      </w:r>
      <w:r w:rsidR="00986BB0" w:rsidRPr="003B3291">
        <w:rPr>
          <w:rFonts w:ascii="Times New Roman" w:hAnsi="Times New Roman" w:cs="Times New Roman"/>
          <w:sz w:val="24"/>
          <w:szCs w:val="24"/>
        </w:rPr>
        <w:t>hayvan ve bitki türlerinin ortadan kalkması</w:t>
      </w:r>
      <w:r w:rsidR="00986BB0">
        <w:rPr>
          <w:rFonts w:ascii="Times New Roman" w:hAnsi="Times New Roman" w:cs="Times New Roman"/>
          <w:sz w:val="24"/>
          <w:szCs w:val="24"/>
        </w:rPr>
        <w:t xml:space="preserve">, </w:t>
      </w:r>
      <w:r w:rsidR="003B3291" w:rsidRPr="003B3291">
        <w:rPr>
          <w:rFonts w:ascii="Times New Roman" w:hAnsi="Times New Roman" w:cs="Times New Roman"/>
          <w:sz w:val="24"/>
          <w:szCs w:val="24"/>
        </w:rPr>
        <w:t xml:space="preserve">ormanların katledilmesi, ozon tabakasındaki tahribat, iklim değişiklikleri, </w:t>
      </w:r>
      <w:r w:rsidR="00986BB0" w:rsidRPr="003B3291">
        <w:rPr>
          <w:rFonts w:ascii="Times New Roman" w:hAnsi="Times New Roman" w:cs="Times New Roman"/>
          <w:sz w:val="24"/>
          <w:szCs w:val="24"/>
        </w:rPr>
        <w:t>erozyon</w:t>
      </w:r>
      <w:r w:rsidR="003B3291" w:rsidRPr="003B3291">
        <w:rPr>
          <w:rFonts w:ascii="Times New Roman" w:hAnsi="Times New Roman" w:cs="Times New Roman"/>
          <w:sz w:val="24"/>
          <w:szCs w:val="24"/>
        </w:rPr>
        <w:t xml:space="preserve">, asit yağmurları, çevreye zararlı kimyasalların bilinçsizce kullanımı bu problemlerden bazılarıdır (Demirbaş </w:t>
      </w:r>
      <w:r w:rsidR="00547BD7">
        <w:rPr>
          <w:rFonts w:ascii="Times New Roman" w:hAnsi="Times New Roman" w:cs="Times New Roman"/>
          <w:sz w:val="24"/>
          <w:szCs w:val="24"/>
        </w:rPr>
        <w:t>&amp;</w:t>
      </w:r>
      <w:r w:rsidR="00452EA2">
        <w:rPr>
          <w:rFonts w:ascii="Times New Roman" w:hAnsi="Times New Roman" w:cs="Times New Roman"/>
          <w:sz w:val="24"/>
          <w:szCs w:val="24"/>
        </w:rPr>
        <w:t xml:space="preserve"> </w:t>
      </w:r>
      <w:r w:rsidR="003B3291" w:rsidRPr="003B3291">
        <w:rPr>
          <w:rFonts w:ascii="Times New Roman" w:hAnsi="Times New Roman" w:cs="Times New Roman"/>
          <w:sz w:val="24"/>
          <w:szCs w:val="24"/>
        </w:rPr>
        <w:t xml:space="preserve">Pektaş, 2009; İleri, 1998). </w:t>
      </w:r>
    </w:p>
    <w:p w14:paraId="3E59F03C" w14:textId="66C272F8" w:rsidR="00725CC7" w:rsidRPr="00BE3F8D" w:rsidRDefault="00361BC8" w:rsidP="00412BCB">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Katı atıklar</w:t>
      </w:r>
      <w:r w:rsidR="00452EA2">
        <w:rPr>
          <w:rFonts w:ascii="Times New Roman" w:hAnsi="Times New Roman" w:cs="Times New Roman"/>
          <w:sz w:val="24"/>
          <w:szCs w:val="24"/>
        </w:rPr>
        <w:t xml:space="preserve"> </w:t>
      </w:r>
      <w:r w:rsidR="00200999">
        <w:rPr>
          <w:rFonts w:ascii="Times New Roman" w:hAnsi="Times New Roman" w:cs="Times New Roman"/>
          <w:sz w:val="24"/>
          <w:szCs w:val="24"/>
        </w:rPr>
        <w:t xml:space="preserve">(çöp) </w:t>
      </w:r>
      <w:r w:rsidR="00FB662F">
        <w:rPr>
          <w:rFonts w:ascii="Times New Roman" w:hAnsi="Times New Roman" w:cs="Times New Roman"/>
          <w:sz w:val="24"/>
          <w:szCs w:val="24"/>
        </w:rPr>
        <w:t xml:space="preserve">da </w:t>
      </w:r>
      <w:r w:rsidRPr="00B45DAD">
        <w:rPr>
          <w:rFonts w:ascii="Times New Roman" w:hAnsi="Times New Roman" w:cs="Times New Roman"/>
          <w:sz w:val="24"/>
          <w:szCs w:val="24"/>
        </w:rPr>
        <w:t xml:space="preserve">günümüzdeki önemli çevre </w:t>
      </w:r>
      <w:r w:rsidR="00CC621D">
        <w:rPr>
          <w:rFonts w:ascii="Times New Roman" w:hAnsi="Times New Roman" w:cs="Times New Roman"/>
          <w:sz w:val="24"/>
          <w:szCs w:val="24"/>
        </w:rPr>
        <w:t>problemlerinden</w:t>
      </w:r>
      <w:r w:rsidRPr="00B45DAD">
        <w:rPr>
          <w:rFonts w:ascii="Times New Roman" w:hAnsi="Times New Roman" w:cs="Times New Roman"/>
          <w:sz w:val="24"/>
          <w:szCs w:val="24"/>
        </w:rPr>
        <w:t xml:space="preserve"> biridir. </w:t>
      </w:r>
      <w:r w:rsidR="00D53A39">
        <w:rPr>
          <w:rFonts w:ascii="Times New Roman" w:hAnsi="Times New Roman" w:cs="Times New Roman"/>
          <w:sz w:val="24"/>
          <w:szCs w:val="24"/>
        </w:rPr>
        <w:t>Üreticisi ve ya kullanıcısı tarafından atılmak istenen katı maddeler ve arıtma çamurları katı atık olarak tanımlanmakta (</w:t>
      </w:r>
      <w:r w:rsidR="00D53A39">
        <w:rPr>
          <w:sz w:val="24"/>
          <w:szCs w:val="24"/>
          <w:lang w:val="en-US"/>
        </w:rPr>
        <w:t>T</w:t>
      </w:r>
      <w:r w:rsidR="00947D90">
        <w:rPr>
          <w:sz w:val="24"/>
          <w:szCs w:val="24"/>
          <w:lang w:val="en-US"/>
        </w:rPr>
        <w:t xml:space="preserve">ürkiye </w:t>
      </w:r>
      <w:r w:rsidR="00D53A39">
        <w:rPr>
          <w:sz w:val="24"/>
          <w:szCs w:val="24"/>
          <w:lang w:val="en-US"/>
        </w:rPr>
        <w:t>Ç</w:t>
      </w:r>
      <w:r w:rsidR="00947D90">
        <w:rPr>
          <w:sz w:val="24"/>
          <w:szCs w:val="24"/>
          <w:lang w:val="en-US"/>
        </w:rPr>
        <w:t xml:space="preserve">evre </w:t>
      </w:r>
      <w:r w:rsidR="00D53A39">
        <w:rPr>
          <w:sz w:val="24"/>
          <w:szCs w:val="24"/>
          <w:lang w:val="en-US"/>
        </w:rPr>
        <w:t>V</w:t>
      </w:r>
      <w:r w:rsidR="00947D90">
        <w:rPr>
          <w:sz w:val="24"/>
          <w:szCs w:val="24"/>
          <w:lang w:val="en-US"/>
        </w:rPr>
        <w:t>akfı (TÇV)</w:t>
      </w:r>
      <w:r w:rsidR="00D53A39">
        <w:rPr>
          <w:sz w:val="24"/>
          <w:szCs w:val="24"/>
          <w:lang w:val="en-US"/>
        </w:rPr>
        <w:t xml:space="preserve">, 2003); </w:t>
      </w:r>
      <w:r w:rsidR="00D53A39">
        <w:rPr>
          <w:rFonts w:ascii="Times New Roman" w:hAnsi="Times New Roman" w:cs="Times New Roman"/>
          <w:sz w:val="24"/>
          <w:szCs w:val="24"/>
        </w:rPr>
        <w:t xml:space="preserve">çöp kutularının yetersizliği ve ya aşırı doldurulması nedeniyle katı atıkların çevreye dökülmesi, konteynırlar (büyük çöp toplama kapları) ve çöplerin poşet içinde çıkarılmaması, yine çöplerin çevreye atılması ve uygun bir şekilde toplanıp depolanamaması, </w:t>
      </w:r>
      <w:r w:rsidR="00D53A39" w:rsidRPr="00D53A39">
        <w:rPr>
          <w:rFonts w:ascii="Times New Roman" w:hAnsi="Times New Roman" w:cs="Times New Roman"/>
          <w:sz w:val="24"/>
          <w:szCs w:val="24"/>
          <w:lang w:val="en-US"/>
        </w:rPr>
        <w:t>tehlikeli ve tıbbi atıkların uygun şekilde toplanmaması</w:t>
      </w:r>
      <w:r w:rsidR="00D53A39">
        <w:rPr>
          <w:rFonts w:ascii="Times New Roman" w:hAnsi="Times New Roman" w:cs="Times New Roman"/>
          <w:sz w:val="24"/>
          <w:szCs w:val="24"/>
          <w:lang w:val="en-US"/>
        </w:rPr>
        <w:t xml:space="preserve"> ve giderilememesi </w:t>
      </w:r>
      <w:r w:rsidR="00706B60">
        <w:rPr>
          <w:rFonts w:ascii="Times New Roman" w:hAnsi="Times New Roman" w:cs="Times New Roman"/>
          <w:sz w:val="24"/>
          <w:szCs w:val="24"/>
          <w:lang w:val="en-US"/>
        </w:rPr>
        <w:t xml:space="preserve">gibi etmenler ise katı atık kirliliğine neden olmaktadır (Çoban </w:t>
      </w:r>
      <w:r w:rsidR="006006C5">
        <w:rPr>
          <w:rFonts w:ascii="Times New Roman" w:hAnsi="Times New Roman" w:cs="Times New Roman"/>
          <w:sz w:val="24"/>
          <w:szCs w:val="24"/>
          <w:lang w:val="en-US"/>
        </w:rPr>
        <w:t xml:space="preserve">&amp; </w:t>
      </w:r>
      <w:r w:rsidR="00706B60">
        <w:rPr>
          <w:rFonts w:ascii="Times New Roman" w:hAnsi="Times New Roman" w:cs="Times New Roman"/>
          <w:sz w:val="24"/>
          <w:szCs w:val="24"/>
          <w:lang w:val="en-US"/>
        </w:rPr>
        <w:t>Kılıç, 2009).</w:t>
      </w:r>
      <w:r w:rsidR="006006C5">
        <w:rPr>
          <w:sz w:val="24"/>
          <w:szCs w:val="24"/>
          <w:lang w:val="en-US"/>
        </w:rPr>
        <w:t xml:space="preserve"> </w:t>
      </w:r>
      <w:r w:rsidR="0087774B">
        <w:rPr>
          <w:rFonts w:ascii="Times New Roman" w:hAnsi="Times New Roman" w:cs="Times New Roman"/>
          <w:sz w:val="24"/>
          <w:szCs w:val="24"/>
        </w:rPr>
        <w:t>Katı atıklar, uygun bir şekilde depolanmadığında ve gelişigüzel çevreye döküldüğünde hastalık etkeni mikroplar ve bu mikropları taşıyan sinekler için uygun ortamlar oluşturmaktadır (Ertürk, 1994). Bu durum hem insanların hem de diğer canlıların sağlıklarını tehlikeye sokmaktadır</w:t>
      </w:r>
      <w:r w:rsidR="006C49BE">
        <w:rPr>
          <w:rFonts w:ascii="Times New Roman" w:hAnsi="Times New Roman" w:cs="Times New Roman"/>
          <w:sz w:val="24"/>
          <w:szCs w:val="24"/>
        </w:rPr>
        <w:t xml:space="preserve"> (</w:t>
      </w:r>
      <w:r w:rsidR="006C49BE" w:rsidRPr="006C49BE">
        <w:rPr>
          <w:rFonts w:ascii="Times New Roman" w:hAnsi="Times New Roman" w:cs="Times New Roman"/>
          <w:sz w:val="24"/>
          <w:szCs w:val="24"/>
        </w:rPr>
        <w:t xml:space="preserve">Al-Delaimy, Larsen </w:t>
      </w:r>
      <w:r w:rsidR="006C49BE">
        <w:rPr>
          <w:rFonts w:ascii="Times New Roman" w:hAnsi="Times New Roman" w:cs="Times New Roman"/>
          <w:sz w:val="24"/>
          <w:szCs w:val="24"/>
        </w:rPr>
        <w:t>&amp;</w:t>
      </w:r>
      <w:r w:rsidR="006C49BE" w:rsidRPr="006C49BE">
        <w:rPr>
          <w:rFonts w:ascii="Times New Roman" w:hAnsi="Times New Roman" w:cs="Times New Roman"/>
          <w:sz w:val="24"/>
          <w:szCs w:val="24"/>
        </w:rPr>
        <w:t xml:space="preserve"> Pezzoli, 2014</w:t>
      </w:r>
      <w:r w:rsidR="00773ED9">
        <w:rPr>
          <w:rFonts w:ascii="Times New Roman" w:hAnsi="Times New Roman" w:cs="Times New Roman"/>
          <w:sz w:val="24"/>
          <w:szCs w:val="24"/>
        </w:rPr>
        <w:t>;</w:t>
      </w:r>
      <w:r w:rsidR="00773ED9" w:rsidRPr="00773ED9">
        <w:t xml:space="preserve"> </w:t>
      </w:r>
      <w:r w:rsidR="00773ED9">
        <w:rPr>
          <w:rFonts w:ascii="Times New Roman" w:hAnsi="Times New Roman" w:cs="Times New Roman"/>
          <w:sz w:val="24"/>
          <w:szCs w:val="24"/>
        </w:rPr>
        <w:t>Cabral, 2010</w:t>
      </w:r>
      <w:r w:rsidR="006C49BE">
        <w:rPr>
          <w:rFonts w:ascii="Times New Roman" w:hAnsi="Times New Roman" w:cs="Times New Roman"/>
          <w:sz w:val="24"/>
          <w:szCs w:val="24"/>
        </w:rPr>
        <w:t>)</w:t>
      </w:r>
      <w:r w:rsidR="0087774B">
        <w:rPr>
          <w:rFonts w:ascii="Times New Roman" w:hAnsi="Times New Roman" w:cs="Times New Roman"/>
          <w:sz w:val="24"/>
          <w:szCs w:val="24"/>
        </w:rPr>
        <w:t>. Diğer taraftan uygun olmayan bir şekilde depolanan bu katı atıklar</w:t>
      </w:r>
      <w:r w:rsidR="007E28D2">
        <w:rPr>
          <w:rFonts w:ascii="Times New Roman" w:hAnsi="Times New Roman" w:cs="Times New Roman"/>
          <w:sz w:val="24"/>
          <w:szCs w:val="24"/>
        </w:rPr>
        <w:t xml:space="preserve"> bir taraftan</w:t>
      </w:r>
      <w:r w:rsidR="0087774B">
        <w:rPr>
          <w:rFonts w:ascii="Times New Roman" w:hAnsi="Times New Roman" w:cs="Times New Roman"/>
          <w:sz w:val="24"/>
          <w:szCs w:val="24"/>
        </w:rPr>
        <w:t xml:space="preserve"> </w:t>
      </w:r>
      <w:r w:rsidR="00EB2B10">
        <w:rPr>
          <w:rFonts w:ascii="Times New Roman" w:hAnsi="Times New Roman" w:cs="Times New Roman"/>
          <w:sz w:val="24"/>
          <w:szCs w:val="24"/>
        </w:rPr>
        <w:t>toprak-hava-</w:t>
      </w:r>
      <w:r w:rsidR="0087774B">
        <w:rPr>
          <w:rFonts w:ascii="Times New Roman" w:hAnsi="Times New Roman" w:cs="Times New Roman"/>
          <w:sz w:val="24"/>
          <w:szCs w:val="24"/>
        </w:rPr>
        <w:t>su</w:t>
      </w:r>
      <w:r w:rsidR="00EB2B10">
        <w:rPr>
          <w:rFonts w:ascii="Times New Roman" w:hAnsi="Times New Roman" w:cs="Times New Roman"/>
          <w:sz w:val="24"/>
          <w:szCs w:val="24"/>
        </w:rPr>
        <w:t>-</w:t>
      </w:r>
      <w:r w:rsidR="0087774B">
        <w:rPr>
          <w:rFonts w:ascii="Times New Roman" w:hAnsi="Times New Roman" w:cs="Times New Roman"/>
          <w:sz w:val="24"/>
          <w:szCs w:val="24"/>
        </w:rPr>
        <w:t>görüntü kirliliğine</w:t>
      </w:r>
      <w:r w:rsidR="007E28D2">
        <w:rPr>
          <w:rFonts w:ascii="Times New Roman" w:hAnsi="Times New Roman" w:cs="Times New Roman"/>
          <w:sz w:val="24"/>
          <w:szCs w:val="24"/>
        </w:rPr>
        <w:t xml:space="preserve"> ve</w:t>
      </w:r>
      <w:r w:rsidR="0087774B">
        <w:rPr>
          <w:rFonts w:ascii="Times New Roman" w:hAnsi="Times New Roman" w:cs="Times New Roman"/>
          <w:sz w:val="24"/>
          <w:szCs w:val="24"/>
        </w:rPr>
        <w:t xml:space="preserve"> </w:t>
      </w:r>
      <w:r w:rsidR="007E28D2">
        <w:rPr>
          <w:rFonts w:ascii="Times New Roman" w:hAnsi="Times New Roman" w:cs="Times New Roman"/>
          <w:sz w:val="24"/>
          <w:szCs w:val="24"/>
        </w:rPr>
        <w:t>kötü kokuya sebebiyet vermekte,</w:t>
      </w:r>
      <w:r w:rsidR="00EB2B10">
        <w:rPr>
          <w:rFonts w:ascii="Times New Roman" w:hAnsi="Times New Roman" w:cs="Times New Roman"/>
          <w:sz w:val="24"/>
          <w:szCs w:val="24"/>
        </w:rPr>
        <w:t xml:space="preserve"> metan gazı ortaya çıkararak çeşitli patlamalara neden olmakta;</w:t>
      </w:r>
      <w:r w:rsidR="007E28D2">
        <w:rPr>
          <w:rFonts w:ascii="Times New Roman" w:hAnsi="Times New Roman" w:cs="Times New Roman"/>
          <w:sz w:val="24"/>
          <w:szCs w:val="24"/>
        </w:rPr>
        <w:t xml:space="preserve"> diğer taraftan depolama aşamasında atıkların yakılmasıyla ortaya çıkan </w:t>
      </w:r>
      <w:r w:rsidR="00557180">
        <w:rPr>
          <w:rFonts w:ascii="Times New Roman" w:hAnsi="Times New Roman" w:cs="Times New Roman"/>
          <w:sz w:val="24"/>
          <w:szCs w:val="24"/>
        </w:rPr>
        <w:t>gazlar</w:t>
      </w:r>
      <w:r w:rsidR="007E28D2">
        <w:rPr>
          <w:rFonts w:ascii="Times New Roman" w:hAnsi="Times New Roman" w:cs="Times New Roman"/>
          <w:sz w:val="24"/>
          <w:szCs w:val="24"/>
        </w:rPr>
        <w:t xml:space="preserve"> ve atıklardan çıkan metan gazı sera etkisine neden olarak küresel ısınmaya sebebiyet vermektedir (</w:t>
      </w:r>
      <w:r w:rsidR="00943D00">
        <w:rPr>
          <w:rFonts w:ascii="Times New Roman" w:hAnsi="Times New Roman" w:cs="Times New Roman"/>
          <w:sz w:val="24"/>
          <w:szCs w:val="24"/>
        </w:rPr>
        <w:t>Alam</w:t>
      </w:r>
      <w:r w:rsidR="008814D2" w:rsidRPr="008814D2">
        <w:rPr>
          <w:rFonts w:ascii="Times New Roman" w:hAnsi="Times New Roman" w:cs="Times New Roman"/>
          <w:sz w:val="24"/>
          <w:szCs w:val="24"/>
        </w:rPr>
        <w:t xml:space="preserve"> </w:t>
      </w:r>
      <w:r w:rsidR="008814D2">
        <w:rPr>
          <w:rFonts w:ascii="Times New Roman" w:hAnsi="Times New Roman" w:cs="Times New Roman"/>
          <w:sz w:val="24"/>
          <w:szCs w:val="24"/>
        </w:rPr>
        <w:t xml:space="preserve">&amp; Ahmade, 2013; </w:t>
      </w:r>
      <w:r w:rsidR="00557180">
        <w:rPr>
          <w:rFonts w:ascii="Times New Roman" w:hAnsi="Times New Roman" w:cs="Times New Roman"/>
          <w:sz w:val="24"/>
          <w:szCs w:val="24"/>
        </w:rPr>
        <w:t xml:space="preserve">Bogner et al. 2008; </w:t>
      </w:r>
      <w:r w:rsidR="007E28D2">
        <w:rPr>
          <w:rFonts w:ascii="Times New Roman" w:hAnsi="Times New Roman" w:cs="Times New Roman"/>
          <w:sz w:val="24"/>
          <w:szCs w:val="24"/>
        </w:rPr>
        <w:t>Karatekin, 2013).</w:t>
      </w:r>
      <w:r w:rsidR="00BF7304">
        <w:rPr>
          <w:rFonts w:ascii="Times New Roman" w:hAnsi="Times New Roman" w:cs="Times New Roman"/>
          <w:sz w:val="24"/>
          <w:szCs w:val="24"/>
        </w:rPr>
        <w:t xml:space="preserve"> </w:t>
      </w:r>
      <w:r w:rsidRPr="00B45DAD">
        <w:rPr>
          <w:rFonts w:ascii="Times New Roman" w:hAnsi="Times New Roman" w:cs="Times New Roman"/>
          <w:sz w:val="24"/>
          <w:szCs w:val="24"/>
        </w:rPr>
        <w:t>Katı atıkların miktarı ve çeşidi nüfus artışı ve teknolojik gelişmeler sonucunda artmış</w:t>
      </w:r>
      <w:r w:rsidR="00BF7304">
        <w:rPr>
          <w:rFonts w:ascii="Times New Roman" w:hAnsi="Times New Roman" w:cs="Times New Roman"/>
          <w:sz w:val="24"/>
          <w:szCs w:val="24"/>
        </w:rPr>
        <w:t xml:space="preserve"> ve </w:t>
      </w:r>
      <w:r w:rsidR="00207997">
        <w:rPr>
          <w:rFonts w:ascii="Times New Roman" w:hAnsi="Times New Roman" w:cs="Times New Roman"/>
          <w:sz w:val="24"/>
          <w:szCs w:val="24"/>
        </w:rPr>
        <w:t xml:space="preserve">bu atıkların dünyaya / canlılara yönelik </w:t>
      </w:r>
      <w:r w:rsidR="003B4F6E">
        <w:rPr>
          <w:rFonts w:ascii="Times New Roman" w:hAnsi="Times New Roman" w:cs="Times New Roman"/>
          <w:sz w:val="24"/>
          <w:szCs w:val="24"/>
        </w:rPr>
        <w:t xml:space="preserve">olumsuz etkileri </w:t>
      </w:r>
      <w:r w:rsidR="00BF7304">
        <w:rPr>
          <w:rFonts w:ascii="Times New Roman" w:hAnsi="Times New Roman" w:cs="Times New Roman"/>
          <w:sz w:val="24"/>
          <w:szCs w:val="24"/>
        </w:rPr>
        <w:t>kontrol edilebilir düzeyden çıkmıştır</w:t>
      </w:r>
      <w:r w:rsidRPr="00B45DAD">
        <w:rPr>
          <w:rFonts w:ascii="Times New Roman" w:hAnsi="Times New Roman" w:cs="Times New Roman"/>
          <w:sz w:val="24"/>
          <w:szCs w:val="24"/>
        </w:rPr>
        <w:t xml:space="preserve"> (Çimen </w:t>
      </w:r>
      <w:r w:rsidR="00547BD7">
        <w:rPr>
          <w:rFonts w:ascii="Times New Roman" w:hAnsi="Times New Roman" w:cs="Times New Roman"/>
          <w:sz w:val="24"/>
          <w:szCs w:val="24"/>
        </w:rPr>
        <w:t xml:space="preserve">&amp; </w:t>
      </w:r>
      <w:r w:rsidRPr="00B45DAD">
        <w:rPr>
          <w:rFonts w:ascii="Times New Roman" w:hAnsi="Times New Roman" w:cs="Times New Roman"/>
          <w:sz w:val="24"/>
          <w:szCs w:val="24"/>
        </w:rPr>
        <w:t xml:space="preserve">Yılmaz, 2012). </w:t>
      </w:r>
      <w:r w:rsidR="003B4F6E">
        <w:rPr>
          <w:rFonts w:ascii="Times New Roman" w:hAnsi="Times New Roman" w:cs="Times New Roman"/>
          <w:sz w:val="24"/>
          <w:szCs w:val="24"/>
        </w:rPr>
        <w:t>Bu nedenle önemli çevre problemlerinden bir olan katı atık birikiminin kontrol altına alınması canlılığın devamı için</w:t>
      </w:r>
      <w:r w:rsidR="00207997">
        <w:rPr>
          <w:rFonts w:ascii="Times New Roman" w:hAnsi="Times New Roman" w:cs="Times New Roman"/>
          <w:sz w:val="24"/>
          <w:szCs w:val="24"/>
        </w:rPr>
        <w:t xml:space="preserve"> zorunlu hale gelmiştir. </w:t>
      </w:r>
      <w:r w:rsidR="00A35D4E">
        <w:rPr>
          <w:rFonts w:ascii="Times New Roman" w:hAnsi="Times New Roman" w:cs="Times New Roman"/>
          <w:sz w:val="24"/>
          <w:szCs w:val="24"/>
        </w:rPr>
        <w:t xml:space="preserve">Bu problemin kontrol altına alınması; öncelikle katı atık </w:t>
      </w:r>
      <w:r w:rsidR="00A35D4E">
        <w:rPr>
          <w:rFonts w:ascii="Times New Roman" w:hAnsi="Times New Roman" w:cs="Times New Roman"/>
          <w:sz w:val="24"/>
          <w:szCs w:val="24"/>
        </w:rPr>
        <w:lastRenderedPageBreak/>
        <w:t>kaynaklarının azaltılmasını, sonrasında ise oluşan mevcut atıkların uygun bir şekilde toplanması, taşınması, depolanması, değerlendirilmesi ve ortadan kaldırılmasını gerektirmektedir (TÇV, 2003).</w:t>
      </w:r>
      <w:r w:rsidR="004E6DF0">
        <w:rPr>
          <w:rFonts w:ascii="Times New Roman" w:hAnsi="Times New Roman" w:cs="Times New Roman"/>
          <w:sz w:val="24"/>
          <w:szCs w:val="24"/>
        </w:rPr>
        <w:t xml:space="preserve"> </w:t>
      </w:r>
      <w:r w:rsidR="00CB6F6F" w:rsidRPr="00CB6F6F">
        <w:rPr>
          <w:rFonts w:ascii="Times New Roman" w:hAnsi="Times New Roman" w:cs="Times New Roman"/>
          <w:sz w:val="24"/>
          <w:szCs w:val="24"/>
        </w:rPr>
        <w:t>Worrell (2014)</w:t>
      </w:r>
      <w:r w:rsidR="00332DDE">
        <w:rPr>
          <w:rFonts w:ascii="Times New Roman" w:hAnsi="Times New Roman" w:cs="Times New Roman"/>
          <w:sz w:val="24"/>
          <w:szCs w:val="24"/>
        </w:rPr>
        <w:t xml:space="preserve"> da</w:t>
      </w:r>
      <w:r w:rsidR="00760900">
        <w:rPr>
          <w:rFonts w:ascii="Times New Roman" w:hAnsi="Times New Roman" w:cs="Times New Roman"/>
          <w:sz w:val="24"/>
          <w:szCs w:val="24"/>
        </w:rPr>
        <w:t xml:space="preserve"> benzer şekilde bu problemin kontrol altına alınabilmesi için beş katı atık yönetim stratejisi belirlemiştir. Bunlar; katı atık üretimini azaltma, atıkları yeniden kullanım, atıkların geri dönüşümü, atıkların tesislerde yakılması ile elde edilecek enerjinin geri dönüşümü ve katı atıkların imhası</w:t>
      </w:r>
      <w:r w:rsidR="00DD4A25">
        <w:rPr>
          <w:rFonts w:ascii="Times New Roman" w:hAnsi="Times New Roman" w:cs="Times New Roman"/>
          <w:sz w:val="24"/>
          <w:szCs w:val="24"/>
        </w:rPr>
        <w:t xml:space="preserve"> /uygun bir şekilde depolanması</w:t>
      </w:r>
      <w:r w:rsidR="00753A70">
        <w:rPr>
          <w:rFonts w:ascii="Times New Roman" w:hAnsi="Times New Roman" w:cs="Times New Roman"/>
          <w:sz w:val="24"/>
          <w:szCs w:val="24"/>
        </w:rPr>
        <w:t>dır (Akt: Şenyurt, 2018)</w:t>
      </w:r>
      <w:r w:rsidR="00760900">
        <w:rPr>
          <w:rFonts w:ascii="Times New Roman" w:hAnsi="Times New Roman" w:cs="Times New Roman"/>
          <w:sz w:val="24"/>
          <w:szCs w:val="24"/>
        </w:rPr>
        <w:t>.</w:t>
      </w:r>
      <w:r w:rsidR="00D22AEE">
        <w:rPr>
          <w:rFonts w:ascii="Times New Roman" w:hAnsi="Times New Roman" w:cs="Times New Roman"/>
          <w:sz w:val="24"/>
          <w:szCs w:val="24"/>
        </w:rPr>
        <w:t xml:space="preserve"> Katı atık probleminin kontrol altına alınması sürecinde </w:t>
      </w:r>
      <w:r w:rsidR="004E6DF0">
        <w:rPr>
          <w:rFonts w:ascii="Times New Roman" w:hAnsi="Times New Roman" w:cs="Times New Roman"/>
          <w:sz w:val="24"/>
          <w:szCs w:val="24"/>
          <w:lang w:val="en-US"/>
        </w:rPr>
        <w:t xml:space="preserve">katı atıkları oluşturan tüketicilerin </w:t>
      </w:r>
      <w:r w:rsidR="00321B66" w:rsidRPr="00B45DAD">
        <w:rPr>
          <w:rFonts w:ascii="Times New Roman" w:hAnsi="Times New Roman" w:cs="Times New Roman"/>
          <w:sz w:val="24"/>
          <w:szCs w:val="24"/>
        </w:rPr>
        <w:t>çevreci</w:t>
      </w:r>
      <w:r w:rsidR="00321B66">
        <w:rPr>
          <w:rFonts w:ascii="Times New Roman" w:hAnsi="Times New Roman" w:cs="Times New Roman"/>
          <w:sz w:val="24"/>
          <w:szCs w:val="24"/>
        </w:rPr>
        <w:t xml:space="preserve"> </w:t>
      </w:r>
      <w:r w:rsidR="00321B66" w:rsidRPr="00B45DAD">
        <w:rPr>
          <w:rFonts w:ascii="Times New Roman" w:hAnsi="Times New Roman" w:cs="Times New Roman"/>
          <w:sz w:val="24"/>
          <w:szCs w:val="24"/>
        </w:rPr>
        <w:t xml:space="preserve">(yeşil) </w:t>
      </w:r>
      <w:r w:rsidR="00C8523C">
        <w:rPr>
          <w:rFonts w:ascii="Times New Roman" w:hAnsi="Times New Roman" w:cs="Times New Roman"/>
          <w:sz w:val="24"/>
          <w:szCs w:val="24"/>
        </w:rPr>
        <w:t>ürünler</w:t>
      </w:r>
      <w:r w:rsidR="00D22AEE">
        <w:rPr>
          <w:rFonts w:ascii="Times New Roman" w:hAnsi="Times New Roman" w:cs="Times New Roman"/>
          <w:sz w:val="24"/>
          <w:szCs w:val="24"/>
        </w:rPr>
        <w:t>i</w:t>
      </w:r>
      <w:r w:rsidR="00C8523C">
        <w:rPr>
          <w:rFonts w:ascii="Times New Roman" w:hAnsi="Times New Roman" w:cs="Times New Roman"/>
          <w:sz w:val="24"/>
          <w:szCs w:val="24"/>
        </w:rPr>
        <w:t xml:space="preserve"> tüketmeleri </w:t>
      </w:r>
      <w:r w:rsidR="00D22AEE">
        <w:rPr>
          <w:rFonts w:ascii="Times New Roman" w:hAnsi="Times New Roman" w:cs="Times New Roman"/>
          <w:sz w:val="24"/>
          <w:szCs w:val="24"/>
        </w:rPr>
        <w:t xml:space="preserve">de </w:t>
      </w:r>
      <w:r w:rsidR="00C8523C">
        <w:rPr>
          <w:rFonts w:ascii="Times New Roman" w:hAnsi="Times New Roman" w:cs="Times New Roman"/>
          <w:sz w:val="24"/>
          <w:szCs w:val="24"/>
        </w:rPr>
        <w:t xml:space="preserve">önem taşımaktadır </w:t>
      </w:r>
      <w:r w:rsidR="00E738AB">
        <w:rPr>
          <w:rFonts w:ascii="Times New Roman" w:hAnsi="Times New Roman" w:cs="Times New Roman"/>
          <w:sz w:val="24"/>
          <w:szCs w:val="24"/>
        </w:rPr>
        <w:t xml:space="preserve">(Yılmaz, Çelik </w:t>
      </w:r>
      <w:r w:rsidR="00332DDE">
        <w:rPr>
          <w:rFonts w:ascii="Times New Roman" w:hAnsi="Times New Roman" w:cs="Times New Roman"/>
          <w:sz w:val="24"/>
          <w:szCs w:val="24"/>
        </w:rPr>
        <w:t>&amp;</w:t>
      </w:r>
      <w:r w:rsidR="00E738AB">
        <w:rPr>
          <w:rFonts w:ascii="Times New Roman" w:hAnsi="Times New Roman" w:cs="Times New Roman"/>
          <w:sz w:val="24"/>
          <w:szCs w:val="24"/>
        </w:rPr>
        <w:t xml:space="preserve"> Arslan, </w:t>
      </w:r>
      <w:r w:rsidR="00321B66" w:rsidRPr="00B45DAD">
        <w:rPr>
          <w:rFonts w:ascii="Times New Roman" w:hAnsi="Times New Roman" w:cs="Times New Roman"/>
          <w:sz w:val="24"/>
          <w:szCs w:val="24"/>
        </w:rPr>
        <w:t xml:space="preserve">2010). </w:t>
      </w:r>
      <w:r w:rsidR="00C8523C">
        <w:rPr>
          <w:rFonts w:ascii="Times New Roman" w:hAnsi="Times New Roman" w:cs="Times New Roman"/>
          <w:sz w:val="24"/>
          <w:szCs w:val="24"/>
        </w:rPr>
        <w:t>D</w:t>
      </w:r>
      <w:r w:rsidR="00321B66" w:rsidRPr="00B45DAD">
        <w:rPr>
          <w:rFonts w:ascii="Times New Roman" w:hAnsi="Times New Roman" w:cs="Times New Roman"/>
          <w:sz w:val="24"/>
          <w:szCs w:val="24"/>
        </w:rPr>
        <w:t>ünyayı kirletmeyen, doğal kaynakları</w:t>
      </w:r>
      <w:r w:rsidR="00C8523C">
        <w:rPr>
          <w:rFonts w:ascii="Times New Roman" w:hAnsi="Times New Roman" w:cs="Times New Roman"/>
          <w:sz w:val="24"/>
          <w:szCs w:val="24"/>
        </w:rPr>
        <w:t xml:space="preserve"> tüketmeyen, </w:t>
      </w:r>
      <w:r w:rsidR="00321B66" w:rsidRPr="00B45DAD">
        <w:rPr>
          <w:rFonts w:ascii="Times New Roman" w:hAnsi="Times New Roman" w:cs="Times New Roman"/>
          <w:sz w:val="24"/>
          <w:szCs w:val="24"/>
        </w:rPr>
        <w:t>geri dönüştürülebilen ya da değeri korunabilen ürünler</w:t>
      </w:r>
      <w:r w:rsidR="00C8523C">
        <w:rPr>
          <w:rFonts w:ascii="Times New Roman" w:hAnsi="Times New Roman" w:cs="Times New Roman"/>
          <w:sz w:val="24"/>
          <w:szCs w:val="24"/>
        </w:rPr>
        <w:t xml:space="preserve"> yeşil ürün olarak </w:t>
      </w:r>
      <w:r w:rsidR="001A61F8">
        <w:rPr>
          <w:rFonts w:ascii="Times New Roman" w:hAnsi="Times New Roman" w:cs="Times New Roman"/>
          <w:sz w:val="24"/>
          <w:szCs w:val="24"/>
        </w:rPr>
        <w:t xml:space="preserve">tanımlanmaktadır </w:t>
      </w:r>
      <w:r w:rsidR="00321B66" w:rsidRPr="00B45DAD">
        <w:rPr>
          <w:rFonts w:ascii="Times New Roman" w:hAnsi="Times New Roman" w:cs="Times New Roman"/>
          <w:sz w:val="24"/>
          <w:szCs w:val="24"/>
        </w:rPr>
        <w:t>(Çabuk, Nakıboğlu</w:t>
      </w:r>
      <w:r w:rsidR="00547BD7">
        <w:rPr>
          <w:rFonts w:ascii="Times New Roman" w:hAnsi="Times New Roman" w:cs="Times New Roman"/>
          <w:sz w:val="24"/>
          <w:szCs w:val="24"/>
        </w:rPr>
        <w:t xml:space="preserve"> &amp;</w:t>
      </w:r>
      <w:r w:rsidR="00321B66" w:rsidRPr="00B45DAD">
        <w:rPr>
          <w:rFonts w:ascii="Times New Roman" w:hAnsi="Times New Roman" w:cs="Times New Roman"/>
          <w:sz w:val="24"/>
          <w:szCs w:val="24"/>
        </w:rPr>
        <w:t xml:space="preserve"> Keleş, 2008).</w:t>
      </w:r>
      <w:r w:rsidR="000348D9">
        <w:rPr>
          <w:rFonts w:ascii="Times New Roman" w:hAnsi="Times New Roman" w:cs="Times New Roman"/>
          <w:sz w:val="24"/>
          <w:szCs w:val="24"/>
        </w:rPr>
        <w:t xml:space="preserve"> </w:t>
      </w:r>
      <w:r w:rsidR="00E5112F">
        <w:rPr>
          <w:rFonts w:ascii="Times New Roman" w:hAnsi="Times New Roman" w:cs="Times New Roman"/>
          <w:sz w:val="24"/>
          <w:szCs w:val="24"/>
        </w:rPr>
        <w:t xml:space="preserve">Katı atık probleminin kontrol altına alınabilmesi için tüketicilerin bu ürünleri tüketmeyi tercih etmesinin yanı sıra, bu ürünlerden oluşan atıkları da diğer katı atıklardan ayrıştırarak geri dönüşüm sürecine kazandırmaları önemlidir. </w:t>
      </w:r>
    </w:p>
    <w:p w14:paraId="3A22B7C1" w14:textId="20A6B1BF" w:rsidR="00725CC7" w:rsidRPr="00EB61AB" w:rsidRDefault="00361BC8" w:rsidP="005F1216">
      <w:pPr>
        <w:spacing w:after="0" w:line="360" w:lineRule="auto"/>
        <w:ind w:firstLine="709"/>
        <w:jc w:val="both"/>
        <w:rPr>
          <w:rFonts w:ascii="Times New Roman" w:hAnsi="Times New Roman" w:cs="Times New Roman"/>
          <w:sz w:val="24"/>
          <w:szCs w:val="24"/>
          <w:lang w:val="en-US"/>
        </w:rPr>
      </w:pPr>
      <w:r w:rsidRPr="00B45DAD">
        <w:rPr>
          <w:rFonts w:ascii="Times New Roman" w:hAnsi="Times New Roman" w:cs="Times New Roman"/>
          <w:sz w:val="24"/>
          <w:szCs w:val="24"/>
        </w:rPr>
        <w:t xml:space="preserve">Tüketimin </w:t>
      </w:r>
      <w:r w:rsidR="00C67E6B">
        <w:rPr>
          <w:rFonts w:ascii="Times New Roman" w:hAnsi="Times New Roman" w:cs="Times New Roman"/>
          <w:sz w:val="24"/>
          <w:szCs w:val="24"/>
        </w:rPr>
        <w:t xml:space="preserve">ve </w:t>
      </w:r>
      <w:r w:rsidR="004403FD">
        <w:rPr>
          <w:rFonts w:ascii="Times New Roman" w:hAnsi="Times New Roman" w:cs="Times New Roman"/>
          <w:sz w:val="24"/>
          <w:szCs w:val="24"/>
        </w:rPr>
        <w:t xml:space="preserve">tüketimin </w:t>
      </w:r>
      <w:r w:rsidR="00C67E6B">
        <w:rPr>
          <w:rFonts w:ascii="Times New Roman" w:hAnsi="Times New Roman" w:cs="Times New Roman"/>
          <w:sz w:val="24"/>
          <w:szCs w:val="24"/>
        </w:rPr>
        <w:t>neden olduğu çevre problemlerinin hızla</w:t>
      </w:r>
      <w:r w:rsidRPr="00B45DAD">
        <w:rPr>
          <w:rFonts w:ascii="Times New Roman" w:hAnsi="Times New Roman" w:cs="Times New Roman"/>
          <w:sz w:val="24"/>
          <w:szCs w:val="24"/>
        </w:rPr>
        <w:t xml:space="preserve"> arttığı dünyamızda, geri dönüşüm </w:t>
      </w:r>
      <w:r w:rsidR="008A44C7">
        <w:rPr>
          <w:rFonts w:ascii="Times New Roman" w:hAnsi="Times New Roman" w:cs="Times New Roman"/>
          <w:sz w:val="24"/>
          <w:szCs w:val="24"/>
        </w:rPr>
        <w:t xml:space="preserve">çok önemli </w:t>
      </w:r>
      <w:r w:rsidRPr="00B45DAD">
        <w:rPr>
          <w:rFonts w:ascii="Times New Roman" w:hAnsi="Times New Roman" w:cs="Times New Roman"/>
          <w:sz w:val="24"/>
          <w:szCs w:val="24"/>
        </w:rPr>
        <w:t xml:space="preserve">bir konu haline gelmiştir. Geri dönüşüm, çeşitli atık malzemelerin çeşitli kimyasal </w:t>
      </w:r>
      <w:r w:rsidR="004001D6">
        <w:rPr>
          <w:rFonts w:ascii="Times New Roman" w:hAnsi="Times New Roman" w:cs="Times New Roman"/>
          <w:sz w:val="24"/>
          <w:szCs w:val="24"/>
        </w:rPr>
        <w:t>ya da</w:t>
      </w:r>
      <w:r w:rsidR="004001D6" w:rsidRPr="00B45DAD">
        <w:rPr>
          <w:rFonts w:ascii="Times New Roman" w:hAnsi="Times New Roman" w:cs="Times New Roman"/>
          <w:sz w:val="24"/>
          <w:szCs w:val="24"/>
        </w:rPr>
        <w:t xml:space="preserve"> fiziksel </w:t>
      </w:r>
      <w:r w:rsidRPr="00B45DAD">
        <w:rPr>
          <w:rFonts w:ascii="Times New Roman" w:hAnsi="Times New Roman" w:cs="Times New Roman"/>
          <w:sz w:val="24"/>
          <w:szCs w:val="24"/>
        </w:rPr>
        <w:t>işlemlerden geç</w:t>
      </w:r>
      <w:r w:rsidR="004001D6">
        <w:rPr>
          <w:rFonts w:ascii="Times New Roman" w:hAnsi="Times New Roman" w:cs="Times New Roman"/>
          <w:sz w:val="24"/>
          <w:szCs w:val="24"/>
        </w:rPr>
        <w:t>irilere</w:t>
      </w:r>
      <w:r w:rsidR="00627394">
        <w:rPr>
          <w:rFonts w:ascii="Times New Roman" w:hAnsi="Times New Roman" w:cs="Times New Roman"/>
          <w:sz w:val="24"/>
          <w:szCs w:val="24"/>
        </w:rPr>
        <w:t>k</w:t>
      </w:r>
      <w:r w:rsidRPr="00B45DAD">
        <w:rPr>
          <w:rFonts w:ascii="Times New Roman" w:hAnsi="Times New Roman" w:cs="Times New Roman"/>
          <w:sz w:val="24"/>
          <w:szCs w:val="24"/>
        </w:rPr>
        <w:t xml:space="preserve"> ikincil </w:t>
      </w:r>
      <w:r w:rsidR="004001D6">
        <w:rPr>
          <w:rFonts w:ascii="Times New Roman" w:hAnsi="Times New Roman" w:cs="Times New Roman"/>
          <w:sz w:val="24"/>
          <w:szCs w:val="24"/>
        </w:rPr>
        <w:t xml:space="preserve">kullanıma </w:t>
      </w:r>
      <w:r w:rsidRPr="00B45DAD">
        <w:rPr>
          <w:rFonts w:ascii="Times New Roman" w:hAnsi="Times New Roman" w:cs="Times New Roman"/>
          <w:sz w:val="24"/>
          <w:szCs w:val="24"/>
        </w:rPr>
        <w:t xml:space="preserve">dönüştürülmesi </w:t>
      </w:r>
      <w:r w:rsidR="004001D6">
        <w:rPr>
          <w:rFonts w:ascii="Times New Roman" w:hAnsi="Times New Roman" w:cs="Times New Roman"/>
          <w:sz w:val="24"/>
          <w:szCs w:val="24"/>
        </w:rPr>
        <w:t xml:space="preserve">ve böylece </w:t>
      </w:r>
      <w:r w:rsidRPr="00B45DAD">
        <w:rPr>
          <w:rFonts w:ascii="Times New Roman" w:hAnsi="Times New Roman" w:cs="Times New Roman"/>
          <w:sz w:val="24"/>
          <w:szCs w:val="24"/>
        </w:rPr>
        <w:t xml:space="preserve">tekrar üretim sürecine </w:t>
      </w:r>
      <w:r w:rsidR="00915614">
        <w:rPr>
          <w:rFonts w:ascii="Times New Roman" w:hAnsi="Times New Roman" w:cs="Times New Roman"/>
          <w:sz w:val="24"/>
          <w:szCs w:val="24"/>
        </w:rPr>
        <w:t xml:space="preserve">girmesi olarak </w:t>
      </w:r>
      <w:r w:rsidR="00DE0A29">
        <w:rPr>
          <w:rFonts w:ascii="Times New Roman" w:hAnsi="Times New Roman" w:cs="Times New Roman"/>
          <w:sz w:val="24"/>
          <w:szCs w:val="24"/>
        </w:rPr>
        <w:t xml:space="preserve">tanımlanmaktadır </w:t>
      </w:r>
      <w:r w:rsidR="000B0FAA">
        <w:rPr>
          <w:rFonts w:ascii="Times New Roman" w:hAnsi="Times New Roman" w:cs="Times New Roman"/>
          <w:sz w:val="24"/>
          <w:szCs w:val="24"/>
        </w:rPr>
        <w:t>(</w:t>
      </w:r>
      <w:r w:rsidRPr="00B45DAD">
        <w:rPr>
          <w:rFonts w:ascii="Times New Roman" w:hAnsi="Times New Roman" w:cs="Times New Roman"/>
          <w:sz w:val="24"/>
          <w:szCs w:val="24"/>
        </w:rPr>
        <w:t xml:space="preserve">Büyüksaatçi, Küçükdeniz </w:t>
      </w:r>
      <w:r w:rsidR="00547BD7">
        <w:rPr>
          <w:rFonts w:ascii="Times New Roman" w:hAnsi="Times New Roman" w:cs="Times New Roman"/>
          <w:sz w:val="24"/>
          <w:szCs w:val="24"/>
        </w:rPr>
        <w:t>&amp;</w:t>
      </w:r>
      <w:r w:rsidR="00547BD7" w:rsidRPr="00B45DAD">
        <w:rPr>
          <w:rFonts w:ascii="Times New Roman" w:hAnsi="Times New Roman" w:cs="Times New Roman"/>
          <w:sz w:val="24"/>
          <w:szCs w:val="24"/>
        </w:rPr>
        <w:t xml:space="preserve"> </w:t>
      </w:r>
      <w:r w:rsidRPr="00B45DAD">
        <w:rPr>
          <w:rFonts w:ascii="Times New Roman" w:hAnsi="Times New Roman" w:cs="Times New Roman"/>
          <w:sz w:val="24"/>
          <w:szCs w:val="24"/>
        </w:rPr>
        <w:t xml:space="preserve">Esnaf, 2008). </w:t>
      </w:r>
      <w:r w:rsidR="008F1F29">
        <w:rPr>
          <w:rFonts w:ascii="Times New Roman" w:hAnsi="Times New Roman" w:cs="Times New Roman"/>
          <w:sz w:val="24"/>
          <w:szCs w:val="24"/>
        </w:rPr>
        <w:t xml:space="preserve">Geri dönüşüm; (1) geri dönüştürülebilir </w:t>
      </w:r>
      <w:r w:rsidR="004B28AD">
        <w:rPr>
          <w:rFonts w:ascii="Times New Roman" w:hAnsi="Times New Roman" w:cs="Times New Roman"/>
          <w:sz w:val="24"/>
          <w:szCs w:val="24"/>
        </w:rPr>
        <w:t>malzemelerin</w:t>
      </w:r>
      <w:r w:rsidR="006738E5">
        <w:rPr>
          <w:rFonts w:ascii="Times New Roman" w:hAnsi="Times New Roman" w:cs="Times New Roman"/>
          <w:sz w:val="24"/>
          <w:szCs w:val="24"/>
        </w:rPr>
        <w:t xml:space="preserve"> toplanması ve </w:t>
      </w:r>
      <w:r w:rsidR="00135EAA">
        <w:rPr>
          <w:rFonts w:ascii="Times New Roman" w:hAnsi="Times New Roman" w:cs="Times New Roman"/>
          <w:sz w:val="24"/>
          <w:szCs w:val="24"/>
        </w:rPr>
        <w:t>işlenmesi,</w:t>
      </w:r>
      <w:r w:rsidR="008F1F29">
        <w:rPr>
          <w:rFonts w:ascii="Times New Roman" w:hAnsi="Times New Roman" w:cs="Times New Roman"/>
          <w:sz w:val="24"/>
          <w:szCs w:val="24"/>
        </w:rPr>
        <w:t xml:space="preserve"> (2) bu ürünlerin kullanılmasıyla yeni ürünlerin üretilmesi, ve (3) üretilen bu ürünlerin satın alınması olmak üzere  üç aşamada gerçekleşmektedir (</w:t>
      </w:r>
      <w:r w:rsidR="00EB61AB" w:rsidRPr="00EB61AB">
        <w:rPr>
          <w:rFonts w:ascii="Times New Roman" w:hAnsi="Times New Roman" w:cs="Times New Roman"/>
          <w:sz w:val="24"/>
          <w:szCs w:val="24"/>
          <w:lang w:val="en-US"/>
        </w:rPr>
        <w:t xml:space="preserve">Environmental Protection Agency </w:t>
      </w:r>
      <w:r w:rsidR="00EB61AB">
        <w:rPr>
          <w:rFonts w:ascii="Times New Roman" w:hAnsi="Times New Roman" w:cs="Times New Roman"/>
          <w:sz w:val="24"/>
          <w:szCs w:val="24"/>
          <w:lang w:val="en-US"/>
        </w:rPr>
        <w:t>(</w:t>
      </w:r>
      <w:r w:rsidR="008F1F29" w:rsidRPr="00EB61AB">
        <w:rPr>
          <w:rFonts w:ascii="Times New Roman" w:hAnsi="Times New Roman" w:cs="Times New Roman"/>
          <w:sz w:val="24"/>
          <w:szCs w:val="24"/>
        </w:rPr>
        <w:t>EPA</w:t>
      </w:r>
      <w:r w:rsidR="00EB61AB" w:rsidRPr="00EB61AB">
        <w:rPr>
          <w:rFonts w:ascii="Times New Roman" w:hAnsi="Times New Roman" w:cs="Times New Roman"/>
          <w:sz w:val="24"/>
          <w:szCs w:val="24"/>
        </w:rPr>
        <w:t>)</w:t>
      </w:r>
      <w:r w:rsidR="008F1F29" w:rsidRPr="00EB61AB">
        <w:rPr>
          <w:rFonts w:ascii="Times New Roman" w:hAnsi="Times New Roman" w:cs="Times New Roman"/>
          <w:sz w:val="24"/>
          <w:szCs w:val="24"/>
        </w:rPr>
        <w:t>,</w:t>
      </w:r>
      <w:r w:rsidR="008F1F29">
        <w:rPr>
          <w:rFonts w:ascii="Times New Roman" w:hAnsi="Times New Roman" w:cs="Times New Roman"/>
          <w:sz w:val="24"/>
          <w:szCs w:val="24"/>
        </w:rPr>
        <w:t xml:space="preserve"> 2008). </w:t>
      </w:r>
      <w:r w:rsidR="00FB0A45">
        <w:rPr>
          <w:rFonts w:ascii="Times New Roman" w:hAnsi="Times New Roman" w:cs="Times New Roman"/>
          <w:sz w:val="24"/>
          <w:szCs w:val="24"/>
        </w:rPr>
        <w:t>Geri dönüşüm işlem</w:t>
      </w:r>
      <w:r w:rsidR="00463067">
        <w:rPr>
          <w:rFonts w:ascii="Times New Roman" w:hAnsi="Times New Roman" w:cs="Times New Roman"/>
          <w:sz w:val="24"/>
          <w:szCs w:val="24"/>
        </w:rPr>
        <w:t xml:space="preserve">ine dahil olabilecek ürünler </w:t>
      </w:r>
      <w:r w:rsidR="00FB0A45">
        <w:rPr>
          <w:rFonts w:ascii="Times New Roman" w:hAnsi="Times New Roman" w:cs="Times New Roman"/>
          <w:sz w:val="24"/>
          <w:szCs w:val="24"/>
        </w:rPr>
        <w:t xml:space="preserve">cam, </w:t>
      </w:r>
      <w:r w:rsidR="00FB0A45" w:rsidRPr="00FB0A45">
        <w:rPr>
          <w:rFonts w:ascii="Times New Roman" w:hAnsi="Times New Roman" w:cs="Times New Roman"/>
          <w:sz w:val="24"/>
          <w:szCs w:val="24"/>
        </w:rPr>
        <w:t xml:space="preserve">plastik, kereste, </w:t>
      </w:r>
      <w:r w:rsidR="00463067">
        <w:rPr>
          <w:rFonts w:ascii="Times New Roman" w:hAnsi="Times New Roman" w:cs="Times New Roman"/>
          <w:sz w:val="24"/>
          <w:szCs w:val="24"/>
        </w:rPr>
        <w:t xml:space="preserve">tekstil, </w:t>
      </w:r>
      <w:r w:rsidR="00FB0A45" w:rsidRPr="00FB0A45">
        <w:rPr>
          <w:rFonts w:ascii="Times New Roman" w:hAnsi="Times New Roman" w:cs="Times New Roman"/>
          <w:sz w:val="24"/>
          <w:szCs w:val="24"/>
        </w:rPr>
        <w:t>kağıt, endüstriyel yan ürünler, inşaat ve yıkım atıkları</w:t>
      </w:r>
      <w:r w:rsidR="00483F2D">
        <w:rPr>
          <w:rFonts w:ascii="Times New Roman" w:hAnsi="Times New Roman" w:cs="Times New Roman"/>
          <w:sz w:val="24"/>
          <w:szCs w:val="24"/>
        </w:rPr>
        <w:t>,</w:t>
      </w:r>
      <w:r w:rsidR="00FB0A45" w:rsidRPr="00FB0A45">
        <w:rPr>
          <w:rFonts w:ascii="Times New Roman" w:hAnsi="Times New Roman" w:cs="Times New Roman"/>
          <w:sz w:val="24"/>
          <w:szCs w:val="24"/>
        </w:rPr>
        <w:t xml:space="preserve"> ve alüminyum,</w:t>
      </w:r>
      <w:r w:rsidR="00463067">
        <w:rPr>
          <w:rFonts w:ascii="Times New Roman" w:hAnsi="Times New Roman" w:cs="Times New Roman"/>
          <w:sz w:val="24"/>
          <w:szCs w:val="24"/>
        </w:rPr>
        <w:t xml:space="preserve"> </w:t>
      </w:r>
      <w:r w:rsidR="00FB0A45" w:rsidRPr="00FB0A45">
        <w:rPr>
          <w:rFonts w:ascii="Times New Roman" w:hAnsi="Times New Roman" w:cs="Times New Roman"/>
          <w:sz w:val="24"/>
          <w:szCs w:val="24"/>
        </w:rPr>
        <w:t>bakır, kurşun ve çinko</w:t>
      </w:r>
      <w:r w:rsidR="00463067">
        <w:rPr>
          <w:rFonts w:ascii="Times New Roman" w:hAnsi="Times New Roman" w:cs="Times New Roman"/>
          <w:sz w:val="24"/>
          <w:szCs w:val="24"/>
        </w:rPr>
        <w:t xml:space="preserve"> gibi metallerdir (</w:t>
      </w:r>
      <w:r w:rsidR="00AB4A9C">
        <w:rPr>
          <w:rFonts w:ascii="Times New Roman" w:hAnsi="Times New Roman" w:cs="Times New Roman"/>
          <w:sz w:val="24"/>
          <w:szCs w:val="24"/>
        </w:rPr>
        <w:t xml:space="preserve">Worrell &amp; Reuter, </w:t>
      </w:r>
      <w:r w:rsidR="008016BB">
        <w:rPr>
          <w:rFonts w:ascii="Times New Roman" w:hAnsi="Times New Roman" w:cs="Times New Roman"/>
          <w:sz w:val="24"/>
          <w:szCs w:val="24"/>
        </w:rPr>
        <w:t>2013</w:t>
      </w:r>
      <w:r w:rsidR="00AB4A9C" w:rsidRPr="00AB4A9C">
        <w:rPr>
          <w:rFonts w:ascii="Times New Roman" w:hAnsi="Times New Roman" w:cs="Times New Roman"/>
          <w:sz w:val="24"/>
          <w:szCs w:val="24"/>
        </w:rPr>
        <w:t>)</w:t>
      </w:r>
      <w:r w:rsidR="003809BC">
        <w:rPr>
          <w:rFonts w:ascii="Times New Roman" w:hAnsi="Times New Roman" w:cs="Times New Roman"/>
          <w:sz w:val="24"/>
          <w:szCs w:val="24"/>
        </w:rPr>
        <w:t>.</w:t>
      </w:r>
      <w:r w:rsidR="004403FD">
        <w:rPr>
          <w:rFonts w:ascii="Times New Roman" w:hAnsi="Times New Roman" w:cs="Times New Roman"/>
          <w:sz w:val="24"/>
          <w:szCs w:val="24"/>
        </w:rPr>
        <w:t xml:space="preserve"> </w:t>
      </w:r>
      <w:r w:rsidR="0024214F">
        <w:rPr>
          <w:rFonts w:ascii="Times New Roman" w:hAnsi="Times New Roman" w:cs="Times New Roman"/>
          <w:sz w:val="24"/>
          <w:szCs w:val="24"/>
        </w:rPr>
        <w:t>Araştırmacılar doğal kaynakların tüketilmesinin azaltılmasının ve çevre problemlerinin engellenmesinin en etkili yollarından birisinin geri dönüşümün sağlanması olduğu konusunda hemfikirdir (</w:t>
      </w:r>
      <w:r w:rsidR="0024214F" w:rsidRPr="006362E4">
        <w:rPr>
          <w:rFonts w:ascii="Times New Roman" w:hAnsi="Times New Roman" w:cs="Times New Roman"/>
          <w:sz w:val="24"/>
          <w:szCs w:val="24"/>
        </w:rPr>
        <w:t>Gadiraju, 2016; Poskus, 2015</w:t>
      </w:r>
      <w:r w:rsidR="0024214F">
        <w:rPr>
          <w:rFonts w:ascii="Times New Roman" w:hAnsi="Times New Roman" w:cs="Times New Roman"/>
          <w:sz w:val="24"/>
          <w:szCs w:val="24"/>
        </w:rPr>
        <w:t>; Şenyurt, 2018).</w:t>
      </w:r>
    </w:p>
    <w:p w14:paraId="438EE054" w14:textId="1B843BA2" w:rsidR="000E45DC" w:rsidRDefault="000D3539" w:rsidP="00FF45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Doğal kaynakların korunması ve kullanılan kaynakların geri dönüşümünün sağlanmasında tüm insanlara önemli görevler düşmektedir. Çünkü ç</w:t>
      </w:r>
      <w:r w:rsidR="00DC1A71" w:rsidRPr="00B45DAD">
        <w:rPr>
          <w:rFonts w:ascii="Times New Roman" w:hAnsi="Times New Roman" w:cs="Times New Roman"/>
          <w:sz w:val="24"/>
          <w:szCs w:val="24"/>
        </w:rPr>
        <w:t xml:space="preserve">evre </w:t>
      </w:r>
      <w:r w:rsidR="00CC621D">
        <w:rPr>
          <w:rFonts w:ascii="Times New Roman" w:hAnsi="Times New Roman" w:cs="Times New Roman"/>
          <w:sz w:val="24"/>
          <w:szCs w:val="24"/>
        </w:rPr>
        <w:t>problemleri</w:t>
      </w:r>
      <w:r w:rsidR="00DC1A71" w:rsidRPr="00B45DAD">
        <w:rPr>
          <w:rFonts w:ascii="Times New Roman" w:hAnsi="Times New Roman" w:cs="Times New Roman"/>
          <w:sz w:val="24"/>
          <w:szCs w:val="24"/>
        </w:rPr>
        <w:t xml:space="preserve"> bölgesel değil küreseldir. </w:t>
      </w:r>
      <w:r w:rsidR="00857756">
        <w:rPr>
          <w:rFonts w:ascii="Times New Roman" w:hAnsi="Times New Roman" w:cs="Times New Roman"/>
          <w:sz w:val="24"/>
          <w:szCs w:val="24"/>
        </w:rPr>
        <w:t>Bahsi geçen</w:t>
      </w:r>
      <w:r w:rsidR="00DC1A71" w:rsidRPr="00B45DAD">
        <w:rPr>
          <w:rFonts w:ascii="Times New Roman" w:hAnsi="Times New Roman" w:cs="Times New Roman"/>
          <w:sz w:val="24"/>
          <w:szCs w:val="24"/>
        </w:rPr>
        <w:t xml:space="preserve"> çevre </w:t>
      </w:r>
      <w:r w:rsidR="00CC621D">
        <w:rPr>
          <w:rFonts w:ascii="Times New Roman" w:hAnsi="Times New Roman" w:cs="Times New Roman"/>
          <w:sz w:val="24"/>
          <w:szCs w:val="24"/>
        </w:rPr>
        <w:t>problemleri</w:t>
      </w:r>
      <w:r w:rsidR="00DC1A71" w:rsidRPr="00B45DAD">
        <w:rPr>
          <w:rFonts w:ascii="Times New Roman" w:hAnsi="Times New Roman" w:cs="Times New Roman"/>
          <w:sz w:val="24"/>
          <w:szCs w:val="24"/>
        </w:rPr>
        <w:t xml:space="preserve"> </w:t>
      </w:r>
      <w:r w:rsidR="00857756">
        <w:rPr>
          <w:rFonts w:ascii="Times New Roman" w:hAnsi="Times New Roman" w:cs="Times New Roman"/>
          <w:sz w:val="24"/>
          <w:szCs w:val="24"/>
        </w:rPr>
        <w:t>hiç</w:t>
      </w:r>
      <w:r w:rsidR="00DC1A71" w:rsidRPr="00B45DAD">
        <w:rPr>
          <w:rFonts w:ascii="Times New Roman" w:hAnsi="Times New Roman" w:cs="Times New Roman"/>
          <w:sz w:val="24"/>
          <w:szCs w:val="24"/>
        </w:rPr>
        <w:t xml:space="preserve"> bir ayrıma gitmeden </w:t>
      </w:r>
      <w:r w:rsidR="00857756">
        <w:rPr>
          <w:rFonts w:ascii="Times New Roman" w:hAnsi="Times New Roman" w:cs="Times New Roman"/>
          <w:sz w:val="24"/>
          <w:szCs w:val="24"/>
        </w:rPr>
        <w:t>tüm bireyleri</w:t>
      </w:r>
      <w:r w:rsidR="00DC1A71" w:rsidRPr="00B45DAD">
        <w:rPr>
          <w:rFonts w:ascii="Times New Roman" w:hAnsi="Times New Roman" w:cs="Times New Roman"/>
          <w:sz w:val="24"/>
          <w:szCs w:val="24"/>
        </w:rPr>
        <w:t xml:space="preserve"> </w:t>
      </w:r>
      <w:r w:rsidR="006E2AB1">
        <w:rPr>
          <w:rFonts w:ascii="Times New Roman" w:hAnsi="Times New Roman" w:cs="Times New Roman"/>
          <w:sz w:val="24"/>
          <w:szCs w:val="24"/>
        </w:rPr>
        <w:t>etkilemektedir.</w:t>
      </w:r>
      <w:r w:rsidR="00DC1A71" w:rsidRPr="00B45DAD">
        <w:rPr>
          <w:rFonts w:ascii="Times New Roman" w:hAnsi="Times New Roman" w:cs="Times New Roman"/>
          <w:sz w:val="24"/>
          <w:szCs w:val="24"/>
        </w:rPr>
        <w:t xml:space="preserve"> Bu</w:t>
      </w:r>
      <w:r w:rsidR="00857756">
        <w:rPr>
          <w:rFonts w:ascii="Times New Roman" w:hAnsi="Times New Roman" w:cs="Times New Roman"/>
          <w:sz w:val="24"/>
          <w:szCs w:val="24"/>
        </w:rPr>
        <w:t xml:space="preserve"> nedenle</w:t>
      </w:r>
      <w:r w:rsidR="00174D71">
        <w:rPr>
          <w:rFonts w:ascii="Times New Roman" w:hAnsi="Times New Roman" w:cs="Times New Roman"/>
          <w:sz w:val="24"/>
          <w:szCs w:val="24"/>
        </w:rPr>
        <w:t xml:space="preserve"> çevreyi korumak</w:t>
      </w:r>
      <w:r>
        <w:rPr>
          <w:rFonts w:ascii="Times New Roman" w:hAnsi="Times New Roman" w:cs="Times New Roman"/>
          <w:sz w:val="24"/>
          <w:szCs w:val="24"/>
        </w:rPr>
        <w:t xml:space="preserve"> ve tüketilen kaynakların geri dönüşümünü sağlamak</w:t>
      </w:r>
      <w:r w:rsidR="00174D71">
        <w:rPr>
          <w:rFonts w:ascii="Times New Roman" w:hAnsi="Times New Roman" w:cs="Times New Roman"/>
          <w:sz w:val="24"/>
          <w:szCs w:val="24"/>
        </w:rPr>
        <w:t xml:space="preserve"> herkesin görevidir. Bu görevi sadece çevrecilere ve çevre eğitimcilere mal etmek yanlıştır</w:t>
      </w:r>
      <w:r w:rsidR="00DC1A71" w:rsidRPr="00B45DAD">
        <w:rPr>
          <w:rFonts w:ascii="Times New Roman" w:hAnsi="Times New Roman" w:cs="Times New Roman"/>
          <w:sz w:val="24"/>
          <w:szCs w:val="24"/>
        </w:rPr>
        <w:t xml:space="preserve"> (Erten, 2005).</w:t>
      </w:r>
      <w:r w:rsidR="002E4166">
        <w:rPr>
          <w:rFonts w:ascii="Times New Roman" w:hAnsi="Times New Roman" w:cs="Times New Roman"/>
          <w:sz w:val="24"/>
          <w:szCs w:val="24"/>
        </w:rPr>
        <w:t xml:space="preserve"> </w:t>
      </w:r>
      <w:r>
        <w:rPr>
          <w:rFonts w:ascii="Times New Roman" w:hAnsi="Times New Roman" w:cs="Times New Roman"/>
          <w:sz w:val="24"/>
          <w:szCs w:val="24"/>
        </w:rPr>
        <w:t xml:space="preserve">Dünyanın taşıma kapasitesini aşan kirliliğe ve bu kirliliğin neden olduğu problemlere </w:t>
      </w:r>
      <w:r w:rsidR="003B3291" w:rsidRPr="003B3291">
        <w:rPr>
          <w:rFonts w:ascii="Times New Roman" w:hAnsi="Times New Roman" w:cs="Times New Roman"/>
          <w:sz w:val="24"/>
          <w:szCs w:val="24"/>
        </w:rPr>
        <w:t>dur demek</w:t>
      </w:r>
      <w:r>
        <w:rPr>
          <w:rFonts w:ascii="Times New Roman" w:hAnsi="Times New Roman" w:cs="Times New Roman"/>
          <w:sz w:val="24"/>
          <w:szCs w:val="24"/>
        </w:rPr>
        <w:t xml:space="preserve">, </w:t>
      </w:r>
      <w:r w:rsidR="003B3291" w:rsidRPr="003B3291">
        <w:rPr>
          <w:rFonts w:ascii="Times New Roman" w:hAnsi="Times New Roman" w:cs="Times New Roman"/>
          <w:sz w:val="24"/>
          <w:szCs w:val="24"/>
        </w:rPr>
        <w:t xml:space="preserve">bu problemlere çözüm üretmek için insanlar zaman </w:t>
      </w:r>
      <w:r w:rsidR="003B3291" w:rsidRPr="003B3291">
        <w:rPr>
          <w:rFonts w:ascii="Times New Roman" w:hAnsi="Times New Roman" w:cs="Times New Roman"/>
          <w:sz w:val="24"/>
          <w:szCs w:val="24"/>
        </w:rPr>
        <w:lastRenderedPageBreak/>
        <w:t xml:space="preserve">kaybetmeden üzerine düşeni yapmak zorundadır. </w:t>
      </w:r>
      <w:r w:rsidR="00174D71">
        <w:rPr>
          <w:rFonts w:ascii="Times New Roman" w:hAnsi="Times New Roman" w:cs="Times New Roman"/>
          <w:sz w:val="24"/>
          <w:szCs w:val="24"/>
        </w:rPr>
        <w:t xml:space="preserve">Sadece teknoloji veya </w:t>
      </w:r>
      <w:r w:rsidR="003B3291" w:rsidRPr="003B3291">
        <w:rPr>
          <w:rFonts w:ascii="Times New Roman" w:hAnsi="Times New Roman" w:cs="Times New Roman"/>
          <w:sz w:val="24"/>
          <w:szCs w:val="24"/>
        </w:rPr>
        <w:t>yasalarla çözüle</w:t>
      </w:r>
      <w:r w:rsidR="00174D71">
        <w:rPr>
          <w:rFonts w:ascii="Times New Roman" w:hAnsi="Times New Roman" w:cs="Times New Roman"/>
          <w:sz w:val="24"/>
          <w:szCs w:val="24"/>
        </w:rPr>
        <w:t>meyecek olan bu problemin ç</w:t>
      </w:r>
      <w:r w:rsidR="003B3291" w:rsidRPr="003B3291">
        <w:rPr>
          <w:rFonts w:ascii="Times New Roman" w:hAnsi="Times New Roman" w:cs="Times New Roman"/>
          <w:sz w:val="24"/>
          <w:szCs w:val="24"/>
        </w:rPr>
        <w:t>özümü</w:t>
      </w:r>
      <w:r w:rsidR="00174D71">
        <w:rPr>
          <w:rFonts w:ascii="Times New Roman" w:hAnsi="Times New Roman" w:cs="Times New Roman"/>
          <w:sz w:val="24"/>
          <w:szCs w:val="24"/>
        </w:rPr>
        <w:t xml:space="preserve"> için</w:t>
      </w:r>
      <w:r w:rsidR="006E2AB1">
        <w:rPr>
          <w:rFonts w:ascii="Times New Roman" w:hAnsi="Times New Roman" w:cs="Times New Roman"/>
          <w:sz w:val="24"/>
          <w:szCs w:val="24"/>
        </w:rPr>
        <w:t>;</w:t>
      </w:r>
      <w:r w:rsidR="00174D71">
        <w:rPr>
          <w:rFonts w:ascii="Times New Roman" w:hAnsi="Times New Roman" w:cs="Times New Roman"/>
          <w:sz w:val="24"/>
          <w:szCs w:val="24"/>
        </w:rPr>
        <w:t xml:space="preserve"> </w:t>
      </w:r>
      <w:r w:rsidR="003B3291" w:rsidRPr="003B3291">
        <w:rPr>
          <w:rFonts w:ascii="Times New Roman" w:hAnsi="Times New Roman" w:cs="Times New Roman"/>
          <w:sz w:val="24"/>
          <w:szCs w:val="24"/>
        </w:rPr>
        <w:t>bireysel tutum, değer yargıları ve davranışları</w:t>
      </w:r>
      <w:r w:rsidR="00174D71">
        <w:rPr>
          <w:rFonts w:ascii="Times New Roman" w:hAnsi="Times New Roman" w:cs="Times New Roman"/>
          <w:sz w:val="24"/>
          <w:szCs w:val="24"/>
        </w:rPr>
        <w:t>n çevreye karşı duyarlı hale gelmesi gerekmektedir</w:t>
      </w:r>
      <w:r w:rsidR="003B3291" w:rsidRPr="003B3291">
        <w:rPr>
          <w:rFonts w:ascii="Times New Roman" w:hAnsi="Times New Roman" w:cs="Times New Roman"/>
          <w:sz w:val="24"/>
          <w:szCs w:val="24"/>
        </w:rPr>
        <w:t xml:space="preserve"> (Erten, 2005).</w:t>
      </w:r>
      <w:r w:rsidR="00F06CF6">
        <w:rPr>
          <w:rFonts w:ascii="Times New Roman" w:hAnsi="Times New Roman" w:cs="Times New Roman"/>
          <w:sz w:val="24"/>
          <w:szCs w:val="24"/>
        </w:rPr>
        <w:t xml:space="preserve"> </w:t>
      </w:r>
    </w:p>
    <w:p w14:paraId="38EDC0C8" w14:textId="3AB25033" w:rsidR="00660009" w:rsidRPr="00660009" w:rsidRDefault="00F06CF6" w:rsidP="00FF45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Bireylerin</w:t>
      </w:r>
      <w:r w:rsidR="00660009" w:rsidRPr="00660009">
        <w:rPr>
          <w:rFonts w:ascii="Times New Roman" w:hAnsi="Times New Roman" w:cs="Times New Roman"/>
          <w:sz w:val="24"/>
          <w:szCs w:val="24"/>
        </w:rPr>
        <w:t xml:space="preserve"> çevreye karşı pozitif tutum ve değer yargıları kazanmaları</w:t>
      </w:r>
      <w:r>
        <w:rPr>
          <w:rFonts w:ascii="Times New Roman" w:hAnsi="Times New Roman" w:cs="Times New Roman"/>
          <w:sz w:val="24"/>
          <w:szCs w:val="24"/>
        </w:rPr>
        <w:t>nın sağlanması nitelikli bir çevre eğitimi ile</w:t>
      </w:r>
      <w:r w:rsidR="00660009" w:rsidRPr="00660009">
        <w:rPr>
          <w:rFonts w:ascii="Times New Roman" w:hAnsi="Times New Roman" w:cs="Times New Roman"/>
          <w:sz w:val="24"/>
          <w:szCs w:val="24"/>
        </w:rPr>
        <w:t xml:space="preserve"> </w:t>
      </w:r>
      <w:r>
        <w:rPr>
          <w:rFonts w:ascii="Times New Roman" w:hAnsi="Times New Roman" w:cs="Times New Roman"/>
          <w:sz w:val="24"/>
          <w:szCs w:val="24"/>
        </w:rPr>
        <w:t>mümkündür</w:t>
      </w:r>
      <w:r w:rsidR="00660009" w:rsidRPr="00660009">
        <w:rPr>
          <w:rFonts w:ascii="Times New Roman" w:hAnsi="Times New Roman" w:cs="Times New Roman"/>
          <w:sz w:val="24"/>
          <w:szCs w:val="24"/>
        </w:rPr>
        <w:t xml:space="preserve"> (Erten, 2005</w:t>
      </w:r>
      <w:r w:rsidR="007B29F0">
        <w:rPr>
          <w:rFonts w:ascii="Times New Roman" w:hAnsi="Times New Roman" w:cs="Times New Roman"/>
          <w:sz w:val="24"/>
          <w:szCs w:val="24"/>
        </w:rPr>
        <w:t xml:space="preserve">; </w:t>
      </w:r>
      <w:r w:rsidR="001330CA">
        <w:rPr>
          <w:rFonts w:ascii="Times New Roman" w:hAnsi="Times New Roman" w:cs="Times New Roman"/>
          <w:sz w:val="24"/>
          <w:szCs w:val="24"/>
        </w:rPr>
        <w:t>Şenyurt, 2018</w:t>
      </w:r>
      <w:r w:rsidR="00660009" w:rsidRPr="00660009">
        <w:rPr>
          <w:rFonts w:ascii="Times New Roman" w:hAnsi="Times New Roman" w:cs="Times New Roman"/>
          <w:sz w:val="24"/>
          <w:szCs w:val="24"/>
        </w:rPr>
        <w:t xml:space="preserve">). Çevre eğitiminin temel amacı; çevre problemlerini doğru algılayan, çevreye karşı olumlu tutum sahibi, çevreye karşı duyarlı ve sorumlu davranışlar sergileyen çevre okuryazarı bireylerin yetiştirilmesidir (Hungerford </w:t>
      </w:r>
      <w:r w:rsidR="00547BD7">
        <w:rPr>
          <w:rFonts w:ascii="Times New Roman" w:hAnsi="Times New Roman" w:cs="Times New Roman"/>
          <w:sz w:val="24"/>
          <w:szCs w:val="24"/>
        </w:rPr>
        <w:t>&amp;</w:t>
      </w:r>
      <w:r w:rsidR="00547BD7" w:rsidRPr="00660009">
        <w:rPr>
          <w:rFonts w:ascii="Times New Roman" w:hAnsi="Times New Roman" w:cs="Times New Roman"/>
          <w:sz w:val="24"/>
          <w:szCs w:val="24"/>
        </w:rPr>
        <w:t xml:space="preserve"> </w:t>
      </w:r>
      <w:r w:rsidR="00660009" w:rsidRPr="00660009">
        <w:rPr>
          <w:rFonts w:ascii="Times New Roman" w:hAnsi="Times New Roman" w:cs="Times New Roman"/>
          <w:sz w:val="24"/>
          <w:szCs w:val="24"/>
        </w:rPr>
        <w:t>Volk, 1990</w:t>
      </w:r>
      <w:r w:rsidR="000B0FAA">
        <w:rPr>
          <w:rFonts w:ascii="Times New Roman" w:hAnsi="Times New Roman" w:cs="Times New Roman"/>
          <w:sz w:val="24"/>
          <w:szCs w:val="24"/>
        </w:rPr>
        <w:t>,</w:t>
      </w:r>
      <w:r w:rsidR="00660009" w:rsidRPr="00660009">
        <w:rPr>
          <w:rFonts w:ascii="Times New Roman" w:hAnsi="Times New Roman" w:cs="Times New Roman"/>
          <w:sz w:val="24"/>
          <w:szCs w:val="24"/>
        </w:rPr>
        <w:t xml:space="preserve"> akt: Arık </w:t>
      </w:r>
      <w:r w:rsidR="00547BD7">
        <w:rPr>
          <w:rFonts w:ascii="Times New Roman" w:hAnsi="Times New Roman" w:cs="Times New Roman"/>
          <w:sz w:val="24"/>
          <w:szCs w:val="24"/>
        </w:rPr>
        <w:t>&amp;</w:t>
      </w:r>
      <w:r w:rsidR="00547BD7" w:rsidRPr="00660009">
        <w:rPr>
          <w:rFonts w:ascii="Times New Roman" w:hAnsi="Times New Roman" w:cs="Times New Roman"/>
          <w:sz w:val="24"/>
          <w:szCs w:val="24"/>
        </w:rPr>
        <w:t xml:space="preserve"> </w:t>
      </w:r>
      <w:r w:rsidR="00660009" w:rsidRPr="00660009">
        <w:rPr>
          <w:rFonts w:ascii="Times New Roman" w:hAnsi="Times New Roman" w:cs="Times New Roman"/>
          <w:sz w:val="24"/>
          <w:szCs w:val="24"/>
        </w:rPr>
        <w:t xml:space="preserve">Yılmaz, 2017). </w:t>
      </w:r>
    </w:p>
    <w:p w14:paraId="05DF1D01" w14:textId="3375D3A8" w:rsidR="007E46A9" w:rsidRDefault="000705F3" w:rsidP="00427DC0">
      <w:pPr>
        <w:spacing w:after="0" w:line="360" w:lineRule="auto"/>
        <w:ind w:firstLine="709"/>
        <w:jc w:val="both"/>
        <w:rPr>
          <w:rFonts w:ascii="Times New Roman" w:hAnsi="Times New Roman" w:cs="Times New Roman"/>
          <w:sz w:val="24"/>
          <w:szCs w:val="24"/>
        </w:rPr>
      </w:pPr>
      <w:r w:rsidRPr="000705F3">
        <w:rPr>
          <w:rFonts w:ascii="Times New Roman" w:hAnsi="Times New Roman" w:cs="Times New Roman"/>
          <w:sz w:val="24"/>
          <w:szCs w:val="24"/>
        </w:rPr>
        <w:t xml:space="preserve">Çevre eğitimi ile ilgili faaliyetlerin erken yaşlarda başlaması önemlidir (Dewey, 1996). </w:t>
      </w:r>
      <w:r w:rsidR="00FB35D7" w:rsidRPr="00FB35D7">
        <w:rPr>
          <w:rFonts w:ascii="Times New Roman" w:hAnsi="Times New Roman" w:cs="Times New Roman"/>
          <w:sz w:val="24"/>
          <w:szCs w:val="24"/>
        </w:rPr>
        <w:t xml:space="preserve">Lohr </w:t>
      </w:r>
      <w:r w:rsidR="00FB35D7">
        <w:rPr>
          <w:rFonts w:ascii="Times New Roman" w:hAnsi="Times New Roman" w:cs="Times New Roman"/>
          <w:sz w:val="24"/>
          <w:szCs w:val="24"/>
        </w:rPr>
        <w:t xml:space="preserve">ve </w:t>
      </w:r>
      <w:r w:rsidR="00FB35D7" w:rsidRPr="00FB35D7">
        <w:rPr>
          <w:rFonts w:ascii="Times New Roman" w:hAnsi="Times New Roman" w:cs="Times New Roman"/>
          <w:sz w:val="24"/>
          <w:szCs w:val="24"/>
        </w:rPr>
        <w:t xml:space="preserve">Person-Mims (2005) </w:t>
      </w:r>
      <w:r w:rsidR="00137195">
        <w:rPr>
          <w:rFonts w:ascii="Times New Roman" w:hAnsi="Times New Roman" w:cs="Times New Roman"/>
          <w:sz w:val="24"/>
          <w:szCs w:val="24"/>
        </w:rPr>
        <w:t xml:space="preserve">araştırmalarında </w:t>
      </w:r>
      <w:r w:rsidR="00FB35D7">
        <w:rPr>
          <w:rFonts w:ascii="Times New Roman" w:hAnsi="Times New Roman" w:cs="Times New Roman"/>
          <w:sz w:val="24"/>
          <w:szCs w:val="24"/>
        </w:rPr>
        <w:t>çocukluk döneminde doğal ortamlarda edinilen deneyimlerin (bahçe ile uğraşmak gibi), ileriki yaşlarda bireylerin çevreye karşı (örneğin ağaçlara karşı) edindikleri tutumlarla ilişkili olduğunu tespit etmişlerdir</w:t>
      </w:r>
      <w:r w:rsidR="0065699A">
        <w:rPr>
          <w:rFonts w:ascii="Times New Roman" w:hAnsi="Times New Roman" w:cs="Times New Roman"/>
          <w:sz w:val="24"/>
          <w:szCs w:val="24"/>
        </w:rPr>
        <w:t xml:space="preserve"> (Akt. Şenyurt, 2018)</w:t>
      </w:r>
      <w:r w:rsidR="00FB35D7">
        <w:rPr>
          <w:rFonts w:ascii="Times New Roman" w:hAnsi="Times New Roman" w:cs="Times New Roman"/>
          <w:sz w:val="24"/>
          <w:szCs w:val="24"/>
        </w:rPr>
        <w:t xml:space="preserve">. </w:t>
      </w:r>
      <w:r w:rsidR="00137195">
        <w:rPr>
          <w:rFonts w:ascii="Times New Roman" w:hAnsi="Times New Roman" w:cs="Times New Roman"/>
          <w:sz w:val="24"/>
          <w:szCs w:val="24"/>
        </w:rPr>
        <w:t>Bu alanda yapılan diğer çalışmalar</w:t>
      </w:r>
      <w:r w:rsidR="005051D7">
        <w:rPr>
          <w:rFonts w:ascii="Times New Roman" w:hAnsi="Times New Roman" w:cs="Times New Roman"/>
          <w:sz w:val="24"/>
          <w:szCs w:val="24"/>
        </w:rPr>
        <w:t xml:space="preserve">ın bulguları da </w:t>
      </w:r>
      <w:r w:rsidR="00137195">
        <w:rPr>
          <w:rFonts w:ascii="Times New Roman" w:hAnsi="Times New Roman" w:cs="Times New Roman"/>
          <w:sz w:val="24"/>
          <w:szCs w:val="24"/>
        </w:rPr>
        <w:t xml:space="preserve">bireylerin </w:t>
      </w:r>
      <w:r w:rsidR="00137195" w:rsidRPr="000705F3">
        <w:rPr>
          <w:rFonts w:ascii="Times New Roman" w:hAnsi="Times New Roman" w:cs="Times New Roman"/>
          <w:sz w:val="24"/>
          <w:szCs w:val="24"/>
        </w:rPr>
        <w:t xml:space="preserve">çevre </w:t>
      </w:r>
      <w:r w:rsidR="00137195">
        <w:rPr>
          <w:rFonts w:ascii="Times New Roman" w:hAnsi="Times New Roman" w:cs="Times New Roman"/>
          <w:sz w:val="24"/>
          <w:szCs w:val="24"/>
        </w:rPr>
        <w:t xml:space="preserve">ile ilgili anlayışlarının </w:t>
      </w:r>
      <w:r w:rsidR="00137195" w:rsidRPr="000705F3">
        <w:rPr>
          <w:rFonts w:ascii="Times New Roman" w:hAnsi="Times New Roman" w:cs="Times New Roman"/>
          <w:sz w:val="24"/>
          <w:szCs w:val="24"/>
        </w:rPr>
        <w:t>ve çevreye yönelik tutum</w:t>
      </w:r>
      <w:r w:rsidR="00137195">
        <w:rPr>
          <w:rFonts w:ascii="Times New Roman" w:hAnsi="Times New Roman" w:cs="Times New Roman"/>
          <w:sz w:val="24"/>
          <w:szCs w:val="24"/>
        </w:rPr>
        <w:t xml:space="preserve">ların </w:t>
      </w:r>
      <w:r w:rsidR="00137195" w:rsidRPr="000705F3">
        <w:rPr>
          <w:rFonts w:ascii="Times New Roman" w:hAnsi="Times New Roman" w:cs="Times New Roman"/>
          <w:sz w:val="24"/>
          <w:szCs w:val="24"/>
        </w:rPr>
        <w:t xml:space="preserve">(Taşkın </w:t>
      </w:r>
      <w:r w:rsidR="00137195">
        <w:rPr>
          <w:rFonts w:ascii="Times New Roman" w:hAnsi="Times New Roman" w:cs="Times New Roman"/>
          <w:sz w:val="24"/>
          <w:szCs w:val="24"/>
        </w:rPr>
        <w:t>&amp;</w:t>
      </w:r>
      <w:r w:rsidR="00137195" w:rsidRPr="000705F3">
        <w:rPr>
          <w:rFonts w:ascii="Times New Roman" w:hAnsi="Times New Roman" w:cs="Times New Roman"/>
          <w:sz w:val="24"/>
          <w:szCs w:val="24"/>
        </w:rPr>
        <w:t xml:space="preserve"> Şahin, 2008)</w:t>
      </w:r>
      <w:r w:rsidR="00137195">
        <w:rPr>
          <w:rFonts w:ascii="Times New Roman" w:hAnsi="Times New Roman" w:cs="Times New Roman"/>
          <w:sz w:val="24"/>
          <w:szCs w:val="24"/>
        </w:rPr>
        <w:t>, özellikle geri dönüşüm gibi çevre yanlısı davranışların (</w:t>
      </w:r>
      <w:r w:rsidR="00137195" w:rsidRPr="00427DC0">
        <w:rPr>
          <w:rFonts w:ascii="Times New Roman" w:hAnsi="Times New Roman" w:cs="Times New Roman"/>
          <w:sz w:val="24"/>
          <w:szCs w:val="24"/>
        </w:rPr>
        <w:t xml:space="preserve">Davis </w:t>
      </w:r>
      <w:r w:rsidR="00137195">
        <w:rPr>
          <w:rFonts w:ascii="Times New Roman" w:hAnsi="Times New Roman" w:cs="Times New Roman"/>
          <w:sz w:val="24"/>
          <w:szCs w:val="24"/>
        </w:rPr>
        <w:t xml:space="preserve">&amp; </w:t>
      </w:r>
      <w:r w:rsidR="00137195" w:rsidRPr="00427DC0">
        <w:rPr>
          <w:rFonts w:ascii="Times New Roman" w:hAnsi="Times New Roman" w:cs="Times New Roman"/>
          <w:sz w:val="24"/>
          <w:szCs w:val="24"/>
        </w:rPr>
        <w:t>Gibson, 2006)</w:t>
      </w:r>
      <w:r w:rsidR="00137195">
        <w:rPr>
          <w:rFonts w:ascii="Times New Roman" w:hAnsi="Times New Roman" w:cs="Times New Roman"/>
          <w:sz w:val="24"/>
          <w:szCs w:val="24"/>
        </w:rPr>
        <w:t xml:space="preserve"> temellerinin </w:t>
      </w:r>
      <w:r w:rsidR="00137195" w:rsidRPr="000705F3">
        <w:rPr>
          <w:rFonts w:ascii="Times New Roman" w:hAnsi="Times New Roman" w:cs="Times New Roman"/>
          <w:sz w:val="24"/>
          <w:szCs w:val="24"/>
        </w:rPr>
        <w:t>okul öncesi dönemde</w:t>
      </w:r>
      <w:r w:rsidR="00137195">
        <w:rPr>
          <w:rFonts w:ascii="Times New Roman" w:hAnsi="Times New Roman" w:cs="Times New Roman"/>
          <w:sz w:val="24"/>
          <w:szCs w:val="24"/>
        </w:rPr>
        <w:t xml:space="preserve"> atılmaya başlandığını ortaya koymaktadır. </w:t>
      </w:r>
      <w:r>
        <w:rPr>
          <w:rFonts w:ascii="Times New Roman" w:hAnsi="Times New Roman" w:cs="Times New Roman"/>
          <w:sz w:val="24"/>
          <w:szCs w:val="24"/>
        </w:rPr>
        <w:t>Bu nedenle o</w:t>
      </w:r>
      <w:r w:rsidR="00617731" w:rsidRPr="00B45DAD">
        <w:rPr>
          <w:rFonts w:ascii="Times New Roman" w:hAnsi="Times New Roman" w:cs="Times New Roman"/>
          <w:sz w:val="24"/>
          <w:szCs w:val="24"/>
        </w:rPr>
        <w:t>ku</w:t>
      </w:r>
      <w:r w:rsidR="00FD3E91">
        <w:rPr>
          <w:rFonts w:ascii="Times New Roman" w:hAnsi="Times New Roman" w:cs="Times New Roman"/>
          <w:sz w:val="24"/>
          <w:szCs w:val="24"/>
        </w:rPr>
        <w:t>l öncesi dönem, çocuğun çevre ile ilgili pozitif</w:t>
      </w:r>
      <w:r w:rsidR="00617731" w:rsidRPr="00B45DAD">
        <w:rPr>
          <w:rFonts w:ascii="Times New Roman" w:hAnsi="Times New Roman" w:cs="Times New Roman"/>
          <w:sz w:val="24"/>
          <w:szCs w:val="24"/>
        </w:rPr>
        <w:t xml:space="preserve"> tutum</w:t>
      </w:r>
      <w:r w:rsidR="007572B0">
        <w:rPr>
          <w:rFonts w:ascii="Times New Roman" w:hAnsi="Times New Roman" w:cs="Times New Roman"/>
          <w:sz w:val="24"/>
          <w:szCs w:val="24"/>
        </w:rPr>
        <w:t xml:space="preserve"> geliştirmesi ve</w:t>
      </w:r>
      <w:r w:rsidR="00FD3E91">
        <w:rPr>
          <w:rFonts w:ascii="Times New Roman" w:hAnsi="Times New Roman" w:cs="Times New Roman"/>
          <w:sz w:val="24"/>
          <w:szCs w:val="24"/>
        </w:rPr>
        <w:t xml:space="preserve"> buna uygun olarak </w:t>
      </w:r>
      <w:r w:rsidR="00FD3E91" w:rsidRPr="00B45DAD">
        <w:rPr>
          <w:rFonts w:ascii="Times New Roman" w:hAnsi="Times New Roman" w:cs="Times New Roman"/>
          <w:sz w:val="24"/>
          <w:szCs w:val="24"/>
        </w:rPr>
        <w:t xml:space="preserve">ileriki yaşantısına temel </w:t>
      </w:r>
      <w:r w:rsidR="00FD3E91">
        <w:rPr>
          <w:rFonts w:ascii="Times New Roman" w:hAnsi="Times New Roman" w:cs="Times New Roman"/>
          <w:sz w:val="24"/>
          <w:szCs w:val="24"/>
        </w:rPr>
        <w:t>oluşturacak davranışlar kazanması bakımından</w:t>
      </w:r>
      <w:r w:rsidR="00FD3E91" w:rsidRPr="00B45DAD">
        <w:rPr>
          <w:rFonts w:ascii="Times New Roman" w:hAnsi="Times New Roman" w:cs="Times New Roman"/>
          <w:sz w:val="24"/>
          <w:szCs w:val="24"/>
        </w:rPr>
        <w:t xml:space="preserve"> </w:t>
      </w:r>
      <w:r w:rsidR="00FD3E91">
        <w:rPr>
          <w:rFonts w:ascii="Times New Roman" w:hAnsi="Times New Roman" w:cs="Times New Roman"/>
          <w:sz w:val="24"/>
          <w:szCs w:val="24"/>
        </w:rPr>
        <w:t xml:space="preserve">önemli bir gelişim </w:t>
      </w:r>
      <w:r w:rsidR="00BD672C">
        <w:rPr>
          <w:rFonts w:ascii="Times New Roman" w:hAnsi="Times New Roman" w:cs="Times New Roman"/>
          <w:sz w:val="24"/>
          <w:szCs w:val="24"/>
        </w:rPr>
        <w:t>dönemidir</w:t>
      </w:r>
      <w:r w:rsidR="00D969E4">
        <w:rPr>
          <w:rFonts w:ascii="Times New Roman" w:hAnsi="Times New Roman" w:cs="Times New Roman"/>
          <w:sz w:val="24"/>
          <w:szCs w:val="24"/>
        </w:rPr>
        <w:t xml:space="preserve"> (Gülay-Ogelman &amp; Güngör, 2015) </w:t>
      </w:r>
      <w:r w:rsidR="00BD672C">
        <w:rPr>
          <w:rFonts w:ascii="Times New Roman" w:hAnsi="Times New Roman" w:cs="Times New Roman"/>
          <w:sz w:val="24"/>
          <w:szCs w:val="24"/>
        </w:rPr>
        <w:t>.</w:t>
      </w:r>
      <w:r w:rsidR="00BE3F8D">
        <w:rPr>
          <w:rFonts w:ascii="Times New Roman" w:hAnsi="Times New Roman" w:cs="Times New Roman"/>
          <w:sz w:val="24"/>
          <w:szCs w:val="24"/>
        </w:rPr>
        <w:t xml:space="preserve"> </w:t>
      </w:r>
      <w:r w:rsidR="007572B0">
        <w:rPr>
          <w:rFonts w:ascii="Times New Roman" w:hAnsi="Times New Roman" w:cs="Times New Roman"/>
          <w:sz w:val="24"/>
          <w:szCs w:val="24"/>
        </w:rPr>
        <w:t xml:space="preserve">Okul öncesi dönem çocukların merak duygularını çok yoğun yaşadıkları bir dönemdir ve bu nedenle yaşadıkları </w:t>
      </w:r>
      <w:r w:rsidR="00617731" w:rsidRPr="00B45DAD">
        <w:rPr>
          <w:rFonts w:ascii="Times New Roman" w:hAnsi="Times New Roman" w:cs="Times New Roman"/>
          <w:sz w:val="24"/>
          <w:szCs w:val="24"/>
        </w:rPr>
        <w:t>dünya ile ilgili</w:t>
      </w:r>
      <w:r w:rsidR="007572B0">
        <w:rPr>
          <w:rFonts w:ascii="Times New Roman" w:hAnsi="Times New Roman" w:cs="Times New Roman"/>
          <w:sz w:val="24"/>
          <w:szCs w:val="24"/>
        </w:rPr>
        <w:t xml:space="preserve"> çok soru sorarlar, </w:t>
      </w:r>
      <w:r w:rsidR="00617731" w:rsidRPr="00B45DAD">
        <w:rPr>
          <w:rFonts w:ascii="Times New Roman" w:hAnsi="Times New Roman" w:cs="Times New Roman"/>
          <w:sz w:val="24"/>
          <w:szCs w:val="24"/>
        </w:rPr>
        <w:t>araştırmalar yaparlar</w:t>
      </w:r>
      <w:r w:rsidR="007572B0">
        <w:rPr>
          <w:rFonts w:ascii="Times New Roman" w:hAnsi="Times New Roman" w:cs="Times New Roman"/>
          <w:sz w:val="24"/>
          <w:szCs w:val="24"/>
        </w:rPr>
        <w:t xml:space="preserve">. Böylece çevreyi keşfetmeye çalışırlar. Bu özellikleri, </w:t>
      </w:r>
      <w:r w:rsidR="00617731" w:rsidRPr="00B45DAD">
        <w:rPr>
          <w:rFonts w:ascii="Times New Roman" w:hAnsi="Times New Roman" w:cs="Times New Roman"/>
          <w:sz w:val="24"/>
          <w:szCs w:val="24"/>
        </w:rPr>
        <w:t xml:space="preserve">onların çevreye karşı ilgi duymasını, bilgi edinmesini ve olumlu tutum, davranış geliştirebilmelerini </w:t>
      </w:r>
      <w:r w:rsidR="00617731" w:rsidRPr="00CB117A">
        <w:rPr>
          <w:rFonts w:ascii="Times New Roman" w:hAnsi="Times New Roman" w:cs="Times New Roman"/>
          <w:sz w:val="24"/>
          <w:szCs w:val="24"/>
        </w:rPr>
        <w:t>sağlar (Yaşar</w:t>
      </w:r>
      <w:r w:rsidR="00617731" w:rsidRPr="00CB117A">
        <w:rPr>
          <w:rFonts w:ascii="Times New Roman" w:hAnsi="Times New Roman" w:cs="Times New Roman"/>
          <w:sz w:val="24"/>
          <w:szCs w:val="24"/>
          <w:shd w:val="clear" w:color="auto" w:fill="FFFFFF"/>
        </w:rPr>
        <w:t xml:space="preserve">, İnal, Kaya </w:t>
      </w:r>
      <w:r w:rsidR="00547BD7">
        <w:rPr>
          <w:rFonts w:ascii="Times New Roman" w:hAnsi="Times New Roman" w:cs="Times New Roman"/>
          <w:sz w:val="24"/>
          <w:szCs w:val="24"/>
          <w:shd w:val="clear" w:color="auto" w:fill="FFFFFF"/>
        </w:rPr>
        <w:t>&amp;</w:t>
      </w:r>
      <w:r w:rsidR="00547BD7" w:rsidRPr="00CB117A">
        <w:rPr>
          <w:rFonts w:ascii="Times New Roman" w:hAnsi="Times New Roman" w:cs="Times New Roman"/>
          <w:sz w:val="24"/>
          <w:szCs w:val="24"/>
          <w:shd w:val="clear" w:color="auto" w:fill="FFFFFF"/>
        </w:rPr>
        <w:t xml:space="preserve"> </w:t>
      </w:r>
      <w:r w:rsidR="00617731" w:rsidRPr="00CB117A">
        <w:rPr>
          <w:rFonts w:ascii="Times New Roman" w:hAnsi="Times New Roman" w:cs="Times New Roman"/>
          <w:sz w:val="24"/>
          <w:szCs w:val="24"/>
          <w:shd w:val="clear" w:color="auto" w:fill="FFFFFF"/>
        </w:rPr>
        <w:t>Uyanık,</w:t>
      </w:r>
      <w:r w:rsidR="00617731" w:rsidRPr="00CB117A">
        <w:rPr>
          <w:rFonts w:ascii="Times New Roman" w:hAnsi="Times New Roman" w:cs="Times New Roman"/>
          <w:sz w:val="24"/>
          <w:szCs w:val="24"/>
        </w:rPr>
        <w:t xml:space="preserve"> 2012). </w:t>
      </w:r>
      <w:r w:rsidRPr="000705F3">
        <w:rPr>
          <w:rFonts w:ascii="Times New Roman" w:hAnsi="Times New Roman" w:cs="Times New Roman"/>
          <w:sz w:val="24"/>
          <w:szCs w:val="24"/>
        </w:rPr>
        <w:t xml:space="preserve">Okul öncesi dönemde çevre bilinci </w:t>
      </w:r>
      <w:r w:rsidR="007572B0" w:rsidRPr="000705F3">
        <w:rPr>
          <w:rFonts w:ascii="Times New Roman" w:hAnsi="Times New Roman" w:cs="Times New Roman"/>
          <w:sz w:val="24"/>
          <w:szCs w:val="24"/>
        </w:rPr>
        <w:t xml:space="preserve">kazandırılan bireylerin </w:t>
      </w:r>
      <w:r w:rsidRPr="000705F3">
        <w:rPr>
          <w:rFonts w:ascii="Times New Roman" w:hAnsi="Times New Roman" w:cs="Times New Roman"/>
          <w:sz w:val="24"/>
          <w:szCs w:val="24"/>
        </w:rPr>
        <w:t xml:space="preserve">ileriki </w:t>
      </w:r>
      <w:r w:rsidR="007572B0">
        <w:rPr>
          <w:rFonts w:ascii="Times New Roman" w:hAnsi="Times New Roman" w:cs="Times New Roman"/>
          <w:sz w:val="24"/>
          <w:szCs w:val="24"/>
        </w:rPr>
        <w:t>yaşlarda</w:t>
      </w:r>
      <w:r w:rsidRPr="000705F3">
        <w:rPr>
          <w:rFonts w:ascii="Times New Roman" w:hAnsi="Times New Roman" w:cs="Times New Roman"/>
          <w:sz w:val="24"/>
          <w:szCs w:val="24"/>
        </w:rPr>
        <w:t xml:space="preserve"> çevreye </w:t>
      </w:r>
      <w:r w:rsidR="00E765DD" w:rsidRPr="000705F3">
        <w:rPr>
          <w:rFonts w:ascii="Times New Roman" w:hAnsi="Times New Roman" w:cs="Times New Roman"/>
          <w:sz w:val="24"/>
          <w:szCs w:val="24"/>
        </w:rPr>
        <w:t>karşı</w:t>
      </w:r>
      <w:r w:rsidRPr="000705F3">
        <w:rPr>
          <w:rFonts w:ascii="Times New Roman" w:hAnsi="Times New Roman" w:cs="Times New Roman"/>
          <w:sz w:val="24"/>
          <w:szCs w:val="24"/>
        </w:rPr>
        <w:t xml:space="preserve"> </w:t>
      </w:r>
      <w:r w:rsidR="007572B0">
        <w:rPr>
          <w:rFonts w:ascii="Times New Roman" w:hAnsi="Times New Roman" w:cs="Times New Roman"/>
          <w:sz w:val="24"/>
          <w:szCs w:val="24"/>
        </w:rPr>
        <w:t xml:space="preserve">daha </w:t>
      </w:r>
      <w:r w:rsidRPr="000705F3">
        <w:rPr>
          <w:rFonts w:ascii="Times New Roman" w:hAnsi="Times New Roman" w:cs="Times New Roman"/>
          <w:sz w:val="24"/>
          <w:szCs w:val="24"/>
        </w:rPr>
        <w:t>olumlu tutum</w:t>
      </w:r>
      <w:r w:rsidR="007572B0">
        <w:rPr>
          <w:rFonts w:ascii="Times New Roman" w:hAnsi="Times New Roman" w:cs="Times New Roman"/>
          <w:sz w:val="24"/>
          <w:szCs w:val="24"/>
        </w:rPr>
        <w:t>lar sergiledikleri görülmüştür</w:t>
      </w:r>
      <w:r w:rsidRPr="000705F3">
        <w:rPr>
          <w:rFonts w:ascii="Times New Roman" w:hAnsi="Times New Roman" w:cs="Times New Roman"/>
          <w:sz w:val="24"/>
          <w:szCs w:val="24"/>
        </w:rPr>
        <w:t xml:space="preserve"> (Erten, 2004; Smith, 2001). Bu nedenle</w:t>
      </w:r>
      <w:r w:rsidR="006E2AB1">
        <w:rPr>
          <w:rFonts w:ascii="Times New Roman" w:hAnsi="Times New Roman" w:cs="Times New Roman"/>
          <w:sz w:val="24"/>
          <w:szCs w:val="24"/>
        </w:rPr>
        <w:t>, istenen düzeyde bir etki için</w:t>
      </w:r>
      <w:r w:rsidRPr="000705F3">
        <w:rPr>
          <w:rFonts w:ascii="Times New Roman" w:hAnsi="Times New Roman" w:cs="Times New Roman"/>
          <w:sz w:val="24"/>
          <w:szCs w:val="24"/>
        </w:rPr>
        <w:t xml:space="preserve"> çevre eğitimine, çocuğun kendi çevrelerini ve bu çevre içinde birkaç ilişkiyi anlamaya başladığı okul öncesi dönemde başlanmalıdır (Gökler </w:t>
      </w:r>
      <w:r w:rsidR="00547BD7">
        <w:rPr>
          <w:rFonts w:ascii="Times New Roman" w:hAnsi="Times New Roman" w:cs="Times New Roman"/>
          <w:sz w:val="24"/>
          <w:szCs w:val="24"/>
        </w:rPr>
        <w:t>&amp;</w:t>
      </w:r>
      <w:r w:rsidR="00547BD7" w:rsidRPr="000705F3">
        <w:rPr>
          <w:rFonts w:ascii="Times New Roman" w:hAnsi="Times New Roman" w:cs="Times New Roman"/>
          <w:sz w:val="24"/>
          <w:szCs w:val="24"/>
        </w:rPr>
        <w:t xml:space="preserve"> </w:t>
      </w:r>
      <w:r w:rsidRPr="000705F3">
        <w:rPr>
          <w:rFonts w:ascii="Times New Roman" w:hAnsi="Times New Roman" w:cs="Times New Roman"/>
          <w:sz w:val="24"/>
          <w:szCs w:val="24"/>
        </w:rPr>
        <w:t>Yılmaz, 1999; akt. Erdoğan</w:t>
      </w:r>
      <w:r w:rsidR="00E738AB">
        <w:rPr>
          <w:rFonts w:ascii="Times New Roman" w:hAnsi="Times New Roman" w:cs="Times New Roman"/>
          <w:sz w:val="24"/>
          <w:szCs w:val="24"/>
        </w:rPr>
        <w:t>, Bahar, Özel, Erdaş</w:t>
      </w:r>
      <w:r w:rsidRPr="000705F3">
        <w:rPr>
          <w:rFonts w:ascii="Times New Roman" w:hAnsi="Times New Roman" w:cs="Times New Roman"/>
          <w:sz w:val="24"/>
          <w:szCs w:val="24"/>
        </w:rPr>
        <w:t xml:space="preserve"> </w:t>
      </w:r>
      <w:r w:rsidR="000036AC">
        <w:rPr>
          <w:rFonts w:ascii="Times New Roman" w:hAnsi="Times New Roman" w:cs="Times New Roman"/>
          <w:sz w:val="24"/>
          <w:szCs w:val="24"/>
        </w:rPr>
        <w:t>&amp;</w:t>
      </w:r>
      <w:r w:rsidRPr="000705F3">
        <w:rPr>
          <w:rFonts w:ascii="Times New Roman" w:hAnsi="Times New Roman" w:cs="Times New Roman"/>
          <w:sz w:val="24"/>
          <w:szCs w:val="24"/>
        </w:rPr>
        <w:t xml:space="preserve"> </w:t>
      </w:r>
      <w:r w:rsidR="00E738AB">
        <w:rPr>
          <w:rFonts w:ascii="Times New Roman" w:hAnsi="Times New Roman" w:cs="Times New Roman"/>
          <w:sz w:val="24"/>
          <w:szCs w:val="24"/>
        </w:rPr>
        <w:t>Uşak</w:t>
      </w:r>
      <w:r w:rsidRPr="000705F3">
        <w:rPr>
          <w:rFonts w:ascii="Times New Roman" w:hAnsi="Times New Roman" w:cs="Times New Roman"/>
          <w:sz w:val="24"/>
          <w:szCs w:val="24"/>
        </w:rPr>
        <w:t xml:space="preserve"> 2012). </w:t>
      </w:r>
      <w:r w:rsidR="00F83367" w:rsidRPr="00791357">
        <w:rPr>
          <w:rFonts w:ascii="Times New Roman" w:hAnsi="Times New Roman" w:cs="Times New Roman"/>
          <w:sz w:val="24"/>
          <w:szCs w:val="24"/>
        </w:rPr>
        <w:t xml:space="preserve">Okul öncesi dönemden itibaren, </w:t>
      </w:r>
      <w:r w:rsidR="00F83367">
        <w:rPr>
          <w:rFonts w:ascii="Times New Roman" w:hAnsi="Times New Roman" w:cs="Times New Roman"/>
          <w:sz w:val="24"/>
          <w:szCs w:val="24"/>
        </w:rPr>
        <w:t>çocukların çevre problemleri</w:t>
      </w:r>
      <w:r w:rsidR="0043774D">
        <w:rPr>
          <w:rFonts w:ascii="Times New Roman" w:hAnsi="Times New Roman" w:cs="Times New Roman"/>
          <w:sz w:val="24"/>
          <w:szCs w:val="24"/>
        </w:rPr>
        <w:t xml:space="preserve"> </w:t>
      </w:r>
      <w:r w:rsidR="00F83367">
        <w:rPr>
          <w:rFonts w:ascii="Times New Roman" w:hAnsi="Times New Roman" w:cs="Times New Roman"/>
          <w:sz w:val="24"/>
          <w:szCs w:val="24"/>
        </w:rPr>
        <w:t xml:space="preserve">ve insanların bu problemlerin oluşmasındaki etkileri hakkında bilinçlendirilmesinin, </w:t>
      </w:r>
      <w:r w:rsidR="00F83367" w:rsidRPr="00791357">
        <w:rPr>
          <w:rFonts w:ascii="Times New Roman" w:hAnsi="Times New Roman" w:cs="Times New Roman"/>
          <w:sz w:val="24"/>
          <w:szCs w:val="24"/>
        </w:rPr>
        <w:t xml:space="preserve">geri dönüşüm ile ilgili </w:t>
      </w:r>
      <w:r w:rsidR="00F83367">
        <w:rPr>
          <w:rFonts w:ascii="Times New Roman" w:hAnsi="Times New Roman" w:cs="Times New Roman"/>
          <w:sz w:val="24"/>
          <w:szCs w:val="24"/>
        </w:rPr>
        <w:t xml:space="preserve">yaşlarına uygun </w:t>
      </w:r>
      <w:r w:rsidR="00F83367" w:rsidRPr="00791357">
        <w:rPr>
          <w:rFonts w:ascii="Times New Roman" w:hAnsi="Times New Roman" w:cs="Times New Roman"/>
          <w:sz w:val="24"/>
          <w:szCs w:val="24"/>
        </w:rPr>
        <w:t>etkinliklerin uygulanması</w:t>
      </w:r>
      <w:r w:rsidR="00F83367">
        <w:rPr>
          <w:rFonts w:ascii="Times New Roman" w:hAnsi="Times New Roman" w:cs="Times New Roman"/>
          <w:sz w:val="24"/>
          <w:szCs w:val="24"/>
        </w:rPr>
        <w:t>nın</w:t>
      </w:r>
      <w:r w:rsidR="00F83367" w:rsidRPr="00791357">
        <w:rPr>
          <w:rFonts w:ascii="Times New Roman" w:hAnsi="Times New Roman" w:cs="Times New Roman"/>
          <w:sz w:val="24"/>
          <w:szCs w:val="24"/>
        </w:rPr>
        <w:t>; çocukların ve toplumu</w:t>
      </w:r>
      <w:r w:rsidR="00F83367">
        <w:rPr>
          <w:rFonts w:ascii="Times New Roman" w:hAnsi="Times New Roman" w:cs="Times New Roman"/>
          <w:sz w:val="24"/>
          <w:szCs w:val="24"/>
        </w:rPr>
        <w:t>n,</w:t>
      </w:r>
      <w:r w:rsidR="00F83367" w:rsidRPr="00791357">
        <w:rPr>
          <w:rFonts w:ascii="Times New Roman" w:hAnsi="Times New Roman" w:cs="Times New Roman"/>
          <w:sz w:val="24"/>
          <w:szCs w:val="24"/>
        </w:rPr>
        <w:t xml:space="preserve"> </w:t>
      </w:r>
      <w:r w:rsidR="00F83367">
        <w:rPr>
          <w:rFonts w:ascii="Times New Roman" w:hAnsi="Times New Roman" w:cs="Times New Roman"/>
          <w:sz w:val="24"/>
          <w:szCs w:val="24"/>
        </w:rPr>
        <w:t>çevre problemleri ve geri dönüşüm hakkındaki görüşlerinin ve bu konulara</w:t>
      </w:r>
      <w:r w:rsidR="00F83367" w:rsidRPr="00791357">
        <w:rPr>
          <w:rFonts w:ascii="Times New Roman" w:hAnsi="Times New Roman" w:cs="Times New Roman"/>
          <w:sz w:val="24"/>
          <w:szCs w:val="24"/>
        </w:rPr>
        <w:t xml:space="preserve"> ilişkin farkın</w:t>
      </w:r>
      <w:r w:rsidR="00F83367">
        <w:rPr>
          <w:rFonts w:ascii="Times New Roman" w:hAnsi="Times New Roman" w:cs="Times New Roman"/>
          <w:sz w:val="24"/>
          <w:szCs w:val="24"/>
        </w:rPr>
        <w:t>dalık düzeylerinin artırılmasına</w:t>
      </w:r>
      <w:r w:rsidR="00F83367" w:rsidRPr="00791357">
        <w:rPr>
          <w:rFonts w:ascii="Times New Roman" w:hAnsi="Times New Roman" w:cs="Times New Roman"/>
          <w:sz w:val="24"/>
          <w:szCs w:val="24"/>
        </w:rPr>
        <w:t xml:space="preserve"> ve </w:t>
      </w:r>
      <w:r w:rsidR="00F83367">
        <w:rPr>
          <w:rFonts w:ascii="Times New Roman" w:hAnsi="Times New Roman" w:cs="Times New Roman"/>
          <w:sz w:val="24"/>
          <w:szCs w:val="24"/>
        </w:rPr>
        <w:t xml:space="preserve">tükenmekte olan kaynakların </w:t>
      </w:r>
      <w:r w:rsidR="00F83367" w:rsidRPr="00791357">
        <w:rPr>
          <w:rFonts w:ascii="Times New Roman" w:hAnsi="Times New Roman" w:cs="Times New Roman"/>
          <w:sz w:val="24"/>
          <w:szCs w:val="24"/>
        </w:rPr>
        <w:t>bilinçli kullanı</w:t>
      </w:r>
      <w:r w:rsidR="00F83367">
        <w:rPr>
          <w:rFonts w:ascii="Times New Roman" w:hAnsi="Times New Roman" w:cs="Times New Roman"/>
          <w:sz w:val="24"/>
          <w:szCs w:val="24"/>
        </w:rPr>
        <w:t>lmasına katkı sağlayacağı düşünülmektedir.</w:t>
      </w:r>
    </w:p>
    <w:p w14:paraId="50276D90" w14:textId="39373C32" w:rsidR="006F0D1E" w:rsidRPr="006A44E4" w:rsidRDefault="001A339C" w:rsidP="00E273C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Okul öncesi dönemde çevre eğitimi ile ilgili çeşitli çalışmalar yapılmaktad</w:t>
      </w:r>
      <w:r w:rsidR="002F191C">
        <w:rPr>
          <w:rFonts w:ascii="Times New Roman" w:hAnsi="Times New Roman" w:cs="Times New Roman"/>
          <w:sz w:val="24"/>
          <w:szCs w:val="24"/>
        </w:rPr>
        <w:t>ır.</w:t>
      </w:r>
      <w:r w:rsidR="00B004BE">
        <w:rPr>
          <w:rFonts w:ascii="Times New Roman" w:hAnsi="Times New Roman" w:cs="Times New Roman"/>
          <w:sz w:val="24"/>
          <w:szCs w:val="24"/>
        </w:rPr>
        <w:t xml:space="preserve"> </w:t>
      </w:r>
      <w:r w:rsidR="009F6927">
        <w:rPr>
          <w:rFonts w:ascii="Times New Roman" w:hAnsi="Times New Roman" w:cs="Times New Roman"/>
          <w:sz w:val="24"/>
          <w:szCs w:val="24"/>
        </w:rPr>
        <w:t xml:space="preserve">Örneğin bir araştırmada </w:t>
      </w:r>
      <w:r w:rsidR="005521E4" w:rsidRPr="005521E4">
        <w:rPr>
          <w:rFonts w:ascii="Times New Roman" w:hAnsi="Times New Roman" w:cs="Times New Roman"/>
          <w:sz w:val="24"/>
          <w:szCs w:val="24"/>
        </w:rPr>
        <w:t xml:space="preserve">Wells </w:t>
      </w:r>
      <w:r w:rsidR="005521E4">
        <w:rPr>
          <w:rFonts w:ascii="Times New Roman" w:hAnsi="Times New Roman" w:cs="Times New Roman"/>
          <w:sz w:val="24"/>
          <w:szCs w:val="24"/>
        </w:rPr>
        <w:t>ve</w:t>
      </w:r>
      <w:r w:rsidR="005521E4" w:rsidRPr="005521E4">
        <w:rPr>
          <w:rFonts w:ascii="Times New Roman" w:hAnsi="Times New Roman" w:cs="Times New Roman"/>
          <w:sz w:val="24"/>
          <w:szCs w:val="24"/>
        </w:rPr>
        <w:t xml:space="preserve"> Lekies (2006)</w:t>
      </w:r>
      <w:r w:rsidR="005521E4">
        <w:rPr>
          <w:rFonts w:ascii="Times New Roman" w:hAnsi="Times New Roman" w:cs="Times New Roman"/>
          <w:sz w:val="24"/>
          <w:szCs w:val="24"/>
        </w:rPr>
        <w:t>, çocukluk döneminde doğal ortamlarda edinilen deneyimlerin olumlu çevresel tutumlarla ilişkili olduğunu ortaya koymuşlardır.</w:t>
      </w:r>
      <w:r w:rsidR="00BC3E1D">
        <w:rPr>
          <w:rFonts w:ascii="Times New Roman" w:hAnsi="Times New Roman" w:cs="Times New Roman"/>
          <w:sz w:val="24"/>
          <w:szCs w:val="24"/>
        </w:rPr>
        <w:t xml:space="preserve"> </w:t>
      </w:r>
      <w:r w:rsidR="00E273CD">
        <w:rPr>
          <w:rFonts w:ascii="Times New Roman" w:hAnsi="Times New Roman" w:cs="Times New Roman"/>
          <w:sz w:val="24"/>
          <w:szCs w:val="24"/>
        </w:rPr>
        <w:t xml:space="preserve">Bir başka çalışmada okul öncesi dönem çocuklarının çevreye yönelik tutumlarının </w:t>
      </w:r>
      <w:r w:rsidR="00E273CD">
        <w:rPr>
          <w:rFonts w:ascii="Times New Roman" w:hAnsi="Times New Roman" w:cs="Times New Roman"/>
          <w:sz w:val="24"/>
          <w:szCs w:val="24"/>
          <w:lang w:val="en-US"/>
        </w:rPr>
        <w:t>cinsiyete g</w:t>
      </w:r>
      <w:r w:rsidR="00F776DA">
        <w:rPr>
          <w:rFonts w:ascii="Times New Roman" w:hAnsi="Times New Roman" w:cs="Times New Roman"/>
          <w:sz w:val="24"/>
          <w:szCs w:val="24"/>
          <w:lang w:val="en-US"/>
        </w:rPr>
        <w:t>ö</w:t>
      </w:r>
      <w:r w:rsidR="00E273CD">
        <w:rPr>
          <w:rFonts w:ascii="Times New Roman" w:hAnsi="Times New Roman" w:cs="Times New Roman"/>
          <w:sz w:val="24"/>
          <w:szCs w:val="24"/>
          <w:lang w:val="en-US"/>
        </w:rPr>
        <w:t xml:space="preserve">re farklılaştığı; </w:t>
      </w:r>
      <w:r w:rsidR="00E273CD" w:rsidRPr="00E273CD">
        <w:rPr>
          <w:rFonts w:ascii="Times New Roman" w:hAnsi="Times New Roman" w:cs="Times New Roman"/>
          <w:sz w:val="24"/>
          <w:szCs w:val="24"/>
          <w:lang w:val="en-US"/>
        </w:rPr>
        <w:t xml:space="preserve">yaşanılan yer, </w:t>
      </w:r>
      <w:r w:rsidR="00E273CD">
        <w:rPr>
          <w:rFonts w:ascii="Times New Roman" w:hAnsi="Times New Roman" w:cs="Times New Roman"/>
          <w:sz w:val="24"/>
          <w:szCs w:val="24"/>
          <w:lang w:val="en-US"/>
        </w:rPr>
        <w:t>anne-baba öğretim düzeyi, anne-baba mesleği ve ailenin aylık gelirine g</w:t>
      </w:r>
      <w:r w:rsidR="009F36D4">
        <w:rPr>
          <w:rFonts w:ascii="Times New Roman" w:hAnsi="Times New Roman" w:cs="Times New Roman"/>
          <w:sz w:val="24"/>
          <w:szCs w:val="24"/>
          <w:lang w:val="en-US"/>
        </w:rPr>
        <w:t>ö</w:t>
      </w:r>
      <w:r w:rsidR="00E273CD">
        <w:rPr>
          <w:rFonts w:ascii="Times New Roman" w:hAnsi="Times New Roman" w:cs="Times New Roman"/>
          <w:sz w:val="24"/>
          <w:szCs w:val="24"/>
          <w:lang w:val="en-US"/>
        </w:rPr>
        <w:t xml:space="preserve">re farklılaşmadığı tespit edilmiştir (Kesicioğlu &amp; Alisinanoğlu, 2009). </w:t>
      </w:r>
      <w:r w:rsidR="00BC3E1D">
        <w:rPr>
          <w:rFonts w:ascii="Times New Roman" w:hAnsi="Times New Roman" w:cs="Times New Roman"/>
          <w:sz w:val="24"/>
          <w:szCs w:val="24"/>
        </w:rPr>
        <w:t xml:space="preserve">Okul </w:t>
      </w:r>
      <w:r w:rsidR="00BC3E1D">
        <w:rPr>
          <w:rFonts w:ascii="Times New Roman" w:hAnsi="Times New Roman" w:cs="Times New Roman"/>
          <w:sz w:val="24"/>
          <w:szCs w:val="24"/>
          <w:lang w:val="en-US"/>
        </w:rPr>
        <w:t>öncesi</w:t>
      </w:r>
      <w:r w:rsidR="00BC3E1D" w:rsidRPr="00BC3E1D">
        <w:rPr>
          <w:rFonts w:ascii="Times New Roman" w:hAnsi="Times New Roman" w:cs="Times New Roman"/>
          <w:sz w:val="24"/>
          <w:szCs w:val="24"/>
          <w:lang w:val="en-US"/>
        </w:rPr>
        <w:t xml:space="preserve"> dönemdeki çocukların çevre ve çevre pr</w:t>
      </w:r>
      <w:r w:rsidR="00BC3E1D">
        <w:rPr>
          <w:rFonts w:ascii="Times New Roman" w:hAnsi="Times New Roman" w:cs="Times New Roman"/>
          <w:sz w:val="24"/>
          <w:szCs w:val="24"/>
          <w:lang w:val="en-US"/>
        </w:rPr>
        <w:t>oblemlerine yönelik algılarını ortaya koym</w:t>
      </w:r>
      <w:r w:rsidR="000C533B">
        <w:rPr>
          <w:rFonts w:ascii="Times New Roman" w:hAnsi="Times New Roman" w:cs="Times New Roman"/>
          <w:sz w:val="24"/>
          <w:szCs w:val="24"/>
          <w:lang w:val="en-US"/>
        </w:rPr>
        <w:t>ayı amaçlayan bir çalışmada,</w:t>
      </w:r>
      <w:r w:rsidR="00BC3E1D">
        <w:rPr>
          <w:rFonts w:ascii="Times New Roman" w:hAnsi="Times New Roman" w:cs="Times New Roman"/>
          <w:sz w:val="24"/>
          <w:szCs w:val="24"/>
          <w:lang w:val="en-US"/>
        </w:rPr>
        <w:t xml:space="preserve"> bu dönemdeki çocukların </w:t>
      </w:r>
      <w:r w:rsidR="000C533B">
        <w:rPr>
          <w:rFonts w:ascii="Times New Roman" w:hAnsi="Times New Roman" w:cs="Times New Roman"/>
          <w:sz w:val="24"/>
          <w:szCs w:val="24"/>
          <w:lang w:val="en-US"/>
        </w:rPr>
        <w:t>algılarının</w:t>
      </w:r>
      <w:r w:rsidR="00BC3E1D" w:rsidRPr="00BC3E1D">
        <w:rPr>
          <w:rFonts w:ascii="Times New Roman" w:hAnsi="Times New Roman" w:cs="Times New Roman"/>
          <w:sz w:val="24"/>
          <w:szCs w:val="24"/>
          <w:lang w:val="en-US"/>
        </w:rPr>
        <w:t xml:space="preserve"> çoğunlukla çöp ve kirlilik ile sınırlı olduğu</w:t>
      </w:r>
      <w:r w:rsidR="00BC3E1D">
        <w:rPr>
          <w:rFonts w:ascii="Times New Roman" w:hAnsi="Times New Roman" w:cs="Times New Roman"/>
          <w:sz w:val="24"/>
          <w:szCs w:val="24"/>
          <w:lang w:val="en-US"/>
        </w:rPr>
        <w:t xml:space="preserve"> </w:t>
      </w:r>
      <w:r w:rsidR="000C533B">
        <w:rPr>
          <w:rFonts w:ascii="Times New Roman" w:hAnsi="Times New Roman" w:cs="Times New Roman"/>
          <w:sz w:val="24"/>
          <w:szCs w:val="24"/>
          <w:lang w:val="en-US"/>
        </w:rPr>
        <w:t>rapor edilmiştir (Özkul, 2018). Akbayrak ve Kur</w:t>
      </w:r>
      <w:r w:rsidR="003F447E">
        <w:rPr>
          <w:rFonts w:ascii="Times New Roman" w:hAnsi="Times New Roman" w:cs="Times New Roman"/>
          <w:sz w:val="24"/>
          <w:szCs w:val="24"/>
          <w:lang w:val="en-US"/>
        </w:rPr>
        <w:t>u-</w:t>
      </w:r>
      <w:r w:rsidR="000C533B">
        <w:rPr>
          <w:rFonts w:ascii="Times New Roman" w:hAnsi="Times New Roman" w:cs="Times New Roman"/>
          <w:sz w:val="24"/>
          <w:szCs w:val="24"/>
          <w:lang w:val="en-US"/>
        </w:rPr>
        <w:t xml:space="preserve">Turaşlı (2017) ise </w:t>
      </w:r>
      <w:r w:rsidR="00BC3E1D" w:rsidRPr="00BC3E1D">
        <w:rPr>
          <w:rFonts w:ascii="Times New Roman" w:hAnsi="Times New Roman" w:cs="Times New Roman"/>
          <w:sz w:val="24"/>
          <w:szCs w:val="24"/>
          <w:lang w:val="en-US"/>
        </w:rPr>
        <w:t xml:space="preserve">okul öncesi dönemde yapılacak çevre etkinliklerin çocukların çevresel algılarını ve </w:t>
      </w:r>
      <w:r w:rsidR="000C533B">
        <w:rPr>
          <w:rFonts w:ascii="Times New Roman" w:hAnsi="Times New Roman" w:cs="Times New Roman"/>
          <w:sz w:val="24"/>
          <w:szCs w:val="24"/>
          <w:lang w:val="en-US"/>
        </w:rPr>
        <w:t>farkındalıklarını geliştirdiğini ortaya koymuşlardır.</w:t>
      </w:r>
      <w:r w:rsidR="009177FE">
        <w:rPr>
          <w:rFonts w:ascii="Times New Roman" w:hAnsi="Times New Roman" w:cs="Times New Roman"/>
          <w:sz w:val="24"/>
          <w:szCs w:val="24"/>
          <w:lang w:val="en-US"/>
        </w:rPr>
        <w:t xml:space="preserve"> Okul öncesi dönemde yapılan diğer çalışmaların bulguları da, </w:t>
      </w:r>
      <w:r w:rsidR="00D27952">
        <w:rPr>
          <w:rFonts w:ascii="Times New Roman" w:hAnsi="Times New Roman" w:cs="Times New Roman"/>
          <w:sz w:val="24"/>
          <w:szCs w:val="24"/>
          <w:lang w:val="en-US"/>
        </w:rPr>
        <w:t>ya</w:t>
      </w:r>
      <w:r w:rsidR="0004303F">
        <w:rPr>
          <w:rFonts w:ascii="Times New Roman" w:hAnsi="Times New Roman" w:cs="Times New Roman"/>
          <w:sz w:val="24"/>
          <w:szCs w:val="24"/>
          <w:lang w:val="en-US"/>
        </w:rPr>
        <w:t xml:space="preserve">pılan çevre etkinliklerinin ve </w:t>
      </w:r>
      <w:r w:rsidR="00D27952">
        <w:rPr>
          <w:rFonts w:ascii="Times New Roman" w:hAnsi="Times New Roman" w:cs="Times New Roman"/>
          <w:sz w:val="24"/>
          <w:szCs w:val="24"/>
          <w:lang w:val="en-US"/>
        </w:rPr>
        <w:t xml:space="preserve">verilen </w:t>
      </w:r>
      <w:r w:rsidR="009177FE">
        <w:rPr>
          <w:rFonts w:ascii="Times New Roman" w:hAnsi="Times New Roman" w:cs="Times New Roman"/>
          <w:sz w:val="24"/>
          <w:szCs w:val="24"/>
          <w:lang w:val="en-US"/>
        </w:rPr>
        <w:t>çevre eğitiminin çocukların</w:t>
      </w:r>
      <w:r w:rsidR="00D27952">
        <w:rPr>
          <w:rFonts w:ascii="Times New Roman" w:hAnsi="Times New Roman" w:cs="Times New Roman"/>
          <w:sz w:val="24"/>
          <w:szCs w:val="24"/>
          <w:lang w:val="en-US"/>
        </w:rPr>
        <w:t xml:space="preserve"> çevreye yönelik tutumlarını ve farkındalıklarını geliştirdiği ortaya koymaktadır (Fetihi &amp; Gülay, 2011; Gülay-Ogelman &amp;</w:t>
      </w:r>
      <w:r w:rsidR="0004303F">
        <w:rPr>
          <w:rFonts w:ascii="Times New Roman" w:hAnsi="Times New Roman" w:cs="Times New Roman"/>
          <w:sz w:val="24"/>
          <w:szCs w:val="24"/>
          <w:lang w:val="en-US"/>
        </w:rPr>
        <w:t xml:space="preserve"> </w:t>
      </w:r>
      <w:r w:rsidR="00D27952">
        <w:rPr>
          <w:rFonts w:ascii="Times New Roman" w:hAnsi="Times New Roman" w:cs="Times New Roman"/>
          <w:sz w:val="24"/>
          <w:szCs w:val="24"/>
          <w:lang w:val="en-US"/>
        </w:rPr>
        <w:t xml:space="preserve">Durkan, 2014; </w:t>
      </w:r>
      <w:r w:rsidR="00563E4F">
        <w:rPr>
          <w:rFonts w:ascii="Times New Roman" w:hAnsi="Times New Roman" w:cs="Times New Roman"/>
          <w:sz w:val="24"/>
          <w:szCs w:val="24"/>
          <w:lang w:val="en-US"/>
        </w:rPr>
        <w:t>Özdemir &amp; Uzun, 2006</w:t>
      </w:r>
      <w:r w:rsidR="0004303F">
        <w:rPr>
          <w:rFonts w:ascii="Times New Roman" w:hAnsi="Times New Roman" w:cs="Times New Roman"/>
          <w:sz w:val="24"/>
          <w:szCs w:val="24"/>
          <w:lang w:val="en-US"/>
        </w:rPr>
        <w:t>; Yalçın, 2013</w:t>
      </w:r>
      <w:r w:rsidR="00563E4F">
        <w:rPr>
          <w:rFonts w:ascii="Times New Roman" w:hAnsi="Times New Roman" w:cs="Times New Roman"/>
          <w:sz w:val="24"/>
          <w:szCs w:val="24"/>
          <w:lang w:val="en-US"/>
        </w:rPr>
        <w:t>).</w:t>
      </w:r>
    </w:p>
    <w:p w14:paraId="0E17C60B" w14:textId="6BF55D84" w:rsidR="0064192B" w:rsidRDefault="00651530" w:rsidP="00501041">
      <w:pPr>
        <w:spacing w:after="0" w:line="360" w:lineRule="auto"/>
        <w:ind w:firstLine="709"/>
        <w:jc w:val="both"/>
        <w:rPr>
          <w:rFonts w:ascii="Times New Roman" w:hAnsi="Times New Roman" w:cs="Times New Roman"/>
          <w:sz w:val="24"/>
          <w:szCs w:val="24"/>
          <w:lang w:val="en-US"/>
        </w:rPr>
      </w:pPr>
      <w:r w:rsidRPr="00AF1FE4">
        <w:rPr>
          <w:rFonts w:ascii="Times New Roman" w:hAnsi="Times New Roman" w:cs="Times New Roman"/>
          <w:sz w:val="24"/>
          <w:szCs w:val="24"/>
        </w:rPr>
        <w:t xml:space="preserve">Okul öncesi dönemdeki çocukların </w:t>
      </w:r>
      <w:r w:rsidR="001B031A">
        <w:rPr>
          <w:rFonts w:ascii="Times New Roman" w:hAnsi="Times New Roman" w:cs="Times New Roman"/>
          <w:sz w:val="24"/>
          <w:szCs w:val="24"/>
        </w:rPr>
        <w:t>çevreye yönelik tutum ve anlayışlarının</w:t>
      </w:r>
      <w:r w:rsidRPr="00AF1FE4">
        <w:rPr>
          <w:rFonts w:ascii="Times New Roman" w:hAnsi="Times New Roman" w:cs="Times New Roman"/>
          <w:sz w:val="24"/>
          <w:szCs w:val="24"/>
        </w:rPr>
        <w:t xml:space="preserve"> geliştirilmesinde, okul öncesi öğretmenleri kilit bir rol üstlenmektedir</w:t>
      </w:r>
      <w:r w:rsidR="001B031A" w:rsidRPr="001B031A">
        <w:t xml:space="preserve"> </w:t>
      </w:r>
      <w:r w:rsidR="001B031A">
        <w:t>(</w:t>
      </w:r>
      <w:r w:rsidR="001B031A" w:rsidRPr="001B031A">
        <w:rPr>
          <w:rFonts w:ascii="Times New Roman" w:hAnsi="Times New Roman" w:cs="Times New Roman"/>
          <w:sz w:val="24"/>
          <w:szCs w:val="24"/>
        </w:rPr>
        <w:t>Pressoir, 2008</w:t>
      </w:r>
      <w:r w:rsidR="001B031A">
        <w:rPr>
          <w:rFonts w:ascii="Times New Roman" w:hAnsi="Times New Roman" w:cs="Times New Roman"/>
          <w:sz w:val="24"/>
          <w:szCs w:val="24"/>
        </w:rPr>
        <w:t>)</w:t>
      </w:r>
      <w:r w:rsidRPr="00AF1FE4">
        <w:rPr>
          <w:rFonts w:ascii="Times New Roman" w:hAnsi="Times New Roman" w:cs="Times New Roman"/>
          <w:sz w:val="24"/>
          <w:szCs w:val="24"/>
        </w:rPr>
        <w:t>.</w:t>
      </w:r>
      <w:r w:rsidRPr="00651530">
        <w:rPr>
          <w:rFonts w:ascii="Times New Roman" w:hAnsi="Times New Roman" w:cs="Times New Roman"/>
          <w:sz w:val="24"/>
          <w:szCs w:val="24"/>
        </w:rPr>
        <w:t xml:space="preserve"> </w:t>
      </w:r>
      <w:r w:rsidRPr="00AF1FE4">
        <w:rPr>
          <w:rFonts w:ascii="Times New Roman" w:hAnsi="Times New Roman" w:cs="Times New Roman"/>
          <w:sz w:val="24"/>
          <w:szCs w:val="24"/>
        </w:rPr>
        <w:t>Okul öncesi öğretmenlerinin çevre problemlerine</w:t>
      </w:r>
      <w:r>
        <w:rPr>
          <w:rFonts w:ascii="Times New Roman" w:hAnsi="Times New Roman" w:cs="Times New Roman"/>
          <w:sz w:val="24"/>
          <w:szCs w:val="24"/>
        </w:rPr>
        <w:t xml:space="preserve"> ve geri dönüşüme</w:t>
      </w:r>
      <w:r w:rsidRPr="00AF1FE4">
        <w:rPr>
          <w:rFonts w:ascii="Times New Roman" w:hAnsi="Times New Roman" w:cs="Times New Roman"/>
          <w:sz w:val="24"/>
          <w:szCs w:val="24"/>
        </w:rPr>
        <w:t xml:space="preserve"> yönelik anlayışlarının yeterli düzeyde olması, çocuklara doğru örnek oluşturmaları ve rehberlik edebilmeleri açısından önemlidir. </w:t>
      </w:r>
      <w:r w:rsidR="001F1D05">
        <w:rPr>
          <w:rFonts w:ascii="Times New Roman" w:hAnsi="Times New Roman" w:cs="Times New Roman"/>
          <w:sz w:val="24"/>
          <w:szCs w:val="24"/>
        </w:rPr>
        <w:t>Ancak yapılan araştırmalar okul öncesi öğretmenlerinin çevreye ve doğaya yönelik anlayışlarının kısıtlı olduğunu</w:t>
      </w:r>
      <w:r w:rsidR="00941674">
        <w:rPr>
          <w:rFonts w:ascii="Times New Roman" w:hAnsi="Times New Roman" w:cs="Times New Roman"/>
          <w:sz w:val="24"/>
          <w:szCs w:val="24"/>
        </w:rPr>
        <w:t xml:space="preserve"> ve öğretim uygulamalarında çevre eğitimi etkinliklerine az yer verdiklerini (Buhan, 2006)</w:t>
      </w:r>
      <w:r w:rsidR="001F1D05">
        <w:rPr>
          <w:rFonts w:ascii="Times New Roman" w:hAnsi="Times New Roman" w:cs="Times New Roman"/>
          <w:sz w:val="24"/>
          <w:szCs w:val="24"/>
        </w:rPr>
        <w:t>, hizmet içi eğitim programlarının ve okullarda çevre eğitiminin uygulanmasının okul öncesi öğretmenlerin doğa ve çevre hakkındaki anlayışlarını geliştirmekte yeterli olmadığını, bu konuya öğretmenlerin hizmet öncesindeki eğitimlerinde odaklanılması gerektiğini ortaya koymuştur (</w:t>
      </w:r>
      <w:r w:rsidR="001F1D05" w:rsidRPr="001F1D05">
        <w:rPr>
          <w:rFonts w:ascii="Times New Roman" w:hAnsi="Times New Roman" w:cs="Times New Roman"/>
          <w:sz w:val="24"/>
          <w:szCs w:val="24"/>
          <w:lang w:val="en-US"/>
        </w:rPr>
        <w:t>Flogaitis</w:t>
      </w:r>
      <w:r w:rsidR="001F1D05">
        <w:rPr>
          <w:rFonts w:ascii="Times New Roman" w:hAnsi="Times New Roman" w:cs="Times New Roman"/>
          <w:sz w:val="24"/>
          <w:szCs w:val="24"/>
          <w:lang w:val="en-US"/>
        </w:rPr>
        <w:t xml:space="preserve"> </w:t>
      </w:r>
      <w:r w:rsidR="000036AC">
        <w:rPr>
          <w:rFonts w:ascii="Times New Roman" w:hAnsi="Times New Roman" w:cs="Times New Roman"/>
          <w:sz w:val="24"/>
          <w:szCs w:val="24"/>
          <w:lang w:val="en-US"/>
        </w:rPr>
        <w:t>&amp;</w:t>
      </w:r>
      <w:r w:rsidR="005F217B" w:rsidRPr="001F1D05">
        <w:rPr>
          <w:rFonts w:ascii="Times New Roman" w:hAnsi="Times New Roman" w:cs="Times New Roman"/>
          <w:sz w:val="24"/>
          <w:szCs w:val="24"/>
          <w:lang w:val="en-US"/>
        </w:rPr>
        <w:t xml:space="preserve"> </w:t>
      </w:r>
      <w:r w:rsidR="001F1D05" w:rsidRPr="001F1D05">
        <w:rPr>
          <w:rFonts w:ascii="Times New Roman" w:hAnsi="Times New Roman" w:cs="Times New Roman"/>
          <w:sz w:val="24"/>
          <w:szCs w:val="24"/>
          <w:lang w:val="en-US"/>
        </w:rPr>
        <w:t>Agelidou</w:t>
      </w:r>
      <w:r w:rsidR="001F1D05">
        <w:rPr>
          <w:rFonts w:ascii="Times New Roman" w:hAnsi="Times New Roman" w:cs="Times New Roman"/>
          <w:sz w:val="24"/>
          <w:szCs w:val="24"/>
          <w:lang w:val="en-US"/>
        </w:rPr>
        <w:t>, 2003).</w:t>
      </w:r>
      <w:r w:rsidR="00805A3F">
        <w:rPr>
          <w:rFonts w:ascii="Times New Roman" w:hAnsi="Times New Roman" w:cs="Times New Roman"/>
          <w:sz w:val="24"/>
          <w:szCs w:val="24"/>
          <w:lang w:val="en-US"/>
        </w:rPr>
        <w:t xml:space="preserve"> </w:t>
      </w:r>
    </w:p>
    <w:p w14:paraId="4632E0EB" w14:textId="77777777" w:rsidR="001D352A" w:rsidRDefault="00AF0E10" w:rsidP="00B40B50">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Son </w:t>
      </w:r>
      <w:r w:rsidR="00DB572E">
        <w:rPr>
          <w:rFonts w:ascii="Times New Roman" w:hAnsi="Times New Roman" w:cs="Times New Roman"/>
          <w:sz w:val="24"/>
          <w:szCs w:val="24"/>
        </w:rPr>
        <w:t>zamanlarda</w:t>
      </w:r>
      <w:r w:rsidRPr="00B45DAD">
        <w:rPr>
          <w:rFonts w:ascii="Times New Roman" w:hAnsi="Times New Roman" w:cs="Times New Roman"/>
          <w:sz w:val="24"/>
          <w:szCs w:val="24"/>
        </w:rPr>
        <w:t xml:space="preserve"> </w:t>
      </w:r>
      <w:r w:rsidR="00DB572E" w:rsidRPr="00B45DAD">
        <w:rPr>
          <w:rFonts w:ascii="Times New Roman" w:hAnsi="Times New Roman" w:cs="Times New Roman"/>
          <w:sz w:val="24"/>
          <w:szCs w:val="24"/>
        </w:rPr>
        <w:t xml:space="preserve">çevre eğitimi ve çevre </w:t>
      </w:r>
      <w:r w:rsidR="00D52C36">
        <w:rPr>
          <w:rFonts w:ascii="Times New Roman" w:hAnsi="Times New Roman" w:cs="Times New Roman"/>
          <w:sz w:val="24"/>
          <w:szCs w:val="24"/>
        </w:rPr>
        <w:t>hakkındaki</w:t>
      </w:r>
      <w:r w:rsidR="00DB572E" w:rsidRPr="00B45DAD">
        <w:rPr>
          <w:rFonts w:ascii="Times New Roman" w:hAnsi="Times New Roman" w:cs="Times New Roman"/>
          <w:sz w:val="24"/>
          <w:szCs w:val="24"/>
        </w:rPr>
        <w:t xml:space="preserve"> </w:t>
      </w:r>
      <w:r w:rsidR="003527A6">
        <w:rPr>
          <w:rFonts w:ascii="Times New Roman" w:hAnsi="Times New Roman" w:cs="Times New Roman"/>
          <w:sz w:val="24"/>
          <w:szCs w:val="24"/>
        </w:rPr>
        <w:t xml:space="preserve">görüşlerinin, </w:t>
      </w:r>
      <w:r w:rsidR="00D52C36">
        <w:rPr>
          <w:rFonts w:ascii="Times New Roman" w:hAnsi="Times New Roman" w:cs="Times New Roman"/>
          <w:sz w:val="24"/>
          <w:szCs w:val="24"/>
        </w:rPr>
        <w:t>değer yargılarının</w:t>
      </w:r>
      <w:r w:rsidR="003527A6">
        <w:rPr>
          <w:rFonts w:ascii="Times New Roman" w:hAnsi="Times New Roman" w:cs="Times New Roman"/>
          <w:sz w:val="24"/>
          <w:szCs w:val="24"/>
        </w:rPr>
        <w:t xml:space="preserve"> tespit edilmesi ve</w:t>
      </w:r>
      <w:r w:rsidR="00D52C36">
        <w:rPr>
          <w:rFonts w:ascii="Times New Roman" w:hAnsi="Times New Roman" w:cs="Times New Roman"/>
          <w:sz w:val="24"/>
          <w:szCs w:val="24"/>
        </w:rPr>
        <w:t xml:space="preserve"> </w:t>
      </w:r>
      <w:r w:rsidR="00DB572E" w:rsidRPr="00B45DAD">
        <w:rPr>
          <w:rFonts w:ascii="Times New Roman" w:hAnsi="Times New Roman" w:cs="Times New Roman"/>
          <w:sz w:val="24"/>
          <w:szCs w:val="24"/>
        </w:rPr>
        <w:t>geliştirilmes</w:t>
      </w:r>
      <w:r w:rsidR="00DB572E">
        <w:rPr>
          <w:rFonts w:ascii="Times New Roman" w:hAnsi="Times New Roman" w:cs="Times New Roman"/>
          <w:sz w:val="24"/>
          <w:szCs w:val="24"/>
        </w:rPr>
        <w:t>i ile ilgili konular</w:t>
      </w:r>
      <w:r w:rsidR="007B21EC">
        <w:rPr>
          <w:rFonts w:ascii="Times New Roman" w:hAnsi="Times New Roman" w:cs="Times New Roman"/>
          <w:sz w:val="24"/>
          <w:szCs w:val="24"/>
        </w:rPr>
        <w:t>,</w:t>
      </w:r>
      <w:r w:rsidR="00DB572E">
        <w:rPr>
          <w:rFonts w:ascii="Times New Roman" w:hAnsi="Times New Roman" w:cs="Times New Roman"/>
          <w:sz w:val="24"/>
          <w:szCs w:val="24"/>
        </w:rPr>
        <w:t xml:space="preserve"> </w:t>
      </w:r>
      <w:r w:rsidRPr="00B45DAD">
        <w:rPr>
          <w:rFonts w:ascii="Times New Roman" w:hAnsi="Times New Roman" w:cs="Times New Roman"/>
          <w:sz w:val="24"/>
          <w:szCs w:val="24"/>
        </w:rPr>
        <w:t>yükseköğretim kurumlarında</w:t>
      </w:r>
      <w:r w:rsidR="00DB572E">
        <w:rPr>
          <w:rFonts w:ascii="Times New Roman" w:hAnsi="Times New Roman" w:cs="Times New Roman"/>
          <w:sz w:val="24"/>
          <w:szCs w:val="24"/>
        </w:rPr>
        <w:t xml:space="preserve"> sıklıkla çalışılan</w:t>
      </w:r>
      <w:r w:rsidR="00221A7D">
        <w:rPr>
          <w:rFonts w:ascii="Times New Roman" w:hAnsi="Times New Roman" w:cs="Times New Roman"/>
          <w:sz w:val="24"/>
          <w:szCs w:val="24"/>
        </w:rPr>
        <w:t xml:space="preserve"> konulardan biri </w:t>
      </w:r>
      <w:r w:rsidR="00DB572E">
        <w:rPr>
          <w:rFonts w:ascii="Times New Roman" w:hAnsi="Times New Roman" w:cs="Times New Roman"/>
          <w:sz w:val="24"/>
          <w:szCs w:val="24"/>
        </w:rPr>
        <w:t>haline gelmiştir</w:t>
      </w:r>
      <w:r w:rsidR="00221A7D">
        <w:rPr>
          <w:rFonts w:ascii="Times New Roman" w:hAnsi="Times New Roman" w:cs="Times New Roman"/>
          <w:sz w:val="24"/>
          <w:szCs w:val="24"/>
        </w:rPr>
        <w:t xml:space="preserve"> (Teksö</w:t>
      </w:r>
      <w:r w:rsidRPr="00B45DAD">
        <w:rPr>
          <w:rFonts w:ascii="Times New Roman" w:hAnsi="Times New Roman" w:cs="Times New Roman"/>
          <w:sz w:val="24"/>
          <w:szCs w:val="24"/>
        </w:rPr>
        <w:t xml:space="preserve">z, Şahin </w:t>
      </w:r>
      <w:r w:rsidR="00547BD7">
        <w:rPr>
          <w:rFonts w:ascii="Times New Roman" w:hAnsi="Times New Roman" w:cs="Times New Roman"/>
          <w:sz w:val="24"/>
          <w:szCs w:val="24"/>
        </w:rPr>
        <w:t>&amp;</w:t>
      </w:r>
      <w:r w:rsidR="00547BD7" w:rsidRPr="00B45DAD">
        <w:rPr>
          <w:rFonts w:ascii="Times New Roman" w:hAnsi="Times New Roman" w:cs="Times New Roman"/>
          <w:sz w:val="24"/>
          <w:szCs w:val="24"/>
        </w:rPr>
        <w:t xml:space="preserve"> </w:t>
      </w:r>
      <w:r w:rsidRPr="00B45DAD">
        <w:rPr>
          <w:rFonts w:ascii="Times New Roman" w:hAnsi="Times New Roman" w:cs="Times New Roman"/>
          <w:sz w:val="24"/>
          <w:szCs w:val="24"/>
        </w:rPr>
        <w:t>Ertepınar, 2010).</w:t>
      </w:r>
      <w:r w:rsidRPr="00AF0E10">
        <w:rPr>
          <w:rFonts w:ascii="Times New Roman" w:hAnsi="Times New Roman" w:cs="Times New Roman"/>
          <w:sz w:val="24"/>
          <w:szCs w:val="24"/>
        </w:rPr>
        <w:t xml:space="preserve"> </w:t>
      </w:r>
      <w:r w:rsidR="00DB572E" w:rsidRPr="003C561B">
        <w:rPr>
          <w:rFonts w:ascii="Times New Roman" w:hAnsi="Times New Roman" w:cs="Times New Roman"/>
          <w:sz w:val="24"/>
          <w:szCs w:val="24"/>
        </w:rPr>
        <w:t xml:space="preserve">Kandır, Yurt ve Kalburan (2012), </w:t>
      </w:r>
      <w:r w:rsidR="00DB572E">
        <w:rPr>
          <w:rFonts w:ascii="Times New Roman" w:hAnsi="Times New Roman" w:cs="Times New Roman"/>
          <w:sz w:val="24"/>
          <w:szCs w:val="24"/>
        </w:rPr>
        <w:t xml:space="preserve">yapmış oldukları bir çalışmada </w:t>
      </w:r>
      <w:r w:rsidR="00A71D8B" w:rsidRPr="003C561B">
        <w:rPr>
          <w:rFonts w:ascii="Times New Roman" w:hAnsi="Times New Roman" w:cs="Times New Roman"/>
          <w:sz w:val="24"/>
          <w:szCs w:val="24"/>
        </w:rPr>
        <w:t>okul öncesi öğretmen</w:t>
      </w:r>
      <w:r w:rsidR="00C470DF">
        <w:rPr>
          <w:rFonts w:ascii="Times New Roman" w:hAnsi="Times New Roman" w:cs="Times New Roman"/>
          <w:sz w:val="24"/>
          <w:szCs w:val="24"/>
        </w:rPr>
        <w:t xml:space="preserve"> adayları ile öğretmenlerinin çevresel tutumlarını karşılaştırmışlardır. </w:t>
      </w:r>
      <w:r w:rsidR="00DB572E">
        <w:rPr>
          <w:rFonts w:ascii="Times New Roman" w:hAnsi="Times New Roman" w:cs="Times New Roman"/>
          <w:sz w:val="24"/>
          <w:szCs w:val="24"/>
        </w:rPr>
        <w:t>Bu çalışmada</w:t>
      </w:r>
      <w:r w:rsidR="00A71D8B" w:rsidRPr="003C561B">
        <w:rPr>
          <w:rFonts w:ascii="Times New Roman" w:hAnsi="Times New Roman" w:cs="Times New Roman"/>
          <w:sz w:val="24"/>
          <w:szCs w:val="24"/>
        </w:rPr>
        <w:t>, öğretmenlerin puan ortalamalarının öğretmen ada</w:t>
      </w:r>
      <w:r w:rsidR="00C470DF">
        <w:rPr>
          <w:rFonts w:ascii="Times New Roman" w:hAnsi="Times New Roman" w:cs="Times New Roman"/>
          <w:sz w:val="24"/>
          <w:szCs w:val="24"/>
        </w:rPr>
        <w:t>ylarının ortalamasından düşük</w:t>
      </w:r>
      <w:r w:rsidR="00DB572E">
        <w:rPr>
          <w:rFonts w:ascii="Times New Roman" w:hAnsi="Times New Roman" w:cs="Times New Roman"/>
          <w:sz w:val="24"/>
          <w:szCs w:val="24"/>
        </w:rPr>
        <w:t xml:space="preserve"> olduğu</w:t>
      </w:r>
      <w:r w:rsidR="00A71D8B" w:rsidRPr="003C561B">
        <w:rPr>
          <w:rFonts w:ascii="Times New Roman" w:hAnsi="Times New Roman" w:cs="Times New Roman"/>
          <w:sz w:val="24"/>
          <w:szCs w:val="24"/>
        </w:rPr>
        <w:t xml:space="preserve"> belirle</w:t>
      </w:r>
      <w:r w:rsidR="00DB572E">
        <w:rPr>
          <w:rFonts w:ascii="Times New Roman" w:hAnsi="Times New Roman" w:cs="Times New Roman"/>
          <w:sz w:val="24"/>
          <w:szCs w:val="24"/>
        </w:rPr>
        <w:t>n</w:t>
      </w:r>
      <w:r w:rsidR="00A71D8B" w:rsidRPr="003C561B">
        <w:rPr>
          <w:rFonts w:ascii="Times New Roman" w:hAnsi="Times New Roman" w:cs="Times New Roman"/>
          <w:sz w:val="24"/>
          <w:szCs w:val="24"/>
        </w:rPr>
        <w:t>miş</w:t>
      </w:r>
      <w:r w:rsidR="00DB572E">
        <w:rPr>
          <w:rFonts w:ascii="Times New Roman" w:hAnsi="Times New Roman" w:cs="Times New Roman"/>
          <w:sz w:val="24"/>
          <w:szCs w:val="24"/>
        </w:rPr>
        <w:t>tir</w:t>
      </w:r>
      <w:r w:rsidR="00A71D8B" w:rsidRPr="003C561B">
        <w:rPr>
          <w:rFonts w:ascii="Times New Roman" w:hAnsi="Times New Roman" w:cs="Times New Roman"/>
          <w:sz w:val="24"/>
          <w:szCs w:val="24"/>
        </w:rPr>
        <w:t xml:space="preserve">. </w:t>
      </w:r>
      <w:r w:rsidR="005946F8" w:rsidRPr="003C561B">
        <w:rPr>
          <w:rFonts w:ascii="Times New Roman" w:hAnsi="Times New Roman" w:cs="Times New Roman"/>
          <w:sz w:val="24"/>
          <w:szCs w:val="24"/>
        </w:rPr>
        <w:t xml:space="preserve">Bir diğer çalışmada </w:t>
      </w:r>
      <w:r w:rsidR="00DB572E" w:rsidRPr="003C561B">
        <w:rPr>
          <w:rFonts w:ascii="Times New Roman" w:hAnsi="Times New Roman" w:cs="Times New Roman"/>
          <w:sz w:val="24"/>
          <w:szCs w:val="24"/>
        </w:rPr>
        <w:t>sosy</w:t>
      </w:r>
      <w:r w:rsidR="00DB572E">
        <w:rPr>
          <w:rFonts w:ascii="Times New Roman" w:hAnsi="Times New Roman" w:cs="Times New Roman"/>
          <w:sz w:val="24"/>
          <w:szCs w:val="24"/>
        </w:rPr>
        <w:t>al bilgiler öğretmen adayları ile benzer bir çalışma yürüten</w:t>
      </w:r>
      <w:r w:rsidR="00DB572E" w:rsidRPr="003C561B">
        <w:rPr>
          <w:rFonts w:ascii="Times New Roman" w:hAnsi="Times New Roman" w:cs="Times New Roman"/>
          <w:sz w:val="24"/>
          <w:szCs w:val="24"/>
        </w:rPr>
        <w:t xml:space="preserve"> </w:t>
      </w:r>
      <w:r w:rsidR="005946F8" w:rsidRPr="003C561B">
        <w:rPr>
          <w:rFonts w:ascii="Times New Roman" w:hAnsi="Times New Roman" w:cs="Times New Roman"/>
          <w:sz w:val="24"/>
          <w:szCs w:val="24"/>
        </w:rPr>
        <w:t xml:space="preserve">Kaya (2014), </w:t>
      </w:r>
      <w:r w:rsidR="00E17252" w:rsidRPr="003C561B">
        <w:rPr>
          <w:rFonts w:ascii="Times New Roman" w:hAnsi="Times New Roman" w:cs="Times New Roman"/>
          <w:sz w:val="24"/>
          <w:szCs w:val="24"/>
        </w:rPr>
        <w:t xml:space="preserve">metafor analizi </w:t>
      </w:r>
      <w:r w:rsidR="00E17252">
        <w:rPr>
          <w:rFonts w:ascii="Times New Roman" w:hAnsi="Times New Roman" w:cs="Times New Roman"/>
          <w:sz w:val="24"/>
          <w:szCs w:val="24"/>
        </w:rPr>
        <w:t xml:space="preserve">ile </w:t>
      </w:r>
      <w:r w:rsidR="00DB572E">
        <w:rPr>
          <w:rFonts w:ascii="Times New Roman" w:hAnsi="Times New Roman" w:cs="Times New Roman"/>
          <w:sz w:val="24"/>
          <w:szCs w:val="24"/>
        </w:rPr>
        <w:t xml:space="preserve">öğretmen adaylarının </w:t>
      </w:r>
      <w:r w:rsidR="00E17252">
        <w:rPr>
          <w:rFonts w:ascii="Times New Roman" w:hAnsi="Times New Roman" w:cs="Times New Roman"/>
          <w:sz w:val="24"/>
          <w:szCs w:val="24"/>
        </w:rPr>
        <w:t xml:space="preserve">çevre sorunları hakkındaki algılarını </w:t>
      </w:r>
      <w:r w:rsidR="00482CCB" w:rsidRPr="003C561B">
        <w:rPr>
          <w:rFonts w:ascii="Times New Roman" w:hAnsi="Times New Roman" w:cs="Times New Roman"/>
          <w:sz w:val="24"/>
          <w:szCs w:val="24"/>
        </w:rPr>
        <w:t>belirlemeye çalışmış</w:t>
      </w:r>
      <w:r w:rsidR="00933BF6">
        <w:rPr>
          <w:rFonts w:ascii="Times New Roman" w:hAnsi="Times New Roman" w:cs="Times New Roman"/>
          <w:sz w:val="24"/>
          <w:szCs w:val="24"/>
        </w:rPr>
        <w:t xml:space="preserve">tır. Araştırma sonucunda katılımcıların </w:t>
      </w:r>
      <w:r w:rsidR="00482CCB" w:rsidRPr="003C561B">
        <w:rPr>
          <w:rFonts w:ascii="Times New Roman" w:hAnsi="Times New Roman" w:cs="Times New Roman"/>
          <w:sz w:val="24"/>
          <w:szCs w:val="24"/>
        </w:rPr>
        <w:t xml:space="preserve">çevre sorunlarına yönelik farkındalıklarının yüksek olduğu </w:t>
      </w:r>
      <w:r w:rsidR="008F02E6">
        <w:rPr>
          <w:rFonts w:ascii="Times New Roman" w:hAnsi="Times New Roman" w:cs="Times New Roman"/>
          <w:sz w:val="24"/>
          <w:szCs w:val="24"/>
        </w:rPr>
        <w:lastRenderedPageBreak/>
        <w:t>görülmüştür</w:t>
      </w:r>
      <w:r w:rsidR="008D7E44" w:rsidRPr="003C561B">
        <w:rPr>
          <w:rFonts w:ascii="Times New Roman" w:hAnsi="Times New Roman" w:cs="Times New Roman"/>
          <w:sz w:val="24"/>
          <w:szCs w:val="24"/>
        </w:rPr>
        <w:t>.</w:t>
      </w:r>
      <w:r w:rsidR="00482CCB" w:rsidRPr="003C561B">
        <w:rPr>
          <w:rFonts w:ascii="Times New Roman" w:hAnsi="Times New Roman" w:cs="Times New Roman"/>
          <w:sz w:val="24"/>
          <w:szCs w:val="24"/>
        </w:rPr>
        <w:t xml:space="preserve"> </w:t>
      </w:r>
      <w:r w:rsidR="008D7E44" w:rsidRPr="003C561B">
        <w:rPr>
          <w:rFonts w:ascii="Times New Roman" w:hAnsi="Times New Roman" w:cs="Times New Roman"/>
          <w:sz w:val="24"/>
          <w:szCs w:val="24"/>
        </w:rPr>
        <w:t>Bir diğer çalışmada ise</w:t>
      </w:r>
      <w:r w:rsidR="0021706C" w:rsidRPr="003C561B">
        <w:rPr>
          <w:rFonts w:ascii="Times New Roman" w:hAnsi="Times New Roman" w:cs="Times New Roman"/>
          <w:sz w:val="24"/>
          <w:szCs w:val="24"/>
        </w:rPr>
        <w:t xml:space="preserve"> </w:t>
      </w:r>
      <w:r w:rsidR="00482CCB" w:rsidRPr="003C561B">
        <w:rPr>
          <w:rFonts w:ascii="Times New Roman" w:hAnsi="Times New Roman" w:cs="Times New Roman"/>
          <w:sz w:val="24"/>
          <w:szCs w:val="24"/>
        </w:rPr>
        <w:t>Yılmaz, Morgil, Aktuğ ve Göbekli (2002)</w:t>
      </w:r>
      <w:r w:rsidR="008D7E44" w:rsidRPr="003C561B">
        <w:rPr>
          <w:rFonts w:ascii="Times New Roman" w:hAnsi="Times New Roman" w:cs="Times New Roman"/>
          <w:sz w:val="24"/>
          <w:szCs w:val="24"/>
        </w:rPr>
        <w:t xml:space="preserve"> </w:t>
      </w:r>
      <w:r w:rsidR="00C83800">
        <w:rPr>
          <w:rFonts w:ascii="Times New Roman" w:hAnsi="Times New Roman" w:cs="Times New Roman"/>
          <w:sz w:val="24"/>
          <w:szCs w:val="24"/>
        </w:rPr>
        <w:t>lise</w:t>
      </w:r>
      <w:r w:rsidR="00C83800" w:rsidRPr="003C561B">
        <w:rPr>
          <w:rFonts w:ascii="Times New Roman" w:hAnsi="Times New Roman" w:cs="Times New Roman"/>
          <w:sz w:val="24"/>
          <w:szCs w:val="24"/>
        </w:rPr>
        <w:t xml:space="preserve"> </w:t>
      </w:r>
      <w:r w:rsidR="00482CCB" w:rsidRPr="003C561B">
        <w:rPr>
          <w:rFonts w:ascii="Times New Roman" w:hAnsi="Times New Roman" w:cs="Times New Roman"/>
          <w:sz w:val="24"/>
          <w:szCs w:val="24"/>
        </w:rPr>
        <w:t xml:space="preserve">ve </w:t>
      </w:r>
      <w:r w:rsidR="00C83800">
        <w:rPr>
          <w:rFonts w:ascii="Times New Roman" w:hAnsi="Times New Roman" w:cs="Times New Roman"/>
          <w:sz w:val="24"/>
          <w:szCs w:val="24"/>
        </w:rPr>
        <w:t xml:space="preserve">lisans </w:t>
      </w:r>
      <w:r w:rsidR="00482CCB" w:rsidRPr="003C561B">
        <w:rPr>
          <w:rFonts w:ascii="Times New Roman" w:hAnsi="Times New Roman" w:cs="Times New Roman"/>
          <w:sz w:val="24"/>
          <w:szCs w:val="24"/>
        </w:rPr>
        <w:t>öğrencilerinin çevre, çevre</w:t>
      </w:r>
      <w:r w:rsidR="00AB48F4">
        <w:rPr>
          <w:rFonts w:ascii="Times New Roman" w:hAnsi="Times New Roman" w:cs="Times New Roman"/>
          <w:sz w:val="24"/>
          <w:szCs w:val="24"/>
        </w:rPr>
        <w:t xml:space="preserve"> sorunları</w:t>
      </w:r>
      <w:r w:rsidR="00482CCB" w:rsidRPr="003C561B">
        <w:rPr>
          <w:rFonts w:ascii="Times New Roman" w:hAnsi="Times New Roman" w:cs="Times New Roman"/>
          <w:sz w:val="24"/>
          <w:szCs w:val="24"/>
        </w:rPr>
        <w:t xml:space="preserve"> ve </w:t>
      </w:r>
      <w:r w:rsidR="00AB48F4">
        <w:rPr>
          <w:rFonts w:ascii="Times New Roman" w:hAnsi="Times New Roman" w:cs="Times New Roman"/>
          <w:sz w:val="24"/>
          <w:szCs w:val="24"/>
        </w:rPr>
        <w:t xml:space="preserve">kavramları </w:t>
      </w:r>
      <w:r w:rsidR="008D7E44" w:rsidRPr="003C561B">
        <w:rPr>
          <w:rFonts w:ascii="Times New Roman" w:hAnsi="Times New Roman" w:cs="Times New Roman"/>
          <w:sz w:val="24"/>
          <w:szCs w:val="24"/>
        </w:rPr>
        <w:t>hakkındaki bilgi düzeylerini araştırmış</w:t>
      </w:r>
      <w:r w:rsidR="00414FF4">
        <w:rPr>
          <w:rFonts w:ascii="Times New Roman" w:hAnsi="Times New Roman" w:cs="Times New Roman"/>
          <w:sz w:val="24"/>
          <w:szCs w:val="24"/>
        </w:rPr>
        <w:t xml:space="preserve">lardır. Yapılan araştırma sonucunda </w:t>
      </w:r>
      <w:r w:rsidR="00482CCB" w:rsidRPr="003C561B">
        <w:rPr>
          <w:rFonts w:ascii="Times New Roman" w:hAnsi="Times New Roman" w:cs="Times New Roman"/>
          <w:sz w:val="24"/>
          <w:szCs w:val="24"/>
        </w:rPr>
        <w:t>öğrencilerin bilgi düzeylerinin yeter</w:t>
      </w:r>
      <w:r w:rsidR="00414FF4">
        <w:rPr>
          <w:rFonts w:ascii="Times New Roman" w:hAnsi="Times New Roman" w:cs="Times New Roman"/>
          <w:sz w:val="24"/>
          <w:szCs w:val="24"/>
        </w:rPr>
        <w:t>li olmadığı</w:t>
      </w:r>
      <w:r w:rsidR="00482CCB" w:rsidRPr="003C561B">
        <w:rPr>
          <w:rFonts w:ascii="Times New Roman" w:hAnsi="Times New Roman" w:cs="Times New Roman"/>
          <w:sz w:val="24"/>
          <w:szCs w:val="24"/>
        </w:rPr>
        <w:t xml:space="preserve">, çevre </w:t>
      </w:r>
      <w:r w:rsidR="00414FF4">
        <w:rPr>
          <w:rFonts w:ascii="Times New Roman" w:hAnsi="Times New Roman" w:cs="Times New Roman"/>
          <w:sz w:val="24"/>
          <w:szCs w:val="24"/>
        </w:rPr>
        <w:t xml:space="preserve">ile ilgili </w:t>
      </w:r>
      <w:r w:rsidR="00482CCB" w:rsidRPr="003C561B">
        <w:rPr>
          <w:rFonts w:ascii="Times New Roman" w:hAnsi="Times New Roman" w:cs="Times New Roman"/>
          <w:sz w:val="24"/>
          <w:szCs w:val="24"/>
        </w:rPr>
        <w:t>kavramları</w:t>
      </w:r>
      <w:r w:rsidR="00414FF4">
        <w:rPr>
          <w:rFonts w:ascii="Times New Roman" w:hAnsi="Times New Roman" w:cs="Times New Roman"/>
          <w:sz w:val="24"/>
          <w:szCs w:val="24"/>
        </w:rPr>
        <w:t xml:space="preserve"> tam olarak öğrenemedikleri ve </w:t>
      </w:r>
      <w:r w:rsidR="00482CCB" w:rsidRPr="003C561B">
        <w:rPr>
          <w:rFonts w:ascii="Times New Roman" w:hAnsi="Times New Roman" w:cs="Times New Roman"/>
          <w:sz w:val="24"/>
          <w:szCs w:val="24"/>
        </w:rPr>
        <w:t>çevre sorunlarını</w:t>
      </w:r>
      <w:r w:rsidR="00414FF4">
        <w:rPr>
          <w:rFonts w:ascii="Times New Roman" w:hAnsi="Times New Roman" w:cs="Times New Roman"/>
          <w:sz w:val="24"/>
          <w:szCs w:val="24"/>
        </w:rPr>
        <w:t xml:space="preserve"> yeterince</w:t>
      </w:r>
      <w:r w:rsidR="00482CCB" w:rsidRPr="003C561B">
        <w:rPr>
          <w:rFonts w:ascii="Times New Roman" w:hAnsi="Times New Roman" w:cs="Times New Roman"/>
          <w:sz w:val="24"/>
          <w:szCs w:val="24"/>
        </w:rPr>
        <w:t xml:space="preserve"> tanımadıkları </w:t>
      </w:r>
      <w:r w:rsidR="00414FF4">
        <w:rPr>
          <w:rFonts w:ascii="Times New Roman" w:hAnsi="Times New Roman" w:cs="Times New Roman"/>
          <w:sz w:val="24"/>
          <w:szCs w:val="24"/>
        </w:rPr>
        <w:t>görülmüştür</w:t>
      </w:r>
      <w:r w:rsidR="008D7E44" w:rsidRPr="003C561B">
        <w:rPr>
          <w:rFonts w:ascii="Times New Roman" w:hAnsi="Times New Roman" w:cs="Times New Roman"/>
          <w:sz w:val="24"/>
          <w:szCs w:val="24"/>
        </w:rPr>
        <w:t>.</w:t>
      </w:r>
      <w:r w:rsidR="00482CCB" w:rsidRPr="003C561B">
        <w:rPr>
          <w:rFonts w:ascii="Times New Roman" w:hAnsi="Times New Roman" w:cs="Times New Roman"/>
          <w:sz w:val="24"/>
          <w:szCs w:val="24"/>
        </w:rPr>
        <w:t xml:space="preserve"> </w:t>
      </w:r>
    </w:p>
    <w:p w14:paraId="2ECAC5AE" w14:textId="28EB66DF" w:rsidR="002D23AB" w:rsidRPr="00D92B88" w:rsidRDefault="00643274" w:rsidP="00B40B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Geri dönüşüm konusunda yapılan çalışmalar incelendiğinde </w:t>
      </w:r>
      <w:r w:rsidR="00B40B50">
        <w:rPr>
          <w:rFonts w:ascii="Times New Roman" w:hAnsi="Times New Roman" w:cs="Times New Roman"/>
          <w:sz w:val="24"/>
          <w:szCs w:val="24"/>
        </w:rPr>
        <w:t>ise, yapılan çalışmalarda</w:t>
      </w:r>
      <w:r>
        <w:rPr>
          <w:rFonts w:ascii="Times New Roman" w:hAnsi="Times New Roman" w:cs="Times New Roman"/>
          <w:sz w:val="24"/>
          <w:szCs w:val="24"/>
        </w:rPr>
        <w:t xml:space="preserve"> genel olarak bireylerin geri dönüşüm </w:t>
      </w:r>
      <w:r w:rsidR="001E486E">
        <w:rPr>
          <w:rFonts w:ascii="Times New Roman" w:hAnsi="Times New Roman" w:cs="Times New Roman"/>
          <w:sz w:val="24"/>
          <w:szCs w:val="24"/>
        </w:rPr>
        <w:t xml:space="preserve">davranışlarının altında yatan değişkenlerin </w:t>
      </w:r>
      <w:r w:rsidR="003A798C">
        <w:rPr>
          <w:rFonts w:ascii="Times New Roman" w:hAnsi="Times New Roman" w:cs="Times New Roman"/>
          <w:sz w:val="24"/>
          <w:szCs w:val="24"/>
        </w:rPr>
        <w:t xml:space="preserve">araştırıldığı görülmüştür. Örneğin bu araştırmaların birinde, </w:t>
      </w:r>
      <w:r w:rsidR="00F52A60">
        <w:rPr>
          <w:rFonts w:ascii="Times New Roman" w:hAnsi="Times New Roman" w:cs="Times New Roman"/>
          <w:sz w:val="24"/>
          <w:szCs w:val="24"/>
        </w:rPr>
        <w:t xml:space="preserve">Avusturya’da </w:t>
      </w:r>
      <w:r w:rsidR="00235042">
        <w:rPr>
          <w:rFonts w:ascii="Times New Roman" w:hAnsi="Times New Roman" w:cs="Times New Roman"/>
          <w:sz w:val="24"/>
          <w:szCs w:val="24"/>
        </w:rPr>
        <w:t xml:space="preserve">lisans düzeyinde </w:t>
      </w:r>
      <w:r w:rsidR="00F52A60">
        <w:rPr>
          <w:rFonts w:ascii="Times New Roman" w:hAnsi="Times New Roman" w:cs="Times New Roman"/>
          <w:sz w:val="24"/>
          <w:szCs w:val="24"/>
        </w:rPr>
        <w:t>öğrenim gören psikoloji öğrencilerinden geri dönüşüm yapanlar ve yapmayanlar arasında geri dönüşüme karşı tutumları, geri dönüşüme yönelik özel normla</w:t>
      </w:r>
      <w:r w:rsidR="002A6CB8">
        <w:rPr>
          <w:rFonts w:ascii="Times New Roman" w:hAnsi="Times New Roman" w:cs="Times New Roman"/>
          <w:sz w:val="24"/>
          <w:szCs w:val="24"/>
        </w:rPr>
        <w:t>rı ve geri dönüşüm niyetleri bak</w:t>
      </w:r>
      <w:r w:rsidR="00F52A60">
        <w:rPr>
          <w:rFonts w:ascii="Times New Roman" w:hAnsi="Times New Roman" w:cs="Times New Roman"/>
          <w:sz w:val="24"/>
          <w:szCs w:val="24"/>
        </w:rPr>
        <w:t>ımından önemli farklılıklar tespit edilmiştir (Boldero, 1995).</w:t>
      </w:r>
      <w:r w:rsidR="00EC13C1">
        <w:rPr>
          <w:rFonts w:ascii="Times New Roman" w:hAnsi="Times New Roman" w:cs="Times New Roman"/>
          <w:sz w:val="24"/>
          <w:szCs w:val="24"/>
        </w:rPr>
        <w:t xml:space="preserve"> </w:t>
      </w:r>
      <w:r w:rsidR="00736CF1">
        <w:rPr>
          <w:rFonts w:ascii="Times New Roman" w:hAnsi="Times New Roman" w:cs="Times New Roman"/>
          <w:sz w:val="24"/>
          <w:szCs w:val="24"/>
        </w:rPr>
        <w:t xml:space="preserve">Cheung, </w:t>
      </w:r>
      <w:r w:rsidR="00736CF1">
        <w:rPr>
          <w:rFonts w:ascii="Times New Roman" w:hAnsi="Times New Roman" w:cs="Times New Roman"/>
          <w:color w:val="222222"/>
          <w:sz w:val="24"/>
          <w:szCs w:val="24"/>
          <w:shd w:val="clear" w:color="auto" w:fill="FFFFFF"/>
          <w:lang w:val="en-US"/>
        </w:rPr>
        <w:t xml:space="preserve">Chan ve </w:t>
      </w:r>
      <w:r w:rsidR="00736CF1" w:rsidRPr="0005773E">
        <w:rPr>
          <w:rFonts w:ascii="Times New Roman" w:hAnsi="Times New Roman" w:cs="Times New Roman"/>
          <w:color w:val="222222"/>
          <w:sz w:val="24"/>
          <w:szCs w:val="24"/>
          <w:shd w:val="clear" w:color="auto" w:fill="FFFFFF"/>
          <w:lang w:val="en-US"/>
        </w:rPr>
        <w:t>Wong</w:t>
      </w:r>
      <w:r w:rsidR="00736CF1" w:rsidRPr="00EC13C1">
        <w:rPr>
          <w:rFonts w:ascii="Times New Roman" w:hAnsi="Times New Roman" w:cs="Times New Roman"/>
          <w:sz w:val="24"/>
          <w:szCs w:val="24"/>
        </w:rPr>
        <w:t xml:space="preserve"> </w:t>
      </w:r>
      <w:r w:rsidR="00EC13C1" w:rsidRPr="00EC13C1">
        <w:rPr>
          <w:rFonts w:ascii="Times New Roman" w:hAnsi="Times New Roman" w:cs="Times New Roman"/>
          <w:sz w:val="24"/>
          <w:szCs w:val="24"/>
        </w:rPr>
        <w:t>(1999)</w:t>
      </w:r>
      <w:r w:rsidR="00EC13C1">
        <w:rPr>
          <w:rFonts w:ascii="Times New Roman" w:hAnsi="Times New Roman" w:cs="Times New Roman"/>
          <w:sz w:val="24"/>
          <w:szCs w:val="24"/>
        </w:rPr>
        <w:t xml:space="preserve"> ise Hong Kong’da öğrenim gören lisans öğrencilerinin geri dönüşüm davranışlarının altında yatan nedenleri araştırmış</w:t>
      </w:r>
      <w:r w:rsidR="00D04821">
        <w:rPr>
          <w:rFonts w:ascii="Times New Roman" w:hAnsi="Times New Roman" w:cs="Times New Roman"/>
          <w:sz w:val="24"/>
          <w:szCs w:val="24"/>
        </w:rPr>
        <w:t xml:space="preserve">; geri dönüşüme yönelik tutum, geri dönüşüme yönelik özel normlar ve geri dönüşümle ilgili </w:t>
      </w:r>
      <w:r w:rsidR="00D04821" w:rsidRPr="00D04821">
        <w:rPr>
          <w:rFonts w:ascii="Times New Roman" w:hAnsi="Times New Roman" w:cs="Times New Roman"/>
          <w:sz w:val="24"/>
          <w:szCs w:val="24"/>
        </w:rPr>
        <w:t xml:space="preserve">algılanan davranış kontrolünün </w:t>
      </w:r>
      <w:r w:rsidR="00D04821">
        <w:rPr>
          <w:rFonts w:ascii="Times New Roman" w:hAnsi="Times New Roman" w:cs="Times New Roman"/>
          <w:sz w:val="24"/>
          <w:szCs w:val="24"/>
        </w:rPr>
        <w:t xml:space="preserve"> öğrencilerin geri dönüşüm yapmalarındaki amaçlarını belirlemede</w:t>
      </w:r>
      <w:r w:rsidR="00D04821" w:rsidRPr="00D04821">
        <w:rPr>
          <w:rFonts w:ascii="Times New Roman" w:hAnsi="Times New Roman" w:cs="Times New Roman"/>
          <w:sz w:val="24"/>
          <w:szCs w:val="24"/>
        </w:rPr>
        <w:t xml:space="preserve"> </w:t>
      </w:r>
      <w:r w:rsidR="00D04821">
        <w:rPr>
          <w:rFonts w:ascii="Times New Roman" w:hAnsi="Times New Roman" w:cs="Times New Roman"/>
          <w:sz w:val="24"/>
          <w:szCs w:val="24"/>
        </w:rPr>
        <w:t>etkili olduğu sonucuna ulaşmışlardır. Bu araştırma</w:t>
      </w:r>
      <w:r w:rsidR="0046624D">
        <w:rPr>
          <w:rFonts w:ascii="Times New Roman" w:hAnsi="Times New Roman" w:cs="Times New Roman"/>
          <w:sz w:val="24"/>
          <w:szCs w:val="24"/>
        </w:rPr>
        <w:t xml:space="preserve">da ayrıca </w:t>
      </w:r>
      <w:r w:rsidR="004F5234">
        <w:rPr>
          <w:rFonts w:ascii="Times New Roman" w:hAnsi="Times New Roman" w:cs="Times New Roman"/>
          <w:sz w:val="24"/>
          <w:szCs w:val="24"/>
        </w:rPr>
        <w:t>bireylerin geri dönüşüm davranışlarının sadece davranı</w:t>
      </w:r>
      <w:r w:rsidR="0046624D">
        <w:rPr>
          <w:rFonts w:ascii="Times New Roman" w:hAnsi="Times New Roman" w:cs="Times New Roman"/>
          <w:sz w:val="24"/>
          <w:szCs w:val="24"/>
        </w:rPr>
        <w:t>şsal niyetle ilişkili olmadığı</w:t>
      </w:r>
      <w:r w:rsidR="004F5234">
        <w:rPr>
          <w:rFonts w:ascii="Times New Roman" w:hAnsi="Times New Roman" w:cs="Times New Roman"/>
          <w:sz w:val="24"/>
          <w:szCs w:val="24"/>
        </w:rPr>
        <w:t>, aynı zamanda bireylerin çevre hakkındaki genel bilgi düzeyleri ve geri dönüşümle ilgili geçmiş davranışları ile ili</w:t>
      </w:r>
      <w:r w:rsidR="0046624D">
        <w:rPr>
          <w:rFonts w:ascii="Times New Roman" w:hAnsi="Times New Roman" w:cs="Times New Roman"/>
          <w:sz w:val="24"/>
          <w:szCs w:val="24"/>
        </w:rPr>
        <w:t>şkili olduğunu ortaya koyulmuştur</w:t>
      </w:r>
      <w:r w:rsidR="004F5234">
        <w:rPr>
          <w:rFonts w:ascii="Times New Roman" w:hAnsi="Times New Roman" w:cs="Times New Roman"/>
          <w:sz w:val="24"/>
          <w:szCs w:val="24"/>
        </w:rPr>
        <w:t xml:space="preserve">. </w:t>
      </w:r>
      <w:r w:rsidR="000A73FD">
        <w:rPr>
          <w:rFonts w:ascii="Times New Roman" w:hAnsi="Times New Roman" w:cs="Times New Roman"/>
          <w:sz w:val="24"/>
          <w:szCs w:val="24"/>
        </w:rPr>
        <w:t>Bir diğer çalışmada ise Şenyurt (2018) okul öncesi öğretmenlerin geri dönüşüm niyetlerinin ve davranışlarını belirleyen değişkenleri araştırmış;</w:t>
      </w:r>
      <w:r w:rsidRPr="0064327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öncesi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dönüşüm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davranışlarının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dönüşüm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niyetleri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tarafından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belirlendiği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sonucuna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ulaşmıştır</w:t>
      </w:r>
      <w:proofErr w:type="spellEnd"/>
      <w:r>
        <w:rPr>
          <w:rFonts w:ascii="Times New Roman" w:hAnsi="Times New Roman" w:cs="Times New Roman"/>
          <w:sz w:val="24"/>
          <w:szCs w:val="24"/>
          <w:lang w:val="en-US"/>
        </w:rPr>
        <w:t xml:space="preserve">. Aynı </w:t>
      </w:r>
      <w:proofErr w:type="spellStart"/>
      <w:r>
        <w:rPr>
          <w:rFonts w:ascii="Times New Roman" w:hAnsi="Times New Roman" w:cs="Times New Roman"/>
          <w:sz w:val="24"/>
          <w:szCs w:val="24"/>
          <w:lang w:val="en-US"/>
        </w:rPr>
        <w:t>araştırmada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öncesi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dönüşüm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davranışlarını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açıklamada</w:t>
      </w:r>
      <w:proofErr w:type="spellEnd"/>
      <w:r>
        <w:rPr>
          <w:rFonts w:ascii="Times New Roman" w:hAnsi="Times New Roman" w:cs="Times New Roman"/>
          <w:sz w:val="24"/>
          <w:szCs w:val="24"/>
          <w:lang w:val="en-US"/>
        </w:rPr>
        <w:t xml:space="preserve"> </w:t>
      </w:r>
      <w:proofErr w:type="spellStart"/>
      <w:r w:rsidRPr="00643274">
        <w:rPr>
          <w:rFonts w:ascii="Times New Roman" w:hAnsi="Times New Roman" w:cs="Times New Roman"/>
          <w:sz w:val="24"/>
          <w:szCs w:val="24"/>
          <w:lang w:val="en-US"/>
        </w:rPr>
        <w:t>elverişlilik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ahlaki</w:t>
      </w:r>
      <w:proofErr w:type="spellEnd"/>
      <w:r>
        <w:rPr>
          <w:rFonts w:ascii="Times New Roman" w:hAnsi="Times New Roman" w:cs="Times New Roman"/>
          <w:sz w:val="24"/>
          <w:szCs w:val="24"/>
          <w:lang w:val="en-US"/>
        </w:rPr>
        <w:t xml:space="preserve"> norm </w:t>
      </w:r>
      <w:proofErr w:type="spellStart"/>
      <w:r>
        <w:rPr>
          <w:rFonts w:ascii="Times New Roman" w:hAnsi="Times New Roman" w:cs="Times New Roman"/>
          <w:sz w:val="24"/>
          <w:szCs w:val="24"/>
          <w:lang w:val="en-US"/>
        </w:rPr>
        <w:t>değişkenlerinin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yetersiz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kaldığı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tespit</w:t>
      </w:r>
      <w:proofErr w:type="spellEnd"/>
      <w:r>
        <w:rPr>
          <w:rFonts w:ascii="Times New Roman" w:hAnsi="Times New Roman" w:cs="Times New Roman"/>
          <w:sz w:val="24"/>
          <w:szCs w:val="24"/>
          <w:lang w:val="en-US"/>
        </w:rPr>
        <w:t xml:space="preserve"> edilmiştir. </w:t>
      </w:r>
      <w:proofErr w:type="spellStart"/>
      <w:r w:rsidR="00777403">
        <w:rPr>
          <w:rFonts w:ascii="Times New Roman" w:hAnsi="Times New Roman" w:cs="Times New Roman"/>
          <w:sz w:val="24"/>
          <w:szCs w:val="24"/>
          <w:lang w:val="en-US"/>
        </w:rPr>
        <w:t>Aksakal</w:t>
      </w:r>
      <w:proofErr w:type="spellEnd"/>
      <w:r w:rsidR="00777403">
        <w:rPr>
          <w:rFonts w:ascii="Times New Roman" w:hAnsi="Times New Roman" w:cs="Times New Roman"/>
          <w:sz w:val="24"/>
          <w:szCs w:val="24"/>
          <w:lang w:val="en-US"/>
        </w:rPr>
        <w:t xml:space="preserve"> (2013) fen </w:t>
      </w:r>
      <w:proofErr w:type="spellStart"/>
      <w:r w:rsidR="00777403">
        <w:rPr>
          <w:rFonts w:ascii="Times New Roman" w:hAnsi="Times New Roman" w:cs="Times New Roman"/>
          <w:sz w:val="24"/>
          <w:szCs w:val="24"/>
          <w:lang w:val="en-US"/>
        </w:rPr>
        <w:t>öğretmen</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adaylarının</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geri</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dönüşüm</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konusundaki</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duyarlılıklarının</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cinsiyet</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ve</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üniversiteye</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gelmeden</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önceki</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geçmiş</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geri</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dönüşüm</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davranışları</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ile</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anlamlı</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bir</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şekilde</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ilişkili</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olmadığını</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ortaya</w:t>
      </w:r>
      <w:proofErr w:type="spellEnd"/>
      <w:r w:rsidR="00777403">
        <w:rPr>
          <w:rFonts w:ascii="Times New Roman" w:hAnsi="Times New Roman" w:cs="Times New Roman"/>
          <w:sz w:val="24"/>
          <w:szCs w:val="24"/>
          <w:lang w:val="en-US"/>
        </w:rPr>
        <w:t xml:space="preserve"> </w:t>
      </w:r>
      <w:proofErr w:type="spellStart"/>
      <w:r w:rsidR="00777403">
        <w:rPr>
          <w:rFonts w:ascii="Times New Roman" w:hAnsi="Times New Roman" w:cs="Times New Roman"/>
          <w:sz w:val="24"/>
          <w:szCs w:val="24"/>
          <w:lang w:val="en-US"/>
        </w:rPr>
        <w:t>koymuştur</w:t>
      </w:r>
      <w:proofErr w:type="spellEnd"/>
      <w:r w:rsidR="00777403">
        <w:rPr>
          <w:rFonts w:ascii="Times New Roman" w:hAnsi="Times New Roman" w:cs="Times New Roman"/>
          <w:sz w:val="24"/>
          <w:szCs w:val="24"/>
          <w:lang w:val="en-US"/>
        </w:rPr>
        <w:t>.</w:t>
      </w:r>
      <w:r w:rsidR="00CE6F99">
        <w:rPr>
          <w:rFonts w:ascii="Times New Roman" w:hAnsi="Times New Roman" w:cs="Times New Roman"/>
          <w:sz w:val="24"/>
          <w:szCs w:val="24"/>
          <w:lang w:val="en-US"/>
        </w:rPr>
        <w:t xml:space="preserve"> Bu </w:t>
      </w:r>
      <w:proofErr w:type="spellStart"/>
      <w:r w:rsidR="00CE6F99">
        <w:rPr>
          <w:rFonts w:ascii="Times New Roman" w:hAnsi="Times New Roman" w:cs="Times New Roman"/>
          <w:sz w:val="24"/>
          <w:szCs w:val="24"/>
          <w:lang w:val="en-US"/>
        </w:rPr>
        <w:t>çalışmalardan</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farklı</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olarak</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öğretmen</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adaylarının</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geri</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dönüşüm</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hakkındaki</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görüşlerinin</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incelendiği</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bir</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çalışmada</w:t>
      </w:r>
      <w:proofErr w:type="spellEnd"/>
      <w:r w:rsidR="00CE6F99">
        <w:rPr>
          <w:rFonts w:ascii="Times New Roman" w:hAnsi="Times New Roman" w:cs="Times New Roman"/>
          <w:sz w:val="24"/>
          <w:szCs w:val="24"/>
          <w:lang w:val="en-US"/>
        </w:rPr>
        <w:t xml:space="preserve"> Kaya (2017), fen </w:t>
      </w:r>
      <w:proofErr w:type="spellStart"/>
      <w:r w:rsidR="00CE6F99">
        <w:rPr>
          <w:rFonts w:ascii="Times New Roman" w:hAnsi="Times New Roman" w:cs="Times New Roman"/>
          <w:sz w:val="24"/>
          <w:szCs w:val="24"/>
          <w:lang w:val="en-US"/>
        </w:rPr>
        <w:t>bilgisi</w:t>
      </w:r>
      <w:proofErr w:type="spellEnd"/>
      <w:r w:rsidR="00CE6F99">
        <w:rPr>
          <w:rFonts w:ascii="Times New Roman" w:hAnsi="Times New Roman" w:cs="Times New Roman"/>
          <w:sz w:val="24"/>
          <w:szCs w:val="24"/>
          <w:lang w:val="en-US"/>
        </w:rPr>
        <w:t xml:space="preserve"> </w:t>
      </w:r>
      <w:proofErr w:type="spellStart"/>
      <w:r w:rsidR="00CE6F99">
        <w:rPr>
          <w:rFonts w:ascii="Times New Roman" w:hAnsi="Times New Roman" w:cs="Times New Roman"/>
          <w:sz w:val="24"/>
          <w:szCs w:val="24"/>
          <w:lang w:val="en-US"/>
        </w:rPr>
        <w:t>öğretmenlerinin</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geri</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dönüşüm</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hakkındaki</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görüşlerinin</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yeterli</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olduğu</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ancak</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geri</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dönüşüm</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hakkında</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yeterli</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sorumluluk</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almadıklarını</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tespit</w:t>
      </w:r>
      <w:proofErr w:type="spellEnd"/>
      <w:r w:rsidR="00B10380">
        <w:rPr>
          <w:rFonts w:ascii="Times New Roman" w:hAnsi="Times New Roman" w:cs="Times New Roman"/>
          <w:sz w:val="24"/>
          <w:szCs w:val="24"/>
          <w:lang w:val="en-US"/>
        </w:rPr>
        <w:t xml:space="preserve"> </w:t>
      </w:r>
      <w:proofErr w:type="spellStart"/>
      <w:r w:rsidR="00B10380">
        <w:rPr>
          <w:rFonts w:ascii="Times New Roman" w:hAnsi="Times New Roman" w:cs="Times New Roman"/>
          <w:sz w:val="24"/>
          <w:szCs w:val="24"/>
          <w:lang w:val="en-US"/>
        </w:rPr>
        <w:t>etmiştir</w:t>
      </w:r>
      <w:proofErr w:type="spellEnd"/>
      <w:r w:rsidR="00B10380">
        <w:rPr>
          <w:rFonts w:ascii="Times New Roman" w:hAnsi="Times New Roman" w:cs="Times New Roman"/>
          <w:sz w:val="24"/>
          <w:szCs w:val="24"/>
          <w:lang w:val="en-US"/>
        </w:rPr>
        <w:t xml:space="preserve">. </w:t>
      </w:r>
    </w:p>
    <w:p w14:paraId="7592281C" w14:textId="63F2B8CE" w:rsidR="00791357" w:rsidRPr="00344178" w:rsidRDefault="0021706C" w:rsidP="00344178">
      <w:pPr>
        <w:spacing w:after="0" w:line="360" w:lineRule="auto"/>
        <w:ind w:firstLine="709"/>
        <w:jc w:val="both"/>
        <w:rPr>
          <w:rFonts w:ascii="Times New Roman" w:hAnsi="Times New Roman" w:cs="Times New Roman"/>
          <w:sz w:val="24"/>
          <w:szCs w:val="24"/>
          <w:lang w:val="en-US"/>
        </w:rPr>
      </w:pPr>
      <w:r w:rsidRPr="00AB154F">
        <w:rPr>
          <w:rFonts w:ascii="Times New Roman" w:hAnsi="Times New Roman" w:cs="Times New Roman"/>
          <w:sz w:val="24"/>
          <w:szCs w:val="24"/>
        </w:rPr>
        <w:t>Yapılan literatür araştırması sonucunda</w:t>
      </w:r>
      <w:r w:rsidR="00D92B88">
        <w:rPr>
          <w:rFonts w:ascii="Times New Roman" w:hAnsi="Times New Roman" w:cs="Times New Roman"/>
          <w:sz w:val="24"/>
          <w:szCs w:val="24"/>
        </w:rPr>
        <w:t>;</w:t>
      </w:r>
      <w:r w:rsidRPr="00AB154F">
        <w:rPr>
          <w:rFonts w:ascii="Times New Roman" w:hAnsi="Times New Roman" w:cs="Times New Roman"/>
          <w:sz w:val="24"/>
          <w:szCs w:val="24"/>
        </w:rPr>
        <w:t xml:space="preserve"> </w:t>
      </w:r>
      <w:r w:rsidR="00BD672C">
        <w:rPr>
          <w:rFonts w:ascii="Times New Roman" w:hAnsi="Times New Roman" w:cs="Times New Roman"/>
          <w:sz w:val="24"/>
          <w:szCs w:val="24"/>
        </w:rPr>
        <w:t>çevreyle</w:t>
      </w:r>
      <w:r w:rsidRPr="00AB154F">
        <w:rPr>
          <w:rFonts w:ascii="Times New Roman" w:hAnsi="Times New Roman" w:cs="Times New Roman"/>
          <w:sz w:val="24"/>
          <w:szCs w:val="24"/>
        </w:rPr>
        <w:t xml:space="preserve"> ilgili </w:t>
      </w:r>
      <w:r w:rsidR="00122043">
        <w:rPr>
          <w:rFonts w:ascii="Times New Roman" w:hAnsi="Times New Roman" w:cs="Times New Roman"/>
          <w:sz w:val="24"/>
          <w:szCs w:val="24"/>
        </w:rPr>
        <w:t xml:space="preserve">öğretmen düzeyinde yapılan </w:t>
      </w:r>
      <w:r w:rsidRPr="00AB154F">
        <w:rPr>
          <w:rFonts w:ascii="Times New Roman" w:hAnsi="Times New Roman" w:cs="Times New Roman"/>
          <w:sz w:val="24"/>
          <w:szCs w:val="24"/>
        </w:rPr>
        <w:t>çalışmala</w:t>
      </w:r>
      <w:r w:rsidR="0075232F">
        <w:rPr>
          <w:rFonts w:ascii="Times New Roman" w:hAnsi="Times New Roman" w:cs="Times New Roman"/>
          <w:sz w:val="24"/>
          <w:szCs w:val="24"/>
        </w:rPr>
        <w:t>rın çoğunlukla diğer branşlar</w:t>
      </w:r>
      <w:r w:rsidRPr="00AB154F">
        <w:rPr>
          <w:rFonts w:ascii="Times New Roman" w:hAnsi="Times New Roman" w:cs="Times New Roman"/>
          <w:sz w:val="24"/>
          <w:szCs w:val="24"/>
        </w:rPr>
        <w:t xml:space="preserve">daki öğretmen ve öğretmen adayları </w:t>
      </w:r>
      <w:r w:rsidRPr="003C561B">
        <w:rPr>
          <w:rFonts w:ascii="Times New Roman" w:hAnsi="Times New Roman" w:cs="Times New Roman"/>
          <w:sz w:val="24"/>
          <w:szCs w:val="24"/>
        </w:rPr>
        <w:t>ile gerçekleştirildiği</w:t>
      </w:r>
      <w:r w:rsidR="00D92B88">
        <w:rPr>
          <w:rFonts w:ascii="Times New Roman" w:hAnsi="Times New Roman" w:cs="Times New Roman"/>
          <w:sz w:val="24"/>
          <w:szCs w:val="24"/>
        </w:rPr>
        <w:t xml:space="preserve">, </w:t>
      </w:r>
      <w:r w:rsidR="00D92B88" w:rsidRPr="003C561B">
        <w:rPr>
          <w:rFonts w:ascii="Times New Roman" w:hAnsi="Times New Roman" w:cs="Times New Roman"/>
          <w:sz w:val="24"/>
          <w:szCs w:val="24"/>
        </w:rPr>
        <w:t>okul öncesi öğretmen ve öğretmen adaylarına yönelik yapılan çalışmaların ise yetersiz olduğu</w:t>
      </w:r>
      <w:r w:rsidR="00D92B88">
        <w:rPr>
          <w:rFonts w:ascii="Times New Roman" w:hAnsi="Times New Roman" w:cs="Times New Roman"/>
          <w:sz w:val="24"/>
          <w:szCs w:val="24"/>
        </w:rPr>
        <w:t>,</w:t>
      </w:r>
      <w:r w:rsidR="00D92B88" w:rsidRPr="003C561B">
        <w:rPr>
          <w:rFonts w:ascii="Times New Roman" w:hAnsi="Times New Roman" w:cs="Times New Roman"/>
          <w:sz w:val="24"/>
          <w:szCs w:val="24"/>
        </w:rPr>
        <w:t xml:space="preserve"> </w:t>
      </w:r>
      <w:r w:rsidR="00D92B88">
        <w:rPr>
          <w:rFonts w:ascii="Times New Roman" w:hAnsi="Times New Roman" w:cs="Times New Roman"/>
          <w:sz w:val="24"/>
          <w:szCs w:val="24"/>
        </w:rPr>
        <w:t xml:space="preserve">diğer branşlarla yapılan çalışmaların çoğunun ise çevreye yönelik tutum belirlemeye ve  katılımcıların sergiledikleri çevre dostu davranışların altında yatan sebepleri </w:t>
      </w:r>
      <w:r w:rsidR="00D92B88">
        <w:rPr>
          <w:rFonts w:ascii="Times New Roman" w:hAnsi="Times New Roman" w:cs="Times New Roman"/>
          <w:sz w:val="24"/>
          <w:szCs w:val="24"/>
        </w:rPr>
        <w:lastRenderedPageBreak/>
        <w:t>belirlemeye yönelik yapıldığı</w:t>
      </w:r>
      <w:r w:rsidR="00D14F8E">
        <w:rPr>
          <w:rFonts w:ascii="Times New Roman" w:hAnsi="Times New Roman" w:cs="Times New Roman"/>
          <w:sz w:val="24"/>
          <w:szCs w:val="24"/>
        </w:rPr>
        <w:t xml:space="preserve"> (Erten, 2005; </w:t>
      </w:r>
      <w:r w:rsidR="00D14F8E" w:rsidRPr="003C561B">
        <w:rPr>
          <w:rFonts w:ascii="Times New Roman" w:hAnsi="Times New Roman" w:cs="Times New Roman"/>
          <w:sz w:val="24"/>
          <w:szCs w:val="24"/>
        </w:rPr>
        <w:t xml:space="preserve">Kandır, Yurt </w:t>
      </w:r>
      <w:r w:rsidR="00D14F8E">
        <w:rPr>
          <w:rFonts w:ascii="Times New Roman" w:hAnsi="Times New Roman" w:cs="Times New Roman"/>
          <w:sz w:val="24"/>
          <w:szCs w:val="24"/>
        </w:rPr>
        <w:t xml:space="preserve">&amp; Kalburan, 2012) </w:t>
      </w:r>
      <w:r w:rsidRPr="003C561B">
        <w:rPr>
          <w:rFonts w:ascii="Times New Roman" w:hAnsi="Times New Roman" w:cs="Times New Roman"/>
          <w:sz w:val="24"/>
          <w:szCs w:val="24"/>
        </w:rPr>
        <w:t>sonucuna ulaşılmıştır.</w:t>
      </w:r>
      <w:r w:rsidR="00860FCD">
        <w:rPr>
          <w:rFonts w:ascii="Times New Roman" w:hAnsi="Times New Roman" w:cs="Times New Roman"/>
          <w:sz w:val="24"/>
          <w:szCs w:val="24"/>
        </w:rPr>
        <w:t xml:space="preserve"> </w:t>
      </w:r>
      <w:r w:rsidR="0087192C">
        <w:rPr>
          <w:rFonts w:ascii="Times New Roman" w:hAnsi="Times New Roman" w:cs="Times New Roman"/>
          <w:sz w:val="24"/>
          <w:szCs w:val="24"/>
        </w:rPr>
        <w:t xml:space="preserve">Ulusal düzeyde </w:t>
      </w:r>
      <w:r w:rsidR="00122043">
        <w:rPr>
          <w:rFonts w:ascii="Times New Roman" w:hAnsi="Times New Roman" w:cs="Times New Roman"/>
          <w:sz w:val="24"/>
          <w:szCs w:val="24"/>
        </w:rPr>
        <w:t xml:space="preserve">okul öncesi öğretmen adaylarının </w:t>
      </w:r>
      <w:r w:rsidR="0087192C">
        <w:rPr>
          <w:rFonts w:ascii="Times New Roman" w:hAnsi="Times New Roman" w:cs="Times New Roman"/>
          <w:sz w:val="24"/>
          <w:szCs w:val="24"/>
        </w:rPr>
        <w:t xml:space="preserve">çevre problemleri ve </w:t>
      </w:r>
      <w:r w:rsidR="00860FCD">
        <w:rPr>
          <w:rFonts w:ascii="Times New Roman" w:hAnsi="Times New Roman" w:cs="Times New Roman"/>
          <w:sz w:val="24"/>
          <w:szCs w:val="24"/>
        </w:rPr>
        <w:t xml:space="preserve">geri dönüşüm konusundaki görüşlerinin </w:t>
      </w:r>
      <w:r w:rsidR="00122043">
        <w:rPr>
          <w:rFonts w:ascii="Times New Roman" w:hAnsi="Times New Roman" w:cs="Times New Roman"/>
          <w:sz w:val="24"/>
          <w:szCs w:val="24"/>
        </w:rPr>
        <w:t xml:space="preserve">araştırıldığı çalışmaya rastlanamamıştır. </w:t>
      </w:r>
      <w:r w:rsidR="00860FCD">
        <w:rPr>
          <w:rFonts w:ascii="Times New Roman" w:hAnsi="Times New Roman" w:cs="Times New Roman"/>
          <w:sz w:val="24"/>
          <w:szCs w:val="24"/>
        </w:rPr>
        <w:t xml:space="preserve"> </w:t>
      </w:r>
      <w:r w:rsidR="00FA7705">
        <w:rPr>
          <w:rFonts w:ascii="Times New Roman" w:hAnsi="Times New Roman" w:cs="Times New Roman"/>
          <w:sz w:val="24"/>
          <w:szCs w:val="24"/>
        </w:rPr>
        <w:t>Bu</w:t>
      </w:r>
      <w:r w:rsidR="00791357" w:rsidRPr="00791357">
        <w:rPr>
          <w:rFonts w:ascii="Times New Roman" w:hAnsi="Times New Roman" w:cs="Times New Roman"/>
          <w:sz w:val="24"/>
          <w:szCs w:val="24"/>
        </w:rPr>
        <w:t xml:space="preserve"> araştırmada </w:t>
      </w:r>
      <w:r w:rsidR="00035F2B">
        <w:rPr>
          <w:rFonts w:ascii="Times New Roman" w:hAnsi="Times New Roman" w:cs="Times New Roman"/>
          <w:sz w:val="24"/>
          <w:szCs w:val="24"/>
        </w:rPr>
        <w:t xml:space="preserve">literatürdeki bu boşluğu gidermek amacıyla </w:t>
      </w:r>
      <w:r w:rsidR="00791357" w:rsidRPr="00791357">
        <w:rPr>
          <w:rFonts w:ascii="Times New Roman" w:hAnsi="Times New Roman" w:cs="Times New Roman"/>
          <w:sz w:val="24"/>
          <w:szCs w:val="24"/>
        </w:rPr>
        <w:t>okul öncesi öğretmen adaylarının</w:t>
      </w:r>
      <w:r w:rsidR="00AF0E10">
        <w:rPr>
          <w:rFonts w:ascii="Times New Roman" w:hAnsi="Times New Roman" w:cs="Times New Roman"/>
          <w:sz w:val="24"/>
          <w:szCs w:val="24"/>
        </w:rPr>
        <w:t xml:space="preserve"> çevre problemleri ve</w:t>
      </w:r>
      <w:r w:rsidR="00791357" w:rsidRPr="00791357">
        <w:rPr>
          <w:rFonts w:ascii="Times New Roman" w:hAnsi="Times New Roman" w:cs="Times New Roman"/>
          <w:sz w:val="24"/>
          <w:szCs w:val="24"/>
        </w:rPr>
        <w:t xml:space="preserve"> geri dönüşüm</w:t>
      </w:r>
      <w:r w:rsidR="00026395">
        <w:rPr>
          <w:rFonts w:ascii="Times New Roman" w:hAnsi="Times New Roman" w:cs="Times New Roman"/>
          <w:sz w:val="24"/>
          <w:szCs w:val="24"/>
        </w:rPr>
        <w:t>l</w:t>
      </w:r>
      <w:r w:rsidR="00791357" w:rsidRPr="00791357">
        <w:rPr>
          <w:rFonts w:ascii="Times New Roman" w:hAnsi="Times New Roman" w:cs="Times New Roman"/>
          <w:sz w:val="24"/>
          <w:szCs w:val="24"/>
        </w:rPr>
        <w:t xml:space="preserve">e ilgili </w:t>
      </w:r>
      <w:r w:rsidR="00B03C58">
        <w:rPr>
          <w:rFonts w:ascii="Times New Roman" w:hAnsi="Times New Roman" w:cs="Times New Roman"/>
          <w:sz w:val="24"/>
          <w:szCs w:val="24"/>
        </w:rPr>
        <w:t>görüşlerinin</w:t>
      </w:r>
      <w:r w:rsidR="00B03C58" w:rsidRPr="00791357">
        <w:rPr>
          <w:rFonts w:ascii="Times New Roman" w:hAnsi="Times New Roman" w:cs="Times New Roman"/>
          <w:sz w:val="24"/>
          <w:szCs w:val="24"/>
        </w:rPr>
        <w:t xml:space="preserve"> </w:t>
      </w:r>
      <w:r w:rsidR="00791357" w:rsidRPr="00791357">
        <w:rPr>
          <w:rFonts w:ascii="Times New Roman" w:hAnsi="Times New Roman" w:cs="Times New Roman"/>
          <w:sz w:val="24"/>
          <w:szCs w:val="24"/>
        </w:rPr>
        <w:t xml:space="preserve">ortaya koyulması amaçlanmıştır. </w:t>
      </w:r>
      <w:r w:rsidR="00FA7705">
        <w:rPr>
          <w:rFonts w:ascii="Times New Roman" w:hAnsi="Times New Roman" w:cs="Times New Roman"/>
          <w:sz w:val="24"/>
          <w:szCs w:val="24"/>
        </w:rPr>
        <w:t>Bu bağlamda aşağıdaki araştırma problemlerine yanıt aranmıştır:</w:t>
      </w:r>
    </w:p>
    <w:p w14:paraId="681E1682" w14:textId="1865091F" w:rsidR="00FA7705" w:rsidRDefault="00FA7705" w:rsidP="001B6A17">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Okul öncesi öğretmen adaylarının çevre problemleri </w:t>
      </w:r>
      <w:r w:rsidR="005E7AB0">
        <w:rPr>
          <w:rFonts w:ascii="Times New Roman" w:hAnsi="Times New Roman" w:cs="Times New Roman"/>
          <w:sz w:val="24"/>
          <w:szCs w:val="24"/>
        </w:rPr>
        <w:t>hakkındaki</w:t>
      </w:r>
      <w:r>
        <w:rPr>
          <w:rFonts w:ascii="Times New Roman" w:hAnsi="Times New Roman" w:cs="Times New Roman"/>
          <w:sz w:val="24"/>
          <w:szCs w:val="24"/>
        </w:rPr>
        <w:t xml:space="preserve"> </w:t>
      </w:r>
      <w:r w:rsidR="00B03C58">
        <w:rPr>
          <w:rFonts w:ascii="Times New Roman" w:hAnsi="Times New Roman" w:cs="Times New Roman"/>
          <w:sz w:val="24"/>
          <w:szCs w:val="24"/>
        </w:rPr>
        <w:t xml:space="preserve">görüşleri </w:t>
      </w:r>
      <w:r>
        <w:rPr>
          <w:rFonts w:ascii="Times New Roman" w:hAnsi="Times New Roman" w:cs="Times New Roman"/>
          <w:sz w:val="24"/>
          <w:szCs w:val="24"/>
        </w:rPr>
        <w:t>nelerdir?</w:t>
      </w:r>
    </w:p>
    <w:p w14:paraId="401C23A0" w14:textId="55722E3F" w:rsidR="00190053" w:rsidRPr="00FF4510" w:rsidRDefault="00FA7705" w:rsidP="001B6A17">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Okul öncesi öğretmen adaylarının geri dönüşüm </w:t>
      </w:r>
      <w:r w:rsidR="005E7AB0">
        <w:rPr>
          <w:rFonts w:ascii="Times New Roman" w:hAnsi="Times New Roman" w:cs="Times New Roman"/>
          <w:sz w:val="24"/>
          <w:szCs w:val="24"/>
        </w:rPr>
        <w:t>hakkındaki</w:t>
      </w:r>
      <w:r>
        <w:rPr>
          <w:rFonts w:ascii="Times New Roman" w:hAnsi="Times New Roman" w:cs="Times New Roman"/>
          <w:sz w:val="24"/>
          <w:szCs w:val="24"/>
        </w:rPr>
        <w:t xml:space="preserve"> </w:t>
      </w:r>
      <w:r w:rsidR="00B03C58">
        <w:rPr>
          <w:rFonts w:ascii="Times New Roman" w:hAnsi="Times New Roman" w:cs="Times New Roman"/>
          <w:sz w:val="24"/>
          <w:szCs w:val="24"/>
        </w:rPr>
        <w:t xml:space="preserve">görüşleri </w:t>
      </w:r>
      <w:r>
        <w:rPr>
          <w:rFonts w:ascii="Times New Roman" w:hAnsi="Times New Roman" w:cs="Times New Roman"/>
          <w:sz w:val="24"/>
          <w:szCs w:val="24"/>
        </w:rPr>
        <w:t>nelerdir?</w:t>
      </w:r>
    </w:p>
    <w:p w14:paraId="15F56A83" w14:textId="77777777" w:rsidR="001B6A17" w:rsidRDefault="001B6A17" w:rsidP="00136A77">
      <w:pPr>
        <w:spacing w:after="0" w:line="360" w:lineRule="auto"/>
        <w:jc w:val="center"/>
        <w:rPr>
          <w:rFonts w:ascii="Times New Roman" w:hAnsi="Times New Roman" w:cs="Times New Roman"/>
          <w:b/>
          <w:sz w:val="24"/>
          <w:szCs w:val="24"/>
        </w:rPr>
      </w:pPr>
    </w:p>
    <w:p w14:paraId="153FD406" w14:textId="54156A41" w:rsidR="00DB60AE" w:rsidRDefault="00136A77" w:rsidP="00136A77">
      <w:pPr>
        <w:spacing w:after="0" w:line="360" w:lineRule="auto"/>
        <w:jc w:val="center"/>
        <w:rPr>
          <w:rFonts w:ascii="Times New Roman" w:hAnsi="Times New Roman" w:cs="Times New Roman"/>
          <w:sz w:val="24"/>
          <w:szCs w:val="24"/>
        </w:rPr>
      </w:pPr>
      <w:r w:rsidRPr="00B45DAD">
        <w:rPr>
          <w:rFonts w:ascii="Times New Roman" w:hAnsi="Times New Roman" w:cs="Times New Roman"/>
          <w:b/>
          <w:sz w:val="24"/>
          <w:szCs w:val="24"/>
        </w:rPr>
        <w:t>Yöntem</w:t>
      </w:r>
    </w:p>
    <w:p w14:paraId="441C6C18" w14:textId="76AB6134" w:rsidR="00136A77" w:rsidRPr="001D352A" w:rsidRDefault="00F618F5" w:rsidP="001D352A">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Bu araştırma, okul öncesi öğretmen adaylarının </w:t>
      </w:r>
      <w:r w:rsidR="008A36A9">
        <w:rPr>
          <w:rFonts w:ascii="Times New Roman" w:hAnsi="Times New Roman" w:cs="Times New Roman"/>
          <w:sz w:val="24"/>
          <w:szCs w:val="24"/>
        </w:rPr>
        <w:t xml:space="preserve">çevre problemleri ve </w:t>
      </w:r>
      <w:r w:rsidRPr="00B45DAD">
        <w:rPr>
          <w:rFonts w:ascii="Times New Roman" w:hAnsi="Times New Roman" w:cs="Times New Roman"/>
          <w:sz w:val="24"/>
          <w:szCs w:val="24"/>
        </w:rPr>
        <w:t xml:space="preserve">geri dönüşüm ile </w:t>
      </w:r>
      <w:r w:rsidR="00B81BF2">
        <w:rPr>
          <w:rFonts w:ascii="Times New Roman" w:hAnsi="Times New Roman" w:cs="Times New Roman"/>
          <w:sz w:val="24"/>
          <w:szCs w:val="24"/>
        </w:rPr>
        <w:t xml:space="preserve">hakkındaki </w:t>
      </w:r>
      <w:r w:rsidR="00B03C58">
        <w:rPr>
          <w:rFonts w:ascii="Times New Roman" w:hAnsi="Times New Roman" w:cs="Times New Roman"/>
          <w:sz w:val="24"/>
          <w:szCs w:val="24"/>
        </w:rPr>
        <w:t xml:space="preserve">görüşlerinin </w:t>
      </w:r>
      <w:r w:rsidRPr="00B45DAD">
        <w:rPr>
          <w:rFonts w:ascii="Times New Roman" w:hAnsi="Times New Roman" w:cs="Times New Roman"/>
          <w:sz w:val="24"/>
          <w:szCs w:val="24"/>
        </w:rPr>
        <w:t xml:space="preserve">araştırıldığı nitel bir çalışmadır. Araştırmada </w:t>
      </w:r>
      <w:r w:rsidR="009E1F3C" w:rsidRPr="00B45DAD">
        <w:rPr>
          <w:rFonts w:ascii="Times New Roman" w:hAnsi="Times New Roman" w:cs="Times New Roman"/>
          <w:sz w:val="24"/>
          <w:szCs w:val="24"/>
        </w:rPr>
        <w:t>olgu bilim</w:t>
      </w:r>
      <w:r w:rsidR="00E4112F">
        <w:rPr>
          <w:rFonts w:ascii="Times New Roman" w:hAnsi="Times New Roman" w:cs="Times New Roman"/>
          <w:sz w:val="24"/>
          <w:szCs w:val="24"/>
        </w:rPr>
        <w:t xml:space="preserve"> </w:t>
      </w:r>
      <w:r w:rsidRPr="00B45DAD">
        <w:rPr>
          <w:rFonts w:ascii="Times New Roman" w:hAnsi="Times New Roman" w:cs="Times New Roman"/>
          <w:sz w:val="24"/>
          <w:szCs w:val="24"/>
        </w:rPr>
        <w:t xml:space="preserve">(fenomenoloji) </w:t>
      </w:r>
      <w:r w:rsidR="00B81BF2">
        <w:rPr>
          <w:rFonts w:ascii="Times New Roman" w:hAnsi="Times New Roman" w:cs="Times New Roman"/>
          <w:sz w:val="24"/>
          <w:szCs w:val="24"/>
        </w:rPr>
        <w:t xml:space="preserve">yöntemi </w:t>
      </w:r>
      <w:r w:rsidRPr="00B45DAD">
        <w:rPr>
          <w:rFonts w:ascii="Times New Roman" w:hAnsi="Times New Roman" w:cs="Times New Roman"/>
          <w:sz w:val="24"/>
          <w:szCs w:val="24"/>
        </w:rPr>
        <w:t xml:space="preserve">kullanılmıştır. </w:t>
      </w:r>
      <w:r w:rsidR="009E1F3C" w:rsidRPr="00B45DAD">
        <w:rPr>
          <w:rFonts w:ascii="Times New Roman" w:hAnsi="Times New Roman" w:cs="Times New Roman"/>
          <w:sz w:val="24"/>
          <w:szCs w:val="24"/>
        </w:rPr>
        <w:t>Olgu bilim</w:t>
      </w:r>
      <w:r w:rsidR="00902EDB">
        <w:rPr>
          <w:rFonts w:ascii="Times New Roman" w:hAnsi="Times New Roman" w:cs="Times New Roman"/>
          <w:sz w:val="24"/>
          <w:szCs w:val="24"/>
        </w:rPr>
        <w:t xml:space="preserve"> yöntemi</w:t>
      </w:r>
      <w:r w:rsidR="00E4112F">
        <w:rPr>
          <w:rFonts w:ascii="Times New Roman" w:hAnsi="Times New Roman" w:cs="Times New Roman"/>
          <w:sz w:val="24"/>
          <w:szCs w:val="24"/>
        </w:rPr>
        <w:t xml:space="preserve"> </w:t>
      </w:r>
      <w:r w:rsidR="00B81BF2">
        <w:rPr>
          <w:rFonts w:ascii="Times New Roman" w:hAnsi="Times New Roman" w:cs="Times New Roman"/>
          <w:sz w:val="24"/>
          <w:szCs w:val="24"/>
        </w:rPr>
        <w:t>herhangi bir olgu ile ilgili bilgi</w:t>
      </w:r>
      <w:r w:rsidRPr="00B45DAD">
        <w:rPr>
          <w:rFonts w:ascii="Times New Roman" w:hAnsi="Times New Roman" w:cs="Times New Roman"/>
          <w:sz w:val="24"/>
          <w:szCs w:val="24"/>
        </w:rPr>
        <w:t xml:space="preserve"> elde etmek için </w:t>
      </w:r>
      <w:r w:rsidR="00B81BF2">
        <w:rPr>
          <w:rFonts w:ascii="Times New Roman" w:hAnsi="Times New Roman" w:cs="Times New Roman"/>
          <w:sz w:val="24"/>
          <w:szCs w:val="24"/>
        </w:rPr>
        <w:t>katılımcıların</w:t>
      </w:r>
      <w:r w:rsidRPr="00B45DAD">
        <w:rPr>
          <w:rFonts w:ascii="Times New Roman" w:hAnsi="Times New Roman" w:cs="Times New Roman"/>
          <w:sz w:val="24"/>
          <w:szCs w:val="24"/>
        </w:rPr>
        <w:t xml:space="preserve"> </w:t>
      </w:r>
      <w:r w:rsidR="00026395">
        <w:rPr>
          <w:rFonts w:ascii="Times New Roman" w:hAnsi="Times New Roman" w:cs="Times New Roman"/>
          <w:sz w:val="24"/>
          <w:szCs w:val="24"/>
        </w:rPr>
        <w:t>tecrübelerinden faydalanan</w:t>
      </w:r>
      <w:r w:rsidRPr="00B45DAD">
        <w:rPr>
          <w:rFonts w:ascii="Times New Roman" w:hAnsi="Times New Roman" w:cs="Times New Roman"/>
          <w:sz w:val="24"/>
          <w:szCs w:val="24"/>
        </w:rPr>
        <w:t xml:space="preserve"> </w:t>
      </w:r>
      <w:r w:rsidR="00B81BF2">
        <w:rPr>
          <w:rFonts w:ascii="Times New Roman" w:hAnsi="Times New Roman" w:cs="Times New Roman"/>
          <w:sz w:val="24"/>
          <w:szCs w:val="24"/>
        </w:rPr>
        <w:t xml:space="preserve">nitel </w:t>
      </w:r>
      <w:r w:rsidRPr="00B45DAD">
        <w:rPr>
          <w:rFonts w:ascii="Times New Roman" w:hAnsi="Times New Roman" w:cs="Times New Roman"/>
          <w:sz w:val="24"/>
          <w:szCs w:val="24"/>
        </w:rPr>
        <w:t>araştırma yöntem</w:t>
      </w:r>
      <w:r w:rsidR="00026395">
        <w:rPr>
          <w:rFonts w:ascii="Times New Roman" w:hAnsi="Times New Roman" w:cs="Times New Roman"/>
          <w:sz w:val="24"/>
          <w:szCs w:val="24"/>
        </w:rPr>
        <w:t>lerinden biridir</w:t>
      </w:r>
      <w:r w:rsidRPr="00B45DAD">
        <w:rPr>
          <w:rFonts w:ascii="Times New Roman" w:hAnsi="Times New Roman" w:cs="Times New Roman"/>
          <w:sz w:val="24"/>
          <w:szCs w:val="24"/>
        </w:rPr>
        <w:t xml:space="preserve">. </w:t>
      </w:r>
      <w:r w:rsidR="000268BA">
        <w:rPr>
          <w:rFonts w:ascii="Times New Roman" w:hAnsi="Times New Roman" w:cs="Times New Roman"/>
          <w:sz w:val="24"/>
          <w:szCs w:val="24"/>
        </w:rPr>
        <w:t xml:space="preserve">Olgu bilim, </w:t>
      </w:r>
      <w:r w:rsidR="000268BA" w:rsidRPr="000268BA">
        <w:rPr>
          <w:rFonts w:ascii="Times New Roman" w:hAnsi="Times New Roman" w:cs="Times New Roman"/>
          <w:sz w:val="24"/>
          <w:szCs w:val="24"/>
        </w:rPr>
        <w:t xml:space="preserve">farkında olduğumuz ancak derin ve ayrıntılı bir kavrama sahip olmadığımız </w:t>
      </w:r>
      <w:r w:rsidR="000268BA">
        <w:rPr>
          <w:rFonts w:ascii="Times New Roman" w:hAnsi="Times New Roman" w:cs="Times New Roman"/>
          <w:sz w:val="24"/>
          <w:szCs w:val="24"/>
        </w:rPr>
        <w:t>olgulara odaklanmaktadır.</w:t>
      </w:r>
      <w:r w:rsidR="000268BA" w:rsidRPr="000268BA">
        <w:rPr>
          <w:rFonts w:ascii="Times New Roman" w:hAnsi="Times New Roman" w:cs="Times New Roman"/>
          <w:sz w:val="24"/>
          <w:szCs w:val="24"/>
        </w:rPr>
        <w:t xml:space="preserve"> </w:t>
      </w:r>
      <w:r w:rsidR="00CA08C3" w:rsidRPr="00CA08C3">
        <w:rPr>
          <w:rFonts w:ascii="Times New Roman" w:hAnsi="Times New Roman" w:cs="Times New Roman"/>
          <w:sz w:val="24"/>
          <w:szCs w:val="24"/>
        </w:rPr>
        <w:t xml:space="preserve">Bu yöntem, farklı bireylerin aynı </w:t>
      </w:r>
      <w:r w:rsidR="00CA08C3">
        <w:rPr>
          <w:rFonts w:ascii="Times New Roman" w:hAnsi="Times New Roman" w:cs="Times New Roman"/>
          <w:sz w:val="24"/>
          <w:szCs w:val="24"/>
        </w:rPr>
        <w:t xml:space="preserve">olgudan </w:t>
      </w:r>
      <w:r w:rsidR="00CA08C3" w:rsidRPr="00CA08C3">
        <w:rPr>
          <w:rFonts w:ascii="Times New Roman" w:hAnsi="Times New Roman" w:cs="Times New Roman"/>
          <w:sz w:val="24"/>
          <w:szCs w:val="24"/>
        </w:rPr>
        <w:t>neyi anladıklarını veya algıladıkları</w:t>
      </w:r>
      <w:r w:rsidR="00700A0E">
        <w:rPr>
          <w:rFonts w:ascii="Times New Roman" w:hAnsi="Times New Roman" w:cs="Times New Roman"/>
          <w:sz w:val="24"/>
          <w:szCs w:val="24"/>
        </w:rPr>
        <w:t xml:space="preserve">nın belirlenmesini sağlar (Didiş, Özcan &amp; </w:t>
      </w:r>
      <w:proofErr w:type="spellStart"/>
      <w:r w:rsidR="00700A0E">
        <w:rPr>
          <w:rFonts w:ascii="Times New Roman" w:hAnsi="Times New Roman" w:cs="Times New Roman"/>
          <w:sz w:val="24"/>
          <w:szCs w:val="24"/>
        </w:rPr>
        <w:t>Akbak</w:t>
      </w:r>
      <w:proofErr w:type="spellEnd"/>
      <w:r w:rsidR="00700A0E">
        <w:rPr>
          <w:rFonts w:ascii="Times New Roman" w:hAnsi="Times New Roman" w:cs="Times New Roman"/>
          <w:sz w:val="24"/>
          <w:szCs w:val="24"/>
        </w:rPr>
        <w:t xml:space="preserve">, </w:t>
      </w:r>
      <w:r w:rsidR="00CA08C3" w:rsidRPr="00CA08C3">
        <w:rPr>
          <w:rFonts w:ascii="Times New Roman" w:hAnsi="Times New Roman" w:cs="Times New Roman"/>
          <w:sz w:val="24"/>
          <w:szCs w:val="24"/>
        </w:rPr>
        <w:t>2008).</w:t>
      </w:r>
      <w:r w:rsidR="00B67DAE">
        <w:rPr>
          <w:rFonts w:ascii="Times New Roman" w:hAnsi="Times New Roman" w:cs="Times New Roman"/>
          <w:sz w:val="24"/>
          <w:szCs w:val="24"/>
        </w:rPr>
        <w:t xml:space="preserve"> </w:t>
      </w:r>
      <w:r w:rsidR="000268BA">
        <w:rPr>
          <w:rFonts w:ascii="Times New Roman" w:hAnsi="Times New Roman" w:cs="Times New Roman"/>
          <w:sz w:val="24"/>
          <w:szCs w:val="24"/>
        </w:rPr>
        <w:t>Olgu b</w:t>
      </w:r>
      <w:r w:rsidR="007C3340">
        <w:rPr>
          <w:rFonts w:ascii="Times New Roman" w:hAnsi="Times New Roman" w:cs="Times New Roman"/>
          <w:sz w:val="24"/>
          <w:szCs w:val="24"/>
        </w:rPr>
        <w:t>ilim çalışmalarının</w:t>
      </w:r>
      <w:r w:rsidR="000268BA">
        <w:rPr>
          <w:rFonts w:ascii="Times New Roman" w:hAnsi="Times New Roman" w:cs="Times New Roman"/>
          <w:sz w:val="24"/>
          <w:szCs w:val="24"/>
        </w:rPr>
        <w:t xml:space="preserve"> amacı</w:t>
      </w:r>
      <w:r w:rsidR="007C3340">
        <w:rPr>
          <w:rFonts w:ascii="Times New Roman" w:hAnsi="Times New Roman" w:cs="Times New Roman"/>
          <w:sz w:val="24"/>
          <w:szCs w:val="24"/>
        </w:rPr>
        <w:t>,</w:t>
      </w:r>
      <w:r w:rsidR="000268BA">
        <w:rPr>
          <w:rFonts w:ascii="Times New Roman" w:hAnsi="Times New Roman" w:cs="Times New Roman"/>
          <w:sz w:val="24"/>
          <w:szCs w:val="24"/>
        </w:rPr>
        <w:t xml:space="preserve"> belli bir olgu ile ilgili</w:t>
      </w:r>
      <w:r w:rsidR="000268BA" w:rsidRPr="000268BA">
        <w:rPr>
          <w:rFonts w:ascii="Times New Roman" w:hAnsi="Times New Roman" w:cs="Times New Roman"/>
          <w:sz w:val="24"/>
          <w:szCs w:val="24"/>
        </w:rPr>
        <w:t xml:space="preserve"> far</w:t>
      </w:r>
      <w:r w:rsidR="000268BA">
        <w:rPr>
          <w:rFonts w:ascii="Times New Roman" w:hAnsi="Times New Roman" w:cs="Times New Roman"/>
          <w:sz w:val="24"/>
          <w:szCs w:val="24"/>
        </w:rPr>
        <w:t>klı anlayışları ortaya çıkarmak</w:t>
      </w:r>
      <w:r w:rsidR="000268BA" w:rsidRPr="000268BA">
        <w:rPr>
          <w:rFonts w:ascii="Times New Roman" w:hAnsi="Times New Roman" w:cs="Times New Roman"/>
          <w:sz w:val="24"/>
          <w:szCs w:val="24"/>
        </w:rPr>
        <w:t xml:space="preserve"> ve bu anlayışlar</w:t>
      </w:r>
      <w:r w:rsidR="000268BA">
        <w:rPr>
          <w:rFonts w:ascii="Times New Roman" w:hAnsi="Times New Roman" w:cs="Times New Roman"/>
          <w:sz w:val="24"/>
          <w:szCs w:val="24"/>
        </w:rPr>
        <w:t>ı</w:t>
      </w:r>
      <w:r w:rsidR="000268BA" w:rsidRPr="000268BA">
        <w:rPr>
          <w:rFonts w:ascii="Times New Roman" w:hAnsi="Times New Roman" w:cs="Times New Roman"/>
          <w:sz w:val="24"/>
          <w:szCs w:val="24"/>
        </w:rPr>
        <w:t xml:space="preserve"> kategorize</w:t>
      </w:r>
      <w:r w:rsidR="007C3340">
        <w:rPr>
          <w:rFonts w:ascii="Times New Roman" w:hAnsi="Times New Roman" w:cs="Times New Roman"/>
          <w:sz w:val="24"/>
          <w:szCs w:val="24"/>
        </w:rPr>
        <w:t xml:space="preserve"> edilmiş</w:t>
      </w:r>
      <w:r w:rsidR="000268BA" w:rsidRPr="000268BA">
        <w:rPr>
          <w:rFonts w:ascii="Times New Roman" w:hAnsi="Times New Roman" w:cs="Times New Roman"/>
          <w:sz w:val="24"/>
          <w:szCs w:val="24"/>
        </w:rPr>
        <w:t xml:space="preserve"> kavramla</w:t>
      </w:r>
      <w:r w:rsidR="000268BA">
        <w:rPr>
          <w:rFonts w:ascii="Times New Roman" w:hAnsi="Times New Roman" w:cs="Times New Roman"/>
          <w:sz w:val="24"/>
          <w:szCs w:val="24"/>
        </w:rPr>
        <w:t>ra göre sınıflandır</w:t>
      </w:r>
      <w:r w:rsidR="007C3340">
        <w:rPr>
          <w:rFonts w:ascii="Times New Roman" w:hAnsi="Times New Roman" w:cs="Times New Roman"/>
          <w:sz w:val="24"/>
          <w:szCs w:val="24"/>
        </w:rPr>
        <w:t>maktadır (Ç</w:t>
      </w:r>
      <w:r w:rsidR="000268BA" w:rsidRPr="000268BA">
        <w:rPr>
          <w:rFonts w:ascii="Times New Roman" w:hAnsi="Times New Roman" w:cs="Times New Roman"/>
          <w:sz w:val="24"/>
          <w:szCs w:val="24"/>
        </w:rPr>
        <w:t>epni</w:t>
      </w:r>
      <w:r w:rsidR="007C3340">
        <w:rPr>
          <w:rFonts w:ascii="Times New Roman" w:hAnsi="Times New Roman" w:cs="Times New Roman"/>
          <w:sz w:val="24"/>
          <w:szCs w:val="24"/>
        </w:rPr>
        <w:t>,</w:t>
      </w:r>
      <w:r w:rsidR="000268BA" w:rsidRPr="000268BA">
        <w:rPr>
          <w:rFonts w:ascii="Times New Roman" w:hAnsi="Times New Roman" w:cs="Times New Roman"/>
          <w:sz w:val="24"/>
          <w:szCs w:val="24"/>
        </w:rPr>
        <w:t xml:space="preserve"> 2012).</w:t>
      </w:r>
      <w:r w:rsidR="007C3340" w:rsidRPr="007C3340">
        <w:rPr>
          <w:rFonts w:ascii="Cambria Bold Italic" w:hAnsi="Cambria Bold Italic" w:cs="Cambria Bold Italic"/>
          <w:color w:val="000000"/>
          <w:sz w:val="29"/>
          <w:szCs w:val="29"/>
          <w:lang w:val="en-US"/>
        </w:rPr>
        <w:t xml:space="preserve"> </w:t>
      </w:r>
      <w:proofErr w:type="spellStart"/>
      <w:r w:rsidR="007C3340">
        <w:rPr>
          <w:rFonts w:ascii="Times New Roman" w:hAnsi="Times New Roman" w:cs="Times New Roman"/>
          <w:sz w:val="24"/>
          <w:szCs w:val="24"/>
          <w:lang w:val="en-US"/>
        </w:rPr>
        <w:t>Olgu</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bilim</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yöntemi</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kullanılan</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çalışmalarda</w:t>
      </w:r>
      <w:proofErr w:type="spellEnd"/>
      <w:r w:rsidR="007C3340" w:rsidRPr="007C3340">
        <w:rPr>
          <w:rFonts w:ascii="Times New Roman" w:hAnsi="Times New Roman" w:cs="Times New Roman"/>
          <w:sz w:val="24"/>
          <w:szCs w:val="24"/>
          <w:lang w:val="en-US"/>
        </w:rPr>
        <w:t xml:space="preserve"> </w:t>
      </w:r>
      <w:proofErr w:type="spellStart"/>
      <w:r w:rsidR="007C3340" w:rsidRPr="007C3340">
        <w:rPr>
          <w:rFonts w:ascii="Times New Roman" w:hAnsi="Times New Roman" w:cs="Times New Roman"/>
          <w:sz w:val="24"/>
          <w:szCs w:val="24"/>
          <w:lang w:val="en-US"/>
        </w:rPr>
        <w:t>veri</w:t>
      </w:r>
      <w:r w:rsidR="007C3340">
        <w:rPr>
          <w:rFonts w:ascii="Times New Roman" w:hAnsi="Times New Roman" w:cs="Times New Roman"/>
          <w:sz w:val="24"/>
          <w:szCs w:val="24"/>
          <w:lang w:val="en-US"/>
        </w:rPr>
        <w:t>ler</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çoğunlukla</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mülakat</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yapılarak</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toplanır</w:t>
      </w:r>
      <w:proofErr w:type="spellEnd"/>
      <w:r w:rsidR="007C3340" w:rsidRPr="007C3340">
        <w:rPr>
          <w:rFonts w:ascii="Times New Roman" w:hAnsi="Times New Roman" w:cs="Times New Roman"/>
          <w:sz w:val="24"/>
          <w:szCs w:val="24"/>
          <w:lang w:val="en-US"/>
        </w:rPr>
        <w:t xml:space="preserve"> (</w:t>
      </w:r>
      <w:proofErr w:type="spellStart"/>
      <w:r w:rsidR="00B8253F">
        <w:rPr>
          <w:rFonts w:ascii="Times New Roman" w:hAnsi="Times New Roman" w:cs="Times New Roman"/>
          <w:sz w:val="24"/>
          <w:szCs w:val="24"/>
          <w:lang w:val="en-US"/>
        </w:rPr>
        <w:t>Çepni</w:t>
      </w:r>
      <w:proofErr w:type="spellEnd"/>
      <w:r w:rsidR="00B8253F">
        <w:rPr>
          <w:rFonts w:ascii="Times New Roman" w:hAnsi="Times New Roman" w:cs="Times New Roman"/>
          <w:sz w:val="24"/>
          <w:szCs w:val="24"/>
          <w:lang w:val="en-US"/>
        </w:rPr>
        <w:t xml:space="preserve"> 2012</w:t>
      </w:r>
      <w:r w:rsidR="007C3340" w:rsidRP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Gözlemler</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yazılı</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yansıtıcı</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ifadeler</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ve</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açık</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uçlu</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anket</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soruları</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olgubilim</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çalışmalarında</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sıklıkla</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kullanılan</w:t>
      </w:r>
      <w:proofErr w:type="spellEnd"/>
      <w:r w:rsidR="007C3340">
        <w:rPr>
          <w:rFonts w:ascii="Times New Roman" w:hAnsi="Times New Roman" w:cs="Times New Roman"/>
          <w:sz w:val="24"/>
          <w:szCs w:val="24"/>
          <w:lang w:val="en-US"/>
        </w:rPr>
        <w:t xml:space="preserve"> </w:t>
      </w:r>
      <w:proofErr w:type="spellStart"/>
      <w:r w:rsidR="007C3340" w:rsidRPr="007C3340">
        <w:rPr>
          <w:rFonts w:ascii="Times New Roman" w:hAnsi="Times New Roman" w:cs="Times New Roman"/>
          <w:sz w:val="24"/>
          <w:szCs w:val="24"/>
          <w:lang w:val="en-US"/>
        </w:rPr>
        <w:t>diğer</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veri</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toplama</w:t>
      </w:r>
      <w:proofErr w:type="spellEnd"/>
      <w:r w:rsidR="007C3340">
        <w:rPr>
          <w:rFonts w:ascii="Times New Roman" w:hAnsi="Times New Roman" w:cs="Times New Roman"/>
          <w:sz w:val="24"/>
          <w:szCs w:val="24"/>
          <w:lang w:val="en-US"/>
        </w:rPr>
        <w:t xml:space="preserve"> </w:t>
      </w:r>
      <w:proofErr w:type="spellStart"/>
      <w:r w:rsidR="007C3340">
        <w:rPr>
          <w:rFonts w:ascii="Times New Roman" w:hAnsi="Times New Roman" w:cs="Times New Roman"/>
          <w:sz w:val="24"/>
          <w:szCs w:val="24"/>
          <w:lang w:val="en-US"/>
        </w:rPr>
        <w:t>araçlarıdır</w:t>
      </w:r>
      <w:proofErr w:type="spellEnd"/>
      <w:r w:rsidR="007C3340">
        <w:rPr>
          <w:rFonts w:ascii="Times New Roman" w:hAnsi="Times New Roman" w:cs="Times New Roman"/>
          <w:sz w:val="24"/>
          <w:szCs w:val="24"/>
          <w:lang w:val="en-US"/>
        </w:rPr>
        <w:t xml:space="preserve"> (</w:t>
      </w:r>
      <w:proofErr w:type="spellStart"/>
      <w:r w:rsidR="007C3340" w:rsidRPr="007C3340">
        <w:rPr>
          <w:rFonts w:ascii="Times New Roman" w:hAnsi="Times New Roman" w:cs="Times New Roman"/>
          <w:sz w:val="24"/>
          <w:szCs w:val="24"/>
          <w:lang w:val="en-US"/>
        </w:rPr>
        <w:t>Rands</w:t>
      </w:r>
      <w:proofErr w:type="spellEnd"/>
      <w:r w:rsidR="007C3340">
        <w:rPr>
          <w:rFonts w:ascii="Times New Roman" w:hAnsi="Times New Roman" w:cs="Times New Roman"/>
          <w:sz w:val="24"/>
          <w:szCs w:val="24"/>
          <w:lang w:val="en-US"/>
        </w:rPr>
        <w:t xml:space="preserve"> </w:t>
      </w:r>
      <w:r w:rsidR="007C3340" w:rsidRPr="007C3340">
        <w:rPr>
          <w:rFonts w:ascii="Times New Roman" w:hAnsi="Times New Roman" w:cs="Times New Roman"/>
          <w:sz w:val="24"/>
          <w:szCs w:val="24"/>
          <w:lang w:val="en-US"/>
        </w:rPr>
        <w:t xml:space="preserve">&amp; </w:t>
      </w:r>
      <w:proofErr w:type="spellStart"/>
      <w:r w:rsidR="007C3340" w:rsidRPr="007C3340">
        <w:rPr>
          <w:rFonts w:ascii="Times New Roman" w:hAnsi="Times New Roman" w:cs="Times New Roman"/>
          <w:sz w:val="24"/>
          <w:szCs w:val="24"/>
          <w:lang w:val="en-US"/>
        </w:rPr>
        <w:t>Gansemer-Topf</w:t>
      </w:r>
      <w:proofErr w:type="spellEnd"/>
      <w:r w:rsidR="007C3340" w:rsidRPr="007C3340">
        <w:rPr>
          <w:rFonts w:ascii="Times New Roman" w:hAnsi="Times New Roman" w:cs="Times New Roman"/>
          <w:sz w:val="24"/>
          <w:szCs w:val="24"/>
          <w:lang w:val="en-US"/>
        </w:rPr>
        <w:t xml:space="preserve">, 2016). </w:t>
      </w:r>
    </w:p>
    <w:p w14:paraId="1F9219A8" w14:textId="42EEF223" w:rsidR="00DB60AE" w:rsidRPr="00DB60AE" w:rsidRDefault="00DB60AE" w:rsidP="00136A77">
      <w:pPr>
        <w:spacing w:after="0" w:line="360" w:lineRule="auto"/>
        <w:jc w:val="both"/>
        <w:rPr>
          <w:rFonts w:ascii="Times New Roman" w:hAnsi="Times New Roman" w:cs="Times New Roman"/>
          <w:b/>
          <w:sz w:val="24"/>
          <w:szCs w:val="24"/>
        </w:rPr>
      </w:pPr>
      <w:r w:rsidRPr="00DB60AE">
        <w:rPr>
          <w:rFonts w:ascii="Times New Roman" w:hAnsi="Times New Roman" w:cs="Times New Roman"/>
          <w:b/>
          <w:sz w:val="24"/>
          <w:szCs w:val="24"/>
        </w:rPr>
        <w:t>Örneklem</w:t>
      </w:r>
    </w:p>
    <w:p w14:paraId="696BCDC3" w14:textId="239765AD" w:rsidR="00187625" w:rsidRPr="001D352A" w:rsidRDefault="00F618F5" w:rsidP="001D352A">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Araştırmaya Kastamonu Üniversitesi’nde öğrenim gören </w:t>
      </w:r>
      <w:r w:rsidR="00DB60AE">
        <w:rPr>
          <w:rFonts w:ascii="Times New Roman" w:hAnsi="Times New Roman" w:cs="Times New Roman"/>
          <w:sz w:val="24"/>
          <w:szCs w:val="24"/>
        </w:rPr>
        <w:t>gönüllü</w:t>
      </w:r>
      <w:r w:rsidRPr="00B45DAD">
        <w:rPr>
          <w:rFonts w:ascii="Times New Roman" w:hAnsi="Times New Roman" w:cs="Times New Roman"/>
          <w:sz w:val="24"/>
          <w:szCs w:val="24"/>
        </w:rPr>
        <w:t xml:space="preserve"> 60 okul öncesi öğretmen adayı katılmıştır. </w:t>
      </w:r>
      <w:r w:rsidR="00596F07" w:rsidRPr="00B45DAD">
        <w:rPr>
          <w:rFonts w:ascii="Times New Roman" w:hAnsi="Times New Roman" w:cs="Times New Roman"/>
          <w:sz w:val="24"/>
          <w:szCs w:val="24"/>
        </w:rPr>
        <w:t xml:space="preserve">Öğretmen adaylarının </w:t>
      </w:r>
      <w:r w:rsidR="00596F07">
        <w:rPr>
          <w:rFonts w:ascii="Times New Roman" w:hAnsi="Times New Roman" w:cs="Times New Roman"/>
          <w:sz w:val="24"/>
          <w:szCs w:val="24"/>
        </w:rPr>
        <w:t xml:space="preserve">çevre problemleri ve </w:t>
      </w:r>
      <w:r w:rsidR="00596F07" w:rsidRPr="00B45DAD">
        <w:rPr>
          <w:rFonts w:ascii="Times New Roman" w:hAnsi="Times New Roman" w:cs="Times New Roman"/>
          <w:sz w:val="24"/>
          <w:szCs w:val="24"/>
        </w:rPr>
        <w:t xml:space="preserve">geri dönüşüme yönelik </w:t>
      </w:r>
      <w:r w:rsidR="00B03C58">
        <w:rPr>
          <w:rFonts w:ascii="Times New Roman" w:hAnsi="Times New Roman" w:cs="Times New Roman"/>
          <w:sz w:val="24"/>
          <w:szCs w:val="24"/>
        </w:rPr>
        <w:t xml:space="preserve">görüşlerini </w:t>
      </w:r>
      <w:r w:rsidR="00596F07" w:rsidRPr="00B45DAD">
        <w:rPr>
          <w:rFonts w:ascii="Times New Roman" w:hAnsi="Times New Roman" w:cs="Times New Roman"/>
          <w:sz w:val="24"/>
          <w:szCs w:val="24"/>
        </w:rPr>
        <w:t xml:space="preserve">lisans eğitimlerinin başında tespit etmek amacıyla araştırmaya 1. sınıfta öğrenim gören öğrenciler seçilmiştir. </w:t>
      </w:r>
      <w:r w:rsidR="00FC2F2B">
        <w:rPr>
          <w:rFonts w:ascii="Times New Roman" w:hAnsi="Times New Roman" w:cs="Times New Roman"/>
          <w:sz w:val="24"/>
          <w:szCs w:val="24"/>
        </w:rPr>
        <w:t xml:space="preserve">Öğretmen adaylarının </w:t>
      </w:r>
      <w:r w:rsidR="00B03C58">
        <w:rPr>
          <w:rFonts w:ascii="Times New Roman" w:hAnsi="Times New Roman" w:cs="Times New Roman"/>
          <w:sz w:val="24"/>
          <w:szCs w:val="24"/>
        </w:rPr>
        <w:t xml:space="preserve">çevreyle ilgili </w:t>
      </w:r>
      <w:r w:rsidR="00FC2F2B">
        <w:rPr>
          <w:rFonts w:ascii="Times New Roman" w:hAnsi="Times New Roman" w:cs="Times New Roman"/>
          <w:sz w:val="24"/>
          <w:szCs w:val="24"/>
        </w:rPr>
        <w:t xml:space="preserve">mevcut </w:t>
      </w:r>
      <w:r w:rsidR="00B03C58">
        <w:rPr>
          <w:rFonts w:ascii="Times New Roman" w:hAnsi="Times New Roman" w:cs="Times New Roman"/>
          <w:sz w:val="24"/>
          <w:szCs w:val="24"/>
        </w:rPr>
        <w:t xml:space="preserve">görüşlerinin </w:t>
      </w:r>
      <w:r w:rsidR="00FC2F2B">
        <w:rPr>
          <w:rFonts w:ascii="Times New Roman" w:hAnsi="Times New Roman" w:cs="Times New Roman"/>
          <w:sz w:val="24"/>
          <w:szCs w:val="24"/>
        </w:rPr>
        <w:t xml:space="preserve">lisans eğitiminin başında tespit edilmesi, lisans eğitimlerinin </w:t>
      </w:r>
      <w:r w:rsidR="00DB0B9A">
        <w:rPr>
          <w:rFonts w:ascii="Times New Roman" w:hAnsi="Times New Roman" w:cs="Times New Roman"/>
          <w:sz w:val="24"/>
          <w:szCs w:val="24"/>
        </w:rPr>
        <w:t>buna göre</w:t>
      </w:r>
      <w:r w:rsidR="00FC2F2B">
        <w:rPr>
          <w:rFonts w:ascii="Times New Roman" w:hAnsi="Times New Roman" w:cs="Times New Roman"/>
          <w:sz w:val="24"/>
          <w:szCs w:val="24"/>
        </w:rPr>
        <w:t xml:space="preserve"> organize edilip planlanması açısından önemlidir. </w:t>
      </w:r>
      <w:r w:rsidRPr="00B45DAD">
        <w:rPr>
          <w:rFonts w:ascii="Times New Roman" w:hAnsi="Times New Roman" w:cs="Times New Roman"/>
          <w:sz w:val="24"/>
          <w:szCs w:val="24"/>
        </w:rPr>
        <w:t xml:space="preserve">Bu açıdan düşünüldüğünde çalışma neticesinde; öğretmen adaylarının lisans eğitimlerine yönelik teorik ve pratik öneriler sunabilecektir. </w:t>
      </w:r>
    </w:p>
    <w:p w14:paraId="27BD0074" w14:textId="77777777" w:rsidR="001D352A" w:rsidRDefault="001D352A" w:rsidP="00136A77">
      <w:pPr>
        <w:spacing w:after="0" w:line="360" w:lineRule="auto"/>
        <w:jc w:val="both"/>
        <w:rPr>
          <w:rFonts w:ascii="Times New Roman" w:hAnsi="Times New Roman" w:cs="Times New Roman"/>
          <w:b/>
          <w:sz w:val="24"/>
          <w:szCs w:val="24"/>
        </w:rPr>
      </w:pPr>
    </w:p>
    <w:p w14:paraId="6E5E4CC9" w14:textId="32B4B933" w:rsidR="008B7555" w:rsidRDefault="00DB60AE" w:rsidP="00136A77">
      <w:pPr>
        <w:spacing w:after="0" w:line="360" w:lineRule="auto"/>
        <w:jc w:val="both"/>
        <w:rPr>
          <w:rFonts w:ascii="Times New Roman" w:hAnsi="Times New Roman" w:cs="Times New Roman"/>
          <w:b/>
          <w:sz w:val="24"/>
          <w:szCs w:val="24"/>
        </w:rPr>
      </w:pPr>
      <w:r w:rsidRPr="00DB60AE">
        <w:rPr>
          <w:rFonts w:ascii="Times New Roman" w:hAnsi="Times New Roman" w:cs="Times New Roman"/>
          <w:b/>
          <w:sz w:val="24"/>
          <w:szCs w:val="24"/>
        </w:rPr>
        <w:t xml:space="preserve">Veri Toplama </w:t>
      </w:r>
      <w:r>
        <w:rPr>
          <w:rFonts w:ascii="Times New Roman" w:hAnsi="Times New Roman" w:cs="Times New Roman"/>
          <w:b/>
          <w:sz w:val="24"/>
          <w:szCs w:val="24"/>
        </w:rPr>
        <w:t>Yöntemi</w:t>
      </w:r>
    </w:p>
    <w:p w14:paraId="5AFCA9EA" w14:textId="6C9EFB49" w:rsidR="000532A3" w:rsidRDefault="008B7555" w:rsidP="001A6B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Okul öncesi öğretmen adaylarının çevre problemleri </w:t>
      </w:r>
      <w:r w:rsidR="00721224">
        <w:rPr>
          <w:rFonts w:ascii="Times New Roman" w:hAnsi="Times New Roman" w:cs="Times New Roman"/>
          <w:sz w:val="24"/>
          <w:szCs w:val="24"/>
        </w:rPr>
        <w:t>hakkındaki</w:t>
      </w:r>
      <w:r>
        <w:rPr>
          <w:rFonts w:ascii="Times New Roman" w:hAnsi="Times New Roman" w:cs="Times New Roman"/>
          <w:sz w:val="24"/>
          <w:szCs w:val="24"/>
        </w:rPr>
        <w:t xml:space="preserve"> </w:t>
      </w:r>
      <w:r w:rsidR="00B03C58">
        <w:rPr>
          <w:rFonts w:ascii="Times New Roman" w:hAnsi="Times New Roman" w:cs="Times New Roman"/>
          <w:sz w:val="24"/>
          <w:szCs w:val="24"/>
        </w:rPr>
        <w:t xml:space="preserve">görüşleri </w:t>
      </w:r>
      <w:r w:rsidR="00E765DD" w:rsidRPr="00B45DAD">
        <w:rPr>
          <w:rFonts w:ascii="Times New Roman" w:hAnsi="Times New Roman" w:cs="Times New Roman"/>
          <w:sz w:val="24"/>
          <w:szCs w:val="24"/>
        </w:rPr>
        <w:t>6 açık uçlu sorudan oluşan bir anket ile toplanmıştır.</w:t>
      </w:r>
      <w:r w:rsidR="00E765DD" w:rsidRPr="00E765DD">
        <w:rPr>
          <w:rFonts w:ascii="Times New Roman" w:hAnsi="Times New Roman" w:cs="Times New Roman"/>
          <w:sz w:val="24"/>
          <w:szCs w:val="24"/>
        </w:rPr>
        <w:t xml:space="preserve"> </w:t>
      </w:r>
      <w:r w:rsidR="00E765DD" w:rsidRPr="00B45DAD">
        <w:rPr>
          <w:rFonts w:ascii="Times New Roman" w:hAnsi="Times New Roman" w:cs="Times New Roman"/>
          <w:sz w:val="24"/>
          <w:szCs w:val="24"/>
        </w:rPr>
        <w:t>Bu sorular</w:t>
      </w:r>
      <w:r w:rsidR="00602914">
        <w:rPr>
          <w:rFonts w:ascii="Times New Roman" w:hAnsi="Times New Roman" w:cs="Times New Roman"/>
          <w:sz w:val="24"/>
          <w:szCs w:val="24"/>
        </w:rPr>
        <w:t xml:space="preserve"> sırayla; </w:t>
      </w:r>
      <w:r w:rsidR="00E765DD" w:rsidRPr="00B45DAD">
        <w:rPr>
          <w:rFonts w:ascii="Times New Roman" w:hAnsi="Times New Roman" w:cs="Times New Roman"/>
          <w:sz w:val="24"/>
          <w:szCs w:val="24"/>
        </w:rPr>
        <w:t>çevre sorunlarının neler olduğu, çevre sorunlarının nedenleri, çevre sorunlarına katılımcının katkısı,</w:t>
      </w:r>
      <w:r w:rsidR="00602914">
        <w:rPr>
          <w:rFonts w:ascii="Times New Roman" w:hAnsi="Times New Roman" w:cs="Times New Roman"/>
          <w:sz w:val="24"/>
          <w:szCs w:val="24"/>
        </w:rPr>
        <w:t xml:space="preserve"> </w:t>
      </w:r>
      <w:r w:rsidR="00E765DD" w:rsidRPr="00B45DAD">
        <w:rPr>
          <w:rFonts w:ascii="Times New Roman" w:hAnsi="Times New Roman" w:cs="Times New Roman"/>
          <w:sz w:val="24"/>
          <w:szCs w:val="24"/>
        </w:rPr>
        <w:t>çevre sorunlarının dünyayı ve canlıları nasıl etkilediği, çevre sorunlarının nasıl giderilebileceği</w:t>
      </w:r>
      <w:r w:rsidR="00602914">
        <w:rPr>
          <w:rFonts w:ascii="Times New Roman" w:hAnsi="Times New Roman" w:cs="Times New Roman"/>
          <w:sz w:val="24"/>
          <w:szCs w:val="24"/>
        </w:rPr>
        <w:t>, ve</w:t>
      </w:r>
      <w:r w:rsidR="00E765DD" w:rsidRPr="00B45DAD">
        <w:rPr>
          <w:rFonts w:ascii="Times New Roman" w:hAnsi="Times New Roman" w:cs="Times New Roman"/>
          <w:sz w:val="24"/>
          <w:szCs w:val="24"/>
        </w:rPr>
        <w:t xml:space="preserve"> çevre sorunlarının giderilmesinde katılımcının neler yaptığı ile ilgilidir.</w:t>
      </w:r>
      <w:r w:rsidR="00761395">
        <w:rPr>
          <w:rFonts w:ascii="Times New Roman" w:hAnsi="Times New Roman" w:cs="Times New Roman"/>
          <w:sz w:val="24"/>
          <w:szCs w:val="24"/>
        </w:rPr>
        <w:t xml:space="preserve"> </w:t>
      </w:r>
      <w:r w:rsidR="00E765DD">
        <w:rPr>
          <w:rFonts w:ascii="Times New Roman" w:hAnsi="Times New Roman" w:cs="Times New Roman"/>
          <w:sz w:val="24"/>
          <w:szCs w:val="24"/>
        </w:rPr>
        <w:t xml:space="preserve">Okul öncesi öğretmen adaylarının geri dönüşüm </w:t>
      </w:r>
      <w:r w:rsidR="00721224">
        <w:rPr>
          <w:rFonts w:ascii="Times New Roman" w:hAnsi="Times New Roman" w:cs="Times New Roman"/>
          <w:sz w:val="24"/>
          <w:szCs w:val="24"/>
        </w:rPr>
        <w:t xml:space="preserve">hakkındaki </w:t>
      </w:r>
      <w:r w:rsidR="00B03C58">
        <w:rPr>
          <w:rFonts w:ascii="Times New Roman" w:hAnsi="Times New Roman" w:cs="Times New Roman"/>
          <w:sz w:val="24"/>
          <w:szCs w:val="24"/>
        </w:rPr>
        <w:t xml:space="preserve">görüşleri </w:t>
      </w:r>
      <w:r w:rsidR="00E765DD">
        <w:rPr>
          <w:rFonts w:ascii="Times New Roman" w:hAnsi="Times New Roman" w:cs="Times New Roman"/>
          <w:sz w:val="24"/>
          <w:szCs w:val="24"/>
        </w:rPr>
        <w:t xml:space="preserve">ise </w:t>
      </w:r>
      <w:r w:rsidR="00E765DD" w:rsidRPr="00B45DAD">
        <w:rPr>
          <w:rFonts w:ascii="Times New Roman" w:hAnsi="Times New Roman" w:cs="Times New Roman"/>
          <w:sz w:val="24"/>
          <w:szCs w:val="24"/>
        </w:rPr>
        <w:t>8 sorudan oluşan bir anket ile toplanmıştır. Bu sorular</w:t>
      </w:r>
      <w:r w:rsidR="00721224">
        <w:rPr>
          <w:rFonts w:ascii="Times New Roman" w:hAnsi="Times New Roman" w:cs="Times New Roman"/>
          <w:sz w:val="24"/>
          <w:szCs w:val="24"/>
        </w:rPr>
        <w:t xml:space="preserve"> açık uçlu olmakla birlikte</w:t>
      </w:r>
      <w:r w:rsidR="00E81D8D">
        <w:rPr>
          <w:rFonts w:ascii="Times New Roman" w:hAnsi="Times New Roman" w:cs="Times New Roman"/>
          <w:sz w:val="24"/>
          <w:szCs w:val="24"/>
        </w:rPr>
        <w:t>;</w:t>
      </w:r>
      <w:r w:rsidR="00721224">
        <w:rPr>
          <w:rFonts w:ascii="Times New Roman" w:hAnsi="Times New Roman" w:cs="Times New Roman"/>
          <w:sz w:val="24"/>
          <w:szCs w:val="24"/>
        </w:rPr>
        <w:t xml:space="preserve"> </w:t>
      </w:r>
      <w:r w:rsidR="00602914">
        <w:rPr>
          <w:rFonts w:ascii="Times New Roman" w:hAnsi="Times New Roman" w:cs="Times New Roman"/>
          <w:sz w:val="24"/>
          <w:szCs w:val="24"/>
        </w:rPr>
        <w:t xml:space="preserve">sırayla </w:t>
      </w:r>
      <w:r w:rsidR="00E765DD" w:rsidRPr="00B45DAD">
        <w:rPr>
          <w:rFonts w:ascii="Times New Roman" w:hAnsi="Times New Roman" w:cs="Times New Roman"/>
          <w:sz w:val="24"/>
          <w:szCs w:val="24"/>
        </w:rPr>
        <w:t xml:space="preserve"> geri dönüşümün ne olduğu, geri dönüşümün gerekli olup olmadığı, günlük hayatta (evde, okulda) atmak yerine başka amaçla kullanılan şeylerin olup olmadığı, geri dönüşümün çevre sorunlarının giderilmesindeki etkisi,</w:t>
      </w:r>
      <w:r w:rsidR="00602914">
        <w:rPr>
          <w:rFonts w:ascii="Times New Roman" w:hAnsi="Times New Roman" w:cs="Times New Roman"/>
          <w:sz w:val="24"/>
          <w:szCs w:val="24"/>
        </w:rPr>
        <w:t xml:space="preserve"> </w:t>
      </w:r>
      <w:r w:rsidR="00E765DD" w:rsidRPr="00B45DAD">
        <w:rPr>
          <w:rFonts w:ascii="Times New Roman" w:hAnsi="Times New Roman" w:cs="Times New Roman"/>
          <w:sz w:val="24"/>
          <w:szCs w:val="24"/>
        </w:rPr>
        <w:t>geri dönüşümün ev ve ülke ekonomisine etkisi, hangi atıkların geri dönüştürülebilir olduğu,</w:t>
      </w:r>
      <w:r w:rsidR="00602914">
        <w:rPr>
          <w:rFonts w:ascii="Times New Roman" w:hAnsi="Times New Roman" w:cs="Times New Roman"/>
          <w:sz w:val="24"/>
          <w:szCs w:val="24"/>
        </w:rPr>
        <w:t xml:space="preserve"> </w:t>
      </w:r>
      <w:r w:rsidR="00E765DD" w:rsidRPr="00B45DAD">
        <w:rPr>
          <w:rFonts w:ascii="Times New Roman" w:hAnsi="Times New Roman" w:cs="Times New Roman"/>
          <w:sz w:val="24"/>
          <w:szCs w:val="24"/>
        </w:rPr>
        <w:t>atıkların geri dönüştürülmesini sağlamak için bireysel olarak neler yapılabileceği</w:t>
      </w:r>
      <w:r w:rsidR="00602914">
        <w:rPr>
          <w:rFonts w:ascii="Times New Roman" w:hAnsi="Times New Roman" w:cs="Times New Roman"/>
          <w:sz w:val="24"/>
          <w:szCs w:val="24"/>
        </w:rPr>
        <w:t>,</w:t>
      </w:r>
      <w:r w:rsidR="00E765DD" w:rsidRPr="00B45DAD">
        <w:rPr>
          <w:rFonts w:ascii="Times New Roman" w:hAnsi="Times New Roman" w:cs="Times New Roman"/>
          <w:sz w:val="24"/>
          <w:szCs w:val="24"/>
        </w:rPr>
        <w:t xml:space="preserve"> ve atıklarının geri dönüştürülebilmesi için katılımcıların neler yaptığı ile ilgilidir.</w:t>
      </w:r>
    </w:p>
    <w:p w14:paraId="1DBB9BBB" w14:textId="5911994B" w:rsidR="00173067" w:rsidRPr="00D87210" w:rsidRDefault="00734112" w:rsidP="000E4D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Veri toplama amacıyla kullanılan anketler araştırmacılar tarafından geliştirilm</w:t>
      </w:r>
      <w:r w:rsidR="007F7AF7">
        <w:rPr>
          <w:rFonts w:ascii="Times New Roman" w:hAnsi="Times New Roman" w:cs="Times New Roman"/>
          <w:sz w:val="24"/>
          <w:szCs w:val="24"/>
        </w:rPr>
        <w:t xml:space="preserve">iştir. Anket soruları hazırlanmadan önce 5 öğretmen adayı ile çevre problemleri ve geri dönüşüm ile ilgili ön görüşmeler yapılmıştır. </w:t>
      </w:r>
      <w:r w:rsidR="009B0FE1">
        <w:rPr>
          <w:rFonts w:ascii="Times New Roman" w:hAnsi="Times New Roman" w:cs="Times New Roman"/>
          <w:sz w:val="24"/>
          <w:szCs w:val="24"/>
        </w:rPr>
        <w:t xml:space="preserve">Görüşmelerden elde edilen içerik ve </w:t>
      </w:r>
      <w:r w:rsidR="007F7AF7">
        <w:rPr>
          <w:rFonts w:ascii="Times New Roman" w:hAnsi="Times New Roman" w:cs="Times New Roman"/>
          <w:sz w:val="24"/>
          <w:szCs w:val="24"/>
        </w:rPr>
        <w:t>ilgili alan yazından faydalanıl</w:t>
      </w:r>
      <w:r w:rsidR="009B0FE1">
        <w:rPr>
          <w:rFonts w:ascii="Times New Roman" w:hAnsi="Times New Roman" w:cs="Times New Roman"/>
          <w:sz w:val="24"/>
          <w:szCs w:val="24"/>
        </w:rPr>
        <w:t xml:space="preserve">arak anket soruları şekillendirilmiştir. </w:t>
      </w:r>
      <w:r w:rsidR="007F7AF7">
        <w:rPr>
          <w:rFonts w:ascii="Times New Roman" w:hAnsi="Times New Roman" w:cs="Times New Roman"/>
          <w:sz w:val="24"/>
          <w:szCs w:val="24"/>
        </w:rPr>
        <w:t xml:space="preserve">Anket soruları alan uzmanı üç öğretim üyesi tarafından incelenmiş ve sorular uzmanların dönütlerine göre düzenlenmiştir. </w:t>
      </w:r>
      <w:r w:rsidR="009B0FE1">
        <w:rPr>
          <w:rFonts w:ascii="Times New Roman" w:hAnsi="Times New Roman" w:cs="Times New Roman"/>
          <w:sz w:val="24"/>
          <w:szCs w:val="24"/>
        </w:rPr>
        <w:t>Uzman görüşlerine göre düzenlenmiş soruların okunabilirliği ve anlaşılabilirliğini test etmek için her iki anket de beş öğretmen adayı</w:t>
      </w:r>
      <w:r w:rsidR="000F3CBD">
        <w:rPr>
          <w:rFonts w:ascii="Times New Roman" w:hAnsi="Times New Roman" w:cs="Times New Roman"/>
          <w:sz w:val="24"/>
          <w:szCs w:val="24"/>
        </w:rPr>
        <w:t>na gönderilmiştir</w:t>
      </w:r>
      <w:r w:rsidR="00CB0BB1">
        <w:rPr>
          <w:rFonts w:ascii="Times New Roman" w:hAnsi="Times New Roman" w:cs="Times New Roman"/>
          <w:sz w:val="24"/>
          <w:szCs w:val="24"/>
        </w:rPr>
        <w:t xml:space="preserve"> ve öğretmen adaylarının dönütlerine</w:t>
      </w:r>
      <w:r w:rsidR="00CA2BBC">
        <w:rPr>
          <w:rFonts w:ascii="Times New Roman" w:hAnsi="Times New Roman" w:cs="Times New Roman"/>
          <w:sz w:val="24"/>
          <w:szCs w:val="24"/>
        </w:rPr>
        <w:t xml:space="preserve"> göre anketlere son şekilleri</w:t>
      </w:r>
      <w:r w:rsidR="00CB0BB1">
        <w:rPr>
          <w:rFonts w:ascii="Times New Roman" w:hAnsi="Times New Roman" w:cs="Times New Roman"/>
          <w:sz w:val="24"/>
          <w:szCs w:val="24"/>
        </w:rPr>
        <w:t xml:space="preserve"> verilmiştir. </w:t>
      </w:r>
      <w:r w:rsidR="007B2E3C">
        <w:rPr>
          <w:rFonts w:ascii="Times New Roman" w:hAnsi="Times New Roman" w:cs="Times New Roman"/>
          <w:sz w:val="24"/>
          <w:szCs w:val="24"/>
        </w:rPr>
        <w:t xml:space="preserve">Veriler her bir anket için </w:t>
      </w:r>
      <w:r w:rsidR="00F13057">
        <w:rPr>
          <w:rFonts w:ascii="Times New Roman" w:hAnsi="Times New Roman" w:cs="Times New Roman"/>
          <w:sz w:val="24"/>
          <w:szCs w:val="24"/>
        </w:rPr>
        <w:t xml:space="preserve">öğretmen adaylarına </w:t>
      </w:r>
      <w:r w:rsidR="00F876DF">
        <w:rPr>
          <w:rFonts w:ascii="Times New Roman" w:hAnsi="Times New Roman" w:cs="Times New Roman"/>
          <w:sz w:val="24"/>
          <w:szCs w:val="24"/>
        </w:rPr>
        <w:t>20</w:t>
      </w:r>
      <w:r w:rsidR="007B2E3C">
        <w:rPr>
          <w:rFonts w:ascii="Times New Roman" w:hAnsi="Times New Roman" w:cs="Times New Roman"/>
          <w:sz w:val="24"/>
          <w:szCs w:val="24"/>
        </w:rPr>
        <w:t xml:space="preserve"> dakika süre tanınarak toplanmıştır. </w:t>
      </w:r>
    </w:p>
    <w:p w14:paraId="4A01E0D4" w14:textId="36F511A3" w:rsidR="00E765DD" w:rsidRDefault="00E765DD" w:rsidP="00136A77">
      <w:pPr>
        <w:spacing w:after="0" w:line="360" w:lineRule="auto"/>
        <w:jc w:val="both"/>
        <w:rPr>
          <w:rFonts w:ascii="Times New Roman" w:hAnsi="Times New Roman" w:cs="Times New Roman"/>
          <w:b/>
          <w:sz w:val="24"/>
          <w:szCs w:val="24"/>
        </w:rPr>
      </w:pPr>
      <w:r w:rsidRPr="00DB60AE">
        <w:rPr>
          <w:rFonts w:ascii="Times New Roman" w:hAnsi="Times New Roman" w:cs="Times New Roman"/>
          <w:b/>
          <w:sz w:val="24"/>
          <w:szCs w:val="24"/>
        </w:rPr>
        <w:t xml:space="preserve">Veri </w:t>
      </w:r>
      <w:r>
        <w:rPr>
          <w:rFonts w:ascii="Times New Roman" w:hAnsi="Times New Roman" w:cs="Times New Roman"/>
          <w:b/>
          <w:sz w:val="24"/>
          <w:szCs w:val="24"/>
        </w:rPr>
        <w:t>Analiz Yöntemi</w:t>
      </w:r>
    </w:p>
    <w:p w14:paraId="6A4A1046" w14:textId="6B0EDEB4" w:rsidR="00444107" w:rsidRDefault="00902EDB" w:rsidP="003E4D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araştırma</w:t>
      </w:r>
      <w:r w:rsidR="00444107">
        <w:rPr>
          <w:rFonts w:ascii="Times New Roman" w:hAnsi="Times New Roman" w:cs="Times New Roman"/>
          <w:sz w:val="24"/>
          <w:szCs w:val="24"/>
        </w:rPr>
        <w:t>nın verilerini öğretmen adaylarının anketlerdeki açık uçlu sorulara yönelik kendi el yazılarıyla verdikleri cevaplar</w:t>
      </w:r>
      <w:r w:rsidR="00FB2917">
        <w:rPr>
          <w:rFonts w:ascii="Times New Roman" w:hAnsi="Times New Roman" w:cs="Times New Roman"/>
          <w:sz w:val="24"/>
          <w:szCs w:val="24"/>
        </w:rPr>
        <w:t xml:space="preserve"> / ifadeler</w:t>
      </w:r>
      <w:r w:rsidR="00444107">
        <w:rPr>
          <w:rFonts w:ascii="Times New Roman" w:hAnsi="Times New Roman" w:cs="Times New Roman"/>
          <w:sz w:val="24"/>
          <w:szCs w:val="24"/>
        </w:rPr>
        <w:t xml:space="preserve"> oluşturmaktadır.</w:t>
      </w:r>
      <w:r w:rsidR="00FB2917">
        <w:rPr>
          <w:rFonts w:ascii="Times New Roman" w:hAnsi="Times New Roman" w:cs="Times New Roman"/>
          <w:sz w:val="24"/>
          <w:szCs w:val="24"/>
        </w:rPr>
        <w:t xml:space="preserve"> Olgu bilim çalışmalarında katılımcıların araştırılan olgu ile ilgili algıları / görüşleri tarafsız ve gerçekçi bir ortamda sunulmalıdır</w:t>
      </w:r>
      <w:r w:rsidR="007C5CC2">
        <w:rPr>
          <w:rFonts w:ascii="Times New Roman" w:hAnsi="Times New Roman" w:cs="Times New Roman"/>
          <w:sz w:val="24"/>
          <w:szCs w:val="24"/>
        </w:rPr>
        <w:t xml:space="preserve"> (</w:t>
      </w:r>
      <w:r w:rsidR="00AF0239">
        <w:rPr>
          <w:rFonts w:ascii="Times New Roman" w:hAnsi="Times New Roman" w:cs="Times New Roman"/>
          <w:sz w:val="24"/>
          <w:szCs w:val="24"/>
        </w:rPr>
        <w:t>Şimşek &amp; Yıldırım,</w:t>
      </w:r>
      <w:r w:rsidR="007C5CC2">
        <w:rPr>
          <w:rFonts w:ascii="Times New Roman" w:hAnsi="Times New Roman" w:cs="Times New Roman"/>
          <w:sz w:val="24"/>
          <w:szCs w:val="24"/>
        </w:rPr>
        <w:t xml:space="preserve"> 2006). Bu nedenle olgu bilim çalışmalarındaki veri analizi </w:t>
      </w:r>
      <w:r w:rsidR="00533B8F">
        <w:rPr>
          <w:rFonts w:ascii="Times New Roman" w:hAnsi="Times New Roman" w:cs="Times New Roman"/>
          <w:sz w:val="24"/>
          <w:szCs w:val="24"/>
        </w:rPr>
        <w:t xml:space="preserve">yöntemi standart yaklaşımlardan </w:t>
      </w:r>
      <w:r w:rsidR="007C5CC2">
        <w:rPr>
          <w:rFonts w:ascii="Times New Roman" w:hAnsi="Times New Roman" w:cs="Times New Roman"/>
          <w:sz w:val="24"/>
          <w:szCs w:val="24"/>
        </w:rPr>
        <w:t>farklıdır. Bu çalışmalardaki veriler (katılımcıların cevapları)</w:t>
      </w:r>
      <w:r w:rsidR="00444107">
        <w:rPr>
          <w:rFonts w:ascii="Times New Roman" w:hAnsi="Times New Roman" w:cs="Times New Roman"/>
          <w:sz w:val="24"/>
          <w:szCs w:val="24"/>
        </w:rPr>
        <w:t xml:space="preserve"> </w:t>
      </w:r>
      <w:r w:rsidR="007C5CC2">
        <w:rPr>
          <w:rFonts w:ascii="Times New Roman" w:hAnsi="Times New Roman" w:cs="Times New Roman"/>
          <w:sz w:val="24"/>
          <w:szCs w:val="24"/>
        </w:rPr>
        <w:t xml:space="preserve">arasındaki farklılık / benzerliklerin tanımlanması ve kategorize edilmesi aşamasında, </w:t>
      </w:r>
      <w:r w:rsidR="00C24F4D">
        <w:rPr>
          <w:rFonts w:ascii="Times New Roman" w:hAnsi="Times New Roman" w:cs="Times New Roman"/>
          <w:sz w:val="24"/>
          <w:szCs w:val="24"/>
        </w:rPr>
        <w:t xml:space="preserve"> veriler incelenirken ilk olarak öncü kategoriler oluşturulur, sonraki incelemelerde katılımcıların cevaplarına göre ya yeni kategoriler oluşturularak devam edilir ya da var olan öncül kategoriler değiştirilir. Kategori oluşturma ve değiştirme süreci tüm veriler oluşturulan kategorilere uyuncaya kadar devam ettirilir</w:t>
      </w:r>
      <w:r w:rsidR="00C24F4D" w:rsidRPr="00C24F4D">
        <w:rPr>
          <w:rFonts w:ascii="Times New Roman" w:hAnsi="Times New Roman" w:cs="Times New Roman"/>
          <w:sz w:val="24"/>
          <w:szCs w:val="24"/>
        </w:rPr>
        <w:t xml:space="preserve"> </w:t>
      </w:r>
      <w:r w:rsidR="00C24F4D">
        <w:rPr>
          <w:rFonts w:ascii="Times New Roman" w:hAnsi="Times New Roman" w:cs="Times New Roman"/>
          <w:sz w:val="24"/>
          <w:szCs w:val="24"/>
        </w:rPr>
        <w:t>(</w:t>
      </w:r>
      <w:r w:rsidR="00700A0E">
        <w:rPr>
          <w:rFonts w:ascii="Times New Roman" w:hAnsi="Times New Roman" w:cs="Times New Roman"/>
          <w:sz w:val="24"/>
          <w:szCs w:val="24"/>
        </w:rPr>
        <w:t xml:space="preserve">Didiş, Özcan &amp; </w:t>
      </w:r>
      <w:proofErr w:type="spellStart"/>
      <w:r w:rsidR="00700A0E">
        <w:rPr>
          <w:rFonts w:ascii="Times New Roman" w:hAnsi="Times New Roman" w:cs="Times New Roman"/>
          <w:sz w:val="24"/>
          <w:szCs w:val="24"/>
        </w:rPr>
        <w:t>Akbak</w:t>
      </w:r>
      <w:proofErr w:type="spellEnd"/>
      <w:r w:rsidR="00700A0E">
        <w:rPr>
          <w:rFonts w:ascii="Times New Roman" w:hAnsi="Times New Roman" w:cs="Times New Roman"/>
          <w:sz w:val="24"/>
          <w:szCs w:val="24"/>
        </w:rPr>
        <w:t xml:space="preserve">, </w:t>
      </w:r>
      <w:r w:rsidR="00C24F4D" w:rsidRPr="00E51619">
        <w:rPr>
          <w:rFonts w:ascii="Times New Roman" w:hAnsi="Times New Roman" w:cs="Times New Roman"/>
          <w:sz w:val="24"/>
          <w:szCs w:val="24"/>
        </w:rPr>
        <w:t>2008).</w:t>
      </w:r>
      <w:r w:rsidR="00C24F4D">
        <w:rPr>
          <w:rFonts w:ascii="Times New Roman" w:hAnsi="Times New Roman" w:cs="Times New Roman"/>
          <w:sz w:val="24"/>
          <w:szCs w:val="24"/>
        </w:rPr>
        <w:t xml:space="preserve"> </w:t>
      </w:r>
      <w:r w:rsidR="00C96411">
        <w:rPr>
          <w:rFonts w:ascii="Times New Roman" w:hAnsi="Times New Roman" w:cs="Times New Roman"/>
          <w:sz w:val="24"/>
          <w:szCs w:val="24"/>
        </w:rPr>
        <w:t xml:space="preserve">Bu analiz tekniği </w:t>
      </w:r>
      <w:r w:rsidR="00444107" w:rsidRPr="00444107">
        <w:rPr>
          <w:rFonts w:ascii="Times New Roman" w:hAnsi="Times New Roman" w:cs="Times New Roman"/>
          <w:sz w:val="24"/>
          <w:szCs w:val="24"/>
        </w:rPr>
        <w:t>fenomenografik analiz yöntemi (ifade içeriği analiz tekniği)</w:t>
      </w:r>
      <w:r w:rsidR="00444107">
        <w:rPr>
          <w:rFonts w:ascii="Times New Roman" w:hAnsi="Times New Roman" w:cs="Times New Roman"/>
          <w:sz w:val="24"/>
          <w:szCs w:val="24"/>
        </w:rPr>
        <w:t xml:space="preserve"> </w:t>
      </w:r>
      <w:r w:rsidR="00C96411">
        <w:rPr>
          <w:rFonts w:ascii="Times New Roman" w:hAnsi="Times New Roman" w:cs="Times New Roman"/>
          <w:sz w:val="24"/>
          <w:szCs w:val="24"/>
        </w:rPr>
        <w:t xml:space="preserve">olarak ifade edilmektedir (Mutlu, </w:t>
      </w:r>
      <w:r w:rsidR="00C96411">
        <w:rPr>
          <w:rFonts w:ascii="Times New Roman" w:hAnsi="Times New Roman" w:cs="Times New Roman"/>
          <w:sz w:val="24"/>
          <w:szCs w:val="24"/>
        </w:rPr>
        <w:lastRenderedPageBreak/>
        <w:t>2017).</w:t>
      </w:r>
      <w:r w:rsidR="001D352A">
        <w:rPr>
          <w:rFonts w:ascii="Times New Roman" w:hAnsi="Times New Roman" w:cs="Times New Roman"/>
          <w:sz w:val="24"/>
          <w:szCs w:val="24"/>
        </w:rPr>
        <w:t xml:space="preserve"> </w:t>
      </w:r>
      <w:r w:rsidR="00C96411">
        <w:rPr>
          <w:rFonts w:ascii="Times New Roman" w:hAnsi="Times New Roman" w:cs="Times New Roman"/>
          <w:sz w:val="24"/>
          <w:szCs w:val="24"/>
        </w:rPr>
        <w:t xml:space="preserve">Bu araştırmada veriler </w:t>
      </w:r>
      <w:r w:rsidR="00C96411" w:rsidRPr="00444107">
        <w:rPr>
          <w:rFonts w:ascii="Times New Roman" w:hAnsi="Times New Roman" w:cs="Times New Roman"/>
          <w:sz w:val="24"/>
          <w:szCs w:val="24"/>
        </w:rPr>
        <w:t>fenomenografik analiz yöntemi</w:t>
      </w:r>
      <w:r w:rsidR="00C96411">
        <w:rPr>
          <w:rFonts w:ascii="Times New Roman" w:hAnsi="Times New Roman" w:cs="Times New Roman"/>
          <w:sz w:val="24"/>
          <w:szCs w:val="24"/>
        </w:rPr>
        <w:t xml:space="preserve"> k</w:t>
      </w:r>
      <w:r w:rsidR="00F936A7">
        <w:rPr>
          <w:rFonts w:ascii="Times New Roman" w:hAnsi="Times New Roman" w:cs="Times New Roman"/>
          <w:sz w:val="24"/>
          <w:szCs w:val="24"/>
        </w:rPr>
        <w:t>ullanılarak analiz edilmiştir. İlk olarak ö</w:t>
      </w:r>
      <w:r w:rsidR="00C96411" w:rsidRPr="00B45DAD">
        <w:rPr>
          <w:rFonts w:ascii="Times New Roman" w:hAnsi="Times New Roman" w:cs="Times New Roman"/>
          <w:sz w:val="24"/>
          <w:szCs w:val="24"/>
        </w:rPr>
        <w:t>ğretmen</w:t>
      </w:r>
      <w:r w:rsidR="00C96411">
        <w:rPr>
          <w:rFonts w:ascii="Times New Roman" w:hAnsi="Times New Roman" w:cs="Times New Roman"/>
          <w:sz w:val="24"/>
          <w:szCs w:val="24"/>
        </w:rPr>
        <w:t xml:space="preserve"> adaylarının </w:t>
      </w:r>
      <w:r w:rsidR="00F936A7">
        <w:rPr>
          <w:rFonts w:ascii="Times New Roman" w:hAnsi="Times New Roman" w:cs="Times New Roman"/>
          <w:sz w:val="24"/>
          <w:szCs w:val="24"/>
        </w:rPr>
        <w:t xml:space="preserve">verdikleri cevapların tamamı </w:t>
      </w:r>
      <w:r w:rsidR="0097203A">
        <w:rPr>
          <w:rFonts w:ascii="Times New Roman" w:hAnsi="Times New Roman" w:cs="Times New Roman"/>
          <w:sz w:val="24"/>
          <w:szCs w:val="24"/>
        </w:rPr>
        <w:t>okunmuş, aynı sorulara verilen benzer cevaplar gruplandırılarak yeniden okunmuştur.</w:t>
      </w:r>
      <w:r w:rsidR="00F936A7">
        <w:rPr>
          <w:rFonts w:ascii="Times New Roman" w:hAnsi="Times New Roman" w:cs="Times New Roman"/>
          <w:sz w:val="24"/>
          <w:szCs w:val="24"/>
        </w:rPr>
        <w:t xml:space="preserve"> </w:t>
      </w:r>
      <w:r w:rsidR="0097203A">
        <w:rPr>
          <w:rFonts w:ascii="Times New Roman" w:hAnsi="Times New Roman" w:cs="Times New Roman"/>
          <w:sz w:val="24"/>
          <w:szCs w:val="24"/>
        </w:rPr>
        <w:t xml:space="preserve">Okumalardan sonra öncü kategoriler belirlenmiştir. </w:t>
      </w:r>
      <w:r w:rsidR="0022068E">
        <w:rPr>
          <w:rFonts w:ascii="Times New Roman" w:hAnsi="Times New Roman" w:cs="Times New Roman"/>
          <w:sz w:val="24"/>
          <w:szCs w:val="24"/>
        </w:rPr>
        <w:t>Bu kategoriler katılımcıların cevapları oku</w:t>
      </w:r>
      <w:r w:rsidR="00AF7A8D">
        <w:rPr>
          <w:rFonts w:ascii="Times New Roman" w:hAnsi="Times New Roman" w:cs="Times New Roman"/>
          <w:sz w:val="24"/>
          <w:szCs w:val="24"/>
        </w:rPr>
        <w:t>nurken temel alınmış ve test edilmiştir. Bu analizin ardından kategorilere son şekli verilmiştir. Öğretmen adaylarının cevaplarının birden fazla kategoriye dahi edilebileceği durumlarda cevaplar hiyerarşik olarak üstte olan kategoriye dahi</w:t>
      </w:r>
      <w:r w:rsidR="003A7336">
        <w:rPr>
          <w:rFonts w:ascii="Times New Roman" w:hAnsi="Times New Roman" w:cs="Times New Roman"/>
          <w:sz w:val="24"/>
          <w:szCs w:val="24"/>
        </w:rPr>
        <w:t>l</w:t>
      </w:r>
      <w:r w:rsidR="00AF7A8D">
        <w:rPr>
          <w:rFonts w:ascii="Times New Roman" w:hAnsi="Times New Roman" w:cs="Times New Roman"/>
          <w:sz w:val="24"/>
          <w:szCs w:val="24"/>
        </w:rPr>
        <w:t xml:space="preserve"> edilmiştir. </w:t>
      </w:r>
      <w:r w:rsidR="008B7555" w:rsidRPr="00B45DAD">
        <w:rPr>
          <w:rFonts w:ascii="Times New Roman" w:hAnsi="Times New Roman" w:cs="Times New Roman"/>
          <w:sz w:val="24"/>
          <w:szCs w:val="24"/>
        </w:rPr>
        <w:t xml:space="preserve">Öğretmen adaylarının </w:t>
      </w:r>
      <w:r w:rsidR="00AF7636">
        <w:rPr>
          <w:rFonts w:ascii="Times New Roman" w:hAnsi="Times New Roman" w:cs="Times New Roman"/>
          <w:sz w:val="24"/>
          <w:szCs w:val="24"/>
        </w:rPr>
        <w:t>ce</w:t>
      </w:r>
      <w:r w:rsidR="00AF7A8D">
        <w:rPr>
          <w:rFonts w:ascii="Times New Roman" w:hAnsi="Times New Roman" w:cs="Times New Roman"/>
          <w:sz w:val="24"/>
          <w:szCs w:val="24"/>
        </w:rPr>
        <w:t>vapları</w:t>
      </w:r>
      <w:r w:rsidR="00B03C58">
        <w:rPr>
          <w:rFonts w:ascii="Times New Roman" w:hAnsi="Times New Roman" w:cs="Times New Roman"/>
          <w:sz w:val="24"/>
          <w:szCs w:val="24"/>
        </w:rPr>
        <w:t xml:space="preserve"> </w:t>
      </w:r>
      <w:r w:rsidR="008B7555" w:rsidRPr="00B45DAD">
        <w:rPr>
          <w:rFonts w:ascii="Times New Roman" w:hAnsi="Times New Roman" w:cs="Times New Roman"/>
          <w:sz w:val="24"/>
          <w:szCs w:val="24"/>
        </w:rPr>
        <w:t>bu kavramlar çerçevesinde iki araştırmacı tarafından</w:t>
      </w:r>
      <w:r w:rsidR="00126E00">
        <w:rPr>
          <w:rFonts w:ascii="Times New Roman" w:hAnsi="Times New Roman" w:cs="Times New Roman"/>
          <w:sz w:val="24"/>
          <w:szCs w:val="24"/>
        </w:rPr>
        <w:t xml:space="preserve"> birlikte </w:t>
      </w:r>
      <w:r w:rsidR="00AF7A8D">
        <w:rPr>
          <w:rFonts w:ascii="Times New Roman" w:hAnsi="Times New Roman" w:cs="Times New Roman"/>
          <w:sz w:val="24"/>
          <w:szCs w:val="24"/>
        </w:rPr>
        <w:t xml:space="preserve">kategorize edilmiş, </w:t>
      </w:r>
      <w:r w:rsidR="008B7555" w:rsidRPr="00B45DAD">
        <w:rPr>
          <w:rFonts w:ascii="Times New Roman" w:hAnsi="Times New Roman" w:cs="Times New Roman"/>
          <w:sz w:val="24"/>
          <w:szCs w:val="24"/>
        </w:rPr>
        <w:t xml:space="preserve"> sonraki aşamada </w:t>
      </w:r>
      <w:r w:rsidR="00AF7A8D">
        <w:rPr>
          <w:rFonts w:ascii="Times New Roman" w:hAnsi="Times New Roman" w:cs="Times New Roman"/>
          <w:sz w:val="24"/>
          <w:szCs w:val="24"/>
        </w:rPr>
        <w:t>kategoriler</w:t>
      </w:r>
      <w:r w:rsidR="00AF7A8D" w:rsidRPr="00B45DAD">
        <w:rPr>
          <w:rFonts w:ascii="Times New Roman" w:hAnsi="Times New Roman" w:cs="Times New Roman"/>
          <w:sz w:val="24"/>
          <w:szCs w:val="24"/>
        </w:rPr>
        <w:t xml:space="preserve"> </w:t>
      </w:r>
      <w:r w:rsidR="008B7555" w:rsidRPr="00B45DAD">
        <w:rPr>
          <w:rFonts w:ascii="Times New Roman" w:hAnsi="Times New Roman" w:cs="Times New Roman"/>
          <w:sz w:val="24"/>
          <w:szCs w:val="24"/>
        </w:rPr>
        <w:t xml:space="preserve">bir araya getirilerek </w:t>
      </w:r>
      <w:r w:rsidR="00954400">
        <w:rPr>
          <w:rFonts w:ascii="Times New Roman" w:hAnsi="Times New Roman" w:cs="Times New Roman"/>
          <w:sz w:val="24"/>
          <w:szCs w:val="24"/>
        </w:rPr>
        <w:t>temalar oluşturulmuştur.</w:t>
      </w:r>
      <w:r w:rsidR="004079C5">
        <w:rPr>
          <w:rFonts w:ascii="Times New Roman" w:hAnsi="Times New Roman" w:cs="Times New Roman"/>
          <w:sz w:val="24"/>
          <w:szCs w:val="24"/>
        </w:rPr>
        <w:t xml:space="preserve"> Temaların oluşturulması esnasında</w:t>
      </w:r>
      <w:r w:rsidR="00AF7A8D">
        <w:rPr>
          <w:rFonts w:ascii="Times New Roman" w:hAnsi="Times New Roman" w:cs="Times New Roman"/>
          <w:sz w:val="24"/>
          <w:szCs w:val="24"/>
        </w:rPr>
        <w:t xml:space="preserve"> bulguların yanı sıra ilgili literatürden de yararlanılmı</w:t>
      </w:r>
      <w:r w:rsidR="009B2F29">
        <w:rPr>
          <w:rFonts w:ascii="Times New Roman" w:hAnsi="Times New Roman" w:cs="Times New Roman"/>
          <w:sz w:val="24"/>
          <w:szCs w:val="24"/>
        </w:rPr>
        <w:t xml:space="preserve">ştır (Mutlu, 2013; Özkul, 2018; </w:t>
      </w:r>
      <w:r w:rsidR="00AF7A8D">
        <w:rPr>
          <w:rFonts w:ascii="Times New Roman" w:hAnsi="Times New Roman" w:cs="Times New Roman"/>
          <w:sz w:val="24"/>
          <w:szCs w:val="24"/>
        </w:rPr>
        <w:t>Keleş &amp; Keleş, 2018; Yardımcı &amp; Bağcı Kılıç, 2010).</w:t>
      </w:r>
      <w:r w:rsidR="004079C5">
        <w:rPr>
          <w:rFonts w:ascii="Times New Roman" w:hAnsi="Times New Roman" w:cs="Times New Roman"/>
          <w:sz w:val="24"/>
          <w:szCs w:val="24"/>
        </w:rPr>
        <w:t xml:space="preserve"> </w:t>
      </w:r>
      <w:r w:rsidR="008B7555" w:rsidRPr="00B45DAD">
        <w:rPr>
          <w:rFonts w:ascii="Times New Roman" w:hAnsi="Times New Roman" w:cs="Times New Roman"/>
          <w:sz w:val="24"/>
          <w:szCs w:val="24"/>
        </w:rPr>
        <w:t xml:space="preserve">Elde edilen bulgular, betimsel tablolar kullanılarak düzenlenmiş ve yorumlanmıştır. </w:t>
      </w:r>
    </w:p>
    <w:p w14:paraId="480B5AE8" w14:textId="77777777" w:rsidR="001D352A" w:rsidRPr="00D87210" w:rsidRDefault="001D352A" w:rsidP="001D352A">
      <w:pPr>
        <w:spacing w:after="0" w:line="360" w:lineRule="auto"/>
        <w:ind w:firstLine="709"/>
        <w:jc w:val="both"/>
        <w:rPr>
          <w:rFonts w:ascii="Times New Roman" w:hAnsi="Times New Roman" w:cs="Times New Roman"/>
          <w:sz w:val="24"/>
          <w:szCs w:val="24"/>
        </w:rPr>
      </w:pPr>
    </w:p>
    <w:p w14:paraId="68A0899C" w14:textId="1BCFB923" w:rsidR="00F618F5" w:rsidRPr="00B45DAD" w:rsidRDefault="00136A77" w:rsidP="00136A77">
      <w:pPr>
        <w:spacing w:after="0" w:line="360" w:lineRule="auto"/>
        <w:jc w:val="center"/>
        <w:rPr>
          <w:rFonts w:ascii="Times New Roman" w:hAnsi="Times New Roman" w:cs="Times New Roman"/>
          <w:b/>
          <w:sz w:val="24"/>
          <w:szCs w:val="24"/>
        </w:rPr>
      </w:pPr>
      <w:r w:rsidRPr="00B45DAD">
        <w:rPr>
          <w:rFonts w:ascii="Times New Roman" w:hAnsi="Times New Roman" w:cs="Times New Roman"/>
          <w:b/>
          <w:sz w:val="24"/>
          <w:szCs w:val="24"/>
        </w:rPr>
        <w:t>Bulgular</w:t>
      </w:r>
    </w:p>
    <w:p w14:paraId="467A263B" w14:textId="1D96D39C" w:rsidR="00390CD5" w:rsidRPr="00390CD5" w:rsidRDefault="00390CD5" w:rsidP="00136A77">
      <w:pPr>
        <w:spacing w:after="0" w:line="360" w:lineRule="auto"/>
        <w:jc w:val="both"/>
        <w:rPr>
          <w:rFonts w:ascii="Times New Roman" w:hAnsi="Times New Roman" w:cs="Times New Roman"/>
          <w:b/>
          <w:sz w:val="24"/>
          <w:szCs w:val="24"/>
        </w:rPr>
      </w:pPr>
      <w:r w:rsidRPr="00390CD5">
        <w:rPr>
          <w:rFonts w:ascii="Times New Roman" w:hAnsi="Times New Roman" w:cs="Times New Roman"/>
          <w:b/>
          <w:sz w:val="24"/>
          <w:szCs w:val="24"/>
        </w:rPr>
        <w:t xml:space="preserve">Okul Öncesi Öğretmen Adaylarının Çevre Problemleri </w:t>
      </w:r>
      <w:r w:rsidR="004E4A08">
        <w:rPr>
          <w:rFonts w:ascii="Times New Roman" w:hAnsi="Times New Roman" w:cs="Times New Roman"/>
          <w:b/>
          <w:sz w:val="24"/>
          <w:szCs w:val="24"/>
        </w:rPr>
        <w:t>Hakkındaki</w:t>
      </w:r>
      <w:r w:rsidRPr="00390CD5">
        <w:rPr>
          <w:rFonts w:ascii="Times New Roman" w:hAnsi="Times New Roman" w:cs="Times New Roman"/>
          <w:b/>
          <w:sz w:val="24"/>
          <w:szCs w:val="24"/>
        </w:rPr>
        <w:t xml:space="preserve"> </w:t>
      </w:r>
      <w:r w:rsidR="003825F3">
        <w:rPr>
          <w:rFonts w:ascii="Times New Roman" w:hAnsi="Times New Roman" w:cs="Times New Roman"/>
          <w:b/>
          <w:sz w:val="24"/>
          <w:szCs w:val="24"/>
        </w:rPr>
        <w:t>Görüşleri</w:t>
      </w:r>
    </w:p>
    <w:p w14:paraId="6FB47819" w14:textId="3359FADE" w:rsidR="00556F7E" w:rsidRPr="00556F7E" w:rsidRDefault="00B534E0" w:rsidP="00187625">
      <w:pPr>
        <w:spacing w:after="0" w:line="360" w:lineRule="auto"/>
        <w:jc w:val="both"/>
        <w:rPr>
          <w:rFonts w:ascii="Times New Roman" w:hAnsi="Times New Roman" w:cs="Times New Roman"/>
          <w:sz w:val="24"/>
          <w:szCs w:val="24"/>
        </w:rPr>
      </w:pPr>
      <w:r w:rsidRPr="00B45DAD">
        <w:rPr>
          <w:rFonts w:ascii="Times New Roman" w:hAnsi="Times New Roman" w:cs="Times New Roman"/>
          <w:sz w:val="24"/>
          <w:szCs w:val="24"/>
        </w:rPr>
        <w:t xml:space="preserve">Araştırma bulguları öğretmen adaylarının çevre problemlerinin farkında olduklarını ancak bu konudaki </w:t>
      </w:r>
      <w:r w:rsidR="003825F3">
        <w:rPr>
          <w:rFonts w:ascii="Times New Roman" w:hAnsi="Times New Roman" w:cs="Times New Roman"/>
          <w:sz w:val="24"/>
          <w:szCs w:val="24"/>
        </w:rPr>
        <w:t>görüşlerinin</w:t>
      </w:r>
      <w:r w:rsidR="003825F3" w:rsidRPr="00B45DAD">
        <w:rPr>
          <w:rFonts w:ascii="Times New Roman" w:hAnsi="Times New Roman" w:cs="Times New Roman"/>
          <w:sz w:val="24"/>
          <w:szCs w:val="24"/>
        </w:rPr>
        <w:t xml:space="preserve"> </w:t>
      </w:r>
      <w:r w:rsidRPr="00B45DAD">
        <w:rPr>
          <w:rFonts w:ascii="Times New Roman" w:hAnsi="Times New Roman" w:cs="Times New Roman"/>
          <w:sz w:val="24"/>
          <w:szCs w:val="24"/>
        </w:rPr>
        <w:t xml:space="preserve">sınırlı olduğunu ortaya koymuştur. Öğretmen </w:t>
      </w:r>
      <w:r w:rsidR="00BB73CD">
        <w:rPr>
          <w:rFonts w:ascii="Times New Roman" w:hAnsi="Times New Roman" w:cs="Times New Roman"/>
          <w:sz w:val="24"/>
          <w:szCs w:val="24"/>
        </w:rPr>
        <w:t>adaylarının çoğunluğu çevre problemlerine</w:t>
      </w:r>
      <w:r w:rsidRPr="00B45DAD">
        <w:rPr>
          <w:rFonts w:ascii="Times New Roman" w:hAnsi="Times New Roman" w:cs="Times New Roman"/>
          <w:sz w:val="24"/>
          <w:szCs w:val="24"/>
        </w:rPr>
        <w:t xml:space="preserve"> çöp (%71.7), hava kirliliği (%36.7) ve su kirliliğini (%31.7) örnek vermiştir (Tablo 1). </w:t>
      </w:r>
    </w:p>
    <w:p w14:paraId="3BF603CE" w14:textId="77777777" w:rsidR="00187625" w:rsidRDefault="00187625" w:rsidP="00187625">
      <w:pPr>
        <w:spacing w:after="0" w:line="360" w:lineRule="auto"/>
        <w:jc w:val="both"/>
        <w:rPr>
          <w:rFonts w:ascii="Times New Roman" w:hAnsi="Times New Roman" w:cs="Times New Roman"/>
          <w:b/>
        </w:rPr>
      </w:pPr>
    </w:p>
    <w:p w14:paraId="20EA259B" w14:textId="6BDC034B" w:rsidR="00761395" w:rsidRPr="00B45DAD" w:rsidRDefault="00761395" w:rsidP="00187625">
      <w:pPr>
        <w:spacing w:after="0" w:line="360" w:lineRule="auto"/>
        <w:jc w:val="both"/>
        <w:rPr>
          <w:rFonts w:ascii="Times New Roman" w:hAnsi="Times New Roman" w:cs="Times New Roman"/>
          <w:sz w:val="24"/>
          <w:szCs w:val="24"/>
        </w:rPr>
      </w:pPr>
      <w:r w:rsidRPr="00761395">
        <w:rPr>
          <w:rFonts w:ascii="Times New Roman" w:hAnsi="Times New Roman" w:cs="Times New Roman"/>
          <w:b/>
        </w:rPr>
        <w:t>Tablo 1.</w:t>
      </w:r>
      <w:r w:rsidRPr="00761395">
        <w:rPr>
          <w:rFonts w:ascii="Times New Roman" w:hAnsi="Times New Roman" w:cs="Times New Roman"/>
          <w:color w:val="000000"/>
        </w:rPr>
        <w:t xml:space="preserve"> </w:t>
      </w:r>
      <w:r w:rsidRPr="00761395">
        <w:rPr>
          <w:rFonts w:ascii="Times New Roman" w:hAnsi="Times New Roman" w:cs="Times New Roman"/>
        </w:rPr>
        <w:t>“Çevrenizde gözlemlediğiniz çevre sorunları nelerdir?” s</w:t>
      </w:r>
      <w:r w:rsidR="002E3054">
        <w:rPr>
          <w:rFonts w:ascii="Times New Roman" w:hAnsi="Times New Roman" w:cs="Times New Roman"/>
        </w:rPr>
        <w:t xml:space="preserve">orusuna </w:t>
      </w:r>
      <w:r w:rsidR="00C622BD">
        <w:rPr>
          <w:rFonts w:ascii="Times New Roman" w:hAnsi="Times New Roman" w:cs="Times New Roman"/>
        </w:rPr>
        <w:t>verilen cevaplar</w:t>
      </w:r>
    </w:p>
    <w:tbl>
      <w:tblPr>
        <w:tblStyle w:val="TabloKlavuzu"/>
        <w:tblW w:w="900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4819"/>
        <w:gridCol w:w="976"/>
        <w:gridCol w:w="654"/>
      </w:tblGrid>
      <w:tr w:rsidR="00B534E0" w:rsidRPr="00B45DAD" w14:paraId="64B2030D" w14:textId="77777777" w:rsidTr="003E4DA1">
        <w:trPr>
          <w:trHeight w:val="475"/>
        </w:trPr>
        <w:tc>
          <w:tcPr>
            <w:tcW w:w="2552" w:type="dxa"/>
          </w:tcPr>
          <w:p w14:paraId="5B43D2A7" w14:textId="0FC9ADA3" w:rsidR="00B534E0" w:rsidRPr="00761395"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4819" w:type="dxa"/>
            <w:tcBorders>
              <w:bottom w:val="single" w:sz="4" w:space="0" w:color="auto"/>
            </w:tcBorders>
          </w:tcPr>
          <w:p w14:paraId="53F5433C" w14:textId="299AEC31" w:rsidR="00B534E0" w:rsidRPr="00761395"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976" w:type="dxa"/>
            <w:tcBorders>
              <w:bottom w:val="single" w:sz="4" w:space="0" w:color="auto"/>
            </w:tcBorders>
          </w:tcPr>
          <w:p w14:paraId="0321243A" w14:textId="77777777" w:rsidR="00B534E0" w:rsidRPr="00761395" w:rsidRDefault="00B534E0" w:rsidP="00E6488E">
            <w:pPr>
              <w:spacing w:line="360" w:lineRule="auto"/>
              <w:jc w:val="both"/>
              <w:rPr>
                <w:rFonts w:ascii="Times New Roman" w:hAnsi="Times New Roman" w:cs="Times New Roman"/>
                <w:b/>
              </w:rPr>
            </w:pPr>
            <w:r w:rsidRPr="00761395">
              <w:rPr>
                <w:rFonts w:ascii="Times New Roman" w:hAnsi="Times New Roman" w:cs="Times New Roman"/>
                <w:b/>
              </w:rPr>
              <w:t>f</w:t>
            </w:r>
          </w:p>
        </w:tc>
        <w:tc>
          <w:tcPr>
            <w:tcW w:w="654" w:type="dxa"/>
            <w:tcBorders>
              <w:bottom w:val="single" w:sz="4" w:space="0" w:color="auto"/>
            </w:tcBorders>
          </w:tcPr>
          <w:p w14:paraId="297766DD" w14:textId="77777777" w:rsidR="00B534E0" w:rsidRPr="00761395" w:rsidRDefault="00B534E0" w:rsidP="00E6488E">
            <w:pPr>
              <w:spacing w:line="360" w:lineRule="auto"/>
              <w:jc w:val="both"/>
              <w:rPr>
                <w:rFonts w:ascii="Times New Roman" w:hAnsi="Times New Roman" w:cs="Times New Roman"/>
                <w:b/>
              </w:rPr>
            </w:pPr>
            <w:r w:rsidRPr="00761395">
              <w:rPr>
                <w:rFonts w:ascii="Times New Roman" w:hAnsi="Times New Roman" w:cs="Times New Roman"/>
                <w:b/>
              </w:rPr>
              <w:t>%</w:t>
            </w:r>
          </w:p>
        </w:tc>
      </w:tr>
      <w:tr w:rsidR="00B534E0" w:rsidRPr="00B45DAD" w14:paraId="76ECAFBF" w14:textId="77777777" w:rsidTr="00141675">
        <w:trPr>
          <w:trHeight w:val="122"/>
        </w:trPr>
        <w:tc>
          <w:tcPr>
            <w:tcW w:w="2552" w:type="dxa"/>
            <w:vMerge w:val="restart"/>
          </w:tcPr>
          <w:p w14:paraId="1C2C079B" w14:textId="076C6687" w:rsidR="00B534E0" w:rsidRPr="00761395" w:rsidRDefault="00B534E0" w:rsidP="00E6488E">
            <w:pPr>
              <w:spacing w:line="360" w:lineRule="auto"/>
              <w:rPr>
                <w:rFonts w:ascii="Times New Roman" w:hAnsi="Times New Roman" w:cs="Times New Roman"/>
              </w:rPr>
            </w:pPr>
            <w:r w:rsidRPr="00761395">
              <w:rPr>
                <w:rFonts w:ascii="Times New Roman" w:hAnsi="Times New Roman" w:cs="Times New Roman"/>
              </w:rPr>
              <w:t>İnsan</w:t>
            </w:r>
            <w:r w:rsidR="002E3054">
              <w:rPr>
                <w:rFonts w:ascii="Times New Roman" w:hAnsi="Times New Roman" w:cs="Times New Roman"/>
              </w:rPr>
              <w:t>dan kaynaklanan</w:t>
            </w:r>
            <w:r w:rsidRPr="00761395">
              <w:rPr>
                <w:rFonts w:ascii="Times New Roman" w:hAnsi="Times New Roman" w:cs="Times New Roman"/>
              </w:rPr>
              <w:t xml:space="preserve"> problemler</w:t>
            </w:r>
          </w:p>
        </w:tc>
        <w:tc>
          <w:tcPr>
            <w:tcW w:w="4819" w:type="dxa"/>
            <w:tcBorders>
              <w:bottom w:val="nil"/>
            </w:tcBorders>
          </w:tcPr>
          <w:p w14:paraId="602C7EC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Çöp</w:t>
            </w:r>
          </w:p>
        </w:tc>
        <w:tc>
          <w:tcPr>
            <w:tcW w:w="976" w:type="dxa"/>
            <w:tcBorders>
              <w:bottom w:val="nil"/>
            </w:tcBorders>
          </w:tcPr>
          <w:p w14:paraId="26087E59"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43</w:t>
            </w:r>
          </w:p>
        </w:tc>
        <w:tc>
          <w:tcPr>
            <w:tcW w:w="654" w:type="dxa"/>
            <w:tcBorders>
              <w:bottom w:val="nil"/>
            </w:tcBorders>
          </w:tcPr>
          <w:p w14:paraId="2EE3DEF2"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71.7</w:t>
            </w:r>
          </w:p>
        </w:tc>
      </w:tr>
      <w:tr w:rsidR="00B534E0" w:rsidRPr="00B45DAD" w14:paraId="5367DCC1" w14:textId="77777777" w:rsidTr="00141675">
        <w:trPr>
          <w:trHeight w:val="161"/>
        </w:trPr>
        <w:tc>
          <w:tcPr>
            <w:tcW w:w="2552" w:type="dxa"/>
            <w:vMerge/>
          </w:tcPr>
          <w:p w14:paraId="711F1750"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50CE4BAD"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Doğanın tahrip edilmesi</w:t>
            </w:r>
          </w:p>
        </w:tc>
        <w:tc>
          <w:tcPr>
            <w:tcW w:w="976" w:type="dxa"/>
            <w:tcBorders>
              <w:top w:val="nil"/>
              <w:bottom w:val="nil"/>
            </w:tcBorders>
          </w:tcPr>
          <w:p w14:paraId="153A102E"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8</w:t>
            </w:r>
          </w:p>
        </w:tc>
        <w:tc>
          <w:tcPr>
            <w:tcW w:w="654" w:type="dxa"/>
            <w:tcBorders>
              <w:top w:val="nil"/>
              <w:bottom w:val="nil"/>
            </w:tcBorders>
          </w:tcPr>
          <w:p w14:paraId="6F8B708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13.3</w:t>
            </w:r>
          </w:p>
        </w:tc>
      </w:tr>
      <w:tr w:rsidR="00B534E0" w:rsidRPr="00B45DAD" w14:paraId="1AAA3D52" w14:textId="77777777" w:rsidTr="00141675">
        <w:trPr>
          <w:trHeight w:val="161"/>
        </w:trPr>
        <w:tc>
          <w:tcPr>
            <w:tcW w:w="2552" w:type="dxa"/>
            <w:vMerge/>
          </w:tcPr>
          <w:p w14:paraId="528CB480"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7AF56AE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Doğal kaynakların sorumsuzca kullanımı</w:t>
            </w:r>
          </w:p>
        </w:tc>
        <w:tc>
          <w:tcPr>
            <w:tcW w:w="976" w:type="dxa"/>
            <w:tcBorders>
              <w:top w:val="nil"/>
              <w:bottom w:val="nil"/>
            </w:tcBorders>
          </w:tcPr>
          <w:p w14:paraId="341379B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7</w:t>
            </w:r>
          </w:p>
        </w:tc>
        <w:tc>
          <w:tcPr>
            <w:tcW w:w="654" w:type="dxa"/>
            <w:tcBorders>
              <w:top w:val="nil"/>
              <w:bottom w:val="nil"/>
            </w:tcBorders>
          </w:tcPr>
          <w:p w14:paraId="6A31FC5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11,7</w:t>
            </w:r>
          </w:p>
        </w:tc>
      </w:tr>
      <w:tr w:rsidR="00B534E0" w:rsidRPr="00B45DAD" w14:paraId="353C0123" w14:textId="77777777" w:rsidTr="00141675">
        <w:trPr>
          <w:trHeight w:val="161"/>
        </w:trPr>
        <w:tc>
          <w:tcPr>
            <w:tcW w:w="2552" w:type="dxa"/>
            <w:vMerge/>
          </w:tcPr>
          <w:p w14:paraId="0FFF309C"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4BF87E8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Çarpık kentleşme</w:t>
            </w:r>
          </w:p>
        </w:tc>
        <w:tc>
          <w:tcPr>
            <w:tcW w:w="976" w:type="dxa"/>
            <w:tcBorders>
              <w:top w:val="nil"/>
              <w:bottom w:val="nil"/>
            </w:tcBorders>
          </w:tcPr>
          <w:p w14:paraId="171AE12E"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14</w:t>
            </w:r>
          </w:p>
        </w:tc>
        <w:tc>
          <w:tcPr>
            <w:tcW w:w="654" w:type="dxa"/>
            <w:tcBorders>
              <w:top w:val="nil"/>
              <w:bottom w:val="nil"/>
            </w:tcBorders>
          </w:tcPr>
          <w:p w14:paraId="7D3D56E8"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23.3</w:t>
            </w:r>
          </w:p>
        </w:tc>
      </w:tr>
      <w:tr w:rsidR="00B534E0" w:rsidRPr="00B45DAD" w14:paraId="537854B9" w14:textId="77777777" w:rsidTr="00141675">
        <w:trPr>
          <w:trHeight w:val="161"/>
        </w:trPr>
        <w:tc>
          <w:tcPr>
            <w:tcW w:w="2552" w:type="dxa"/>
            <w:vMerge/>
          </w:tcPr>
          <w:p w14:paraId="5A04631F"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755B7A12"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Enerji kaynaklarının sorumsuzca tüketimi</w:t>
            </w:r>
          </w:p>
        </w:tc>
        <w:tc>
          <w:tcPr>
            <w:tcW w:w="976" w:type="dxa"/>
            <w:tcBorders>
              <w:top w:val="nil"/>
              <w:bottom w:val="nil"/>
            </w:tcBorders>
          </w:tcPr>
          <w:p w14:paraId="5166EE43"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w:t>
            </w:r>
          </w:p>
        </w:tc>
        <w:tc>
          <w:tcPr>
            <w:tcW w:w="654" w:type="dxa"/>
            <w:tcBorders>
              <w:top w:val="nil"/>
              <w:bottom w:val="nil"/>
            </w:tcBorders>
          </w:tcPr>
          <w:p w14:paraId="74CF6591"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3.3</w:t>
            </w:r>
          </w:p>
        </w:tc>
      </w:tr>
      <w:tr w:rsidR="00B534E0" w:rsidRPr="00B45DAD" w14:paraId="30D1FCF4" w14:textId="77777777" w:rsidTr="00141675">
        <w:trPr>
          <w:trHeight w:val="323"/>
        </w:trPr>
        <w:tc>
          <w:tcPr>
            <w:tcW w:w="2552" w:type="dxa"/>
            <w:vMerge/>
          </w:tcPr>
          <w:p w14:paraId="4A573085"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single" w:sz="4" w:space="0" w:color="auto"/>
            </w:tcBorders>
          </w:tcPr>
          <w:p w14:paraId="0DED4D1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Trafikteki araç yoğunluğu</w:t>
            </w:r>
          </w:p>
        </w:tc>
        <w:tc>
          <w:tcPr>
            <w:tcW w:w="976" w:type="dxa"/>
            <w:tcBorders>
              <w:top w:val="nil"/>
              <w:bottom w:val="single" w:sz="4" w:space="0" w:color="auto"/>
            </w:tcBorders>
          </w:tcPr>
          <w:p w14:paraId="63B2241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w:t>
            </w:r>
          </w:p>
        </w:tc>
        <w:tc>
          <w:tcPr>
            <w:tcW w:w="654" w:type="dxa"/>
            <w:tcBorders>
              <w:top w:val="nil"/>
              <w:bottom w:val="single" w:sz="4" w:space="0" w:color="auto"/>
            </w:tcBorders>
          </w:tcPr>
          <w:p w14:paraId="442093C6"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6.7</w:t>
            </w:r>
          </w:p>
        </w:tc>
      </w:tr>
      <w:tr w:rsidR="00B534E0" w:rsidRPr="00B45DAD" w14:paraId="4635BF9F" w14:textId="77777777" w:rsidTr="001D352A">
        <w:trPr>
          <w:trHeight w:val="166"/>
        </w:trPr>
        <w:tc>
          <w:tcPr>
            <w:tcW w:w="2552" w:type="dxa"/>
            <w:vMerge w:val="restart"/>
          </w:tcPr>
          <w:p w14:paraId="02E1F74F" w14:textId="0D0BF57B" w:rsidR="00B534E0" w:rsidRPr="00761395" w:rsidRDefault="00B534E0" w:rsidP="00E6488E">
            <w:pPr>
              <w:spacing w:line="360" w:lineRule="auto"/>
              <w:rPr>
                <w:rFonts w:ascii="Times New Roman" w:hAnsi="Times New Roman" w:cs="Times New Roman"/>
              </w:rPr>
            </w:pPr>
            <w:r w:rsidRPr="00761395">
              <w:rPr>
                <w:rFonts w:ascii="Times New Roman" w:hAnsi="Times New Roman" w:cs="Times New Roman"/>
              </w:rPr>
              <w:t>Sanayi</w:t>
            </w:r>
            <w:r w:rsidR="002E3054">
              <w:rPr>
                <w:rFonts w:ascii="Times New Roman" w:hAnsi="Times New Roman" w:cs="Times New Roman"/>
              </w:rPr>
              <w:t xml:space="preserve">den kaynaklanan </w:t>
            </w:r>
            <w:r w:rsidRPr="00761395">
              <w:rPr>
                <w:rFonts w:ascii="Times New Roman" w:hAnsi="Times New Roman" w:cs="Times New Roman"/>
              </w:rPr>
              <w:t>problemler</w:t>
            </w:r>
          </w:p>
        </w:tc>
        <w:tc>
          <w:tcPr>
            <w:tcW w:w="4819" w:type="dxa"/>
            <w:tcBorders>
              <w:bottom w:val="nil"/>
            </w:tcBorders>
          </w:tcPr>
          <w:p w14:paraId="31D93CE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Ozon tabakasının incelmesi</w:t>
            </w:r>
          </w:p>
        </w:tc>
        <w:tc>
          <w:tcPr>
            <w:tcW w:w="976" w:type="dxa"/>
            <w:tcBorders>
              <w:bottom w:val="nil"/>
            </w:tcBorders>
          </w:tcPr>
          <w:p w14:paraId="76036F3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w:t>
            </w:r>
          </w:p>
        </w:tc>
        <w:tc>
          <w:tcPr>
            <w:tcW w:w="654" w:type="dxa"/>
            <w:tcBorders>
              <w:bottom w:val="nil"/>
            </w:tcBorders>
          </w:tcPr>
          <w:p w14:paraId="7CCFAD3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1.7</w:t>
            </w:r>
          </w:p>
        </w:tc>
      </w:tr>
      <w:tr w:rsidR="00B534E0" w:rsidRPr="00B45DAD" w14:paraId="53174C90" w14:textId="77777777" w:rsidTr="001D352A">
        <w:trPr>
          <w:trHeight w:val="84"/>
        </w:trPr>
        <w:tc>
          <w:tcPr>
            <w:tcW w:w="2552" w:type="dxa"/>
            <w:vMerge/>
          </w:tcPr>
          <w:p w14:paraId="17051519"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39072DD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Sanayileşme</w:t>
            </w:r>
          </w:p>
        </w:tc>
        <w:tc>
          <w:tcPr>
            <w:tcW w:w="976" w:type="dxa"/>
            <w:tcBorders>
              <w:top w:val="nil"/>
              <w:bottom w:val="nil"/>
            </w:tcBorders>
          </w:tcPr>
          <w:p w14:paraId="6377193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w:t>
            </w:r>
          </w:p>
        </w:tc>
        <w:tc>
          <w:tcPr>
            <w:tcW w:w="654" w:type="dxa"/>
            <w:tcBorders>
              <w:top w:val="nil"/>
              <w:bottom w:val="nil"/>
            </w:tcBorders>
          </w:tcPr>
          <w:p w14:paraId="6B0FAAC6"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3.3</w:t>
            </w:r>
          </w:p>
        </w:tc>
      </w:tr>
      <w:tr w:rsidR="00B534E0" w:rsidRPr="00B45DAD" w14:paraId="4FB5A3C4" w14:textId="77777777" w:rsidTr="001D352A">
        <w:trPr>
          <w:trHeight w:val="84"/>
        </w:trPr>
        <w:tc>
          <w:tcPr>
            <w:tcW w:w="2552" w:type="dxa"/>
            <w:vMerge/>
          </w:tcPr>
          <w:p w14:paraId="3FE11A09"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nil"/>
            </w:tcBorders>
          </w:tcPr>
          <w:p w14:paraId="39B0B06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Küresel ısınma</w:t>
            </w:r>
          </w:p>
        </w:tc>
        <w:tc>
          <w:tcPr>
            <w:tcW w:w="976" w:type="dxa"/>
            <w:tcBorders>
              <w:top w:val="nil"/>
              <w:bottom w:val="nil"/>
            </w:tcBorders>
          </w:tcPr>
          <w:p w14:paraId="4A6D0151"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w:t>
            </w:r>
          </w:p>
        </w:tc>
        <w:tc>
          <w:tcPr>
            <w:tcW w:w="654" w:type="dxa"/>
            <w:tcBorders>
              <w:top w:val="nil"/>
              <w:bottom w:val="nil"/>
            </w:tcBorders>
          </w:tcPr>
          <w:p w14:paraId="52D85159"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3.3</w:t>
            </w:r>
          </w:p>
        </w:tc>
      </w:tr>
      <w:tr w:rsidR="00B534E0" w:rsidRPr="00B45DAD" w14:paraId="6AF9C681" w14:textId="77777777" w:rsidTr="001D352A">
        <w:trPr>
          <w:trHeight w:val="84"/>
        </w:trPr>
        <w:tc>
          <w:tcPr>
            <w:tcW w:w="2552" w:type="dxa"/>
            <w:vMerge/>
          </w:tcPr>
          <w:p w14:paraId="06586748" w14:textId="77777777" w:rsidR="00B534E0" w:rsidRPr="00761395" w:rsidRDefault="00B534E0" w:rsidP="00E6488E">
            <w:pPr>
              <w:spacing w:line="360" w:lineRule="auto"/>
              <w:rPr>
                <w:rFonts w:ascii="Times New Roman" w:hAnsi="Times New Roman" w:cs="Times New Roman"/>
              </w:rPr>
            </w:pPr>
          </w:p>
        </w:tc>
        <w:tc>
          <w:tcPr>
            <w:tcW w:w="4819" w:type="dxa"/>
            <w:tcBorders>
              <w:top w:val="nil"/>
              <w:bottom w:val="single" w:sz="4" w:space="0" w:color="auto"/>
            </w:tcBorders>
          </w:tcPr>
          <w:p w14:paraId="087ED6CE"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Sanayi atıkları</w:t>
            </w:r>
          </w:p>
        </w:tc>
        <w:tc>
          <w:tcPr>
            <w:tcW w:w="976" w:type="dxa"/>
            <w:tcBorders>
              <w:top w:val="nil"/>
              <w:bottom w:val="single" w:sz="4" w:space="0" w:color="auto"/>
            </w:tcBorders>
          </w:tcPr>
          <w:p w14:paraId="05033F4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w:t>
            </w:r>
          </w:p>
        </w:tc>
        <w:tc>
          <w:tcPr>
            <w:tcW w:w="654" w:type="dxa"/>
            <w:tcBorders>
              <w:top w:val="nil"/>
              <w:bottom w:val="single" w:sz="4" w:space="0" w:color="auto"/>
            </w:tcBorders>
          </w:tcPr>
          <w:p w14:paraId="68A05C1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5</w:t>
            </w:r>
          </w:p>
        </w:tc>
      </w:tr>
      <w:tr w:rsidR="00B534E0" w:rsidRPr="00B45DAD" w14:paraId="35646EA1" w14:textId="77777777" w:rsidTr="00141675">
        <w:trPr>
          <w:trHeight w:val="256"/>
        </w:trPr>
        <w:tc>
          <w:tcPr>
            <w:tcW w:w="2552" w:type="dxa"/>
            <w:vMerge w:val="restart"/>
          </w:tcPr>
          <w:p w14:paraId="0B412F23" w14:textId="2354109A" w:rsidR="00B534E0" w:rsidRPr="00761395" w:rsidRDefault="00B534E0" w:rsidP="00E6488E">
            <w:pPr>
              <w:spacing w:line="360" w:lineRule="auto"/>
              <w:rPr>
                <w:rFonts w:ascii="Times New Roman" w:hAnsi="Times New Roman" w:cs="Times New Roman"/>
              </w:rPr>
            </w:pPr>
            <w:r w:rsidRPr="00761395">
              <w:rPr>
                <w:rFonts w:ascii="Times New Roman" w:hAnsi="Times New Roman" w:cs="Times New Roman"/>
              </w:rPr>
              <w:t>Hem insan</w:t>
            </w:r>
            <w:r w:rsidR="002E3054">
              <w:rPr>
                <w:rFonts w:ascii="Times New Roman" w:hAnsi="Times New Roman" w:cs="Times New Roman"/>
              </w:rPr>
              <w:t>dan</w:t>
            </w:r>
            <w:r w:rsidRPr="00761395">
              <w:rPr>
                <w:rFonts w:ascii="Times New Roman" w:hAnsi="Times New Roman" w:cs="Times New Roman"/>
              </w:rPr>
              <w:t xml:space="preserve"> hem  sanayi</w:t>
            </w:r>
            <w:r w:rsidR="002E3054">
              <w:rPr>
                <w:rFonts w:ascii="Times New Roman" w:hAnsi="Times New Roman" w:cs="Times New Roman"/>
              </w:rPr>
              <w:t xml:space="preserve">den kaynaklanan </w:t>
            </w:r>
            <w:r w:rsidRPr="00761395">
              <w:rPr>
                <w:rFonts w:ascii="Times New Roman" w:hAnsi="Times New Roman" w:cs="Times New Roman"/>
              </w:rPr>
              <w:t>problemler</w:t>
            </w:r>
          </w:p>
        </w:tc>
        <w:tc>
          <w:tcPr>
            <w:tcW w:w="4819" w:type="dxa"/>
            <w:tcBorders>
              <w:bottom w:val="nil"/>
            </w:tcBorders>
          </w:tcPr>
          <w:p w14:paraId="5EBA1752"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Su kirliliği</w:t>
            </w:r>
          </w:p>
        </w:tc>
        <w:tc>
          <w:tcPr>
            <w:tcW w:w="976" w:type="dxa"/>
            <w:tcBorders>
              <w:bottom w:val="nil"/>
            </w:tcBorders>
          </w:tcPr>
          <w:p w14:paraId="241D9B2E"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19</w:t>
            </w:r>
          </w:p>
        </w:tc>
        <w:tc>
          <w:tcPr>
            <w:tcW w:w="654" w:type="dxa"/>
            <w:tcBorders>
              <w:bottom w:val="nil"/>
            </w:tcBorders>
          </w:tcPr>
          <w:p w14:paraId="1ED6E6E4"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31.7</w:t>
            </w:r>
          </w:p>
        </w:tc>
      </w:tr>
      <w:tr w:rsidR="00B534E0" w:rsidRPr="00B45DAD" w14:paraId="3A439B51" w14:textId="77777777" w:rsidTr="00141675">
        <w:trPr>
          <w:trHeight w:val="161"/>
        </w:trPr>
        <w:tc>
          <w:tcPr>
            <w:tcW w:w="2552" w:type="dxa"/>
            <w:vMerge/>
          </w:tcPr>
          <w:p w14:paraId="68F4D9FF" w14:textId="77777777" w:rsidR="00B534E0" w:rsidRPr="00761395" w:rsidRDefault="00B534E0" w:rsidP="00E6488E">
            <w:pPr>
              <w:spacing w:line="360" w:lineRule="auto"/>
              <w:jc w:val="both"/>
              <w:rPr>
                <w:rFonts w:ascii="Times New Roman" w:hAnsi="Times New Roman" w:cs="Times New Roman"/>
              </w:rPr>
            </w:pPr>
          </w:p>
        </w:tc>
        <w:tc>
          <w:tcPr>
            <w:tcW w:w="4819" w:type="dxa"/>
            <w:tcBorders>
              <w:top w:val="nil"/>
              <w:bottom w:val="nil"/>
            </w:tcBorders>
          </w:tcPr>
          <w:p w14:paraId="145BFEB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Hava kirliliği</w:t>
            </w:r>
          </w:p>
        </w:tc>
        <w:tc>
          <w:tcPr>
            <w:tcW w:w="976" w:type="dxa"/>
            <w:tcBorders>
              <w:top w:val="nil"/>
              <w:bottom w:val="nil"/>
            </w:tcBorders>
          </w:tcPr>
          <w:p w14:paraId="2847FF69"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22</w:t>
            </w:r>
          </w:p>
        </w:tc>
        <w:tc>
          <w:tcPr>
            <w:tcW w:w="654" w:type="dxa"/>
            <w:tcBorders>
              <w:top w:val="nil"/>
              <w:bottom w:val="nil"/>
            </w:tcBorders>
          </w:tcPr>
          <w:p w14:paraId="6D1E30D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36.7</w:t>
            </w:r>
          </w:p>
        </w:tc>
      </w:tr>
      <w:tr w:rsidR="00B534E0" w:rsidRPr="00B45DAD" w14:paraId="6BCD3F42" w14:textId="77777777" w:rsidTr="00141675">
        <w:trPr>
          <w:trHeight w:val="161"/>
        </w:trPr>
        <w:tc>
          <w:tcPr>
            <w:tcW w:w="2552" w:type="dxa"/>
            <w:vMerge/>
          </w:tcPr>
          <w:p w14:paraId="4EAA40BA" w14:textId="77777777" w:rsidR="00B534E0" w:rsidRPr="00761395" w:rsidRDefault="00B534E0" w:rsidP="00E6488E">
            <w:pPr>
              <w:spacing w:line="360" w:lineRule="auto"/>
              <w:jc w:val="both"/>
              <w:rPr>
                <w:rFonts w:ascii="Times New Roman" w:hAnsi="Times New Roman" w:cs="Times New Roman"/>
              </w:rPr>
            </w:pPr>
          </w:p>
        </w:tc>
        <w:tc>
          <w:tcPr>
            <w:tcW w:w="4819" w:type="dxa"/>
            <w:tcBorders>
              <w:top w:val="nil"/>
              <w:bottom w:val="nil"/>
            </w:tcBorders>
          </w:tcPr>
          <w:p w14:paraId="7481F24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Toprak kirliliği</w:t>
            </w:r>
          </w:p>
        </w:tc>
        <w:tc>
          <w:tcPr>
            <w:tcW w:w="976" w:type="dxa"/>
            <w:tcBorders>
              <w:top w:val="nil"/>
              <w:bottom w:val="nil"/>
            </w:tcBorders>
          </w:tcPr>
          <w:p w14:paraId="3838EF1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5</w:t>
            </w:r>
          </w:p>
        </w:tc>
        <w:tc>
          <w:tcPr>
            <w:tcW w:w="654" w:type="dxa"/>
            <w:tcBorders>
              <w:top w:val="nil"/>
              <w:bottom w:val="nil"/>
            </w:tcBorders>
          </w:tcPr>
          <w:p w14:paraId="7B3999C6"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8.3</w:t>
            </w:r>
          </w:p>
        </w:tc>
      </w:tr>
      <w:tr w:rsidR="00B534E0" w:rsidRPr="00B45DAD" w14:paraId="4BE3BB43" w14:textId="77777777" w:rsidTr="00141675">
        <w:trPr>
          <w:trHeight w:val="161"/>
        </w:trPr>
        <w:tc>
          <w:tcPr>
            <w:tcW w:w="2552" w:type="dxa"/>
            <w:vMerge/>
          </w:tcPr>
          <w:p w14:paraId="3C00AA68" w14:textId="77777777" w:rsidR="00B534E0" w:rsidRPr="00761395" w:rsidRDefault="00B534E0" w:rsidP="00E6488E">
            <w:pPr>
              <w:spacing w:line="360" w:lineRule="auto"/>
              <w:jc w:val="both"/>
              <w:rPr>
                <w:rFonts w:ascii="Times New Roman" w:hAnsi="Times New Roman" w:cs="Times New Roman"/>
              </w:rPr>
            </w:pPr>
          </w:p>
        </w:tc>
        <w:tc>
          <w:tcPr>
            <w:tcW w:w="4819" w:type="dxa"/>
            <w:tcBorders>
              <w:top w:val="nil"/>
              <w:bottom w:val="nil"/>
            </w:tcBorders>
          </w:tcPr>
          <w:p w14:paraId="0096331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Gürültü kirliliği</w:t>
            </w:r>
          </w:p>
        </w:tc>
        <w:tc>
          <w:tcPr>
            <w:tcW w:w="976" w:type="dxa"/>
            <w:tcBorders>
              <w:top w:val="nil"/>
              <w:bottom w:val="nil"/>
            </w:tcBorders>
          </w:tcPr>
          <w:p w14:paraId="1D33EFD9"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14</w:t>
            </w:r>
          </w:p>
        </w:tc>
        <w:tc>
          <w:tcPr>
            <w:tcW w:w="654" w:type="dxa"/>
            <w:tcBorders>
              <w:top w:val="nil"/>
              <w:bottom w:val="nil"/>
            </w:tcBorders>
          </w:tcPr>
          <w:p w14:paraId="6C852B8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23.3</w:t>
            </w:r>
          </w:p>
        </w:tc>
      </w:tr>
      <w:tr w:rsidR="00B534E0" w:rsidRPr="00B45DAD" w14:paraId="381572FB" w14:textId="77777777" w:rsidTr="00141675">
        <w:trPr>
          <w:trHeight w:val="161"/>
        </w:trPr>
        <w:tc>
          <w:tcPr>
            <w:tcW w:w="2552" w:type="dxa"/>
            <w:vMerge/>
          </w:tcPr>
          <w:p w14:paraId="7A93DA12" w14:textId="77777777" w:rsidR="00B534E0" w:rsidRPr="00761395" w:rsidRDefault="00B534E0" w:rsidP="00E6488E">
            <w:pPr>
              <w:spacing w:line="360" w:lineRule="auto"/>
              <w:jc w:val="both"/>
              <w:rPr>
                <w:rFonts w:ascii="Times New Roman" w:hAnsi="Times New Roman" w:cs="Times New Roman"/>
              </w:rPr>
            </w:pPr>
          </w:p>
        </w:tc>
        <w:tc>
          <w:tcPr>
            <w:tcW w:w="4819" w:type="dxa"/>
            <w:tcBorders>
              <w:top w:val="nil"/>
              <w:bottom w:val="nil"/>
            </w:tcBorders>
          </w:tcPr>
          <w:p w14:paraId="1521D17D"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Ekolojik dengenin bozulması</w:t>
            </w:r>
          </w:p>
        </w:tc>
        <w:tc>
          <w:tcPr>
            <w:tcW w:w="976" w:type="dxa"/>
            <w:tcBorders>
              <w:top w:val="nil"/>
              <w:bottom w:val="nil"/>
            </w:tcBorders>
          </w:tcPr>
          <w:p w14:paraId="4D6E601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w:t>
            </w:r>
          </w:p>
        </w:tc>
        <w:tc>
          <w:tcPr>
            <w:tcW w:w="654" w:type="dxa"/>
            <w:tcBorders>
              <w:top w:val="nil"/>
              <w:bottom w:val="nil"/>
            </w:tcBorders>
          </w:tcPr>
          <w:p w14:paraId="1E68DDE6"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1.7</w:t>
            </w:r>
          </w:p>
        </w:tc>
      </w:tr>
      <w:tr w:rsidR="00B534E0" w:rsidRPr="00B45DAD" w14:paraId="7A4697B8" w14:textId="77777777" w:rsidTr="00141675">
        <w:trPr>
          <w:trHeight w:val="161"/>
        </w:trPr>
        <w:tc>
          <w:tcPr>
            <w:tcW w:w="2552" w:type="dxa"/>
            <w:vMerge/>
          </w:tcPr>
          <w:p w14:paraId="29E8EA64" w14:textId="77777777" w:rsidR="00B534E0" w:rsidRPr="00761395" w:rsidRDefault="00B534E0" w:rsidP="00E6488E">
            <w:pPr>
              <w:spacing w:line="360" w:lineRule="auto"/>
              <w:jc w:val="both"/>
              <w:rPr>
                <w:rFonts w:ascii="Times New Roman" w:hAnsi="Times New Roman" w:cs="Times New Roman"/>
              </w:rPr>
            </w:pPr>
          </w:p>
        </w:tc>
        <w:tc>
          <w:tcPr>
            <w:tcW w:w="4819" w:type="dxa"/>
            <w:tcBorders>
              <w:top w:val="nil"/>
            </w:tcBorders>
          </w:tcPr>
          <w:p w14:paraId="6774C4A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Yenilenebilir enerji kaynaklarının kullanılmaması</w:t>
            </w:r>
          </w:p>
        </w:tc>
        <w:tc>
          <w:tcPr>
            <w:tcW w:w="976" w:type="dxa"/>
            <w:tcBorders>
              <w:top w:val="nil"/>
            </w:tcBorders>
          </w:tcPr>
          <w:p w14:paraId="05AA5CE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w:t>
            </w:r>
          </w:p>
        </w:tc>
        <w:tc>
          <w:tcPr>
            <w:tcW w:w="654" w:type="dxa"/>
            <w:tcBorders>
              <w:top w:val="nil"/>
            </w:tcBorders>
          </w:tcPr>
          <w:p w14:paraId="73BB7A0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1.7</w:t>
            </w:r>
          </w:p>
        </w:tc>
      </w:tr>
    </w:tbl>
    <w:p w14:paraId="26DE296C" w14:textId="77777777" w:rsidR="00A25FCE" w:rsidRDefault="00A25FCE" w:rsidP="006A668E">
      <w:pPr>
        <w:spacing w:after="0" w:line="360" w:lineRule="auto"/>
        <w:ind w:firstLine="709"/>
        <w:jc w:val="both"/>
        <w:rPr>
          <w:rFonts w:ascii="Times New Roman" w:hAnsi="Times New Roman" w:cs="Times New Roman"/>
          <w:sz w:val="24"/>
          <w:szCs w:val="24"/>
        </w:rPr>
      </w:pPr>
    </w:p>
    <w:p w14:paraId="30146607" w14:textId="33E7CFE1" w:rsidR="00D87210" w:rsidRDefault="00B534E0" w:rsidP="00A25FCE">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 çevre problemlerinden çoğunlukla insanların bilinçsizliğini (%66.7), duyarsızlığını (%43.3), çevrelerini temiz tutmamalarını (%18.3), doğal kaynakların bilinçsizce tüketimini (%13.3) ve plansız kentleşmeyi (%8.3) sorumlu tutmuşlardır (Tablo 2).</w:t>
      </w:r>
    </w:p>
    <w:p w14:paraId="71BC4FF7" w14:textId="77777777" w:rsidR="003D2EC4" w:rsidRDefault="003D2EC4" w:rsidP="00A25FCE">
      <w:pPr>
        <w:spacing w:after="0" w:line="360" w:lineRule="auto"/>
        <w:ind w:firstLine="709"/>
        <w:jc w:val="both"/>
        <w:rPr>
          <w:rFonts w:ascii="Times New Roman" w:hAnsi="Times New Roman" w:cs="Times New Roman"/>
          <w:sz w:val="24"/>
          <w:szCs w:val="24"/>
        </w:rPr>
      </w:pPr>
    </w:p>
    <w:p w14:paraId="4725CC28" w14:textId="647CEDB7" w:rsidR="00B534E0" w:rsidRPr="00B45DAD" w:rsidRDefault="00B534E0" w:rsidP="006A668E">
      <w:pPr>
        <w:spacing w:after="0" w:line="360" w:lineRule="auto"/>
        <w:jc w:val="both"/>
        <w:rPr>
          <w:rFonts w:ascii="Times New Roman" w:hAnsi="Times New Roman" w:cs="Times New Roman"/>
          <w:sz w:val="24"/>
          <w:szCs w:val="24"/>
        </w:rPr>
      </w:pPr>
      <w:r w:rsidRPr="00B45DAD">
        <w:rPr>
          <w:rFonts w:ascii="Times New Roman" w:hAnsi="Times New Roman" w:cs="Times New Roman"/>
          <w:sz w:val="24"/>
          <w:szCs w:val="24"/>
        </w:rPr>
        <w:t xml:space="preserve"> </w:t>
      </w:r>
      <w:r w:rsidR="00761395" w:rsidRPr="00761395">
        <w:rPr>
          <w:rFonts w:ascii="Times New Roman" w:hAnsi="Times New Roman" w:cs="Times New Roman"/>
          <w:b/>
        </w:rPr>
        <w:t>Tablo 2.</w:t>
      </w:r>
      <w:r w:rsidR="00761395" w:rsidRPr="00761395">
        <w:rPr>
          <w:rFonts w:ascii="Times New Roman" w:hAnsi="Times New Roman" w:cs="Times New Roman"/>
          <w:color w:val="000000"/>
        </w:rPr>
        <w:t xml:space="preserve"> </w:t>
      </w:r>
      <w:r w:rsidR="00761395" w:rsidRPr="00761395">
        <w:rPr>
          <w:rFonts w:ascii="Times New Roman" w:hAnsi="Times New Roman" w:cs="Times New Roman"/>
        </w:rPr>
        <w:t>“Çevre problemlerinin nedenleri nelerdir</w:t>
      </w:r>
      <w:r w:rsidR="002E3054">
        <w:rPr>
          <w:rFonts w:ascii="Times New Roman" w:hAnsi="Times New Roman" w:cs="Times New Roman"/>
        </w:rPr>
        <w:t xml:space="preserve">?” sorusuna </w:t>
      </w:r>
      <w:r w:rsidR="00C622BD">
        <w:rPr>
          <w:rFonts w:ascii="Times New Roman" w:hAnsi="Times New Roman" w:cs="Times New Roman"/>
        </w:rPr>
        <w:t>verilen cevaplar</w:t>
      </w:r>
    </w:p>
    <w:tbl>
      <w:tblPr>
        <w:tblStyle w:val="TabloKlavuzu"/>
        <w:tblW w:w="9001" w:type="dxa"/>
        <w:tblInd w:w="108" w:type="dxa"/>
        <w:tblBorders>
          <w:left w:val="none" w:sz="0" w:space="0" w:color="auto"/>
          <w:right w:val="none" w:sz="0" w:space="0" w:color="auto"/>
        </w:tblBorders>
        <w:tblLook w:val="04A0" w:firstRow="1" w:lastRow="0" w:firstColumn="1" w:lastColumn="0" w:noHBand="0" w:noVBand="1"/>
      </w:tblPr>
      <w:tblGrid>
        <w:gridCol w:w="2694"/>
        <w:gridCol w:w="5103"/>
        <w:gridCol w:w="567"/>
        <w:gridCol w:w="637"/>
      </w:tblGrid>
      <w:tr w:rsidR="00B534E0" w:rsidRPr="00761395" w14:paraId="6022E18A" w14:textId="77777777" w:rsidTr="006A668E">
        <w:trPr>
          <w:trHeight w:val="252"/>
        </w:trPr>
        <w:tc>
          <w:tcPr>
            <w:tcW w:w="2694" w:type="dxa"/>
            <w:tcBorders>
              <w:bottom w:val="single" w:sz="4" w:space="0" w:color="auto"/>
              <w:right w:val="nil"/>
            </w:tcBorders>
          </w:tcPr>
          <w:p w14:paraId="6034F755" w14:textId="59AC02F9" w:rsidR="00B534E0" w:rsidRPr="00761395"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5103" w:type="dxa"/>
            <w:tcBorders>
              <w:left w:val="nil"/>
              <w:bottom w:val="single" w:sz="4" w:space="0" w:color="auto"/>
              <w:right w:val="nil"/>
            </w:tcBorders>
          </w:tcPr>
          <w:p w14:paraId="6B017442" w14:textId="36FAF754" w:rsidR="00B534E0" w:rsidRPr="00761395"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567" w:type="dxa"/>
            <w:tcBorders>
              <w:left w:val="nil"/>
              <w:bottom w:val="single" w:sz="4" w:space="0" w:color="auto"/>
              <w:right w:val="nil"/>
            </w:tcBorders>
          </w:tcPr>
          <w:p w14:paraId="31D5F5E6" w14:textId="5ECC8E2A" w:rsidR="00B534E0" w:rsidRPr="00761395" w:rsidRDefault="004C259B" w:rsidP="00E6488E">
            <w:pPr>
              <w:spacing w:line="360" w:lineRule="auto"/>
              <w:jc w:val="both"/>
              <w:rPr>
                <w:rFonts w:ascii="Times New Roman" w:hAnsi="Times New Roman" w:cs="Times New Roman"/>
                <w:b/>
              </w:rPr>
            </w:pPr>
            <w:r w:rsidRPr="00761395">
              <w:rPr>
                <w:rFonts w:ascii="Times New Roman" w:hAnsi="Times New Roman" w:cs="Times New Roman"/>
                <w:b/>
              </w:rPr>
              <w:t>F</w:t>
            </w:r>
          </w:p>
        </w:tc>
        <w:tc>
          <w:tcPr>
            <w:tcW w:w="637" w:type="dxa"/>
            <w:tcBorders>
              <w:left w:val="nil"/>
              <w:bottom w:val="single" w:sz="4" w:space="0" w:color="auto"/>
            </w:tcBorders>
          </w:tcPr>
          <w:p w14:paraId="78473E03" w14:textId="77777777" w:rsidR="00B534E0" w:rsidRPr="00761395" w:rsidRDefault="00B534E0" w:rsidP="00E6488E">
            <w:pPr>
              <w:spacing w:line="360" w:lineRule="auto"/>
              <w:jc w:val="both"/>
              <w:rPr>
                <w:rFonts w:ascii="Times New Roman" w:hAnsi="Times New Roman" w:cs="Times New Roman"/>
                <w:b/>
              </w:rPr>
            </w:pPr>
            <w:r w:rsidRPr="00761395">
              <w:rPr>
                <w:rFonts w:ascii="Times New Roman" w:hAnsi="Times New Roman" w:cs="Times New Roman"/>
                <w:b/>
              </w:rPr>
              <w:t>%</w:t>
            </w:r>
          </w:p>
        </w:tc>
      </w:tr>
      <w:tr w:rsidR="00B534E0" w:rsidRPr="00761395" w14:paraId="6F6AA8D5" w14:textId="77777777" w:rsidTr="006A668E">
        <w:trPr>
          <w:trHeight w:val="193"/>
        </w:trPr>
        <w:tc>
          <w:tcPr>
            <w:tcW w:w="2694" w:type="dxa"/>
            <w:vMerge w:val="restart"/>
            <w:tcBorders>
              <w:bottom w:val="nil"/>
              <w:right w:val="nil"/>
            </w:tcBorders>
          </w:tcPr>
          <w:p w14:paraId="35334D11" w14:textId="1CD9C93E" w:rsidR="00B534E0" w:rsidRPr="00761395" w:rsidRDefault="00B534E0" w:rsidP="00C42C09">
            <w:pPr>
              <w:spacing w:line="360" w:lineRule="auto"/>
              <w:rPr>
                <w:rFonts w:ascii="Times New Roman" w:hAnsi="Times New Roman" w:cs="Times New Roman"/>
              </w:rPr>
            </w:pPr>
            <w:r w:rsidRPr="00761395">
              <w:rPr>
                <w:rFonts w:ascii="Times New Roman" w:hAnsi="Times New Roman" w:cs="Times New Roman"/>
              </w:rPr>
              <w:t>İnsan kaynaklı</w:t>
            </w:r>
            <w:r w:rsidR="00C42C09">
              <w:rPr>
                <w:rFonts w:ascii="Times New Roman" w:hAnsi="Times New Roman" w:cs="Times New Roman"/>
              </w:rPr>
              <w:t xml:space="preserve"> nedenler</w:t>
            </w:r>
          </w:p>
        </w:tc>
        <w:tc>
          <w:tcPr>
            <w:tcW w:w="5103" w:type="dxa"/>
            <w:tcBorders>
              <w:left w:val="nil"/>
              <w:bottom w:val="nil"/>
              <w:right w:val="nil"/>
            </w:tcBorders>
          </w:tcPr>
          <w:p w14:paraId="0C20482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İnsanların bilinçsizliği</w:t>
            </w:r>
          </w:p>
        </w:tc>
        <w:tc>
          <w:tcPr>
            <w:tcW w:w="567" w:type="dxa"/>
            <w:tcBorders>
              <w:left w:val="nil"/>
              <w:bottom w:val="nil"/>
              <w:right w:val="nil"/>
            </w:tcBorders>
          </w:tcPr>
          <w:p w14:paraId="4D7D3592"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40</w:t>
            </w:r>
          </w:p>
        </w:tc>
        <w:tc>
          <w:tcPr>
            <w:tcW w:w="637" w:type="dxa"/>
            <w:tcBorders>
              <w:left w:val="nil"/>
              <w:bottom w:val="nil"/>
            </w:tcBorders>
          </w:tcPr>
          <w:p w14:paraId="577CF25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66.7</w:t>
            </w:r>
          </w:p>
        </w:tc>
      </w:tr>
      <w:tr w:rsidR="00B534E0" w:rsidRPr="00761395" w14:paraId="62E0BE02" w14:textId="77777777" w:rsidTr="006A668E">
        <w:trPr>
          <w:trHeight w:val="74"/>
        </w:trPr>
        <w:tc>
          <w:tcPr>
            <w:tcW w:w="2694" w:type="dxa"/>
            <w:vMerge/>
            <w:tcBorders>
              <w:top w:val="nil"/>
              <w:bottom w:val="nil"/>
              <w:right w:val="nil"/>
            </w:tcBorders>
          </w:tcPr>
          <w:p w14:paraId="69DBE56B"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33FD256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Doğal kaynakların sorumsuzca tüketimi</w:t>
            </w:r>
          </w:p>
        </w:tc>
        <w:tc>
          <w:tcPr>
            <w:tcW w:w="567" w:type="dxa"/>
            <w:tcBorders>
              <w:top w:val="nil"/>
              <w:left w:val="nil"/>
              <w:bottom w:val="nil"/>
              <w:right w:val="nil"/>
            </w:tcBorders>
          </w:tcPr>
          <w:p w14:paraId="1190604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8</w:t>
            </w:r>
          </w:p>
        </w:tc>
        <w:tc>
          <w:tcPr>
            <w:tcW w:w="637" w:type="dxa"/>
            <w:tcBorders>
              <w:top w:val="nil"/>
              <w:left w:val="nil"/>
              <w:bottom w:val="nil"/>
            </w:tcBorders>
          </w:tcPr>
          <w:p w14:paraId="6ACA02F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13.3</w:t>
            </w:r>
          </w:p>
        </w:tc>
      </w:tr>
      <w:tr w:rsidR="00B534E0" w:rsidRPr="00761395" w14:paraId="02BF922D" w14:textId="77777777" w:rsidTr="006A668E">
        <w:trPr>
          <w:trHeight w:val="168"/>
        </w:trPr>
        <w:tc>
          <w:tcPr>
            <w:tcW w:w="2694" w:type="dxa"/>
            <w:vMerge/>
            <w:tcBorders>
              <w:top w:val="nil"/>
              <w:bottom w:val="nil"/>
              <w:right w:val="nil"/>
            </w:tcBorders>
          </w:tcPr>
          <w:p w14:paraId="62E62B5D"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331A8A6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Hızlı nüfus artışı</w:t>
            </w:r>
          </w:p>
        </w:tc>
        <w:tc>
          <w:tcPr>
            <w:tcW w:w="567" w:type="dxa"/>
            <w:tcBorders>
              <w:top w:val="nil"/>
              <w:left w:val="nil"/>
              <w:bottom w:val="nil"/>
              <w:right w:val="nil"/>
            </w:tcBorders>
          </w:tcPr>
          <w:p w14:paraId="1C3CF979"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3</w:t>
            </w:r>
          </w:p>
        </w:tc>
        <w:tc>
          <w:tcPr>
            <w:tcW w:w="637" w:type="dxa"/>
            <w:tcBorders>
              <w:top w:val="nil"/>
              <w:left w:val="nil"/>
              <w:bottom w:val="nil"/>
            </w:tcBorders>
          </w:tcPr>
          <w:p w14:paraId="6A3B5F3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5</w:t>
            </w:r>
          </w:p>
        </w:tc>
      </w:tr>
      <w:tr w:rsidR="00B534E0" w:rsidRPr="00761395" w14:paraId="35DD831E" w14:textId="77777777" w:rsidTr="006A668E">
        <w:trPr>
          <w:trHeight w:val="168"/>
        </w:trPr>
        <w:tc>
          <w:tcPr>
            <w:tcW w:w="2694" w:type="dxa"/>
            <w:vMerge/>
            <w:tcBorders>
              <w:top w:val="nil"/>
              <w:bottom w:val="nil"/>
              <w:right w:val="nil"/>
            </w:tcBorders>
          </w:tcPr>
          <w:p w14:paraId="0A5784BE"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5A8C2FE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Çarpık kentleşme</w:t>
            </w:r>
          </w:p>
        </w:tc>
        <w:tc>
          <w:tcPr>
            <w:tcW w:w="567" w:type="dxa"/>
            <w:tcBorders>
              <w:top w:val="nil"/>
              <w:left w:val="nil"/>
              <w:bottom w:val="nil"/>
              <w:right w:val="nil"/>
            </w:tcBorders>
          </w:tcPr>
          <w:p w14:paraId="4F17DC86"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5</w:t>
            </w:r>
          </w:p>
        </w:tc>
        <w:tc>
          <w:tcPr>
            <w:tcW w:w="637" w:type="dxa"/>
            <w:tcBorders>
              <w:top w:val="nil"/>
              <w:left w:val="nil"/>
              <w:bottom w:val="nil"/>
            </w:tcBorders>
          </w:tcPr>
          <w:p w14:paraId="6173E322"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8.3</w:t>
            </w:r>
          </w:p>
        </w:tc>
      </w:tr>
      <w:tr w:rsidR="00B534E0" w:rsidRPr="00761395" w14:paraId="1F1AC100" w14:textId="77777777" w:rsidTr="006A668E">
        <w:trPr>
          <w:trHeight w:val="168"/>
        </w:trPr>
        <w:tc>
          <w:tcPr>
            <w:tcW w:w="2694" w:type="dxa"/>
            <w:vMerge/>
            <w:tcBorders>
              <w:top w:val="nil"/>
              <w:bottom w:val="nil"/>
              <w:right w:val="nil"/>
            </w:tcBorders>
          </w:tcPr>
          <w:p w14:paraId="0DFBE1BB"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130F6F8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İnsanların duyarsızlığı</w:t>
            </w:r>
          </w:p>
        </w:tc>
        <w:tc>
          <w:tcPr>
            <w:tcW w:w="567" w:type="dxa"/>
            <w:tcBorders>
              <w:top w:val="nil"/>
              <w:left w:val="nil"/>
              <w:bottom w:val="nil"/>
              <w:right w:val="nil"/>
            </w:tcBorders>
          </w:tcPr>
          <w:p w14:paraId="5235F7B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26</w:t>
            </w:r>
          </w:p>
        </w:tc>
        <w:tc>
          <w:tcPr>
            <w:tcW w:w="637" w:type="dxa"/>
            <w:tcBorders>
              <w:top w:val="nil"/>
              <w:left w:val="nil"/>
              <w:bottom w:val="nil"/>
            </w:tcBorders>
          </w:tcPr>
          <w:p w14:paraId="7B6CFC5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43.3</w:t>
            </w:r>
          </w:p>
        </w:tc>
      </w:tr>
      <w:tr w:rsidR="00B534E0" w:rsidRPr="00761395" w14:paraId="16CE1EEF" w14:textId="77777777" w:rsidTr="006A668E">
        <w:trPr>
          <w:trHeight w:val="168"/>
        </w:trPr>
        <w:tc>
          <w:tcPr>
            <w:tcW w:w="2694" w:type="dxa"/>
            <w:vMerge/>
            <w:tcBorders>
              <w:top w:val="nil"/>
              <w:bottom w:val="nil"/>
              <w:right w:val="nil"/>
            </w:tcBorders>
          </w:tcPr>
          <w:p w14:paraId="606AD379"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7D3FA4D1"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Çevrenin kirletilmesi</w:t>
            </w:r>
          </w:p>
        </w:tc>
        <w:tc>
          <w:tcPr>
            <w:tcW w:w="567" w:type="dxa"/>
            <w:tcBorders>
              <w:top w:val="nil"/>
              <w:left w:val="nil"/>
              <w:bottom w:val="nil"/>
              <w:right w:val="nil"/>
            </w:tcBorders>
          </w:tcPr>
          <w:p w14:paraId="0DA2DA4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11</w:t>
            </w:r>
          </w:p>
        </w:tc>
        <w:tc>
          <w:tcPr>
            <w:tcW w:w="637" w:type="dxa"/>
            <w:tcBorders>
              <w:top w:val="nil"/>
              <w:left w:val="nil"/>
              <w:bottom w:val="nil"/>
            </w:tcBorders>
          </w:tcPr>
          <w:p w14:paraId="3B9D262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18.3</w:t>
            </w:r>
          </w:p>
        </w:tc>
      </w:tr>
      <w:tr w:rsidR="00B534E0" w:rsidRPr="00761395" w14:paraId="1AC61733" w14:textId="77777777" w:rsidTr="006A668E">
        <w:trPr>
          <w:trHeight w:val="379"/>
        </w:trPr>
        <w:tc>
          <w:tcPr>
            <w:tcW w:w="2694" w:type="dxa"/>
            <w:vMerge/>
            <w:tcBorders>
              <w:top w:val="nil"/>
              <w:bottom w:val="single" w:sz="4" w:space="0" w:color="auto"/>
              <w:right w:val="nil"/>
            </w:tcBorders>
          </w:tcPr>
          <w:p w14:paraId="7C856C18"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single" w:sz="4" w:space="0" w:color="auto"/>
              <w:right w:val="nil"/>
            </w:tcBorders>
          </w:tcPr>
          <w:p w14:paraId="2590DA8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Doğanın tahrip edilmesi</w:t>
            </w:r>
          </w:p>
        </w:tc>
        <w:tc>
          <w:tcPr>
            <w:tcW w:w="567" w:type="dxa"/>
            <w:tcBorders>
              <w:top w:val="nil"/>
              <w:left w:val="nil"/>
              <w:bottom w:val="single" w:sz="4" w:space="0" w:color="auto"/>
              <w:right w:val="nil"/>
            </w:tcBorders>
          </w:tcPr>
          <w:p w14:paraId="411CC9D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w:t>
            </w:r>
          </w:p>
        </w:tc>
        <w:tc>
          <w:tcPr>
            <w:tcW w:w="637" w:type="dxa"/>
            <w:tcBorders>
              <w:top w:val="nil"/>
              <w:left w:val="nil"/>
              <w:bottom w:val="single" w:sz="4" w:space="0" w:color="auto"/>
            </w:tcBorders>
          </w:tcPr>
          <w:p w14:paraId="0878BBB7"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6.7</w:t>
            </w:r>
          </w:p>
        </w:tc>
      </w:tr>
      <w:tr w:rsidR="00B534E0" w:rsidRPr="00761395" w14:paraId="152A7988" w14:textId="77777777" w:rsidTr="006A668E">
        <w:trPr>
          <w:trHeight w:val="217"/>
        </w:trPr>
        <w:tc>
          <w:tcPr>
            <w:tcW w:w="2694" w:type="dxa"/>
            <w:vMerge w:val="restart"/>
            <w:tcBorders>
              <w:bottom w:val="nil"/>
              <w:right w:val="nil"/>
            </w:tcBorders>
          </w:tcPr>
          <w:p w14:paraId="3C74D073"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Diğer</w:t>
            </w:r>
          </w:p>
        </w:tc>
        <w:tc>
          <w:tcPr>
            <w:tcW w:w="5103" w:type="dxa"/>
            <w:tcBorders>
              <w:left w:val="nil"/>
              <w:bottom w:val="nil"/>
              <w:right w:val="nil"/>
            </w:tcBorders>
          </w:tcPr>
          <w:p w14:paraId="686DAC3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Teknoloji</w:t>
            </w:r>
          </w:p>
        </w:tc>
        <w:tc>
          <w:tcPr>
            <w:tcW w:w="567" w:type="dxa"/>
            <w:tcBorders>
              <w:left w:val="nil"/>
              <w:bottom w:val="nil"/>
              <w:right w:val="nil"/>
            </w:tcBorders>
          </w:tcPr>
          <w:p w14:paraId="527464B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w:t>
            </w:r>
          </w:p>
        </w:tc>
        <w:tc>
          <w:tcPr>
            <w:tcW w:w="637" w:type="dxa"/>
            <w:tcBorders>
              <w:left w:val="nil"/>
              <w:bottom w:val="nil"/>
            </w:tcBorders>
          </w:tcPr>
          <w:p w14:paraId="5647A24E"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1.7</w:t>
            </w:r>
          </w:p>
        </w:tc>
      </w:tr>
      <w:tr w:rsidR="00B534E0" w:rsidRPr="00761395" w14:paraId="349A3B00" w14:textId="77777777" w:rsidTr="006A668E">
        <w:trPr>
          <w:trHeight w:val="168"/>
        </w:trPr>
        <w:tc>
          <w:tcPr>
            <w:tcW w:w="2694" w:type="dxa"/>
            <w:vMerge/>
            <w:tcBorders>
              <w:top w:val="nil"/>
              <w:bottom w:val="nil"/>
              <w:right w:val="nil"/>
            </w:tcBorders>
          </w:tcPr>
          <w:p w14:paraId="19851F2A"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2309500C"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Küreselleşme</w:t>
            </w:r>
          </w:p>
        </w:tc>
        <w:tc>
          <w:tcPr>
            <w:tcW w:w="567" w:type="dxa"/>
            <w:tcBorders>
              <w:top w:val="nil"/>
              <w:left w:val="nil"/>
              <w:bottom w:val="nil"/>
              <w:right w:val="nil"/>
            </w:tcBorders>
          </w:tcPr>
          <w:p w14:paraId="3750A24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w:t>
            </w:r>
          </w:p>
        </w:tc>
        <w:tc>
          <w:tcPr>
            <w:tcW w:w="637" w:type="dxa"/>
            <w:tcBorders>
              <w:top w:val="nil"/>
              <w:left w:val="nil"/>
              <w:bottom w:val="nil"/>
            </w:tcBorders>
          </w:tcPr>
          <w:p w14:paraId="2B6DF69A"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1.7</w:t>
            </w:r>
          </w:p>
        </w:tc>
      </w:tr>
      <w:tr w:rsidR="00B534E0" w:rsidRPr="00761395" w14:paraId="11FF2F0C" w14:textId="77777777" w:rsidTr="006A668E">
        <w:trPr>
          <w:trHeight w:val="168"/>
        </w:trPr>
        <w:tc>
          <w:tcPr>
            <w:tcW w:w="2694" w:type="dxa"/>
            <w:vMerge/>
            <w:tcBorders>
              <w:top w:val="nil"/>
              <w:bottom w:val="nil"/>
              <w:right w:val="nil"/>
            </w:tcBorders>
          </w:tcPr>
          <w:p w14:paraId="1BD64CAA"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bottom w:val="nil"/>
              <w:right w:val="nil"/>
            </w:tcBorders>
          </w:tcPr>
          <w:p w14:paraId="0747CB2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Devlet politikaları</w:t>
            </w:r>
          </w:p>
        </w:tc>
        <w:tc>
          <w:tcPr>
            <w:tcW w:w="567" w:type="dxa"/>
            <w:tcBorders>
              <w:top w:val="nil"/>
              <w:left w:val="nil"/>
              <w:bottom w:val="nil"/>
              <w:right w:val="nil"/>
            </w:tcBorders>
          </w:tcPr>
          <w:p w14:paraId="684A911B"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4</w:t>
            </w:r>
          </w:p>
        </w:tc>
        <w:tc>
          <w:tcPr>
            <w:tcW w:w="637" w:type="dxa"/>
            <w:tcBorders>
              <w:top w:val="nil"/>
              <w:left w:val="nil"/>
              <w:bottom w:val="nil"/>
            </w:tcBorders>
          </w:tcPr>
          <w:p w14:paraId="0FAD9A25"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6.7</w:t>
            </w:r>
          </w:p>
        </w:tc>
      </w:tr>
      <w:tr w:rsidR="00B534E0" w:rsidRPr="00761395" w14:paraId="474649E7" w14:textId="77777777" w:rsidTr="006A668E">
        <w:trPr>
          <w:trHeight w:val="307"/>
        </w:trPr>
        <w:tc>
          <w:tcPr>
            <w:tcW w:w="2694" w:type="dxa"/>
            <w:vMerge/>
            <w:tcBorders>
              <w:top w:val="nil"/>
              <w:right w:val="nil"/>
            </w:tcBorders>
          </w:tcPr>
          <w:p w14:paraId="05BC9C48" w14:textId="77777777" w:rsidR="00B534E0" w:rsidRPr="00761395" w:rsidRDefault="00B534E0" w:rsidP="00E6488E">
            <w:pPr>
              <w:spacing w:line="360" w:lineRule="auto"/>
              <w:jc w:val="both"/>
              <w:rPr>
                <w:rFonts w:ascii="Times New Roman" w:hAnsi="Times New Roman" w:cs="Times New Roman"/>
              </w:rPr>
            </w:pPr>
          </w:p>
        </w:tc>
        <w:tc>
          <w:tcPr>
            <w:tcW w:w="5103" w:type="dxa"/>
            <w:tcBorders>
              <w:top w:val="nil"/>
              <w:left w:val="nil"/>
              <w:right w:val="nil"/>
            </w:tcBorders>
          </w:tcPr>
          <w:p w14:paraId="2FC41D1F"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İnsanları bilinçlendirmeye yönelik eğitimlerin eksikliği</w:t>
            </w:r>
          </w:p>
        </w:tc>
        <w:tc>
          <w:tcPr>
            <w:tcW w:w="567" w:type="dxa"/>
            <w:tcBorders>
              <w:top w:val="nil"/>
              <w:left w:val="nil"/>
              <w:right w:val="nil"/>
            </w:tcBorders>
          </w:tcPr>
          <w:p w14:paraId="119DF320"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6</w:t>
            </w:r>
          </w:p>
        </w:tc>
        <w:tc>
          <w:tcPr>
            <w:tcW w:w="637" w:type="dxa"/>
            <w:tcBorders>
              <w:top w:val="nil"/>
              <w:left w:val="nil"/>
            </w:tcBorders>
          </w:tcPr>
          <w:p w14:paraId="7384C353" w14:textId="77777777" w:rsidR="00B534E0" w:rsidRPr="00761395" w:rsidRDefault="00B534E0" w:rsidP="00E6488E">
            <w:pPr>
              <w:spacing w:line="360" w:lineRule="auto"/>
              <w:jc w:val="both"/>
              <w:rPr>
                <w:rFonts w:ascii="Times New Roman" w:hAnsi="Times New Roman" w:cs="Times New Roman"/>
              </w:rPr>
            </w:pPr>
            <w:r w:rsidRPr="00761395">
              <w:rPr>
                <w:rFonts w:ascii="Times New Roman" w:hAnsi="Times New Roman" w:cs="Times New Roman"/>
              </w:rPr>
              <w:t>10</w:t>
            </w:r>
          </w:p>
        </w:tc>
      </w:tr>
    </w:tbl>
    <w:p w14:paraId="1CF317BE" w14:textId="77777777" w:rsidR="00B534E0" w:rsidRPr="00B45DAD" w:rsidRDefault="00B534E0" w:rsidP="00A70CE2">
      <w:pPr>
        <w:spacing w:after="0" w:line="360" w:lineRule="auto"/>
        <w:jc w:val="both"/>
        <w:rPr>
          <w:rFonts w:ascii="Times New Roman" w:hAnsi="Times New Roman" w:cs="Times New Roman"/>
          <w:sz w:val="24"/>
          <w:szCs w:val="24"/>
        </w:rPr>
      </w:pPr>
    </w:p>
    <w:p w14:paraId="4A7FB974" w14:textId="77777777" w:rsidR="00601B7F" w:rsidRDefault="00B534E0" w:rsidP="00601B7F">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Araştırma bulgularına göre öğretmen adaylarının çoğu </w:t>
      </w:r>
      <w:r w:rsidR="00AE5681">
        <w:rPr>
          <w:rFonts w:ascii="Times New Roman" w:hAnsi="Times New Roman" w:cs="Times New Roman"/>
          <w:sz w:val="24"/>
          <w:szCs w:val="24"/>
        </w:rPr>
        <w:t xml:space="preserve">çevreye olumsuz etkisinin </w:t>
      </w:r>
      <w:r w:rsidRPr="00B45DAD">
        <w:rPr>
          <w:rFonts w:ascii="Times New Roman" w:hAnsi="Times New Roman" w:cs="Times New Roman"/>
          <w:sz w:val="24"/>
          <w:szCs w:val="24"/>
        </w:rPr>
        <w:t xml:space="preserve">olmadığını ifade etmişlerdir (Tablo 3). </w:t>
      </w:r>
      <w:r w:rsidR="00A70CE2" w:rsidRPr="00B45DAD">
        <w:rPr>
          <w:rFonts w:ascii="Times New Roman" w:hAnsi="Times New Roman" w:cs="Times New Roman"/>
          <w:sz w:val="24"/>
          <w:szCs w:val="24"/>
        </w:rPr>
        <w:t>Çevre</w:t>
      </w:r>
      <w:r w:rsidR="00A70CE2">
        <w:rPr>
          <w:rFonts w:ascii="Times New Roman" w:hAnsi="Times New Roman" w:cs="Times New Roman"/>
          <w:sz w:val="24"/>
          <w:szCs w:val="24"/>
        </w:rPr>
        <w:t xml:space="preserve">ye olumsuz etkisinin olduğunu </w:t>
      </w:r>
      <w:r w:rsidR="00A70CE2" w:rsidRPr="00B45DAD">
        <w:rPr>
          <w:rFonts w:ascii="Times New Roman" w:hAnsi="Times New Roman" w:cs="Times New Roman"/>
          <w:sz w:val="24"/>
          <w:szCs w:val="24"/>
        </w:rPr>
        <w:t xml:space="preserve">düşünen öğretmen adayları da, çoğunlukla, ozon tabakasının incelmesine neden olabilecek parfüm deodorant gibi kimyasalları kullandıklarını ifade etmişlerdir (%11.7). Diğer taraftan </w:t>
      </w:r>
      <w:r w:rsidR="00A70CE2">
        <w:rPr>
          <w:rFonts w:ascii="Times New Roman" w:hAnsi="Times New Roman" w:cs="Times New Roman"/>
          <w:sz w:val="24"/>
          <w:szCs w:val="24"/>
        </w:rPr>
        <w:t>çevreye olumsuz etkisinin olduğunu</w:t>
      </w:r>
      <w:r w:rsidR="00A70CE2" w:rsidRPr="00B45DAD">
        <w:rPr>
          <w:rFonts w:ascii="Times New Roman" w:hAnsi="Times New Roman" w:cs="Times New Roman"/>
          <w:sz w:val="24"/>
          <w:szCs w:val="24"/>
        </w:rPr>
        <w:t xml:space="preserve"> ifade eden öğretmen adayları çoğunlukla insanları uyarmayarak, geri dönüşüm kutularını kullanmayarak ve yere çöp atarak </w:t>
      </w:r>
      <w:r w:rsidR="00A70CE2">
        <w:rPr>
          <w:rFonts w:ascii="Times New Roman" w:hAnsi="Times New Roman" w:cs="Times New Roman"/>
          <w:sz w:val="24"/>
          <w:szCs w:val="24"/>
        </w:rPr>
        <w:t>çevreyi olumsuz etkilediklerini</w:t>
      </w:r>
      <w:r w:rsidR="00A70CE2" w:rsidRPr="00B45DAD">
        <w:rPr>
          <w:rFonts w:ascii="Times New Roman" w:hAnsi="Times New Roman" w:cs="Times New Roman"/>
          <w:sz w:val="24"/>
          <w:szCs w:val="24"/>
        </w:rPr>
        <w:t xml:space="preserve"> ifade etmişlerdir (Tablo 3).</w:t>
      </w:r>
      <w:r w:rsidR="00A70CE2" w:rsidRPr="00D87210">
        <w:rPr>
          <w:rFonts w:ascii="Times New Roman" w:hAnsi="Times New Roman" w:cs="Times New Roman"/>
          <w:sz w:val="24"/>
          <w:szCs w:val="24"/>
        </w:rPr>
        <w:t xml:space="preserve"> </w:t>
      </w:r>
    </w:p>
    <w:p w14:paraId="769DA321" w14:textId="55D09906" w:rsidR="00601B7F" w:rsidRPr="00B45DAD" w:rsidRDefault="00DD53B6" w:rsidP="00601B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601B7F" w:rsidRPr="00B45DAD">
        <w:rPr>
          <w:rFonts w:ascii="Times New Roman" w:hAnsi="Times New Roman" w:cs="Times New Roman"/>
          <w:sz w:val="24"/>
          <w:szCs w:val="24"/>
        </w:rPr>
        <w:t xml:space="preserve">ğretmen adaylarının </w:t>
      </w:r>
      <w:r>
        <w:rPr>
          <w:rFonts w:ascii="Times New Roman" w:hAnsi="Times New Roman" w:cs="Times New Roman"/>
          <w:sz w:val="24"/>
          <w:szCs w:val="24"/>
        </w:rPr>
        <w:t xml:space="preserve">bu soruya </w:t>
      </w:r>
      <w:r w:rsidR="00601B7F" w:rsidRPr="00B45DAD">
        <w:rPr>
          <w:rFonts w:ascii="Times New Roman" w:hAnsi="Times New Roman" w:cs="Times New Roman"/>
          <w:sz w:val="24"/>
          <w:szCs w:val="24"/>
        </w:rPr>
        <w:t xml:space="preserve">verdikleri cevaplardan </w:t>
      </w:r>
      <w:r w:rsidR="00601B7F">
        <w:rPr>
          <w:rFonts w:ascii="Times New Roman" w:hAnsi="Times New Roman" w:cs="Times New Roman"/>
          <w:sz w:val="24"/>
          <w:szCs w:val="24"/>
        </w:rPr>
        <w:t xml:space="preserve">bazı örnekler </w:t>
      </w:r>
      <w:r>
        <w:rPr>
          <w:rFonts w:ascii="Times New Roman" w:hAnsi="Times New Roman" w:cs="Times New Roman"/>
          <w:sz w:val="24"/>
          <w:szCs w:val="24"/>
        </w:rPr>
        <w:t>aşağıdaki gibidir:</w:t>
      </w:r>
    </w:p>
    <w:p w14:paraId="18880D9F" w14:textId="77777777" w:rsidR="00601B7F" w:rsidRPr="00B45DAD" w:rsidRDefault="00601B7F" w:rsidP="00601B7F">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lastRenderedPageBreak/>
        <w:t>“Olduğunu düşünmüyorum. Bilinçli bir şekilde yerlere çöp atmam. Ayrıca araç kullanmıyorum. Ancak parfüm ve vücut spreyi kullanarak az da olsa ozon tabakasına zarar verdiğimi düşünüyorum (A3).”</w:t>
      </w:r>
    </w:p>
    <w:p w14:paraId="367F3E24" w14:textId="77777777" w:rsidR="00601B7F" w:rsidRPr="00A25FCE" w:rsidRDefault="00601B7F" w:rsidP="00601B7F">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“Evet var. Çöplerimizi evde ayrıştırmamız gerekirken bunu yapmıyoruz. Çoğu insan çöplerinin ağzını bağlamadan sokağa bırakıyor (A38).”</w:t>
      </w:r>
    </w:p>
    <w:p w14:paraId="3D19C4B1" w14:textId="77777777" w:rsidR="00A25FCE" w:rsidRDefault="00A25FCE" w:rsidP="00601B7F">
      <w:pPr>
        <w:spacing w:after="0" w:line="360" w:lineRule="auto"/>
        <w:jc w:val="both"/>
        <w:rPr>
          <w:rFonts w:ascii="Times New Roman" w:hAnsi="Times New Roman" w:cs="Times New Roman"/>
          <w:sz w:val="24"/>
          <w:szCs w:val="24"/>
        </w:rPr>
      </w:pPr>
    </w:p>
    <w:p w14:paraId="1662D46A" w14:textId="7335D93C" w:rsidR="00B534E0" w:rsidRPr="009435D8" w:rsidRDefault="009435D8" w:rsidP="00B50E08">
      <w:pPr>
        <w:spacing w:after="0" w:line="360" w:lineRule="auto"/>
        <w:jc w:val="both"/>
        <w:rPr>
          <w:rFonts w:ascii="Times New Roman" w:hAnsi="Times New Roman" w:cs="Times New Roman"/>
        </w:rPr>
      </w:pPr>
      <w:r w:rsidRPr="009435D8">
        <w:rPr>
          <w:rFonts w:ascii="Times New Roman" w:hAnsi="Times New Roman" w:cs="Times New Roman"/>
          <w:b/>
        </w:rPr>
        <w:t>Tablo 3.</w:t>
      </w:r>
      <w:r w:rsidRPr="009435D8">
        <w:rPr>
          <w:rFonts w:ascii="Times New Roman" w:hAnsi="Times New Roman" w:cs="Times New Roman"/>
          <w:color w:val="000000"/>
        </w:rPr>
        <w:t xml:space="preserve"> </w:t>
      </w:r>
      <w:r w:rsidRPr="009435D8">
        <w:rPr>
          <w:rFonts w:ascii="Times New Roman" w:hAnsi="Times New Roman" w:cs="Times New Roman"/>
        </w:rPr>
        <w:t>“Çevre</w:t>
      </w:r>
      <w:r w:rsidR="00AE5681">
        <w:rPr>
          <w:rFonts w:ascii="Times New Roman" w:hAnsi="Times New Roman" w:cs="Times New Roman"/>
        </w:rPr>
        <w:t xml:space="preserve">ye olumsuz etkiniz </w:t>
      </w:r>
      <w:r w:rsidRPr="009435D8">
        <w:rPr>
          <w:rFonts w:ascii="Times New Roman" w:hAnsi="Times New Roman" w:cs="Times New Roman"/>
        </w:rPr>
        <w:t>var mı? Varsa nele</w:t>
      </w:r>
      <w:r w:rsidR="00BA7B6D">
        <w:rPr>
          <w:rFonts w:ascii="Times New Roman" w:hAnsi="Times New Roman" w:cs="Times New Roman"/>
        </w:rPr>
        <w:t>r?” soru</w:t>
      </w:r>
      <w:r w:rsidR="002E3054">
        <w:rPr>
          <w:rFonts w:ascii="Times New Roman" w:hAnsi="Times New Roman" w:cs="Times New Roman"/>
        </w:rPr>
        <w:t xml:space="preserve">suna </w:t>
      </w:r>
      <w:r w:rsidR="002555BC">
        <w:rPr>
          <w:rFonts w:ascii="Times New Roman" w:hAnsi="Times New Roman" w:cs="Times New Roman"/>
        </w:rPr>
        <w:t>verilen cevaplar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390"/>
        <w:gridCol w:w="4488"/>
        <w:gridCol w:w="938"/>
        <w:gridCol w:w="1102"/>
      </w:tblGrid>
      <w:tr w:rsidR="00B534E0" w:rsidRPr="009435D8" w14:paraId="6448A2C7" w14:textId="77777777" w:rsidTr="00E6488E">
        <w:trPr>
          <w:trHeight w:val="211"/>
        </w:trPr>
        <w:tc>
          <w:tcPr>
            <w:tcW w:w="2410" w:type="dxa"/>
          </w:tcPr>
          <w:p w14:paraId="002DF8BD" w14:textId="663D6FCE" w:rsidR="00B534E0" w:rsidRPr="009435D8"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4536" w:type="dxa"/>
            <w:tcBorders>
              <w:bottom w:val="single" w:sz="4" w:space="0" w:color="auto"/>
            </w:tcBorders>
          </w:tcPr>
          <w:p w14:paraId="7EAC2A7F" w14:textId="5DF726B9" w:rsidR="00B534E0" w:rsidRPr="009435D8"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946" w:type="dxa"/>
            <w:tcBorders>
              <w:bottom w:val="single" w:sz="4" w:space="0" w:color="auto"/>
            </w:tcBorders>
          </w:tcPr>
          <w:p w14:paraId="2DE7410D" w14:textId="77777777" w:rsidR="00B534E0" w:rsidRPr="009435D8" w:rsidRDefault="00B534E0" w:rsidP="00E6488E">
            <w:pPr>
              <w:spacing w:line="360" w:lineRule="auto"/>
              <w:jc w:val="both"/>
              <w:rPr>
                <w:rFonts w:ascii="Times New Roman" w:hAnsi="Times New Roman" w:cs="Times New Roman"/>
                <w:b/>
              </w:rPr>
            </w:pPr>
            <w:r w:rsidRPr="009435D8">
              <w:rPr>
                <w:rFonts w:ascii="Times New Roman" w:hAnsi="Times New Roman" w:cs="Times New Roman"/>
                <w:b/>
              </w:rPr>
              <w:t>f</w:t>
            </w:r>
          </w:p>
        </w:tc>
        <w:tc>
          <w:tcPr>
            <w:tcW w:w="1109" w:type="dxa"/>
            <w:tcBorders>
              <w:bottom w:val="single" w:sz="4" w:space="0" w:color="auto"/>
            </w:tcBorders>
          </w:tcPr>
          <w:p w14:paraId="1BB75BC7" w14:textId="77777777" w:rsidR="00B534E0" w:rsidRPr="009435D8" w:rsidRDefault="00B534E0" w:rsidP="00E6488E">
            <w:pPr>
              <w:spacing w:line="360" w:lineRule="auto"/>
              <w:rPr>
                <w:rFonts w:ascii="Times New Roman" w:hAnsi="Times New Roman" w:cs="Times New Roman"/>
                <w:b/>
              </w:rPr>
            </w:pPr>
            <w:r w:rsidRPr="009435D8">
              <w:rPr>
                <w:rFonts w:ascii="Times New Roman" w:hAnsi="Times New Roman" w:cs="Times New Roman"/>
                <w:b/>
              </w:rPr>
              <w:t xml:space="preserve"> %</w:t>
            </w:r>
          </w:p>
        </w:tc>
      </w:tr>
      <w:tr w:rsidR="00B534E0" w:rsidRPr="009435D8" w14:paraId="07673AE4" w14:textId="77777777" w:rsidTr="00E6488E">
        <w:trPr>
          <w:trHeight w:val="224"/>
        </w:trPr>
        <w:tc>
          <w:tcPr>
            <w:tcW w:w="2410" w:type="dxa"/>
            <w:vMerge w:val="restart"/>
          </w:tcPr>
          <w:p w14:paraId="5199A30E"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Evet, var.</w:t>
            </w:r>
          </w:p>
        </w:tc>
        <w:tc>
          <w:tcPr>
            <w:tcW w:w="4536" w:type="dxa"/>
            <w:tcBorders>
              <w:bottom w:val="nil"/>
            </w:tcBorders>
          </w:tcPr>
          <w:p w14:paraId="0E11261B" w14:textId="6B0DAE92"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Yer</w:t>
            </w:r>
            <w:r w:rsidR="002E3054">
              <w:rPr>
                <w:rFonts w:ascii="Times New Roman" w:hAnsi="Times New Roman" w:cs="Times New Roman"/>
              </w:rPr>
              <w:t>ler</w:t>
            </w:r>
            <w:r w:rsidRPr="009435D8">
              <w:rPr>
                <w:rFonts w:ascii="Times New Roman" w:hAnsi="Times New Roman" w:cs="Times New Roman"/>
              </w:rPr>
              <w:t>e çöp atma</w:t>
            </w:r>
          </w:p>
        </w:tc>
        <w:tc>
          <w:tcPr>
            <w:tcW w:w="946" w:type="dxa"/>
            <w:tcBorders>
              <w:bottom w:val="nil"/>
            </w:tcBorders>
          </w:tcPr>
          <w:p w14:paraId="42EFA15E"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4</w:t>
            </w:r>
          </w:p>
        </w:tc>
        <w:tc>
          <w:tcPr>
            <w:tcW w:w="1109" w:type="dxa"/>
            <w:tcBorders>
              <w:bottom w:val="nil"/>
            </w:tcBorders>
          </w:tcPr>
          <w:p w14:paraId="7E0E5887"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6.7</w:t>
            </w:r>
          </w:p>
        </w:tc>
      </w:tr>
      <w:tr w:rsidR="00B534E0" w:rsidRPr="009435D8" w14:paraId="34BA2A28" w14:textId="77777777" w:rsidTr="00E6488E">
        <w:trPr>
          <w:trHeight w:val="141"/>
        </w:trPr>
        <w:tc>
          <w:tcPr>
            <w:tcW w:w="2410" w:type="dxa"/>
            <w:vMerge/>
          </w:tcPr>
          <w:p w14:paraId="1E4AFC72"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3DC35D0F"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Ozon tabakasının incelmesine katkı sağlama</w:t>
            </w:r>
          </w:p>
        </w:tc>
        <w:tc>
          <w:tcPr>
            <w:tcW w:w="946" w:type="dxa"/>
            <w:tcBorders>
              <w:top w:val="nil"/>
              <w:bottom w:val="nil"/>
            </w:tcBorders>
          </w:tcPr>
          <w:p w14:paraId="0AD5D268"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7</w:t>
            </w:r>
          </w:p>
        </w:tc>
        <w:tc>
          <w:tcPr>
            <w:tcW w:w="1109" w:type="dxa"/>
            <w:tcBorders>
              <w:top w:val="nil"/>
              <w:bottom w:val="nil"/>
            </w:tcBorders>
          </w:tcPr>
          <w:p w14:paraId="47F59DF9"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11.7</w:t>
            </w:r>
          </w:p>
        </w:tc>
      </w:tr>
      <w:tr w:rsidR="00B534E0" w:rsidRPr="009435D8" w14:paraId="14555FC8" w14:textId="77777777" w:rsidTr="00E6488E">
        <w:trPr>
          <w:trHeight w:val="141"/>
        </w:trPr>
        <w:tc>
          <w:tcPr>
            <w:tcW w:w="2410" w:type="dxa"/>
            <w:vMerge/>
          </w:tcPr>
          <w:p w14:paraId="64F00C0F"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680B78E2"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İnsanları uyarmama</w:t>
            </w:r>
          </w:p>
        </w:tc>
        <w:tc>
          <w:tcPr>
            <w:tcW w:w="946" w:type="dxa"/>
            <w:tcBorders>
              <w:top w:val="nil"/>
              <w:bottom w:val="nil"/>
            </w:tcBorders>
          </w:tcPr>
          <w:p w14:paraId="1B296359"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5</w:t>
            </w:r>
          </w:p>
        </w:tc>
        <w:tc>
          <w:tcPr>
            <w:tcW w:w="1109" w:type="dxa"/>
            <w:tcBorders>
              <w:top w:val="nil"/>
              <w:bottom w:val="nil"/>
            </w:tcBorders>
          </w:tcPr>
          <w:p w14:paraId="1DD520BB"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8.3</w:t>
            </w:r>
          </w:p>
        </w:tc>
      </w:tr>
      <w:tr w:rsidR="00B534E0" w:rsidRPr="009435D8" w14:paraId="565B0E42" w14:textId="77777777" w:rsidTr="00E6488E">
        <w:trPr>
          <w:trHeight w:val="141"/>
        </w:trPr>
        <w:tc>
          <w:tcPr>
            <w:tcW w:w="2410" w:type="dxa"/>
            <w:vMerge/>
          </w:tcPr>
          <w:p w14:paraId="2A4837D3"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2F926E06"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Doğal kaynakları sorumsuzca tüketme</w:t>
            </w:r>
          </w:p>
        </w:tc>
        <w:tc>
          <w:tcPr>
            <w:tcW w:w="946" w:type="dxa"/>
            <w:tcBorders>
              <w:top w:val="nil"/>
              <w:bottom w:val="nil"/>
            </w:tcBorders>
          </w:tcPr>
          <w:p w14:paraId="1F93A3E3"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1</w:t>
            </w:r>
          </w:p>
        </w:tc>
        <w:tc>
          <w:tcPr>
            <w:tcW w:w="1109" w:type="dxa"/>
            <w:tcBorders>
              <w:top w:val="nil"/>
              <w:bottom w:val="nil"/>
            </w:tcBorders>
          </w:tcPr>
          <w:p w14:paraId="7E030EC8" w14:textId="77777777" w:rsidR="00B534E0" w:rsidRPr="009435D8" w:rsidRDefault="00B534E0" w:rsidP="00E6488E">
            <w:pPr>
              <w:tabs>
                <w:tab w:val="left" w:pos="740"/>
              </w:tabs>
              <w:spacing w:line="360" w:lineRule="auto"/>
              <w:rPr>
                <w:rFonts w:ascii="Times New Roman" w:hAnsi="Times New Roman" w:cs="Times New Roman"/>
              </w:rPr>
            </w:pPr>
            <w:r w:rsidRPr="009435D8">
              <w:rPr>
                <w:rFonts w:ascii="Times New Roman" w:hAnsi="Times New Roman" w:cs="Times New Roman"/>
              </w:rPr>
              <w:t>1.7</w:t>
            </w:r>
          </w:p>
        </w:tc>
      </w:tr>
      <w:tr w:rsidR="00B534E0" w:rsidRPr="009435D8" w14:paraId="4415DA93" w14:textId="77777777" w:rsidTr="00E6488E">
        <w:trPr>
          <w:trHeight w:val="141"/>
        </w:trPr>
        <w:tc>
          <w:tcPr>
            <w:tcW w:w="2410" w:type="dxa"/>
            <w:vMerge/>
          </w:tcPr>
          <w:p w14:paraId="7E3EE0B3"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4D3F345A"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 xml:space="preserve">Gürültü kirliliğine katkı </w:t>
            </w:r>
          </w:p>
        </w:tc>
        <w:tc>
          <w:tcPr>
            <w:tcW w:w="946" w:type="dxa"/>
            <w:tcBorders>
              <w:top w:val="nil"/>
              <w:bottom w:val="nil"/>
            </w:tcBorders>
          </w:tcPr>
          <w:p w14:paraId="0CC84E52"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1</w:t>
            </w:r>
          </w:p>
        </w:tc>
        <w:tc>
          <w:tcPr>
            <w:tcW w:w="1109" w:type="dxa"/>
            <w:tcBorders>
              <w:top w:val="nil"/>
              <w:bottom w:val="nil"/>
            </w:tcBorders>
          </w:tcPr>
          <w:p w14:paraId="7B71494C"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1.7</w:t>
            </w:r>
          </w:p>
        </w:tc>
      </w:tr>
      <w:tr w:rsidR="00B534E0" w:rsidRPr="009435D8" w14:paraId="54B86CB6" w14:textId="77777777" w:rsidTr="00E6488E">
        <w:trPr>
          <w:trHeight w:val="141"/>
        </w:trPr>
        <w:tc>
          <w:tcPr>
            <w:tcW w:w="2410" w:type="dxa"/>
            <w:vMerge/>
          </w:tcPr>
          <w:p w14:paraId="156F1DE2"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62DA30D4"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Toplu taşımayı kullanmama</w:t>
            </w:r>
          </w:p>
        </w:tc>
        <w:tc>
          <w:tcPr>
            <w:tcW w:w="946" w:type="dxa"/>
            <w:tcBorders>
              <w:top w:val="nil"/>
              <w:bottom w:val="nil"/>
            </w:tcBorders>
          </w:tcPr>
          <w:p w14:paraId="67902B07"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4</w:t>
            </w:r>
          </w:p>
        </w:tc>
        <w:tc>
          <w:tcPr>
            <w:tcW w:w="1109" w:type="dxa"/>
            <w:tcBorders>
              <w:top w:val="nil"/>
              <w:bottom w:val="nil"/>
            </w:tcBorders>
          </w:tcPr>
          <w:p w14:paraId="20CF889B"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6.7</w:t>
            </w:r>
          </w:p>
        </w:tc>
      </w:tr>
      <w:tr w:rsidR="00B534E0" w:rsidRPr="009435D8" w14:paraId="0CDCF576" w14:textId="77777777" w:rsidTr="00E6488E">
        <w:trPr>
          <w:trHeight w:val="173"/>
        </w:trPr>
        <w:tc>
          <w:tcPr>
            <w:tcW w:w="2410" w:type="dxa"/>
            <w:vMerge/>
          </w:tcPr>
          <w:p w14:paraId="422F6A1E"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3006DF3C"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Havayı kirletme</w:t>
            </w:r>
          </w:p>
        </w:tc>
        <w:tc>
          <w:tcPr>
            <w:tcW w:w="946" w:type="dxa"/>
            <w:tcBorders>
              <w:top w:val="nil"/>
              <w:bottom w:val="nil"/>
            </w:tcBorders>
          </w:tcPr>
          <w:p w14:paraId="12AECE93"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3</w:t>
            </w:r>
          </w:p>
        </w:tc>
        <w:tc>
          <w:tcPr>
            <w:tcW w:w="1109" w:type="dxa"/>
            <w:tcBorders>
              <w:top w:val="nil"/>
              <w:bottom w:val="nil"/>
            </w:tcBorders>
          </w:tcPr>
          <w:p w14:paraId="5737A5B5"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5</w:t>
            </w:r>
          </w:p>
        </w:tc>
      </w:tr>
      <w:tr w:rsidR="00B534E0" w:rsidRPr="009435D8" w14:paraId="0F678908" w14:textId="77777777" w:rsidTr="00E6488E">
        <w:trPr>
          <w:trHeight w:val="298"/>
        </w:trPr>
        <w:tc>
          <w:tcPr>
            <w:tcW w:w="2410" w:type="dxa"/>
            <w:vMerge/>
          </w:tcPr>
          <w:p w14:paraId="13C16824"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single" w:sz="4" w:space="0" w:color="auto"/>
            </w:tcBorders>
          </w:tcPr>
          <w:p w14:paraId="7DC4F05C"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Geri dönüşüm kutularını kullanmama</w:t>
            </w:r>
          </w:p>
        </w:tc>
        <w:tc>
          <w:tcPr>
            <w:tcW w:w="946" w:type="dxa"/>
            <w:tcBorders>
              <w:top w:val="nil"/>
              <w:bottom w:val="single" w:sz="4" w:space="0" w:color="auto"/>
            </w:tcBorders>
          </w:tcPr>
          <w:p w14:paraId="0745FDF9"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5</w:t>
            </w:r>
          </w:p>
        </w:tc>
        <w:tc>
          <w:tcPr>
            <w:tcW w:w="1109" w:type="dxa"/>
            <w:tcBorders>
              <w:top w:val="nil"/>
              <w:bottom w:val="single" w:sz="4" w:space="0" w:color="auto"/>
            </w:tcBorders>
          </w:tcPr>
          <w:p w14:paraId="232CF95F"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8.3</w:t>
            </w:r>
          </w:p>
        </w:tc>
      </w:tr>
      <w:tr w:rsidR="00B534E0" w:rsidRPr="009435D8" w14:paraId="7757F539" w14:textId="77777777" w:rsidTr="00E6488E">
        <w:trPr>
          <w:trHeight w:val="125"/>
        </w:trPr>
        <w:tc>
          <w:tcPr>
            <w:tcW w:w="2410" w:type="dxa"/>
            <w:vMerge w:val="restart"/>
          </w:tcPr>
          <w:p w14:paraId="1200B161"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Hayır, yok.</w:t>
            </w:r>
          </w:p>
        </w:tc>
        <w:tc>
          <w:tcPr>
            <w:tcW w:w="4536" w:type="dxa"/>
            <w:tcBorders>
              <w:bottom w:val="nil"/>
            </w:tcBorders>
          </w:tcPr>
          <w:p w14:paraId="3FA195ED"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Toplu taşımayı kullanma</w:t>
            </w:r>
          </w:p>
        </w:tc>
        <w:tc>
          <w:tcPr>
            <w:tcW w:w="946" w:type="dxa"/>
            <w:tcBorders>
              <w:bottom w:val="nil"/>
            </w:tcBorders>
          </w:tcPr>
          <w:p w14:paraId="35018E13"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3</w:t>
            </w:r>
          </w:p>
        </w:tc>
        <w:tc>
          <w:tcPr>
            <w:tcW w:w="1109" w:type="dxa"/>
            <w:tcBorders>
              <w:bottom w:val="nil"/>
            </w:tcBorders>
          </w:tcPr>
          <w:p w14:paraId="17B434BD"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5</w:t>
            </w:r>
          </w:p>
        </w:tc>
      </w:tr>
      <w:tr w:rsidR="00B534E0" w:rsidRPr="009435D8" w14:paraId="5232B9F7" w14:textId="77777777" w:rsidTr="00E6488E">
        <w:trPr>
          <w:trHeight w:val="171"/>
        </w:trPr>
        <w:tc>
          <w:tcPr>
            <w:tcW w:w="2410" w:type="dxa"/>
            <w:vMerge/>
          </w:tcPr>
          <w:p w14:paraId="04677F40"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11897153"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Yere çöp atmama</w:t>
            </w:r>
          </w:p>
        </w:tc>
        <w:tc>
          <w:tcPr>
            <w:tcW w:w="946" w:type="dxa"/>
            <w:tcBorders>
              <w:top w:val="nil"/>
              <w:bottom w:val="nil"/>
            </w:tcBorders>
          </w:tcPr>
          <w:p w14:paraId="60CD4408"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32</w:t>
            </w:r>
          </w:p>
        </w:tc>
        <w:tc>
          <w:tcPr>
            <w:tcW w:w="1109" w:type="dxa"/>
            <w:tcBorders>
              <w:top w:val="nil"/>
              <w:bottom w:val="nil"/>
            </w:tcBorders>
          </w:tcPr>
          <w:p w14:paraId="3DB7E0AA"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53.3</w:t>
            </w:r>
          </w:p>
        </w:tc>
      </w:tr>
      <w:tr w:rsidR="00B534E0" w:rsidRPr="009435D8" w14:paraId="03AFA07B" w14:textId="77777777" w:rsidTr="00E6488E">
        <w:trPr>
          <w:trHeight w:val="147"/>
        </w:trPr>
        <w:tc>
          <w:tcPr>
            <w:tcW w:w="2410" w:type="dxa"/>
            <w:vMerge/>
          </w:tcPr>
          <w:p w14:paraId="7F151B42"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67C3ADB5"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İnsanları uyarma</w:t>
            </w:r>
          </w:p>
        </w:tc>
        <w:tc>
          <w:tcPr>
            <w:tcW w:w="946" w:type="dxa"/>
            <w:tcBorders>
              <w:top w:val="nil"/>
              <w:bottom w:val="nil"/>
            </w:tcBorders>
          </w:tcPr>
          <w:p w14:paraId="58EBE6F9"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3</w:t>
            </w:r>
          </w:p>
        </w:tc>
        <w:tc>
          <w:tcPr>
            <w:tcW w:w="1109" w:type="dxa"/>
            <w:tcBorders>
              <w:top w:val="nil"/>
              <w:bottom w:val="nil"/>
            </w:tcBorders>
          </w:tcPr>
          <w:p w14:paraId="6D08BFB6"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5</w:t>
            </w:r>
          </w:p>
        </w:tc>
      </w:tr>
      <w:tr w:rsidR="00B534E0" w:rsidRPr="009435D8" w14:paraId="568DEE7A" w14:textId="77777777" w:rsidTr="00E6488E">
        <w:trPr>
          <w:trHeight w:val="251"/>
        </w:trPr>
        <w:tc>
          <w:tcPr>
            <w:tcW w:w="2410" w:type="dxa"/>
            <w:vMerge/>
          </w:tcPr>
          <w:p w14:paraId="03AC4FCD"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047E1908"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Doğal kaynakları bilinçli kullanma</w:t>
            </w:r>
          </w:p>
        </w:tc>
        <w:tc>
          <w:tcPr>
            <w:tcW w:w="946" w:type="dxa"/>
            <w:tcBorders>
              <w:top w:val="nil"/>
              <w:bottom w:val="nil"/>
            </w:tcBorders>
          </w:tcPr>
          <w:p w14:paraId="74930C2A"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1</w:t>
            </w:r>
          </w:p>
        </w:tc>
        <w:tc>
          <w:tcPr>
            <w:tcW w:w="1109" w:type="dxa"/>
            <w:tcBorders>
              <w:top w:val="nil"/>
              <w:bottom w:val="nil"/>
            </w:tcBorders>
          </w:tcPr>
          <w:p w14:paraId="4846934E"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1.7</w:t>
            </w:r>
          </w:p>
        </w:tc>
      </w:tr>
      <w:tr w:rsidR="00B534E0" w:rsidRPr="009435D8" w14:paraId="6715DF08" w14:textId="77777777" w:rsidTr="00E6488E">
        <w:trPr>
          <w:trHeight w:val="157"/>
        </w:trPr>
        <w:tc>
          <w:tcPr>
            <w:tcW w:w="2410" w:type="dxa"/>
            <w:vMerge/>
          </w:tcPr>
          <w:p w14:paraId="1E02A1AD"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66013E24"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Geri dönüşüm kutularını kullanma</w:t>
            </w:r>
          </w:p>
        </w:tc>
        <w:tc>
          <w:tcPr>
            <w:tcW w:w="946" w:type="dxa"/>
            <w:tcBorders>
              <w:top w:val="nil"/>
              <w:bottom w:val="nil"/>
            </w:tcBorders>
          </w:tcPr>
          <w:p w14:paraId="58B9D22E"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2</w:t>
            </w:r>
          </w:p>
        </w:tc>
        <w:tc>
          <w:tcPr>
            <w:tcW w:w="1109" w:type="dxa"/>
            <w:tcBorders>
              <w:top w:val="nil"/>
              <w:bottom w:val="nil"/>
            </w:tcBorders>
          </w:tcPr>
          <w:p w14:paraId="6BC10626"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3.3</w:t>
            </w:r>
          </w:p>
        </w:tc>
      </w:tr>
      <w:tr w:rsidR="00B534E0" w:rsidRPr="009435D8" w14:paraId="008CF7AF" w14:textId="77777777" w:rsidTr="00E6488E">
        <w:trPr>
          <w:trHeight w:val="188"/>
        </w:trPr>
        <w:tc>
          <w:tcPr>
            <w:tcW w:w="2410" w:type="dxa"/>
            <w:vMerge/>
          </w:tcPr>
          <w:p w14:paraId="4D1A203B"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bottom w:val="nil"/>
            </w:tcBorders>
          </w:tcPr>
          <w:p w14:paraId="7E53479A"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Gönüllü çalışmalara katılma</w:t>
            </w:r>
          </w:p>
        </w:tc>
        <w:tc>
          <w:tcPr>
            <w:tcW w:w="946" w:type="dxa"/>
            <w:tcBorders>
              <w:top w:val="nil"/>
              <w:bottom w:val="nil"/>
            </w:tcBorders>
          </w:tcPr>
          <w:p w14:paraId="5BEEECC8"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1</w:t>
            </w:r>
          </w:p>
        </w:tc>
        <w:tc>
          <w:tcPr>
            <w:tcW w:w="1109" w:type="dxa"/>
            <w:tcBorders>
              <w:top w:val="nil"/>
              <w:bottom w:val="nil"/>
            </w:tcBorders>
          </w:tcPr>
          <w:p w14:paraId="77FEAF03"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1.7</w:t>
            </w:r>
          </w:p>
        </w:tc>
      </w:tr>
      <w:tr w:rsidR="00B534E0" w:rsidRPr="009435D8" w14:paraId="04B42EF5" w14:textId="77777777" w:rsidTr="00E6488E">
        <w:trPr>
          <w:trHeight w:val="219"/>
        </w:trPr>
        <w:tc>
          <w:tcPr>
            <w:tcW w:w="2410" w:type="dxa"/>
            <w:vMerge/>
          </w:tcPr>
          <w:p w14:paraId="3B06B623" w14:textId="77777777" w:rsidR="00B534E0" w:rsidRPr="009435D8" w:rsidRDefault="00B534E0" w:rsidP="00E6488E">
            <w:pPr>
              <w:spacing w:line="360" w:lineRule="auto"/>
              <w:jc w:val="both"/>
              <w:rPr>
                <w:rFonts w:ascii="Times New Roman" w:hAnsi="Times New Roman" w:cs="Times New Roman"/>
              </w:rPr>
            </w:pPr>
          </w:p>
        </w:tc>
        <w:tc>
          <w:tcPr>
            <w:tcW w:w="4536" w:type="dxa"/>
            <w:tcBorders>
              <w:top w:val="nil"/>
            </w:tcBorders>
          </w:tcPr>
          <w:p w14:paraId="0B863416"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Havayı kirletmeme</w:t>
            </w:r>
          </w:p>
        </w:tc>
        <w:tc>
          <w:tcPr>
            <w:tcW w:w="946" w:type="dxa"/>
            <w:tcBorders>
              <w:top w:val="nil"/>
            </w:tcBorders>
          </w:tcPr>
          <w:p w14:paraId="3688E6FE" w14:textId="77777777" w:rsidR="00B534E0" w:rsidRPr="009435D8" w:rsidRDefault="00B534E0" w:rsidP="00E6488E">
            <w:pPr>
              <w:spacing w:line="360" w:lineRule="auto"/>
              <w:jc w:val="both"/>
              <w:rPr>
                <w:rFonts w:ascii="Times New Roman" w:hAnsi="Times New Roman" w:cs="Times New Roman"/>
              </w:rPr>
            </w:pPr>
            <w:r w:rsidRPr="009435D8">
              <w:rPr>
                <w:rFonts w:ascii="Times New Roman" w:hAnsi="Times New Roman" w:cs="Times New Roman"/>
              </w:rPr>
              <w:t>1</w:t>
            </w:r>
          </w:p>
        </w:tc>
        <w:tc>
          <w:tcPr>
            <w:tcW w:w="1109" w:type="dxa"/>
            <w:tcBorders>
              <w:top w:val="nil"/>
            </w:tcBorders>
          </w:tcPr>
          <w:p w14:paraId="3D125E30" w14:textId="77777777" w:rsidR="00B534E0" w:rsidRPr="009435D8" w:rsidRDefault="00B534E0" w:rsidP="00E6488E">
            <w:pPr>
              <w:spacing w:line="360" w:lineRule="auto"/>
              <w:rPr>
                <w:rFonts w:ascii="Times New Roman" w:hAnsi="Times New Roman" w:cs="Times New Roman"/>
              </w:rPr>
            </w:pPr>
            <w:r w:rsidRPr="009435D8">
              <w:rPr>
                <w:rFonts w:ascii="Times New Roman" w:hAnsi="Times New Roman" w:cs="Times New Roman"/>
              </w:rPr>
              <w:t>1.7</w:t>
            </w:r>
          </w:p>
        </w:tc>
      </w:tr>
    </w:tbl>
    <w:p w14:paraId="4E10288A" w14:textId="77777777" w:rsidR="002E3054" w:rsidRDefault="002E3054" w:rsidP="009A2791">
      <w:pPr>
        <w:spacing w:after="0" w:line="360" w:lineRule="auto"/>
        <w:ind w:firstLine="709"/>
        <w:jc w:val="both"/>
        <w:rPr>
          <w:rFonts w:ascii="Times New Roman" w:hAnsi="Times New Roman" w:cs="Times New Roman"/>
          <w:sz w:val="24"/>
          <w:szCs w:val="24"/>
        </w:rPr>
      </w:pPr>
    </w:p>
    <w:p w14:paraId="1E4B6033" w14:textId="77777777" w:rsidR="00017CE0" w:rsidRDefault="00B534E0" w:rsidP="00601B7F">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Öğretmen adayları, çoğunlukla, çevre problemlerinin canlıların neslinin tükenmesine (%50) ve canlıların yaşam alanlarının azalmasına (%28.3) neden olacağını ifade etmişlerdir. (Tablo 4). </w:t>
      </w:r>
    </w:p>
    <w:p w14:paraId="17ADA349" w14:textId="25C00B1A" w:rsidR="00601B7F" w:rsidRPr="00B45DAD" w:rsidRDefault="00DD53B6" w:rsidP="00601B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w:t>
      </w:r>
      <w:r w:rsidR="00601B7F">
        <w:rPr>
          <w:rFonts w:ascii="Times New Roman" w:hAnsi="Times New Roman" w:cs="Times New Roman"/>
          <w:sz w:val="24"/>
          <w:szCs w:val="24"/>
        </w:rPr>
        <w:t xml:space="preserve"> soru ile alakalı ö</w:t>
      </w:r>
      <w:r w:rsidR="00601B7F" w:rsidRPr="00B45DAD">
        <w:rPr>
          <w:rFonts w:ascii="Times New Roman" w:hAnsi="Times New Roman" w:cs="Times New Roman"/>
          <w:sz w:val="24"/>
          <w:szCs w:val="24"/>
        </w:rPr>
        <w:t>ğretmen adaylarının verdikleri cevaplardan</w:t>
      </w:r>
      <w:r w:rsidR="00601B7F">
        <w:rPr>
          <w:rFonts w:ascii="Times New Roman" w:hAnsi="Times New Roman" w:cs="Times New Roman"/>
          <w:sz w:val="24"/>
          <w:szCs w:val="24"/>
        </w:rPr>
        <w:t xml:space="preserve"> bazı</w:t>
      </w:r>
      <w:r w:rsidR="00601B7F" w:rsidRPr="00B45DAD">
        <w:rPr>
          <w:rFonts w:ascii="Times New Roman" w:hAnsi="Times New Roman" w:cs="Times New Roman"/>
          <w:sz w:val="24"/>
          <w:szCs w:val="24"/>
        </w:rPr>
        <w:t xml:space="preserve"> </w:t>
      </w:r>
      <w:r w:rsidR="00601B7F">
        <w:rPr>
          <w:rFonts w:ascii="Times New Roman" w:hAnsi="Times New Roman" w:cs="Times New Roman"/>
          <w:sz w:val="24"/>
          <w:szCs w:val="24"/>
        </w:rPr>
        <w:t xml:space="preserve">örnekler </w:t>
      </w:r>
      <w:r>
        <w:rPr>
          <w:rFonts w:ascii="Times New Roman" w:hAnsi="Times New Roman" w:cs="Times New Roman"/>
          <w:sz w:val="24"/>
          <w:szCs w:val="24"/>
        </w:rPr>
        <w:t>aşağıdaki gibidir:</w:t>
      </w:r>
    </w:p>
    <w:p w14:paraId="7B5DE28F" w14:textId="77777777" w:rsidR="00601B7F" w:rsidRPr="00B45DAD" w:rsidRDefault="00601B7F" w:rsidP="00601B7F">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 xml:space="preserve"> “Canlıların doğal yaşamı yok olur. Bu da dünyanın dengesini değiştirir (A40).”</w:t>
      </w:r>
    </w:p>
    <w:p w14:paraId="5BC98D3F" w14:textId="77777777" w:rsidR="00601B7F" w:rsidRPr="00B45DAD" w:rsidRDefault="00601B7F" w:rsidP="00601B7F">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“Hayvanların yaşam alanları azalır. Çevre kirliliğine, toprak zehirlenmesine, hava kirliğine neden olur (A48).”</w:t>
      </w:r>
    </w:p>
    <w:p w14:paraId="5E3C891E" w14:textId="77777777" w:rsidR="00601B7F" w:rsidRPr="00A25FCE" w:rsidRDefault="00601B7F" w:rsidP="00601B7F">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“Canlı türlerinin tükenmesine neden olur. Canlıların sağlığını bozar (A21).”</w:t>
      </w:r>
    </w:p>
    <w:p w14:paraId="185BA9BA" w14:textId="77777777" w:rsidR="008747E4" w:rsidRPr="00B45DAD" w:rsidRDefault="008747E4" w:rsidP="00021A5A">
      <w:pPr>
        <w:spacing w:after="0" w:line="360" w:lineRule="auto"/>
        <w:jc w:val="both"/>
        <w:rPr>
          <w:rFonts w:ascii="Times New Roman" w:hAnsi="Times New Roman" w:cs="Times New Roman"/>
          <w:sz w:val="24"/>
          <w:szCs w:val="24"/>
        </w:rPr>
      </w:pPr>
    </w:p>
    <w:p w14:paraId="3460D658" w14:textId="0D71197C" w:rsidR="00B534E0" w:rsidRPr="00524A4D" w:rsidRDefault="00524A4D" w:rsidP="009A2791">
      <w:pPr>
        <w:spacing w:after="0" w:line="360" w:lineRule="auto"/>
        <w:jc w:val="both"/>
        <w:rPr>
          <w:rFonts w:ascii="Times New Roman" w:hAnsi="Times New Roman" w:cs="Times New Roman"/>
        </w:rPr>
      </w:pPr>
      <w:r w:rsidRPr="00524A4D">
        <w:rPr>
          <w:rFonts w:ascii="Times New Roman" w:hAnsi="Times New Roman" w:cs="Times New Roman"/>
          <w:b/>
        </w:rPr>
        <w:lastRenderedPageBreak/>
        <w:t>Tablo 4.</w:t>
      </w:r>
      <w:r w:rsidRPr="00524A4D">
        <w:rPr>
          <w:rFonts w:ascii="Times New Roman" w:hAnsi="Times New Roman" w:cs="Times New Roman"/>
          <w:color w:val="000000"/>
        </w:rPr>
        <w:t xml:space="preserve"> </w:t>
      </w:r>
      <w:r w:rsidRPr="00524A4D">
        <w:rPr>
          <w:rFonts w:ascii="Times New Roman" w:hAnsi="Times New Roman" w:cs="Times New Roman"/>
        </w:rPr>
        <w:t>“Çevre problemleri Dünya’yı ve canlıları nasıl etkile</w:t>
      </w:r>
      <w:r w:rsidR="009A2791">
        <w:rPr>
          <w:rFonts w:ascii="Times New Roman" w:hAnsi="Times New Roman" w:cs="Times New Roman"/>
        </w:rPr>
        <w:t>r?” sorus</w:t>
      </w:r>
      <w:r w:rsidR="00FB7923">
        <w:rPr>
          <w:rFonts w:ascii="Times New Roman" w:hAnsi="Times New Roman" w:cs="Times New Roman"/>
        </w:rPr>
        <w:t xml:space="preserve">una </w:t>
      </w:r>
      <w:r w:rsidR="002555BC">
        <w:rPr>
          <w:rFonts w:ascii="Times New Roman" w:hAnsi="Times New Roman" w:cs="Times New Roman"/>
        </w:rPr>
        <w:t>verilen cevaplar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49"/>
        <w:gridCol w:w="3510"/>
        <w:gridCol w:w="983"/>
        <w:gridCol w:w="776"/>
      </w:tblGrid>
      <w:tr w:rsidR="00B534E0" w:rsidRPr="00524A4D" w14:paraId="3252ED7E" w14:textId="77777777" w:rsidTr="001F6D7D">
        <w:trPr>
          <w:trHeight w:val="253"/>
        </w:trPr>
        <w:tc>
          <w:tcPr>
            <w:tcW w:w="3686" w:type="dxa"/>
          </w:tcPr>
          <w:p w14:paraId="18A32EC8" w14:textId="6A0A1B93" w:rsidR="00B534E0" w:rsidRPr="00524A4D"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3544" w:type="dxa"/>
            <w:tcBorders>
              <w:bottom w:val="single" w:sz="4" w:space="0" w:color="auto"/>
            </w:tcBorders>
          </w:tcPr>
          <w:p w14:paraId="47467683" w14:textId="20D0BE41" w:rsidR="00B534E0" w:rsidRPr="00524A4D"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992" w:type="dxa"/>
            <w:tcBorders>
              <w:bottom w:val="single" w:sz="4" w:space="0" w:color="auto"/>
            </w:tcBorders>
          </w:tcPr>
          <w:p w14:paraId="753D60D8" w14:textId="77777777" w:rsidR="00B534E0" w:rsidRPr="00524A4D" w:rsidRDefault="00B534E0" w:rsidP="00E6488E">
            <w:pPr>
              <w:spacing w:line="360" w:lineRule="auto"/>
              <w:jc w:val="both"/>
              <w:rPr>
                <w:rFonts w:ascii="Times New Roman" w:hAnsi="Times New Roman" w:cs="Times New Roman"/>
                <w:b/>
              </w:rPr>
            </w:pPr>
            <w:r w:rsidRPr="00524A4D">
              <w:rPr>
                <w:rFonts w:ascii="Times New Roman" w:hAnsi="Times New Roman" w:cs="Times New Roman"/>
                <w:b/>
              </w:rPr>
              <w:t>f</w:t>
            </w:r>
          </w:p>
        </w:tc>
        <w:tc>
          <w:tcPr>
            <w:tcW w:w="779" w:type="dxa"/>
            <w:tcBorders>
              <w:bottom w:val="single" w:sz="4" w:space="0" w:color="auto"/>
            </w:tcBorders>
          </w:tcPr>
          <w:p w14:paraId="4EB935D4" w14:textId="77777777" w:rsidR="00B534E0" w:rsidRPr="00524A4D" w:rsidRDefault="00B534E0" w:rsidP="00E6488E">
            <w:pPr>
              <w:spacing w:line="360" w:lineRule="auto"/>
              <w:jc w:val="both"/>
              <w:rPr>
                <w:rFonts w:ascii="Times New Roman" w:hAnsi="Times New Roman" w:cs="Times New Roman"/>
                <w:b/>
              </w:rPr>
            </w:pPr>
            <w:r w:rsidRPr="00524A4D">
              <w:rPr>
                <w:rFonts w:ascii="Times New Roman" w:hAnsi="Times New Roman" w:cs="Times New Roman"/>
                <w:b/>
              </w:rPr>
              <w:t>%</w:t>
            </w:r>
          </w:p>
        </w:tc>
      </w:tr>
      <w:tr w:rsidR="00B534E0" w:rsidRPr="00524A4D" w14:paraId="0B0797BA" w14:textId="77777777" w:rsidTr="001F6D7D">
        <w:trPr>
          <w:trHeight w:val="253"/>
        </w:trPr>
        <w:tc>
          <w:tcPr>
            <w:tcW w:w="3686" w:type="dxa"/>
            <w:vMerge w:val="restart"/>
          </w:tcPr>
          <w:p w14:paraId="326DCEB2" w14:textId="2FDA8C52" w:rsidR="00B534E0" w:rsidRPr="00524A4D" w:rsidRDefault="001F6D7D" w:rsidP="00E6488E">
            <w:pPr>
              <w:spacing w:line="360" w:lineRule="auto"/>
              <w:jc w:val="both"/>
              <w:rPr>
                <w:rFonts w:ascii="Times New Roman" w:hAnsi="Times New Roman" w:cs="Times New Roman"/>
              </w:rPr>
            </w:pPr>
            <w:r>
              <w:rPr>
                <w:rFonts w:ascii="Times New Roman" w:hAnsi="Times New Roman" w:cs="Times New Roman"/>
              </w:rPr>
              <w:t>Çevre problemlerinin c</w:t>
            </w:r>
            <w:r w:rsidR="00B534E0" w:rsidRPr="00524A4D">
              <w:rPr>
                <w:rFonts w:ascii="Times New Roman" w:hAnsi="Times New Roman" w:cs="Times New Roman"/>
              </w:rPr>
              <w:t>anlılara etkisi</w:t>
            </w:r>
          </w:p>
        </w:tc>
        <w:tc>
          <w:tcPr>
            <w:tcW w:w="3544" w:type="dxa"/>
            <w:tcBorders>
              <w:bottom w:val="nil"/>
            </w:tcBorders>
          </w:tcPr>
          <w:p w14:paraId="399F46ED"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Canlıların nesillerinin tükenmesi</w:t>
            </w:r>
          </w:p>
        </w:tc>
        <w:tc>
          <w:tcPr>
            <w:tcW w:w="992" w:type="dxa"/>
            <w:tcBorders>
              <w:bottom w:val="nil"/>
            </w:tcBorders>
          </w:tcPr>
          <w:p w14:paraId="2E70B7C8"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30</w:t>
            </w:r>
          </w:p>
        </w:tc>
        <w:tc>
          <w:tcPr>
            <w:tcW w:w="779" w:type="dxa"/>
            <w:tcBorders>
              <w:bottom w:val="nil"/>
            </w:tcBorders>
          </w:tcPr>
          <w:p w14:paraId="35474AA6"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50</w:t>
            </w:r>
          </w:p>
        </w:tc>
      </w:tr>
      <w:tr w:rsidR="00B534E0" w:rsidRPr="00524A4D" w14:paraId="00AA23A7" w14:textId="77777777" w:rsidTr="001F6D7D">
        <w:trPr>
          <w:trHeight w:val="159"/>
        </w:trPr>
        <w:tc>
          <w:tcPr>
            <w:tcW w:w="3686" w:type="dxa"/>
            <w:vMerge/>
          </w:tcPr>
          <w:p w14:paraId="3D5470BE"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6B760F60"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Ekosistemin bozulması</w:t>
            </w:r>
          </w:p>
        </w:tc>
        <w:tc>
          <w:tcPr>
            <w:tcW w:w="992" w:type="dxa"/>
            <w:tcBorders>
              <w:top w:val="nil"/>
              <w:bottom w:val="nil"/>
            </w:tcBorders>
          </w:tcPr>
          <w:p w14:paraId="2B38B45C"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4</w:t>
            </w:r>
          </w:p>
        </w:tc>
        <w:tc>
          <w:tcPr>
            <w:tcW w:w="779" w:type="dxa"/>
            <w:tcBorders>
              <w:top w:val="nil"/>
              <w:bottom w:val="nil"/>
            </w:tcBorders>
          </w:tcPr>
          <w:p w14:paraId="396C0936"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6.7</w:t>
            </w:r>
          </w:p>
        </w:tc>
      </w:tr>
      <w:tr w:rsidR="00B534E0" w:rsidRPr="00524A4D" w14:paraId="566A9FF5" w14:textId="77777777" w:rsidTr="001F6D7D">
        <w:trPr>
          <w:trHeight w:val="159"/>
        </w:trPr>
        <w:tc>
          <w:tcPr>
            <w:tcW w:w="3686" w:type="dxa"/>
            <w:vMerge/>
          </w:tcPr>
          <w:p w14:paraId="1A2678A4"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50EEDD2E"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Sağlık problemlerinde artış</w:t>
            </w:r>
          </w:p>
        </w:tc>
        <w:tc>
          <w:tcPr>
            <w:tcW w:w="992" w:type="dxa"/>
            <w:tcBorders>
              <w:top w:val="nil"/>
              <w:bottom w:val="nil"/>
            </w:tcBorders>
          </w:tcPr>
          <w:p w14:paraId="76A81C7D"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10</w:t>
            </w:r>
          </w:p>
        </w:tc>
        <w:tc>
          <w:tcPr>
            <w:tcW w:w="779" w:type="dxa"/>
            <w:tcBorders>
              <w:top w:val="nil"/>
              <w:bottom w:val="nil"/>
            </w:tcBorders>
          </w:tcPr>
          <w:p w14:paraId="2A59E9C9"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16.7</w:t>
            </w:r>
          </w:p>
        </w:tc>
      </w:tr>
      <w:tr w:rsidR="00B534E0" w:rsidRPr="00524A4D" w14:paraId="3CB4FB0F" w14:textId="77777777" w:rsidTr="001F6D7D">
        <w:trPr>
          <w:trHeight w:val="159"/>
        </w:trPr>
        <w:tc>
          <w:tcPr>
            <w:tcW w:w="3686" w:type="dxa"/>
            <w:vMerge/>
          </w:tcPr>
          <w:p w14:paraId="53874EF9"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08ED7F8D"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Yaşam kalitesinin azalması</w:t>
            </w:r>
          </w:p>
        </w:tc>
        <w:tc>
          <w:tcPr>
            <w:tcW w:w="992" w:type="dxa"/>
            <w:tcBorders>
              <w:top w:val="nil"/>
              <w:bottom w:val="nil"/>
            </w:tcBorders>
          </w:tcPr>
          <w:p w14:paraId="1A42F694"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9</w:t>
            </w:r>
          </w:p>
        </w:tc>
        <w:tc>
          <w:tcPr>
            <w:tcW w:w="779" w:type="dxa"/>
            <w:tcBorders>
              <w:top w:val="nil"/>
              <w:bottom w:val="nil"/>
            </w:tcBorders>
          </w:tcPr>
          <w:p w14:paraId="15FA41A4"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15</w:t>
            </w:r>
          </w:p>
        </w:tc>
      </w:tr>
      <w:tr w:rsidR="00B534E0" w:rsidRPr="00524A4D" w14:paraId="4A739A64" w14:textId="77777777" w:rsidTr="001F6D7D">
        <w:trPr>
          <w:trHeight w:val="159"/>
        </w:trPr>
        <w:tc>
          <w:tcPr>
            <w:tcW w:w="3686" w:type="dxa"/>
            <w:vMerge/>
          </w:tcPr>
          <w:p w14:paraId="0610370F"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371CEE4D"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Yaşam süresinin kısalması</w:t>
            </w:r>
          </w:p>
        </w:tc>
        <w:tc>
          <w:tcPr>
            <w:tcW w:w="992" w:type="dxa"/>
            <w:tcBorders>
              <w:top w:val="nil"/>
              <w:bottom w:val="nil"/>
            </w:tcBorders>
          </w:tcPr>
          <w:p w14:paraId="6BEECE1F"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4</w:t>
            </w:r>
          </w:p>
        </w:tc>
        <w:tc>
          <w:tcPr>
            <w:tcW w:w="779" w:type="dxa"/>
            <w:tcBorders>
              <w:top w:val="nil"/>
              <w:bottom w:val="nil"/>
            </w:tcBorders>
          </w:tcPr>
          <w:p w14:paraId="43666669"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6.7</w:t>
            </w:r>
          </w:p>
        </w:tc>
      </w:tr>
      <w:tr w:rsidR="00B534E0" w:rsidRPr="00524A4D" w14:paraId="74FE6159" w14:textId="77777777" w:rsidTr="001F6D7D">
        <w:trPr>
          <w:trHeight w:val="357"/>
        </w:trPr>
        <w:tc>
          <w:tcPr>
            <w:tcW w:w="3686" w:type="dxa"/>
            <w:vMerge/>
          </w:tcPr>
          <w:p w14:paraId="4FF6DCC6"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single" w:sz="4" w:space="0" w:color="auto"/>
            </w:tcBorders>
          </w:tcPr>
          <w:p w14:paraId="4C8067BA"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Sağlıksız beslenmedeki artış</w:t>
            </w:r>
          </w:p>
        </w:tc>
        <w:tc>
          <w:tcPr>
            <w:tcW w:w="992" w:type="dxa"/>
            <w:tcBorders>
              <w:top w:val="nil"/>
              <w:bottom w:val="single" w:sz="4" w:space="0" w:color="auto"/>
            </w:tcBorders>
          </w:tcPr>
          <w:p w14:paraId="75183591"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2</w:t>
            </w:r>
          </w:p>
        </w:tc>
        <w:tc>
          <w:tcPr>
            <w:tcW w:w="779" w:type="dxa"/>
            <w:tcBorders>
              <w:top w:val="nil"/>
              <w:bottom w:val="single" w:sz="4" w:space="0" w:color="auto"/>
            </w:tcBorders>
          </w:tcPr>
          <w:p w14:paraId="3CCBE434"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3.3</w:t>
            </w:r>
          </w:p>
        </w:tc>
      </w:tr>
      <w:tr w:rsidR="00B534E0" w:rsidRPr="00524A4D" w14:paraId="61AC23B8" w14:textId="77777777" w:rsidTr="001F6D7D">
        <w:trPr>
          <w:trHeight w:val="185"/>
        </w:trPr>
        <w:tc>
          <w:tcPr>
            <w:tcW w:w="3686" w:type="dxa"/>
            <w:vMerge w:val="restart"/>
          </w:tcPr>
          <w:p w14:paraId="5DE997F4" w14:textId="47694370" w:rsidR="00B534E0" w:rsidRPr="00524A4D" w:rsidRDefault="001F6D7D" w:rsidP="001F6D7D">
            <w:pPr>
              <w:spacing w:line="360" w:lineRule="auto"/>
              <w:rPr>
                <w:rFonts w:ascii="Times New Roman" w:hAnsi="Times New Roman" w:cs="Times New Roman"/>
              </w:rPr>
            </w:pPr>
            <w:r>
              <w:rPr>
                <w:rFonts w:ascii="Times New Roman" w:hAnsi="Times New Roman" w:cs="Times New Roman"/>
              </w:rPr>
              <w:t xml:space="preserve">Çevre problemlerinin </w:t>
            </w:r>
            <w:r w:rsidR="00B534E0" w:rsidRPr="00524A4D">
              <w:rPr>
                <w:rFonts w:ascii="Times New Roman" w:hAnsi="Times New Roman" w:cs="Times New Roman"/>
              </w:rPr>
              <w:t>Dünya’ya etkisi</w:t>
            </w:r>
          </w:p>
        </w:tc>
        <w:tc>
          <w:tcPr>
            <w:tcW w:w="3544" w:type="dxa"/>
            <w:tcBorders>
              <w:bottom w:val="nil"/>
            </w:tcBorders>
          </w:tcPr>
          <w:p w14:paraId="657758F6"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Hava kirliliği</w:t>
            </w:r>
          </w:p>
        </w:tc>
        <w:tc>
          <w:tcPr>
            <w:tcW w:w="992" w:type="dxa"/>
            <w:tcBorders>
              <w:bottom w:val="nil"/>
            </w:tcBorders>
          </w:tcPr>
          <w:p w14:paraId="2E9CAFBB"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w:t>
            </w:r>
          </w:p>
        </w:tc>
        <w:tc>
          <w:tcPr>
            <w:tcW w:w="779" w:type="dxa"/>
            <w:tcBorders>
              <w:bottom w:val="nil"/>
            </w:tcBorders>
          </w:tcPr>
          <w:p w14:paraId="4C0E7505"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13.3</w:t>
            </w:r>
          </w:p>
        </w:tc>
      </w:tr>
      <w:tr w:rsidR="00B534E0" w:rsidRPr="00524A4D" w14:paraId="2BC9A237" w14:textId="77777777" w:rsidTr="001F6D7D">
        <w:trPr>
          <w:trHeight w:val="159"/>
        </w:trPr>
        <w:tc>
          <w:tcPr>
            <w:tcW w:w="3686" w:type="dxa"/>
            <w:vMerge/>
          </w:tcPr>
          <w:p w14:paraId="23E3410F"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60438F8C"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Yaşam alanlarının azalması</w:t>
            </w:r>
          </w:p>
        </w:tc>
        <w:tc>
          <w:tcPr>
            <w:tcW w:w="992" w:type="dxa"/>
            <w:tcBorders>
              <w:top w:val="nil"/>
              <w:bottom w:val="nil"/>
            </w:tcBorders>
          </w:tcPr>
          <w:p w14:paraId="1AE6E96B"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17</w:t>
            </w:r>
          </w:p>
        </w:tc>
        <w:tc>
          <w:tcPr>
            <w:tcW w:w="779" w:type="dxa"/>
            <w:tcBorders>
              <w:top w:val="nil"/>
              <w:bottom w:val="nil"/>
            </w:tcBorders>
          </w:tcPr>
          <w:p w14:paraId="27957581"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28.3</w:t>
            </w:r>
          </w:p>
        </w:tc>
      </w:tr>
      <w:tr w:rsidR="00B534E0" w:rsidRPr="00524A4D" w14:paraId="2AD32D61" w14:textId="77777777" w:rsidTr="001F6D7D">
        <w:trPr>
          <w:trHeight w:val="159"/>
        </w:trPr>
        <w:tc>
          <w:tcPr>
            <w:tcW w:w="3686" w:type="dxa"/>
            <w:vMerge/>
          </w:tcPr>
          <w:p w14:paraId="7160F557"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2FB0F0E2"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Kirliliğin artması</w:t>
            </w:r>
          </w:p>
        </w:tc>
        <w:tc>
          <w:tcPr>
            <w:tcW w:w="992" w:type="dxa"/>
            <w:tcBorders>
              <w:top w:val="nil"/>
              <w:bottom w:val="nil"/>
            </w:tcBorders>
          </w:tcPr>
          <w:p w14:paraId="3215E5B2"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w:t>
            </w:r>
          </w:p>
        </w:tc>
        <w:tc>
          <w:tcPr>
            <w:tcW w:w="779" w:type="dxa"/>
            <w:tcBorders>
              <w:top w:val="nil"/>
              <w:bottom w:val="nil"/>
            </w:tcBorders>
          </w:tcPr>
          <w:p w14:paraId="0D199E1B"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8.3</w:t>
            </w:r>
          </w:p>
        </w:tc>
      </w:tr>
      <w:tr w:rsidR="00B534E0" w:rsidRPr="00524A4D" w14:paraId="016BC7C9" w14:textId="77777777" w:rsidTr="001F6D7D">
        <w:trPr>
          <w:trHeight w:val="159"/>
        </w:trPr>
        <w:tc>
          <w:tcPr>
            <w:tcW w:w="3686" w:type="dxa"/>
            <w:vMerge/>
          </w:tcPr>
          <w:p w14:paraId="0280A53A"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1C4F6462"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Ozon tabakasının incelmesi</w:t>
            </w:r>
          </w:p>
        </w:tc>
        <w:tc>
          <w:tcPr>
            <w:tcW w:w="992" w:type="dxa"/>
            <w:tcBorders>
              <w:top w:val="nil"/>
              <w:bottom w:val="nil"/>
            </w:tcBorders>
          </w:tcPr>
          <w:p w14:paraId="2CCAD3EE"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w:t>
            </w:r>
          </w:p>
        </w:tc>
        <w:tc>
          <w:tcPr>
            <w:tcW w:w="779" w:type="dxa"/>
            <w:tcBorders>
              <w:top w:val="nil"/>
              <w:bottom w:val="nil"/>
            </w:tcBorders>
          </w:tcPr>
          <w:p w14:paraId="7C311126"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1.7</w:t>
            </w:r>
          </w:p>
        </w:tc>
      </w:tr>
      <w:tr w:rsidR="00B534E0" w:rsidRPr="00524A4D" w14:paraId="75638253" w14:textId="77777777" w:rsidTr="001F6D7D">
        <w:trPr>
          <w:trHeight w:val="159"/>
        </w:trPr>
        <w:tc>
          <w:tcPr>
            <w:tcW w:w="3686" w:type="dxa"/>
            <w:vMerge/>
          </w:tcPr>
          <w:p w14:paraId="1EDC0991"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7A67C535"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Doğanın tahrip olması</w:t>
            </w:r>
          </w:p>
        </w:tc>
        <w:tc>
          <w:tcPr>
            <w:tcW w:w="992" w:type="dxa"/>
            <w:tcBorders>
              <w:top w:val="nil"/>
              <w:bottom w:val="nil"/>
            </w:tcBorders>
          </w:tcPr>
          <w:p w14:paraId="7A057D2C"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w:t>
            </w:r>
          </w:p>
        </w:tc>
        <w:tc>
          <w:tcPr>
            <w:tcW w:w="779" w:type="dxa"/>
            <w:tcBorders>
              <w:top w:val="nil"/>
              <w:bottom w:val="nil"/>
            </w:tcBorders>
          </w:tcPr>
          <w:p w14:paraId="3F9FED68"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8.3</w:t>
            </w:r>
          </w:p>
        </w:tc>
      </w:tr>
      <w:tr w:rsidR="00B534E0" w:rsidRPr="00524A4D" w14:paraId="22F2E078" w14:textId="77777777" w:rsidTr="001F6D7D">
        <w:trPr>
          <w:trHeight w:val="159"/>
        </w:trPr>
        <w:tc>
          <w:tcPr>
            <w:tcW w:w="3686" w:type="dxa"/>
            <w:vMerge/>
          </w:tcPr>
          <w:p w14:paraId="058B984D"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575E760C"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Küresel ısınma</w:t>
            </w:r>
          </w:p>
        </w:tc>
        <w:tc>
          <w:tcPr>
            <w:tcW w:w="992" w:type="dxa"/>
            <w:tcBorders>
              <w:top w:val="nil"/>
              <w:bottom w:val="nil"/>
            </w:tcBorders>
          </w:tcPr>
          <w:p w14:paraId="5DE38D6A"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w:t>
            </w:r>
          </w:p>
        </w:tc>
        <w:tc>
          <w:tcPr>
            <w:tcW w:w="779" w:type="dxa"/>
            <w:tcBorders>
              <w:top w:val="nil"/>
              <w:bottom w:val="nil"/>
            </w:tcBorders>
          </w:tcPr>
          <w:p w14:paraId="7DB4FA4A"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8.3</w:t>
            </w:r>
          </w:p>
        </w:tc>
      </w:tr>
      <w:tr w:rsidR="00B534E0" w:rsidRPr="00524A4D" w14:paraId="186DD822" w14:textId="77777777" w:rsidTr="001F6D7D">
        <w:trPr>
          <w:trHeight w:val="159"/>
        </w:trPr>
        <w:tc>
          <w:tcPr>
            <w:tcW w:w="3686" w:type="dxa"/>
            <w:vMerge/>
          </w:tcPr>
          <w:p w14:paraId="5A9A3189"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686B3BB8"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Su kirliliği</w:t>
            </w:r>
          </w:p>
        </w:tc>
        <w:tc>
          <w:tcPr>
            <w:tcW w:w="992" w:type="dxa"/>
            <w:tcBorders>
              <w:top w:val="nil"/>
              <w:bottom w:val="nil"/>
            </w:tcBorders>
          </w:tcPr>
          <w:p w14:paraId="74DEF1B5"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w:t>
            </w:r>
          </w:p>
        </w:tc>
        <w:tc>
          <w:tcPr>
            <w:tcW w:w="779" w:type="dxa"/>
            <w:tcBorders>
              <w:top w:val="nil"/>
              <w:bottom w:val="nil"/>
            </w:tcBorders>
          </w:tcPr>
          <w:p w14:paraId="27EBB43A"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13.3</w:t>
            </w:r>
          </w:p>
        </w:tc>
      </w:tr>
      <w:tr w:rsidR="00B534E0" w:rsidRPr="00524A4D" w14:paraId="4883CB27" w14:textId="77777777" w:rsidTr="001F6D7D">
        <w:trPr>
          <w:trHeight w:val="159"/>
        </w:trPr>
        <w:tc>
          <w:tcPr>
            <w:tcW w:w="3686" w:type="dxa"/>
            <w:vMerge/>
          </w:tcPr>
          <w:p w14:paraId="490959A2"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bottom w:val="nil"/>
            </w:tcBorders>
          </w:tcPr>
          <w:p w14:paraId="06C0680F"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Doğal kaynakların tükenmesi</w:t>
            </w:r>
          </w:p>
        </w:tc>
        <w:tc>
          <w:tcPr>
            <w:tcW w:w="992" w:type="dxa"/>
            <w:tcBorders>
              <w:top w:val="nil"/>
              <w:bottom w:val="nil"/>
            </w:tcBorders>
          </w:tcPr>
          <w:p w14:paraId="1E64B083"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3</w:t>
            </w:r>
          </w:p>
        </w:tc>
        <w:tc>
          <w:tcPr>
            <w:tcW w:w="779" w:type="dxa"/>
            <w:tcBorders>
              <w:top w:val="nil"/>
              <w:bottom w:val="nil"/>
            </w:tcBorders>
          </w:tcPr>
          <w:p w14:paraId="17D459C0"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w:t>
            </w:r>
          </w:p>
        </w:tc>
      </w:tr>
      <w:tr w:rsidR="00B534E0" w:rsidRPr="00524A4D" w14:paraId="1B5239D6" w14:textId="77777777" w:rsidTr="001F6D7D">
        <w:trPr>
          <w:trHeight w:val="159"/>
        </w:trPr>
        <w:tc>
          <w:tcPr>
            <w:tcW w:w="3686" w:type="dxa"/>
            <w:vMerge/>
          </w:tcPr>
          <w:p w14:paraId="03157E0C" w14:textId="77777777" w:rsidR="00B534E0" w:rsidRPr="00524A4D" w:rsidRDefault="00B534E0" w:rsidP="00E6488E">
            <w:pPr>
              <w:spacing w:line="360" w:lineRule="auto"/>
              <w:jc w:val="both"/>
              <w:rPr>
                <w:rFonts w:ascii="Times New Roman" w:hAnsi="Times New Roman" w:cs="Times New Roman"/>
              </w:rPr>
            </w:pPr>
          </w:p>
        </w:tc>
        <w:tc>
          <w:tcPr>
            <w:tcW w:w="3544" w:type="dxa"/>
            <w:tcBorders>
              <w:top w:val="nil"/>
            </w:tcBorders>
          </w:tcPr>
          <w:p w14:paraId="6A9154E5"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Ekolojik dengenin bozulması</w:t>
            </w:r>
          </w:p>
        </w:tc>
        <w:tc>
          <w:tcPr>
            <w:tcW w:w="992" w:type="dxa"/>
            <w:tcBorders>
              <w:top w:val="nil"/>
            </w:tcBorders>
          </w:tcPr>
          <w:p w14:paraId="6472BA6C"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5</w:t>
            </w:r>
          </w:p>
        </w:tc>
        <w:tc>
          <w:tcPr>
            <w:tcW w:w="779" w:type="dxa"/>
            <w:tcBorders>
              <w:top w:val="nil"/>
            </w:tcBorders>
          </w:tcPr>
          <w:p w14:paraId="20669AED" w14:textId="77777777" w:rsidR="00B534E0" w:rsidRPr="00524A4D" w:rsidRDefault="00B534E0" w:rsidP="00E6488E">
            <w:pPr>
              <w:spacing w:line="360" w:lineRule="auto"/>
              <w:jc w:val="both"/>
              <w:rPr>
                <w:rFonts w:ascii="Times New Roman" w:hAnsi="Times New Roman" w:cs="Times New Roman"/>
              </w:rPr>
            </w:pPr>
            <w:r w:rsidRPr="00524A4D">
              <w:rPr>
                <w:rFonts w:ascii="Times New Roman" w:hAnsi="Times New Roman" w:cs="Times New Roman"/>
              </w:rPr>
              <w:t>8.3</w:t>
            </w:r>
          </w:p>
        </w:tc>
      </w:tr>
    </w:tbl>
    <w:p w14:paraId="315D3F94" w14:textId="77777777" w:rsidR="00A25FCE" w:rsidRDefault="00A25FCE" w:rsidP="00601B7F">
      <w:pPr>
        <w:spacing w:after="0" w:line="360" w:lineRule="auto"/>
        <w:jc w:val="both"/>
        <w:rPr>
          <w:rFonts w:ascii="Times New Roman" w:hAnsi="Times New Roman" w:cs="Times New Roman"/>
          <w:sz w:val="24"/>
          <w:szCs w:val="24"/>
        </w:rPr>
      </w:pPr>
    </w:p>
    <w:p w14:paraId="35E63FB8" w14:textId="54830A38" w:rsidR="002555BC" w:rsidRPr="00B45DAD" w:rsidRDefault="00B534E0" w:rsidP="002555BC">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Öğretmen adayları çevre problemlerinin giderilmesinde çoğunlukla insanların bu konuda bilinçlendirilmesinin gerekliliği üzerinde durmuşlardır (%66.7)(Tablo 5). </w:t>
      </w:r>
      <w:r w:rsidR="002555BC">
        <w:rPr>
          <w:rFonts w:ascii="Times New Roman" w:hAnsi="Times New Roman" w:cs="Times New Roman"/>
          <w:sz w:val="24"/>
          <w:szCs w:val="24"/>
        </w:rPr>
        <w:t>Ö</w:t>
      </w:r>
      <w:r w:rsidR="002555BC" w:rsidRPr="00B45DAD">
        <w:rPr>
          <w:rFonts w:ascii="Times New Roman" w:hAnsi="Times New Roman" w:cs="Times New Roman"/>
          <w:sz w:val="24"/>
          <w:szCs w:val="24"/>
        </w:rPr>
        <w:t>ğretmen adaylarının</w:t>
      </w:r>
      <w:r w:rsidR="002555BC">
        <w:rPr>
          <w:rFonts w:ascii="Times New Roman" w:hAnsi="Times New Roman" w:cs="Times New Roman"/>
          <w:sz w:val="24"/>
          <w:szCs w:val="24"/>
        </w:rPr>
        <w:t xml:space="preserve"> bu soru ile alakalı</w:t>
      </w:r>
      <w:r w:rsidR="002555BC" w:rsidRPr="00B45DAD">
        <w:rPr>
          <w:rFonts w:ascii="Times New Roman" w:hAnsi="Times New Roman" w:cs="Times New Roman"/>
          <w:sz w:val="24"/>
          <w:szCs w:val="24"/>
        </w:rPr>
        <w:t xml:space="preserve"> verdikleri cevaplardan </w:t>
      </w:r>
      <w:r w:rsidR="002555BC">
        <w:rPr>
          <w:rFonts w:ascii="Times New Roman" w:hAnsi="Times New Roman" w:cs="Times New Roman"/>
          <w:sz w:val="24"/>
          <w:szCs w:val="24"/>
        </w:rPr>
        <w:t>bazı örnekler aşağıdaki gibidir:</w:t>
      </w:r>
    </w:p>
    <w:p w14:paraId="5D27547A" w14:textId="77777777" w:rsidR="002555BC" w:rsidRPr="00B45DAD" w:rsidRDefault="002555BC" w:rsidP="002555BC">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 xml:space="preserve"> “İnsanları bilinçlendirmek, yeşil alanları koruma altına almak ve özellikle bu konuda cezalar arttırılmalı (A25).”</w:t>
      </w:r>
    </w:p>
    <w:p w14:paraId="48E0B5F8" w14:textId="77777777" w:rsidR="002555BC" w:rsidRPr="00822772" w:rsidRDefault="002555BC" w:rsidP="002555BC">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“Sosyal sorumluluk projeleri ile doğayı temizleme kampanyaları düzenlenebilir. Çevre sorunları ile ilgili bilgilendirici konferanslar yapılabilir (A34).”</w:t>
      </w:r>
    </w:p>
    <w:p w14:paraId="166F03D8" w14:textId="77777777" w:rsidR="00822772" w:rsidRPr="00B45DAD" w:rsidRDefault="00822772" w:rsidP="002555BC">
      <w:pPr>
        <w:spacing w:after="0" w:line="360" w:lineRule="auto"/>
        <w:jc w:val="both"/>
        <w:rPr>
          <w:rFonts w:ascii="Times New Roman" w:hAnsi="Times New Roman" w:cs="Times New Roman"/>
          <w:sz w:val="24"/>
          <w:szCs w:val="24"/>
        </w:rPr>
      </w:pPr>
    </w:p>
    <w:p w14:paraId="03C9E9F3" w14:textId="452AB8F3" w:rsidR="00B534E0" w:rsidRPr="003E14F5" w:rsidRDefault="003E14F5" w:rsidP="009A2791">
      <w:pPr>
        <w:spacing w:after="0" w:line="360" w:lineRule="auto"/>
        <w:jc w:val="both"/>
        <w:rPr>
          <w:rFonts w:ascii="Times New Roman" w:hAnsi="Times New Roman" w:cs="Times New Roman"/>
        </w:rPr>
      </w:pPr>
      <w:r w:rsidRPr="003E14F5">
        <w:rPr>
          <w:rFonts w:ascii="Times New Roman" w:hAnsi="Times New Roman" w:cs="Times New Roman"/>
          <w:b/>
        </w:rPr>
        <w:t>Tablo 5.</w:t>
      </w:r>
      <w:r w:rsidRPr="003E14F5">
        <w:rPr>
          <w:rFonts w:ascii="Times New Roman" w:hAnsi="Times New Roman" w:cs="Times New Roman"/>
          <w:color w:val="000000"/>
        </w:rPr>
        <w:t xml:space="preserve"> </w:t>
      </w:r>
      <w:r w:rsidRPr="003E14F5">
        <w:rPr>
          <w:rFonts w:ascii="Times New Roman" w:hAnsi="Times New Roman" w:cs="Times New Roman"/>
        </w:rPr>
        <w:t>“Çevre problemlerini giderebilmek için neler yapılabili</w:t>
      </w:r>
      <w:r w:rsidR="00211795">
        <w:rPr>
          <w:rFonts w:ascii="Times New Roman" w:hAnsi="Times New Roman" w:cs="Times New Roman"/>
        </w:rPr>
        <w:t xml:space="preserve">r?” sorusuna </w:t>
      </w:r>
      <w:r w:rsidR="002555BC">
        <w:rPr>
          <w:rFonts w:ascii="Times New Roman" w:hAnsi="Times New Roman" w:cs="Times New Roman"/>
        </w:rPr>
        <w:t>verilen cevaplar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07"/>
        <w:gridCol w:w="4630"/>
        <w:gridCol w:w="844"/>
        <w:gridCol w:w="637"/>
      </w:tblGrid>
      <w:tr w:rsidR="00B534E0" w:rsidRPr="003E14F5" w14:paraId="0C824C5F" w14:textId="77777777" w:rsidTr="00E6488E">
        <w:trPr>
          <w:trHeight w:val="257"/>
        </w:trPr>
        <w:tc>
          <w:tcPr>
            <w:tcW w:w="2835" w:type="dxa"/>
          </w:tcPr>
          <w:p w14:paraId="734A93F2" w14:textId="235033CE" w:rsidR="00B534E0" w:rsidRPr="003E14F5"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4678" w:type="dxa"/>
            <w:tcBorders>
              <w:bottom w:val="single" w:sz="4" w:space="0" w:color="auto"/>
            </w:tcBorders>
          </w:tcPr>
          <w:p w14:paraId="0F1A9577" w14:textId="56E036AF" w:rsidR="00B534E0" w:rsidRPr="003E14F5"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851" w:type="dxa"/>
            <w:tcBorders>
              <w:bottom w:val="single" w:sz="4" w:space="0" w:color="auto"/>
            </w:tcBorders>
          </w:tcPr>
          <w:p w14:paraId="09E4B519" w14:textId="2EF7341E" w:rsidR="00B534E0" w:rsidRPr="003E14F5" w:rsidRDefault="004C259B" w:rsidP="00E6488E">
            <w:pPr>
              <w:spacing w:line="360" w:lineRule="auto"/>
              <w:jc w:val="both"/>
              <w:rPr>
                <w:rFonts w:ascii="Times New Roman" w:hAnsi="Times New Roman" w:cs="Times New Roman"/>
                <w:b/>
              </w:rPr>
            </w:pPr>
            <w:r w:rsidRPr="003E14F5">
              <w:rPr>
                <w:rFonts w:ascii="Times New Roman" w:hAnsi="Times New Roman" w:cs="Times New Roman"/>
                <w:b/>
              </w:rPr>
              <w:t>F</w:t>
            </w:r>
          </w:p>
        </w:tc>
        <w:tc>
          <w:tcPr>
            <w:tcW w:w="638" w:type="dxa"/>
            <w:tcBorders>
              <w:bottom w:val="single" w:sz="4" w:space="0" w:color="auto"/>
            </w:tcBorders>
          </w:tcPr>
          <w:p w14:paraId="260442C5" w14:textId="77777777" w:rsidR="00B534E0" w:rsidRPr="003E14F5" w:rsidRDefault="00B534E0" w:rsidP="00E6488E">
            <w:pPr>
              <w:spacing w:line="360" w:lineRule="auto"/>
              <w:jc w:val="both"/>
              <w:rPr>
                <w:rFonts w:ascii="Times New Roman" w:hAnsi="Times New Roman" w:cs="Times New Roman"/>
                <w:b/>
              </w:rPr>
            </w:pPr>
            <w:r w:rsidRPr="003E14F5">
              <w:rPr>
                <w:rFonts w:ascii="Times New Roman" w:hAnsi="Times New Roman" w:cs="Times New Roman"/>
                <w:b/>
              </w:rPr>
              <w:t>%</w:t>
            </w:r>
          </w:p>
        </w:tc>
      </w:tr>
      <w:tr w:rsidR="00B534E0" w:rsidRPr="003E14F5" w14:paraId="11260A76" w14:textId="77777777" w:rsidTr="00E6488E">
        <w:trPr>
          <w:trHeight w:val="257"/>
        </w:trPr>
        <w:tc>
          <w:tcPr>
            <w:tcW w:w="2835" w:type="dxa"/>
            <w:vMerge w:val="restart"/>
          </w:tcPr>
          <w:p w14:paraId="7DB892F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Canlıların korunması</w:t>
            </w:r>
          </w:p>
        </w:tc>
        <w:tc>
          <w:tcPr>
            <w:tcW w:w="4678" w:type="dxa"/>
            <w:tcBorders>
              <w:bottom w:val="nil"/>
            </w:tcBorders>
          </w:tcPr>
          <w:p w14:paraId="2CEA8E8E"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Yeşil alanların korunması</w:t>
            </w:r>
          </w:p>
        </w:tc>
        <w:tc>
          <w:tcPr>
            <w:tcW w:w="851" w:type="dxa"/>
            <w:tcBorders>
              <w:bottom w:val="nil"/>
            </w:tcBorders>
          </w:tcPr>
          <w:p w14:paraId="3D6BB76D"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2</w:t>
            </w:r>
          </w:p>
        </w:tc>
        <w:tc>
          <w:tcPr>
            <w:tcW w:w="638" w:type="dxa"/>
            <w:tcBorders>
              <w:bottom w:val="nil"/>
            </w:tcBorders>
          </w:tcPr>
          <w:p w14:paraId="6868A24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3.3</w:t>
            </w:r>
          </w:p>
        </w:tc>
      </w:tr>
      <w:tr w:rsidR="00B534E0" w:rsidRPr="003E14F5" w14:paraId="3B2A261C" w14:textId="77777777" w:rsidTr="002555BC">
        <w:trPr>
          <w:trHeight w:val="84"/>
        </w:trPr>
        <w:tc>
          <w:tcPr>
            <w:tcW w:w="2835" w:type="dxa"/>
            <w:vMerge/>
          </w:tcPr>
          <w:p w14:paraId="7B6BF8BA"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7831E9AF"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Duyarlı olma</w:t>
            </w:r>
          </w:p>
        </w:tc>
        <w:tc>
          <w:tcPr>
            <w:tcW w:w="851" w:type="dxa"/>
            <w:tcBorders>
              <w:top w:val="nil"/>
              <w:bottom w:val="nil"/>
            </w:tcBorders>
          </w:tcPr>
          <w:p w14:paraId="2DDED0FE"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6</w:t>
            </w:r>
          </w:p>
        </w:tc>
        <w:tc>
          <w:tcPr>
            <w:tcW w:w="638" w:type="dxa"/>
            <w:tcBorders>
              <w:top w:val="nil"/>
              <w:bottom w:val="nil"/>
            </w:tcBorders>
          </w:tcPr>
          <w:p w14:paraId="580461D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10</w:t>
            </w:r>
          </w:p>
        </w:tc>
      </w:tr>
      <w:tr w:rsidR="00B534E0" w:rsidRPr="003E14F5" w14:paraId="2E48532F" w14:textId="77777777" w:rsidTr="002555BC">
        <w:trPr>
          <w:trHeight w:val="84"/>
        </w:trPr>
        <w:tc>
          <w:tcPr>
            <w:tcW w:w="2835" w:type="dxa"/>
            <w:vMerge/>
          </w:tcPr>
          <w:p w14:paraId="5B04D211"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single" w:sz="4" w:space="0" w:color="auto"/>
            </w:tcBorders>
          </w:tcPr>
          <w:p w14:paraId="62FBC478"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Yeşil alanların arttırılması</w:t>
            </w:r>
          </w:p>
        </w:tc>
        <w:tc>
          <w:tcPr>
            <w:tcW w:w="851" w:type="dxa"/>
            <w:tcBorders>
              <w:top w:val="nil"/>
              <w:bottom w:val="single" w:sz="4" w:space="0" w:color="auto"/>
            </w:tcBorders>
          </w:tcPr>
          <w:p w14:paraId="6FAD17D1"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4</w:t>
            </w:r>
          </w:p>
        </w:tc>
        <w:tc>
          <w:tcPr>
            <w:tcW w:w="638" w:type="dxa"/>
            <w:tcBorders>
              <w:top w:val="nil"/>
              <w:bottom w:val="single" w:sz="4" w:space="0" w:color="auto"/>
            </w:tcBorders>
          </w:tcPr>
          <w:p w14:paraId="5E77A02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6.7</w:t>
            </w:r>
          </w:p>
        </w:tc>
      </w:tr>
      <w:tr w:rsidR="00B534E0" w:rsidRPr="003E14F5" w14:paraId="44196B8F" w14:textId="77777777" w:rsidTr="00822772">
        <w:trPr>
          <w:trHeight w:val="185"/>
        </w:trPr>
        <w:tc>
          <w:tcPr>
            <w:tcW w:w="2835" w:type="dxa"/>
            <w:vMerge w:val="restart"/>
          </w:tcPr>
          <w:p w14:paraId="27AC0971"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Çevreyi temiz tutma</w:t>
            </w:r>
          </w:p>
        </w:tc>
        <w:tc>
          <w:tcPr>
            <w:tcW w:w="4678" w:type="dxa"/>
            <w:tcBorders>
              <w:bottom w:val="nil"/>
            </w:tcBorders>
          </w:tcPr>
          <w:p w14:paraId="0DF305F3"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Hava kirliliğini azaltma</w:t>
            </w:r>
          </w:p>
        </w:tc>
        <w:tc>
          <w:tcPr>
            <w:tcW w:w="851" w:type="dxa"/>
            <w:tcBorders>
              <w:bottom w:val="nil"/>
            </w:tcBorders>
          </w:tcPr>
          <w:p w14:paraId="3F380335"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638" w:type="dxa"/>
            <w:tcBorders>
              <w:bottom w:val="nil"/>
            </w:tcBorders>
          </w:tcPr>
          <w:p w14:paraId="62DFF07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1.7</w:t>
            </w:r>
          </w:p>
        </w:tc>
      </w:tr>
      <w:tr w:rsidR="00B534E0" w:rsidRPr="003E14F5" w14:paraId="216BBA66" w14:textId="77777777" w:rsidTr="00822772">
        <w:trPr>
          <w:trHeight w:val="84"/>
        </w:trPr>
        <w:tc>
          <w:tcPr>
            <w:tcW w:w="2835" w:type="dxa"/>
            <w:vMerge/>
          </w:tcPr>
          <w:p w14:paraId="1E4034BA"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20338D01"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Çöpleri yere atmama</w:t>
            </w:r>
          </w:p>
        </w:tc>
        <w:tc>
          <w:tcPr>
            <w:tcW w:w="851" w:type="dxa"/>
            <w:tcBorders>
              <w:top w:val="nil"/>
              <w:bottom w:val="nil"/>
            </w:tcBorders>
          </w:tcPr>
          <w:p w14:paraId="74B51323"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8</w:t>
            </w:r>
          </w:p>
        </w:tc>
        <w:tc>
          <w:tcPr>
            <w:tcW w:w="638" w:type="dxa"/>
            <w:tcBorders>
              <w:top w:val="nil"/>
              <w:bottom w:val="nil"/>
            </w:tcBorders>
          </w:tcPr>
          <w:p w14:paraId="61AC1342"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13.3</w:t>
            </w:r>
          </w:p>
        </w:tc>
      </w:tr>
      <w:tr w:rsidR="00B534E0" w:rsidRPr="003E14F5" w14:paraId="65264B9F" w14:textId="77777777" w:rsidTr="002555BC">
        <w:trPr>
          <w:trHeight w:val="148"/>
        </w:trPr>
        <w:tc>
          <w:tcPr>
            <w:tcW w:w="2835" w:type="dxa"/>
            <w:vMerge/>
          </w:tcPr>
          <w:p w14:paraId="3CDA925A"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single" w:sz="4" w:space="0" w:color="auto"/>
            </w:tcBorders>
          </w:tcPr>
          <w:p w14:paraId="282D627C"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Toplu taşımayı kullanma</w:t>
            </w:r>
          </w:p>
        </w:tc>
        <w:tc>
          <w:tcPr>
            <w:tcW w:w="851" w:type="dxa"/>
            <w:tcBorders>
              <w:top w:val="nil"/>
              <w:bottom w:val="single" w:sz="4" w:space="0" w:color="auto"/>
            </w:tcBorders>
          </w:tcPr>
          <w:p w14:paraId="7027F61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w:t>
            </w:r>
          </w:p>
        </w:tc>
        <w:tc>
          <w:tcPr>
            <w:tcW w:w="638" w:type="dxa"/>
            <w:tcBorders>
              <w:top w:val="nil"/>
              <w:bottom w:val="single" w:sz="4" w:space="0" w:color="auto"/>
            </w:tcBorders>
          </w:tcPr>
          <w:p w14:paraId="48183E99"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r>
      <w:tr w:rsidR="00B534E0" w:rsidRPr="003E14F5" w14:paraId="647EAC3C" w14:textId="77777777" w:rsidTr="00E6488E">
        <w:trPr>
          <w:trHeight w:val="257"/>
        </w:trPr>
        <w:tc>
          <w:tcPr>
            <w:tcW w:w="2835" w:type="dxa"/>
            <w:vMerge w:val="restart"/>
          </w:tcPr>
          <w:p w14:paraId="092FFD0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lastRenderedPageBreak/>
              <w:t>İnsanların eğitimi</w:t>
            </w:r>
          </w:p>
        </w:tc>
        <w:tc>
          <w:tcPr>
            <w:tcW w:w="4678" w:type="dxa"/>
            <w:tcBorders>
              <w:bottom w:val="nil"/>
            </w:tcBorders>
          </w:tcPr>
          <w:p w14:paraId="110A254C" w14:textId="47462851"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Kamu spo</w:t>
            </w:r>
            <w:r w:rsidR="00BD672C">
              <w:rPr>
                <w:rFonts w:ascii="Times New Roman" w:hAnsi="Times New Roman" w:cs="Times New Roman"/>
              </w:rPr>
              <w:t>t</w:t>
            </w:r>
            <w:r w:rsidRPr="003E14F5">
              <w:rPr>
                <w:rFonts w:ascii="Times New Roman" w:hAnsi="Times New Roman" w:cs="Times New Roman"/>
              </w:rPr>
              <w:t>larının arttırılması</w:t>
            </w:r>
          </w:p>
        </w:tc>
        <w:tc>
          <w:tcPr>
            <w:tcW w:w="851" w:type="dxa"/>
            <w:tcBorders>
              <w:bottom w:val="nil"/>
            </w:tcBorders>
          </w:tcPr>
          <w:p w14:paraId="4D4599D8"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c>
          <w:tcPr>
            <w:tcW w:w="638" w:type="dxa"/>
            <w:tcBorders>
              <w:bottom w:val="nil"/>
            </w:tcBorders>
          </w:tcPr>
          <w:p w14:paraId="022BC705"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8.3</w:t>
            </w:r>
          </w:p>
        </w:tc>
      </w:tr>
      <w:tr w:rsidR="00B534E0" w:rsidRPr="003E14F5" w14:paraId="28B025FA" w14:textId="77777777" w:rsidTr="00E6488E">
        <w:trPr>
          <w:trHeight w:val="162"/>
        </w:trPr>
        <w:tc>
          <w:tcPr>
            <w:tcW w:w="2835" w:type="dxa"/>
            <w:vMerge/>
          </w:tcPr>
          <w:p w14:paraId="6AA25416"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7080BC1C"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İnsanların bilinçlendirilmesi</w:t>
            </w:r>
          </w:p>
        </w:tc>
        <w:tc>
          <w:tcPr>
            <w:tcW w:w="851" w:type="dxa"/>
            <w:tcBorders>
              <w:top w:val="nil"/>
              <w:bottom w:val="nil"/>
            </w:tcBorders>
          </w:tcPr>
          <w:p w14:paraId="15BD8280"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40</w:t>
            </w:r>
          </w:p>
        </w:tc>
        <w:tc>
          <w:tcPr>
            <w:tcW w:w="638" w:type="dxa"/>
            <w:tcBorders>
              <w:top w:val="nil"/>
              <w:bottom w:val="nil"/>
            </w:tcBorders>
          </w:tcPr>
          <w:p w14:paraId="2244139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66.7</w:t>
            </w:r>
          </w:p>
        </w:tc>
      </w:tr>
      <w:tr w:rsidR="00B534E0" w:rsidRPr="003E14F5" w14:paraId="4302D25C" w14:textId="77777777" w:rsidTr="00E6488E">
        <w:trPr>
          <w:trHeight w:val="162"/>
        </w:trPr>
        <w:tc>
          <w:tcPr>
            <w:tcW w:w="2835" w:type="dxa"/>
            <w:vMerge/>
          </w:tcPr>
          <w:p w14:paraId="08ADC26A"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0D0800C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Ailelerin eğitimi</w:t>
            </w:r>
          </w:p>
        </w:tc>
        <w:tc>
          <w:tcPr>
            <w:tcW w:w="851" w:type="dxa"/>
            <w:tcBorders>
              <w:top w:val="nil"/>
              <w:bottom w:val="nil"/>
            </w:tcBorders>
          </w:tcPr>
          <w:p w14:paraId="0712827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w:t>
            </w:r>
          </w:p>
        </w:tc>
        <w:tc>
          <w:tcPr>
            <w:tcW w:w="638" w:type="dxa"/>
            <w:tcBorders>
              <w:top w:val="nil"/>
              <w:bottom w:val="nil"/>
            </w:tcBorders>
          </w:tcPr>
          <w:p w14:paraId="6C242DED"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r>
      <w:tr w:rsidR="00B534E0" w:rsidRPr="003E14F5" w14:paraId="352C1078" w14:textId="77777777" w:rsidTr="00E6488E">
        <w:trPr>
          <w:trHeight w:val="162"/>
        </w:trPr>
        <w:tc>
          <w:tcPr>
            <w:tcW w:w="2835" w:type="dxa"/>
            <w:vMerge/>
          </w:tcPr>
          <w:p w14:paraId="5E4CF799"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49C3A32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Erken yaşlardan itibaren çevre eğitimi</w:t>
            </w:r>
          </w:p>
        </w:tc>
        <w:tc>
          <w:tcPr>
            <w:tcW w:w="851" w:type="dxa"/>
            <w:tcBorders>
              <w:top w:val="nil"/>
              <w:bottom w:val="nil"/>
            </w:tcBorders>
          </w:tcPr>
          <w:p w14:paraId="71576263"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c>
          <w:tcPr>
            <w:tcW w:w="638" w:type="dxa"/>
            <w:tcBorders>
              <w:top w:val="nil"/>
              <w:bottom w:val="nil"/>
            </w:tcBorders>
          </w:tcPr>
          <w:p w14:paraId="406671E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8.3</w:t>
            </w:r>
          </w:p>
        </w:tc>
      </w:tr>
      <w:tr w:rsidR="00B534E0" w:rsidRPr="003E14F5" w14:paraId="493E1FB3" w14:textId="77777777" w:rsidTr="00822772">
        <w:trPr>
          <w:trHeight w:val="148"/>
        </w:trPr>
        <w:tc>
          <w:tcPr>
            <w:tcW w:w="2835" w:type="dxa"/>
            <w:vMerge/>
          </w:tcPr>
          <w:p w14:paraId="7680A0DC"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single" w:sz="4" w:space="0" w:color="auto"/>
            </w:tcBorders>
          </w:tcPr>
          <w:p w14:paraId="3FA80CE3" w14:textId="698596A5"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Çevre korumaya yönelik projeler geliştirme</w:t>
            </w:r>
          </w:p>
        </w:tc>
        <w:tc>
          <w:tcPr>
            <w:tcW w:w="851" w:type="dxa"/>
            <w:tcBorders>
              <w:top w:val="nil"/>
              <w:bottom w:val="single" w:sz="4" w:space="0" w:color="auto"/>
            </w:tcBorders>
          </w:tcPr>
          <w:p w14:paraId="2D0328C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10</w:t>
            </w:r>
          </w:p>
        </w:tc>
        <w:tc>
          <w:tcPr>
            <w:tcW w:w="638" w:type="dxa"/>
            <w:tcBorders>
              <w:top w:val="nil"/>
              <w:bottom w:val="single" w:sz="4" w:space="0" w:color="auto"/>
            </w:tcBorders>
          </w:tcPr>
          <w:p w14:paraId="6D3FF245"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16.7</w:t>
            </w:r>
          </w:p>
        </w:tc>
      </w:tr>
      <w:tr w:rsidR="00B534E0" w:rsidRPr="003E14F5" w14:paraId="760BA2F2" w14:textId="77777777" w:rsidTr="00E6488E">
        <w:trPr>
          <w:trHeight w:val="257"/>
        </w:trPr>
        <w:tc>
          <w:tcPr>
            <w:tcW w:w="2835" w:type="dxa"/>
            <w:vMerge w:val="restart"/>
          </w:tcPr>
          <w:p w14:paraId="6F52FFC0"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Diğer</w:t>
            </w:r>
          </w:p>
        </w:tc>
        <w:tc>
          <w:tcPr>
            <w:tcW w:w="4678" w:type="dxa"/>
            <w:tcBorders>
              <w:bottom w:val="nil"/>
            </w:tcBorders>
          </w:tcPr>
          <w:p w14:paraId="5E2A4DE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Yenilenebilir enerji kaynaklarının kullanımı</w:t>
            </w:r>
          </w:p>
        </w:tc>
        <w:tc>
          <w:tcPr>
            <w:tcW w:w="851" w:type="dxa"/>
            <w:tcBorders>
              <w:bottom w:val="nil"/>
            </w:tcBorders>
          </w:tcPr>
          <w:p w14:paraId="17FB792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2</w:t>
            </w:r>
          </w:p>
        </w:tc>
        <w:tc>
          <w:tcPr>
            <w:tcW w:w="638" w:type="dxa"/>
            <w:tcBorders>
              <w:bottom w:val="nil"/>
            </w:tcBorders>
          </w:tcPr>
          <w:p w14:paraId="256385A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3.3</w:t>
            </w:r>
          </w:p>
        </w:tc>
      </w:tr>
      <w:tr w:rsidR="00B534E0" w:rsidRPr="003E14F5" w14:paraId="333DB273" w14:textId="77777777" w:rsidTr="00E6488E">
        <w:trPr>
          <w:trHeight w:val="162"/>
        </w:trPr>
        <w:tc>
          <w:tcPr>
            <w:tcW w:w="2835" w:type="dxa"/>
            <w:vMerge/>
          </w:tcPr>
          <w:p w14:paraId="3777161A"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6E97A468"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Geri dönüşüm kutularının yaygınlaştırılması</w:t>
            </w:r>
          </w:p>
        </w:tc>
        <w:tc>
          <w:tcPr>
            <w:tcW w:w="851" w:type="dxa"/>
            <w:tcBorders>
              <w:top w:val="nil"/>
              <w:bottom w:val="nil"/>
            </w:tcBorders>
          </w:tcPr>
          <w:p w14:paraId="4A8B1621"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w:t>
            </w:r>
          </w:p>
        </w:tc>
        <w:tc>
          <w:tcPr>
            <w:tcW w:w="638" w:type="dxa"/>
            <w:tcBorders>
              <w:top w:val="nil"/>
              <w:bottom w:val="nil"/>
            </w:tcBorders>
          </w:tcPr>
          <w:p w14:paraId="54DCBCA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r>
      <w:tr w:rsidR="00B534E0" w:rsidRPr="003E14F5" w14:paraId="063EEE45" w14:textId="77777777" w:rsidTr="00E6488E">
        <w:trPr>
          <w:trHeight w:val="162"/>
        </w:trPr>
        <w:tc>
          <w:tcPr>
            <w:tcW w:w="2835" w:type="dxa"/>
            <w:vMerge/>
          </w:tcPr>
          <w:p w14:paraId="60F3BB92"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016FA90F"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Caydırıcı cezalar</w:t>
            </w:r>
          </w:p>
        </w:tc>
        <w:tc>
          <w:tcPr>
            <w:tcW w:w="851" w:type="dxa"/>
            <w:tcBorders>
              <w:top w:val="nil"/>
              <w:bottom w:val="nil"/>
            </w:tcBorders>
          </w:tcPr>
          <w:p w14:paraId="33B54FD5"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6</w:t>
            </w:r>
          </w:p>
        </w:tc>
        <w:tc>
          <w:tcPr>
            <w:tcW w:w="638" w:type="dxa"/>
            <w:tcBorders>
              <w:top w:val="nil"/>
              <w:bottom w:val="nil"/>
            </w:tcBorders>
          </w:tcPr>
          <w:p w14:paraId="4DC47EBD"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10</w:t>
            </w:r>
          </w:p>
        </w:tc>
      </w:tr>
      <w:tr w:rsidR="00B534E0" w:rsidRPr="003E14F5" w14:paraId="3B771CFA" w14:textId="77777777" w:rsidTr="00E6488E">
        <w:trPr>
          <w:trHeight w:val="162"/>
        </w:trPr>
        <w:tc>
          <w:tcPr>
            <w:tcW w:w="2835" w:type="dxa"/>
            <w:vMerge/>
          </w:tcPr>
          <w:p w14:paraId="37478184"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4D40847C"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Çarpık kentleşmeyi önleme</w:t>
            </w:r>
          </w:p>
        </w:tc>
        <w:tc>
          <w:tcPr>
            <w:tcW w:w="851" w:type="dxa"/>
            <w:tcBorders>
              <w:top w:val="nil"/>
              <w:bottom w:val="nil"/>
            </w:tcBorders>
          </w:tcPr>
          <w:p w14:paraId="3F27799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638" w:type="dxa"/>
            <w:tcBorders>
              <w:top w:val="nil"/>
              <w:bottom w:val="nil"/>
            </w:tcBorders>
          </w:tcPr>
          <w:p w14:paraId="687068F3"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1.7</w:t>
            </w:r>
          </w:p>
        </w:tc>
      </w:tr>
      <w:tr w:rsidR="00B534E0" w:rsidRPr="003E14F5" w14:paraId="53BFE299" w14:textId="77777777" w:rsidTr="00E6488E">
        <w:trPr>
          <w:trHeight w:val="162"/>
        </w:trPr>
        <w:tc>
          <w:tcPr>
            <w:tcW w:w="2835" w:type="dxa"/>
            <w:vMerge/>
          </w:tcPr>
          <w:p w14:paraId="639F6F78"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bottom w:val="nil"/>
            </w:tcBorders>
          </w:tcPr>
          <w:p w14:paraId="768447D3"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Tasarruf</w:t>
            </w:r>
          </w:p>
        </w:tc>
        <w:tc>
          <w:tcPr>
            <w:tcW w:w="851" w:type="dxa"/>
            <w:tcBorders>
              <w:top w:val="nil"/>
              <w:bottom w:val="nil"/>
            </w:tcBorders>
          </w:tcPr>
          <w:p w14:paraId="4BC465CF"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2</w:t>
            </w:r>
          </w:p>
        </w:tc>
        <w:tc>
          <w:tcPr>
            <w:tcW w:w="638" w:type="dxa"/>
            <w:tcBorders>
              <w:top w:val="nil"/>
              <w:bottom w:val="nil"/>
            </w:tcBorders>
          </w:tcPr>
          <w:p w14:paraId="48828F4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3.3</w:t>
            </w:r>
          </w:p>
        </w:tc>
      </w:tr>
      <w:tr w:rsidR="00B534E0" w:rsidRPr="003E14F5" w14:paraId="53FDB7AD" w14:textId="77777777" w:rsidTr="00E6488E">
        <w:trPr>
          <w:trHeight w:val="162"/>
        </w:trPr>
        <w:tc>
          <w:tcPr>
            <w:tcW w:w="2835" w:type="dxa"/>
            <w:vMerge/>
          </w:tcPr>
          <w:p w14:paraId="0364E3D3" w14:textId="77777777" w:rsidR="00B534E0" w:rsidRPr="003E14F5" w:rsidRDefault="00B534E0" w:rsidP="00E6488E">
            <w:pPr>
              <w:spacing w:line="360" w:lineRule="auto"/>
              <w:jc w:val="both"/>
              <w:rPr>
                <w:rFonts w:ascii="Times New Roman" w:hAnsi="Times New Roman" w:cs="Times New Roman"/>
              </w:rPr>
            </w:pPr>
          </w:p>
        </w:tc>
        <w:tc>
          <w:tcPr>
            <w:tcW w:w="4678" w:type="dxa"/>
            <w:tcBorders>
              <w:top w:val="nil"/>
            </w:tcBorders>
          </w:tcPr>
          <w:p w14:paraId="5084B9C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Fabrikaların şehir dışına yapılması</w:t>
            </w:r>
          </w:p>
        </w:tc>
        <w:tc>
          <w:tcPr>
            <w:tcW w:w="851" w:type="dxa"/>
            <w:tcBorders>
              <w:top w:val="nil"/>
            </w:tcBorders>
          </w:tcPr>
          <w:p w14:paraId="0ED7832D"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638" w:type="dxa"/>
            <w:tcBorders>
              <w:top w:val="nil"/>
            </w:tcBorders>
          </w:tcPr>
          <w:p w14:paraId="7CD00932"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1.7</w:t>
            </w:r>
          </w:p>
        </w:tc>
      </w:tr>
    </w:tbl>
    <w:p w14:paraId="4D32BB38" w14:textId="77777777" w:rsidR="00822772" w:rsidRDefault="00822772" w:rsidP="00822772">
      <w:pPr>
        <w:spacing w:after="0" w:line="360" w:lineRule="auto"/>
        <w:ind w:firstLine="709"/>
        <w:jc w:val="both"/>
        <w:rPr>
          <w:rFonts w:ascii="Times New Roman" w:hAnsi="Times New Roman" w:cs="Times New Roman"/>
          <w:sz w:val="24"/>
          <w:szCs w:val="24"/>
        </w:rPr>
      </w:pPr>
    </w:p>
    <w:p w14:paraId="278DD1D1" w14:textId="10E72B37" w:rsidR="00846529" w:rsidRDefault="00B534E0" w:rsidP="002555BC">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Son olarak öğretmen adaylarına çevre problemlerinin giderilmesindeki bireysel katkıları sorulduğunda, çoğunlukla kendi çöplerini çevreye atmamaya dikkat ettiklerini (%73.3) ve yere çöp atan insanları uyardıklarını (%31.7) ifade etmişlerdir (Tablo 6). Yerde gördükleri çöpleri alıp çöp kovasına attıklarını ifade eden öğretmen adayı sayısının oldukça sınırlı olması (%6.7) dikkat çekicidir. </w:t>
      </w:r>
    </w:p>
    <w:p w14:paraId="22718C94" w14:textId="77777777" w:rsidR="008747E4" w:rsidRPr="00B45DAD" w:rsidRDefault="008747E4" w:rsidP="001A2B37">
      <w:pPr>
        <w:spacing w:after="0" w:line="360" w:lineRule="auto"/>
        <w:jc w:val="both"/>
        <w:rPr>
          <w:rFonts w:ascii="Times New Roman" w:hAnsi="Times New Roman" w:cs="Times New Roman"/>
          <w:sz w:val="24"/>
          <w:szCs w:val="24"/>
        </w:rPr>
      </w:pPr>
    </w:p>
    <w:p w14:paraId="74FCD535" w14:textId="5912FCE1" w:rsidR="00B534E0" w:rsidRPr="003E14F5" w:rsidRDefault="003E14F5" w:rsidP="00BA7B6D">
      <w:pPr>
        <w:spacing w:after="0" w:line="360" w:lineRule="auto"/>
        <w:jc w:val="both"/>
        <w:rPr>
          <w:rFonts w:ascii="Times New Roman" w:hAnsi="Times New Roman" w:cs="Times New Roman"/>
        </w:rPr>
      </w:pPr>
      <w:r w:rsidRPr="003E14F5">
        <w:rPr>
          <w:rFonts w:ascii="Times New Roman" w:hAnsi="Times New Roman" w:cs="Times New Roman"/>
          <w:b/>
        </w:rPr>
        <w:t>Tablo 6.</w:t>
      </w:r>
      <w:r w:rsidRPr="003E14F5">
        <w:rPr>
          <w:rFonts w:ascii="Times New Roman" w:hAnsi="Times New Roman" w:cs="Times New Roman"/>
          <w:color w:val="000000"/>
        </w:rPr>
        <w:t xml:space="preserve"> </w:t>
      </w:r>
      <w:r w:rsidRPr="003E14F5">
        <w:rPr>
          <w:rFonts w:ascii="Times New Roman" w:hAnsi="Times New Roman" w:cs="Times New Roman"/>
        </w:rPr>
        <w:t>“Çevre problemlerini giderebilmek ve çevremizi korumak için siz neler yapıyorsu</w:t>
      </w:r>
      <w:r w:rsidR="00211795">
        <w:rPr>
          <w:rFonts w:ascii="Times New Roman" w:hAnsi="Times New Roman" w:cs="Times New Roman"/>
        </w:rPr>
        <w:t xml:space="preserve">nuz?” sorusuna </w:t>
      </w:r>
      <w:r w:rsidR="002555BC">
        <w:rPr>
          <w:rFonts w:ascii="Times New Roman" w:hAnsi="Times New Roman" w:cs="Times New Roman"/>
        </w:rPr>
        <w:t>verilen cevaplar</w:t>
      </w:r>
    </w:p>
    <w:tbl>
      <w:tblPr>
        <w:tblStyle w:val="TabloKlavuzu"/>
        <w:tblW w:w="899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5244"/>
        <w:gridCol w:w="851"/>
        <w:gridCol w:w="777"/>
      </w:tblGrid>
      <w:tr w:rsidR="00B534E0" w:rsidRPr="003E14F5" w14:paraId="0AD2511F" w14:textId="77777777" w:rsidTr="00BA7B6D">
        <w:trPr>
          <w:trHeight w:val="227"/>
        </w:trPr>
        <w:tc>
          <w:tcPr>
            <w:tcW w:w="2127" w:type="dxa"/>
          </w:tcPr>
          <w:p w14:paraId="3E66D323" w14:textId="33FD7B67" w:rsidR="00B534E0" w:rsidRPr="003E14F5" w:rsidRDefault="00DB2C5A" w:rsidP="00E6488E">
            <w:pPr>
              <w:spacing w:line="360" w:lineRule="auto"/>
              <w:jc w:val="both"/>
              <w:rPr>
                <w:rFonts w:ascii="Times New Roman" w:hAnsi="Times New Roman" w:cs="Times New Roman"/>
                <w:b/>
              </w:rPr>
            </w:pPr>
            <w:r>
              <w:rPr>
                <w:rFonts w:ascii="Times New Roman" w:hAnsi="Times New Roman" w:cs="Times New Roman"/>
                <w:b/>
              </w:rPr>
              <w:t>Temalar</w:t>
            </w:r>
          </w:p>
        </w:tc>
        <w:tc>
          <w:tcPr>
            <w:tcW w:w="5244" w:type="dxa"/>
            <w:tcBorders>
              <w:bottom w:val="single" w:sz="4" w:space="0" w:color="auto"/>
            </w:tcBorders>
          </w:tcPr>
          <w:p w14:paraId="09BEB691" w14:textId="1E73FFE7" w:rsidR="00B534E0" w:rsidRPr="003E14F5" w:rsidRDefault="00DB2C5A" w:rsidP="00E6488E">
            <w:pPr>
              <w:spacing w:line="360" w:lineRule="auto"/>
              <w:jc w:val="both"/>
              <w:rPr>
                <w:rFonts w:ascii="Times New Roman" w:hAnsi="Times New Roman" w:cs="Times New Roman"/>
                <w:b/>
              </w:rPr>
            </w:pPr>
            <w:r>
              <w:rPr>
                <w:rFonts w:ascii="Times New Roman" w:hAnsi="Times New Roman" w:cs="Times New Roman"/>
                <w:b/>
              </w:rPr>
              <w:t>Kategoriler</w:t>
            </w:r>
          </w:p>
        </w:tc>
        <w:tc>
          <w:tcPr>
            <w:tcW w:w="851" w:type="dxa"/>
            <w:tcBorders>
              <w:bottom w:val="single" w:sz="4" w:space="0" w:color="auto"/>
            </w:tcBorders>
          </w:tcPr>
          <w:p w14:paraId="746E8BC6" w14:textId="2D199D57" w:rsidR="00B534E0" w:rsidRPr="003E14F5" w:rsidRDefault="004C259B" w:rsidP="00E6488E">
            <w:pPr>
              <w:spacing w:line="360" w:lineRule="auto"/>
              <w:jc w:val="both"/>
              <w:rPr>
                <w:rFonts w:ascii="Times New Roman" w:hAnsi="Times New Roman" w:cs="Times New Roman"/>
                <w:b/>
              </w:rPr>
            </w:pPr>
            <w:r w:rsidRPr="003E14F5">
              <w:rPr>
                <w:rFonts w:ascii="Times New Roman" w:hAnsi="Times New Roman" w:cs="Times New Roman"/>
                <w:b/>
              </w:rPr>
              <w:t>F</w:t>
            </w:r>
          </w:p>
        </w:tc>
        <w:tc>
          <w:tcPr>
            <w:tcW w:w="777" w:type="dxa"/>
            <w:tcBorders>
              <w:bottom w:val="single" w:sz="4" w:space="0" w:color="auto"/>
            </w:tcBorders>
          </w:tcPr>
          <w:p w14:paraId="4FF5267C" w14:textId="77777777" w:rsidR="00B534E0" w:rsidRPr="003E14F5" w:rsidRDefault="00B534E0" w:rsidP="00E6488E">
            <w:pPr>
              <w:spacing w:line="360" w:lineRule="auto"/>
              <w:rPr>
                <w:rFonts w:ascii="Times New Roman" w:hAnsi="Times New Roman" w:cs="Times New Roman"/>
                <w:b/>
              </w:rPr>
            </w:pPr>
            <w:r w:rsidRPr="003E14F5">
              <w:rPr>
                <w:rFonts w:ascii="Times New Roman" w:hAnsi="Times New Roman" w:cs="Times New Roman"/>
                <w:b/>
              </w:rPr>
              <w:t>%</w:t>
            </w:r>
          </w:p>
        </w:tc>
      </w:tr>
      <w:tr w:rsidR="00B534E0" w:rsidRPr="003E14F5" w14:paraId="27D997E6" w14:textId="77777777" w:rsidTr="00BA7B6D">
        <w:trPr>
          <w:trHeight w:val="128"/>
        </w:trPr>
        <w:tc>
          <w:tcPr>
            <w:tcW w:w="2127" w:type="dxa"/>
            <w:vMerge w:val="restart"/>
          </w:tcPr>
          <w:p w14:paraId="417EBF38"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Canlıların korunması</w:t>
            </w:r>
          </w:p>
        </w:tc>
        <w:tc>
          <w:tcPr>
            <w:tcW w:w="5244" w:type="dxa"/>
            <w:tcBorders>
              <w:bottom w:val="nil"/>
            </w:tcBorders>
          </w:tcPr>
          <w:p w14:paraId="367AA09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Duyarlı olma</w:t>
            </w:r>
          </w:p>
        </w:tc>
        <w:tc>
          <w:tcPr>
            <w:tcW w:w="851" w:type="dxa"/>
            <w:tcBorders>
              <w:bottom w:val="nil"/>
            </w:tcBorders>
          </w:tcPr>
          <w:p w14:paraId="196F5AC9"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14</w:t>
            </w:r>
          </w:p>
        </w:tc>
        <w:tc>
          <w:tcPr>
            <w:tcW w:w="777" w:type="dxa"/>
            <w:tcBorders>
              <w:bottom w:val="nil"/>
            </w:tcBorders>
          </w:tcPr>
          <w:p w14:paraId="5FFA7EA6"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23.3</w:t>
            </w:r>
          </w:p>
        </w:tc>
      </w:tr>
      <w:tr w:rsidR="00B534E0" w:rsidRPr="003E14F5" w14:paraId="20999C9A" w14:textId="77777777" w:rsidTr="00BA7B6D">
        <w:trPr>
          <w:trHeight w:val="128"/>
        </w:trPr>
        <w:tc>
          <w:tcPr>
            <w:tcW w:w="2127" w:type="dxa"/>
            <w:vMerge/>
          </w:tcPr>
          <w:p w14:paraId="61A5141D"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single" w:sz="4" w:space="0" w:color="auto"/>
            </w:tcBorders>
          </w:tcPr>
          <w:p w14:paraId="15019A45"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Yeşil alanların arttırılması</w:t>
            </w:r>
          </w:p>
        </w:tc>
        <w:tc>
          <w:tcPr>
            <w:tcW w:w="851" w:type="dxa"/>
            <w:tcBorders>
              <w:top w:val="nil"/>
              <w:bottom w:val="single" w:sz="4" w:space="0" w:color="auto"/>
            </w:tcBorders>
          </w:tcPr>
          <w:p w14:paraId="7987F499"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777" w:type="dxa"/>
            <w:tcBorders>
              <w:top w:val="nil"/>
              <w:bottom w:val="single" w:sz="4" w:space="0" w:color="auto"/>
            </w:tcBorders>
          </w:tcPr>
          <w:p w14:paraId="6FBF7FE0"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1.7</w:t>
            </w:r>
          </w:p>
        </w:tc>
      </w:tr>
      <w:tr w:rsidR="00B534E0" w:rsidRPr="003E14F5" w14:paraId="6CE7FC2D" w14:textId="77777777" w:rsidTr="00BA7B6D">
        <w:trPr>
          <w:trHeight w:val="227"/>
        </w:trPr>
        <w:tc>
          <w:tcPr>
            <w:tcW w:w="2127" w:type="dxa"/>
            <w:vMerge w:val="restart"/>
          </w:tcPr>
          <w:p w14:paraId="40198CE6" w14:textId="77777777" w:rsidR="00B534E0" w:rsidRPr="003E14F5" w:rsidRDefault="00B534E0" w:rsidP="00E6488E">
            <w:pPr>
              <w:spacing w:line="360" w:lineRule="auto"/>
              <w:jc w:val="both"/>
              <w:rPr>
                <w:rFonts w:ascii="Times New Roman" w:hAnsi="Times New Roman" w:cs="Times New Roman"/>
              </w:rPr>
            </w:pPr>
          </w:p>
          <w:p w14:paraId="2F3F1BF0"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Çevreyi temiz tutma</w:t>
            </w:r>
          </w:p>
        </w:tc>
        <w:tc>
          <w:tcPr>
            <w:tcW w:w="5244" w:type="dxa"/>
            <w:tcBorders>
              <w:bottom w:val="nil"/>
            </w:tcBorders>
          </w:tcPr>
          <w:p w14:paraId="231F8B80"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Çöpleri yere atmama</w:t>
            </w:r>
          </w:p>
        </w:tc>
        <w:tc>
          <w:tcPr>
            <w:tcW w:w="851" w:type="dxa"/>
            <w:tcBorders>
              <w:bottom w:val="nil"/>
            </w:tcBorders>
          </w:tcPr>
          <w:p w14:paraId="0C3761A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44</w:t>
            </w:r>
          </w:p>
        </w:tc>
        <w:tc>
          <w:tcPr>
            <w:tcW w:w="777" w:type="dxa"/>
            <w:tcBorders>
              <w:bottom w:val="nil"/>
            </w:tcBorders>
          </w:tcPr>
          <w:p w14:paraId="43AA0754"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73.3</w:t>
            </w:r>
          </w:p>
        </w:tc>
      </w:tr>
      <w:tr w:rsidR="00B534E0" w:rsidRPr="003E14F5" w14:paraId="1F41AC6D" w14:textId="77777777" w:rsidTr="00BA7B6D">
        <w:trPr>
          <w:trHeight w:val="143"/>
        </w:trPr>
        <w:tc>
          <w:tcPr>
            <w:tcW w:w="2127" w:type="dxa"/>
            <w:vMerge/>
          </w:tcPr>
          <w:p w14:paraId="1AC2424F"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nil"/>
            </w:tcBorders>
          </w:tcPr>
          <w:p w14:paraId="2976A332"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Yerdeki çöpleri toplama</w:t>
            </w:r>
          </w:p>
        </w:tc>
        <w:tc>
          <w:tcPr>
            <w:tcW w:w="851" w:type="dxa"/>
            <w:tcBorders>
              <w:top w:val="nil"/>
              <w:bottom w:val="nil"/>
            </w:tcBorders>
          </w:tcPr>
          <w:p w14:paraId="475F8E7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4</w:t>
            </w:r>
          </w:p>
        </w:tc>
        <w:tc>
          <w:tcPr>
            <w:tcW w:w="777" w:type="dxa"/>
            <w:tcBorders>
              <w:top w:val="nil"/>
              <w:bottom w:val="nil"/>
            </w:tcBorders>
          </w:tcPr>
          <w:p w14:paraId="37E9CBF1"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6.7</w:t>
            </w:r>
          </w:p>
        </w:tc>
      </w:tr>
      <w:tr w:rsidR="00B534E0" w:rsidRPr="003E14F5" w14:paraId="4DFA7D07" w14:textId="77777777" w:rsidTr="00BA7B6D">
        <w:trPr>
          <w:trHeight w:val="143"/>
        </w:trPr>
        <w:tc>
          <w:tcPr>
            <w:tcW w:w="2127" w:type="dxa"/>
            <w:vMerge/>
          </w:tcPr>
          <w:p w14:paraId="35809D34"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single" w:sz="4" w:space="0" w:color="auto"/>
            </w:tcBorders>
          </w:tcPr>
          <w:p w14:paraId="221B91EF"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Toplu taşımayı kullanma</w:t>
            </w:r>
          </w:p>
        </w:tc>
        <w:tc>
          <w:tcPr>
            <w:tcW w:w="851" w:type="dxa"/>
            <w:tcBorders>
              <w:top w:val="nil"/>
              <w:bottom w:val="single" w:sz="4" w:space="0" w:color="auto"/>
            </w:tcBorders>
          </w:tcPr>
          <w:p w14:paraId="16BA409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2</w:t>
            </w:r>
          </w:p>
        </w:tc>
        <w:tc>
          <w:tcPr>
            <w:tcW w:w="777" w:type="dxa"/>
            <w:tcBorders>
              <w:top w:val="nil"/>
              <w:bottom w:val="single" w:sz="4" w:space="0" w:color="auto"/>
            </w:tcBorders>
          </w:tcPr>
          <w:p w14:paraId="024C8E44"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3.3</w:t>
            </w:r>
          </w:p>
        </w:tc>
      </w:tr>
      <w:tr w:rsidR="00B534E0" w:rsidRPr="003E14F5" w14:paraId="266B22F7" w14:textId="77777777" w:rsidTr="00BA7B6D">
        <w:trPr>
          <w:trHeight w:val="227"/>
        </w:trPr>
        <w:tc>
          <w:tcPr>
            <w:tcW w:w="2127" w:type="dxa"/>
            <w:vMerge w:val="restart"/>
          </w:tcPr>
          <w:p w14:paraId="1D9B4379" w14:textId="77777777" w:rsidR="00B534E0" w:rsidRPr="003E14F5" w:rsidRDefault="00B534E0" w:rsidP="00E6488E">
            <w:pPr>
              <w:spacing w:line="360" w:lineRule="auto"/>
              <w:jc w:val="both"/>
              <w:rPr>
                <w:rFonts w:ascii="Times New Roman" w:hAnsi="Times New Roman" w:cs="Times New Roman"/>
              </w:rPr>
            </w:pPr>
          </w:p>
          <w:p w14:paraId="68783FD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İnsanların eğitimi</w:t>
            </w:r>
          </w:p>
        </w:tc>
        <w:tc>
          <w:tcPr>
            <w:tcW w:w="5244" w:type="dxa"/>
            <w:tcBorders>
              <w:bottom w:val="nil"/>
            </w:tcBorders>
          </w:tcPr>
          <w:p w14:paraId="6835EE80"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İnsanları uyarma</w:t>
            </w:r>
          </w:p>
        </w:tc>
        <w:tc>
          <w:tcPr>
            <w:tcW w:w="851" w:type="dxa"/>
            <w:tcBorders>
              <w:bottom w:val="nil"/>
            </w:tcBorders>
          </w:tcPr>
          <w:p w14:paraId="780B84B4"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19</w:t>
            </w:r>
          </w:p>
        </w:tc>
        <w:tc>
          <w:tcPr>
            <w:tcW w:w="777" w:type="dxa"/>
            <w:tcBorders>
              <w:bottom w:val="nil"/>
            </w:tcBorders>
          </w:tcPr>
          <w:p w14:paraId="6CEEF648"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31.7</w:t>
            </w:r>
          </w:p>
        </w:tc>
      </w:tr>
      <w:tr w:rsidR="00B534E0" w:rsidRPr="003E14F5" w14:paraId="7126C786" w14:textId="77777777" w:rsidTr="00BA7B6D">
        <w:trPr>
          <w:trHeight w:val="143"/>
        </w:trPr>
        <w:tc>
          <w:tcPr>
            <w:tcW w:w="2127" w:type="dxa"/>
            <w:vMerge/>
          </w:tcPr>
          <w:p w14:paraId="77292C7A"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single" w:sz="4" w:space="0" w:color="auto"/>
            </w:tcBorders>
          </w:tcPr>
          <w:p w14:paraId="019C40DB" w14:textId="0433A40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Çevre korumaya yönelik projeler geliştirme</w:t>
            </w:r>
          </w:p>
        </w:tc>
        <w:tc>
          <w:tcPr>
            <w:tcW w:w="851" w:type="dxa"/>
            <w:tcBorders>
              <w:top w:val="nil"/>
              <w:bottom w:val="single" w:sz="4" w:space="0" w:color="auto"/>
            </w:tcBorders>
          </w:tcPr>
          <w:p w14:paraId="6270C0D6"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777" w:type="dxa"/>
            <w:tcBorders>
              <w:top w:val="nil"/>
              <w:bottom w:val="single" w:sz="4" w:space="0" w:color="auto"/>
            </w:tcBorders>
          </w:tcPr>
          <w:p w14:paraId="1AA2C330"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1.7</w:t>
            </w:r>
          </w:p>
        </w:tc>
      </w:tr>
      <w:tr w:rsidR="00B534E0" w:rsidRPr="003E14F5" w14:paraId="7AC1013A" w14:textId="77777777" w:rsidTr="00BA7B6D">
        <w:trPr>
          <w:trHeight w:val="227"/>
        </w:trPr>
        <w:tc>
          <w:tcPr>
            <w:tcW w:w="2127" w:type="dxa"/>
            <w:vMerge w:val="restart"/>
          </w:tcPr>
          <w:p w14:paraId="77C15DA2"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Diğer</w:t>
            </w:r>
          </w:p>
        </w:tc>
        <w:tc>
          <w:tcPr>
            <w:tcW w:w="5244" w:type="dxa"/>
            <w:tcBorders>
              <w:bottom w:val="nil"/>
            </w:tcBorders>
          </w:tcPr>
          <w:p w14:paraId="5031F6BA"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Geri dönüşüm kutularını kullanma</w:t>
            </w:r>
          </w:p>
        </w:tc>
        <w:tc>
          <w:tcPr>
            <w:tcW w:w="851" w:type="dxa"/>
            <w:tcBorders>
              <w:bottom w:val="nil"/>
            </w:tcBorders>
          </w:tcPr>
          <w:p w14:paraId="27D3268C"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5</w:t>
            </w:r>
          </w:p>
        </w:tc>
        <w:tc>
          <w:tcPr>
            <w:tcW w:w="777" w:type="dxa"/>
            <w:tcBorders>
              <w:bottom w:val="nil"/>
            </w:tcBorders>
          </w:tcPr>
          <w:p w14:paraId="6A7A8EB1"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8.3</w:t>
            </w:r>
          </w:p>
        </w:tc>
      </w:tr>
      <w:tr w:rsidR="00B534E0" w:rsidRPr="003E14F5" w14:paraId="08F192F8" w14:textId="77777777" w:rsidTr="00BA7B6D">
        <w:trPr>
          <w:trHeight w:val="143"/>
        </w:trPr>
        <w:tc>
          <w:tcPr>
            <w:tcW w:w="2127" w:type="dxa"/>
            <w:vMerge/>
          </w:tcPr>
          <w:p w14:paraId="5959019C"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nil"/>
            </w:tcBorders>
          </w:tcPr>
          <w:p w14:paraId="469F9B1B"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Tasarruf</w:t>
            </w:r>
          </w:p>
        </w:tc>
        <w:tc>
          <w:tcPr>
            <w:tcW w:w="851" w:type="dxa"/>
            <w:tcBorders>
              <w:top w:val="nil"/>
              <w:bottom w:val="nil"/>
            </w:tcBorders>
          </w:tcPr>
          <w:p w14:paraId="740E480D"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2</w:t>
            </w:r>
          </w:p>
        </w:tc>
        <w:tc>
          <w:tcPr>
            <w:tcW w:w="777" w:type="dxa"/>
            <w:tcBorders>
              <w:top w:val="nil"/>
              <w:bottom w:val="nil"/>
            </w:tcBorders>
          </w:tcPr>
          <w:p w14:paraId="62EF147B"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3.3</w:t>
            </w:r>
          </w:p>
        </w:tc>
      </w:tr>
      <w:tr w:rsidR="00B534E0" w:rsidRPr="003E14F5" w14:paraId="639BEF16" w14:textId="77777777" w:rsidTr="00BA7B6D">
        <w:trPr>
          <w:trHeight w:val="143"/>
        </w:trPr>
        <w:tc>
          <w:tcPr>
            <w:tcW w:w="2127" w:type="dxa"/>
            <w:vMerge/>
          </w:tcPr>
          <w:p w14:paraId="369FF73B"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bottom w:val="nil"/>
            </w:tcBorders>
          </w:tcPr>
          <w:p w14:paraId="31DC62AF" w14:textId="77777777" w:rsidR="00B534E0" w:rsidRPr="003E14F5" w:rsidRDefault="00B534E0" w:rsidP="001A2B37">
            <w:pPr>
              <w:spacing w:line="360" w:lineRule="auto"/>
              <w:rPr>
                <w:rFonts w:ascii="Times New Roman" w:hAnsi="Times New Roman" w:cs="Times New Roman"/>
              </w:rPr>
            </w:pPr>
            <w:r w:rsidRPr="003E14F5">
              <w:rPr>
                <w:rFonts w:ascii="Times New Roman" w:hAnsi="Times New Roman" w:cs="Times New Roman"/>
              </w:rPr>
              <w:t>Ozon tabakasının incelmesine neden olabilecek kimyasalları kullanmama</w:t>
            </w:r>
          </w:p>
        </w:tc>
        <w:tc>
          <w:tcPr>
            <w:tcW w:w="851" w:type="dxa"/>
            <w:tcBorders>
              <w:top w:val="nil"/>
              <w:bottom w:val="nil"/>
            </w:tcBorders>
          </w:tcPr>
          <w:p w14:paraId="6EC29BA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1</w:t>
            </w:r>
          </w:p>
        </w:tc>
        <w:tc>
          <w:tcPr>
            <w:tcW w:w="777" w:type="dxa"/>
            <w:tcBorders>
              <w:top w:val="nil"/>
              <w:bottom w:val="nil"/>
            </w:tcBorders>
          </w:tcPr>
          <w:p w14:paraId="3ADA4BD5"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1.7</w:t>
            </w:r>
          </w:p>
        </w:tc>
      </w:tr>
      <w:tr w:rsidR="00B534E0" w:rsidRPr="003E14F5" w14:paraId="6B9892FE" w14:textId="77777777" w:rsidTr="00BA7B6D">
        <w:trPr>
          <w:trHeight w:val="143"/>
        </w:trPr>
        <w:tc>
          <w:tcPr>
            <w:tcW w:w="2127" w:type="dxa"/>
            <w:vMerge/>
          </w:tcPr>
          <w:p w14:paraId="70300E7C" w14:textId="77777777" w:rsidR="00B534E0" w:rsidRPr="003E14F5" w:rsidRDefault="00B534E0" w:rsidP="00E6488E">
            <w:pPr>
              <w:spacing w:line="360" w:lineRule="auto"/>
              <w:jc w:val="both"/>
              <w:rPr>
                <w:rFonts w:ascii="Times New Roman" w:hAnsi="Times New Roman" w:cs="Times New Roman"/>
              </w:rPr>
            </w:pPr>
          </w:p>
        </w:tc>
        <w:tc>
          <w:tcPr>
            <w:tcW w:w="5244" w:type="dxa"/>
            <w:tcBorders>
              <w:top w:val="nil"/>
            </w:tcBorders>
          </w:tcPr>
          <w:p w14:paraId="7EA88FAC"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Çevre korumaya yönelik projelere katılma</w:t>
            </w:r>
          </w:p>
        </w:tc>
        <w:tc>
          <w:tcPr>
            <w:tcW w:w="851" w:type="dxa"/>
            <w:tcBorders>
              <w:top w:val="nil"/>
            </w:tcBorders>
          </w:tcPr>
          <w:p w14:paraId="239CB797" w14:textId="77777777" w:rsidR="00B534E0" w:rsidRPr="003E14F5" w:rsidRDefault="00B534E0" w:rsidP="00E6488E">
            <w:pPr>
              <w:spacing w:line="360" w:lineRule="auto"/>
              <w:jc w:val="both"/>
              <w:rPr>
                <w:rFonts w:ascii="Times New Roman" w:hAnsi="Times New Roman" w:cs="Times New Roman"/>
              </w:rPr>
            </w:pPr>
            <w:r w:rsidRPr="003E14F5">
              <w:rPr>
                <w:rFonts w:ascii="Times New Roman" w:hAnsi="Times New Roman" w:cs="Times New Roman"/>
              </w:rPr>
              <w:t>3</w:t>
            </w:r>
          </w:p>
        </w:tc>
        <w:tc>
          <w:tcPr>
            <w:tcW w:w="777" w:type="dxa"/>
            <w:tcBorders>
              <w:top w:val="nil"/>
            </w:tcBorders>
          </w:tcPr>
          <w:p w14:paraId="4E3BEA4E" w14:textId="77777777" w:rsidR="00B534E0" w:rsidRPr="003E14F5" w:rsidRDefault="00B534E0" w:rsidP="00E6488E">
            <w:pPr>
              <w:spacing w:line="360" w:lineRule="auto"/>
              <w:rPr>
                <w:rFonts w:ascii="Times New Roman" w:hAnsi="Times New Roman" w:cs="Times New Roman"/>
              </w:rPr>
            </w:pPr>
            <w:r w:rsidRPr="003E14F5">
              <w:rPr>
                <w:rFonts w:ascii="Times New Roman" w:hAnsi="Times New Roman" w:cs="Times New Roman"/>
              </w:rPr>
              <w:t>5</w:t>
            </w:r>
          </w:p>
        </w:tc>
      </w:tr>
    </w:tbl>
    <w:p w14:paraId="487C2478" w14:textId="77777777" w:rsidR="002555BC" w:rsidRDefault="002555BC" w:rsidP="002555BC">
      <w:pPr>
        <w:spacing w:after="0" w:line="360" w:lineRule="auto"/>
        <w:ind w:firstLine="709"/>
        <w:jc w:val="both"/>
        <w:rPr>
          <w:rFonts w:ascii="Times New Roman" w:hAnsi="Times New Roman" w:cs="Times New Roman"/>
          <w:sz w:val="24"/>
          <w:szCs w:val="24"/>
        </w:rPr>
      </w:pPr>
    </w:p>
    <w:p w14:paraId="18DCD297" w14:textId="6D8BA36E" w:rsidR="00925640" w:rsidRPr="00B45DAD" w:rsidRDefault="00DD53B6" w:rsidP="009256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Ö</w:t>
      </w:r>
      <w:r w:rsidR="00925640" w:rsidRPr="00B45DAD">
        <w:rPr>
          <w:rFonts w:ascii="Times New Roman" w:hAnsi="Times New Roman" w:cs="Times New Roman"/>
          <w:sz w:val="24"/>
          <w:szCs w:val="24"/>
        </w:rPr>
        <w:t>ğretmen adaylarının</w:t>
      </w:r>
      <w:r w:rsidR="00925640">
        <w:rPr>
          <w:rFonts w:ascii="Times New Roman" w:hAnsi="Times New Roman" w:cs="Times New Roman"/>
          <w:sz w:val="24"/>
          <w:szCs w:val="24"/>
        </w:rPr>
        <w:t xml:space="preserve"> bu soru ile alakalı</w:t>
      </w:r>
      <w:r w:rsidR="00925640" w:rsidRPr="00B45DAD">
        <w:rPr>
          <w:rFonts w:ascii="Times New Roman" w:hAnsi="Times New Roman" w:cs="Times New Roman"/>
          <w:sz w:val="24"/>
          <w:szCs w:val="24"/>
        </w:rPr>
        <w:t xml:space="preserve"> verdikleri cevaplardan </w:t>
      </w:r>
      <w:r w:rsidR="00925640">
        <w:rPr>
          <w:rFonts w:ascii="Times New Roman" w:hAnsi="Times New Roman" w:cs="Times New Roman"/>
          <w:sz w:val="24"/>
          <w:szCs w:val="24"/>
        </w:rPr>
        <w:t xml:space="preserve">bazı örnekler </w:t>
      </w:r>
      <w:r>
        <w:rPr>
          <w:rFonts w:ascii="Times New Roman" w:hAnsi="Times New Roman" w:cs="Times New Roman"/>
          <w:sz w:val="24"/>
          <w:szCs w:val="24"/>
        </w:rPr>
        <w:t>aşağıdaki gibidir:</w:t>
      </w:r>
    </w:p>
    <w:p w14:paraId="6A87AC44" w14:textId="77777777" w:rsidR="00925640" w:rsidRPr="00B45DAD" w:rsidRDefault="00925640" w:rsidP="00925640">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 xml:space="preserve"> “Çevreyi kirleten insan gördüğümde uyarıyorum. Yerde çöp gördüğümde alıp çöpe atıyorum. Çevre projelerine katılarak destek oluyorum (A20).”</w:t>
      </w:r>
    </w:p>
    <w:p w14:paraId="71E89C7E" w14:textId="77777777" w:rsidR="00925640" w:rsidRPr="003E14F5" w:rsidRDefault="00925640" w:rsidP="00925640">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“Toplu taşıma araçları kullanıyorum. Çöpleri çöp kutusuna atıyorum (A38).”</w:t>
      </w:r>
    </w:p>
    <w:p w14:paraId="0F71A7B0" w14:textId="77777777" w:rsidR="002555BC" w:rsidRDefault="002555BC" w:rsidP="00BA7B6D">
      <w:pPr>
        <w:spacing w:after="0" w:line="360" w:lineRule="auto"/>
        <w:jc w:val="both"/>
        <w:rPr>
          <w:rFonts w:ascii="Times New Roman" w:hAnsi="Times New Roman" w:cs="Times New Roman"/>
          <w:b/>
          <w:sz w:val="24"/>
          <w:szCs w:val="24"/>
        </w:rPr>
      </w:pPr>
    </w:p>
    <w:p w14:paraId="61FBD863" w14:textId="4D6EE1E8" w:rsidR="003E14F5" w:rsidRPr="003E14F5" w:rsidRDefault="003E14F5" w:rsidP="00BA7B6D">
      <w:pPr>
        <w:spacing w:after="0" w:line="360" w:lineRule="auto"/>
        <w:jc w:val="both"/>
        <w:rPr>
          <w:rFonts w:ascii="Times New Roman" w:hAnsi="Times New Roman" w:cs="Times New Roman"/>
          <w:b/>
          <w:sz w:val="24"/>
          <w:szCs w:val="24"/>
        </w:rPr>
      </w:pPr>
      <w:r w:rsidRPr="00390CD5">
        <w:rPr>
          <w:rFonts w:ascii="Times New Roman" w:hAnsi="Times New Roman" w:cs="Times New Roman"/>
          <w:b/>
          <w:sz w:val="24"/>
          <w:szCs w:val="24"/>
        </w:rPr>
        <w:t xml:space="preserve">Okul Öncesi Öğretmen Adaylarının </w:t>
      </w:r>
      <w:r>
        <w:rPr>
          <w:rFonts w:ascii="Times New Roman" w:hAnsi="Times New Roman" w:cs="Times New Roman"/>
          <w:b/>
          <w:sz w:val="24"/>
          <w:szCs w:val="24"/>
        </w:rPr>
        <w:t>Geri Dönüşüm</w:t>
      </w:r>
      <w:r w:rsidRPr="00390CD5">
        <w:rPr>
          <w:rFonts w:ascii="Times New Roman" w:hAnsi="Times New Roman" w:cs="Times New Roman"/>
          <w:b/>
          <w:sz w:val="24"/>
          <w:szCs w:val="24"/>
        </w:rPr>
        <w:t xml:space="preserve"> </w:t>
      </w:r>
      <w:r w:rsidR="00424E41">
        <w:rPr>
          <w:rFonts w:ascii="Times New Roman" w:hAnsi="Times New Roman" w:cs="Times New Roman"/>
          <w:b/>
          <w:sz w:val="24"/>
          <w:szCs w:val="24"/>
        </w:rPr>
        <w:t>Hakkındaki</w:t>
      </w:r>
      <w:r w:rsidRPr="00390CD5">
        <w:rPr>
          <w:rFonts w:ascii="Times New Roman" w:hAnsi="Times New Roman" w:cs="Times New Roman"/>
          <w:b/>
          <w:sz w:val="24"/>
          <w:szCs w:val="24"/>
        </w:rPr>
        <w:t xml:space="preserve"> </w:t>
      </w:r>
      <w:r w:rsidR="003825F3">
        <w:rPr>
          <w:rFonts w:ascii="Times New Roman" w:hAnsi="Times New Roman" w:cs="Times New Roman"/>
          <w:b/>
          <w:sz w:val="24"/>
          <w:szCs w:val="24"/>
        </w:rPr>
        <w:t>Görüşleri</w:t>
      </w:r>
    </w:p>
    <w:p w14:paraId="571FCFE0" w14:textId="10F7E7C4" w:rsidR="002A528E" w:rsidRDefault="006D6F78" w:rsidP="007848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 adaylarının </w:t>
      </w:r>
      <w:r w:rsidR="00F618F5" w:rsidRPr="00B45DAD">
        <w:rPr>
          <w:rFonts w:ascii="Times New Roman" w:hAnsi="Times New Roman" w:cs="Times New Roman"/>
          <w:sz w:val="24"/>
          <w:szCs w:val="24"/>
        </w:rPr>
        <w:t xml:space="preserve">“Geri dönüşüm nedir? Geri dönüşüm dendiğinde aklınıza neler gelir?” </w:t>
      </w:r>
      <w:r>
        <w:rPr>
          <w:rFonts w:ascii="Times New Roman" w:hAnsi="Times New Roman" w:cs="Times New Roman"/>
          <w:sz w:val="24"/>
          <w:szCs w:val="24"/>
        </w:rPr>
        <w:t>sorusuna ve</w:t>
      </w:r>
      <w:r w:rsidR="00D24613">
        <w:rPr>
          <w:rFonts w:ascii="Times New Roman" w:hAnsi="Times New Roman" w:cs="Times New Roman"/>
          <w:sz w:val="24"/>
          <w:szCs w:val="24"/>
        </w:rPr>
        <w:t>rdikleri cevaplar incelenmiş ve</w:t>
      </w:r>
      <w:r>
        <w:rPr>
          <w:rFonts w:ascii="Times New Roman" w:hAnsi="Times New Roman" w:cs="Times New Roman"/>
          <w:sz w:val="24"/>
          <w:szCs w:val="24"/>
        </w:rPr>
        <w:t xml:space="preserve"> </w:t>
      </w:r>
      <w:r w:rsidRPr="00B45DAD">
        <w:rPr>
          <w:rFonts w:ascii="Times New Roman" w:hAnsi="Times New Roman" w:cs="Times New Roman"/>
          <w:sz w:val="24"/>
          <w:szCs w:val="24"/>
        </w:rPr>
        <w:t xml:space="preserve">öğretmen adaylarının geri dönüşüm ile ilgili </w:t>
      </w:r>
      <w:r>
        <w:rPr>
          <w:rFonts w:ascii="Times New Roman" w:hAnsi="Times New Roman" w:cs="Times New Roman"/>
          <w:sz w:val="24"/>
          <w:szCs w:val="24"/>
        </w:rPr>
        <w:t xml:space="preserve">algılarının iyi durumda olduğu </w:t>
      </w:r>
      <w:r w:rsidR="00F270B8">
        <w:rPr>
          <w:rFonts w:ascii="Times New Roman" w:hAnsi="Times New Roman" w:cs="Times New Roman"/>
          <w:sz w:val="24"/>
          <w:szCs w:val="24"/>
        </w:rPr>
        <w:t>tespit edilmiştir.</w:t>
      </w:r>
    </w:p>
    <w:p w14:paraId="67670E53" w14:textId="7A76A94D" w:rsidR="00F618F5" w:rsidRPr="00B45DAD" w:rsidRDefault="00F618F5" w:rsidP="0078486E">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 xml:space="preserve">Öğretmen adaylarından 37 </w:t>
      </w:r>
      <w:r w:rsidR="005C4114">
        <w:rPr>
          <w:rFonts w:ascii="Times New Roman" w:hAnsi="Times New Roman" w:cs="Times New Roman"/>
          <w:sz w:val="24"/>
          <w:szCs w:val="24"/>
        </w:rPr>
        <w:t>(%61.</w:t>
      </w:r>
      <w:r w:rsidR="006D27DE">
        <w:rPr>
          <w:rFonts w:ascii="Times New Roman" w:hAnsi="Times New Roman" w:cs="Times New Roman"/>
          <w:sz w:val="24"/>
          <w:szCs w:val="24"/>
        </w:rPr>
        <w:t>6)’</w:t>
      </w:r>
      <w:proofErr w:type="spellStart"/>
      <w:r w:rsidR="006D27DE">
        <w:rPr>
          <w:rFonts w:ascii="Times New Roman" w:hAnsi="Times New Roman" w:cs="Times New Roman"/>
          <w:sz w:val="24"/>
          <w:szCs w:val="24"/>
        </w:rPr>
        <w:t>sı</w:t>
      </w:r>
      <w:proofErr w:type="spellEnd"/>
      <w:r w:rsidR="006D27DE">
        <w:rPr>
          <w:rFonts w:ascii="Times New Roman" w:hAnsi="Times New Roman" w:cs="Times New Roman"/>
          <w:sz w:val="24"/>
          <w:szCs w:val="24"/>
        </w:rPr>
        <w:t xml:space="preserve"> geri dönüşümü “</w:t>
      </w:r>
      <w:r w:rsidRPr="00B45DAD">
        <w:rPr>
          <w:rFonts w:ascii="Times New Roman" w:hAnsi="Times New Roman" w:cs="Times New Roman"/>
          <w:sz w:val="24"/>
          <w:szCs w:val="24"/>
        </w:rPr>
        <w:t>Atıkların yenid</w:t>
      </w:r>
      <w:r w:rsidR="005C4114">
        <w:rPr>
          <w:rFonts w:ascii="Times New Roman" w:hAnsi="Times New Roman" w:cs="Times New Roman"/>
          <w:sz w:val="24"/>
          <w:szCs w:val="24"/>
        </w:rPr>
        <w:t>en kullanımı” şeklinde, 25 (%41.</w:t>
      </w:r>
      <w:r w:rsidRPr="00B45DAD">
        <w:rPr>
          <w:rFonts w:ascii="Times New Roman" w:hAnsi="Times New Roman" w:cs="Times New Roman"/>
          <w:sz w:val="24"/>
          <w:szCs w:val="24"/>
        </w:rPr>
        <w:t>6)’</w:t>
      </w:r>
      <w:proofErr w:type="spellStart"/>
      <w:r w:rsidRPr="00B45DAD">
        <w:rPr>
          <w:rFonts w:ascii="Times New Roman" w:hAnsi="Times New Roman" w:cs="Times New Roman"/>
          <w:sz w:val="24"/>
          <w:szCs w:val="24"/>
        </w:rPr>
        <w:t>sı</w:t>
      </w:r>
      <w:proofErr w:type="spellEnd"/>
      <w:r w:rsidRPr="00B45DAD">
        <w:rPr>
          <w:rFonts w:ascii="Times New Roman" w:hAnsi="Times New Roman" w:cs="Times New Roman"/>
          <w:sz w:val="24"/>
          <w:szCs w:val="24"/>
        </w:rPr>
        <w:t xml:space="preserve"> ise “Geri dönüştürülebilir maddelerin yeniden kullanımı” şeklinde tanımlamıştır</w:t>
      </w:r>
      <w:r w:rsidR="00291862">
        <w:rPr>
          <w:rFonts w:ascii="Times New Roman" w:hAnsi="Times New Roman" w:cs="Times New Roman"/>
          <w:sz w:val="24"/>
          <w:szCs w:val="24"/>
        </w:rPr>
        <w:t>.</w:t>
      </w:r>
    </w:p>
    <w:p w14:paraId="31F63457" w14:textId="77777777" w:rsidR="00291862" w:rsidRPr="00B45DAD" w:rsidRDefault="00291862" w:rsidP="00291862">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Bu tanımlara ilişkin öğretmen adaylarının örnek cümleleri aşağıdaki gibidir:</w:t>
      </w:r>
    </w:p>
    <w:p w14:paraId="4D42C040" w14:textId="77777777" w:rsidR="00291862" w:rsidRPr="00B45DAD" w:rsidRDefault="00291862" w:rsidP="00291862">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“Geri dönüşüm, kullanılan maddelerin sağlıklı bir şekilde geri kullanıma dönüştürülmesidir(A2).”</w:t>
      </w:r>
    </w:p>
    <w:p w14:paraId="14D63E81" w14:textId="77777777" w:rsidR="00291862" w:rsidRPr="00B45DAD" w:rsidRDefault="00291862" w:rsidP="00291862">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“Geri dönüşüm, çeşitli atıkların tekrar doğaya kazandırılmasıdır(A5).”</w:t>
      </w:r>
    </w:p>
    <w:p w14:paraId="7A2899E0" w14:textId="77777777" w:rsidR="00291862" w:rsidRPr="00B45DAD" w:rsidRDefault="00291862" w:rsidP="00291862">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“Plastik, cam gibi geri dönüştürülebilecek maddelerin yeniden kullanılmasıdır (A7).”</w:t>
      </w:r>
    </w:p>
    <w:p w14:paraId="6D073D58" w14:textId="7ECDE534" w:rsidR="00291862" w:rsidRPr="00B45DAD" w:rsidRDefault="00470C96" w:rsidP="00291862">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 xml:space="preserve"> </w:t>
      </w:r>
      <w:r w:rsidR="00291862" w:rsidRPr="00B45DAD">
        <w:rPr>
          <w:rFonts w:ascii="Times New Roman" w:hAnsi="Times New Roman" w:cs="Times New Roman"/>
          <w:i/>
          <w:sz w:val="24"/>
          <w:szCs w:val="24"/>
        </w:rPr>
        <w:t>“Daha önceden kullanılan maddelerin geri dönüşümle farklı bir hal alıp farklı bir ihtiyacı gidermesidir (A54).”</w:t>
      </w:r>
    </w:p>
    <w:p w14:paraId="323F7B7B" w14:textId="6AE8BB42" w:rsidR="00925640" w:rsidRDefault="00A549DF" w:rsidP="00925640">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adayların</w:t>
      </w:r>
      <w:r w:rsidR="006D6F78">
        <w:rPr>
          <w:rFonts w:ascii="Times New Roman" w:hAnsi="Times New Roman" w:cs="Times New Roman"/>
          <w:sz w:val="24"/>
          <w:szCs w:val="24"/>
        </w:rPr>
        <w:t xml:space="preserve">ın </w:t>
      </w:r>
      <w:r w:rsidRPr="00B45DAD">
        <w:rPr>
          <w:rFonts w:ascii="Times New Roman" w:hAnsi="Times New Roman" w:cs="Times New Roman"/>
          <w:sz w:val="24"/>
          <w:szCs w:val="24"/>
        </w:rPr>
        <w:t>“Geri dönüşü</w:t>
      </w:r>
      <w:r w:rsidR="006D6F78">
        <w:rPr>
          <w:rFonts w:ascii="Times New Roman" w:hAnsi="Times New Roman" w:cs="Times New Roman"/>
          <w:sz w:val="24"/>
          <w:szCs w:val="24"/>
        </w:rPr>
        <w:t>m gerekli midir? Neden?” sorusuna verdikleri cevaplar incelen</w:t>
      </w:r>
      <w:r w:rsidR="00D24613">
        <w:rPr>
          <w:rFonts w:ascii="Times New Roman" w:hAnsi="Times New Roman" w:cs="Times New Roman"/>
          <w:sz w:val="24"/>
          <w:szCs w:val="24"/>
        </w:rPr>
        <w:t xml:space="preserve">miş ve </w:t>
      </w:r>
      <w:r w:rsidRPr="00B45DAD">
        <w:rPr>
          <w:rFonts w:ascii="Times New Roman" w:hAnsi="Times New Roman" w:cs="Times New Roman"/>
          <w:sz w:val="24"/>
          <w:szCs w:val="24"/>
        </w:rPr>
        <w:t xml:space="preserve">öğretmen adaylarının tamamının geri dönüşümün gerekli olduğu </w:t>
      </w:r>
      <w:r w:rsidR="0025538C">
        <w:rPr>
          <w:rFonts w:ascii="Times New Roman" w:hAnsi="Times New Roman" w:cs="Times New Roman"/>
          <w:sz w:val="24"/>
          <w:szCs w:val="24"/>
        </w:rPr>
        <w:t>konusunda hemfikir oldukları</w:t>
      </w:r>
      <w:r w:rsidR="006D6F78">
        <w:rPr>
          <w:rFonts w:ascii="Times New Roman" w:hAnsi="Times New Roman" w:cs="Times New Roman"/>
          <w:sz w:val="24"/>
          <w:szCs w:val="24"/>
        </w:rPr>
        <w:t xml:space="preserve"> </w:t>
      </w:r>
      <w:r w:rsidR="00F270B8">
        <w:rPr>
          <w:rFonts w:ascii="Times New Roman" w:hAnsi="Times New Roman" w:cs="Times New Roman"/>
          <w:sz w:val="24"/>
          <w:szCs w:val="24"/>
        </w:rPr>
        <w:t xml:space="preserve">ortaya koyulmuştur </w:t>
      </w:r>
      <w:r w:rsidR="006D6F78">
        <w:rPr>
          <w:rFonts w:ascii="Times New Roman" w:hAnsi="Times New Roman" w:cs="Times New Roman"/>
          <w:sz w:val="24"/>
          <w:szCs w:val="24"/>
        </w:rPr>
        <w:t>(Tablo 7).</w:t>
      </w:r>
    </w:p>
    <w:p w14:paraId="556442C4" w14:textId="77777777" w:rsidR="00925640" w:rsidRPr="00B45DAD" w:rsidRDefault="00925640" w:rsidP="00925640">
      <w:pPr>
        <w:spacing w:after="0" w:line="360" w:lineRule="auto"/>
        <w:ind w:firstLine="709"/>
        <w:jc w:val="both"/>
        <w:rPr>
          <w:rFonts w:ascii="Times New Roman" w:hAnsi="Times New Roman" w:cs="Times New Roman"/>
          <w:sz w:val="24"/>
          <w:szCs w:val="24"/>
        </w:rPr>
      </w:pPr>
    </w:p>
    <w:tbl>
      <w:tblPr>
        <w:tblStyle w:val="TabloKlavuzu"/>
        <w:tblW w:w="0" w:type="auto"/>
        <w:tblInd w:w="10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470"/>
        <w:gridCol w:w="4510"/>
        <w:gridCol w:w="992"/>
        <w:gridCol w:w="851"/>
      </w:tblGrid>
      <w:tr w:rsidR="00F618F5" w:rsidRPr="00B45DAD" w14:paraId="3EEC3142" w14:textId="77777777" w:rsidTr="00920D47">
        <w:tc>
          <w:tcPr>
            <w:tcW w:w="8823" w:type="dxa"/>
            <w:gridSpan w:val="4"/>
            <w:tcBorders>
              <w:bottom w:val="single" w:sz="4" w:space="0" w:color="auto"/>
            </w:tcBorders>
          </w:tcPr>
          <w:p w14:paraId="710744ED" w14:textId="671894BE" w:rsidR="00F618F5" w:rsidRPr="003E14F5" w:rsidRDefault="00136A77" w:rsidP="00E02DEF">
            <w:pPr>
              <w:spacing w:line="360" w:lineRule="auto"/>
              <w:jc w:val="both"/>
              <w:rPr>
                <w:rFonts w:ascii="Times New Roman" w:hAnsi="Times New Roman" w:cs="Times New Roman"/>
              </w:rPr>
            </w:pPr>
            <w:r>
              <w:rPr>
                <w:rFonts w:ascii="Times New Roman" w:hAnsi="Times New Roman" w:cs="Times New Roman"/>
                <w:b/>
              </w:rPr>
              <w:t>Tablo 7</w:t>
            </w:r>
            <w:r w:rsidR="00F618F5" w:rsidRPr="003E14F5">
              <w:rPr>
                <w:rFonts w:ascii="Times New Roman" w:hAnsi="Times New Roman" w:cs="Times New Roman"/>
                <w:b/>
              </w:rPr>
              <w:t>.</w:t>
            </w:r>
            <w:r w:rsidR="00F618F5" w:rsidRPr="003E14F5">
              <w:rPr>
                <w:rFonts w:ascii="Times New Roman" w:hAnsi="Times New Roman" w:cs="Times New Roman"/>
              </w:rPr>
              <w:t xml:space="preserve"> “</w:t>
            </w:r>
            <w:r w:rsidR="00E02DEF">
              <w:rPr>
                <w:rFonts w:ascii="Times New Roman" w:hAnsi="Times New Roman" w:cs="Times New Roman"/>
              </w:rPr>
              <w:t>Geri dönüşüm gerekli midir? Neden</w:t>
            </w:r>
            <w:r w:rsidR="00744785">
              <w:rPr>
                <w:rFonts w:ascii="Times New Roman" w:hAnsi="Times New Roman" w:cs="Times New Roman"/>
              </w:rPr>
              <w:t xml:space="preserve">?” sorusuna </w:t>
            </w:r>
            <w:r w:rsidR="002555BC">
              <w:rPr>
                <w:rFonts w:ascii="Times New Roman" w:hAnsi="Times New Roman" w:cs="Times New Roman"/>
              </w:rPr>
              <w:t>verilen cevaplar</w:t>
            </w:r>
          </w:p>
        </w:tc>
      </w:tr>
      <w:tr w:rsidR="00F618F5" w:rsidRPr="00B45DAD" w14:paraId="4F83D01B" w14:textId="77777777" w:rsidTr="00920D47">
        <w:tc>
          <w:tcPr>
            <w:tcW w:w="2470" w:type="dxa"/>
            <w:tcBorders>
              <w:top w:val="single" w:sz="4" w:space="0" w:color="auto"/>
              <w:bottom w:val="single" w:sz="4" w:space="0" w:color="auto"/>
            </w:tcBorders>
          </w:tcPr>
          <w:p w14:paraId="062A7FE1" w14:textId="241343D7" w:rsidR="00F618F5" w:rsidRPr="007F5433" w:rsidRDefault="00E601A2" w:rsidP="00B45DAD">
            <w:pPr>
              <w:spacing w:line="360" w:lineRule="auto"/>
              <w:rPr>
                <w:rFonts w:ascii="Times New Roman" w:hAnsi="Times New Roman" w:cs="Times New Roman"/>
                <w:b/>
              </w:rPr>
            </w:pPr>
            <w:r w:rsidRPr="007F5433">
              <w:rPr>
                <w:rFonts w:ascii="Times New Roman" w:hAnsi="Times New Roman" w:cs="Times New Roman"/>
                <w:b/>
              </w:rPr>
              <w:t>Temalar</w:t>
            </w:r>
          </w:p>
        </w:tc>
        <w:tc>
          <w:tcPr>
            <w:tcW w:w="4510" w:type="dxa"/>
            <w:tcBorders>
              <w:top w:val="single" w:sz="4" w:space="0" w:color="auto"/>
              <w:bottom w:val="single" w:sz="4" w:space="0" w:color="auto"/>
            </w:tcBorders>
          </w:tcPr>
          <w:p w14:paraId="2778987B" w14:textId="7F0D0E76" w:rsidR="00F618F5" w:rsidRPr="007F5433" w:rsidRDefault="00DB2C5A" w:rsidP="00B45DAD">
            <w:pPr>
              <w:spacing w:line="360" w:lineRule="auto"/>
              <w:jc w:val="both"/>
              <w:rPr>
                <w:rFonts w:ascii="Times New Roman" w:hAnsi="Times New Roman" w:cs="Times New Roman"/>
                <w:b/>
              </w:rPr>
            </w:pPr>
            <w:r w:rsidRPr="007F5433">
              <w:rPr>
                <w:rFonts w:ascii="Times New Roman" w:hAnsi="Times New Roman" w:cs="Times New Roman"/>
                <w:b/>
              </w:rPr>
              <w:t>Kategoriler</w:t>
            </w:r>
          </w:p>
        </w:tc>
        <w:tc>
          <w:tcPr>
            <w:tcW w:w="992" w:type="dxa"/>
            <w:tcBorders>
              <w:top w:val="single" w:sz="4" w:space="0" w:color="auto"/>
              <w:bottom w:val="single" w:sz="4" w:space="0" w:color="auto"/>
            </w:tcBorders>
          </w:tcPr>
          <w:p w14:paraId="06327C15" w14:textId="56021E41"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f</w:t>
            </w:r>
          </w:p>
        </w:tc>
        <w:tc>
          <w:tcPr>
            <w:tcW w:w="851" w:type="dxa"/>
            <w:tcBorders>
              <w:top w:val="single" w:sz="4" w:space="0" w:color="auto"/>
              <w:bottom w:val="single" w:sz="4" w:space="0" w:color="auto"/>
            </w:tcBorders>
          </w:tcPr>
          <w:p w14:paraId="716BCC26" w14:textId="4727D5D4"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w:t>
            </w:r>
          </w:p>
        </w:tc>
      </w:tr>
      <w:tr w:rsidR="00F618F5" w:rsidRPr="00B45DAD" w14:paraId="3ED74D9B" w14:textId="77777777" w:rsidTr="00920D47">
        <w:tc>
          <w:tcPr>
            <w:tcW w:w="2470" w:type="dxa"/>
            <w:vMerge w:val="restart"/>
            <w:tcBorders>
              <w:top w:val="single" w:sz="4" w:space="0" w:color="auto"/>
            </w:tcBorders>
            <w:vAlign w:val="center"/>
          </w:tcPr>
          <w:p w14:paraId="0ED370DB" w14:textId="77777777" w:rsidR="00F618F5" w:rsidRPr="003E14F5" w:rsidRDefault="00F618F5" w:rsidP="00B45DAD">
            <w:pPr>
              <w:spacing w:line="360" w:lineRule="auto"/>
              <w:jc w:val="both"/>
              <w:rPr>
                <w:rFonts w:ascii="Times New Roman" w:hAnsi="Times New Roman" w:cs="Times New Roman"/>
              </w:rPr>
            </w:pPr>
            <w:r w:rsidRPr="003E14F5">
              <w:rPr>
                <w:rFonts w:ascii="Times New Roman" w:hAnsi="Times New Roman" w:cs="Times New Roman"/>
              </w:rPr>
              <w:t>Evet</w:t>
            </w:r>
          </w:p>
        </w:tc>
        <w:tc>
          <w:tcPr>
            <w:tcW w:w="4510" w:type="dxa"/>
            <w:tcBorders>
              <w:top w:val="single" w:sz="4" w:space="0" w:color="auto"/>
              <w:bottom w:val="nil"/>
            </w:tcBorders>
          </w:tcPr>
          <w:p w14:paraId="609D3B40" w14:textId="77777777" w:rsidR="00F618F5" w:rsidRPr="003E14F5" w:rsidRDefault="00F618F5" w:rsidP="00B45DAD">
            <w:pPr>
              <w:spacing w:line="360" w:lineRule="auto"/>
              <w:rPr>
                <w:rFonts w:ascii="Times New Roman" w:hAnsi="Times New Roman" w:cs="Times New Roman"/>
              </w:rPr>
            </w:pPr>
            <w:r w:rsidRPr="003E14F5">
              <w:rPr>
                <w:rFonts w:ascii="Times New Roman" w:hAnsi="Times New Roman" w:cs="Times New Roman"/>
              </w:rPr>
              <w:t>Doğanın tahrip edilmemesi</w:t>
            </w:r>
          </w:p>
        </w:tc>
        <w:tc>
          <w:tcPr>
            <w:tcW w:w="992" w:type="dxa"/>
            <w:tcBorders>
              <w:top w:val="single" w:sz="4" w:space="0" w:color="auto"/>
              <w:bottom w:val="nil"/>
            </w:tcBorders>
          </w:tcPr>
          <w:p w14:paraId="0AF70136"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10</w:t>
            </w:r>
          </w:p>
        </w:tc>
        <w:tc>
          <w:tcPr>
            <w:tcW w:w="851" w:type="dxa"/>
            <w:tcBorders>
              <w:top w:val="single" w:sz="4" w:space="0" w:color="auto"/>
              <w:bottom w:val="nil"/>
            </w:tcBorders>
          </w:tcPr>
          <w:p w14:paraId="40F62ADE" w14:textId="43CC428A" w:rsidR="00F618F5" w:rsidRPr="003E14F5" w:rsidRDefault="005C4114" w:rsidP="00B45DAD">
            <w:pPr>
              <w:spacing w:line="360" w:lineRule="auto"/>
              <w:jc w:val="center"/>
              <w:rPr>
                <w:rFonts w:ascii="Times New Roman" w:hAnsi="Times New Roman" w:cs="Times New Roman"/>
              </w:rPr>
            </w:pPr>
            <w:r>
              <w:rPr>
                <w:rFonts w:ascii="Times New Roman" w:hAnsi="Times New Roman" w:cs="Times New Roman"/>
              </w:rPr>
              <w:t>16.</w:t>
            </w:r>
            <w:r w:rsidR="00F618F5" w:rsidRPr="003E14F5">
              <w:rPr>
                <w:rFonts w:ascii="Times New Roman" w:hAnsi="Times New Roman" w:cs="Times New Roman"/>
              </w:rPr>
              <w:t>6</w:t>
            </w:r>
          </w:p>
        </w:tc>
      </w:tr>
      <w:tr w:rsidR="00F618F5" w:rsidRPr="00B45DAD" w14:paraId="42E83861" w14:textId="77777777" w:rsidTr="00920D47">
        <w:tc>
          <w:tcPr>
            <w:tcW w:w="2470" w:type="dxa"/>
            <w:vMerge/>
          </w:tcPr>
          <w:p w14:paraId="64C90DAC" w14:textId="77777777" w:rsidR="00F618F5" w:rsidRPr="003E14F5"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101E5B93" w14:textId="77777777" w:rsidR="00F618F5" w:rsidRPr="003E14F5" w:rsidRDefault="00F618F5" w:rsidP="00B45DAD">
            <w:pPr>
              <w:spacing w:line="360" w:lineRule="auto"/>
              <w:rPr>
                <w:rFonts w:ascii="Times New Roman" w:hAnsi="Times New Roman" w:cs="Times New Roman"/>
              </w:rPr>
            </w:pPr>
            <w:r w:rsidRPr="003E14F5">
              <w:rPr>
                <w:rFonts w:ascii="Times New Roman" w:hAnsi="Times New Roman" w:cs="Times New Roman"/>
              </w:rPr>
              <w:t>Çevre kirliliğinin azalması</w:t>
            </w:r>
          </w:p>
        </w:tc>
        <w:tc>
          <w:tcPr>
            <w:tcW w:w="992" w:type="dxa"/>
            <w:tcBorders>
              <w:top w:val="nil"/>
              <w:bottom w:val="nil"/>
            </w:tcBorders>
          </w:tcPr>
          <w:p w14:paraId="77ABD2F1"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21</w:t>
            </w:r>
          </w:p>
        </w:tc>
        <w:tc>
          <w:tcPr>
            <w:tcW w:w="851" w:type="dxa"/>
            <w:tcBorders>
              <w:top w:val="nil"/>
              <w:bottom w:val="nil"/>
            </w:tcBorders>
          </w:tcPr>
          <w:p w14:paraId="15C85EC4"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35</w:t>
            </w:r>
          </w:p>
        </w:tc>
      </w:tr>
      <w:tr w:rsidR="00F618F5" w:rsidRPr="00B45DAD" w14:paraId="6AA32A76" w14:textId="77777777" w:rsidTr="00920D47">
        <w:tc>
          <w:tcPr>
            <w:tcW w:w="2470" w:type="dxa"/>
            <w:vMerge/>
          </w:tcPr>
          <w:p w14:paraId="61C7BD66" w14:textId="77777777" w:rsidR="00F618F5" w:rsidRPr="003E14F5"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46B9DBEE" w14:textId="77777777" w:rsidR="00F618F5" w:rsidRPr="003E14F5" w:rsidRDefault="00F618F5" w:rsidP="00B45DAD">
            <w:pPr>
              <w:spacing w:line="360" w:lineRule="auto"/>
              <w:rPr>
                <w:rFonts w:ascii="Times New Roman" w:hAnsi="Times New Roman" w:cs="Times New Roman"/>
              </w:rPr>
            </w:pPr>
            <w:r w:rsidRPr="003E14F5">
              <w:rPr>
                <w:rFonts w:ascii="Times New Roman" w:hAnsi="Times New Roman" w:cs="Times New Roman"/>
              </w:rPr>
              <w:t>Bireysel ve ulusal ekonomiye katkı</w:t>
            </w:r>
          </w:p>
        </w:tc>
        <w:tc>
          <w:tcPr>
            <w:tcW w:w="992" w:type="dxa"/>
            <w:tcBorders>
              <w:top w:val="nil"/>
              <w:bottom w:val="nil"/>
            </w:tcBorders>
          </w:tcPr>
          <w:p w14:paraId="63370630"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16</w:t>
            </w:r>
          </w:p>
        </w:tc>
        <w:tc>
          <w:tcPr>
            <w:tcW w:w="851" w:type="dxa"/>
            <w:tcBorders>
              <w:top w:val="nil"/>
              <w:bottom w:val="nil"/>
            </w:tcBorders>
          </w:tcPr>
          <w:p w14:paraId="50F53947" w14:textId="358FAA1F" w:rsidR="00F618F5" w:rsidRPr="003E14F5" w:rsidRDefault="005C4114" w:rsidP="00B45DAD">
            <w:pPr>
              <w:spacing w:line="360" w:lineRule="auto"/>
              <w:jc w:val="center"/>
              <w:rPr>
                <w:rFonts w:ascii="Times New Roman" w:hAnsi="Times New Roman" w:cs="Times New Roman"/>
              </w:rPr>
            </w:pPr>
            <w:r>
              <w:rPr>
                <w:rFonts w:ascii="Times New Roman" w:hAnsi="Times New Roman" w:cs="Times New Roman"/>
              </w:rPr>
              <w:t>26.</w:t>
            </w:r>
            <w:r w:rsidR="00F618F5" w:rsidRPr="003E14F5">
              <w:rPr>
                <w:rFonts w:ascii="Times New Roman" w:hAnsi="Times New Roman" w:cs="Times New Roman"/>
              </w:rPr>
              <w:t>6</w:t>
            </w:r>
          </w:p>
        </w:tc>
      </w:tr>
      <w:tr w:rsidR="00F618F5" w:rsidRPr="00B45DAD" w14:paraId="2832502E" w14:textId="77777777" w:rsidTr="00920D47">
        <w:tc>
          <w:tcPr>
            <w:tcW w:w="2470" w:type="dxa"/>
            <w:vMerge/>
          </w:tcPr>
          <w:p w14:paraId="10A0F0A0" w14:textId="77777777" w:rsidR="00F618F5" w:rsidRPr="003E14F5"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093BD1FE" w14:textId="77777777" w:rsidR="00F618F5" w:rsidRPr="003E14F5" w:rsidRDefault="00F618F5" w:rsidP="00B45DAD">
            <w:pPr>
              <w:spacing w:line="360" w:lineRule="auto"/>
              <w:rPr>
                <w:rFonts w:ascii="Times New Roman" w:hAnsi="Times New Roman" w:cs="Times New Roman"/>
              </w:rPr>
            </w:pPr>
            <w:r w:rsidRPr="003E14F5">
              <w:rPr>
                <w:rFonts w:ascii="Times New Roman" w:hAnsi="Times New Roman" w:cs="Times New Roman"/>
              </w:rPr>
              <w:t>Doğal kaynakların verimli kullanımı</w:t>
            </w:r>
          </w:p>
        </w:tc>
        <w:tc>
          <w:tcPr>
            <w:tcW w:w="992" w:type="dxa"/>
            <w:tcBorders>
              <w:top w:val="nil"/>
              <w:bottom w:val="nil"/>
            </w:tcBorders>
          </w:tcPr>
          <w:p w14:paraId="56F3A2A9"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28</w:t>
            </w:r>
          </w:p>
        </w:tc>
        <w:tc>
          <w:tcPr>
            <w:tcW w:w="851" w:type="dxa"/>
            <w:tcBorders>
              <w:top w:val="nil"/>
              <w:bottom w:val="nil"/>
            </w:tcBorders>
          </w:tcPr>
          <w:p w14:paraId="5BB41FBC" w14:textId="7E43AC3A" w:rsidR="00F618F5" w:rsidRPr="003E14F5" w:rsidRDefault="005C4114" w:rsidP="00B45DAD">
            <w:pPr>
              <w:spacing w:line="360" w:lineRule="auto"/>
              <w:jc w:val="center"/>
              <w:rPr>
                <w:rFonts w:ascii="Times New Roman" w:hAnsi="Times New Roman" w:cs="Times New Roman"/>
              </w:rPr>
            </w:pPr>
            <w:r>
              <w:rPr>
                <w:rFonts w:ascii="Times New Roman" w:hAnsi="Times New Roman" w:cs="Times New Roman"/>
              </w:rPr>
              <w:t>46.</w:t>
            </w:r>
            <w:r w:rsidR="00F618F5" w:rsidRPr="003E14F5">
              <w:rPr>
                <w:rFonts w:ascii="Times New Roman" w:hAnsi="Times New Roman" w:cs="Times New Roman"/>
              </w:rPr>
              <w:t>6</w:t>
            </w:r>
          </w:p>
        </w:tc>
      </w:tr>
      <w:tr w:rsidR="00F618F5" w:rsidRPr="00B45DAD" w14:paraId="2FF5EF9D" w14:textId="77777777" w:rsidTr="00920D47">
        <w:tc>
          <w:tcPr>
            <w:tcW w:w="2470" w:type="dxa"/>
            <w:vMerge/>
            <w:tcBorders>
              <w:bottom w:val="single" w:sz="4" w:space="0" w:color="auto"/>
            </w:tcBorders>
          </w:tcPr>
          <w:p w14:paraId="2D3AC93B" w14:textId="77777777" w:rsidR="00F618F5" w:rsidRPr="003E14F5" w:rsidRDefault="00F618F5" w:rsidP="00B45DAD">
            <w:pPr>
              <w:spacing w:line="360" w:lineRule="auto"/>
              <w:jc w:val="both"/>
              <w:rPr>
                <w:rFonts w:ascii="Times New Roman" w:hAnsi="Times New Roman" w:cs="Times New Roman"/>
              </w:rPr>
            </w:pPr>
          </w:p>
        </w:tc>
        <w:tc>
          <w:tcPr>
            <w:tcW w:w="4510" w:type="dxa"/>
            <w:tcBorders>
              <w:top w:val="nil"/>
              <w:bottom w:val="single" w:sz="4" w:space="0" w:color="auto"/>
            </w:tcBorders>
          </w:tcPr>
          <w:p w14:paraId="4346B214" w14:textId="77777777" w:rsidR="00F618F5" w:rsidRPr="003E14F5" w:rsidRDefault="00F618F5" w:rsidP="00B45DAD">
            <w:pPr>
              <w:spacing w:line="360" w:lineRule="auto"/>
              <w:rPr>
                <w:rFonts w:ascii="Times New Roman" w:hAnsi="Times New Roman" w:cs="Times New Roman"/>
              </w:rPr>
            </w:pPr>
            <w:r w:rsidRPr="003E14F5">
              <w:rPr>
                <w:rFonts w:ascii="Times New Roman" w:hAnsi="Times New Roman" w:cs="Times New Roman"/>
              </w:rPr>
              <w:t>Ham madde ihtiyacının karşılanması</w:t>
            </w:r>
          </w:p>
        </w:tc>
        <w:tc>
          <w:tcPr>
            <w:tcW w:w="992" w:type="dxa"/>
            <w:tcBorders>
              <w:top w:val="nil"/>
              <w:bottom w:val="single" w:sz="4" w:space="0" w:color="auto"/>
            </w:tcBorders>
          </w:tcPr>
          <w:p w14:paraId="0A2A7459"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4</w:t>
            </w:r>
          </w:p>
        </w:tc>
        <w:tc>
          <w:tcPr>
            <w:tcW w:w="851" w:type="dxa"/>
            <w:tcBorders>
              <w:top w:val="nil"/>
              <w:bottom w:val="single" w:sz="4" w:space="0" w:color="auto"/>
            </w:tcBorders>
          </w:tcPr>
          <w:p w14:paraId="19BE2DF6" w14:textId="141DEDA1" w:rsidR="00F618F5" w:rsidRPr="003E14F5" w:rsidRDefault="005C4114" w:rsidP="00B45DAD">
            <w:pPr>
              <w:spacing w:line="360" w:lineRule="auto"/>
              <w:jc w:val="center"/>
              <w:rPr>
                <w:rFonts w:ascii="Times New Roman" w:hAnsi="Times New Roman" w:cs="Times New Roman"/>
              </w:rPr>
            </w:pPr>
            <w:r>
              <w:rPr>
                <w:rFonts w:ascii="Times New Roman" w:hAnsi="Times New Roman" w:cs="Times New Roman"/>
              </w:rPr>
              <w:t>6.</w:t>
            </w:r>
            <w:r w:rsidR="00F618F5" w:rsidRPr="003E14F5">
              <w:rPr>
                <w:rFonts w:ascii="Times New Roman" w:hAnsi="Times New Roman" w:cs="Times New Roman"/>
              </w:rPr>
              <w:t>6</w:t>
            </w:r>
          </w:p>
        </w:tc>
      </w:tr>
      <w:tr w:rsidR="00F618F5" w:rsidRPr="00B45DAD" w14:paraId="6B5231C4" w14:textId="77777777" w:rsidTr="00920D47">
        <w:tc>
          <w:tcPr>
            <w:tcW w:w="2470" w:type="dxa"/>
            <w:tcBorders>
              <w:top w:val="single" w:sz="4" w:space="0" w:color="auto"/>
              <w:bottom w:val="single" w:sz="4" w:space="0" w:color="auto"/>
            </w:tcBorders>
          </w:tcPr>
          <w:p w14:paraId="08F62B30" w14:textId="77777777" w:rsidR="00F618F5" w:rsidRPr="003E14F5" w:rsidRDefault="00F618F5" w:rsidP="00B45DAD">
            <w:pPr>
              <w:spacing w:line="360" w:lineRule="auto"/>
              <w:jc w:val="both"/>
              <w:rPr>
                <w:rFonts w:ascii="Times New Roman" w:hAnsi="Times New Roman" w:cs="Times New Roman"/>
              </w:rPr>
            </w:pPr>
            <w:r w:rsidRPr="003E14F5">
              <w:rPr>
                <w:rFonts w:ascii="Times New Roman" w:hAnsi="Times New Roman" w:cs="Times New Roman"/>
              </w:rPr>
              <w:t xml:space="preserve">Hayır </w:t>
            </w:r>
          </w:p>
        </w:tc>
        <w:tc>
          <w:tcPr>
            <w:tcW w:w="4510" w:type="dxa"/>
            <w:tcBorders>
              <w:top w:val="single" w:sz="4" w:space="0" w:color="auto"/>
              <w:bottom w:val="single" w:sz="4" w:space="0" w:color="auto"/>
            </w:tcBorders>
          </w:tcPr>
          <w:p w14:paraId="66E3790C" w14:textId="77777777" w:rsidR="00F618F5" w:rsidRPr="003E14F5" w:rsidRDefault="00F618F5" w:rsidP="00B45DAD">
            <w:pPr>
              <w:spacing w:line="360" w:lineRule="auto"/>
              <w:jc w:val="both"/>
              <w:rPr>
                <w:rFonts w:ascii="Times New Roman" w:hAnsi="Times New Roman" w:cs="Times New Roman"/>
              </w:rPr>
            </w:pPr>
          </w:p>
        </w:tc>
        <w:tc>
          <w:tcPr>
            <w:tcW w:w="992" w:type="dxa"/>
            <w:tcBorders>
              <w:top w:val="single" w:sz="4" w:space="0" w:color="auto"/>
              <w:bottom w:val="single" w:sz="4" w:space="0" w:color="auto"/>
            </w:tcBorders>
          </w:tcPr>
          <w:p w14:paraId="3FA7AC6F"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0</w:t>
            </w:r>
          </w:p>
        </w:tc>
        <w:tc>
          <w:tcPr>
            <w:tcW w:w="851" w:type="dxa"/>
            <w:tcBorders>
              <w:top w:val="single" w:sz="4" w:space="0" w:color="auto"/>
              <w:bottom w:val="single" w:sz="4" w:space="0" w:color="auto"/>
            </w:tcBorders>
          </w:tcPr>
          <w:p w14:paraId="1E8EE775" w14:textId="77777777" w:rsidR="00F618F5" w:rsidRPr="003E14F5" w:rsidRDefault="00F618F5" w:rsidP="00B45DAD">
            <w:pPr>
              <w:spacing w:line="360" w:lineRule="auto"/>
              <w:jc w:val="center"/>
              <w:rPr>
                <w:rFonts w:ascii="Times New Roman" w:hAnsi="Times New Roman" w:cs="Times New Roman"/>
              </w:rPr>
            </w:pPr>
            <w:r w:rsidRPr="003E14F5">
              <w:rPr>
                <w:rFonts w:ascii="Times New Roman" w:hAnsi="Times New Roman" w:cs="Times New Roman"/>
              </w:rPr>
              <w:t>0</w:t>
            </w:r>
          </w:p>
        </w:tc>
      </w:tr>
    </w:tbl>
    <w:p w14:paraId="73AADDA2" w14:textId="77777777" w:rsidR="000E74E9" w:rsidRDefault="000E74E9" w:rsidP="00920D47">
      <w:pPr>
        <w:tabs>
          <w:tab w:val="left" w:pos="5310"/>
        </w:tabs>
        <w:spacing w:after="0" w:line="360" w:lineRule="auto"/>
        <w:jc w:val="both"/>
        <w:rPr>
          <w:rFonts w:ascii="Times New Roman" w:hAnsi="Times New Roman" w:cs="Times New Roman"/>
          <w:sz w:val="24"/>
          <w:szCs w:val="24"/>
        </w:rPr>
      </w:pPr>
    </w:p>
    <w:p w14:paraId="60EE77F3" w14:textId="345F303F" w:rsidR="00470C96" w:rsidRDefault="00470C96" w:rsidP="00470C96">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lastRenderedPageBreak/>
        <w:t>Öğretmen adaylarının çoğu “Doğal kaynakların verimli kullanılması için</w:t>
      </w:r>
      <w:r>
        <w:rPr>
          <w:rFonts w:ascii="Times New Roman" w:hAnsi="Times New Roman" w:cs="Times New Roman"/>
          <w:sz w:val="24"/>
          <w:szCs w:val="24"/>
        </w:rPr>
        <w:t xml:space="preserve"> </w:t>
      </w:r>
      <w:r w:rsidRPr="00B45DAD">
        <w:rPr>
          <w:rFonts w:ascii="Times New Roman" w:hAnsi="Times New Roman" w:cs="Times New Roman"/>
          <w:sz w:val="24"/>
          <w:szCs w:val="24"/>
        </w:rPr>
        <w:t xml:space="preserve">(%46)” ve “Çevre kirliliğinin azalması (%35)” için geri dönüşümün gerekli olduğunu belirtirken, </w:t>
      </w:r>
      <w:r w:rsidR="005711FF">
        <w:rPr>
          <w:rFonts w:ascii="Times New Roman" w:hAnsi="Times New Roman" w:cs="Times New Roman"/>
          <w:sz w:val="24"/>
          <w:szCs w:val="24"/>
        </w:rPr>
        <w:t xml:space="preserve">öğretmen adaylarının %16’sı geri dönüşümün </w:t>
      </w:r>
      <w:r w:rsidRPr="00B45DAD">
        <w:rPr>
          <w:rFonts w:ascii="Times New Roman" w:hAnsi="Times New Roman" w:cs="Times New Roman"/>
          <w:sz w:val="24"/>
          <w:szCs w:val="24"/>
        </w:rPr>
        <w:t xml:space="preserve">“Bireysel ve ulusal ekonomiye katkı” sağladığı için </w:t>
      </w:r>
      <w:r w:rsidR="005711FF">
        <w:rPr>
          <w:rFonts w:ascii="Times New Roman" w:hAnsi="Times New Roman" w:cs="Times New Roman"/>
          <w:sz w:val="24"/>
          <w:szCs w:val="24"/>
        </w:rPr>
        <w:t>gerekli olduğunu</w:t>
      </w:r>
      <w:r>
        <w:rPr>
          <w:rFonts w:ascii="Times New Roman" w:hAnsi="Times New Roman" w:cs="Times New Roman"/>
          <w:sz w:val="24"/>
          <w:szCs w:val="24"/>
        </w:rPr>
        <w:t xml:space="preserve"> </w:t>
      </w:r>
      <w:r w:rsidR="005711FF">
        <w:rPr>
          <w:rFonts w:ascii="Times New Roman" w:hAnsi="Times New Roman" w:cs="Times New Roman"/>
          <w:sz w:val="24"/>
          <w:szCs w:val="24"/>
        </w:rPr>
        <w:t xml:space="preserve">ifade etmişlerdir </w:t>
      </w:r>
      <w:r>
        <w:rPr>
          <w:rFonts w:ascii="Times New Roman" w:hAnsi="Times New Roman" w:cs="Times New Roman"/>
          <w:sz w:val="24"/>
          <w:szCs w:val="24"/>
        </w:rPr>
        <w:t>( Tablo 7).</w:t>
      </w:r>
    </w:p>
    <w:p w14:paraId="7D058D5A" w14:textId="695455AC" w:rsidR="000E74E9" w:rsidRPr="00B45DAD" w:rsidRDefault="005711FF" w:rsidP="000E74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0E74E9" w:rsidRPr="00B45DAD">
        <w:rPr>
          <w:rFonts w:ascii="Times New Roman" w:hAnsi="Times New Roman" w:cs="Times New Roman"/>
          <w:sz w:val="24"/>
          <w:szCs w:val="24"/>
        </w:rPr>
        <w:t>ğretmen adaylarının</w:t>
      </w:r>
      <w:r w:rsidR="000E74E9">
        <w:rPr>
          <w:rFonts w:ascii="Times New Roman" w:hAnsi="Times New Roman" w:cs="Times New Roman"/>
          <w:sz w:val="24"/>
          <w:szCs w:val="24"/>
        </w:rPr>
        <w:t xml:space="preserve"> bu soru ile alakalı</w:t>
      </w:r>
      <w:r w:rsidR="000E74E9" w:rsidRPr="00B45DAD">
        <w:rPr>
          <w:rFonts w:ascii="Times New Roman" w:hAnsi="Times New Roman" w:cs="Times New Roman"/>
          <w:sz w:val="24"/>
          <w:szCs w:val="24"/>
        </w:rPr>
        <w:t xml:space="preserve"> verdikleri cevaplardan </w:t>
      </w:r>
      <w:r w:rsidR="000E74E9">
        <w:rPr>
          <w:rFonts w:ascii="Times New Roman" w:hAnsi="Times New Roman" w:cs="Times New Roman"/>
          <w:sz w:val="24"/>
          <w:szCs w:val="24"/>
        </w:rPr>
        <w:t xml:space="preserve">bazı örnekler </w:t>
      </w:r>
      <w:r>
        <w:rPr>
          <w:rFonts w:ascii="Times New Roman" w:hAnsi="Times New Roman" w:cs="Times New Roman"/>
          <w:sz w:val="24"/>
          <w:szCs w:val="24"/>
        </w:rPr>
        <w:t>aşağıdaki gibidir:</w:t>
      </w:r>
    </w:p>
    <w:p w14:paraId="590CBF7D" w14:textId="77777777" w:rsidR="000E74E9" w:rsidRPr="00B45DAD" w:rsidRDefault="000E74E9" w:rsidP="000E74E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B45DAD">
        <w:rPr>
          <w:rFonts w:ascii="Times New Roman" w:hAnsi="Times New Roman" w:cs="Times New Roman"/>
          <w:i/>
          <w:sz w:val="24"/>
          <w:szCs w:val="24"/>
        </w:rPr>
        <w:t>“Bence gereklidir çünkü ev ve ülke ekonomisine katkı sağlar (A8).”</w:t>
      </w:r>
    </w:p>
    <w:p w14:paraId="591AF9BF"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“Gereklidir. Örneğin, kağıt yapmak için ağaçlar kesiliyor. Eğer geri dönüşüm olursa kesilen ağaç miktarı azalır (A21).”</w:t>
      </w:r>
    </w:p>
    <w:p w14:paraId="7AEBFE55"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“Gereklidir. Çünkü her maddenin bir gün tükeneceğini düşünürsek geri dönüşüm gereklidir (A23).”</w:t>
      </w:r>
    </w:p>
    <w:p w14:paraId="4A88FCF0"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“Tabi</w:t>
      </w:r>
      <w:r>
        <w:rPr>
          <w:rFonts w:ascii="Times New Roman" w:hAnsi="Times New Roman" w:cs="Times New Roman"/>
          <w:i/>
          <w:sz w:val="24"/>
          <w:szCs w:val="24"/>
        </w:rPr>
        <w:t xml:space="preserve"> </w:t>
      </w:r>
      <w:r w:rsidRPr="00B45DAD">
        <w:rPr>
          <w:rFonts w:ascii="Times New Roman" w:hAnsi="Times New Roman" w:cs="Times New Roman"/>
          <w:i/>
          <w:sz w:val="24"/>
          <w:szCs w:val="24"/>
        </w:rPr>
        <w:t>ki gerekli. İnsan ihtiyacı sınırsız, kaynaklar sınırlı olduğu için gereklidir (A24).”</w:t>
      </w:r>
    </w:p>
    <w:p w14:paraId="045C58FC"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“Evet gereklidir. Böylece ham maddede tasarruf etmiş oluruz (A36).”</w:t>
      </w:r>
    </w:p>
    <w:p w14:paraId="65CE6E32"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“Gereklidir. Doğayı kirletmemek ve kaynakları birkaç kez kullanmak için (A42).”</w:t>
      </w:r>
    </w:p>
    <w:p w14:paraId="3AB9B73D" w14:textId="1D433D46" w:rsidR="008255DD" w:rsidRDefault="00F618F5" w:rsidP="008255DD">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adayların</w:t>
      </w:r>
      <w:r w:rsidR="00176248">
        <w:rPr>
          <w:rFonts w:ascii="Times New Roman" w:hAnsi="Times New Roman" w:cs="Times New Roman"/>
          <w:sz w:val="24"/>
          <w:szCs w:val="24"/>
        </w:rPr>
        <w:t xml:space="preserve">ın </w:t>
      </w:r>
      <w:r w:rsidRPr="00B45DAD">
        <w:rPr>
          <w:rFonts w:ascii="Times New Roman" w:hAnsi="Times New Roman" w:cs="Times New Roman"/>
          <w:sz w:val="24"/>
          <w:szCs w:val="24"/>
        </w:rPr>
        <w:t xml:space="preserve">“Günlük hayatınızda (evde, okulda) atmak yerine başka amaçla kullandığınız şeyler var mı?” </w:t>
      </w:r>
      <w:r w:rsidR="00176248">
        <w:rPr>
          <w:rFonts w:ascii="Times New Roman" w:hAnsi="Times New Roman" w:cs="Times New Roman"/>
          <w:sz w:val="24"/>
          <w:szCs w:val="24"/>
        </w:rPr>
        <w:t>sorusuna verdikleri cevaplar incelen</w:t>
      </w:r>
      <w:r w:rsidR="00D24613">
        <w:rPr>
          <w:rFonts w:ascii="Times New Roman" w:hAnsi="Times New Roman" w:cs="Times New Roman"/>
          <w:sz w:val="24"/>
          <w:szCs w:val="24"/>
        </w:rPr>
        <w:t xml:space="preserve">miş ve </w:t>
      </w:r>
      <w:r w:rsidR="00176248">
        <w:rPr>
          <w:rFonts w:ascii="Times New Roman" w:hAnsi="Times New Roman" w:cs="Times New Roman"/>
          <w:sz w:val="24"/>
          <w:szCs w:val="24"/>
        </w:rPr>
        <w:t>bu</w:t>
      </w:r>
      <w:r w:rsidR="00732B1F" w:rsidRPr="00B45DAD">
        <w:rPr>
          <w:rFonts w:ascii="Times New Roman" w:hAnsi="Times New Roman" w:cs="Times New Roman"/>
          <w:sz w:val="24"/>
          <w:szCs w:val="24"/>
        </w:rPr>
        <w:t xml:space="preserve"> soruya evet cevabı v</w:t>
      </w:r>
      <w:r w:rsidR="00732B1F">
        <w:rPr>
          <w:rFonts w:ascii="Times New Roman" w:hAnsi="Times New Roman" w:cs="Times New Roman"/>
          <w:sz w:val="24"/>
          <w:szCs w:val="24"/>
        </w:rPr>
        <w:t xml:space="preserve">eren </w:t>
      </w:r>
      <w:r w:rsidR="00176248">
        <w:rPr>
          <w:rFonts w:ascii="Times New Roman" w:hAnsi="Times New Roman" w:cs="Times New Roman"/>
          <w:sz w:val="24"/>
          <w:szCs w:val="24"/>
        </w:rPr>
        <w:t>öğretmen adaylarının</w:t>
      </w:r>
      <w:r w:rsidR="00732B1F">
        <w:rPr>
          <w:rFonts w:ascii="Times New Roman" w:hAnsi="Times New Roman" w:cs="Times New Roman"/>
          <w:sz w:val="24"/>
          <w:szCs w:val="24"/>
        </w:rPr>
        <w:t xml:space="preserve"> %25’i</w:t>
      </w:r>
      <w:r w:rsidR="005954B2">
        <w:rPr>
          <w:rFonts w:ascii="Times New Roman" w:hAnsi="Times New Roman" w:cs="Times New Roman"/>
          <w:sz w:val="24"/>
          <w:szCs w:val="24"/>
        </w:rPr>
        <w:t>nin kağıdı</w:t>
      </w:r>
      <w:r w:rsidR="00732B1F">
        <w:rPr>
          <w:rFonts w:ascii="Times New Roman" w:hAnsi="Times New Roman" w:cs="Times New Roman"/>
          <w:sz w:val="24"/>
          <w:szCs w:val="24"/>
        </w:rPr>
        <w:t xml:space="preserve"> %18.3’ü</w:t>
      </w:r>
      <w:r w:rsidR="005954B2">
        <w:rPr>
          <w:rFonts w:ascii="Times New Roman" w:hAnsi="Times New Roman" w:cs="Times New Roman"/>
          <w:sz w:val="24"/>
          <w:szCs w:val="24"/>
        </w:rPr>
        <w:t>nün</w:t>
      </w:r>
      <w:r w:rsidR="00732B1F">
        <w:rPr>
          <w:rFonts w:ascii="Times New Roman" w:hAnsi="Times New Roman" w:cs="Times New Roman"/>
          <w:sz w:val="24"/>
          <w:szCs w:val="24"/>
        </w:rPr>
        <w:t xml:space="preserve"> cam</w:t>
      </w:r>
      <w:r w:rsidR="005954B2">
        <w:rPr>
          <w:rFonts w:ascii="Times New Roman" w:hAnsi="Times New Roman" w:cs="Times New Roman"/>
          <w:sz w:val="24"/>
          <w:szCs w:val="24"/>
        </w:rPr>
        <w:t>ı</w:t>
      </w:r>
      <w:r w:rsidR="00732B1F">
        <w:rPr>
          <w:rFonts w:ascii="Times New Roman" w:hAnsi="Times New Roman" w:cs="Times New Roman"/>
          <w:sz w:val="24"/>
          <w:szCs w:val="24"/>
        </w:rPr>
        <w:t>, %15’i</w:t>
      </w:r>
      <w:r w:rsidR="005954B2">
        <w:rPr>
          <w:rFonts w:ascii="Times New Roman" w:hAnsi="Times New Roman" w:cs="Times New Roman"/>
          <w:sz w:val="24"/>
          <w:szCs w:val="24"/>
        </w:rPr>
        <w:t>nin plastiği</w:t>
      </w:r>
      <w:r w:rsidR="00732B1F">
        <w:rPr>
          <w:rFonts w:ascii="Times New Roman" w:hAnsi="Times New Roman" w:cs="Times New Roman"/>
          <w:sz w:val="24"/>
          <w:szCs w:val="24"/>
        </w:rPr>
        <w:t xml:space="preserve"> %8.</w:t>
      </w:r>
      <w:r w:rsidR="00732B1F" w:rsidRPr="00B45DAD">
        <w:rPr>
          <w:rFonts w:ascii="Times New Roman" w:hAnsi="Times New Roman" w:cs="Times New Roman"/>
          <w:sz w:val="24"/>
          <w:szCs w:val="24"/>
        </w:rPr>
        <w:t>3’ü</w:t>
      </w:r>
      <w:r w:rsidR="005954B2">
        <w:rPr>
          <w:rFonts w:ascii="Times New Roman" w:hAnsi="Times New Roman" w:cs="Times New Roman"/>
          <w:sz w:val="24"/>
          <w:szCs w:val="24"/>
        </w:rPr>
        <w:t>nün ise</w:t>
      </w:r>
      <w:r w:rsidR="00732B1F" w:rsidRPr="00B45DAD">
        <w:rPr>
          <w:rFonts w:ascii="Times New Roman" w:hAnsi="Times New Roman" w:cs="Times New Roman"/>
          <w:sz w:val="24"/>
          <w:szCs w:val="24"/>
        </w:rPr>
        <w:t xml:space="preserve"> ambalaj atıklarını tekrar kullandı</w:t>
      </w:r>
      <w:r w:rsidR="00176248">
        <w:rPr>
          <w:rFonts w:ascii="Times New Roman" w:hAnsi="Times New Roman" w:cs="Times New Roman"/>
          <w:sz w:val="24"/>
          <w:szCs w:val="24"/>
        </w:rPr>
        <w:t xml:space="preserve">ğı </w:t>
      </w:r>
      <w:r w:rsidR="005954B2">
        <w:rPr>
          <w:rFonts w:ascii="Times New Roman" w:hAnsi="Times New Roman" w:cs="Times New Roman"/>
          <w:sz w:val="24"/>
          <w:szCs w:val="24"/>
        </w:rPr>
        <w:t>görülmüştür</w:t>
      </w:r>
      <w:r w:rsidR="00176248">
        <w:rPr>
          <w:rFonts w:ascii="Times New Roman" w:hAnsi="Times New Roman" w:cs="Times New Roman"/>
          <w:sz w:val="24"/>
          <w:szCs w:val="24"/>
        </w:rPr>
        <w:t xml:space="preserve"> </w:t>
      </w:r>
      <w:r w:rsidR="00732B1F">
        <w:rPr>
          <w:rFonts w:ascii="Times New Roman" w:hAnsi="Times New Roman" w:cs="Times New Roman"/>
          <w:sz w:val="24"/>
          <w:szCs w:val="24"/>
        </w:rPr>
        <w:t>(Tablo 8)</w:t>
      </w:r>
      <w:r w:rsidR="00732B1F" w:rsidRPr="00B45DAD">
        <w:rPr>
          <w:rFonts w:ascii="Times New Roman" w:hAnsi="Times New Roman" w:cs="Times New Roman"/>
          <w:sz w:val="24"/>
          <w:szCs w:val="24"/>
        </w:rPr>
        <w:t>.</w:t>
      </w:r>
    </w:p>
    <w:p w14:paraId="2D50BD80" w14:textId="77777777" w:rsidR="001C31BC" w:rsidRPr="00B45DAD" w:rsidRDefault="001C31BC" w:rsidP="001C31BC">
      <w:pPr>
        <w:spacing w:after="0" w:line="360" w:lineRule="auto"/>
        <w:ind w:firstLine="709"/>
        <w:jc w:val="both"/>
        <w:rPr>
          <w:rFonts w:ascii="Times New Roman" w:hAnsi="Times New Roman" w:cs="Times New Roman"/>
          <w:sz w:val="24"/>
          <w:szCs w:val="24"/>
        </w:rPr>
      </w:pPr>
    </w:p>
    <w:tbl>
      <w:tblPr>
        <w:tblStyle w:val="TabloKlavuzu"/>
        <w:tblW w:w="0" w:type="auto"/>
        <w:tblInd w:w="10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470"/>
        <w:gridCol w:w="4510"/>
        <w:gridCol w:w="992"/>
        <w:gridCol w:w="851"/>
      </w:tblGrid>
      <w:tr w:rsidR="00F618F5" w:rsidRPr="00D04BD0" w14:paraId="702DB122" w14:textId="77777777" w:rsidTr="00136A77">
        <w:tc>
          <w:tcPr>
            <w:tcW w:w="8823" w:type="dxa"/>
            <w:gridSpan w:val="4"/>
            <w:tcBorders>
              <w:bottom w:val="single" w:sz="4" w:space="0" w:color="auto"/>
            </w:tcBorders>
          </w:tcPr>
          <w:p w14:paraId="0E8DC791" w14:textId="4732E38E" w:rsidR="00F618F5" w:rsidRPr="00D04BD0" w:rsidRDefault="00136A77" w:rsidP="003A654D">
            <w:pPr>
              <w:spacing w:line="360" w:lineRule="auto"/>
              <w:jc w:val="both"/>
              <w:rPr>
                <w:rFonts w:ascii="Times New Roman" w:hAnsi="Times New Roman" w:cs="Times New Roman"/>
              </w:rPr>
            </w:pPr>
            <w:r>
              <w:rPr>
                <w:rFonts w:ascii="Times New Roman" w:hAnsi="Times New Roman" w:cs="Times New Roman"/>
                <w:b/>
              </w:rPr>
              <w:t>Tablo 8</w:t>
            </w:r>
            <w:r w:rsidR="00F618F5" w:rsidRPr="00D04BD0">
              <w:rPr>
                <w:rFonts w:ascii="Times New Roman" w:hAnsi="Times New Roman" w:cs="Times New Roman"/>
                <w:b/>
              </w:rPr>
              <w:t>.</w:t>
            </w:r>
            <w:r w:rsidR="00F618F5" w:rsidRPr="00D04BD0">
              <w:rPr>
                <w:rFonts w:ascii="Times New Roman" w:hAnsi="Times New Roman" w:cs="Times New Roman"/>
              </w:rPr>
              <w:t xml:space="preserve"> “Günlük hayatınızda (evde, okulda) atmak yerine başka amaçla kullandığınız şeyler var mı?” </w:t>
            </w:r>
            <w:r w:rsidR="00744785">
              <w:rPr>
                <w:rFonts w:ascii="Times New Roman" w:hAnsi="Times New Roman" w:cs="Times New Roman"/>
              </w:rPr>
              <w:t xml:space="preserve">sorusuna </w:t>
            </w:r>
            <w:r w:rsidR="002555BC">
              <w:rPr>
                <w:rFonts w:ascii="Times New Roman" w:hAnsi="Times New Roman" w:cs="Times New Roman"/>
              </w:rPr>
              <w:t>verilen cevaplar</w:t>
            </w:r>
          </w:p>
        </w:tc>
      </w:tr>
      <w:tr w:rsidR="00F618F5" w:rsidRPr="00D04BD0" w14:paraId="6BC50325" w14:textId="77777777" w:rsidTr="00136A77">
        <w:tc>
          <w:tcPr>
            <w:tcW w:w="2470" w:type="dxa"/>
            <w:tcBorders>
              <w:top w:val="single" w:sz="4" w:space="0" w:color="auto"/>
              <w:bottom w:val="single" w:sz="4" w:space="0" w:color="auto"/>
            </w:tcBorders>
          </w:tcPr>
          <w:p w14:paraId="23F14CAE" w14:textId="0B3A460A" w:rsidR="00F618F5" w:rsidRPr="007F5433" w:rsidRDefault="00E601A2" w:rsidP="00B45DAD">
            <w:pPr>
              <w:spacing w:line="360" w:lineRule="auto"/>
              <w:rPr>
                <w:rFonts w:ascii="Times New Roman" w:hAnsi="Times New Roman" w:cs="Times New Roman"/>
                <w:b/>
              </w:rPr>
            </w:pPr>
            <w:r w:rsidRPr="007F5433">
              <w:rPr>
                <w:rFonts w:ascii="Times New Roman" w:hAnsi="Times New Roman" w:cs="Times New Roman"/>
                <w:b/>
              </w:rPr>
              <w:t>Temalar</w:t>
            </w:r>
          </w:p>
        </w:tc>
        <w:tc>
          <w:tcPr>
            <w:tcW w:w="4510" w:type="dxa"/>
            <w:tcBorders>
              <w:top w:val="single" w:sz="4" w:space="0" w:color="auto"/>
              <w:bottom w:val="single" w:sz="4" w:space="0" w:color="auto"/>
            </w:tcBorders>
          </w:tcPr>
          <w:p w14:paraId="7B177544" w14:textId="559D94D2" w:rsidR="00F618F5" w:rsidRPr="007F5433" w:rsidRDefault="00E601A2" w:rsidP="00B45DAD">
            <w:pPr>
              <w:spacing w:line="360" w:lineRule="auto"/>
              <w:jc w:val="both"/>
              <w:rPr>
                <w:rFonts w:ascii="Times New Roman" w:hAnsi="Times New Roman" w:cs="Times New Roman"/>
                <w:b/>
              </w:rPr>
            </w:pPr>
            <w:r w:rsidRPr="007F5433">
              <w:rPr>
                <w:rFonts w:ascii="Times New Roman" w:hAnsi="Times New Roman" w:cs="Times New Roman"/>
                <w:b/>
              </w:rPr>
              <w:t>Kategoriler</w:t>
            </w:r>
          </w:p>
        </w:tc>
        <w:tc>
          <w:tcPr>
            <w:tcW w:w="992" w:type="dxa"/>
            <w:tcBorders>
              <w:top w:val="single" w:sz="4" w:space="0" w:color="auto"/>
              <w:bottom w:val="single" w:sz="4" w:space="0" w:color="auto"/>
            </w:tcBorders>
          </w:tcPr>
          <w:p w14:paraId="24938E19" w14:textId="4C7239D1"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f</w:t>
            </w:r>
          </w:p>
        </w:tc>
        <w:tc>
          <w:tcPr>
            <w:tcW w:w="851" w:type="dxa"/>
            <w:tcBorders>
              <w:top w:val="single" w:sz="4" w:space="0" w:color="auto"/>
              <w:bottom w:val="single" w:sz="4" w:space="0" w:color="auto"/>
            </w:tcBorders>
          </w:tcPr>
          <w:p w14:paraId="7D7E27AD" w14:textId="677E6657"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w:t>
            </w:r>
          </w:p>
        </w:tc>
      </w:tr>
      <w:tr w:rsidR="00F618F5" w:rsidRPr="00D04BD0" w14:paraId="243D128D" w14:textId="77777777" w:rsidTr="00136A77">
        <w:tc>
          <w:tcPr>
            <w:tcW w:w="2470" w:type="dxa"/>
            <w:vMerge w:val="restart"/>
            <w:tcBorders>
              <w:top w:val="single" w:sz="4" w:space="0" w:color="auto"/>
            </w:tcBorders>
            <w:vAlign w:val="center"/>
          </w:tcPr>
          <w:p w14:paraId="0016807B" w14:textId="77777777" w:rsidR="00F618F5" w:rsidRPr="00D04BD0" w:rsidRDefault="00F618F5" w:rsidP="00B45DAD">
            <w:pPr>
              <w:spacing w:line="360" w:lineRule="auto"/>
              <w:jc w:val="both"/>
              <w:rPr>
                <w:rFonts w:ascii="Times New Roman" w:hAnsi="Times New Roman" w:cs="Times New Roman"/>
              </w:rPr>
            </w:pPr>
            <w:r w:rsidRPr="00D04BD0">
              <w:rPr>
                <w:rFonts w:ascii="Times New Roman" w:hAnsi="Times New Roman" w:cs="Times New Roman"/>
              </w:rPr>
              <w:t>Evet</w:t>
            </w:r>
          </w:p>
        </w:tc>
        <w:tc>
          <w:tcPr>
            <w:tcW w:w="4510" w:type="dxa"/>
            <w:tcBorders>
              <w:top w:val="single" w:sz="4" w:space="0" w:color="auto"/>
              <w:bottom w:val="nil"/>
            </w:tcBorders>
          </w:tcPr>
          <w:p w14:paraId="7A4BA0A8" w14:textId="77777777" w:rsidR="00F618F5" w:rsidRPr="00D04BD0" w:rsidRDefault="00F618F5" w:rsidP="00B45DAD">
            <w:pPr>
              <w:spacing w:line="360" w:lineRule="auto"/>
              <w:rPr>
                <w:rFonts w:ascii="Times New Roman" w:hAnsi="Times New Roman" w:cs="Times New Roman"/>
              </w:rPr>
            </w:pPr>
            <w:r w:rsidRPr="00D04BD0">
              <w:rPr>
                <w:rFonts w:ascii="Times New Roman" w:hAnsi="Times New Roman" w:cs="Times New Roman"/>
              </w:rPr>
              <w:t xml:space="preserve">Kâğıt </w:t>
            </w:r>
          </w:p>
        </w:tc>
        <w:tc>
          <w:tcPr>
            <w:tcW w:w="992" w:type="dxa"/>
            <w:tcBorders>
              <w:top w:val="single" w:sz="4" w:space="0" w:color="auto"/>
              <w:bottom w:val="nil"/>
            </w:tcBorders>
          </w:tcPr>
          <w:p w14:paraId="425F5328"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15</w:t>
            </w:r>
          </w:p>
        </w:tc>
        <w:tc>
          <w:tcPr>
            <w:tcW w:w="851" w:type="dxa"/>
            <w:tcBorders>
              <w:top w:val="single" w:sz="4" w:space="0" w:color="auto"/>
              <w:bottom w:val="nil"/>
            </w:tcBorders>
          </w:tcPr>
          <w:p w14:paraId="5E05EC0A"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25</w:t>
            </w:r>
          </w:p>
        </w:tc>
      </w:tr>
      <w:tr w:rsidR="00F618F5" w:rsidRPr="00D04BD0" w14:paraId="0F5A608C" w14:textId="77777777" w:rsidTr="00136A77">
        <w:tc>
          <w:tcPr>
            <w:tcW w:w="2470" w:type="dxa"/>
            <w:vMerge/>
          </w:tcPr>
          <w:p w14:paraId="55FD79AC" w14:textId="77777777" w:rsidR="00F618F5" w:rsidRPr="00D04BD0"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78319C24" w14:textId="77777777" w:rsidR="00F618F5" w:rsidRPr="00D04BD0" w:rsidRDefault="00F618F5" w:rsidP="00B45DAD">
            <w:pPr>
              <w:spacing w:line="360" w:lineRule="auto"/>
              <w:rPr>
                <w:rFonts w:ascii="Times New Roman" w:hAnsi="Times New Roman" w:cs="Times New Roman"/>
              </w:rPr>
            </w:pPr>
            <w:r w:rsidRPr="00D04BD0">
              <w:rPr>
                <w:rFonts w:ascii="Times New Roman" w:hAnsi="Times New Roman" w:cs="Times New Roman"/>
              </w:rPr>
              <w:t>Ambalaj</w:t>
            </w:r>
          </w:p>
        </w:tc>
        <w:tc>
          <w:tcPr>
            <w:tcW w:w="992" w:type="dxa"/>
            <w:tcBorders>
              <w:top w:val="nil"/>
              <w:bottom w:val="nil"/>
            </w:tcBorders>
          </w:tcPr>
          <w:p w14:paraId="223FF70F"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5</w:t>
            </w:r>
          </w:p>
        </w:tc>
        <w:tc>
          <w:tcPr>
            <w:tcW w:w="851" w:type="dxa"/>
            <w:tcBorders>
              <w:top w:val="nil"/>
              <w:bottom w:val="nil"/>
            </w:tcBorders>
          </w:tcPr>
          <w:p w14:paraId="0AF5B62C" w14:textId="27A41727" w:rsidR="00F618F5" w:rsidRPr="00D04BD0" w:rsidRDefault="005C4114" w:rsidP="00B45DAD">
            <w:pPr>
              <w:spacing w:line="360" w:lineRule="auto"/>
              <w:jc w:val="center"/>
              <w:rPr>
                <w:rFonts w:ascii="Times New Roman" w:hAnsi="Times New Roman" w:cs="Times New Roman"/>
              </w:rPr>
            </w:pPr>
            <w:r>
              <w:rPr>
                <w:rFonts w:ascii="Times New Roman" w:hAnsi="Times New Roman" w:cs="Times New Roman"/>
              </w:rPr>
              <w:t>8.</w:t>
            </w:r>
            <w:r w:rsidR="00F618F5" w:rsidRPr="00D04BD0">
              <w:rPr>
                <w:rFonts w:ascii="Times New Roman" w:hAnsi="Times New Roman" w:cs="Times New Roman"/>
              </w:rPr>
              <w:t>3</w:t>
            </w:r>
          </w:p>
        </w:tc>
      </w:tr>
      <w:tr w:rsidR="00F618F5" w:rsidRPr="00D04BD0" w14:paraId="762D2561" w14:textId="77777777" w:rsidTr="00136A77">
        <w:tc>
          <w:tcPr>
            <w:tcW w:w="2470" w:type="dxa"/>
            <w:vMerge/>
          </w:tcPr>
          <w:p w14:paraId="193694EE" w14:textId="77777777" w:rsidR="00F618F5" w:rsidRPr="00D04BD0"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5DFC3F88" w14:textId="77777777" w:rsidR="00F618F5" w:rsidRPr="00D04BD0" w:rsidRDefault="00F618F5" w:rsidP="00B45DAD">
            <w:pPr>
              <w:spacing w:line="360" w:lineRule="auto"/>
              <w:rPr>
                <w:rFonts w:ascii="Times New Roman" w:hAnsi="Times New Roman" w:cs="Times New Roman"/>
              </w:rPr>
            </w:pPr>
            <w:r w:rsidRPr="00D04BD0">
              <w:rPr>
                <w:rFonts w:ascii="Times New Roman" w:hAnsi="Times New Roman" w:cs="Times New Roman"/>
              </w:rPr>
              <w:t>Plastik</w:t>
            </w:r>
          </w:p>
        </w:tc>
        <w:tc>
          <w:tcPr>
            <w:tcW w:w="992" w:type="dxa"/>
            <w:tcBorders>
              <w:top w:val="nil"/>
              <w:bottom w:val="nil"/>
            </w:tcBorders>
          </w:tcPr>
          <w:p w14:paraId="311E32C7"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9</w:t>
            </w:r>
          </w:p>
        </w:tc>
        <w:tc>
          <w:tcPr>
            <w:tcW w:w="851" w:type="dxa"/>
            <w:tcBorders>
              <w:top w:val="nil"/>
              <w:bottom w:val="nil"/>
            </w:tcBorders>
          </w:tcPr>
          <w:p w14:paraId="6E8EC51F"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15</w:t>
            </w:r>
          </w:p>
        </w:tc>
      </w:tr>
      <w:tr w:rsidR="00F618F5" w:rsidRPr="00D04BD0" w14:paraId="43F25627" w14:textId="77777777" w:rsidTr="00136A77">
        <w:tc>
          <w:tcPr>
            <w:tcW w:w="2470" w:type="dxa"/>
            <w:vMerge/>
          </w:tcPr>
          <w:p w14:paraId="3CFFE277" w14:textId="77777777" w:rsidR="00F618F5" w:rsidRPr="00D04BD0" w:rsidRDefault="00F618F5" w:rsidP="00B45DAD">
            <w:pPr>
              <w:spacing w:line="360" w:lineRule="auto"/>
              <w:jc w:val="both"/>
              <w:rPr>
                <w:rFonts w:ascii="Times New Roman" w:hAnsi="Times New Roman" w:cs="Times New Roman"/>
              </w:rPr>
            </w:pPr>
          </w:p>
        </w:tc>
        <w:tc>
          <w:tcPr>
            <w:tcW w:w="4510" w:type="dxa"/>
            <w:tcBorders>
              <w:top w:val="nil"/>
              <w:bottom w:val="nil"/>
            </w:tcBorders>
          </w:tcPr>
          <w:p w14:paraId="3F9FBC2F" w14:textId="77777777" w:rsidR="00F618F5" w:rsidRPr="00D04BD0" w:rsidRDefault="00F618F5" w:rsidP="00B45DAD">
            <w:pPr>
              <w:spacing w:line="360" w:lineRule="auto"/>
              <w:rPr>
                <w:rFonts w:ascii="Times New Roman" w:hAnsi="Times New Roman" w:cs="Times New Roman"/>
              </w:rPr>
            </w:pPr>
            <w:r w:rsidRPr="00D04BD0">
              <w:rPr>
                <w:rFonts w:ascii="Times New Roman" w:hAnsi="Times New Roman" w:cs="Times New Roman"/>
              </w:rPr>
              <w:t>Cam</w:t>
            </w:r>
          </w:p>
        </w:tc>
        <w:tc>
          <w:tcPr>
            <w:tcW w:w="992" w:type="dxa"/>
            <w:tcBorders>
              <w:top w:val="nil"/>
              <w:bottom w:val="nil"/>
            </w:tcBorders>
          </w:tcPr>
          <w:p w14:paraId="6E031F74"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11</w:t>
            </w:r>
          </w:p>
        </w:tc>
        <w:tc>
          <w:tcPr>
            <w:tcW w:w="851" w:type="dxa"/>
            <w:tcBorders>
              <w:top w:val="nil"/>
              <w:bottom w:val="nil"/>
            </w:tcBorders>
          </w:tcPr>
          <w:p w14:paraId="08DA90D1" w14:textId="20606D97" w:rsidR="00F618F5" w:rsidRPr="00D04BD0" w:rsidRDefault="005C4114" w:rsidP="00B45DAD">
            <w:pPr>
              <w:spacing w:line="360" w:lineRule="auto"/>
              <w:jc w:val="center"/>
              <w:rPr>
                <w:rFonts w:ascii="Times New Roman" w:hAnsi="Times New Roman" w:cs="Times New Roman"/>
              </w:rPr>
            </w:pPr>
            <w:r>
              <w:rPr>
                <w:rFonts w:ascii="Times New Roman" w:hAnsi="Times New Roman" w:cs="Times New Roman"/>
              </w:rPr>
              <w:t>18.</w:t>
            </w:r>
            <w:r w:rsidR="00F618F5" w:rsidRPr="00D04BD0">
              <w:rPr>
                <w:rFonts w:ascii="Times New Roman" w:hAnsi="Times New Roman" w:cs="Times New Roman"/>
              </w:rPr>
              <w:t>3</w:t>
            </w:r>
          </w:p>
        </w:tc>
      </w:tr>
      <w:tr w:rsidR="00F618F5" w:rsidRPr="00D04BD0" w14:paraId="426D466D" w14:textId="77777777" w:rsidTr="00136A77">
        <w:tc>
          <w:tcPr>
            <w:tcW w:w="2470" w:type="dxa"/>
            <w:vMerge/>
            <w:tcBorders>
              <w:bottom w:val="single" w:sz="4" w:space="0" w:color="auto"/>
            </w:tcBorders>
          </w:tcPr>
          <w:p w14:paraId="42DFE0CC" w14:textId="77777777" w:rsidR="00F618F5" w:rsidRPr="00D04BD0" w:rsidRDefault="00F618F5" w:rsidP="00B45DAD">
            <w:pPr>
              <w:spacing w:line="360" w:lineRule="auto"/>
              <w:jc w:val="both"/>
              <w:rPr>
                <w:rFonts w:ascii="Times New Roman" w:hAnsi="Times New Roman" w:cs="Times New Roman"/>
              </w:rPr>
            </w:pPr>
          </w:p>
        </w:tc>
        <w:tc>
          <w:tcPr>
            <w:tcW w:w="4510" w:type="dxa"/>
            <w:tcBorders>
              <w:top w:val="nil"/>
              <w:bottom w:val="single" w:sz="4" w:space="0" w:color="auto"/>
            </w:tcBorders>
          </w:tcPr>
          <w:p w14:paraId="21BFC8A7" w14:textId="77777777" w:rsidR="00F618F5" w:rsidRPr="00D04BD0" w:rsidRDefault="00F618F5" w:rsidP="00B45DAD">
            <w:pPr>
              <w:spacing w:line="360" w:lineRule="auto"/>
              <w:rPr>
                <w:rFonts w:ascii="Times New Roman" w:hAnsi="Times New Roman" w:cs="Times New Roman"/>
              </w:rPr>
            </w:pPr>
            <w:r w:rsidRPr="00D04BD0">
              <w:rPr>
                <w:rFonts w:ascii="Times New Roman" w:hAnsi="Times New Roman" w:cs="Times New Roman"/>
              </w:rPr>
              <w:t>Diğer</w:t>
            </w:r>
          </w:p>
        </w:tc>
        <w:tc>
          <w:tcPr>
            <w:tcW w:w="992" w:type="dxa"/>
            <w:tcBorders>
              <w:top w:val="nil"/>
              <w:bottom w:val="single" w:sz="4" w:space="0" w:color="auto"/>
            </w:tcBorders>
          </w:tcPr>
          <w:p w14:paraId="558180A3"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14</w:t>
            </w:r>
          </w:p>
        </w:tc>
        <w:tc>
          <w:tcPr>
            <w:tcW w:w="851" w:type="dxa"/>
            <w:tcBorders>
              <w:top w:val="nil"/>
              <w:bottom w:val="single" w:sz="4" w:space="0" w:color="auto"/>
            </w:tcBorders>
          </w:tcPr>
          <w:p w14:paraId="6430E27A" w14:textId="2492C7AF" w:rsidR="00F618F5" w:rsidRPr="00D04BD0" w:rsidRDefault="005C4114" w:rsidP="00B45DAD">
            <w:pPr>
              <w:spacing w:line="360" w:lineRule="auto"/>
              <w:jc w:val="center"/>
              <w:rPr>
                <w:rFonts w:ascii="Times New Roman" w:hAnsi="Times New Roman" w:cs="Times New Roman"/>
              </w:rPr>
            </w:pPr>
            <w:r>
              <w:rPr>
                <w:rFonts w:ascii="Times New Roman" w:hAnsi="Times New Roman" w:cs="Times New Roman"/>
              </w:rPr>
              <w:t>23.</w:t>
            </w:r>
            <w:r w:rsidR="00F618F5" w:rsidRPr="00D04BD0">
              <w:rPr>
                <w:rFonts w:ascii="Times New Roman" w:hAnsi="Times New Roman" w:cs="Times New Roman"/>
              </w:rPr>
              <w:t>3</w:t>
            </w:r>
          </w:p>
        </w:tc>
      </w:tr>
      <w:tr w:rsidR="00F618F5" w:rsidRPr="00D04BD0" w14:paraId="7CCF64EC" w14:textId="77777777" w:rsidTr="00136A77">
        <w:tc>
          <w:tcPr>
            <w:tcW w:w="2470" w:type="dxa"/>
            <w:tcBorders>
              <w:top w:val="single" w:sz="4" w:space="0" w:color="auto"/>
              <w:bottom w:val="single" w:sz="4" w:space="0" w:color="auto"/>
            </w:tcBorders>
          </w:tcPr>
          <w:p w14:paraId="753390D9" w14:textId="77777777" w:rsidR="00F618F5" w:rsidRPr="00D04BD0" w:rsidRDefault="00F618F5" w:rsidP="00B45DAD">
            <w:pPr>
              <w:spacing w:line="360" w:lineRule="auto"/>
              <w:jc w:val="both"/>
              <w:rPr>
                <w:rFonts w:ascii="Times New Roman" w:hAnsi="Times New Roman" w:cs="Times New Roman"/>
              </w:rPr>
            </w:pPr>
            <w:r w:rsidRPr="00D04BD0">
              <w:rPr>
                <w:rFonts w:ascii="Times New Roman" w:hAnsi="Times New Roman" w:cs="Times New Roman"/>
              </w:rPr>
              <w:t xml:space="preserve">Hayır </w:t>
            </w:r>
          </w:p>
        </w:tc>
        <w:tc>
          <w:tcPr>
            <w:tcW w:w="4510" w:type="dxa"/>
            <w:tcBorders>
              <w:top w:val="single" w:sz="4" w:space="0" w:color="auto"/>
              <w:bottom w:val="single" w:sz="4" w:space="0" w:color="auto"/>
            </w:tcBorders>
          </w:tcPr>
          <w:p w14:paraId="5648B916" w14:textId="77777777" w:rsidR="00F618F5" w:rsidRPr="00D04BD0" w:rsidRDefault="00F618F5" w:rsidP="00B45DAD">
            <w:pPr>
              <w:spacing w:line="360" w:lineRule="auto"/>
              <w:jc w:val="both"/>
              <w:rPr>
                <w:rFonts w:ascii="Times New Roman" w:hAnsi="Times New Roman" w:cs="Times New Roman"/>
              </w:rPr>
            </w:pPr>
          </w:p>
        </w:tc>
        <w:tc>
          <w:tcPr>
            <w:tcW w:w="992" w:type="dxa"/>
            <w:tcBorders>
              <w:top w:val="single" w:sz="4" w:space="0" w:color="auto"/>
              <w:bottom w:val="single" w:sz="4" w:space="0" w:color="auto"/>
            </w:tcBorders>
          </w:tcPr>
          <w:p w14:paraId="3EF15C55" w14:textId="77777777" w:rsidR="00F618F5" w:rsidRPr="00D04BD0" w:rsidRDefault="00F618F5" w:rsidP="00B45DAD">
            <w:pPr>
              <w:spacing w:line="360" w:lineRule="auto"/>
              <w:jc w:val="center"/>
              <w:rPr>
                <w:rFonts w:ascii="Times New Roman" w:hAnsi="Times New Roman" w:cs="Times New Roman"/>
              </w:rPr>
            </w:pPr>
            <w:r w:rsidRPr="00D04BD0">
              <w:rPr>
                <w:rFonts w:ascii="Times New Roman" w:hAnsi="Times New Roman" w:cs="Times New Roman"/>
              </w:rPr>
              <w:t>29</w:t>
            </w:r>
          </w:p>
        </w:tc>
        <w:tc>
          <w:tcPr>
            <w:tcW w:w="851" w:type="dxa"/>
            <w:tcBorders>
              <w:top w:val="single" w:sz="4" w:space="0" w:color="auto"/>
              <w:bottom w:val="single" w:sz="4" w:space="0" w:color="auto"/>
            </w:tcBorders>
          </w:tcPr>
          <w:p w14:paraId="4C6FEC77" w14:textId="4D16F60F" w:rsidR="00F618F5" w:rsidRPr="00D04BD0" w:rsidRDefault="005C4114" w:rsidP="00B45DAD">
            <w:pPr>
              <w:spacing w:line="360" w:lineRule="auto"/>
              <w:jc w:val="center"/>
              <w:rPr>
                <w:rFonts w:ascii="Times New Roman" w:hAnsi="Times New Roman" w:cs="Times New Roman"/>
              </w:rPr>
            </w:pPr>
            <w:r>
              <w:rPr>
                <w:rFonts w:ascii="Times New Roman" w:hAnsi="Times New Roman" w:cs="Times New Roman"/>
              </w:rPr>
              <w:t>48.</w:t>
            </w:r>
            <w:r w:rsidR="00F618F5" w:rsidRPr="00D04BD0">
              <w:rPr>
                <w:rFonts w:ascii="Times New Roman" w:hAnsi="Times New Roman" w:cs="Times New Roman"/>
              </w:rPr>
              <w:t>3</w:t>
            </w:r>
          </w:p>
        </w:tc>
      </w:tr>
    </w:tbl>
    <w:p w14:paraId="3B5FADD1" w14:textId="77777777" w:rsidR="00F618F5" w:rsidRPr="00D04BD0" w:rsidRDefault="00F618F5" w:rsidP="00920D47">
      <w:pPr>
        <w:spacing w:after="0" w:line="360" w:lineRule="auto"/>
        <w:jc w:val="both"/>
        <w:rPr>
          <w:rFonts w:ascii="Times New Roman" w:hAnsi="Times New Roman" w:cs="Times New Roman"/>
          <w:i/>
        </w:rPr>
      </w:pPr>
    </w:p>
    <w:p w14:paraId="77DD5152" w14:textId="4799ECBB" w:rsidR="000E74E9" w:rsidRPr="00B45DAD" w:rsidRDefault="000E74E9" w:rsidP="000E74E9">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Çalışmaya ka</w:t>
      </w:r>
      <w:r>
        <w:rPr>
          <w:rFonts w:ascii="Times New Roman" w:hAnsi="Times New Roman" w:cs="Times New Roman"/>
          <w:sz w:val="24"/>
          <w:szCs w:val="24"/>
        </w:rPr>
        <w:t>tılan öğretmen adaylarından %23.</w:t>
      </w:r>
      <w:r w:rsidRPr="00B45DAD">
        <w:rPr>
          <w:rFonts w:ascii="Times New Roman" w:hAnsi="Times New Roman" w:cs="Times New Roman"/>
          <w:sz w:val="24"/>
          <w:szCs w:val="24"/>
        </w:rPr>
        <w:t xml:space="preserve">3’ü ise bu maddelerin dışında farklı maddeleri tekrar kullanmak için sakladıklarını söylemişlerdir. Günlük hayatında atmak yerine başka amaçla her hangi bir malzeme kullanmayan </w:t>
      </w:r>
      <w:r>
        <w:rPr>
          <w:rFonts w:ascii="Times New Roman" w:hAnsi="Times New Roman" w:cs="Times New Roman"/>
          <w:sz w:val="24"/>
          <w:szCs w:val="24"/>
        </w:rPr>
        <w:t>kişiler de çalışma grubunun %48.</w:t>
      </w:r>
      <w:r w:rsidRPr="00B45DAD">
        <w:rPr>
          <w:rFonts w:ascii="Times New Roman" w:hAnsi="Times New Roman" w:cs="Times New Roman"/>
          <w:sz w:val="24"/>
          <w:szCs w:val="24"/>
        </w:rPr>
        <w:t xml:space="preserve">3’ünü </w:t>
      </w:r>
      <w:r w:rsidRPr="00B45DAD">
        <w:rPr>
          <w:rFonts w:ascii="Times New Roman" w:hAnsi="Times New Roman" w:cs="Times New Roman"/>
          <w:sz w:val="24"/>
          <w:szCs w:val="24"/>
        </w:rPr>
        <w:lastRenderedPageBreak/>
        <w:t xml:space="preserve">oluşturmaktadır. </w:t>
      </w:r>
      <w:r w:rsidR="009F6E85">
        <w:rPr>
          <w:rFonts w:ascii="Times New Roman" w:hAnsi="Times New Roman" w:cs="Times New Roman"/>
          <w:sz w:val="24"/>
          <w:szCs w:val="24"/>
        </w:rPr>
        <w:t>Ö</w:t>
      </w:r>
      <w:r w:rsidRPr="00B45DAD">
        <w:rPr>
          <w:rFonts w:ascii="Times New Roman" w:hAnsi="Times New Roman" w:cs="Times New Roman"/>
          <w:sz w:val="24"/>
          <w:szCs w:val="24"/>
        </w:rPr>
        <w:t>ğretmen adaylarının</w:t>
      </w:r>
      <w:r>
        <w:rPr>
          <w:rFonts w:ascii="Times New Roman" w:hAnsi="Times New Roman" w:cs="Times New Roman"/>
          <w:sz w:val="24"/>
          <w:szCs w:val="24"/>
        </w:rPr>
        <w:t xml:space="preserve"> bu soru ile alakalı</w:t>
      </w:r>
      <w:r w:rsidRPr="00B45DAD">
        <w:rPr>
          <w:rFonts w:ascii="Times New Roman" w:hAnsi="Times New Roman" w:cs="Times New Roman"/>
          <w:sz w:val="24"/>
          <w:szCs w:val="24"/>
        </w:rPr>
        <w:t xml:space="preserve"> verdikleri cevaplardan </w:t>
      </w:r>
      <w:r>
        <w:rPr>
          <w:rFonts w:ascii="Times New Roman" w:hAnsi="Times New Roman" w:cs="Times New Roman"/>
          <w:sz w:val="24"/>
          <w:szCs w:val="24"/>
        </w:rPr>
        <w:t xml:space="preserve">bazı örnekler </w:t>
      </w:r>
      <w:r w:rsidR="009F6E85">
        <w:rPr>
          <w:rFonts w:ascii="Times New Roman" w:hAnsi="Times New Roman" w:cs="Times New Roman"/>
          <w:sz w:val="24"/>
          <w:szCs w:val="24"/>
        </w:rPr>
        <w:t>aşağıdaki gibidir:</w:t>
      </w:r>
    </w:p>
    <w:p w14:paraId="0085AFF4" w14:textId="77777777" w:rsidR="000E74E9" w:rsidRPr="00B45DAD" w:rsidRDefault="000E74E9" w:rsidP="000E74E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B45DAD">
        <w:rPr>
          <w:rFonts w:ascii="Times New Roman" w:hAnsi="Times New Roman" w:cs="Times New Roman"/>
          <w:i/>
          <w:sz w:val="24"/>
          <w:szCs w:val="24"/>
        </w:rPr>
        <w:t>“Evet, karton rulodan materyaller tasarlıyorum (A5).”</w:t>
      </w:r>
    </w:p>
    <w:p w14:paraId="23BBCC2E"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“Evet, kahve fincanına çiçek dikiyorum (A6).”</w:t>
      </w:r>
    </w:p>
    <w:p w14:paraId="7694BE73"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“Su şişelerinin kapaklarını engellilere tekerlekli sandalye almak için topluyorum (A10).”</w:t>
      </w:r>
    </w:p>
    <w:p w14:paraId="435B40E5" w14:textId="77777777" w:rsidR="000E74E9" w:rsidRPr="00B45DAD" w:rsidRDefault="000E74E9" w:rsidP="000E74E9">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“Okul öncesi öğretmenliğinde okuduğum için başkalarının çöp dediği bir çok şeyi farklı amaçlarla kullanıyorum (A22).”</w:t>
      </w:r>
    </w:p>
    <w:p w14:paraId="121983AD" w14:textId="7A7DFA56" w:rsidR="000E74E9" w:rsidRDefault="000E74E9" w:rsidP="000E74E9">
      <w:pPr>
        <w:spacing w:after="0" w:line="360" w:lineRule="auto"/>
        <w:ind w:firstLine="567"/>
        <w:jc w:val="both"/>
        <w:rPr>
          <w:rFonts w:ascii="Times New Roman" w:hAnsi="Times New Roman" w:cs="Times New Roman"/>
          <w:sz w:val="24"/>
          <w:szCs w:val="24"/>
        </w:rPr>
      </w:pPr>
      <w:r w:rsidRPr="00B45DAD">
        <w:rPr>
          <w:rFonts w:ascii="Times New Roman" w:hAnsi="Times New Roman" w:cs="Times New Roman"/>
          <w:i/>
          <w:sz w:val="24"/>
          <w:szCs w:val="24"/>
        </w:rPr>
        <w:t>“Annem dondurma kutusuna sarma koyuyor. Bence geri dönüşüme çok güzel bir örnek (A50).”</w:t>
      </w:r>
    </w:p>
    <w:p w14:paraId="35975566" w14:textId="07FF8362" w:rsidR="00B126E5" w:rsidRDefault="00176248" w:rsidP="000D3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Öğretmen adaylarının</w:t>
      </w:r>
      <w:r w:rsidR="00F618F5" w:rsidRPr="00B45DAD">
        <w:rPr>
          <w:rFonts w:ascii="Times New Roman" w:hAnsi="Times New Roman" w:cs="Times New Roman"/>
          <w:sz w:val="24"/>
          <w:szCs w:val="24"/>
        </w:rPr>
        <w:t xml:space="preserve"> “Geri dönüşümün çevre sorunlarının giderilmesinde etkisi nedir?” </w:t>
      </w:r>
      <w:r>
        <w:rPr>
          <w:rFonts w:ascii="Times New Roman" w:hAnsi="Times New Roman" w:cs="Times New Roman"/>
          <w:sz w:val="24"/>
          <w:szCs w:val="24"/>
        </w:rPr>
        <w:t xml:space="preserve">sorusuna verdikleri cevaplar </w:t>
      </w:r>
      <w:r w:rsidR="00D24613">
        <w:rPr>
          <w:rFonts w:ascii="Times New Roman" w:hAnsi="Times New Roman" w:cs="Times New Roman"/>
          <w:sz w:val="24"/>
          <w:szCs w:val="24"/>
        </w:rPr>
        <w:t>incelenmiş ve</w:t>
      </w:r>
      <w:r>
        <w:rPr>
          <w:rFonts w:ascii="Times New Roman" w:hAnsi="Times New Roman" w:cs="Times New Roman"/>
          <w:sz w:val="24"/>
          <w:szCs w:val="24"/>
        </w:rPr>
        <w:t xml:space="preserve"> çevre </w:t>
      </w:r>
      <w:r w:rsidR="001C31BC" w:rsidRPr="00B45DAD">
        <w:rPr>
          <w:rFonts w:ascii="Times New Roman" w:hAnsi="Times New Roman" w:cs="Times New Roman"/>
          <w:sz w:val="24"/>
          <w:szCs w:val="24"/>
        </w:rPr>
        <w:t>problemlerinin giderilmesi üzerinde geri dönüşümün doğrudan etkisi olduğunu d</w:t>
      </w:r>
      <w:r w:rsidR="001C31BC">
        <w:rPr>
          <w:rFonts w:ascii="Times New Roman" w:hAnsi="Times New Roman" w:cs="Times New Roman"/>
          <w:sz w:val="24"/>
          <w:szCs w:val="24"/>
        </w:rPr>
        <w:t>üşünen öğretmen adaylarının %68.</w:t>
      </w:r>
      <w:r w:rsidR="001C31BC" w:rsidRPr="00B45DAD">
        <w:rPr>
          <w:rFonts w:ascii="Times New Roman" w:hAnsi="Times New Roman" w:cs="Times New Roman"/>
          <w:sz w:val="24"/>
          <w:szCs w:val="24"/>
        </w:rPr>
        <w:t>3’ü</w:t>
      </w:r>
      <w:r>
        <w:rPr>
          <w:rFonts w:ascii="Times New Roman" w:hAnsi="Times New Roman" w:cs="Times New Roman"/>
          <w:sz w:val="24"/>
          <w:szCs w:val="24"/>
        </w:rPr>
        <w:t>nün</w:t>
      </w:r>
      <w:r w:rsidR="001C31BC" w:rsidRPr="00B45DAD">
        <w:rPr>
          <w:rFonts w:ascii="Times New Roman" w:hAnsi="Times New Roman" w:cs="Times New Roman"/>
          <w:sz w:val="24"/>
          <w:szCs w:val="24"/>
        </w:rPr>
        <w:t xml:space="preserve"> geri dönüşümün çevre kirliliğini önleyici bir etkiye sahip olduğunu, %15’i</w:t>
      </w:r>
      <w:r>
        <w:rPr>
          <w:rFonts w:ascii="Times New Roman" w:hAnsi="Times New Roman" w:cs="Times New Roman"/>
          <w:sz w:val="24"/>
          <w:szCs w:val="24"/>
        </w:rPr>
        <w:t>nin</w:t>
      </w:r>
      <w:r w:rsidR="00C24602">
        <w:rPr>
          <w:rFonts w:ascii="Times New Roman" w:hAnsi="Times New Roman" w:cs="Times New Roman"/>
          <w:sz w:val="24"/>
          <w:szCs w:val="24"/>
        </w:rPr>
        <w:t xml:space="preserve"> ise geri dönüşümün</w:t>
      </w:r>
      <w:r w:rsidR="001C31BC" w:rsidRPr="00B45DAD">
        <w:rPr>
          <w:rFonts w:ascii="Times New Roman" w:hAnsi="Times New Roman" w:cs="Times New Roman"/>
          <w:sz w:val="24"/>
          <w:szCs w:val="24"/>
        </w:rPr>
        <w:t xml:space="preserve"> ekonomik katkı sağladığını </w:t>
      </w:r>
      <w:r>
        <w:rPr>
          <w:rFonts w:ascii="Times New Roman" w:hAnsi="Times New Roman" w:cs="Times New Roman"/>
          <w:sz w:val="24"/>
          <w:szCs w:val="24"/>
        </w:rPr>
        <w:t xml:space="preserve">düşündüğü </w:t>
      </w:r>
      <w:r w:rsidR="00C24602">
        <w:rPr>
          <w:rFonts w:ascii="Times New Roman" w:hAnsi="Times New Roman" w:cs="Times New Roman"/>
          <w:sz w:val="24"/>
          <w:szCs w:val="24"/>
        </w:rPr>
        <w:t>tespit edilmiştir.</w:t>
      </w:r>
      <w:r w:rsidR="001C31BC" w:rsidRPr="00B45DAD">
        <w:rPr>
          <w:rFonts w:ascii="Times New Roman" w:hAnsi="Times New Roman" w:cs="Times New Roman"/>
          <w:sz w:val="24"/>
          <w:szCs w:val="24"/>
        </w:rPr>
        <w:t xml:space="preserve"> Geri dönüşümün çevre sorunlarını önlemede dolaylı etkisi olduğunu bi</w:t>
      </w:r>
      <w:r w:rsidR="001C31BC">
        <w:rPr>
          <w:rFonts w:ascii="Times New Roman" w:hAnsi="Times New Roman" w:cs="Times New Roman"/>
          <w:sz w:val="24"/>
          <w:szCs w:val="24"/>
        </w:rPr>
        <w:t>ldiren öğretmen adaylarının</w:t>
      </w:r>
      <w:r>
        <w:rPr>
          <w:rFonts w:ascii="Times New Roman" w:hAnsi="Times New Roman" w:cs="Times New Roman"/>
          <w:sz w:val="24"/>
          <w:szCs w:val="24"/>
        </w:rPr>
        <w:t xml:space="preserve"> ise</w:t>
      </w:r>
      <w:r w:rsidR="001C31BC">
        <w:rPr>
          <w:rFonts w:ascii="Times New Roman" w:hAnsi="Times New Roman" w:cs="Times New Roman"/>
          <w:sz w:val="24"/>
          <w:szCs w:val="24"/>
        </w:rPr>
        <w:t xml:space="preserve"> %13.</w:t>
      </w:r>
      <w:r>
        <w:rPr>
          <w:rFonts w:ascii="Times New Roman" w:hAnsi="Times New Roman" w:cs="Times New Roman"/>
          <w:sz w:val="24"/>
          <w:szCs w:val="24"/>
        </w:rPr>
        <w:t xml:space="preserve">3’ünün </w:t>
      </w:r>
      <w:r w:rsidR="001C31BC" w:rsidRPr="00B45DAD">
        <w:rPr>
          <w:rFonts w:ascii="Times New Roman" w:hAnsi="Times New Roman" w:cs="Times New Roman"/>
          <w:sz w:val="24"/>
          <w:szCs w:val="24"/>
        </w:rPr>
        <w:t xml:space="preserve">bu sayede doğanın tahrip </w:t>
      </w:r>
      <w:r w:rsidR="001C31BC">
        <w:rPr>
          <w:rFonts w:ascii="Times New Roman" w:hAnsi="Times New Roman" w:cs="Times New Roman"/>
          <w:sz w:val="24"/>
          <w:szCs w:val="24"/>
        </w:rPr>
        <w:t>olmasının önlendiğini, %13.</w:t>
      </w:r>
      <w:r w:rsidR="001C31BC" w:rsidRPr="00B45DAD">
        <w:rPr>
          <w:rFonts w:ascii="Times New Roman" w:hAnsi="Times New Roman" w:cs="Times New Roman"/>
          <w:sz w:val="24"/>
          <w:szCs w:val="24"/>
        </w:rPr>
        <w:t>3’ü</w:t>
      </w:r>
      <w:r>
        <w:rPr>
          <w:rFonts w:ascii="Times New Roman" w:hAnsi="Times New Roman" w:cs="Times New Roman"/>
          <w:sz w:val="24"/>
          <w:szCs w:val="24"/>
        </w:rPr>
        <w:t>nün</w:t>
      </w:r>
      <w:r w:rsidR="00C24602">
        <w:rPr>
          <w:rFonts w:ascii="Times New Roman" w:hAnsi="Times New Roman" w:cs="Times New Roman"/>
          <w:sz w:val="24"/>
          <w:szCs w:val="24"/>
        </w:rPr>
        <w:t xml:space="preserve"> ise</w:t>
      </w:r>
      <w:r>
        <w:rPr>
          <w:rFonts w:ascii="Times New Roman" w:hAnsi="Times New Roman" w:cs="Times New Roman"/>
          <w:sz w:val="24"/>
          <w:szCs w:val="24"/>
        </w:rPr>
        <w:t xml:space="preserve"> bu sayede</w:t>
      </w:r>
      <w:r w:rsidR="001C31BC" w:rsidRPr="00B45DAD">
        <w:rPr>
          <w:rFonts w:ascii="Times New Roman" w:hAnsi="Times New Roman" w:cs="Times New Roman"/>
          <w:sz w:val="24"/>
          <w:szCs w:val="24"/>
        </w:rPr>
        <w:t xml:space="preserve"> doğal dengenin korunduğunu </w:t>
      </w:r>
      <w:r>
        <w:rPr>
          <w:rFonts w:ascii="Times New Roman" w:hAnsi="Times New Roman" w:cs="Times New Roman"/>
          <w:sz w:val="24"/>
          <w:szCs w:val="24"/>
        </w:rPr>
        <w:t xml:space="preserve">düşündükleri </w:t>
      </w:r>
      <w:r w:rsidR="00C24602">
        <w:rPr>
          <w:rFonts w:ascii="Times New Roman" w:hAnsi="Times New Roman" w:cs="Times New Roman"/>
          <w:sz w:val="24"/>
          <w:szCs w:val="24"/>
        </w:rPr>
        <w:t xml:space="preserve">ortaya koyulmuştur </w:t>
      </w:r>
      <w:r w:rsidR="00732B1F">
        <w:rPr>
          <w:rFonts w:ascii="Times New Roman" w:hAnsi="Times New Roman" w:cs="Times New Roman"/>
          <w:sz w:val="24"/>
          <w:szCs w:val="24"/>
        </w:rPr>
        <w:t>(Tablo 9)</w:t>
      </w:r>
      <w:r w:rsidR="001C31BC" w:rsidRPr="00B45DAD">
        <w:rPr>
          <w:rFonts w:ascii="Times New Roman" w:hAnsi="Times New Roman" w:cs="Times New Roman"/>
          <w:sz w:val="24"/>
          <w:szCs w:val="24"/>
        </w:rPr>
        <w:t xml:space="preserve">. </w:t>
      </w:r>
    </w:p>
    <w:p w14:paraId="2A7D1FA5" w14:textId="77777777" w:rsidR="000D3656" w:rsidRPr="00B45DAD" w:rsidRDefault="000D3656" w:rsidP="000D3656">
      <w:pPr>
        <w:spacing w:after="0" w:line="360" w:lineRule="auto"/>
        <w:ind w:firstLine="709"/>
        <w:jc w:val="both"/>
        <w:rPr>
          <w:rFonts w:ascii="Times New Roman" w:hAnsi="Times New Roman" w:cs="Times New Roman"/>
          <w:sz w:val="24"/>
          <w:szCs w:val="24"/>
        </w:rPr>
      </w:pPr>
    </w:p>
    <w:tbl>
      <w:tblPr>
        <w:tblStyle w:val="TabloKlavuzu"/>
        <w:tblW w:w="0" w:type="auto"/>
        <w:tblInd w:w="10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502"/>
        <w:gridCol w:w="4549"/>
        <w:gridCol w:w="1003"/>
        <w:gridCol w:w="864"/>
      </w:tblGrid>
      <w:tr w:rsidR="00F618F5" w:rsidRPr="00B45DAD" w14:paraId="2F257C5E" w14:textId="77777777" w:rsidTr="00920D47">
        <w:trPr>
          <w:trHeight w:val="760"/>
        </w:trPr>
        <w:tc>
          <w:tcPr>
            <w:tcW w:w="9003" w:type="dxa"/>
            <w:gridSpan w:val="4"/>
            <w:tcBorders>
              <w:bottom w:val="single" w:sz="4" w:space="0" w:color="auto"/>
            </w:tcBorders>
          </w:tcPr>
          <w:p w14:paraId="33DC8D4C" w14:textId="2C47F12F" w:rsidR="00F618F5" w:rsidRPr="009F57B9" w:rsidRDefault="00136A77" w:rsidP="003A654D">
            <w:pPr>
              <w:spacing w:line="360" w:lineRule="auto"/>
              <w:jc w:val="both"/>
              <w:rPr>
                <w:rFonts w:ascii="Times New Roman" w:hAnsi="Times New Roman" w:cs="Times New Roman"/>
              </w:rPr>
            </w:pPr>
            <w:r>
              <w:rPr>
                <w:rFonts w:ascii="Times New Roman" w:hAnsi="Times New Roman" w:cs="Times New Roman"/>
                <w:b/>
              </w:rPr>
              <w:t>Tablo 9</w:t>
            </w:r>
            <w:r w:rsidR="00F618F5" w:rsidRPr="009F57B9">
              <w:rPr>
                <w:rFonts w:ascii="Times New Roman" w:hAnsi="Times New Roman" w:cs="Times New Roman"/>
                <w:b/>
              </w:rPr>
              <w:t>.</w:t>
            </w:r>
            <w:r w:rsidR="00F618F5" w:rsidRPr="009F57B9">
              <w:rPr>
                <w:rFonts w:ascii="Times New Roman" w:hAnsi="Times New Roman" w:cs="Times New Roman"/>
              </w:rPr>
              <w:t xml:space="preserve"> “Geri dönüşümün çevre sorunlarının giderilmesinde etkisi ned</w:t>
            </w:r>
            <w:r w:rsidR="00C622BD">
              <w:rPr>
                <w:rFonts w:ascii="Times New Roman" w:hAnsi="Times New Roman" w:cs="Times New Roman"/>
              </w:rPr>
              <w:t>ir?” so</w:t>
            </w:r>
            <w:r w:rsidR="002555BC">
              <w:rPr>
                <w:rFonts w:ascii="Times New Roman" w:hAnsi="Times New Roman" w:cs="Times New Roman"/>
              </w:rPr>
              <w:t>rusuna verilen cevaplar</w:t>
            </w:r>
          </w:p>
        </w:tc>
      </w:tr>
      <w:tr w:rsidR="00F618F5" w:rsidRPr="00B45DAD" w14:paraId="15E6BEC4" w14:textId="77777777" w:rsidTr="00920D47">
        <w:trPr>
          <w:trHeight w:val="360"/>
        </w:trPr>
        <w:tc>
          <w:tcPr>
            <w:tcW w:w="2522" w:type="dxa"/>
            <w:tcBorders>
              <w:top w:val="single" w:sz="4" w:space="0" w:color="auto"/>
              <w:bottom w:val="single" w:sz="4" w:space="0" w:color="auto"/>
            </w:tcBorders>
          </w:tcPr>
          <w:p w14:paraId="4C21013B" w14:textId="2BB7CEA8" w:rsidR="00F618F5" w:rsidRPr="007F5433" w:rsidRDefault="00E601A2" w:rsidP="00B45DAD">
            <w:pPr>
              <w:spacing w:line="360" w:lineRule="auto"/>
              <w:rPr>
                <w:rFonts w:ascii="Times New Roman" w:hAnsi="Times New Roman" w:cs="Times New Roman"/>
                <w:b/>
              </w:rPr>
            </w:pPr>
            <w:r w:rsidRPr="007F5433">
              <w:rPr>
                <w:rFonts w:ascii="Times New Roman" w:hAnsi="Times New Roman" w:cs="Times New Roman"/>
                <w:b/>
              </w:rPr>
              <w:t>Temalar</w:t>
            </w:r>
          </w:p>
        </w:tc>
        <w:tc>
          <w:tcPr>
            <w:tcW w:w="4601" w:type="dxa"/>
            <w:tcBorders>
              <w:top w:val="single" w:sz="4" w:space="0" w:color="auto"/>
              <w:bottom w:val="single" w:sz="4" w:space="0" w:color="auto"/>
            </w:tcBorders>
          </w:tcPr>
          <w:p w14:paraId="29392188" w14:textId="611FB07A" w:rsidR="00F618F5" w:rsidRPr="007F5433" w:rsidRDefault="00E601A2" w:rsidP="00B45DAD">
            <w:pPr>
              <w:spacing w:line="360" w:lineRule="auto"/>
              <w:jc w:val="both"/>
              <w:rPr>
                <w:rFonts w:ascii="Times New Roman" w:hAnsi="Times New Roman" w:cs="Times New Roman"/>
                <w:b/>
              </w:rPr>
            </w:pPr>
            <w:r w:rsidRPr="007F5433">
              <w:rPr>
                <w:rFonts w:ascii="Times New Roman" w:hAnsi="Times New Roman" w:cs="Times New Roman"/>
                <w:b/>
              </w:rPr>
              <w:t>Kategoriler</w:t>
            </w:r>
          </w:p>
        </w:tc>
        <w:tc>
          <w:tcPr>
            <w:tcW w:w="1012" w:type="dxa"/>
            <w:tcBorders>
              <w:top w:val="single" w:sz="4" w:space="0" w:color="auto"/>
              <w:bottom w:val="single" w:sz="4" w:space="0" w:color="auto"/>
            </w:tcBorders>
          </w:tcPr>
          <w:p w14:paraId="0C14BDBD" w14:textId="7D7ABDC4"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f</w:t>
            </w:r>
          </w:p>
        </w:tc>
        <w:tc>
          <w:tcPr>
            <w:tcW w:w="868" w:type="dxa"/>
            <w:tcBorders>
              <w:top w:val="single" w:sz="4" w:space="0" w:color="auto"/>
              <w:bottom w:val="single" w:sz="4" w:space="0" w:color="auto"/>
            </w:tcBorders>
          </w:tcPr>
          <w:p w14:paraId="5FDF55AD" w14:textId="68CA57CD" w:rsidR="00F618F5" w:rsidRPr="007F5433" w:rsidRDefault="00B126E5" w:rsidP="00B45DAD">
            <w:pPr>
              <w:spacing w:line="360" w:lineRule="auto"/>
              <w:jc w:val="center"/>
              <w:rPr>
                <w:rFonts w:ascii="Times New Roman" w:hAnsi="Times New Roman" w:cs="Times New Roman"/>
                <w:b/>
              </w:rPr>
            </w:pPr>
            <w:r w:rsidRPr="007F5433">
              <w:rPr>
                <w:rFonts w:ascii="Times New Roman" w:hAnsi="Times New Roman" w:cs="Times New Roman"/>
                <w:b/>
              </w:rPr>
              <w:t>%</w:t>
            </w:r>
          </w:p>
        </w:tc>
      </w:tr>
      <w:tr w:rsidR="00F618F5" w:rsidRPr="00B45DAD" w14:paraId="4BB2F220" w14:textId="77777777" w:rsidTr="00920D47">
        <w:trPr>
          <w:trHeight w:val="380"/>
        </w:trPr>
        <w:tc>
          <w:tcPr>
            <w:tcW w:w="2522" w:type="dxa"/>
            <w:vMerge w:val="restart"/>
            <w:tcBorders>
              <w:top w:val="single" w:sz="4" w:space="0" w:color="auto"/>
            </w:tcBorders>
            <w:vAlign w:val="center"/>
          </w:tcPr>
          <w:p w14:paraId="503134C7" w14:textId="797A4C2A" w:rsidR="00F618F5" w:rsidRPr="009F57B9" w:rsidRDefault="00F618F5" w:rsidP="00B45DAD">
            <w:pPr>
              <w:spacing w:line="360" w:lineRule="auto"/>
              <w:jc w:val="both"/>
              <w:rPr>
                <w:rFonts w:ascii="Times New Roman" w:hAnsi="Times New Roman" w:cs="Times New Roman"/>
              </w:rPr>
            </w:pPr>
            <w:r w:rsidRPr="009F57B9">
              <w:rPr>
                <w:rFonts w:ascii="Times New Roman" w:hAnsi="Times New Roman" w:cs="Times New Roman"/>
              </w:rPr>
              <w:t>Doğrudan</w:t>
            </w:r>
            <w:r w:rsidR="007F5433">
              <w:rPr>
                <w:rFonts w:ascii="Times New Roman" w:hAnsi="Times New Roman" w:cs="Times New Roman"/>
              </w:rPr>
              <w:t xml:space="preserve"> etkiler</w:t>
            </w:r>
          </w:p>
        </w:tc>
        <w:tc>
          <w:tcPr>
            <w:tcW w:w="4601" w:type="dxa"/>
            <w:tcBorders>
              <w:top w:val="single" w:sz="4" w:space="0" w:color="auto"/>
              <w:bottom w:val="nil"/>
            </w:tcBorders>
          </w:tcPr>
          <w:p w14:paraId="0AC28C64" w14:textId="77777777" w:rsidR="00F618F5" w:rsidRPr="009F57B9" w:rsidRDefault="00F618F5" w:rsidP="00B45DAD">
            <w:pPr>
              <w:spacing w:line="360" w:lineRule="auto"/>
              <w:rPr>
                <w:rFonts w:ascii="Times New Roman" w:hAnsi="Times New Roman" w:cs="Times New Roman"/>
              </w:rPr>
            </w:pPr>
            <w:r w:rsidRPr="009F57B9">
              <w:rPr>
                <w:rFonts w:ascii="Times New Roman" w:hAnsi="Times New Roman" w:cs="Times New Roman"/>
              </w:rPr>
              <w:t>Çevre kirliliğinin azalması</w:t>
            </w:r>
          </w:p>
        </w:tc>
        <w:tc>
          <w:tcPr>
            <w:tcW w:w="1012" w:type="dxa"/>
            <w:tcBorders>
              <w:top w:val="single" w:sz="4" w:space="0" w:color="auto"/>
              <w:bottom w:val="nil"/>
            </w:tcBorders>
          </w:tcPr>
          <w:p w14:paraId="6490807D"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41</w:t>
            </w:r>
          </w:p>
        </w:tc>
        <w:tc>
          <w:tcPr>
            <w:tcW w:w="868" w:type="dxa"/>
            <w:tcBorders>
              <w:top w:val="single" w:sz="4" w:space="0" w:color="auto"/>
              <w:bottom w:val="nil"/>
            </w:tcBorders>
          </w:tcPr>
          <w:p w14:paraId="169E230A" w14:textId="58243004" w:rsidR="00F618F5" w:rsidRPr="009F57B9" w:rsidRDefault="005C4114" w:rsidP="00B45DAD">
            <w:pPr>
              <w:spacing w:line="360" w:lineRule="auto"/>
              <w:jc w:val="center"/>
              <w:rPr>
                <w:rFonts w:ascii="Times New Roman" w:hAnsi="Times New Roman" w:cs="Times New Roman"/>
              </w:rPr>
            </w:pPr>
            <w:r>
              <w:rPr>
                <w:rFonts w:ascii="Times New Roman" w:hAnsi="Times New Roman" w:cs="Times New Roman"/>
              </w:rPr>
              <w:t>68.</w:t>
            </w:r>
            <w:r w:rsidR="00F618F5" w:rsidRPr="009F57B9">
              <w:rPr>
                <w:rFonts w:ascii="Times New Roman" w:hAnsi="Times New Roman" w:cs="Times New Roman"/>
              </w:rPr>
              <w:t>3</w:t>
            </w:r>
          </w:p>
        </w:tc>
      </w:tr>
      <w:tr w:rsidR="00F618F5" w:rsidRPr="00B45DAD" w14:paraId="53B137EA" w14:textId="77777777" w:rsidTr="00920D47">
        <w:trPr>
          <w:trHeight w:val="144"/>
        </w:trPr>
        <w:tc>
          <w:tcPr>
            <w:tcW w:w="2522" w:type="dxa"/>
            <w:vMerge/>
            <w:tcBorders>
              <w:bottom w:val="single" w:sz="4" w:space="0" w:color="auto"/>
            </w:tcBorders>
          </w:tcPr>
          <w:p w14:paraId="2AFF9802" w14:textId="77777777" w:rsidR="00F618F5" w:rsidRPr="009F57B9" w:rsidRDefault="00F618F5" w:rsidP="00B45DAD">
            <w:pPr>
              <w:spacing w:line="360" w:lineRule="auto"/>
              <w:jc w:val="both"/>
              <w:rPr>
                <w:rFonts w:ascii="Times New Roman" w:hAnsi="Times New Roman" w:cs="Times New Roman"/>
              </w:rPr>
            </w:pPr>
          </w:p>
        </w:tc>
        <w:tc>
          <w:tcPr>
            <w:tcW w:w="4601" w:type="dxa"/>
            <w:tcBorders>
              <w:top w:val="nil"/>
              <w:bottom w:val="single" w:sz="4" w:space="0" w:color="auto"/>
            </w:tcBorders>
          </w:tcPr>
          <w:p w14:paraId="2A774B29" w14:textId="77777777" w:rsidR="00F618F5" w:rsidRPr="009F57B9" w:rsidRDefault="00F618F5" w:rsidP="00B45DAD">
            <w:pPr>
              <w:spacing w:line="360" w:lineRule="auto"/>
              <w:rPr>
                <w:rFonts w:ascii="Times New Roman" w:hAnsi="Times New Roman" w:cs="Times New Roman"/>
              </w:rPr>
            </w:pPr>
            <w:r w:rsidRPr="009F57B9">
              <w:rPr>
                <w:rFonts w:ascii="Times New Roman" w:hAnsi="Times New Roman" w:cs="Times New Roman"/>
              </w:rPr>
              <w:t xml:space="preserve">Ekonomik katkı </w:t>
            </w:r>
          </w:p>
        </w:tc>
        <w:tc>
          <w:tcPr>
            <w:tcW w:w="1012" w:type="dxa"/>
            <w:tcBorders>
              <w:top w:val="nil"/>
              <w:bottom w:val="single" w:sz="4" w:space="0" w:color="auto"/>
            </w:tcBorders>
          </w:tcPr>
          <w:p w14:paraId="3D8B33D8"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9</w:t>
            </w:r>
          </w:p>
        </w:tc>
        <w:tc>
          <w:tcPr>
            <w:tcW w:w="868" w:type="dxa"/>
            <w:tcBorders>
              <w:top w:val="nil"/>
              <w:bottom w:val="single" w:sz="4" w:space="0" w:color="auto"/>
            </w:tcBorders>
          </w:tcPr>
          <w:p w14:paraId="2050B80B"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15</w:t>
            </w:r>
          </w:p>
        </w:tc>
      </w:tr>
      <w:tr w:rsidR="00F618F5" w:rsidRPr="00B45DAD" w14:paraId="2454180E" w14:textId="77777777" w:rsidTr="00920D47">
        <w:trPr>
          <w:trHeight w:val="380"/>
        </w:trPr>
        <w:tc>
          <w:tcPr>
            <w:tcW w:w="2522" w:type="dxa"/>
            <w:vMerge w:val="restart"/>
            <w:tcBorders>
              <w:top w:val="single" w:sz="4" w:space="0" w:color="auto"/>
            </w:tcBorders>
            <w:vAlign w:val="center"/>
          </w:tcPr>
          <w:p w14:paraId="50BAF582" w14:textId="63C8D51A" w:rsidR="00F618F5" w:rsidRPr="009F57B9" w:rsidRDefault="00F618F5" w:rsidP="00B45DAD">
            <w:pPr>
              <w:spacing w:line="360" w:lineRule="auto"/>
              <w:jc w:val="both"/>
              <w:rPr>
                <w:rFonts w:ascii="Times New Roman" w:hAnsi="Times New Roman" w:cs="Times New Roman"/>
              </w:rPr>
            </w:pPr>
            <w:r w:rsidRPr="009F57B9">
              <w:rPr>
                <w:rFonts w:ascii="Times New Roman" w:hAnsi="Times New Roman" w:cs="Times New Roman"/>
              </w:rPr>
              <w:t xml:space="preserve">Dolaylı </w:t>
            </w:r>
            <w:r w:rsidR="007F5433">
              <w:rPr>
                <w:rFonts w:ascii="Times New Roman" w:hAnsi="Times New Roman" w:cs="Times New Roman"/>
              </w:rPr>
              <w:t>etkiler</w:t>
            </w:r>
          </w:p>
        </w:tc>
        <w:tc>
          <w:tcPr>
            <w:tcW w:w="4601" w:type="dxa"/>
            <w:tcBorders>
              <w:top w:val="single" w:sz="4" w:space="0" w:color="auto"/>
              <w:bottom w:val="nil"/>
            </w:tcBorders>
          </w:tcPr>
          <w:p w14:paraId="2F694C7A" w14:textId="77777777" w:rsidR="00F618F5" w:rsidRPr="009F57B9" w:rsidRDefault="00F618F5" w:rsidP="00B45DAD">
            <w:pPr>
              <w:spacing w:line="360" w:lineRule="auto"/>
              <w:rPr>
                <w:rFonts w:ascii="Times New Roman" w:hAnsi="Times New Roman" w:cs="Times New Roman"/>
              </w:rPr>
            </w:pPr>
            <w:r w:rsidRPr="009F57B9">
              <w:rPr>
                <w:rFonts w:ascii="Times New Roman" w:hAnsi="Times New Roman" w:cs="Times New Roman"/>
              </w:rPr>
              <w:t>Doğanın tahrip olmasını önleme</w:t>
            </w:r>
          </w:p>
        </w:tc>
        <w:tc>
          <w:tcPr>
            <w:tcW w:w="1012" w:type="dxa"/>
            <w:tcBorders>
              <w:top w:val="single" w:sz="4" w:space="0" w:color="auto"/>
              <w:bottom w:val="nil"/>
            </w:tcBorders>
          </w:tcPr>
          <w:p w14:paraId="75A7AC66"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8</w:t>
            </w:r>
          </w:p>
        </w:tc>
        <w:tc>
          <w:tcPr>
            <w:tcW w:w="868" w:type="dxa"/>
            <w:tcBorders>
              <w:top w:val="single" w:sz="4" w:space="0" w:color="auto"/>
              <w:bottom w:val="nil"/>
            </w:tcBorders>
          </w:tcPr>
          <w:p w14:paraId="3C8DBB38" w14:textId="2D533E7A" w:rsidR="00F618F5" w:rsidRPr="009F57B9" w:rsidRDefault="005C4114" w:rsidP="00B45DAD">
            <w:pPr>
              <w:spacing w:line="360" w:lineRule="auto"/>
              <w:jc w:val="center"/>
              <w:rPr>
                <w:rFonts w:ascii="Times New Roman" w:hAnsi="Times New Roman" w:cs="Times New Roman"/>
              </w:rPr>
            </w:pPr>
            <w:r>
              <w:rPr>
                <w:rFonts w:ascii="Times New Roman" w:hAnsi="Times New Roman" w:cs="Times New Roman"/>
              </w:rPr>
              <w:t>13.</w:t>
            </w:r>
            <w:r w:rsidR="00F618F5" w:rsidRPr="009F57B9">
              <w:rPr>
                <w:rFonts w:ascii="Times New Roman" w:hAnsi="Times New Roman" w:cs="Times New Roman"/>
              </w:rPr>
              <w:t>3</w:t>
            </w:r>
          </w:p>
        </w:tc>
      </w:tr>
      <w:tr w:rsidR="00F618F5" w:rsidRPr="00B45DAD" w14:paraId="34C499E7" w14:textId="77777777" w:rsidTr="00920D47">
        <w:trPr>
          <w:trHeight w:val="144"/>
        </w:trPr>
        <w:tc>
          <w:tcPr>
            <w:tcW w:w="2522" w:type="dxa"/>
            <w:vMerge/>
            <w:tcBorders>
              <w:bottom w:val="single" w:sz="4" w:space="0" w:color="auto"/>
            </w:tcBorders>
          </w:tcPr>
          <w:p w14:paraId="492B9A37" w14:textId="77777777" w:rsidR="00F618F5" w:rsidRPr="009F57B9" w:rsidRDefault="00F618F5" w:rsidP="00B45DAD">
            <w:pPr>
              <w:spacing w:line="360" w:lineRule="auto"/>
              <w:jc w:val="both"/>
              <w:rPr>
                <w:rFonts w:ascii="Times New Roman" w:hAnsi="Times New Roman" w:cs="Times New Roman"/>
              </w:rPr>
            </w:pPr>
          </w:p>
        </w:tc>
        <w:tc>
          <w:tcPr>
            <w:tcW w:w="4601" w:type="dxa"/>
            <w:tcBorders>
              <w:top w:val="nil"/>
              <w:bottom w:val="single" w:sz="4" w:space="0" w:color="auto"/>
            </w:tcBorders>
          </w:tcPr>
          <w:p w14:paraId="28C8149C" w14:textId="77777777" w:rsidR="00F618F5" w:rsidRPr="009F57B9" w:rsidRDefault="00F618F5" w:rsidP="00B45DAD">
            <w:pPr>
              <w:spacing w:line="360" w:lineRule="auto"/>
              <w:rPr>
                <w:rFonts w:ascii="Times New Roman" w:hAnsi="Times New Roman" w:cs="Times New Roman"/>
              </w:rPr>
            </w:pPr>
            <w:r w:rsidRPr="009F57B9">
              <w:rPr>
                <w:rFonts w:ascii="Times New Roman" w:hAnsi="Times New Roman" w:cs="Times New Roman"/>
              </w:rPr>
              <w:t>Doğal dengenin korunması</w:t>
            </w:r>
          </w:p>
        </w:tc>
        <w:tc>
          <w:tcPr>
            <w:tcW w:w="1012" w:type="dxa"/>
            <w:tcBorders>
              <w:top w:val="nil"/>
              <w:bottom w:val="single" w:sz="4" w:space="0" w:color="auto"/>
            </w:tcBorders>
          </w:tcPr>
          <w:p w14:paraId="1ECB7C57"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8</w:t>
            </w:r>
          </w:p>
        </w:tc>
        <w:tc>
          <w:tcPr>
            <w:tcW w:w="868" w:type="dxa"/>
            <w:tcBorders>
              <w:top w:val="nil"/>
              <w:bottom w:val="single" w:sz="4" w:space="0" w:color="auto"/>
            </w:tcBorders>
          </w:tcPr>
          <w:p w14:paraId="7F6DDD02" w14:textId="5D1DB1C7" w:rsidR="00F618F5" w:rsidRPr="009F57B9" w:rsidRDefault="005C4114" w:rsidP="00B45DAD">
            <w:pPr>
              <w:spacing w:line="360" w:lineRule="auto"/>
              <w:jc w:val="center"/>
              <w:rPr>
                <w:rFonts w:ascii="Times New Roman" w:hAnsi="Times New Roman" w:cs="Times New Roman"/>
              </w:rPr>
            </w:pPr>
            <w:r>
              <w:rPr>
                <w:rFonts w:ascii="Times New Roman" w:hAnsi="Times New Roman" w:cs="Times New Roman"/>
              </w:rPr>
              <w:t>13.</w:t>
            </w:r>
            <w:r w:rsidR="00F618F5" w:rsidRPr="009F57B9">
              <w:rPr>
                <w:rFonts w:ascii="Times New Roman" w:hAnsi="Times New Roman" w:cs="Times New Roman"/>
              </w:rPr>
              <w:t>3</w:t>
            </w:r>
          </w:p>
        </w:tc>
      </w:tr>
      <w:tr w:rsidR="00F618F5" w:rsidRPr="00B45DAD" w14:paraId="44F2382A" w14:textId="77777777" w:rsidTr="00920D47">
        <w:trPr>
          <w:trHeight w:val="380"/>
        </w:trPr>
        <w:tc>
          <w:tcPr>
            <w:tcW w:w="2522" w:type="dxa"/>
            <w:tcBorders>
              <w:top w:val="single" w:sz="4" w:space="0" w:color="auto"/>
              <w:bottom w:val="single" w:sz="4" w:space="0" w:color="auto"/>
            </w:tcBorders>
          </w:tcPr>
          <w:p w14:paraId="7550F647" w14:textId="77777777" w:rsidR="00F618F5" w:rsidRPr="009F57B9" w:rsidRDefault="00F618F5" w:rsidP="00B45DAD">
            <w:pPr>
              <w:spacing w:line="360" w:lineRule="auto"/>
              <w:jc w:val="both"/>
              <w:rPr>
                <w:rFonts w:ascii="Times New Roman" w:hAnsi="Times New Roman" w:cs="Times New Roman"/>
              </w:rPr>
            </w:pPr>
            <w:r w:rsidRPr="009F57B9">
              <w:rPr>
                <w:rFonts w:ascii="Times New Roman" w:hAnsi="Times New Roman" w:cs="Times New Roman"/>
              </w:rPr>
              <w:t xml:space="preserve">Bilmiyorum </w:t>
            </w:r>
          </w:p>
        </w:tc>
        <w:tc>
          <w:tcPr>
            <w:tcW w:w="4601" w:type="dxa"/>
            <w:tcBorders>
              <w:top w:val="single" w:sz="4" w:space="0" w:color="auto"/>
              <w:bottom w:val="single" w:sz="4" w:space="0" w:color="auto"/>
            </w:tcBorders>
          </w:tcPr>
          <w:p w14:paraId="3E04E6F2" w14:textId="77777777" w:rsidR="00F618F5" w:rsidRPr="009F57B9" w:rsidRDefault="00F618F5" w:rsidP="00B45DAD">
            <w:pPr>
              <w:spacing w:line="360" w:lineRule="auto"/>
              <w:jc w:val="both"/>
              <w:rPr>
                <w:rFonts w:ascii="Times New Roman" w:hAnsi="Times New Roman" w:cs="Times New Roman"/>
              </w:rPr>
            </w:pPr>
          </w:p>
        </w:tc>
        <w:tc>
          <w:tcPr>
            <w:tcW w:w="1012" w:type="dxa"/>
            <w:tcBorders>
              <w:top w:val="single" w:sz="4" w:space="0" w:color="auto"/>
              <w:bottom w:val="single" w:sz="4" w:space="0" w:color="auto"/>
            </w:tcBorders>
          </w:tcPr>
          <w:p w14:paraId="5D1CB425" w14:textId="77777777" w:rsidR="00F618F5" w:rsidRPr="009F57B9" w:rsidRDefault="00F618F5" w:rsidP="00B45DAD">
            <w:pPr>
              <w:spacing w:line="360" w:lineRule="auto"/>
              <w:jc w:val="center"/>
              <w:rPr>
                <w:rFonts w:ascii="Times New Roman" w:hAnsi="Times New Roman" w:cs="Times New Roman"/>
              </w:rPr>
            </w:pPr>
            <w:r w:rsidRPr="009F57B9">
              <w:rPr>
                <w:rFonts w:ascii="Times New Roman" w:hAnsi="Times New Roman" w:cs="Times New Roman"/>
              </w:rPr>
              <w:t>8</w:t>
            </w:r>
          </w:p>
        </w:tc>
        <w:tc>
          <w:tcPr>
            <w:tcW w:w="868" w:type="dxa"/>
            <w:tcBorders>
              <w:top w:val="single" w:sz="4" w:space="0" w:color="auto"/>
              <w:bottom w:val="single" w:sz="4" w:space="0" w:color="auto"/>
            </w:tcBorders>
          </w:tcPr>
          <w:p w14:paraId="3137CE4D" w14:textId="69253BD8" w:rsidR="00F618F5" w:rsidRPr="009F57B9" w:rsidRDefault="005C4114" w:rsidP="00B45DAD">
            <w:pPr>
              <w:spacing w:line="360" w:lineRule="auto"/>
              <w:jc w:val="center"/>
              <w:rPr>
                <w:rFonts w:ascii="Times New Roman" w:hAnsi="Times New Roman" w:cs="Times New Roman"/>
              </w:rPr>
            </w:pPr>
            <w:r>
              <w:rPr>
                <w:rFonts w:ascii="Times New Roman" w:hAnsi="Times New Roman" w:cs="Times New Roman"/>
              </w:rPr>
              <w:t>13.</w:t>
            </w:r>
            <w:r w:rsidR="00F618F5" w:rsidRPr="009F57B9">
              <w:rPr>
                <w:rFonts w:ascii="Times New Roman" w:hAnsi="Times New Roman" w:cs="Times New Roman"/>
              </w:rPr>
              <w:t>3</w:t>
            </w:r>
          </w:p>
        </w:tc>
      </w:tr>
    </w:tbl>
    <w:p w14:paraId="1B617515" w14:textId="77777777" w:rsidR="00F618F5" w:rsidRPr="00B45DAD" w:rsidRDefault="00F618F5" w:rsidP="00920D47">
      <w:pPr>
        <w:spacing w:after="0" w:line="360" w:lineRule="auto"/>
        <w:jc w:val="both"/>
        <w:rPr>
          <w:rFonts w:ascii="Times New Roman" w:hAnsi="Times New Roman" w:cs="Times New Roman"/>
          <w:sz w:val="24"/>
          <w:szCs w:val="24"/>
        </w:rPr>
      </w:pPr>
    </w:p>
    <w:p w14:paraId="33DE1651" w14:textId="551A344D" w:rsidR="00391C0C" w:rsidRPr="00B45DAD" w:rsidRDefault="00391C0C" w:rsidP="00391C0C">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Bu konuda herhangi bir bilgisinin olmadığını belirten öğretmen ad</w:t>
      </w:r>
      <w:r>
        <w:rPr>
          <w:rFonts w:ascii="Times New Roman" w:hAnsi="Times New Roman" w:cs="Times New Roman"/>
          <w:sz w:val="24"/>
          <w:szCs w:val="24"/>
        </w:rPr>
        <w:t>ayları ise çalışma grubunun %</w:t>
      </w:r>
      <w:r w:rsidR="001332C1">
        <w:rPr>
          <w:rFonts w:ascii="Times New Roman" w:hAnsi="Times New Roman" w:cs="Times New Roman"/>
          <w:sz w:val="24"/>
          <w:szCs w:val="24"/>
        </w:rPr>
        <w:t>13.3’ünü oluşturmaktadır. Ö</w:t>
      </w:r>
      <w:r w:rsidRPr="00B45DAD">
        <w:rPr>
          <w:rFonts w:ascii="Times New Roman" w:hAnsi="Times New Roman" w:cs="Times New Roman"/>
          <w:sz w:val="24"/>
          <w:szCs w:val="24"/>
        </w:rPr>
        <w:t>ğretmen adaylarının</w:t>
      </w:r>
      <w:r>
        <w:rPr>
          <w:rFonts w:ascii="Times New Roman" w:hAnsi="Times New Roman" w:cs="Times New Roman"/>
          <w:sz w:val="24"/>
          <w:szCs w:val="24"/>
        </w:rPr>
        <w:t xml:space="preserve"> bu soru ile alakalı</w:t>
      </w:r>
      <w:r w:rsidRPr="00B45DAD">
        <w:rPr>
          <w:rFonts w:ascii="Times New Roman" w:hAnsi="Times New Roman" w:cs="Times New Roman"/>
          <w:sz w:val="24"/>
          <w:szCs w:val="24"/>
        </w:rPr>
        <w:t xml:space="preserve"> verdikleri cevaplardan </w:t>
      </w:r>
      <w:r>
        <w:rPr>
          <w:rFonts w:ascii="Times New Roman" w:hAnsi="Times New Roman" w:cs="Times New Roman"/>
          <w:sz w:val="24"/>
          <w:szCs w:val="24"/>
        </w:rPr>
        <w:t xml:space="preserve">bazı örnekler </w:t>
      </w:r>
      <w:r w:rsidR="001332C1">
        <w:rPr>
          <w:rFonts w:ascii="Times New Roman" w:hAnsi="Times New Roman" w:cs="Times New Roman"/>
          <w:sz w:val="24"/>
          <w:szCs w:val="24"/>
        </w:rPr>
        <w:t>aşağıdaki gibidir:</w:t>
      </w:r>
    </w:p>
    <w:p w14:paraId="6A0B02AE" w14:textId="77777777" w:rsidR="00391C0C" w:rsidRPr="00B45DAD" w:rsidRDefault="00391C0C" w:rsidP="005A3CF6">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“Çevrenin daha temiz olmasını sağlar (A53).”</w:t>
      </w:r>
    </w:p>
    <w:p w14:paraId="4372C492" w14:textId="77777777" w:rsidR="00391C0C" w:rsidRPr="00B45DAD" w:rsidRDefault="00391C0C" w:rsidP="00391C0C">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“Doğada plastik, cam, kağıt atıkları azalarak doğal denge korunur (A1).”</w:t>
      </w:r>
    </w:p>
    <w:p w14:paraId="28C1F4EE" w14:textId="0C404801" w:rsidR="00391C0C" w:rsidRDefault="00391C0C" w:rsidP="00391C0C">
      <w:pPr>
        <w:spacing w:after="0" w:line="360" w:lineRule="auto"/>
        <w:ind w:firstLine="567"/>
        <w:jc w:val="both"/>
        <w:rPr>
          <w:rFonts w:ascii="Times New Roman" w:hAnsi="Times New Roman" w:cs="Times New Roman"/>
          <w:sz w:val="24"/>
          <w:szCs w:val="24"/>
        </w:rPr>
      </w:pPr>
      <w:r w:rsidRPr="00B45DAD">
        <w:rPr>
          <w:rFonts w:ascii="Times New Roman" w:hAnsi="Times New Roman" w:cs="Times New Roman"/>
          <w:i/>
          <w:sz w:val="24"/>
          <w:szCs w:val="24"/>
        </w:rPr>
        <w:lastRenderedPageBreak/>
        <w:t>“Bazı maddelerin doğada kaybolması uzun yıllar alıyor ve bu maddeler çevre kirliliğine neden oluyor. Geri dönüşüm olduğu zaman bu çevre kirliliği de ortadan kalkacaktır (A21).”</w:t>
      </w:r>
    </w:p>
    <w:p w14:paraId="1CA16CE9" w14:textId="2DB61B2E" w:rsidR="005678BC" w:rsidRDefault="00F618F5" w:rsidP="00063473">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w:t>
      </w:r>
      <w:r w:rsidR="00D71ADB">
        <w:rPr>
          <w:rFonts w:ascii="Times New Roman" w:hAnsi="Times New Roman" w:cs="Times New Roman"/>
          <w:sz w:val="24"/>
          <w:szCs w:val="24"/>
        </w:rPr>
        <w:t xml:space="preserve">nın </w:t>
      </w:r>
      <w:r w:rsidRPr="00B45DAD">
        <w:rPr>
          <w:rFonts w:ascii="Times New Roman" w:hAnsi="Times New Roman" w:cs="Times New Roman"/>
          <w:sz w:val="24"/>
          <w:szCs w:val="24"/>
        </w:rPr>
        <w:t xml:space="preserve">“Geri dönüşümün ev ve ülke ekonomisine etkisi nelerdir?” </w:t>
      </w:r>
      <w:r w:rsidR="00D71ADB">
        <w:rPr>
          <w:rFonts w:ascii="Times New Roman" w:hAnsi="Times New Roman" w:cs="Times New Roman"/>
          <w:sz w:val="24"/>
          <w:szCs w:val="24"/>
        </w:rPr>
        <w:t>sorusuna ver</w:t>
      </w:r>
      <w:r w:rsidR="00D24613">
        <w:rPr>
          <w:rFonts w:ascii="Times New Roman" w:hAnsi="Times New Roman" w:cs="Times New Roman"/>
          <w:sz w:val="24"/>
          <w:szCs w:val="24"/>
        </w:rPr>
        <w:t>dikleri cevaplar incelenmiş ve</w:t>
      </w:r>
      <w:r w:rsidR="00D71ADB">
        <w:rPr>
          <w:rFonts w:ascii="Times New Roman" w:hAnsi="Times New Roman" w:cs="Times New Roman"/>
          <w:sz w:val="24"/>
          <w:szCs w:val="24"/>
        </w:rPr>
        <w:t xml:space="preserve"> geri dönüşümün ev ekonomisine katkı sağladığını düşünen öğretmen adaylarının oranının daha fazla olduğu tespit edilmiştir. </w:t>
      </w:r>
      <w:r w:rsidR="00732B1F">
        <w:rPr>
          <w:rFonts w:ascii="Times New Roman" w:hAnsi="Times New Roman" w:cs="Times New Roman"/>
          <w:sz w:val="24"/>
          <w:szCs w:val="24"/>
        </w:rPr>
        <w:t>Ö</w:t>
      </w:r>
      <w:r w:rsidR="00224CF3" w:rsidRPr="00B45DAD">
        <w:rPr>
          <w:rFonts w:ascii="Times New Roman" w:hAnsi="Times New Roman" w:cs="Times New Roman"/>
          <w:sz w:val="24"/>
          <w:szCs w:val="24"/>
        </w:rPr>
        <w:t>ğretmen adaylarının 25’i geri dönüşümün evde tasarruf sağladığı, 7’si evdeki ihtiyaçları azalttığı, 10’u ülkenin ham madde ihtiyacını azalttığı, 11’i ülkede tasarrufu sağladığı, 17’si de ülke ekonomisinin iyileşmesini sağladığını belirtmiştir. Öğretmen adaylarının 11 ‘i ise bu konuda her hangi bir fikri olmadığını söylemişlerdir</w:t>
      </w:r>
      <w:r w:rsidR="00732B1F">
        <w:rPr>
          <w:rFonts w:ascii="Times New Roman" w:hAnsi="Times New Roman" w:cs="Times New Roman"/>
          <w:sz w:val="24"/>
          <w:szCs w:val="24"/>
        </w:rPr>
        <w:t xml:space="preserve"> (Tablo 10)</w:t>
      </w:r>
      <w:r w:rsidR="00224CF3" w:rsidRPr="00B45DAD">
        <w:rPr>
          <w:rFonts w:ascii="Times New Roman" w:hAnsi="Times New Roman" w:cs="Times New Roman"/>
          <w:sz w:val="24"/>
          <w:szCs w:val="24"/>
        </w:rPr>
        <w:t xml:space="preserve">. </w:t>
      </w:r>
    </w:p>
    <w:p w14:paraId="73A76228" w14:textId="67E83956" w:rsidR="00063473" w:rsidRPr="00B45DAD" w:rsidRDefault="009042EE" w:rsidP="000634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063473" w:rsidRPr="00B45DAD">
        <w:rPr>
          <w:rFonts w:ascii="Times New Roman" w:hAnsi="Times New Roman" w:cs="Times New Roman"/>
          <w:sz w:val="24"/>
          <w:szCs w:val="24"/>
        </w:rPr>
        <w:t>ğretmen adaylarının</w:t>
      </w:r>
      <w:r w:rsidR="00063473">
        <w:rPr>
          <w:rFonts w:ascii="Times New Roman" w:hAnsi="Times New Roman" w:cs="Times New Roman"/>
          <w:sz w:val="24"/>
          <w:szCs w:val="24"/>
        </w:rPr>
        <w:t xml:space="preserve"> bu soru ile alakalı</w:t>
      </w:r>
      <w:r w:rsidR="00063473" w:rsidRPr="00B45DAD">
        <w:rPr>
          <w:rFonts w:ascii="Times New Roman" w:hAnsi="Times New Roman" w:cs="Times New Roman"/>
          <w:sz w:val="24"/>
          <w:szCs w:val="24"/>
        </w:rPr>
        <w:t xml:space="preserve"> verdikleri cevaplardan </w:t>
      </w:r>
      <w:r w:rsidR="00063473">
        <w:rPr>
          <w:rFonts w:ascii="Times New Roman" w:hAnsi="Times New Roman" w:cs="Times New Roman"/>
          <w:sz w:val="24"/>
          <w:szCs w:val="24"/>
        </w:rPr>
        <w:t xml:space="preserve">bazı örnekler </w:t>
      </w:r>
      <w:r>
        <w:rPr>
          <w:rFonts w:ascii="Times New Roman" w:hAnsi="Times New Roman" w:cs="Times New Roman"/>
          <w:sz w:val="24"/>
          <w:szCs w:val="24"/>
        </w:rPr>
        <w:t>aşağıdaki gibidir:</w:t>
      </w:r>
    </w:p>
    <w:p w14:paraId="776D7BE2" w14:textId="77777777" w:rsidR="00063473" w:rsidRPr="00B45DAD" w:rsidRDefault="00063473" w:rsidP="0006347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B45DAD">
        <w:rPr>
          <w:rFonts w:ascii="Times New Roman" w:hAnsi="Times New Roman" w:cs="Times New Roman"/>
          <w:i/>
          <w:sz w:val="24"/>
          <w:szCs w:val="24"/>
        </w:rPr>
        <w:t>“ İsrafı önler. Cepten daha az para çıkmasını sağlar (A31).”</w:t>
      </w:r>
    </w:p>
    <w:p w14:paraId="3E3687E9" w14:textId="77777777" w:rsidR="00063473" w:rsidRDefault="00063473" w:rsidP="00063473">
      <w:pPr>
        <w:spacing w:after="0" w:line="360" w:lineRule="auto"/>
        <w:ind w:firstLine="567"/>
        <w:jc w:val="both"/>
        <w:rPr>
          <w:rFonts w:ascii="Times New Roman" w:hAnsi="Times New Roman" w:cs="Times New Roman"/>
          <w:sz w:val="24"/>
          <w:szCs w:val="24"/>
        </w:rPr>
      </w:pPr>
      <w:r w:rsidRPr="00B45DAD">
        <w:rPr>
          <w:rFonts w:ascii="Times New Roman" w:hAnsi="Times New Roman" w:cs="Times New Roman"/>
          <w:i/>
          <w:sz w:val="24"/>
          <w:szCs w:val="24"/>
        </w:rPr>
        <w:t>“Ürünlerin sürekliliği sağlandığı için maddi anlamda katkı sağlar. Dönüştürülen ürünler doğaya zarar verilmediğinden toprağın verimliliği artar ve ek</w:t>
      </w:r>
      <w:r>
        <w:rPr>
          <w:rFonts w:ascii="Times New Roman" w:hAnsi="Times New Roman" w:cs="Times New Roman"/>
          <w:i/>
          <w:sz w:val="24"/>
          <w:szCs w:val="24"/>
        </w:rPr>
        <w:t>onomik kalkınma sağlanır (A34).</w:t>
      </w:r>
    </w:p>
    <w:p w14:paraId="16EAEBCD" w14:textId="77777777" w:rsidR="002555BC" w:rsidRDefault="002555BC" w:rsidP="00136A77">
      <w:pPr>
        <w:spacing w:after="0" w:line="360" w:lineRule="auto"/>
        <w:jc w:val="both"/>
        <w:rPr>
          <w:rFonts w:ascii="Times New Roman" w:hAnsi="Times New Roman" w:cs="Times New Roman"/>
          <w:b/>
        </w:rPr>
      </w:pPr>
    </w:p>
    <w:p w14:paraId="0405E706" w14:textId="034C0866" w:rsidR="00DD0CDC" w:rsidRPr="00B45DAD" w:rsidRDefault="002555BC" w:rsidP="00136A77">
      <w:pPr>
        <w:spacing w:after="0" w:line="360" w:lineRule="auto"/>
        <w:jc w:val="both"/>
        <w:rPr>
          <w:rFonts w:ascii="Times New Roman" w:hAnsi="Times New Roman" w:cs="Times New Roman"/>
          <w:sz w:val="24"/>
          <w:szCs w:val="24"/>
        </w:rPr>
      </w:pPr>
      <w:r>
        <w:rPr>
          <w:rFonts w:ascii="Times New Roman" w:hAnsi="Times New Roman" w:cs="Times New Roman"/>
          <w:b/>
        </w:rPr>
        <w:t>Tablo 10</w:t>
      </w:r>
      <w:r w:rsidRPr="00B126E5">
        <w:rPr>
          <w:rFonts w:ascii="Times New Roman" w:hAnsi="Times New Roman" w:cs="Times New Roman"/>
          <w:b/>
        </w:rPr>
        <w:t>.</w:t>
      </w:r>
      <w:r w:rsidRPr="00B126E5">
        <w:rPr>
          <w:rFonts w:ascii="Times New Roman" w:hAnsi="Times New Roman" w:cs="Times New Roman"/>
          <w:i/>
        </w:rPr>
        <w:t xml:space="preserve"> </w:t>
      </w:r>
      <w:r w:rsidRPr="00B126E5">
        <w:rPr>
          <w:rFonts w:ascii="Times New Roman" w:hAnsi="Times New Roman" w:cs="Times New Roman"/>
        </w:rPr>
        <w:t>“Geri dönüşümün ev ve ülke ekonomisine etkisi nelerdi</w:t>
      </w:r>
      <w:r>
        <w:rPr>
          <w:rFonts w:ascii="Times New Roman" w:hAnsi="Times New Roman" w:cs="Times New Roman"/>
        </w:rPr>
        <w:t>r?” sorusuna verilen cevaplar</w:t>
      </w:r>
    </w:p>
    <w:tbl>
      <w:tblPr>
        <w:tblStyle w:val="TabloKlavuzu"/>
        <w:tblW w:w="0" w:type="auto"/>
        <w:tblInd w:w="10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502"/>
        <w:gridCol w:w="4549"/>
        <w:gridCol w:w="1003"/>
        <w:gridCol w:w="864"/>
      </w:tblGrid>
      <w:tr w:rsidR="00F618F5" w:rsidRPr="00B126E5" w14:paraId="2AAF3D84" w14:textId="77777777" w:rsidTr="00002239">
        <w:trPr>
          <w:trHeight w:val="370"/>
        </w:trPr>
        <w:tc>
          <w:tcPr>
            <w:tcW w:w="2519" w:type="dxa"/>
            <w:tcBorders>
              <w:top w:val="single" w:sz="4" w:space="0" w:color="auto"/>
              <w:bottom w:val="single" w:sz="4" w:space="0" w:color="auto"/>
            </w:tcBorders>
          </w:tcPr>
          <w:p w14:paraId="2C0DC68B" w14:textId="17C21875" w:rsidR="00F618F5" w:rsidRPr="007F5433" w:rsidRDefault="00E601A2" w:rsidP="00B45DAD">
            <w:pPr>
              <w:spacing w:line="360" w:lineRule="auto"/>
              <w:rPr>
                <w:rFonts w:ascii="Times New Roman" w:hAnsi="Times New Roman" w:cs="Times New Roman"/>
                <w:b/>
              </w:rPr>
            </w:pPr>
            <w:r w:rsidRPr="007F5433">
              <w:rPr>
                <w:rFonts w:ascii="Times New Roman" w:hAnsi="Times New Roman" w:cs="Times New Roman"/>
                <w:b/>
              </w:rPr>
              <w:t>Temalar</w:t>
            </w:r>
          </w:p>
        </w:tc>
        <w:tc>
          <w:tcPr>
            <w:tcW w:w="4599" w:type="dxa"/>
            <w:tcBorders>
              <w:top w:val="single" w:sz="4" w:space="0" w:color="auto"/>
              <w:bottom w:val="single" w:sz="4" w:space="0" w:color="auto"/>
            </w:tcBorders>
          </w:tcPr>
          <w:p w14:paraId="2786851C" w14:textId="0C30F5B5" w:rsidR="00F618F5" w:rsidRPr="007F5433" w:rsidRDefault="00E601A2" w:rsidP="00B45DAD">
            <w:pPr>
              <w:spacing w:line="360" w:lineRule="auto"/>
              <w:jc w:val="both"/>
              <w:rPr>
                <w:rFonts w:ascii="Times New Roman" w:hAnsi="Times New Roman" w:cs="Times New Roman"/>
                <w:b/>
              </w:rPr>
            </w:pPr>
            <w:r w:rsidRPr="007F5433">
              <w:rPr>
                <w:rFonts w:ascii="Times New Roman" w:hAnsi="Times New Roman" w:cs="Times New Roman"/>
                <w:b/>
              </w:rPr>
              <w:t>Kategoriler</w:t>
            </w:r>
          </w:p>
        </w:tc>
        <w:tc>
          <w:tcPr>
            <w:tcW w:w="1012" w:type="dxa"/>
            <w:tcBorders>
              <w:top w:val="single" w:sz="4" w:space="0" w:color="auto"/>
              <w:bottom w:val="single" w:sz="4" w:space="0" w:color="auto"/>
            </w:tcBorders>
          </w:tcPr>
          <w:p w14:paraId="08D6904C" w14:textId="4DF54ABB" w:rsidR="00F618F5" w:rsidRPr="007F5433" w:rsidRDefault="00B21247" w:rsidP="00B45DAD">
            <w:pPr>
              <w:spacing w:line="360" w:lineRule="auto"/>
              <w:jc w:val="center"/>
              <w:rPr>
                <w:rFonts w:ascii="Times New Roman" w:hAnsi="Times New Roman" w:cs="Times New Roman"/>
                <w:b/>
              </w:rPr>
            </w:pPr>
            <w:r w:rsidRPr="007F5433">
              <w:rPr>
                <w:rFonts w:ascii="Times New Roman" w:hAnsi="Times New Roman" w:cs="Times New Roman"/>
                <w:b/>
              </w:rPr>
              <w:t>f</w:t>
            </w:r>
          </w:p>
        </w:tc>
        <w:tc>
          <w:tcPr>
            <w:tcW w:w="868" w:type="dxa"/>
            <w:tcBorders>
              <w:top w:val="single" w:sz="4" w:space="0" w:color="auto"/>
              <w:bottom w:val="single" w:sz="4" w:space="0" w:color="auto"/>
            </w:tcBorders>
          </w:tcPr>
          <w:p w14:paraId="4D1E9E64" w14:textId="0B87CF6D" w:rsidR="00F618F5" w:rsidRPr="007F5433" w:rsidRDefault="00B21247" w:rsidP="00B45DAD">
            <w:pPr>
              <w:spacing w:line="360" w:lineRule="auto"/>
              <w:jc w:val="center"/>
              <w:rPr>
                <w:rFonts w:ascii="Times New Roman" w:hAnsi="Times New Roman" w:cs="Times New Roman"/>
                <w:b/>
              </w:rPr>
            </w:pPr>
            <w:r w:rsidRPr="007F5433">
              <w:rPr>
                <w:rFonts w:ascii="Times New Roman" w:hAnsi="Times New Roman" w:cs="Times New Roman"/>
                <w:b/>
              </w:rPr>
              <w:t>%</w:t>
            </w:r>
          </w:p>
        </w:tc>
      </w:tr>
      <w:tr w:rsidR="00F618F5" w:rsidRPr="00B126E5" w14:paraId="7930F120" w14:textId="77777777" w:rsidTr="00002239">
        <w:trPr>
          <w:trHeight w:val="370"/>
        </w:trPr>
        <w:tc>
          <w:tcPr>
            <w:tcW w:w="2519" w:type="dxa"/>
            <w:vMerge w:val="restart"/>
            <w:tcBorders>
              <w:top w:val="single" w:sz="4" w:space="0" w:color="auto"/>
            </w:tcBorders>
            <w:vAlign w:val="center"/>
          </w:tcPr>
          <w:p w14:paraId="1FD7CCF8" w14:textId="4D4ED2E1" w:rsidR="00F618F5" w:rsidRPr="00B126E5" w:rsidRDefault="00F618F5" w:rsidP="00B45DAD">
            <w:pPr>
              <w:spacing w:line="360" w:lineRule="auto"/>
              <w:jc w:val="both"/>
              <w:rPr>
                <w:rFonts w:ascii="Times New Roman" w:hAnsi="Times New Roman" w:cs="Times New Roman"/>
              </w:rPr>
            </w:pPr>
            <w:r w:rsidRPr="00B126E5">
              <w:rPr>
                <w:rFonts w:ascii="Times New Roman" w:hAnsi="Times New Roman" w:cs="Times New Roman"/>
              </w:rPr>
              <w:t>Ev</w:t>
            </w:r>
            <w:r w:rsidR="007F5433">
              <w:rPr>
                <w:rFonts w:ascii="Times New Roman" w:hAnsi="Times New Roman" w:cs="Times New Roman"/>
              </w:rPr>
              <w:t xml:space="preserve"> ekonomisine katkısı</w:t>
            </w:r>
          </w:p>
        </w:tc>
        <w:tc>
          <w:tcPr>
            <w:tcW w:w="4599" w:type="dxa"/>
            <w:tcBorders>
              <w:top w:val="single" w:sz="4" w:space="0" w:color="auto"/>
              <w:bottom w:val="nil"/>
            </w:tcBorders>
          </w:tcPr>
          <w:p w14:paraId="34DEFBAB" w14:textId="77777777" w:rsidR="00F618F5" w:rsidRPr="00B126E5" w:rsidRDefault="00F618F5" w:rsidP="00B45DAD">
            <w:pPr>
              <w:spacing w:line="360" w:lineRule="auto"/>
              <w:rPr>
                <w:rFonts w:ascii="Times New Roman" w:hAnsi="Times New Roman" w:cs="Times New Roman"/>
              </w:rPr>
            </w:pPr>
            <w:r w:rsidRPr="00B126E5">
              <w:rPr>
                <w:rFonts w:ascii="Times New Roman" w:hAnsi="Times New Roman" w:cs="Times New Roman"/>
              </w:rPr>
              <w:t>İhtiyaçların azalması</w:t>
            </w:r>
          </w:p>
        </w:tc>
        <w:tc>
          <w:tcPr>
            <w:tcW w:w="1012" w:type="dxa"/>
            <w:tcBorders>
              <w:top w:val="single" w:sz="4" w:space="0" w:color="auto"/>
              <w:bottom w:val="nil"/>
            </w:tcBorders>
          </w:tcPr>
          <w:p w14:paraId="6969A416"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7</w:t>
            </w:r>
          </w:p>
        </w:tc>
        <w:tc>
          <w:tcPr>
            <w:tcW w:w="868" w:type="dxa"/>
            <w:tcBorders>
              <w:top w:val="single" w:sz="4" w:space="0" w:color="auto"/>
              <w:bottom w:val="nil"/>
            </w:tcBorders>
          </w:tcPr>
          <w:p w14:paraId="14C8DF73" w14:textId="39D5A1A3"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11.</w:t>
            </w:r>
            <w:r w:rsidR="00F618F5" w:rsidRPr="00B126E5">
              <w:rPr>
                <w:rFonts w:ascii="Times New Roman" w:hAnsi="Times New Roman" w:cs="Times New Roman"/>
              </w:rPr>
              <w:t>6</w:t>
            </w:r>
          </w:p>
        </w:tc>
      </w:tr>
      <w:tr w:rsidR="00F618F5" w:rsidRPr="00B126E5" w14:paraId="70105BDC" w14:textId="77777777" w:rsidTr="00002239">
        <w:trPr>
          <w:trHeight w:val="144"/>
        </w:trPr>
        <w:tc>
          <w:tcPr>
            <w:tcW w:w="2519" w:type="dxa"/>
            <w:vMerge/>
            <w:tcBorders>
              <w:bottom w:val="single" w:sz="4" w:space="0" w:color="auto"/>
            </w:tcBorders>
          </w:tcPr>
          <w:p w14:paraId="659F5B39" w14:textId="77777777" w:rsidR="00F618F5" w:rsidRPr="00B126E5" w:rsidRDefault="00F618F5" w:rsidP="00B45DAD">
            <w:pPr>
              <w:spacing w:line="360" w:lineRule="auto"/>
              <w:jc w:val="both"/>
              <w:rPr>
                <w:rFonts w:ascii="Times New Roman" w:hAnsi="Times New Roman" w:cs="Times New Roman"/>
              </w:rPr>
            </w:pPr>
          </w:p>
        </w:tc>
        <w:tc>
          <w:tcPr>
            <w:tcW w:w="4599" w:type="dxa"/>
            <w:tcBorders>
              <w:top w:val="nil"/>
              <w:bottom w:val="single" w:sz="4" w:space="0" w:color="auto"/>
            </w:tcBorders>
          </w:tcPr>
          <w:p w14:paraId="2D7B8AA0" w14:textId="77777777" w:rsidR="00F618F5" w:rsidRPr="00B126E5" w:rsidRDefault="00F618F5" w:rsidP="00B45DAD">
            <w:pPr>
              <w:spacing w:line="360" w:lineRule="auto"/>
              <w:rPr>
                <w:rFonts w:ascii="Times New Roman" w:hAnsi="Times New Roman" w:cs="Times New Roman"/>
              </w:rPr>
            </w:pPr>
            <w:r w:rsidRPr="00B126E5">
              <w:rPr>
                <w:rFonts w:ascii="Times New Roman" w:hAnsi="Times New Roman" w:cs="Times New Roman"/>
              </w:rPr>
              <w:t>Tasarruf</w:t>
            </w:r>
          </w:p>
        </w:tc>
        <w:tc>
          <w:tcPr>
            <w:tcW w:w="1012" w:type="dxa"/>
            <w:tcBorders>
              <w:top w:val="nil"/>
              <w:bottom w:val="single" w:sz="4" w:space="0" w:color="auto"/>
            </w:tcBorders>
          </w:tcPr>
          <w:p w14:paraId="7781EBB2"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25</w:t>
            </w:r>
          </w:p>
        </w:tc>
        <w:tc>
          <w:tcPr>
            <w:tcW w:w="868" w:type="dxa"/>
            <w:tcBorders>
              <w:top w:val="nil"/>
              <w:bottom w:val="single" w:sz="4" w:space="0" w:color="auto"/>
            </w:tcBorders>
          </w:tcPr>
          <w:p w14:paraId="4E3C081F" w14:textId="3FA7FFAA"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41.</w:t>
            </w:r>
            <w:r w:rsidR="00F618F5" w:rsidRPr="00B126E5">
              <w:rPr>
                <w:rFonts w:ascii="Times New Roman" w:hAnsi="Times New Roman" w:cs="Times New Roman"/>
              </w:rPr>
              <w:t>6</w:t>
            </w:r>
          </w:p>
        </w:tc>
      </w:tr>
      <w:tr w:rsidR="00F618F5" w:rsidRPr="00B126E5" w14:paraId="6A034C1B" w14:textId="77777777" w:rsidTr="00002239">
        <w:trPr>
          <w:trHeight w:val="370"/>
        </w:trPr>
        <w:tc>
          <w:tcPr>
            <w:tcW w:w="2519" w:type="dxa"/>
            <w:vMerge w:val="restart"/>
            <w:tcBorders>
              <w:top w:val="single" w:sz="4" w:space="0" w:color="auto"/>
            </w:tcBorders>
            <w:vAlign w:val="center"/>
          </w:tcPr>
          <w:p w14:paraId="3EA0F584" w14:textId="63FCEF6E" w:rsidR="00F618F5" w:rsidRPr="00B126E5" w:rsidRDefault="00F618F5" w:rsidP="00B45DAD">
            <w:pPr>
              <w:spacing w:line="360" w:lineRule="auto"/>
              <w:jc w:val="both"/>
              <w:rPr>
                <w:rFonts w:ascii="Times New Roman" w:hAnsi="Times New Roman" w:cs="Times New Roman"/>
              </w:rPr>
            </w:pPr>
            <w:r w:rsidRPr="00B126E5">
              <w:rPr>
                <w:rFonts w:ascii="Times New Roman" w:hAnsi="Times New Roman" w:cs="Times New Roman"/>
              </w:rPr>
              <w:t>Ülke</w:t>
            </w:r>
            <w:r w:rsidR="007F5433">
              <w:rPr>
                <w:rFonts w:ascii="Times New Roman" w:hAnsi="Times New Roman" w:cs="Times New Roman"/>
              </w:rPr>
              <w:t xml:space="preserve"> ekonomisine katkısı</w:t>
            </w:r>
          </w:p>
        </w:tc>
        <w:tc>
          <w:tcPr>
            <w:tcW w:w="4599" w:type="dxa"/>
            <w:tcBorders>
              <w:top w:val="single" w:sz="4" w:space="0" w:color="auto"/>
              <w:bottom w:val="nil"/>
            </w:tcBorders>
          </w:tcPr>
          <w:p w14:paraId="3FF7A6B0" w14:textId="77777777" w:rsidR="00F618F5" w:rsidRPr="00B126E5" w:rsidRDefault="00F618F5" w:rsidP="00B45DAD">
            <w:pPr>
              <w:spacing w:line="360" w:lineRule="auto"/>
              <w:rPr>
                <w:rFonts w:ascii="Times New Roman" w:hAnsi="Times New Roman" w:cs="Times New Roman"/>
              </w:rPr>
            </w:pPr>
            <w:r w:rsidRPr="00B126E5">
              <w:rPr>
                <w:rFonts w:ascii="Times New Roman" w:hAnsi="Times New Roman" w:cs="Times New Roman"/>
              </w:rPr>
              <w:t>Ham madde ihtiyacının azalması</w:t>
            </w:r>
          </w:p>
        </w:tc>
        <w:tc>
          <w:tcPr>
            <w:tcW w:w="1012" w:type="dxa"/>
            <w:tcBorders>
              <w:top w:val="single" w:sz="4" w:space="0" w:color="auto"/>
              <w:bottom w:val="nil"/>
            </w:tcBorders>
          </w:tcPr>
          <w:p w14:paraId="1AC290B2"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10</w:t>
            </w:r>
          </w:p>
        </w:tc>
        <w:tc>
          <w:tcPr>
            <w:tcW w:w="868" w:type="dxa"/>
            <w:tcBorders>
              <w:top w:val="single" w:sz="4" w:space="0" w:color="auto"/>
              <w:bottom w:val="nil"/>
            </w:tcBorders>
          </w:tcPr>
          <w:p w14:paraId="3535BF93" w14:textId="6A0DCE74"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16.</w:t>
            </w:r>
            <w:r w:rsidR="00F618F5" w:rsidRPr="00B126E5">
              <w:rPr>
                <w:rFonts w:ascii="Times New Roman" w:hAnsi="Times New Roman" w:cs="Times New Roman"/>
              </w:rPr>
              <w:t>6</w:t>
            </w:r>
          </w:p>
        </w:tc>
      </w:tr>
      <w:tr w:rsidR="00F618F5" w:rsidRPr="00B126E5" w14:paraId="3A951B94" w14:textId="77777777" w:rsidTr="00002239">
        <w:trPr>
          <w:trHeight w:val="144"/>
        </w:trPr>
        <w:tc>
          <w:tcPr>
            <w:tcW w:w="2519" w:type="dxa"/>
            <w:vMerge/>
          </w:tcPr>
          <w:p w14:paraId="1B8BA29E" w14:textId="77777777" w:rsidR="00F618F5" w:rsidRPr="00B126E5" w:rsidRDefault="00F618F5" w:rsidP="00B45DAD">
            <w:pPr>
              <w:spacing w:line="360" w:lineRule="auto"/>
              <w:jc w:val="both"/>
              <w:rPr>
                <w:rFonts w:ascii="Times New Roman" w:hAnsi="Times New Roman" w:cs="Times New Roman"/>
              </w:rPr>
            </w:pPr>
          </w:p>
        </w:tc>
        <w:tc>
          <w:tcPr>
            <w:tcW w:w="4599" w:type="dxa"/>
            <w:tcBorders>
              <w:top w:val="nil"/>
              <w:bottom w:val="nil"/>
            </w:tcBorders>
          </w:tcPr>
          <w:p w14:paraId="56EA5612" w14:textId="77777777" w:rsidR="00F618F5" w:rsidRPr="00B126E5" w:rsidRDefault="00F618F5" w:rsidP="00B45DAD">
            <w:pPr>
              <w:spacing w:line="360" w:lineRule="auto"/>
              <w:rPr>
                <w:rFonts w:ascii="Times New Roman" w:hAnsi="Times New Roman" w:cs="Times New Roman"/>
              </w:rPr>
            </w:pPr>
            <w:r w:rsidRPr="00B126E5">
              <w:rPr>
                <w:rFonts w:ascii="Times New Roman" w:hAnsi="Times New Roman" w:cs="Times New Roman"/>
              </w:rPr>
              <w:t>Tasarruf</w:t>
            </w:r>
          </w:p>
        </w:tc>
        <w:tc>
          <w:tcPr>
            <w:tcW w:w="1012" w:type="dxa"/>
            <w:tcBorders>
              <w:top w:val="nil"/>
              <w:bottom w:val="nil"/>
            </w:tcBorders>
          </w:tcPr>
          <w:p w14:paraId="76F4E619"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11</w:t>
            </w:r>
          </w:p>
        </w:tc>
        <w:tc>
          <w:tcPr>
            <w:tcW w:w="868" w:type="dxa"/>
            <w:tcBorders>
              <w:top w:val="nil"/>
              <w:bottom w:val="nil"/>
            </w:tcBorders>
          </w:tcPr>
          <w:p w14:paraId="2C2C4D10" w14:textId="1B71E99F"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18.</w:t>
            </w:r>
            <w:r w:rsidR="00F618F5" w:rsidRPr="00B126E5">
              <w:rPr>
                <w:rFonts w:ascii="Times New Roman" w:hAnsi="Times New Roman" w:cs="Times New Roman"/>
              </w:rPr>
              <w:t>3</w:t>
            </w:r>
          </w:p>
        </w:tc>
      </w:tr>
      <w:tr w:rsidR="00F618F5" w:rsidRPr="00B126E5" w14:paraId="5CA0A3E9" w14:textId="77777777" w:rsidTr="00002239">
        <w:trPr>
          <w:trHeight w:val="144"/>
        </w:trPr>
        <w:tc>
          <w:tcPr>
            <w:tcW w:w="2519" w:type="dxa"/>
            <w:vMerge/>
            <w:tcBorders>
              <w:bottom w:val="single" w:sz="4" w:space="0" w:color="auto"/>
            </w:tcBorders>
          </w:tcPr>
          <w:p w14:paraId="054FE286" w14:textId="77777777" w:rsidR="00F618F5" w:rsidRPr="00B126E5" w:rsidRDefault="00F618F5" w:rsidP="00B45DAD">
            <w:pPr>
              <w:spacing w:line="360" w:lineRule="auto"/>
              <w:jc w:val="both"/>
              <w:rPr>
                <w:rFonts w:ascii="Times New Roman" w:hAnsi="Times New Roman" w:cs="Times New Roman"/>
              </w:rPr>
            </w:pPr>
          </w:p>
        </w:tc>
        <w:tc>
          <w:tcPr>
            <w:tcW w:w="4599" w:type="dxa"/>
            <w:tcBorders>
              <w:top w:val="nil"/>
              <w:bottom w:val="single" w:sz="4" w:space="0" w:color="auto"/>
            </w:tcBorders>
          </w:tcPr>
          <w:p w14:paraId="64B1D56A" w14:textId="77777777" w:rsidR="00F618F5" w:rsidRPr="00B126E5" w:rsidRDefault="00F618F5" w:rsidP="00B45DAD">
            <w:pPr>
              <w:spacing w:line="360" w:lineRule="auto"/>
              <w:rPr>
                <w:rFonts w:ascii="Times New Roman" w:hAnsi="Times New Roman" w:cs="Times New Roman"/>
              </w:rPr>
            </w:pPr>
            <w:r w:rsidRPr="00B126E5">
              <w:rPr>
                <w:rFonts w:ascii="Times New Roman" w:hAnsi="Times New Roman" w:cs="Times New Roman"/>
              </w:rPr>
              <w:t xml:space="preserve">Ekonominin iyileşmesi </w:t>
            </w:r>
          </w:p>
        </w:tc>
        <w:tc>
          <w:tcPr>
            <w:tcW w:w="1012" w:type="dxa"/>
            <w:tcBorders>
              <w:top w:val="nil"/>
              <w:bottom w:val="single" w:sz="4" w:space="0" w:color="auto"/>
            </w:tcBorders>
          </w:tcPr>
          <w:p w14:paraId="15554031"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17</w:t>
            </w:r>
          </w:p>
        </w:tc>
        <w:tc>
          <w:tcPr>
            <w:tcW w:w="868" w:type="dxa"/>
            <w:tcBorders>
              <w:top w:val="nil"/>
              <w:bottom w:val="single" w:sz="4" w:space="0" w:color="auto"/>
            </w:tcBorders>
          </w:tcPr>
          <w:p w14:paraId="028C54DF" w14:textId="64B0DA17"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28.</w:t>
            </w:r>
            <w:r w:rsidR="00F618F5" w:rsidRPr="00B126E5">
              <w:rPr>
                <w:rFonts w:ascii="Times New Roman" w:hAnsi="Times New Roman" w:cs="Times New Roman"/>
              </w:rPr>
              <w:t>3</w:t>
            </w:r>
          </w:p>
        </w:tc>
      </w:tr>
      <w:tr w:rsidR="00F618F5" w:rsidRPr="00B126E5" w14:paraId="17775434" w14:textId="77777777" w:rsidTr="00002239">
        <w:trPr>
          <w:trHeight w:val="389"/>
        </w:trPr>
        <w:tc>
          <w:tcPr>
            <w:tcW w:w="2519" w:type="dxa"/>
            <w:tcBorders>
              <w:top w:val="single" w:sz="4" w:space="0" w:color="auto"/>
              <w:bottom w:val="single" w:sz="4" w:space="0" w:color="auto"/>
            </w:tcBorders>
          </w:tcPr>
          <w:p w14:paraId="19BD04A1" w14:textId="77777777" w:rsidR="00F618F5" w:rsidRPr="00B126E5" w:rsidRDefault="00F618F5" w:rsidP="00B45DAD">
            <w:pPr>
              <w:spacing w:line="360" w:lineRule="auto"/>
              <w:jc w:val="both"/>
              <w:rPr>
                <w:rFonts w:ascii="Times New Roman" w:hAnsi="Times New Roman" w:cs="Times New Roman"/>
              </w:rPr>
            </w:pPr>
            <w:r w:rsidRPr="00B126E5">
              <w:rPr>
                <w:rFonts w:ascii="Times New Roman" w:hAnsi="Times New Roman" w:cs="Times New Roman"/>
              </w:rPr>
              <w:t xml:space="preserve">Bilmiyorum </w:t>
            </w:r>
          </w:p>
        </w:tc>
        <w:tc>
          <w:tcPr>
            <w:tcW w:w="4599" w:type="dxa"/>
            <w:tcBorders>
              <w:top w:val="single" w:sz="4" w:space="0" w:color="auto"/>
              <w:bottom w:val="single" w:sz="4" w:space="0" w:color="auto"/>
            </w:tcBorders>
          </w:tcPr>
          <w:p w14:paraId="03675CF3" w14:textId="77777777" w:rsidR="00F618F5" w:rsidRPr="00B126E5" w:rsidRDefault="00F618F5" w:rsidP="00B45DAD">
            <w:pPr>
              <w:spacing w:line="360" w:lineRule="auto"/>
              <w:jc w:val="both"/>
              <w:rPr>
                <w:rFonts w:ascii="Times New Roman" w:hAnsi="Times New Roman" w:cs="Times New Roman"/>
              </w:rPr>
            </w:pPr>
          </w:p>
        </w:tc>
        <w:tc>
          <w:tcPr>
            <w:tcW w:w="1012" w:type="dxa"/>
            <w:tcBorders>
              <w:top w:val="single" w:sz="4" w:space="0" w:color="auto"/>
              <w:bottom w:val="single" w:sz="4" w:space="0" w:color="auto"/>
            </w:tcBorders>
          </w:tcPr>
          <w:p w14:paraId="2F657C31" w14:textId="77777777" w:rsidR="00F618F5" w:rsidRPr="00B126E5" w:rsidRDefault="00F618F5" w:rsidP="00B45DAD">
            <w:pPr>
              <w:spacing w:line="360" w:lineRule="auto"/>
              <w:jc w:val="center"/>
              <w:rPr>
                <w:rFonts w:ascii="Times New Roman" w:hAnsi="Times New Roman" w:cs="Times New Roman"/>
              </w:rPr>
            </w:pPr>
            <w:r w:rsidRPr="00B126E5">
              <w:rPr>
                <w:rFonts w:ascii="Times New Roman" w:hAnsi="Times New Roman" w:cs="Times New Roman"/>
              </w:rPr>
              <w:t>11</w:t>
            </w:r>
          </w:p>
        </w:tc>
        <w:tc>
          <w:tcPr>
            <w:tcW w:w="868" w:type="dxa"/>
            <w:tcBorders>
              <w:top w:val="single" w:sz="4" w:space="0" w:color="auto"/>
              <w:bottom w:val="single" w:sz="4" w:space="0" w:color="auto"/>
            </w:tcBorders>
          </w:tcPr>
          <w:p w14:paraId="635A3A31" w14:textId="250EA80E" w:rsidR="00F618F5" w:rsidRPr="00B126E5" w:rsidRDefault="005C4114" w:rsidP="00B45DAD">
            <w:pPr>
              <w:spacing w:line="360" w:lineRule="auto"/>
              <w:jc w:val="center"/>
              <w:rPr>
                <w:rFonts w:ascii="Times New Roman" w:hAnsi="Times New Roman" w:cs="Times New Roman"/>
              </w:rPr>
            </w:pPr>
            <w:r>
              <w:rPr>
                <w:rFonts w:ascii="Times New Roman" w:hAnsi="Times New Roman" w:cs="Times New Roman"/>
              </w:rPr>
              <w:t>18.</w:t>
            </w:r>
            <w:r w:rsidR="00F618F5" w:rsidRPr="00B126E5">
              <w:rPr>
                <w:rFonts w:ascii="Times New Roman" w:hAnsi="Times New Roman" w:cs="Times New Roman"/>
              </w:rPr>
              <w:t>3</w:t>
            </w:r>
          </w:p>
        </w:tc>
      </w:tr>
    </w:tbl>
    <w:p w14:paraId="57E5FFAB" w14:textId="77777777" w:rsidR="00F618F5" w:rsidRPr="00B45DAD" w:rsidRDefault="00F618F5" w:rsidP="00920D47">
      <w:pPr>
        <w:spacing w:after="0" w:line="360" w:lineRule="auto"/>
        <w:jc w:val="both"/>
        <w:rPr>
          <w:rFonts w:ascii="Times New Roman" w:hAnsi="Times New Roman" w:cs="Times New Roman"/>
          <w:i/>
          <w:sz w:val="24"/>
          <w:szCs w:val="24"/>
        </w:rPr>
      </w:pPr>
    </w:p>
    <w:p w14:paraId="0A8744AB" w14:textId="6E05784F" w:rsidR="00F16006" w:rsidRDefault="00F618F5" w:rsidP="00521382">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adayların</w:t>
      </w:r>
      <w:r w:rsidR="00F16006">
        <w:rPr>
          <w:rFonts w:ascii="Times New Roman" w:hAnsi="Times New Roman" w:cs="Times New Roman"/>
          <w:sz w:val="24"/>
          <w:szCs w:val="24"/>
        </w:rPr>
        <w:t xml:space="preserve">ın </w:t>
      </w:r>
      <w:r w:rsidRPr="00B45DAD">
        <w:rPr>
          <w:rFonts w:ascii="Times New Roman" w:hAnsi="Times New Roman" w:cs="Times New Roman"/>
          <w:sz w:val="24"/>
          <w:szCs w:val="24"/>
        </w:rPr>
        <w:t xml:space="preserve">“Hangi atıklar geri dönüştürülebilir” </w:t>
      </w:r>
      <w:r w:rsidR="00F16006">
        <w:rPr>
          <w:rFonts w:ascii="Times New Roman" w:hAnsi="Times New Roman" w:cs="Times New Roman"/>
          <w:sz w:val="24"/>
          <w:szCs w:val="24"/>
        </w:rPr>
        <w:t xml:space="preserve">sorusuna verdikleri cevaplar </w:t>
      </w:r>
      <w:r w:rsidR="00D24613">
        <w:rPr>
          <w:rFonts w:ascii="Times New Roman" w:hAnsi="Times New Roman" w:cs="Times New Roman"/>
          <w:sz w:val="24"/>
          <w:szCs w:val="24"/>
        </w:rPr>
        <w:t>incelenmiş ve</w:t>
      </w:r>
      <w:r w:rsidR="00F16006">
        <w:rPr>
          <w:rFonts w:ascii="Times New Roman" w:hAnsi="Times New Roman" w:cs="Times New Roman"/>
          <w:sz w:val="24"/>
          <w:szCs w:val="24"/>
        </w:rPr>
        <w:t xml:space="preserve"> kağıdın </w:t>
      </w:r>
      <w:r w:rsidR="00D24613">
        <w:rPr>
          <w:rFonts w:ascii="Times New Roman" w:hAnsi="Times New Roman" w:cs="Times New Roman"/>
          <w:sz w:val="24"/>
          <w:szCs w:val="24"/>
        </w:rPr>
        <w:t>ile</w:t>
      </w:r>
      <w:r w:rsidR="00F16006">
        <w:rPr>
          <w:rFonts w:ascii="Times New Roman" w:hAnsi="Times New Roman" w:cs="Times New Roman"/>
          <w:sz w:val="24"/>
          <w:szCs w:val="24"/>
        </w:rPr>
        <w:t xml:space="preserve"> plastiğin geri dönüştürülebilir olduğunu ifade eden öğretmen adaylarının oranlarının diğer kategorilere göre daha fazla olduğu tespit edilmiştir (Tablo 11)</w:t>
      </w:r>
      <w:r w:rsidRPr="00B45DAD">
        <w:rPr>
          <w:rFonts w:ascii="Times New Roman" w:hAnsi="Times New Roman" w:cs="Times New Roman"/>
          <w:sz w:val="24"/>
          <w:szCs w:val="24"/>
        </w:rPr>
        <w:t xml:space="preserve">. </w:t>
      </w:r>
    </w:p>
    <w:p w14:paraId="25827F2D" w14:textId="0D1762DF" w:rsidR="005678BC" w:rsidRPr="00F16006" w:rsidRDefault="006155E9" w:rsidP="00F160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Öğretmen</w:t>
      </w:r>
      <w:r w:rsidR="00521382">
        <w:rPr>
          <w:rFonts w:ascii="Times New Roman" w:hAnsi="Times New Roman" w:cs="Times New Roman"/>
          <w:sz w:val="24"/>
          <w:szCs w:val="24"/>
        </w:rPr>
        <w:t xml:space="preserve"> adaylarının %86.</w:t>
      </w:r>
      <w:r w:rsidR="00521382" w:rsidRPr="00B45DAD">
        <w:rPr>
          <w:rFonts w:ascii="Times New Roman" w:hAnsi="Times New Roman" w:cs="Times New Roman"/>
          <w:sz w:val="24"/>
          <w:szCs w:val="24"/>
        </w:rPr>
        <w:t>6</w:t>
      </w:r>
      <w:r w:rsidR="00521382">
        <w:rPr>
          <w:rFonts w:ascii="Times New Roman" w:hAnsi="Times New Roman" w:cs="Times New Roman"/>
          <w:sz w:val="24"/>
          <w:szCs w:val="24"/>
        </w:rPr>
        <w:t>’sı kağıt</w:t>
      </w:r>
      <w:r>
        <w:rPr>
          <w:rFonts w:ascii="Times New Roman" w:hAnsi="Times New Roman" w:cs="Times New Roman"/>
          <w:sz w:val="24"/>
          <w:szCs w:val="24"/>
        </w:rPr>
        <w:t>ın</w:t>
      </w:r>
      <w:r w:rsidR="00521382">
        <w:rPr>
          <w:rFonts w:ascii="Times New Roman" w:hAnsi="Times New Roman" w:cs="Times New Roman"/>
          <w:sz w:val="24"/>
          <w:szCs w:val="24"/>
        </w:rPr>
        <w:t>, %75’i cam</w:t>
      </w:r>
      <w:r>
        <w:rPr>
          <w:rFonts w:ascii="Times New Roman" w:hAnsi="Times New Roman" w:cs="Times New Roman"/>
          <w:sz w:val="24"/>
          <w:szCs w:val="24"/>
        </w:rPr>
        <w:t>ın</w:t>
      </w:r>
      <w:r w:rsidR="00521382">
        <w:rPr>
          <w:rFonts w:ascii="Times New Roman" w:hAnsi="Times New Roman" w:cs="Times New Roman"/>
          <w:sz w:val="24"/>
          <w:szCs w:val="24"/>
        </w:rPr>
        <w:t>, %73.3’ü plasti</w:t>
      </w:r>
      <w:r>
        <w:rPr>
          <w:rFonts w:ascii="Times New Roman" w:hAnsi="Times New Roman" w:cs="Times New Roman"/>
          <w:sz w:val="24"/>
          <w:szCs w:val="24"/>
        </w:rPr>
        <w:t>ğin</w:t>
      </w:r>
      <w:r w:rsidR="00521382">
        <w:rPr>
          <w:rFonts w:ascii="Times New Roman" w:hAnsi="Times New Roman" w:cs="Times New Roman"/>
          <w:sz w:val="24"/>
          <w:szCs w:val="24"/>
        </w:rPr>
        <w:t>, %36.</w:t>
      </w:r>
      <w:r w:rsidR="00521382" w:rsidRPr="00B45DAD">
        <w:rPr>
          <w:rFonts w:ascii="Times New Roman" w:hAnsi="Times New Roman" w:cs="Times New Roman"/>
          <w:sz w:val="24"/>
          <w:szCs w:val="24"/>
        </w:rPr>
        <w:t>6’s</w:t>
      </w:r>
      <w:r w:rsidR="00521382">
        <w:rPr>
          <w:rFonts w:ascii="Times New Roman" w:hAnsi="Times New Roman" w:cs="Times New Roman"/>
          <w:sz w:val="24"/>
          <w:szCs w:val="24"/>
        </w:rPr>
        <w:t>ı pil</w:t>
      </w:r>
      <w:r>
        <w:rPr>
          <w:rFonts w:ascii="Times New Roman" w:hAnsi="Times New Roman" w:cs="Times New Roman"/>
          <w:sz w:val="24"/>
          <w:szCs w:val="24"/>
        </w:rPr>
        <w:t>in</w:t>
      </w:r>
      <w:r w:rsidR="00521382">
        <w:rPr>
          <w:rFonts w:ascii="Times New Roman" w:hAnsi="Times New Roman" w:cs="Times New Roman"/>
          <w:sz w:val="24"/>
          <w:szCs w:val="24"/>
        </w:rPr>
        <w:t>, %20’si metal</w:t>
      </w:r>
      <w:r>
        <w:rPr>
          <w:rFonts w:ascii="Times New Roman" w:hAnsi="Times New Roman" w:cs="Times New Roman"/>
          <w:sz w:val="24"/>
          <w:szCs w:val="24"/>
        </w:rPr>
        <w:t>in</w:t>
      </w:r>
      <w:r w:rsidR="00521382">
        <w:rPr>
          <w:rFonts w:ascii="Times New Roman" w:hAnsi="Times New Roman" w:cs="Times New Roman"/>
          <w:sz w:val="24"/>
          <w:szCs w:val="24"/>
        </w:rPr>
        <w:t xml:space="preserve"> ve %8.</w:t>
      </w:r>
      <w:r w:rsidR="00521382" w:rsidRPr="00B45DAD">
        <w:rPr>
          <w:rFonts w:ascii="Times New Roman" w:hAnsi="Times New Roman" w:cs="Times New Roman"/>
          <w:sz w:val="24"/>
          <w:szCs w:val="24"/>
        </w:rPr>
        <w:t>3’ü de ambalajı</w:t>
      </w:r>
      <w:r>
        <w:rPr>
          <w:rFonts w:ascii="Times New Roman" w:hAnsi="Times New Roman" w:cs="Times New Roman"/>
          <w:sz w:val="24"/>
          <w:szCs w:val="24"/>
        </w:rPr>
        <w:t xml:space="preserve">n </w:t>
      </w:r>
      <w:r w:rsidR="00521382" w:rsidRPr="00B45DAD">
        <w:rPr>
          <w:rFonts w:ascii="Times New Roman" w:hAnsi="Times New Roman" w:cs="Times New Roman"/>
          <w:sz w:val="24"/>
          <w:szCs w:val="24"/>
        </w:rPr>
        <w:t xml:space="preserve">geri dönüştürülebilecek madde </w:t>
      </w:r>
      <w:r>
        <w:rPr>
          <w:rFonts w:ascii="Times New Roman" w:hAnsi="Times New Roman" w:cs="Times New Roman"/>
          <w:sz w:val="24"/>
          <w:szCs w:val="24"/>
        </w:rPr>
        <w:t>olduğunu söylemiştir.</w:t>
      </w:r>
    </w:p>
    <w:p w14:paraId="20BB3335" w14:textId="5458EF16" w:rsidR="00B126E5" w:rsidRPr="00B126E5" w:rsidRDefault="00136A77" w:rsidP="00136A77">
      <w:pPr>
        <w:spacing w:after="0" w:line="360" w:lineRule="auto"/>
        <w:jc w:val="both"/>
        <w:rPr>
          <w:rFonts w:ascii="Times New Roman" w:hAnsi="Times New Roman" w:cs="Times New Roman"/>
        </w:rPr>
      </w:pPr>
      <w:r>
        <w:rPr>
          <w:rFonts w:ascii="Times New Roman" w:hAnsi="Times New Roman" w:cs="Times New Roman"/>
          <w:b/>
        </w:rPr>
        <w:t>Tablo 11</w:t>
      </w:r>
      <w:r w:rsidR="00B126E5" w:rsidRPr="00B126E5">
        <w:rPr>
          <w:rFonts w:ascii="Times New Roman" w:hAnsi="Times New Roman" w:cs="Times New Roman"/>
          <w:b/>
        </w:rPr>
        <w:t>.</w:t>
      </w:r>
      <w:r w:rsidR="00B126E5" w:rsidRPr="00B126E5">
        <w:rPr>
          <w:rFonts w:ascii="Times New Roman" w:hAnsi="Times New Roman" w:cs="Times New Roman"/>
        </w:rPr>
        <w:t xml:space="preserve"> “Hangi atıklar geri dönüştürülebilir?” </w:t>
      </w:r>
      <w:r w:rsidR="00304490">
        <w:rPr>
          <w:rFonts w:ascii="Times New Roman" w:hAnsi="Times New Roman" w:cs="Times New Roman"/>
        </w:rPr>
        <w:t>sorusuna verile</w:t>
      </w:r>
      <w:r w:rsidR="00204AC2">
        <w:rPr>
          <w:rFonts w:ascii="Times New Roman" w:hAnsi="Times New Roman" w:cs="Times New Roman"/>
        </w:rPr>
        <w:t>n cevaplar</w:t>
      </w:r>
    </w:p>
    <w:tbl>
      <w:tblPr>
        <w:tblStyle w:val="TabloKlavuzu"/>
        <w:tblpPr w:leftFromText="141" w:rightFromText="141" w:vertAnchor="text" w:horzAnchor="margin" w:tblpX="148" w:tblpY="36"/>
        <w:tblW w:w="8962"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5489"/>
        <w:gridCol w:w="1842"/>
        <w:gridCol w:w="1631"/>
      </w:tblGrid>
      <w:tr w:rsidR="00B126E5" w:rsidRPr="00B126E5" w14:paraId="16717A06" w14:textId="77777777" w:rsidTr="00920D47">
        <w:trPr>
          <w:trHeight w:val="488"/>
        </w:trPr>
        <w:tc>
          <w:tcPr>
            <w:tcW w:w="5489" w:type="dxa"/>
            <w:tcBorders>
              <w:top w:val="single" w:sz="4" w:space="0" w:color="auto"/>
              <w:bottom w:val="single" w:sz="4" w:space="0" w:color="auto"/>
            </w:tcBorders>
          </w:tcPr>
          <w:p w14:paraId="661D05EF" w14:textId="2AA42B60" w:rsidR="00F618F5" w:rsidRPr="007F5433" w:rsidRDefault="002E520B" w:rsidP="00920D47">
            <w:pPr>
              <w:spacing w:line="360" w:lineRule="auto"/>
              <w:jc w:val="both"/>
              <w:rPr>
                <w:rFonts w:ascii="Times New Roman" w:hAnsi="Times New Roman" w:cs="Times New Roman"/>
                <w:b/>
              </w:rPr>
            </w:pPr>
            <w:r w:rsidRPr="007F5433">
              <w:rPr>
                <w:rFonts w:ascii="Times New Roman" w:hAnsi="Times New Roman" w:cs="Times New Roman"/>
                <w:b/>
              </w:rPr>
              <w:t>Kategoriler</w:t>
            </w:r>
          </w:p>
        </w:tc>
        <w:tc>
          <w:tcPr>
            <w:tcW w:w="1842" w:type="dxa"/>
            <w:tcBorders>
              <w:top w:val="single" w:sz="4" w:space="0" w:color="auto"/>
              <w:bottom w:val="single" w:sz="4" w:space="0" w:color="auto"/>
            </w:tcBorders>
          </w:tcPr>
          <w:p w14:paraId="0AC34C56" w14:textId="6C4358BF" w:rsidR="00F618F5" w:rsidRPr="007F5433" w:rsidRDefault="00A111E6" w:rsidP="00920D47">
            <w:pPr>
              <w:spacing w:line="360" w:lineRule="auto"/>
              <w:jc w:val="center"/>
              <w:rPr>
                <w:rFonts w:ascii="Times New Roman" w:hAnsi="Times New Roman" w:cs="Times New Roman"/>
                <w:b/>
              </w:rPr>
            </w:pPr>
            <w:r w:rsidRPr="007F5433">
              <w:rPr>
                <w:rFonts w:ascii="Times New Roman" w:hAnsi="Times New Roman" w:cs="Times New Roman"/>
                <w:b/>
              </w:rPr>
              <w:t>f</w:t>
            </w:r>
          </w:p>
        </w:tc>
        <w:tc>
          <w:tcPr>
            <w:tcW w:w="1631" w:type="dxa"/>
            <w:tcBorders>
              <w:top w:val="single" w:sz="4" w:space="0" w:color="auto"/>
              <w:bottom w:val="single" w:sz="4" w:space="0" w:color="auto"/>
            </w:tcBorders>
          </w:tcPr>
          <w:p w14:paraId="17C5B305" w14:textId="045034AA" w:rsidR="00F618F5" w:rsidRPr="007F5433" w:rsidRDefault="00A111E6" w:rsidP="00920D47">
            <w:pPr>
              <w:spacing w:line="360" w:lineRule="auto"/>
              <w:jc w:val="center"/>
              <w:rPr>
                <w:rFonts w:ascii="Times New Roman" w:hAnsi="Times New Roman" w:cs="Times New Roman"/>
                <w:b/>
              </w:rPr>
            </w:pPr>
            <w:r w:rsidRPr="007F5433">
              <w:rPr>
                <w:rFonts w:ascii="Times New Roman" w:hAnsi="Times New Roman" w:cs="Times New Roman"/>
                <w:b/>
              </w:rPr>
              <w:t>%</w:t>
            </w:r>
          </w:p>
        </w:tc>
      </w:tr>
      <w:tr w:rsidR="00B126E5" w:rsidRPr="00B126E5" w14:paraId="03DED34D" w14:textId="77777777" w:rsidTr="00920D47">
        <w:trPr>
          <w:trHeight w:val="244"/>
        </w:trPr>
        <w:tc>
          <w:tcPr>
            <w:tcW w:w="5489" w:type="dxa"/>
            <w:tcBorders>
              <w:top w:val="single" w:sz="4" w:space="0" w:color="auto"/>
              <w:bottom w:val="nil"/>
            </w:tcBorders>
          </w:tcPr>
          <w:p w14:paraId="1A6300E2" w14:textId="77777777" w:rsidR="00F618F5" w:rsidRPr="00B126E5" w:rsidRDefault="00F618F5" w:rsidP="00920D47">
            <w:pPr>
              <w:spacing w:line="360" w:lineRule="auto"/>
              <w:rPr>
                <w:rFonts w:ascii="Times New Roman" w:hAnsi="Times New Roman" w:cs="Times New Roman"/>
              </w:rPr>
            </w:pPr>
            <w:r w:rsidRPr="00B126E5">
              <w:rPr>
                <w:rFonts w:ascii="Times New Roman" w:hAnsi="Times New Roman" w:cs="Times New Roman"/>
              </w:rPr>
              <w:lastRenderedPageBreak/>
              <w:t>Kâğıt</w:t>
            </w:r>
          </w:p>
        </w:tc>
        <w:tc>
          <w:tcPr>
            <w:tcW w:w="1842" w:type="dxa"/>
            <w:tcBorders>
              <w:top w:val="single" w:sz="4" w:space="0" w:color="auto"/>
              <w:bottom w:val="nil"/>
            </w:tcBorders>
          </w:tcPr>
          <w:p w14:paraId="63259112"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52</w:t>
            </w:r>
          </w:p>
        </w:tc>
        <w:tc>
          <w:tcPr>
            <w:tcW w:w="1631" w:type="dxa"/>
            <w:tcBorders>
              <w:top w:val="single" w:sz="4" w:space="0" w:color="auto"/>
              <w:bottom w:val="nil"/>
            </w:tcBorders>
          </w:tcPr>
          <w:p w14:paraId="333B4550" w14:textId="69DAAA5B" w:rsidR="00F618F5" w:rsidRPr="00B126E5" w:rsidRDefault="005C4114" w:rsidP="00920D47">
            <w:pPr>
              <w:spacing w:line="360" w:lineRule="auto"/>
              <w:jc w:val="center"/>
              <w:rPr>
                <w:rFonts w:ascii="Times New Roman" w:hAnsi="Times New Roman" w:cs="Times New Roman"/>
              </w:rPr>
            </w:pPr>
            <w:r>
              <w:rPr>
                <w:rFonts w:ascii="Times New Roman" w:hAnsi="Times New Roman" w:cs="Times New Roman"/>
              </w:rPr>
              <w:t>86.</w:t>
            </w:r>
            <w:r w:rsidR="00F618F5" w:rsidRPr="00B126E5">
              <w:rPr>
                <w:rFonts w:ascii="Times New Roman" w:hAnsi="Times New Roman" w:cs="Times New Roman"/>
              </w:rPr>
              <w:t>6</w:t>
            </w:r>
          </w:p>
        </w:tc>
      </w:tr>
      <w:tr w:rsidR="00B126E5" w:rsidRPr="00B126E5" w14:paraId="723638D0" w14:textId="77777777" w:rsidTr="00920D47">
        <w:trPr>
          <w:trHeight w:val="244"/>
        </w:trPr>
        <w:tc>
          <w:tcPr>
            <w:tcW w:w="5489" w:type="dxa"/>
            <w:tcBorders>
              <w:top w:val="nil"/>
              <w:bottom w:val="nil"/>
            </w:tcBorders>
          </w:tcPr>
          <w:p w14:paraId="165CDE28" w14:textId="77777777" w:rsidR="00F618F5" w:rsidRPr="00B126E5" w:rsidRDefault="00F618F5" w:rsidP="00920D47">
            <w:pPr>
              <w:spacing w:line="360" w:lineRule="auto"/>
              <w:rPr>
                <w:rFonts w:ascii="Times New Roman" w:hAnsi="Times New Roman" w:cs="Times New Roman"/>
              </w:rPr>
            </w:pPr>
            <w:r w:rsidRPr="00B126E5">
              <w:rPr>
                <w:rFonts w:ascii="Times New Roman" w:hAnsi="Times New Roman" w:cs="Times New Roman"/>
              </w:rPr>
              <w:t>Cam</w:t>
            </w:r>
          </w:p>
        </w:tc>
        <w:tc>
          <w:tcPr>
            <w:tcW w:w="1842" w:type="dxa"/>
            <w:tcBorders>
              <w:top w:val="nil"/>
              <w:bottom w:val="nil"/>
            </w:tcBorders>
          </w:tcPr>
          <w:p w14:paraId="03C36C51"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45</w:t>
            </w:r>
          </w:p>
        </w:tc>
        <w:tc>
          <w:tcPr>
            <w:tcW w:w="1631" w:type="dxa"/>
            <w:tcBorders>
              <w:top w:val="nil"/>
              <w:bottom w:val="nil"/>
            </w:tcBorders>
          </w:tcPr>
          <w:p w14:paraId="7B1F1359"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75</w:t>
            </w:r>
          </w:p>
        </w:tc>
      </w:tr>
      <w:tr w:rsidR="00B126E5" w:rsidRPr="00B126E5" w14:paraId="4BB01431" w14:textId="77777777" w:rsidTr="00920D47">
        <w:trPr>
          <w:trHeight w:val="244"/>
        </w:trPr>
        <w:tc>
          <w:tcPr>
            <w:tcW w:w="5489" w:type="dxa"/>
            <w:tcBorders>
              <w:top w:val="nil"/>
              <w:bottom w:val="nil"/>
            </w:tcBorders>
          </w:tcPr>
          <w:p w14:paraId="252E6A97" w14:textId="77777777" w:rsidR="00F618F5" w:rsidRPr="00B126E5" w:rsidRDefault="00F618F5" w:rsidP="00920D47">
            <w:pPr>
              <w:spacing w:line="360" w:lineRule="auto"/>
              <w:rPr>
                <w:rFonts w:ascii="Times New Roman" w:hAnsi="Times New Roman" w:cs="Times New Roman"/>
              </w:rPr>
            </w:pPr>
            <w:r w:rsidRPr="00B126E5">
              <w:rPr>
                <w:rFonts w:ascii="Times New Roman" w:hAnsi="Times New Roman" w:cs="Times New Roman"/>
              </w:rPr>
              <w:t>Plastik</w:t>
            </w:r>
          </w:p>
        </w:tc>
        <w:tc>
          <w:tcPr>
            <w:tcW w:w="1842" w:type="dxa"/>
            <w:tcBorders>
              <w:top w:val="nil"/>
              <w:bottom w:val="nil"/>
            </w:tcBorders>
          </w:tcPr>
          <w:p w14:paraId="00BBF368"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44</w:t>
            </w:r>
          </w:p>
        </w:tc>
        <w:tc>
          <w:tcPr>
            <w:tcW w:w="1631" w:type="dxa"/>
            <w:tcBorders>
              <w:top w:val="nil"/>
              <w:bottom w:val="nil"/>
            </w:tcBorders>
          </w:tcPr>
          <w:p w14:paraId="45759A5F" w14:textId="4531062C" w:rsidR="00F618F5" w:rsidRPr="00B126E5" w:rsidRDefault="005C4114" w:rsidP="00920D47">
            <w:pPr>
              <w:spacing w:line="360" w:lineRule="auto"/>
              <w:jc w:val="center"/>
              <w:rPr>
                <w:rFonts w:ascii="Times New Roman" w:hAnsi="Times New Roman" w:cs="Times New Roman"/>
              </w:rPr>
            </w:pPr>
            <w:r>
              <w:rPr>
                <w:rFonts w:ascii="Times New Roman" w:hAnsi="Times New Roman" w:cs="Times New Roman"/>
              </w:rPr>
              <w:t>73.</w:t>
            </w:r>
            <w:r w:rsidR="00F618F5" w:rsidRPr="00B126E5">
              <w:rPr>
                <w:rFonts w:ascii="Times New Roman" w:hAnsi="Times New Roman" w:cs="Times New Roman"/>
              </w:rPr>
              <w:t>3</w:t>
            </w:r>
          </w:p>
        </w:tc>
      </w:tr>
      <w:tr w:rsidR="00B126E5" w:rsidRPr="00B126E5" w14:paraId="7688317F" w14:textId="77777777" w:rsidTr="00920D47">
        <w:trPr>
          <w:trHeight w:val="244"/>
        </w:trPr>
        <w:tc>
          <w:tcPr>
            <w:tcW w:w="5489" w:type="dxa"/>
            <w:tcBorders>
              <w:top w:val="nil"/>
              <w:bottom w:val="nil"/>
            </w:tcBorders>
          </w:tcPr>
          <w:p w14:paraId="3D036D66" w14:textId="77777777" w:rsidR="00F618F5" w:rsidRPr="00B126E5" w:rsidRDefault="00F618F5" w:rsidP="00920D47">
            <w:pPr>
              <w:spacing w:line="360" w:lineRule="auto"/>
              <w:rPr>
                <w:rFonts w:ascii="Times New Roman" w:hAnsi="Times New Roman" w:cs="Times New Roman"/>
              </w:rPr>
            </w:pPr>
            <w:r w:rsidRPr="00B126E5">
              <w:rPr>
                <w:rFonts w:ascii="Times New Roman" w:hAnsi="Times New Roman" w:cs="Times New Roman"/>
              </w:rPr>
              <w:t>Pil</w:t>
            </w:r>
          </w:p>
        </w:tc>
        <w:tc>
          <w:tcPr>
            <w:tcW w:w="1842" w:type="dxa"/>
            <w:tcBorders>
              <w:top w:val="nil"/>
              <w:bottom w:val="nil"/>
            </w:tcBorders>
          </w:tcPr>
          <w:p w14:paraId="4788B47A"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22</w:t>
            </w:r>
          </w:p>
        </w:tc>
        <w:tc>
          <w:tcPr>
            <w:tcW w:w="1631" w:type="dxa"/>
            <w:tcBorders>
              <w:top w:val="nil"/>
              <w:bottom w:val="nil"/>
            </w:tcBorders>
          </w:tcPr>
          <w:p w14:paraId="62807EAA" w14:textId="55A01449" w:rsidR="00F618F5" w:rsidRPr="00B126E5" w:rsidRDefault="005C4114" w:rsidP="00920D47">
            <w:pPr>
              <w:spacing w:line="360" w:lineRule="auto"/>
              <w:jc w:val="center"/>
              <w:rPr>
                <w:rFonts w:ascii="Times New Roman" w:hAnsi="Times New Roman" w:cs="Times New Roman"/>
              </w:rPr>
            </w:pPr>
            <w:r>
              <w:rPr>
                <w:rFonts w:ascii="Times New Roman" w:hAnsi="Times New Roman" w:cs="Times New Roman"/>
              </w:rPr>
              <w:t>36.</w:t>
            </w:r>
            <w:r w:rsidR="00F618F5" w:rsidRPr="00B126E5">
              <w:rPr>
                <w:rFonts w:ascii="Times New Roman" w:hAnsi="Times New Roman" w:cs="Times New Roman"/>
              </w:rPr>
              <w:t>6</w:t>
            </w:r>
          </w:p>
        </w:tc>
      </w:tr>
      <w:tr w:rsidR="00B126E5" w:rsidRPr="00B126E5" w14:paraId="30108C36" w14:textId="77777777" w:rsidTr="00920D47">
        <w:trPr>
          <w:trHeight w:val="244"/>
        </w:trPr>
        <w:tc>
          <w:tcPr>
            <w:tcW w:w="5489" w:type="dxa"/>
            <w:tcBorders>
              <w:top w:val="nil"/>
              <w:bottom w:val="nil"/>
            </w:tcBorders>
          </w:tcPr>
          <w:p w14:paraId="61DFCAFF" w14:textId="77777777" w:rsidR="00F618F5" w:rsidRPr="00B126E5" w:rsidRDefault="00F618F5" w:rsidP="00920D47">
            <w:pPr>
              <w:spacing w:line="360" w:lineRule="auto"/>
              <w:rPr>
                <w:rFonts w:ascii="Times New Roman" w:hAnsi="Times New Roman" w:cs="Times New Roman"/>
              </w:rPr>
            </w:pPr>
            <w:r w:rsidRPr="00B126E5">
              <w:rPr>
                <w:rFonts w:ascii="Times New Roman" w:hAnsi="Times New Roman" w:cs="Times New Roman"/>
              </w:rPr>
              <w:t>Ambalaj</w:t>
            </w:r>
          </w:p>
        </w:tc>
        <w:tc>
          <w:tcPr>
            <w:tcW w:w="1842" w:type="dxa"/>
            <w:tcBorders>
              <w:top w:val="nil"/>
              <w:bottom w:val="nil"/>
            </w:tcBorders>
          </w:tcPr>
          <w:p w14:paraId="617B8E33"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5</w:t>
            </w:r>
          </w:p>
        </w:tc>
        <w:tc>
          <w:tcPr>
            <w:tcW w:w="1631" w:type="dxa"/>
            <w:tcBorders>
              <w:top w:val="nil"/>
              <w:bottom w:val="nil"/>
            </w:tcBorders>
          </w:tcPr>
          <w:p w14:paraId="5C0B1424" w14:textId="515F6362" w:rsidR="00F618F5" w:rsidRPr="00B126E5" w:rsidRDefault="005C4114" w:rsidP="00920D47">
            <w:pPr>
              <w:spacing w:line="360" w:lineRule="auto"/>
              <w:jc w:val="center"/>
              <w:rPr>
                <w:rFonts w:ascii="Times New Roman" w:hAnsi="Times New Roman" w:cs="Times New Roman"/>
              </w:rPr>
            </w:pPr>
            <w:r>
              <w:rPr>
                <w:rFonts w:ascii="Times New Roman" w:hAnsi="Times New Roman" w:cs="Times New Roman"/>
              </w:rPr>
              <w:t>8.</w:t>
            </w:r>
            <w:r w:rsidR="00F618F5" w:rsidRPr="00B126E5">
              <w:rPr>
                <w:rFonts w:ascii="Times New Roman" w:hAnsi="Times New Roman" w:cs="Times New Roman"/>
              </w:rPr>
              <w:t>3</w:t>
            </w:r>
          </w:p>
        </w:tc>
      </w:tr>
      <w:tr w:rsidR="00B126E5" w:rsidRPr="00B126E5" w14:paraId="13440F50" w14:textId="77777777" w:rsidTr="00920D47">
        <w:trPr>
          <w:trHeight w:val="244"/>
        </w:trPr>
        <w:tc>
          <w:tcPr>
            <w:tcW w:w="5489" w:type="dxa"/>
            <w:tcBorders>
              <w:top w:val="nil"/>
              <w:bottom w:val="single" w:sz="4" w:space="0" w:color="auto"/>
            </w:tcBorders>
          </w:tcPr>
          <w:p w14:paraId="05DFB303" w14:textId="77777777" w:rsidR="00F618F5" w:rsidRPr="00B126E5" w:rsidRDefault="00F618F5" w:rsidP="00920D47">
            <w:pPr>
              <w:spacing w:line="360" w:lineRule="auto"/>
              <w:jc w:val="both"/>
              <w:rPr>
                <w:rFonts w:ascii="Times New Roman" w:hAnsi="Times New Roman" w:cs="Times New Roman"/>
              </w:rPr>
            </w:pPr>
            <w:r w:rsidRPr="00B126E5">
              <w:rPr>
                <w:rFonts w:ascii="Times New Roman" w:hAnsi="Times New Roman" w:cs="Times New Roman"/>
              </w:rPr>
              <w:t xml:space="preserve">Metal </w:t>
            </w:r>
          </w:p>
        </w:tc>
        <w:tc>
          <w:tcPr>
            <w:tcW w:w="1842" w:type="dxa"/>
            <w:tcBorders>
              <w:top w:val="nil"/>
              <w:bottom w:val="single" w:sz="4" w:space="0" w:color="auto"/>
            </w:tcBorders>
          </w:tcPr>
          <w:p w14:paraId="71E320D3"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12</w:t>
            </w:r>
          </w:p>
        </w:tc>
        <w:tc>
          <w:tcPr>
            <w:tcW w:w="1631" w:type="dxa"/>
            <w:tcBorders>
              <w:top w:val="nil"/>
              <w:bottom w:val="single" w:sz="4" w:space="0" w:color="auto"/>
            </w:tcBorders>
          </w:tcPr>
          <w:p w14:paraId="316F3B56" w14:textId="77777777" w:rsidR="00F618F5" w:rsidRPr="00B126E5" w:rsidRDefault="00F618F5" w:rsidP="00920D47">
            <w:pPr>
              <w:spacing w:line="360" w:lineRule="auto"/>
              <w:jc w:val="center"/>
              <w:rPr>
                <w:rFonts w:ascii="Times New Roman" w:hAnsi="Times New Roman" w:cs="Times New Roman"/>
              </w:rPr>
            </w:pPr>
            <w:r w:rsidRPr="00B126E5">
              <w:rPr>
                <w:rFonts w:ascii="Times New Roman" w:hAnsi="Times New Roman" w:cs="Times New Roman"/>
              </w:rPr>
              <w:t>20</w:t>
            </w:r>
          </w:p>
        </w:tc>
      </w:tr>
    </w:tbl>
    <w:p w14:paraId="2487CB04" w14:textId="77777777" w:rsidR="00063473" w:rsidRDefault="00063473" w:rsidP="004571CB">
      <w:pPr>
        <w:spacing w:after="0" w:line="360" w:lineRule="auto"/>
        <w:ind w:firstLine="709"/>
        <w:jc w:val="both"/>
        <w:rPr>
          <w:rFonts w:ascii="Times New Roman" w:hAnsi="Times New Roman" w:cs="Times New Roman"/>
          <w:sz w:val="24"/>
          <w:szCs w:val="24"/>
        </w:rPr>
      </w:pPr>
    </w:p>
    <w:p w14:paraId="668BCA41" w14:textId="1674EA53" w:rsidR="00391C0C" w:rsidRDefault="00F618F5" w:rsidP="00063473">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Öğretmen adayların</w:t>
      </w:r>
      <w:r w:rsidR="00AE6E28">
        <w:rPr>
          <w:rFonts w:ascii="Times New Roman" w:hAnsi="Times New Roman" w:cs="Times New Roman"/>
          <w:sz w:val="24"/>
          <w:szCs w:val="24"/>
        </w:rPr>
        <w:t xml:space="preserve">ın </w:t>
      </w:r>
      <w:r w:rsidRPr="00B45DAD">
        <w:rPr>
          <w:rFonts w:ascii="Times New Roman" w:hAnsi="Times New Roman" w:cs="Times New Roman"/>
          <w:sz w:val="24"/>
          <w:szCs w:val="24"/>
        </w:rPr>
        <w:t xml:space="preserve">“Atıkların geri dönüştürülmesini sağlamak için bireysel olarak yapabileceklerimiz nelerdir?” </w:t>
      </w:r>
      <w:r w:rsidR="00AE6E28">
        <w:rPr>
          <w:rFonts w:ascii="Times New Roman" w:hAnsi="Times New Roman" w:cs="Times New Roman"/>
          <w:sz w:val="24"/>
          <w:szCs w:val="24"/>
        </w:rPr>
        <w:t>sorusuna verdikleri cevaplar incelen</w:t>
      </w:r>
      <w:r w:rsidR="00D24613">
        <w:rPr>
          <w:rFonts w:ascii="Times New Roman" w:hAnsi="Times New Roman" w:cs="Times New Roman"/>
          <w:sz w:val="24"/>
          <w:szCs w:val="24"/>
        </w:rPr>
        <w:t xml:space="preserve">miş ve </w:t>
      </w:r>
      <w:r w:rsidR="00AE6E28">
        <w:rPr>
          <w:rFonts w:ascii="Times New Roman" w:hAnsi="Times New Roman" w:cs="Times New Roman"/>
          <w:sz w:val="24"/>
          <w:szCs w:val="24"/>
        </w:rPr>
        <w:t>öğretmen adaylarının yarısından fazlasının geri dönüşüm noktalarını kullanarak geri dönüşümün sağlanabileceğini düşündükleri tespit edilmiştir.</w:t>
      </w:r>
      <w:r w:rsidRPr="00B45DAD">
        <w:rPr>
          <w:rFonts w:ascii="Times New Roman" w:hAnsi="Times New Roman" w:cs="Times New Roman"/>
          <w:sz w:val="24"/>
          <w:szCs w:val="24"/>
        </w:rPr>
        <w:t xml:space="preserve"> </w:t>
      </w:r>
      <w:r w:rsidR="004571CB">
        <w:rPr>
          <w:rFonts w:ascii="Times New Roman" w:hAnsi="Times New Roman" w:cs="Times New Roman"/>
          <w:sz w:val="24"/>
          <w:szCs w:val="24"/>
        </w:rPr>
        <w:t xml:space="preserve">Geri </w:t>
      </w:r>
      <w:r w:rsidR="00DD0CDC" w:rsidRPr="00B45DAD">
        <w:rPr>
          <w:rFonts w:ascii="Times New Roman" w:hAnsi="Times New Roman" w:cs="Times New Roman"/>
          <w:sz w:val="24"/>
          <w:szCs w:val="24"/>
        </w:rPr>
        <w:t>dönüşümün sağlanm</w:t>
      </w:r>
      <w:r w:rsidR="00DD0CDC">
        <w:rPr>
          <w:rFonts w:ascii="Times New Roman" w:hAnsi="Times New Roman" w:cs="Times New Roman"/>
          <w:sz w:val="24"/>
          <w:szCs w:val="24"/>
        </w:rPr>
        <w:t>asında öğretmen adaylarının %33.3’ü çöpleri ayırmanın, %53.</w:t>
      </w:r>
      <w:r w:rsidR="00DD0CDC" w:rsidRPr="00B45DAD">
        <w:rPr>
          <w:rFonts w:ascii="Times New Roman" w:hAnsi="Times New Roman" w:cs="Times New Roman"/>
          <w:sz w:val="24"/>
          <w:szCs w:val="24"/>
        </w:rPr>
        <w:t>3’ü geri dönüş</w:t>
      </w:r>
      <w:r w:rsidR="00DD0CDC">
        <w:rPr>
          <w:rFonts w:ascii="Times New Roman" w:hAnsi="Times New Roman" w:cs="Times New Roman"/>
          <w:sz w:val="24"/>
          <w:szCs w:val="24"/>
        </w:rPr>
        <w:t>üm noktalarını kullanmanın, %13.</w:t>
      </w:r>
      <w:r w:rsidR="00DD0CDC" w:rsidRPr="00B45DAD">
        <w:rPr>
          <w:rFonts w:ascii="Times New Roman" w:hAnsi="Times New Roman" w:cs="Times New Roman"/>
          <w:sz w:val="24"/>
          <w:szCs w:val="24"/>
        </w:rPr>
        <w:t>3’ü geri dönüş</w:t>
      </w:r>
      <w:r w:rsidR="00DD0CDC">
        <w:rPr>
          <w:rFonts w:ascii="Times New Roman" w:hAnsi="Times New Roman" w:cs="Times New Roman"/>
          <w:sz w:val="24"/>
          <w:szCs w:val="24"/>
        </w:rPr>
        <w:t>üm noktalarını arttırmanın, %28.</w:t>
      </w:r>
      <w:r w:rsidR="00DD0CDC" w:rsidRPr="00B45DAD">
        <w:rPr>
          <w:rFonts w:ascii="Times New Roman" w:hAnsi="Times New Roman" w:cs="Times New Roman"/>
          <w:sz w:val="24"/>
          <w:szCs w:val="24"/>
        </w:rPr>
        <w:t xml:space="preserve">3’ü ise insanları bilinçlendirmenin etkili olduğunu belirtmişlerdir. </w:t>
      </w:r>
      <w:r w:rsidR="00DD0CDC">
        <w:rPr>
          <w:rFonts w:ascii="Times New Roman" w:hAnsi="Times New Roman" w:cs="Times New Roman"/>
          <w:sz w:val="24"/>
          <w:szCs w:val="24"/>
        </w:rPr>
        <w:t>Çalışmaya katılan adaylardan %8.</w:t>
      </w:r>
      <w:r w:rsidR="00DD0CDC" w:rsidRPr="00B45DAD">
        <w:rPr>
          <w:rFonts w:ascii="Times New Roman" w:hAnsi="Times New Roman" w:cs="Times New Roman"/>
          <w:sz w:val="24"/>
          <w:szCs w:val="24"/>
        </w:rPr>
        <w:t>3’ü ise bu konuda herhangi bir bilgisinin olmadığını söylemiştir</w:t>
      </w:r>
      <w:r w:rsidR="004571CB">
        <w:rPr>
          <w:rFonts w:ascii="Times New Roman" w:hAnsi="Times New Roman" w:cs="Times New Roman"/>
          <w:sz w:val="24"/>
          <w:szCs w:val="24"/>
        </w:rPr>
        <w:t xml:space="preserve"> (Tablo 12)</w:t>
      </w:r>
      <w:r w:rsidR="00DD0CDC" w:rsidRPr="00B45DAD">
        <w:rPr>
          <w:rFonts w:ascii="Times New Roman" w:hAnsi="Times New Roman" w:cs="Times New Roman"/>
          <w:sz w:val="24"/>
          <w:szCs w:val="24"/>
        </w:rPr>
        <w:t xml:space="preserve">. </w:t>
      </w:r>
    </w:p>
    <w:p w14:paraId="706D8496" w14:textId="77777777" w:rsidR="00204AC2" w:rsidRDefault="00204AC2" w:rsidP="00063473">
      <w:pPr>
        <w:spacing w:after="0" w:line="360" w:lineRule="auto"/>
        <w:ind w:firstLine="709"/>
        <w:jc w:val="both"/>
        <w:rPr>
          <w:rFonts w:ascii="Times New Roman" w:hAnsi="Times New Roman" w:cs="Times New Roman"/>
          <w:sz w:val="24"/>
          <w:szCs w:val="24"/>
        </w:rPr>
      </w:pPr>
    </w:p>
    <w:p w14:paraId="100DD887" w14:textId="48F4BFC3" w:rsidR="00B20717" w:rsidRPr="00B20717" w:rsidRDefault="00136A77" w:rsidP="00920D47">
      <w:pPr>
        <w:spacing w:after="0" w:line="360" w:lineRule="auto"/>
        <w:jc w:val="both"/>
        <w:rPr>
          <w:rFonts w:ascii="Times New Roman" w:hAnsi="Times New Roman" w:cs="Times New Roman"/>
        </w:rPr>
      </w:pPr>
      <w:r>
        <w:rPr>
          <w:rFonts w:ascii="Times New Roman" w:hAnsi="Times New Roman" w:cs="Times New Roman"/>
          <w:b/>
        </w:rPr>
        <w:t>Tablo 12</w:t>
      </w:r>
      <w:r w:rsidR="00B20717" w:rsidRPr="00B20717">
        <w:rPr>
          <w:rFonts w:ascii="Times New Roman" w:hAnsi="Times New Roman" w:cs="Times New Roman"/>
          <w:b/>
        </w:rPr>
        <w:t>.</w:t>
      </w:r>
      <w:r w:rsidR="00B20717" w:rsidRPr="00B20717">
        <w:rPr>
          <w:rFonts w:ascii="Times New Roman" w:hAnsi="Times New Roman" w:cs="Times New Roman"/>
        </w:rPr>
        <w:t xml:space="preserve"> “ Atıkların geri dönüştürülmesini sağlamak için bireysel olarak yapabileceklerimiz nelerdir</w:t>
      </w:r>
      <w:r w:rsidR="00920D47">
        <w:rPr>
          <w:rFonts w:ascii="Times New Roman" w:hAnsi="Times New Roman" w:cs="Times New Roman"/>
        </w:rPr>
        <w:t xml:space="preserve">?” </w:t>
      </w:r>
      <w:r w:rsidR="00304490">
        <w:rPr>
          <w:rFonts w:ascii="Times New Roman" w:hAnsi="Times New Roman" w:cs="Times New Roman"/>
        </w:rPr>
        <w:t>so</w:t>
      </w:r>
      <w:r w:rsidR="00204AC2">
        <w:rPr>
          <w:rFonts w:ascii="Times New Roman" w:hAnsi="Times New Roman" w:cs="Times New Roman"/>
        </w:rPr>
        <w:t>rusuna verilen cevaplar</w:t>
      </w:r>
    </w:p>
    <w:tbl>
      <w:tblPr>
        <w:tblStyle w:val="TabloKlavuzu"/>
        <w:tblpPr w:leftFromText="141" w:rightFromText="141" w:vertAnchor="text" w:horzAnchor="margin" w:tblpX="108" w:tblpY="36"/>
        <w:tblW w:w="891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6300"/>
        <w:gridCol w:w="1408"/>
        <w:gridCol w:w="1210"/>
      </w:tblGrid>
      <w:tr w:rsidR="00F618F5" w:rsidRPr="00B20717" w14:paraId="3413779A" w14:textId="77777777" w:rsidTr="00D728B5">
        <w:trPr>
          <w:trHeight w:val="488"/>
        </w:trPr>
        <w:tc>
          <w:tcPr>
            <w:tcW w:w="6300" w:type="dxa"/>
            <w:tcBorders>
              <w:top w:val="single" w:sz="4" w:space="0" w:color="auto"/>
              <w:bottom w:val="single" w:sz="4" w:space="0" w:color="auto"/>
            </w:tcBorders>
          </w:tcPr>
          <w:p w14:paraId="481EE3BB" w14:textId="23068CA2" w:rsidR="00F618F5" w:rsidRPr="00E353EE" w:rsidRDefault="002E520B" w:rsidP="00D728B5">
            <w:pPr>
              <w:spacing w:line="360" w:lineRule="auto"/>
              <w:jc w:val="both"/>
              <w:rPr>
                <w:rFonts w:ascii="Times New Roman" w:hAnsi="Times New Roman" w:cs="Times New Roman"/>
                <w:b/>
              </w:rPr>
            </w:pPr>
            <w:r w:rsidRPr="00E353EE">
              <w:rPr>
                <w:rFonts w:ascii="Times New Roman" w:hAnsi="Times New Roman" w:cs="Times New Roman"/>
                <w:b/>
              </w:rPr>
              <w:t>Kategoriler</w:t>
            </w:r>
          </w:p>
        </w:tc>
        <w:tc>
          <w:tcPr>
            <w:tcW w:w="1408" w:type="dxa"/>
            <w:tcBorders>
              <w:top w:val="single" w:sz="4" w:space="0" w:color="auto"/>
              <w:bottom w:val="single" w:sz="4" w:space="0" w:color="auto"/>
            </w:tcBorders>
          </w:tcPr>
          <w:p w14:paraId="56D1E622" w14:textId="5F7338EA" w:rsidR="00F618F5" w:rsidRPr="00E353EE" w:rsidRDefault="00B20717" w:rsidP="00D728B5">
            <w:pPr>
              <w:spacing w:line="360" w:lineRule="auto"/>
              <w:jc w:val="center"/>
              <w:rPr>
                <w:rFonts w:ascii="Times New Roman" w:hAnsi="Times New Roman" w:cs="Times New Roman"/>
                <w:b/>
              </w:rPr>
            </w:pPr>
            <w:r w:rsidRPr="00E353EE">
              <w:rPr>
                <w:rFonts w:ascii="Times New Roman" w:hAnsi="Times New Roman" w:cs="Times New Roman"/>
                <w:b/>
              </w:rPr>
              <w:t>f</w:t>
            </w:r>
          </w:p>
        </w:tc>
        <w:tc>
          <w:tcPr>
            <w:tcW w:w="1210" w:type="dxa"/>
            <w:tcBorders>
              <w:top w:val="single" w:sz="4" w:space="0" w:color="auto"/>
              <w:bottom w:val="single" w:sz="4" w:space="0" w:color="auto"/>
            </w:tcBorders>
          </w:tcPr>
          <w:p w14:paraId="57069F20" w14:textId="65760A18" w:rsidR="00F618F5" w:rsidRPr="00E353EE" w:rsidRDefault="00B20717" w:rsidP="00D728B5">
            <w:pPr>
              <w:spacing w:line="360" w:lineRule="auto"/>
              <w:jc w:val="center"/>
              <w:rPr>
                <w:rFonts w:ascii="Times New Roman" w:hAnsi="Times New Roman" w:cs="Times New Roman"/>
                <w:b/>
              </w:rPr>
            </w:pPr>
            <w:r w:rsidRPr="00E353EE">
              <w:rPr>
                <w:rFonts w:ascii="Times New Roman" w:hAnsi="Times New Roman" w:cs="Times New Roman"/>
                <w:b/>
              </w:rPr>
              <w:t>%</w:t>
            </w:r>
          </w:p>
        </w:tc>
      </w:tr>
      <w:tr w:rsidR="00F618F5" w:rsidRPr="00B20717" w14:paraId="207E6964" w14:textId="77777777" w:rsidTr="00D728B5">
        <w:trPr>
          <w:trHeight w:val="243"/>
        </w:trPr>
        <w:tc>
          <w:tcPr>
            <w:tcW w:w="6300" w:type="dxa"/>
            <w:tcBorders>
              <w:top w:val="single" w:sz="4" w:space="0" w:color="auto"/>
              <w:bottom w:val="nil"/>
            </w:tcBorders>
          </w:tcPr>
          <w:p w14:paraId="69E014C7" w14:textId="77777777" w:rsidR="00F618F5" w:rsidRPr="00B20717" w:rsidRDefault="00F618F5" w:rsidP="00D728B5">
            <w:pPr>
              <w:spacing w:line="360" w:lineRule="auto"/>
              <w:rPr>
                <w:rFonts w:ascii="Times New Roman" w:hAnsi="Times New Roman" w:cs="Times New Roman"/>
              </w:rPr>
            </w:pPr>
            <w:r w:rsidRPr="00B20717">
              <w:rPr>
                <w:rFonts w:ascii="Times New Roman" w:hAnsi="Times New Roman" w:cs="Times New Roman"/>
              </w:rPr>
              <w:t>Çöpleri ayırma</w:t>
            </w:r>
          </w:p>
        </w:tc>
        <w:tc>
          <w:tcPr>
            <w:tcW w:w="1408" w:type="dxa"/>
            <w:tcBorders>
              <w:top w:val="single" w:sz="4" w:space="0" w:color="auto"/>
              <w:bottom w:val="nil"/>
            </w:tcBorders>
          </w:tcPr>
          <w:p w14:paraId="5489FB38" w14:textId="77777777" w:rsidR="00F618F5" w:rsidRPr="00B20717" w:rsidRDefault="00F618F5" w:rsidP="00D728B5">
            <w:pPr>
              <w:spacing w:line="360" w:lineRule="auto"/>
              <w:jc w:val="center"/>
              <w:rPr>
                <w:rFonts w:ascii="Times New Roman" w:hAnsi="Times New Roman" w:cs="Times New Roman"/>
              </w:rPr>
            </w:pPr>
            <w:r w:rsidRPr="00B20717">
              <w:rPr>
                <w:rFonts w:ascii="Times New Roman" w:hAnsi="Times New Roman" w:cs="Times New Roman"/>
              </w:rPr>
              <w:t>20</w:t>
            </w:r>
          </w:p>
        </w:tc>
        <w:tc>
          <w:tcPr>
            <w:tcW w:w="1210" w:type="dxa"/>
            <w:tcBorders>
              <w:top w:val="single" w:sz="4" w:space="0" w:color="auto"/>
              <w:bottom w:val="nil"/>
            </w:tcBorders>
          </w:tcPr>
          <w:p w14:paraId="4C7786E2" w14:textId="47E9C6AF" w:rsidR="00F618F5" w:rsidRPr="00B20717" w:rsidRDefault="005C4114" w:rsidP="00D728B5">
            <w:pPr>
              <w:spacing w:line="360" w:lineRule="auto"/>
              <w:jc w:val="center"/>
              <w:rPr>
                <w:rFonts w:ascii="Times New Roman" w:hAnsi="Times New Roman" w:cs="Times New Roman"/>
              </w:rPr>
            </w:pPr>
            <w:r>
              <w:rPr>
                <w:rFonts w:ascii="Times New Roman" w:hAnsi="Times New Roman" w:cs="Times New Roman"/>
              </w:rPr>
              <w:t>33.</w:t>
            </w:r>
            <w:r w:rsidR="00F618F5" w:rsidRPr="00B20717">
              <w:rPr>
                <w:rFonts w:ascii="Times New Roman" w:hAnsi="Times New Roman" w:cs="Times New Roman"/>
              </w:rPr>
              <w:t>3</w:t>
            </w:r>
          </w:p>
        </w:tc>
      </w:tr>
      <w:tr w:rsidR="00F618F5" w:rsidRPr="00B20717" w14:paraId="0210326E" w14:textId="77777777" w:rsidTr="00D728B5">
        <w:trPr>
          <w:trHeight w:val="243"/>
        </w:trPr>
        <w:tc>
          <w:tcPr>
            <w:tcW w:w="6300" w:type="dxa"/>
            <w:tcBorders>
              <w:top w:val="nil"/>
              <w:bottom w:val="nil"/>
            </w:tcBorders>
          </w:tcPr>
          <w:p w14:paraId="2C9DDA46" w14:textId="77777777" w:rsidR="00F618F5" w:rsidRPr="00B20717" w:rsidRDefault="00F618F5" w:rsidP="00D728B5">
            <w:pPr>
              <w:spacing w:line="360" w:lineRule="auto"/>
              <w:rPr>
                <w:rFonts w:ascii="Times New Roman" w:hAnsi="Times New Roman" w:cs="Times New Roman"/>
              </w:rPr>
            </w:pPr>
            <w:r w:rsidRPr="00B20717">
              <w:rPr>
                <w:rFonts w:ascii="Times New Roman" w:hAnsi="Times New Roman" w:cs="Times New Roman"/>
              </w:rPr>
              <w:t>Geri dönüşüm noktalarını kullanma</w:t>
            </w:r>
          </w:p>
        </w:tc>
        <w:tc>
          <w:tcPr>
            <w:tcW w:w="1408" w:type="dxa"/>
            <w:tcBorders>
              <w:top w:val="nil"/>
              <w:bottom w:val="nil"/>
            </w:tcBorders>
          </w:tcPr>
          <w:p w14:paraId="3ECB8B11" w14:textId="77777777" w:rsidR="00F618F5" w:rsidRPr="00B20717" w:rsidRDefault="00F618F5" w:rsidP="00D728B5">
            <w:pPr>
              <w:spacing w:line="360" w:lineRule="auto"/>
              <w:jc w:val="center"/>
              <w:rPr>
                <w:rFonts w:ascii="Times New Roman" w:hAnsi="Times New Roman" w:cs="Times New Roman"/>
              </w:rPr>
            </w:pPr>
            <w:r w:rsidRPr="00B20717">
              <w:rPr>
                <w:rFonts w:ascii="Times New Roman" w:hAnsi="Times New Roman" w:cs="Times New Roman"/>
              </w:rPr>
              <w:t>32</w:t>
            </w:r>
          </w:p>
        </w:tc>
        <w:tc>
          <w:tcPr>
            <w:tcW w:w="1210" w:type="dxa"/>
            <w:tcBorders>
              <w:top w:val="nil"/>
              <w:bottom w:val="nil"/>
            </w:tcBorders>
          </w:tcPr>
          <w:p w14:paraId="21A2EAA3" w14:textId="0CC41238" w:rsidR="00F618F5" w:rsidRPr="00B20717" w:rsidRDefault="005C4114" w:rsidP="00D728B5">
            <w:pPr>
              <w:spacing w:line="360" w:lineRule="auto"/>
              <w:jc w:val="center"/>
              <w:rPr>
                <w:rFonts w:ascii="Times New Roman" w:hAnsi="Times New Roman" w:cs="Times New Roman"/>
              </w:rPr>
            </w:pPr>
            <w:r>
              <w:rPr>
                <w:rFonts w:ascii="Times New Roman" w:hAnsi="Times New Roman" w:cs="Times New Roman"/>
              </w:rPr>
              <w:t>53.</w:t>
            </w:r>
            <w:r w:rsidR="00F618F5" w:rsidRPr="00B20717">
              <w:rPr>
                <w:rFonts w:ascii="Times New Roman" w:hAnsi="Times New Roman" w:cs="Times New Roman"/>
              </w:rPr>
              <w:t>3</w:t>
            </w:r>
          </w:p>
        </w:tc>
      </w:tr>
      <w:tr w:rsidR="00F618F5" w:rsidRPr="00B20717" w14:paraId="0778FBFE" w14:textId="77777777" w:rsidTr="00D728B5">
        <w:trPr>
          <w:trHeight w:val="243"/>
        </w:trPr>
        <w:tc>
          <w:tcPr>
            <w:tcW w:w="6300" w:type="dxa"/>
            <w:tcBorders>
              <w:top w:val="nil"/>
              <w:bottom w:val="nil"/>
            </w:tcBorders>
          </w:tcPr>
          <w:p w14:paraId="426B56D0" w14:textId="77777777" w:rsidR="00F618F5" w:rsidRPr="00B20717" w:rsidRDefault="00F618F5" w:rsidP="00D728B5">
            <w:pPr>
              <w:spacing w:line="360" w:lineRule="auto"/>
              <w:rPr>
                <w:rFonts w:ascii="Times New Roman" w:hAnsi="Times New Roman" w:cs="Times New Roman"/>
              </w:rPr>
            </w:pPr>
            <w:r w:rsidRPr="00B20717">
              <w:rPr>
                <w:rFonts w:ascii="Times New Roman" w:hAnsi="Times New Roman" w:cs="Times New Roman"/>
              </w:rPr>
              <w:t>Geri dönüşüm noktalarını arttırma</w:t>
            </w:r>
          </w:p>
        </w:tc>
        <w:tc>
          <w:tcPr>
            <w:tcW w:w="1408" w:type="dxa"/>
            <w:tcBorders>
              <w:top w:val="nil"/>
              <w:bottom w:val="nil"/>
            </w:tcBorders>
          </w:tcPr>
          <w:p w14:paraId="2AEE53E4" w14:textId="77777777" w:rsidR="00F618F5" w:rsidRPr="00B20717" w:rsidRDefault="00F618F5" w:rsidP="00D728B5">
            <w:pPr>
              <w:spacing w:line="360" w:lineRule="auto"/>
              <w:jc w:val="center"/>
              <w:rPr>
                <w:rFonts w:ascii="Times New Roman" w:hAnsi="Times New Roman" w:cs="Times New Roman"/>
              </w:rPr>
            </w:pPr>
            <w:r w:rsidRPr="00B20717">
              <w:rPr>
                <w:rFonts w:ascii="Times New Roman" w:hAnsi="Times New Roman" w:cs="Times New Roman"/>
              </w:rPr>
              <w:t>8</w:t>
            </w:r>
          </w:p>
        </w:tc>
        <w:tc>
          <w:tcPr>
            <w:tcW w:w="1210" w:type="dxa"/>
            <w:tcBorders>
              <w:top w:val="nil"/>
              <w:bottom w:val="nil"/>
            </w:tcBorders>
          </w:tcPr>
          <w:p w14:paraId="141512A5" w14:textId="47A150CA" w:rsidR="00F618F5" w:rsidRPr="00B20717" w:rsidRDefault="005C4114" w:rsidP="00D728B5">
            <w:pPr>
              <w:spacing w:line="360" w:lineRule="auto"/>
              <w:jc w:val="center"/>
              <w:rPr>
                <w:rFonts w:ascii="Times New Roman" w:hAnsi="Times New Roman" w:cs="Times New Roman"/>
              </w:rPr>
            </w:pPr>
            <w:r>
              <w:rPr>
                <w:rFonts w:ascii="Times New Roman" w:hAnsi="Times New Roman" w:cs="Times New Roman"/>
              </w:rPr>
              <w:t>13.</w:t>
            </w:r>
            <w:r w:rsidR="00F618F5" w:rsidRPr="00B20717">
              <w:rPr>
                <w:rFonts w:ascii="Times New Roman" w:hAnsi="Times New Roman" w:cs="Times New Roman"/>
              </w:rPr>
              <w:t>3</w:t>
            </w:r>
          </w:p>
        </w:tc>
      </w:tr>
      <w:tr w:rsidR="00F618F5" w:rsidRPr="00B20717" w14:paraId="24D5ABA4" w14:textId="77777777" w:rsidTr="00D728B5">
        <w:trPr>
          <w:trHeight w:val="243"/>
        </w:trPr>
        <w:tc>
          <w:tcPr>
            <w:tcW w:w="6300" w:type="dxa"/>
            <w:tcBorders>
              <w:top w:val="nil"/>
              <w:bottom w:val="nil"/>
            </w:tcBorders>
          </w:tcPr>
          <w:p w14:paraId="4767EDA7" w14:textId="77777777" w:rsidR="00F618F5" w:rsidRPr="00B20717" w:rsidRDefault="00F618F5" w:rsidP="00D728B5">
            <w:pPr>
              <w:spacing w:line="360" w:lineRule="auto"/>
              <w:rPr>
                <w:rFonts w:ascii="Times New Roman" w:hAnsi="Times New Roman" w:cs="Times New Roman"/>
              </w:rPr>
            </w:pPr>
            <w:r w:rsidRPr="00B20717">
              <w:rPr>
                <w:rFonts w:ascii="Times New Roman" w:hAnsi="Times New Roman" w:cs="Times New Roman"/>
              </w:rPr>
              <w:t>İnsanları bilinçlendirme</w:t>
            </w:r>
          </w:p>
        </w:tc>
        <w:tc>
          <w:tcPr>
            <w:tcW w:w="1408" w:type="dxa"/>
            <w:tcBorders>
              <w:top w:val="nil"/>
              <w:bottom w:val="nil"/>
            </w:tcBorders>
          </w:tcPr>
          <w:p w14:paraId="79150A36" w14:textId="77777777" w:rsidR="00F618F5" w:rsidRPr="00B20717" w:rsidRDefault="00F618F5" w:rsidP="00D728B5">
            <w:pPr>
              <w:spacing w:line="360" w:lineRule="auto"/>
              <w:jc w:val="center"/>
              <w:rPr>
                <w:rFonts w:ascii="Times New Roman" w:hAnsi="Times New Roman" w:cs="Times New Roman"/>
              </w:rPr>
            </w:pPr>
            <w:r w:rsidRPr="00B20717">
              <w:rPr>
                <w:rFonts w:ascii="Times New Roman" w:hAnsi="Times New Roman" w:cs="Times New Roman"/>
              </w:rPr>
              <w:t>17</w:t>
            </w:r>
          </w:p>
        </w:tc>
        <w:tc>
          <w:tcPr>
            <w:tcW w:w="1210" w:type="dxa"/>
            <w:tcBorders>
              <w:top w:val="nil"/>
              <w:bottom w:val="nil"/>
            </w:tcBorders>
          </w:tcPr>
          <w:p w14:paraId="3735C50F" w14:textId="66F1A54A" w:rsidR="00F618F5" w:rsidRPr="00B20717" w:rsidRDefault="005C4114" w:rsidP="00D728B5">
            <w:pPr>
              <w:spacing w:line="360" w:lineRule="auto"/>
              <w:jc w:val="center"/>
              <w:rPr>
                <w:rFonts w:ascii="Times New Roman" w:hAnsi="Times New Roman" w:cs="Times New Roman"/>
              </w:rPr>
            </w:pPr>
            <w:r>
              <w:rPr>
                <w:rFonts w:ascii="Times New Roman" w:hAnsi="Times New Roman" w:cs="Times New Roman"/>
              </w:rPr>
              <w:t>28.</w:t>
            </w:r>
            <w:r w:rsidR="00F618F5" w:rsidRPr="00B20717">
              <w:rPr>
                <w:rFonts w:ascii="Times New Roman" w:hAnsi="Times New Roman" w:cs="Times New Roman"/>
              </w:rPr>
              <w:t>3</w:t>
            </w:r>
          </w:p>
        </w:tc>
      </w:tr>
      <w:tr w:rsidR="00F618F5" w:rsidRPr="00B20717" w14:paraId="7FD73FC0" w14:textId="77777777" w:rsidTr="00D728B5">
        <w:trPr>
          <w:trHeight w:val="243"/>
        </w:trPr>
        <w:tc>
          <w:tcPr>
            <w:tcW w:w="6300" w:type="dxa"/>
            <w:tcBorders>
              <w:top w:val="nil"/>
              <w:bottom w:val="single" w:sz="4" w:space="0" w:color="auto"/>
            </w:tcBorders>
          </w:tcPr>
          <w:p w14:paraId="3426683A" w14:textId="77777777" w:rsidR="00F618F5" w:rsidRPr="00B20717" w:rsidRDefault="00F618F5" w:rsidP="00D728B5">
            <w:pPr>
              <w:spacing w:line="360" w:lineRule="auto"/>
              <w:rPr>
                <w:rFonts w:ascii="Times New Roman" w:hAnsi="Times New Roman" w:cs="Times New Roman"/>
              </w:rPr>
            </w:pPr>
            <w:r w:rsidRPr="00B20717">
              <w:rPr>
                <w:rFonts w:ascii="Times New Roman" w:hAnsi="Times New Roman" w:cs="Times New Roman"/>
              </w:rPr>
              <w:t xml:space="preserve">Bilmiyorum </w:t>
            </w:r>
          </w:p>
        </w:tc>
        <w:tc>
          <w:tcPr>
            <w:tcW w:w="1408" w:type="dxa"/>
            <w:tcBorders>
              <w:top w:val="nil"/>
              <w:bottom w:val="single" w:sz="4" w:space="0" w:color="auto"/>
            </w:tcBorders>
          </w:tcPr>
          <w:p w14:paraId="40795502" w14:textId="77777777" w:rsidR="00F618F5" w:rsidRPr="00B20717" w:rsidRDefault="00F618F5" w:rsidP="00D728B5">
            <w:pPr>
              <w:spacing w:line="360" w:lineRule="auto"/>
              <w:jc w:val="center"/>
              <w:rPr>
                <w:rFonts w:ascii="Times New Roman" w:hAnsi="Times New Roman" w:cs="Times New Roman"/>
              </w:rPr>
            </w:pPr>
            <w:r w:rsidRPr="00B20717">
              <w:rPr>
                <w:rFonts w:ascii="Times New Roman" w:hAnsi="Times New Roman" w:cs="Times New Roman"/>
              </w:rPr>
              <w:t>5</w:t>
            </w:r>
          </w:p>
        </w:tc>
        <w:tc>
          <w:tcPr>
            <w:tcW w:w="1210" w:type="dxa"/>
            <w:tcBorders>
              <w:top w:val="nil"/>
              <w:bottom w:val="single" w:sz="4" w:space="0" w:color="auto"/>
            </w:tcBorders>
          </w:tcPr>
          <w:p w14:paraId="09BF02B3" w14:textId="59871F87" w:rsidR="00F618F5" w:rsidRPr="00B20717" w:rsidRDefault="005C4114" w:rsidP="00D728B5">
            <w:pPr>
              <w:spacing w:line="360" w:lineRule="auto"/>
              <w:jc w:val="center"/>
              <w:rPr>
                <w:rFonts w:ascii="Times New Roman" w:hAnsi="Times New Roman" w:cs="Times New Roman"/>
              </w:rPr>
            </w:pPr>
            <w:r>
              <w:rPr>
                <w:rFonts w:ascii="Times New Roman" w:hAnsi="Times New Roman" w:cs="Times New Roman"/>
              </w:rPr>
              <w:t>8.</w:t>
            </w:r>
            <w:r w:rsidR="00F618F5" w:rsidRPr="00B20717">
              <w:rPr>
                <w:rFonts w:ascii="Times New Roman" w:hAnsi="Times New Roman" w:cs="Times New Roman"/>
              </w:rPr>
              <w:t>3</w:t>
            </w:r>
          </w:p>
        </w:tc>
      </w:tr>
    </w:tbl>
    <w:p w14:paraId="26931E10" w14:textId="77777777" w:rsidR="00B20717" w:rsidRDefault="00B20717" w:rsidP="00920D47">
      <w:pPr>
        <w:spacing w:after="0" w:line="360" w:lineRule="auto"/>
        <w:jc w:val="both"/>
        <w:rPr>
          <w:rFonts w:ascii="Times New Roman" w:hAnsi="Times New Roman" w:cs="Times New Roman"/>
          <w:sz w:val="24"/>
          <w:szCs w:val="24"/>
        </w:rPr>
      </w:pPr>
    </w:p>
    <w:p w14:paraId="09348906" w14:textId="1F650A2C" w:rsidR="00391C0C" w:rsidRPr="00B45DAD" w:rsidRDefault="00AE6E28" w:rsidP="00391C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391C0C" w:rsidRPr="00B45DAD">
        <w:rPr>
          <w:rFonts w:ascii="Times New Roman" w:hAnsi="Times New Roman" w:cs="Times New Roman"/>
          <w:sz w:val="24"/>
          <w:szCs w:val="24"/>
        </w:rPr>
        <w:t>ğretmen adaylarının</w:t>
      </w:r>
      <w:r w:rsidR="00391C0C">
        <w:rPr>
          <w:rFonts w:ascii="Times New Roman" w:hAnsi="Times New Roman" w:cs="Times New Roman"/>
          <w:sz w:val="24"/>
          <w:szCs w:val="24"/>
        </w:rPr>
        <w:t xml:space="preserve"> bu soru ile alakalı</w:t>
      </w:r>
      <w:r w:rsidR="00391C0C" w:rsidRPr="00B45DAD">
        <w:rPr>
          <w:rFonts w:ascii="Times New Roman" w:hAnsi="Times New Roman" w:cs="Times New Roman"/>
          <w:sz w:val="24"/>
          <w:szCs w:val="24"/>
        </w:rPr>
        <w:t xml:space="preserve"> verdikleri cevaplardan </w:t>
      </w:r>
      <w:r w:rsidR="00391C0C">
        <w:rPr>
          <w:rFonts w:ascii="Times New Roman" w:hAnsi="Times New Roman" w:cs="Times New Roman"/>
          <w:sz w:val="24"/>
          <w:szCs w:val="24"/>
        </w:rPr>
        <w:t xml:space="preserve">bazı örnekler </w:t>
      </w:r>
      <w:r>
        <w:rPr>
          <w:rFonts w:ascii="Times New Roman" w:hAnsi="Times New Roman" w:cs="Times New Roman"/>
          <w:sz w:val="24"/>
          <w:szCs w:val="24"/>
        </w:rPr>
        <w:t>aşağıdaki gibidir:</w:t>
      </w:r>
    </w:p>
    <w:p w14:paraId="3F79701D" w14:textId="77777777" w:rsidR="00391C0C" w:rsidRPr="00B45DAD" w:rsidRDefault="00391C0C" w:rsidP="00391C0C">
      <w:pPr>
        <w:spacing w:after="0" w:line="360" w:lineRule="auto"/>
        <w:ind w:firstLine="709"/>
        <w:jc w:val="both"/>
        <w:rPr>
          <w:rFonts w:ascii="Times New Roman" w:hAnsi="Times New Roman" w:cs="Times New Roman"/>
          <w:i/>
          <w:sz w:val="24"/>
          <w:szCs w:val="24"/>
        </w:rPr>
      </w:pPr>
      <w:r w:rsidRPr="00B45DAD">
        <w:rPr>
          <w:rFonts w:ascii="Times New Roman" w:hAnsi="Times New Roman" w:cs="Times New Roman"/>
          <w:i/>
          <w:sz w:val="24"/>
          <w:szCs w:val="24"/>
        </w:rPr>
        <w:t>“Geri dönüştürülebilir maddeleri geri dönüşüm yerlerine atmak ve çevremizdekileri bu şekilde uyarmak (A22).”</w:t>
      </w:r>
    </w:p>
    <w:p w14:paraId="30CEE692" w14:textId="77777777" w:rsidR="00391C0C" w:rsidRPr="00B45DAD" w:rsidRDefault="00391C0C" w:rsidP="00391C0C">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“Atıkları gruplandırarak ger dönüşüm kumbaralarına atabiliriz (A24).”</w:t>
      </w:r>
    </w:p>
    <w:p w14:paraId="09AB3C4A" w14:textId="257EDBBD" w:rsidR="00391C0C" w:rsidRDefault="00391C0C" w:rsidP="00391C0C">
      <w:pPr>
        <w:spacing w:after="0" w:line="360" w:lineRule="auto"/>
        <w:ind w:firstLine="567"/>
        <w:jc w:val="both"/>
        <w:rPr>
          <w:rFonts w:ascii="Times New Roman" w:hAnsi="Times New Roman" w:cs="Times New Roman"/>
          <w:sz w:val="24"/>
          <w:szCs w:val="24"/>
        </w:rPr>
      </w:pPr>
      <w:r w:rsidRPr="00B45DAD">
        <w:rPr>
          <w:rFonts w:ascii="Times New Roman" w:hAnsi="Times New Roman" w:cs="Times New Roman"/>
          <w:i/>
          <w:sz w:val="24"/>
          <w:szCs w:val="24"/>
        </w:rPr>
        <w:t>“Özellikle okullarda ve çevrede atık (dönüşüm) kutuları koymalıyız (A3).”</w:t>
      </w:r>
    </w:p>
    <w:p w14:paraId="45D7A5D2" w14:textId="373D00B4" w:rsidR="00DD0CDC" w:rsidRDefault="00F628C1" w:rsidP="000634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Son olarak ö</w:t>
      </w:r>
      <w:r w:rsidR="00F618F5" w:rsidRPr="00B45DAD">
        <w:rPr>
          <w:rFonts w:ascii="Times New Roman" w:hAnsi="Times New Roman" w:cs="Times New Roman"/>
          <w:sz w:val="24"/>
          <w:szCs w:val="24"/>
        </w:rPr>
        <w:t>ğretmen adayların</w:t>
      </w:r>
      <w:r>
        <w:rPr>
          <w:rFonts w:ascii="Times New Roman" w:hAnsi="Times New Roman" w:cs="Times New Roman"/>
          <w:sz w:val="24"/>
          <w:szCs w:val="24"/>
        </w:rPr>
        <w:t xml:space="preserve">ın </w:t>
      </w:r>
      <w:r w:rsidR="00F618F5" w:rsidRPr="00B45DAD">
        <w:rPr>
          <w:rFonts w:ascii="Times New Roman" w:hAnsi="Times New Roman" w:cs="Times New Roman"/>
          <w:sz w:val="24"/>
          <w:szCs w:val="24"/>
        </w:rPr>
        <w:t xml:space="preserve">“Siz atıkların geri dönüştürülebilmesi için neler yapıyorsunuz?” </w:t>
      </w:r>
      <w:r>
        <w:rPr>
          <w:rFonts w:ascii="Times New Roman" w:hAnsi="Times New Roman" w:cs="Times New Roman"/>
          <w:sz w:val="24"/>
          <w:szCs w:val="24"/>
        </w:rPr>
        <w:t xml:space="preserve">sorusuna verdikleri cevaplar </w:t>
      </w:r>
      <w:r w:rsidR="00D24613">
        <w:rPr>
          <w:rFonts w:ascii="Times New Roman" w:hAnsi="Times New Roman" w:cs="Times New Roman"/>
          <w:sz w:val="24"/>
          <w:szCs w:val="24"/>
        </w:rPr>
        <w:t>incelenmiş ve</w:t>
      </w:r>
      <w:r>
        <w:rPr>
          <w:rFonts w:ascii="Times New Roman" w:hAnsi="Times New Roman" w:cs="Times New Roman"/>
          <w:sz w:val="24"/>
          <w:szCs w:val="24"/>
        </w:rPr>
        <w:t xml:space="preserve"> </w:t>
      </w:r>
      <w:r w:rsidR="006B7F91">
        <w:rPr>
          <w:rFonts w:ascii="Times New Roman" w:hAnsi="Times New Roman" w:cs="Times New Roman"/>
          <w:sz w:val="24"/>
          <w:szCs w:val="24"/>
        </w:rPr>
        <w:t xml:space="preserve">öğretmen adaylarından yarısından fazlasının geri dönüşüm noktalarını kullandıkları ortaya koyulmuştur. </w:t>
      </w:r>
      <w:r w:rsidR="00274BAF">
        <w:rPr>
          <w:rFonts w:ascii="Times New Roman" w:hAnsi="Times New Roman" w:cs="Times New Roman"/>
          <w:sz w:val="24"/>
          <w:szCs w:val="24"/>
        </w:rPr>
        <w:t>Geri</w:t>
      </w:r>
      <w:r w:rsidR="00274BAF" w:rsidRPr="00B45DAD">
        <w:rPr>
          <w:rFonts w:ascii="Times New Roman" w:hAnsi="Times New Roman" w:cs="Times New Roman"/>
          <w:sz w:val="24"/>
          <w:szCs w:val="24"/>
        </w:rPr>
        <w:t xml:space="preserve"> dönüşümün </w:t>
      </w:r>
      <w:r w:rsidR="00274BAF" w:rsidRPr="00B45DAD">
        <w:rPr>
          <w:rFonts w:ascii="Times New Roman" w:hAnsi="Times New Roman" w:cs="Times New Roman"/>
          <w:sz w:val="24"/>
          <w:szCs w:val="24"/>
        </w:rPr>
        <w:lastRenderedPageBreak/>
        <w:t>sağlanmas</w:t>
      </w:r>
      <w:r w:rsidR="00274BAF">
        <w:rPr>
          <w:rFonts w:ascii="Times New Roman" w:hAnsi="Times New Roman" w:cs="Times New Roman"/>
          <w:sz w:val="24"/>
          <w:szCs w:val="24"/>
        </w:rPr>
        <w:t>ı için öğretmen adaylarının %21.</w:t>
      </w:r>
      <w:r w:rsidR="00274BAF" w:rsidRPr="00B45DAD">
        <w:rPr>
          <w:rFonts w:ascii="Times New Roman" w:hAnsi="Times New Roman" w:cs="Times New Roman"/>
          <w:sz w:val="24"/>
          <w:szCs w:val="24"/>
        </w:rPr>
        <w:t>6</w:t>
      </w:r>
      <w:r w:rsidR="00274BAF">
        <w:rPr>
          <w:rFonts w:ascii="Times New Roman" w:hAnsi="Times New Roman" w:cs="Times New Roman"/>
          <w:sz w:val="24"/>
          <w:szCs w:val="24"/>
        </w:rPr>
        <w:t>’sı çöpleri ayrıştırdığını, %58.</w:t>
      </w:r>
      <w:r w:rsidR="00274BAF" w:rsidRPr="00B45DAD">
        <w:rPr>
          <w:rFonts w:ascii="Times New Roman" w:hAnsi="Times New Roman" w:cs="Times New Roman"/>
          <w:sz w:val="24"/>
          <w:szCs w:val="24"/>
        </w:rPr>
        <w:t>3’ü geri dönüş</w:t>
      </w:r>
      <w:r w:rsidR="00274BAF">
        <w:rPr>
          <w:rFonts w:ascii="Times New Roman" w:hAnsi="Times New Roman" w:cs="Times New Roman"/>
          <w:sz w:val="24"/>
          <w:szCs w:val="24"/>
        </w:rPr>
        <w:t>üm noktalarını kullandığını, %1.</w:t>
      </w:r>
      <w:r w:rsidR="00274BAF" w:rsidRPr="00B45DAD">
        <w:rPr>
          <w:rFonts w:ascii="Times New Roman" w:hAnsi="Times New Roman" w:cs="Times New Roman"/>
          <w:sz w:val="24"/>
          <w:szCs w:val="24"/>
        </w:rPr>
        <w:t>6’sı geri dönüş</w:t>
      </w:r>
      <w:r w:rsidR="00274BAF">
        <w:rPr>
          <w:rFonts w:ascii="Times New Roman" w:hAnsi="Times New Roman" w:cs="Times New Roman"/>
          <w:sz w:val="24"/>
          <w:szCs w:val="24"/>
        </w:rPr>
        <w:t>üm noktalarını arttırdığını, %6.</w:t>
      </w:r>
      <w:r w:rsidR="00274BAF" w:rsidRPr="00B45DAD">
        <w:rPr>
          <w:rFonts w:ascii="Times New Roman" w:hAnsi="Times New Roman" w:cs="Times New Roman"/>
          <w:sz w:val="24"/>
          <w:szCs w:val="24"/>
        </w:rPr>
        <w:t>6’sı ise insanları bilinçlendirdiğini belirtmişlerdir</w:t>
      </w:r>
      <w:r w:rsidR="00274BAF">
        <w:rPr>
          <w:rFonts w:ascii="Times New Roman" w:hAnsi="Times New Roman" w:cs="Times New Roman"/>
          <w:sz w:val="24"/>
          <w:szCs w:val="24"/>
        </w:rPr>
        <w:t xml:space="preserve"> (Tablo 13)</w:t>
      </w:r>
      <w:r w:rsidR="00274BAF" w:rsidRPr="00B45DAD">
        <w:rPr>
          <w:rFonts w:ascii="Times New Roman" w:hAnsi="Times New Roman" w:cs="Times New Roman"/>
          <w:sz w:val="24"/>
          <w:szCs w:val="24"/>
        </w:rPr>
        <w:t xml:space="preserve">. </w:t>
      </w:r>
    </w:p>
    <w:p w14:paraId="6BC6D4ED" w14:textId="4F9E661E" w:rsidR="004830D0" w:rsidRPr="00B45DAD" w:rsidRDefault="004830D0" w:rsidP="004830D0">
      <w:pPr>
        <w:spacing w:after="0" w:line="360" w:lineRule="auto"/>
        <w:ind w:firstLine="709"/>
        <w:jc w:val="both"/>
        <w:rPr>
          <w:rFonts w:ascii="Times New Roman" w:hAnsi="Times New Roman" w:cs="Times New Roman"/>
          <w:sz w:val="24"/>
          <w:szCs w:val="24"/>
        </w:rPr>
      </w:pPr>
      <w:r w:rsidRPr="00B45DAD">
        <w:rPr>
          <w:rFonts w:ascii="Times New Roman" w:hAnsi="Times New Roman" w:cs="Times New Roman"/>
          <w:sz w:val="24"/>
          <w:szCs w:val="24"/>
        </w:rPr>
        <w:t>Çalışmaya katılan adaylardan %25’i ise bu konuda herhangi bir şey yapmadığını söylemiştir.</w:t>
      </w:r>
      <w:r w:rsidR="006B7F91">
        <w:rPr>
          <w:rFonts w:ascii="Times New Roman" w:hAnsi="Times New Roman" w:cs="Times New Roman"/>
          <w:sz w:val="24"/>
          <w:szCs w:val="24"/>
        </w:rPr>
        <w:t xml:space="preserve"> Ö</w:t>
      </w:r>
      <w:r w:rsidRPr="00B45DAD">
        <w:rPr>
          <w:rFonts w:ascii="Times New Roman" w:hAnsi="Times New Roman" w:cs="Times New Roman"/>
          <w:sz w:val="24"/>
          <w:szCs w:val="24"/>
        </w:rPr>
        <w:t>ğretmen adaylarının</w:t>
      </w:r>
      <w:r>
        <w:rPr>
          <w:rFonts w:ascii="Times New Roman" w:hAnsi="Times New Roman" w:cs="Times New Roman"/>
          <w:sz w:val="24"/>
          <w:szCs w:val="24"/>
        </w:rPr>
        <w:t xml:space="preserve"> bu soru ile alakalı</w:t>
      </w:r>
      <w:r w:rsidRPr="00B45DAD">
        <w:rPr>
          <w:rFonts w:ascii="Times New Roman" w:hAnsi="Times New Roman" w:cs="Times New Roman"/>
          <w:sz w:val="24"/>
          <w:szCs w:val="24"/>
        </w:rPr>
        <w:t xml:space="preserve"> verdikleri cevaplardan </w:t>
      </w:r>
      <w:r>
        <w:rPr>
          <w:rFonts w:ascii="Times New Roman" w:hAnsi="Times New Roman" w:cs="Times New Roman"/>
          <w:sz w:val="24"/>
          <w:szCs w:val="24"/>
        </w:rPr>
        <w:t xml:space="preserve">bazı örnekler </w:t>
      </w:r>
      <w:r w:rsidR="006B7F91">
        <w:rPr>
          <w:rFonts w:ascii="Times New Roman" w:hAnsi="Times New Roman" w:cs="Times New Roman"/>
          <w:sz w:val="24"/>
          <w:szCs w:val="24"/>
        </w:rPr>
        <w:t>aşağıdaki gibidir:</w:t>
      </w:r>
    </w:p>
    <w:p w14:paraId="45E37352" w14:textId="77777777" w:rsidR="004830D0" w:rsidRPr="00B45DAD" w:rsidRDefault="004830D0" w:rsidP="004830D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B45DAD">
        <w:rPr>
          <w:rFonts w:ascii="Times New Roman" w:hAnsi="Times New Roman" w:cs="Times New Roman"/>
          <w:i/>
          <w:sz w:val="24"/>
          <w:szCs w:val="24"/>
        </w:rPr>
        <w:t>“Kâğıt, karton vb. maddeleri etrafımda bulunan geri dönüşüm kutularına atıyorum (A33).”</w:t>
      </w:r>
    </w:p>
    <w:p w14:paraId="41CBE7EE" w14:textId="77777777" w:rsidR="004830D0" w:rsidRPr="00B45DAD" w:rsidRDefault="004830D0" w:rsidP="004830D0">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“Atıkları ayrıştırmaya çalışıyorum (A37).”</w:t>
      </w:r>
    </w:p>
    <w:p w14:paraId="468D78D1" w14:textId="77777777" w:rsidR="004830D0" w:rsidRPr="00B45DAD" w:rsidRDefault="004830D0" w:rsidP="004830D0">
      <w:pPr>
        <w:spacing w:after="0" w:line="360" w:lineRule="auto"/>
        <w:ind w:firstLine="567"/>
        <w:jc w:val="both"/>
        <w:rPr>
          <w:rFonts w:ascii="Times New Roman" w:hAnsi="Times New Roman" w:cs="Times New Roman"/>
          <w:i/>
          <w:sz w:val="24"/>
          <w:szCs w:val="24"/>
        </w:rPr>
      </w:pPr>
      <w:r w:rsidRPr="00B45DAD">
        <w:rPr>
          <w:rFonts w:ascii="Times New Roman" w:hAnsi="Times New Roman" w:cs="Times New Roman"/>
          <w:i/>
          <w:sz w:val="24"/>
          <w:szCs w:val="24"/>
        </w:rPr>
        <w:t>“Şişeleri atmayıp ortadan ikiye kesip kalemlik olarak kullanıyorum (A51).”</w:t>
      </w:r>
    </w:p>
    <w:p w14:paraId="3C60BE38" w14:textId="77777777" w:rsidR="004830D0" w:rsidRPr="002A61F2" w:rsidRDefault="004830D0" w:rsidP="004830D0">
      <w:pPr>
        <w:spacing w:after="0" w:line="360" w:lineRule="auto"/>
        <w:ind w:firstLine="567"/>
        <w:jc w:val="both"/>
        <w:rPr>
          <w:rFonts w:ascii="Times New Roman" w:hAnsi="Times New Roman" w:cs="Times New Roman"/>
          <w:sz w:val="24"/>
          <w:szCs w:val="24"/>
        </w:rPr>
      </w:pPr>
      <w:r w:rsidRPr="00B45DAD">
        <w:rPr>
          <w:rFonts w:ascii="Times New Roman" w:hAnsi="Times New Roman" w:cs="Times New Roman"/>
          <w:i/>
          <w:sz w:val="24"/>
          <w:szCs w:val="24"/>
        </w:rPr>
        <w:t>“Sanırım hiçbir şey (A51)!”</w:t>
      </w:r>
    </w:p>
    <w:p w14:paraId="11339D8A" w14:textId="77777777" w:rsidR="00063473" w:rsidRPr="002A61F2" w:rsidRDefault="00063473" w:rsidP="00063473">
      <w:pPr>
        <w:spacing w:after="0" w:line="360" w:lineRule="auto"/>
        <w:ind w:firstLine="709"/>
        <w:jc w:val="both"/>
        <w:rPr>
          <w:rFonts w:ascii="Times New Roman" w:hAnsi="Times New Roman" w:cs="Times New Roman"/>
          <w:sz w:val="24"/>
          <w:szCs w:val="24"/>
        </w:rPr>
      </w:pPr>
    </w:p>
    <w:p w14:paraId="081EB6A1" w14:textId="42FFB038" w:rsidR="000818B2" w:rsidRPr="00175B82" w:rsidRDefault="00136A77" w:rsidP="00920D47">
      <w:pPr>
        <w:spacing w:after="0" w:line="360" w:lineRule="auto"/>
        <w:jc w:val="both"/>
        <w:rPr>
          <w:rFonts w:ascii="Times New Roman" w:hAnsi="Times New Roman" w:cs="Times New Roman"/>
        </w:rPr>
      </w:pPr>
      <w:r>
        <w:rPr>
          <w:rFonts w:ascii="Times New Roman" w:hAnsi="Times New Roman" w:cs="Times New Roman"/>
          <w:b/>
        </w:rPr>
        <w:t>Tablo 13</w:t>
      </w:r>
      <w:r w:rsidR="000818B2" w:rsidRPr="00175B82">
        <w:rPr>
          <w:rFonts w:ascii="Times New Roman" w:hAnsi="Times New Roman" w:cs="Times New Roman"/>
          <w:b/>
        </w:rPr>
        <w:t>.</w:t>
      </w:r>
      <w:r w:rsidR="000818B2" w:rsidRPr="00175B82">
        <w:rPr>
          <w:rFonts w:ascii="Times New Roman" w:hAnsi="Times New Roman" w:cs="Times New Roman"/>
        </w:rPr>
        <w:t xml:space="preserve"> “  Siz atıkların geri dönüştürülebilmesi için neler yapıyorsunuz ?” </w:t>
      </w:r>
      <w:r w:rsidR="00304490">
        <w:rPr>
          <w:rFonts w:ascii="Times New Roman" w:hAnsi="Times New Roman" w:cs="Times New Roman"/>
        </w:rPr>
        <w:t>so</w:t>
      </w:r>
      <w:r w:rsidR="00204AC2">
        <w:rPr>
          <w:rFonts w:ascii="Times New Roman" w:hAnsi="Times New Roman" w:cs="Times New Roman"/>
        </w:rPr>
        <w:t>rusuna verilen cevaplar</w:t>
      </w:r>
    </w:p>
    <w:tbl>
      <w:tblPr>
        <w:tblStyle w:val="TabloKlavuzu"/>
        <w:tblpPr w:leftFromText="141" w:rightFromText="141" w:vertAnchor="text" w:horzAnchor="margin" w:tblpY="36"/>
        <w:tblW w:w="9026"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6408"/>
        <w:gridCol w:w="1408"/>
        <w:gridCol w:w="1210"/>
      </w:tblGrid>
      <w:tr w:rsidR="00F618F5" w:rsidRPr="00175B82" w14:paraId="5A0060FA" w14:textId="77777777" w:rsidTr="000818B2">
        <w:trPr>
          <w:trHeight w:val="488"/>
        </w:trPr>
        <w:tc>
          <w:tcPr>
            <w:tcW w:w="6408" w:type="dxa"/>
            <w:tcBorders>
              <w:top w:val="single" w:sz="4" w:space="0" w:color="auto"/>
              <w:bottom w:val="single" w:sz="4" w:space="0" w:color="auto"/>
            </w:tcBorders>
          </w:tcPr>
          <w:p w14:paraId="5174DFDB" w14:textId="4D4DE670" w:rsidR="00F618F5" w:rsidRPr="00E353EE" w:rsidRDefault="002E520B" w:rsidP="00B45DAD">
            <w:pPr>
              <w:spacing w:line="360" w:lineRule="auto"/>
              <w:jc w:val="both"/>
              <w:rPr>
                <w:rFonts w:ascii="Times New Roman" w:hAnsi="Times New Roman" w:cs="Times New Roman"/>
                <w:b/>
              </w:rPr>
            </w:pPr>
            <w:r w:rsidRPr="00E353EE">
              <w:rPr>
                <w:rFonts w:ascii="Times New Roman" w:hAnsi="Times New Roman" w:cs="Times New Roman"/>
                <w:b/>
              </w:rPr>
              <w:t>Kategoriler</w:t>
            </w:r>
          </w:p>
        </w:tc>
        <w:tc>
          <w:tcPr>
            <w:tcW w:w="1408" w:type="dxa"/>
            <w:tcBorders>
              <w:top w:val="single" w:sz="4" w:space="0" w:color="auto"/>
              <w:bottom w:val="single" w:sz="4" w:space="0" w:color="auto"/>
            </w:tcBorders>
          </w:tcPr>
          <w:p w14:paraId="61A36367" w14:textId="408EFA47" w:rsidR="00F618F5" w:rsidRPr="00E353EE" w:rsidRDefault="000818B2" w:rsidP="00B45DAD">
            <w:pPr>
              <w:spacing w:line="360" w:lineRule="auto"/>
              <w:jc w:val="center"/>
              <w:rPr>
                <w:rFonts w:ascii="Times New Roman" w:hAnsi="Times New Roman" w:cs="Times New Roman"/>
                <w:b/>
              </w:rPr>
            </w:pPr>
            <w:r w:rsidRPr="00E353EE">
              <w:rPr>
                <w:rFonts w:ascii="Times New Roman" w:hAnsi="Times New Roman" w:cs="Times New Roman"/>
                <w:b/>
              </w:rPr>
              <w:t>f</w:t>
            </w:r>
          </w:p>
        </w:tc>
        <w:tc>
          <w:tcPr>
            <w:tcW w:w="1210" w:type="dxa"/>
            <w:tcBorders>
              <w:top w:val="single" w:sz="4" w:space="0" w:color="auto"/>
              <w:bottom w:val="single" w:sz="4" w:space="0" w:color="auto"/>
            </w:tcBorders>
          </w:tcPr>
          <w:p w14:paraId="52E2987A" w14:textId="352F3E98" w:rsidR="00F618F5" w:rsidRPr="00E353EE" w:rsidRDefault="000818B2" w:rsidP="00B45DAD">
            <w:pPr>
              <w:spacing w:line="360" w:lineRule="auto"/>
              <w:jc w:val="center"/>
              <w:rPr>
                <w:rFonts w:ascii="Times New Roman" w:hAnsi="Times New Roman" w:cs="Times New Roman"/>
                <w:b/>
              </w:rPr>
            </w:pPr>
            <w:r w:rsidRPr="00E353EE">
              <w:rPr>
                <w:rFonts w:ascii="Times New Roman" w:hAnsi="Times New Roman" w:cs="Times New Roman"/>
                <w:b/>
              </w:rPr>
              <w:t>%</w:t>
            </w:r>
          </w:p>
        </w:tc>
      </w:tr>
      <w:tr w:rsidR="00F618F5" w:rsidRPr="00175B82" w14:paraId="4BB0F7C0" w14:textId="77777777" w:rsidTr="000818B2">
        <w:trPr>
          <w:trHeight w:val="243"/>
        </w:trPr>
        <w:tc>
          <w:tcPr>
            <w:tcW w:w="6408" w:type="dxa"/>
            <w:tcBorders>
              <w:top w:val="single" w:sz="4" w:space="0" w:color="auto"/>
              <w:bottom w:val="nil"/>
            </w:tcBorders>
          </w:tcPr>
          <w:p w14:paraId="5B953CCC" w14:textId="77777777" w:rsidR="00F618F5" w:rsidRPr="00175B82" w:rsidRDefault="00F618F5" w:rsidP="00B45DAD">
            <w:pPr>
              <w:spacing w:line="360" w:lineRule="auto"/>
              <w:rPr>
                <w:rFonts w:ascii="Times New Roman" w:hAnsi="Times New Roman" w:cs="Times New Roman"/>
              </w:rPr>
            </w:pPr>
            <w:r w:rsidRPr="00175B82">
              <w:rPr>
                <w:rFonts w:ascii="Times New Roman" w:hAnsi="Times New Roman" w:cs="Times New Roman"/>
              </w:rPr>
              <w:t>Çöpleri ayırma</w:t>
            </w:r>
          </w:p>
        </w:tc>
        <w:tc>
          <w:tcPr>
            <w:tcW w:w="1408" w:type="dxa"/>
            <w:tcBorders>
              <w:top w:val="single" w:sz="4" w:space="0" w:color="auto"/>
              <w:bottom w:val="nil"/>
            </w:tcBorders>
          </w:tcPr>
          <w:p w14:paraId="074A401F"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13</w:t>
            </w:r>
          </w:p>
        </w:tc>
        <w:tc>
          <w:tcPr>
            <w:tcW w:w="1210" w:type="dxa"/>
            <w:tcBorders>
              <w:top w:val="single" w:sz="4" w:space="0" w:color="auto"/>
              <w:bottom w:val="nil"/>
            </w:tcBorders>
          </w:tcPr>
          <w:p w14:paraId="468A88DA" w14:textId="48704BF3" w:rsidR="00F618F5" w:rsidRPr="00175B82" w:rsidRDefault="005C4114" w:rsidP="00B45DAD">
            <w:pPr>
              <w:spacing w:line="360" w:lineRule="auto"/>
              <w:jc w:val="center"/>
              <w:rPr>
                <w:rFonts w:ascii="Times New Roman" w:hAnsi="Times New Roman" w:cs="Times New Roman"/>
              </w:rPr>
            </w:pPr>
            <w:r>
              <w:rPr>
                <w:rFonts w:ascii="Times New Roman" w:hAnsi="Times New Roman" w:cs="Times New Roman"/>
              </w:rPr>
              <w:t>21.</w:t>
            </w:r>
            <w:r w:rsidR="00F618F5" w:rsidRPr="00175B82">
              <w:rPr>
                <w:rFonts w:ascii="Times New Roman" w:hAnsi="Times New Roman" w:cs="Times New Roman"/>
              </w:rPr>
              <w:t>6</w:t>
            </w:r>
          </w:p>
        </w:tc>
      </w:tr>
      <w:tr w:rsidR="00F618F5" w:rsidRPr="00175B82" w14:paraId="4C9CBFD0" w14:textId="77777777" w:rsidTr="000818B2">
        <w:trPr>
          <w:trHeight w:val="243"/>
        </w:trPr>
        <w:tc>
          <w:tcPr>
            <w:tcW w:w="6408" w:type="dxa"/>
            <w:tcBorders>
              <w:top w:val="nil"/>
              <w:bottom w:val="nil"/>
            </w:tcBorders>
          </w:tcPr>
          <w:p w14:paraId="5F1D5172" w14:textId="77777777" w:rsidR="00F618F5" w:rsidRPr="00175B82" w:rsidRDefault="00F618F5" w:rsidP="00B45DAD">
            <w:pPr>
              <w:spacing w:line="360" w:lineRule="auto"/>
              <w:rPr>
                <w:rFonts w:ascii="Times New Roman" w:hAnsi="Times New Roman" w:cs="Times New Roman"/>
              </w:rPr>
            </w:pPr>
            <w:r w:rsidRPr="00175B82">
              <w:rPr>
                <w:rFonts w:ascii="Times New Roman" w:hAnsi="Times New Roman" w:cs="Times New Roman"/>
              </w:rPr>
              <w:t>Geri dönüşüm noktalarını kullanma</w:t>
            </w:r>
          </w:p>
        </w:tc>
        <w:tc>
          <w:tcPr>
            <w:tcW w:w="1408" w:type="dxa"/>
            <w:tcBorders>
              <w:top w:val="nil"/>
              <w:bottom w:val="nil"/>
            </w:tcBorders>
          </w:tcPr>
          <w:p w14:paraId="02CA744F"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35</w:t>
            </w:r>
          </w:p>
        </w:tc>
        <w:tc>
          <w:tcPr>
            <w:tcW w:w="1210" w:type="dxa"/>
            <w:tcBorders>
              <w:top w:val="nil"/>
              <w:bottom w:val="nil"/>
            </w:tcBorders>
          </w:tcPr>
          <w:p w14:paraId="2BDCB1C6" w14:textId="070399CF" w:rsidR="00F618F5" w:rsidRPr="00175B82" w:rsidRDefault="005C4114" w:rsidP="00B45DAD">
            <w:pPr>
              <w:spacing w:line="360" w:lineRule="auto"/>
              <w:jc w:val="center"/>
              <w:rPr>
                <w:rFonts w:ascii="Times New Roman" w:hAnsi="Times New Roman" w:cs="Times New Roman"/>
              </w:rPr>
            </w:pPr>
            <w:r>
              <w:rPr>
                <w:rFonts w:ascii="Times New Roman" w:hAnsi="Times New Roman" w:cs="Times New Roman"/>
              </w:rPr>
              <w:t>58.</w:t>
            </w:r>
            <w:r w:rsidR="00F618F5" w:rsidRPr="00175B82">
              <w:rPr>
                <w:rFonts w:ascii="Times New Roman" w:hAnsi="Times New Roman" w:cs="Times New Roman"/>
              </w:rPr>
              <w:t>3</w:t>
            </w:r>
          </w:p>
        </w:tc>
      </w:tr>
      <w:tr w:rsidR="00F618F5" w:rsidRPr="00175B82" w14:paraId="5FD8FA6C" w14:textId="77777777" w:rsidTr="000818B2">
        <w:trPr>
          <w:trHeight w:val="243"/>
        </w:trPr>
        <w:tc>
          <w:tcPr>
            <w:tcW w:w="6408" w:type="dxa"/>
            <w:tcBorders>
              <w:top w:val="nil"/>
              <w:bottom w:val="nil"/>
            </w:tcBorders>
          </w:tcPr>
          <w:p w14:paraId="347778F6" w14:textId="77777777" w:rsidR="00F618F5" w:rsidRPr="00175B82" w:rsidRDefault="00F618F5" w:rsidP="00B45DAD">
            <w:pPr>
              <w:spacing w:line="360" w:lineRule="auto"/>
              <w:rPr>
                <w:rFonts w:ascii="Times New Roman" w:hAnsi="Times New Roman" w:cs="Times New Roman"/>
              </w:rPr>
            </w:pPr>
            <w:r w:rsidRPr="00175B82">
              <w:rPr>
                <w:rFonts w:ascii="Times New Roman" w:hAnsi="Times New Roman" w:cs="Times New Roman"/>
              </w:rPr>
              <w:t>Geri dönüşüm noktalarını arttırma</w:t>
            </w:r>
          </w:p>
        </w:tc>
        <w:tc>
          <w:tcPr>
            <w:tcW w:w="1408" w:type="dxa"/>
            <w:tcBorders>
              <w:top w:val="nil"/>
              <w:bottom w:val="nil"/>
            </w:tcBorders>
          </w:tcPr>
          <w:p w14:paraId="66684C82"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1</w:t>
            </w:r>
          </w:p>
        </w:tc>
        <w:tc>
          <w:tcPr>
            <w:tcW w:w="1210" w:type="dxa"/>
            <w:tcBorders>
              <w:top w:val="nil"/>
              <w:bottom w:val="nil"/>
            </w:tcBorders>
          </w:tcPr>
          <w:p w14:paraId="4A4BFA95" w14:textId="48E70E99" w:rsidR="00F618F5" w:rsidRPr="00175B82" w:rsidRDefault="005C4114" w:rsidP="00B45DAD">
            <w:pPr>
              <w:spacing w:line="360" w:lineRule="auto"/>
              <w:jc w:val="center"/>
              <w:rPr>
                <w:rFonts w:ascii="Times New Roman" w:hAnsi="Times New Roman" w:cs="Times New Roman"/>
              </w:rPr>
            </w:pPr>
            <w:r>
              <w:rPr>
                <w:rFonts w:ascii="Times New Roman" w:hAnsi="Times New Roman" w:cs="Times New Roman"/>
              </w:rPr>
              <w:t>1.</w:t>
            </w:r>
            <w:r w:rsidR="00F618F5" w:rsidRPr="00175B82">
              <w:rPr>
                <w:rFonts w:ascii="Times New Roman" w:hAnsi="Times New Roman" w:cs="Times New Roman"/>
              </w:rPr>
              <w:t>6</w:t>
            </w:r>
          </w:p>
        </w:tc>
      </w:tr>
      <w:tr w:rsidR="00F618F5" w:rsidRPr="00175B82" w14:paraId="7FFBCEDB" w14:textId="77777777" w:rsidTr="000818B2">
        <w:trPr>
          <w:trHeight w:val="243"/>
        </w:trPr>
        <w:tc>
          <w:tcPr>
            <w:tcW w:w="6408" w:type="dxa"/>
            <w:tcBorders>
              <w:top w:val="nil"/>
              <w:bottom w:val="nil"/>
            </w:tcBorders>
          </w:tcPr>
          <w:p w14:paraId="220BE856" w14:textId="77777777" w:rsidR="00F618F5" w:rsidRPr="00175B82" w:rsidRDefault="00F618F5" w:rsidP="00B45DAD">
            <w:pPr>
              <w:spacing w:line="360" w:lineRule="auto"/>
              <w:rPr>
                <w:rFonts w:ascii="Times New Roman" w:hAnsi="Times New Roman" w:cs="Times New Roman"/>
              </w:rPr>
            </w:pPr>
            <w:r w:rsidRPr="00175B82">
              <w:rPr>
                <w:rFonts w:ascii="Times New Roman" w:hAnsi="Times New Roman" w:cs="Times New Roman"/>
              </w:rPr>
              <w:t>İnsanları bilinçlendirme</w:t>
            </w:r>
          </w:p>
        </w:tc>
        <w:tc>
          <w:tcPr>
            <w:tcW w:w="1408" w:type="dxa"/>
            <w:tcBorders>
              <w:top w:val="nil"/>
              <w:bottom w:val="nil"/>
            </w:tcBorders>
          </w:tcPr>
          <w:p w14:paraId="3DDD02AF"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4</w:t>
            </w:r>
          </w:p>
        </w:tc>
        <w:tc>
          <w:tcPr>
            <w:tcW w:w="1210" w:type="dxa"/>
            <w:tcBorders>
              <w:top w:val="nil"/>
              <w:bottom w:val="nil"/>
            </w:tcBorders>
          </w:tcPr>
          <w:p w14:paraId="62BCCC70" w14:textId="08F685F9" w:rsidR="00F618F5" w:rsidRPr="00175B82" w:rsidRDefault="005C4114" w:rsidP="00B45DAD">
            <w:pPr>
              <w:spacing w:line="360" w:lineRule="auto"/>
              <w:jc w:val="center"/>
              <w:rPr>
                <w:rFonts w:ascii="Times New Roman" w:hAnsi="Times New Roman" w:cs="Times New Roman"/>
              </w:rPr>
            </w:pPr>
            <w:r>
              <w:rPr>
                <w:rFonts w:ascii="Times New Roman" w:hAnsi="Times New Roman" w:cs="Times New Roman"/>
              </w:rPr>
              <w:t>6.</w:t>
            </w:r>
            <w:r w:rsidR="00F618F5" w:rsidRPr="00175B82">
              <w:rPr>
                <w:rFonts w:ascii="Times New Roman" w:hAnsi="Times New Roman" w:cs="Times New Roman"/>
              </w:rPr>
              <w:t>6</w:t>
            </w:r>
          </w:p>
        </w:tc>
      </w:tr>
      <w:tr w:rsidR="00F618F5" w:rsidRPr="00175B82" w14:paraId="47DD7239" w14:textId="77777777" w:rsidTr="000818B2">
        <w:trPr>
          <w:trHeight w:val="243"/>
        </w:trPr>
        <w:tc>
          <w:tcPr>
            <w:tcW w:w="6408" w:type="dxa"/>
            <w:tcBorders>
              <w:top w:val="nil"/>
              <w:bottom w:val="single" w:sz="4" w:space="0" w:color="auto"/>
            </w:tcBorders>
          </w:tcPr>
          <w:p w14:paraId="7A3BB685" w14:textId="77777777" w:rsidR="00F618F5" w:rsidRPr="00175B82" w:rsidRDefault="00F618F5" w:rsidP="00B45DAD">
            <w:pPr>
              <w:spacing w:line="360" w:lineRule="auto"/>
              <w:rPr>
                <w:rFonts w:ascii="Times New Roman" w:hAnsi="Times New Roman" w:cs="Times New Roman"/>
              </w:rPr>
            </w:pPr>
            <w:r w:rsidRPr="00175B82">
              <w:rPr>
                <w:rFonts w:ascii="Times New Roman" w:hAnsi="Times New Roman" w:cs="Times New Roman"/>
              </w:rPr>
              <w:t>Hiçbir şey yapmıyorum</w:t>
            </w:r>
          </w:p>
        </w:tc>
        <w:tc>
          <w:tcPr>
            <w:tcW w:w="1408" w:type="dxa"/>
            <w:tcBorders>
              <w:top w:val="nil"/>
              <w:bottom w:val="single" w:sz="4" w:space="0" w:color="auto"/>
            </w:tcBorders>
          </w:tcPr>
          <w:p w14:paraId="5FD5FC08"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15</w:t>
            </w:r>
          </w:p>
        </w:tc>
        <w:tc>
          <w:tcPr>
            <w:tcW w:w="1210" w:type="dxa"/>
            <w:tcBorders>
              <w:top w:val="nil"/>
              <w:bottom w:val="single" w:sz="4" w:space="0" w:color="auto"/>
            </w:tcBorders>
          </w:tcPr>
          <w:p w14:paraId="2F32B884" w14:textId="77777777" w:rsidR="00F618F5" w:rsidRPr="00175B82" w:rsidRDefault="00F618F5" w:rsidP="00B45DAD">
            <w:pPr>
              <w:spacing w:line="360" w:lineRule="auto"/>
              <w:jc w:val="center"/>
              <w:rPr>
                <w:rFonts w:ascii="Times New Roman" w:hAnsi="Times New Roman" w:cs="Times New Roman"/>
              </w:rPr>
            </w:pPr>
            <w:r w:rsidRPr="00175B82">
              <w:rPr>
                <w:rFonts w:ascii="Times New Roman" w:hAnsi="Times New Roman" w:cs="Times New Roman"/>
              </w:rPr>
              <w:t>25</w:t>
            </w:r>
          </w:p>
        </w:tc>
      </w:tr>
    </w:tbl>
    <w:p w14:paraId="430E3A2B" w14:textId="77777777" w:rsidR="00063473" w:rsidRDefault="00063473" w:rsidP="00063473">
      <w:pPr>
        <w:spacing w:after="0" w:line="360" w:lineRule="auto"/>
        <w:rPr>
          <w:rFonts w:ascii="Times New Roman" w:hAnsi="Times New Roman" w:cs="Times New Roman"/>
          <w:b/>
          <w:sz w:val="24"/>
          <w:szCs w:val="24"/>
        </w:rPr>
      </w:pPr>
    </w:p>
    <w:p w14:paraId="630476B2" w14:textId="71E42F66" w:rsidR="00F618F5" w:rsidRPr="00E6488E" w:rsidRDefault="00136A77" w:rsidP="00D728B5">
      <w:pPr>
        <w:spacing w:after="0" w:line="360" w:lineRule="auto"/>
        <w:jc w:val="center"/>
        <w:rPr>
          <w:rFonts w:ascii="Times New Roman" w:hAnsi="Times New Roman" w:cs="Times New Roman"/>
          <w:b/>
          <w:color w:val="FF0000"/>
          <w:sz w:val="24"/>
          <w:szCs w:val="24"/>
        </w:rPr>
      </w:pPr>
      <w:r w:rsidRPr="00B45DAD">
        <w:rPr>
          <w:rFonts w:ascii="Times New Roman" w:hAnsi="Times New Roman" w:cs="Times New Roman"/>
          <w:b/>
          <w:sz w:val="24"/>
          <w:szCs w:val="24"/>
        </w:rPr>
        <w:t>Sonuç</w:t>
      </w:r>
      <w:r>
        <w:rPr>
          <w:rFonts w:ascii="Times New Roman" w:hAnsi="Times New Roman" w:cs="Times New Roman"/>
          <w:b/>
          <w:sz w:val="24"/>
          <w:szCs w:val="24"/>
        </w:rPr>
        <w:t>,</w:t>
      </w:r>
      <w:r w:rsidRPr="00B45DAD">
        <w:rPr>
          <w:rFonts w:ascii="Times New Roman" w:hAnsi="Times New Roman" w:cs="Times New Roman"/>
          <w:b/>
          <w:sz w:val="24"/>
          <w:szCs w:val="24"/>
        </w:rPr>
        <w:t xml:space="preserve"> </w:t>
      </w:r>
      <w:r>
        <w:rPr>
          <w:rFonts w:ascii="Times New Roman" w:hAnsi="Times New Roman" w:cs="Times New Roman"/>
          <w:b/>
          <w:sz w:val="24"/>
          <w:szCs w:val="24"/>
        </w:rPr>
        <w:t xml:space="preserve"> Tartışma v</w:t>
      </w:r>
      <w:r w:rsidRPr="00B45DAD">
        <w:rPr>
          <w:rFonts w:ascii="Times New Roman" w:hAnsi="Times New Roman" w:cs="Times New Roman"/>
          <w:b/>
          <w:sz w:val="24"/>
          <w:szCs w:val="24"/>
        </w:rPr>
        <w:t>e Öneriler</w:t>
      </w:r>
      <w:r>
        <w:rPr>
          <w:rFonts w:ascii="Times New Roman" w:hAnsi="Times New Roman" w:cs="Times New Roman"/>
          <w:b/>
          <w:sz w:val="24"/>
          <w:szCs w:val="24"/>
        </w:rPr>
        <w:t xml:space="preserve"> </w:t>
      </w:r>
    </w:p>
    <w:p w14:paraId="7FAE83E1" w14:textId="22DEF1B4" w:rsidR="00D728B5" w:rsidRPr="005C4114" w:rsidRDefault="009B17E5" w:rsidP="00E91B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 sonucunda okul</w:t>
      </w:r>
      <w:r w:rsidR="004D37F6" w:rsidRPr="005C4114">
        <w:rPr>
          <w:rFonts w:ascii="Times New Roman" w:hAnsi="Times New Roman" w:cs="Times New Roman"/>
          <w:sz w:val="24"/>
          <w:szCs w:val="24"/>
        </w:rPr>
        <w:t xml:space="preserve"> öncesi öğretmen adaylarının çevre problemleri </w:t>
      </w:r>
      <w:r w:rsidR="00571B12">
        <w:rPr>
          <w:rFonts w:ascii="Times New Roman" w:hAnsi="Times New Roman" w:cs="Times New Roman"/>
          <w:sz w:val="24"/>
          <w:szCs w:val="24"/>
        </w:rPr>
        <w:t>hakkındaki</w:t>
      </w:r>
      <w:r w:rsidR="004D37F6" w:rsidRPr="005C4114">
        <w:rPr>
          <w:rFonts w:ascii="Times New Roman" w:hAnsi="Times New Roman" w:cs="Times New Roman"/>
          <w:sz w:val="24"/>
          <w:szCs w:val="24"/>
        </w:rPr>
        <w:t xml:space="preserve"> </w:t>
      </w:r>
      <w:r w:rsidR="003825F3">
        <w:rPr>
          <w:rFonts w:ascii="Times New Roman" w:hAnsi="Times New Roman" w:cs="Times New Roman"/>
          <w:sz w:val="24"/>
          <w:szCs w:val="24"/>
        </w:rPr>
        <w:t>görüşlerinin</w:t>
      </w:r>
      <w:r w:rsidR="003825F3" w:rsidRPr="005C4114">
        <w:rPr>
          <w:rFonts w:ascii="Times New Roman" w:hAnsi="Times New Roman" w:cs="Times New Roman"/>
          <w:sz w:val="24"/>
          <w:szCs w:val="24"/>
        </w:rPr>
        <w:t xml:space="preserve"> </w:t>
      </w:r>
      <w:r w:rsidR="004D37F6" w:rsidRPr="005C4114">
        <w:rPr>
          <w:rFonts w:ascii="Times New Roman" w:hAnsi="Times New Roman" w:cs="Times New Roman"/>
          <w:sz w:val="24"/>
          <w:szCs w:val="24"/>
        </w:rPr>
        <w:t xml:space="preserve">sınırlı olduğu </w:t>
      </w:r>
      <w:r>
        <w:rPr>
          <w:rFonts w:ascii="Times New Roman" w:hAnsi="Times New Roman" w:cs="Times New Roman"/>
          <w:sz w:val="24"/>
          <w:szCs w:val="24"/>
        </w:rPr>
        <w:t>tespit edilmiştir.</w:t>
      </w:r>
      <w:r w:rsidR="004D37F6" w:rsidRPr="005C4114">
        <w:rPr>
          <w:rFonts w:ascii="Times New Roman" w:hAnsi="Times New Roman" w:cs="Times New Roman"/>
          <w:sz w:val="24"/>
          <w:szCs w:val="24"/>
        </w:rPr>
        <w:t xml:space="preserve"> </w:t>
      </w:r>
      <w:r w:rsidR="00E91BF8">
        <w:rPr>
          <w:rFonts w:ascii="Times New Roman" w:hAnsi="Times New Roman" w:cs="Times New Roman"/>
          <w:sz w:val="24"/>
          <w:szCs w:val="24"/>
        </w:rPr>
        <w:t>Öğretmen</w:t>
      </w:r>
      <w:r w:rsidR="00E91BF8" w:rsidRPr="005C4114">
        <w:rPr>
          <w:rFonts w:ascii="Times New Roman" w:hAnsi="Times New Roman" w:cs="Times New Roman"/>
          <w:sz w:val="24"/>
          <w:szCs w:val="24"/>
        </w:rPr>
        <w:t xml:space="preserve"> adaylarının</w:t>
      </w:r>
      <w:r w:rsidR="00E91BF8">
        <w:rPr>
          <w:rFonts w:ascii="Times New Roman" w:hAnsi="Times New Roman" w:cs="Times New Roman"/>
          <w:sz w:val="24"/>
          <w:szCs w:val="24"/>
        </w:rPr>
        <w:t xml:space="preserve"> çevre problemleri ile ilgili algılarının çöp ile, çevre problemlerini giderebilmek için yapılabilecekler konusundaki algılarının ise çoğunlukla yere çöp atmama ile sınırlı olduğu ortaya koyulmuştur. </w:t>
      </w:r>
      <w:r w:rsidR="004D37F6" w:rsidRPr="005C4114">
        <w:rPr>
          <w:rFonts w:ascii="Times New Roman" w:hAnsi="Times New Roman" w:cs="Times New Roman"/>
          <w:sz w:val="24"/>
          <w:szCs w:val="24"/>
        </w:rPr>
        <w:t>Öğretmen adayları</w:t>
      </w:r>
      <w:r>
        <w:rPr>
          <w:rFonts w:ascii="Times New Roman" w:hAnsi="Times New Roman" w:cs="Times New Roman"/>
          <w:sz w:val="24"/>
          <w:szCs w:val="24"/>
        </w:rPr>
        <w:t>nın</w:t>
      </w:r>
      <w:r w:rsidR="004D37F6" w:rsidRPr="005C4114">
        <w:rPr>
          <w:rFonts w:ascii="Times New Roman" w:hAnsi="Times New Roman" w:cs="Times New Roman"/>
          <w:sz w:val="24"/>
          <w:szCs w:val="24"/>
        </w:rPr>
        <w:t xml:space="preserve"> çoğunlukla çevre sorunlarının </w:t>
      </w:r>
      <w:r w:rsidR="00346FE6">
        <w:rPr>
          <w:rFonts w:ascii="Times New Roman" w:hAnsi="Times New Roman" w:cs="Times New Roman"/>
          <w:sz w:val="24"/>
          <w:szCs w:val="24"/>
        </w:rPr>
        <w:t xml:space="preserve">küresel ve dolaylı </w:t>
      </w:r>
      <w:r w:rsidR="004D37F6" w:rsidRPr="005C4114">
        <w:rPr>
          <w:rFonts w:ascii="Times New Roman" w:hAnsi="Times New Roman" w:cs="Times New Roman"/>
          <w:sz w:val="24"/>
          <w:szCs w:val="24"/>
        </w:rPr>
        <w:t xml:space="preserve">etkileri hakkında yeterli anlayış </w:t>
      </w:r>
      <w:r>
        <w:rPr>
          <w:rFonts w:ascii="Times New Roman" w:hAnsi="Times New Roman" w:cs="Times New Roman"/>
          <w:sz w:val="24"/>
          <w:szCs w:val="24"/>
        </w:rPr>
        <w:t>sahibi oldukları,</w:t>
      </w:r>
      <w:r w:rsidR="004D37F6" w:rsidRPr="005C4114">
        <w:rPr>
          <w:rFonts w:ascii="Times New Roman" w:hAnsi="Times New Roman" w:cs="Times New Roman"/>
          <w:sz w:val="24"/>
          <w:szCs w:val="24"/>
        </w:rPr>
        <w:t xml:space="preserve"> sorunlarının </w:t>
      </w:r>
      <w:r w:rsidR="00474EC8" w:rsidRPr="005C4114">
        <w:rPr>
          <w:rFonts w:ascii="Times New Roman" w:hAnsi="Times New Roman" w:cs="Times New Roman"/>
          <w:sz w:val="24"/>
          <w:szCs w:val="24"/>
        </w:rPr>
        <w:t xml:space="preserve">bireysel, yerel ve doğrudan </w:t>
      </w:r>
      <w:r w:rsidR="004D37F6" w:rsidRPr="005C4114">
        <w:rPr>
          <w:rFonts w:ascii="Times New Roman" w:hAnsi="Times New Roman" w:cs="Times New Roman"/>
          <w:sz w:val="24"/>
          <w:szCs w:val="24"/>
        </w:rPr>
        <w:t>etkileri konusunda daha fazla bilinçlendirilme</w:t>
      </w:r>
      <w:r>
        <w:rPr>
          <w:rFonts w:ascii="Times New Roman" w:hAnsi="Times New Roman" w:cs="Times New Roman"/>
          <w:sz w:val="24"/>
          <w:szCs w:val="24"/>
        </w:rPr>
        <w:t>leri gerektiği ortaya koyulmuştur. Öğretmen</w:t>
      </w:r>
      <w:r w:rsidR="004D37F6" w:rsidRPr="005C4114">
        <w:rPr>
          <w:rFonts w:ascii="Times New Roman" w:hAnsi="Times New Roman" w:cs="Times New Roman"/>
          <w:sz w:val="24"/>
          <w:szCs w:val="24"/>
        </w:rPr>
        <w:t xml:space="preserve"> adayları</w:t>
      </w:r>
      <w:r w:rsidR="007A5C14">
        <w:rPr>
          <w:rFonts w:ascii="Times New Roman" w:hAnsi="Times New Roman" w:cs="Times New Roman"/>
          <w:sz w:val="24"/>
          <w:szCs w:val="24"/>
        </w:rPr>
        <w:t>n yarısından fazlası</w:t>
      </w:r>
      <w:r w:rsidR="004D37F6" w:rsidRPr="005C4114">
        <w:rPr>
          <w:rFonts w:ascii="Times New Roman" w:hAnsi="Times New Roman" w:cs="Times New Roman"/>
          <w:sz w:val="24"/>
          <w:szCs w:val="24"/>
        </w:rPr>
        <w:t xml:space="preserve"> </w:t>
      </w:r>
      <w:r w:rsidR="007A5C14">
        <w:rPr>
          <w:rFonts w:ascii="Times New Roman" w:hAnsi="Times New Roman" w:cs="Times New Roman"/>
          <w:sz w:val="24"/>
          <w:szCs w:val="24"/>
        </w:rPr>
        <w:t xml:space="preserve">çevre problemlerinin </w:t>
      </w:r>
      <w:r w:rsidR="00087CB6">
        <w:rPr>
          <w:rFonts w:ascii="Times New Roman" w:hAnsi="Times New Roman" w:cs="Times New Roman"/>
          <w:sz w:val="24"/>
          <w:szCs w:val="24"/>
        </w:rPr>
        <w:t xml:space="preserve">insanların bilinçsizliğinden kaynaklandığını, </w:t>
      </w:r>
      <w:r w:rsidR="00F11C9D">
        <w:rPr>
          <w:rFonts w:ascii="Times New Roman" w:hAnsi="Times New Roman" w:cs="Times New Roman"/>
          <w:sz w:val="24"/>
          <w:szCs w:val="24"/>
        </w:rPr>
        <w:t xml:space="preserve">çevre </w:t>
      </w:r>
      <w:r w:rsidR="00087CB6">
        <w:rPr>
          <w:rFonts w:ascii="Times New Roman" w:hAnsi="Times New Roman" w:cs="Times New Roman"/>
          <w:sz w:val="24"/>
          <w:szCs w:val="24"/>
        </w:rPr>
        <w:t xml:space="preserve">problemlerin </w:t>
      </w:r>
      <w:r w:rsidR="007A5C14">
        <w:rPr>
          <w:rFonts w:ascii="Times New Roman" w:hAnsi="Times New Roman" w:cs="Times New Roman"/>
          <w:sz w:val="24"/>
          <w:szCs w:val="24"/>
        </w:rPr>
        <w:t>giderilmesinin insanların</w:t>
      </w:r>
      <w:r w:rsidR="00087CB6">
        <w:rPr>
          <w:rFonts w:ascii="Times New Roman" w:hAnsi="Times New Roman" w:cs="Times New Roman"/>
          <w:sz w:val="24"/>
          <w:szCs w:val="24"/>
        </w:rPr>
        <w:t xml:space="preserve"> bilinçlendirilmesi</w:t>
      </w:r>
      <w:r w:rsidR="007A5C14">
        <w:rPr>
          <w:rFonts w:ascii="Times New Roman" w:hAnsi="Times New Roman" w:cs="Times New Roman"/>
          <w:sz w:val="24"/>
          <w:szCs w:val="24"/>
        </w:rPr>
        <w:t xml:space="preserve"> ile mümkün olduğunu </w:t>
      </w:r>
      <w:r>
        <w:rPr>
          <w:rFonts w:ascii="Times New Roman" w:hAnsi="Times New Roman" w:cs="Times New Roman"/>
          <w:sz w:val="24"/>
          <w:szCs w:val="24"/>
        </w:rPr>
        <w:t>ifade etmişlerdir.</w:t>
      </w:r>
      <w:r w:rsidR="007A5C14">
        <w:rPr>
          <w:rFonts w:ascii="Times New Roman" w:hAnsi="Times New Roman" w:cs="Times New Roman"/>
          <w:sz w:val="24"/>
          <w:szCs w:val="24"/>
        </w:rPr>
        <w:t xml:space="preserve"> </w:t>
      </w:r>
      <w:r w:rsidR="00014240">
        <w:rPr>
          <w:rFonts w:ascii="Times New Roman" w:hAnsi="Times New Roman" w:cs="Times New Roman"/>
          <w:sz w:val="24"/>
          <w:szCs w:val="24"/>
        </w:rPr>
        <w:t>Dikkat çekici bir bulgu olarak katılımcı öğretmen adaylarının çoğu</w:t>
      </w:r>
      <w:r>
        <w:rPr>
          <w:rFonts w:ascii="Times New Roman" w:hAnsi="Times New Roman" w:cs="Times New Roman"/>
          <w:sz w:val="24"/>
          <w:szCs w:val="24"/>
        </w:rPr>
        <w:t>nun</w:t>
      </w:r>
      <w:r w:rsidR="00014240">
        <w:rPr>
          <w:rFonts w:ascii="Times New Roman" w:hAnsi="Times New Roman" w:cs="Times New Roman"/>
          <w:sz w:val="24"/>
          <w:szCs w:val="24"/>
        </w:rPr>
        <w:t xml:space="preserve"> çevre problemlerinden insanları sorumlu </w:t>
      </w:r>
      <w:r>
        <w:rPr>
          <w:rFonts w:ascii="Times New Roman" w:hAnsi="Times New Roman" w:cs="Times New Roman"/>
          <w:sz w:val="24"/>
          <w:szCs w:val="24"/>
        </w:rPr>
        <w:t>tuttukları,</w:t>
      </w:r>
      <w:r w:rsidR="00014240">
        <w:rPr>
          <w:rFonts w:ascii="Times New Roman" w:hAnsi="Times New Roman" w:cs="Times New Roman"/>
          <w:sz w:val="24"/>
          <w:szCs w:val="24"/>
        </w:rPr>
        <w:t xml:space="preserve"> kendilerinin çevreye olumsuz etkilerinin olmadığını </w:t>
      </w:r>
      <w:r>
        <w:rPr>
          <w:rFonts w:ascii="Times New Roman" w:hAnsi="Times New Roman" w:cs="Times New Roman"/>
          <w:sz w:val="24"/>
          <w:szCs w:val="24"/>
        </w:rPr>
        <w:t>düşündükleri ortaya koyulmuştur.  Öğretmen adayları çevre problemlerinden ç</w:t>
      </w:r>
      <w:r w:rsidR="00014240">
        <w:rPr>
          <w:rFonts w:ascii="Times New Roman" w:hAnsi="Times New Roman" w:cs="Times New Roman"/>
          <w:sz w:val="24"/>
          <w:szCs w:val="24"/>
        </w:rPr>
        <w:t xml:space="preserve">oğunlukla diğer insanları sorumlu </w:t>
      </w:r>
      <w:r w:rsidR="00014240">
        <w:rPr>
          <w:rFonts w:ascii="Times New Roman" w:hAnsi="Times New Roman" w:cs="Times New Roman"/>
          <w:sz w:val="24"/>
          <w:szCs w:val="24"/>
        </w:rPr>
        <w:lastRenderedPageBreak/>
        <w:t>tutm</w:t>
      </w:r>
      <w:r>
        <w:rPr>
          <w:rFonts w:ascii="Times New Roman" w:hAnsi="Times New Roman" w:cs="Times New Roman"/>
          <w:sz w:val="24"/>
          <w:szCs w:val="24"/>
        </w:rPr>
        <w:t xml:space="preserve">uşlardır. </w:t>
      </w:r>
      <w:r w:rsidR="00014240">
        <w:rPr>
          <w:rFonts w:ascii="Times New Roman" w:hAnsi="Times New Roman" w:cs="Times New Roman"/>
          <w:sz w:val="24"/>
          <w:szCs w:val="24"/>
        </w:rPr>
        <w:t xml:space="preserve">Öğretmen adaylarının cevapları ayrıntılı incelendiğinde, öğretmen adaylarının çevre dostu davranış algılarının yere çöp atmamak ile sınırlı olduğu </w:t>
      </w:r>
      <w:r>
        <w:rPr>
          <w:rFonts w:ascii="Times New Roman" w:hAnsi="Times New Roman" w:cs="Times New Roman"/>
          <w:sz w:val="24"/>
          <w:szCs w:val="24"/>
        </w:rPr>
        <w:t>görülmüştür.</w:t>
      </w:r>
      <w:r w:rsidR="00014240">
        <w:rPr>
          <w:rFonts w:ascii="Times New Roman" w:hAnsi="Times New Roman" w:cs="Times New Roman"/>
          <w:sz w:val="24"/>
          <w:szCs w:val="24"/>
        </w:rPr>
        <w:t xml:space="preserve"> Öğretmen adaylarının çoğu yere çöp atmadıkları için çevreye olumsuz etkilerinin olmadığını </w:t>
      </w:r>
      <w:r>
        <w:rPr>
          <w:rFonts w:ascii="Times New Roman" w:hAnsi="Times New Roman" w:cs="Times New Roman"/>
          <w:sz w:val="24"/>
          <w:szCs w:val="24"/>
        </w:rPr>
        <w:t>belirtmişlerdir.</w:t>
      </w:r>
      <w:r w:rsidR="00014240">
        <w:rPr>
          <w:rFonts w:ascii="Times New Roman" w:hAnsi="Times New Roman" w:cs="Times New Roman"/>
          <w:sz w:val="24"/>
          <w:szCs w:val="24"/>
        </w:rPr>
        <w:t xml:space="preserve"> </w:t>
      </w:r>
      <w:r w:rsidR="00D952DD">
        <w:rPr>
          <w:rFonts w:ascii="Times New Roman" w:hAnsi="Times New Roman" w:cs="Times New Roman"/>
          <w:sz w:val="24"/>
          <w:szCs w:val="24"/>
        </w:rPr>
        <w:t>Okul öncesi öğretmen adaylarının da bulunduğu bir grup öğretmen adayı  ile yapılan bir diğer çalışmada Tekgöz, Şahin ve Ertepınar (2010), öğretmen adaylarının çevre bilgilerinin yetersiz olduğunu ancak olumlu yönde çevresel farkındalığa sahip olduklarını ortaya koymuşlardır. Okul öncesi düzeyde çevre çalışmaları genel olarak öğrenci düzeyinde olup, öğretmen ve öğretmen adayları ile yapılan çalışmalar tutum belirleme /geliştirme düzeyinde ve oldukça sınırlıdır (Tekgöz, Şahin &amp; Ertepınar, 2010; Kandır, Yurt &amp; Kalburan, 2012).</w:t>
      </w:r>
      <w:r w:rsidR="0020415C">
        <w:rPr>
          <w:rFonts w:ascii="Times New Roman" w:hAnsi="Times New Roman" w:cs="Times New Roman"/>
          <w:sz w:val="24"/>
          <w:szCs w:val="24"/>
        </w:rPr>
        <w:t xml:space="preserve"> Okul öncesi dönemin çevre dostu davranışların ve tutumların geliştirilmesi </w:t>
      </w:r>
      <w:r w:rsidR="00A81B6E">
        <w:rPr>
          <w:rFonts w:ascii="Times New Roman" w:hAnsi="Times New Roman" w:cs="Times New Roman"/>
          <w:sz w:val="24"/>
          <w:szCs w:val="24"/>
        </w:rPr>
        <w:t xml:space="preserve">açısından kritik bir dönem olduğu göz önüne alındığında bu çalışmaların okul öncesi dönemde yoğunlaştırılması önerilmektedir. </w:t>
      </w:r>
    </w:p>
    <w:p w14:paraId="3FD45851" w14:textId="77777777" w:rsidR="005678BC" w:rsidRDefault="00274064" w:rsidP="005678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Okul</w:t>
      </w:r>
      <w:r w:rsidR="00F618F5" w:rsidRPr="005C4114">
        <w:rPr>
          <w:rFonts w:ascii="Times New Roman" w:hAnsi="Times New Roman" w:cs="Times New Roman"/>
          <w:sz w:val="24"/>
          <w:szCs w:val="24"/>
        </w:rPr>
        <w:t xml:space="preserve"> öncesi öğretmen adaylarının geri dönüşüm ile ilgili </w:t>
      </w:r>
      <w:r w:rsidR="00096B12">
        <w:rPr>
          <w:rFonts w:ascii="Times New Roman" w:hAnsi="Times New Roman" w:cs="Times New Roman"/>
          <w:sz w:val="24"/>
          <w:szCs w:val="24"/>
        </w:rPr>
        <w:t>görüşlerinin</w:t>
      </w:r>
      <w:r w:rsidR="00096B12" w:rsidRPr="005C4114">
        <w:rPr>
          <w:rFonts w:ascii="Times New Roman" w:hAnsi="Times New Roman" w:cs="Times New Roman"/>
          <w:sz w:val="24"/>
          <w:szCs w:val="24"/>
        </w:rPr>
        <w:t xml:space="preserve"> </w:t>
      </w:r>
      <w:r w:rsidR="00F618F5" w:rsidRPr="005C4114">
        <w:rPr>
          <w:rFonts w:ascii="Times New Roman" w:hAnsi="Times New Roman" w:cs="Times New Roman"/>
          <w:sz w:val="24"/>
          <w:szCs w:val="24"/>
        </w:rPr>
        <w:t xml:space="preserve">yeterli olduğu </w:t>
      </w:r>
      <w:r>
        <w:rPr>
          <w:rFonts w:ascii="Times New Roman" w:hAnsi="Times New Roman" w:cs="Times New Roman"/>
          <w:sz w:val="24"/>
          <w:szCs w:val="24"/>
        </w:rPr>
        <w:t>bulgusuna ulaşılmıştır.</w:t>
      </w:r>
      <w:r w:rsidR="00F618F5" w:rsidRPr="005C4114">
        <w:rPr>
          <w:rFonts w:ascii="Times New Roman" w:hAnsi="Times New Roman" w:cs="Times New Roman"/>
          <w:sz w:val="24"/>
          <w:szCs w:val="24"/>
        </w:rPr>
        <w:t xml:space="preserve"> Öğretmen adayları</w:t>
      </w:r>
      <w:r>
        <w:rPr>
          <w:rFonts w:ascii="Times New Roman" w:hAnsi="Times New Roman" w:cs="Times New Roman"/>
          <w:sz w:val="24"/>
          <w:szCs w:val="24"/>
        </w:rPr>
        <w:t>nın</w:t>
      </w:r>
      <w:r w:rsidR="00F618F5" w:rsidRPr="005C4114">
        <w:rPr>
          <w:rFonts w:ascii="Times New Roman" w:hAnsi="Times New Roman" w:cs="Times New Roman"/>
          <w:sz w:val="24"/>
          <w:szCs w:val="24"/>
        </w:rPr>
        <w:t xml:space="preserve"> çoğunlukla geri dönüşümün çevresel, bireysel ve ekonomik </w:t>
      </w:r>
      <w:r w:rsidR="00202D84">
        <w:rPr>
          <w:rFonts w:ascii="Times New Roman" w:hAnsi="Times New Roman" w:cs="Times New Roman"/>
          <w:sz w:val="24"/>
          <w:szCs w:val="24"/>
        </w:rPr>
        <w:t xml:space="preserve">doğrudan </w:t>
      </w:r>
      <w:r w:rsidR="00F618F5" w:rsidRPr="005C4114">
        <w:rPr>
          <w:rFonts w:ascii="Times New Roman" w:hAnsi="Times New Roman" w:cs="Times New Roman"/>
          <w:sz w:val="24"/>
          <w:szCs w:val="24"/>
        </w:rPr>
        <w:t xml:space="preserve">etkileri hakkında yeterli </w:t>
      </w:r>
      <w:r w:rsidR="00096B12">
        <w:rPr>
          <w:rFonts w:ascii="Times New Roman" w:hAnsi="Times New Roman" w:cs="Times New Roman"/>
          <w:sz w:val="24"/>
          <w:szCs w:val="24"/>
        </w:rPr>
        <w:t xml:space="preserve">görüş </w:t>
      </w:r>
      <w:r w:rsidR="00F618F5" w:rsidRPr="005C4114">
        <w:rPr>
          <w:rFonts w:ascii="Times New Roman" w:hAnsi="Times New Roman" w:cs="Times New Roman"/>
          <w:sz w:val="24"/>
          <w:szCs w:val="24"/>
        </w:rPr>
        <w:t>sahibi</w:t>
      </w:r>
      <w:r>
        <w:rPr>
          <w:rFonts w:ascii="Times New Roman" w:hAnsi="Times New Roman" w:cs="Times New Roman"/>
          <w:sz w:val="24"/>
          <w:szCs w:val="24"/>
        </w:rPr>
        <w:t xml:space="preserve"> oldukları, g</w:t>
      </w:r>
      <w:r w:rsidR="00F618F5" w:rsidRPr="005C4114">
        <w:rPr>
          <w:rFonts w:ascii="Times New Roman" w:hAnsi="Times New Roman" w:cs="Times New Roman"/>
          <w:sz w:val="24"/>
          <w:szCs w:val="24"/>
        </w:rPr>
        <w:t>eri dönüşümün</w:t>
      </w:r>
      <w:r w:rsidR="00202D84">
        <w:rPr>
          <w:rFonts w:ascii="Times New Roman" w:hAnsi="Times New Roman" w:cs="Times New Roman"/>
          <w:sz w:val="24"/>
          <w:szCs w:val="24"/>
        </w:rPr>
        <w:t xml:space="preserve"> küresel ve</w:t>
      </w:r>
      <w:r w:rsidR="00F618F5" w:rsidRPr="005C4114">
        <w:rPr>
          <w:rFonts w:ascii="Times New Roman" w:hAnsi="Times New Roman" w:cs="Times New Roman"/>
          <w:sz w:val="24"/>
          <w:szCs w:val="24"/>
        </w:rPr>
        <w:t xml:space="preserve"> dolaylı etkileri konusunda </w:t>
      </w:r>
      <w:r w:rsidR="00DB5874">
        <w:rPr>
          <w:rFonts w:ascii="Times New Roman" w:hAnsi="Times New Roman" w:cs="Times New Roman"/>
          <w:sz w:val="24"/>
          <w:szCs w:val="24"/>
        </w:rPr>
        <w:t>daha çok bilinçlendirilmesi gerek</w:t>
      </w:r>
      <w:r>
        <w:rPr>
          <w:rFonts w:ascii="Times New Roman" w:hAnsi="Times New Roman" w:cs="Times New Roman"/>
          <w:sz w:val="24"/>
          <w:szCs w:val="24"/>
        </w:rPr>
        <w:t>tiği tespit edilmiştir</w:t>
      </w:r>
      <w:r w:rsidR="00DB5874">
        <w:rPr>
          <w:rFonts w:ascii="Times New Roman" w:hAnsi="Times New Roman" w:cs="Times New Roman"/>
          <w:sz w:val="24"/>
          <w:szCs w:val="24"/>
        </w:rPr>
        <w:t>.</w:t>
      </w:r>
      <w:r w:rsidR="00FB577F" w:rsidRPr="005C4114">
        <w:rPr>
          <w:rFonts w:ascii="Times New Roman" w:hAnsi="Times New Roman" w:cs="Times New Roman"/>
          <w:sz w:val="24"/>
          <w:szCs w:val="24"/>
        </w:rPr>
        <w:t xml:space="preserve"> Öğretmen adayları</w:t>
      </w:r>
      <w:r w:rsidR="00C650D6">
        <w:rPr>
          <w:rFonts w:ascii="Times New Roman" w:hAnsi="Times New Roman" w:cs="Times New Roman"/>
          <w:sz w:val="24"/>
          <w:szCs w:val="24"/>
        </w:rPr>
        <w:t>nın</w:t>
      </w:r>
      <w:r w:rsidR="00FB577F" w:rsidRPr="005C4114">
        <w:rPr>
          <w:rFonts w:ascii="Times New Roman" w:hAnsi="Times New Roman" w:cs="Times New Roman"/>
          <w:sz w:val="24"/>
          <w:szCs w:val="24"/>
        </w:rPr>
        <w:t xml:space="preserve"> geri dönüşümün öneminin farkında</w:t>
      </w:r>
      <w:r w:rsidR="00C650D6">
        <w:rPr>
          <w:rFonts w:ascii="Times New Roman" w:hAnsi="Times New Roman" w:cs="Times New Roman"/>
          <w:sz w:val="24"/>
          <w:szCs w:val="24"/>
        </w:rPr>
        <w:t xml:space="preserve"> oldukları, </w:t>
      </w:r>
      <w:r w:rsidR="00E055E8">
        <w:rPr>
          <w:rFonts w:ascii="Times New Roman" w:hAnsi="Times New Roman" w:cs="Times New Roman"/>
          <w:sz w:val="24"/>
          <w:szCs w:val="24"/>
        </w:rPr>
        <w:t>ancak geri dönüştürülebilen atıkların neler olduğu ve geri dönüşümü sağlamak için</w:t>
      </w:r>
      <w:r w:rsidR="00FB577F" w:rsidRPr="005C4114">
        <w:rPr>
          <w:rFonts w:ascii="Times New Roman" w:hAnsi="Times New Roman" w:cs="Times New Roman"/>
          <w:sz w:val="24"/>
          <w:szCs w:val="24"/>
        </w:rPr>
        <w:t xml:space="preserve"> neler yapabileceklerini </w:t>
      </w:r>
      <w:r w:rsidR="00C650D6">
        <w:rPr>
          <w:rFonts w:ascii="Times New Roman" w:hAnsi="Times New Roman" w:cs="Times New Roman"/>
          <w:sz w:val="24"/>
          <w:szCs w:val="24"/>
        </w:rPr>
        <w:t>konusunda yeterince bilgili olmadıkları</w:t>
      </w:r>
      <w:r w:rsidR="00556778">
        <w:rPr>
          <w:rFonts w:ascii="Times New Roman" w:hAnsi="Times New Roman" w:cs="Times New Roman"/>
          <w:sz w:val="24"/>
          <w:szCs w:val="24"/>
        </w:rPr>
        <w:t xml:space="preserve"> ortaya koyulmuştur.</w:t>
      </w:r>
      <w:r w:rsidR="00FB577F" w:rsidRPr="005C4114">
        <w:rPr>
          <w:rFonts w:ascii="Times New Roman" w:hAnsi="Times New Roman" w:cs="Times New Roman"/>
          <w:sz w:val="24"/>
          <w:szCs w:val="24"/>
        </w:rPr>
        <w:t xml:space="preserve"> </w:t>
      </w:r>
      <w:r w:rsidR="00887BEC">
        <w:rPr>
          <w:rFonts w:ascii="Times New Roman" w:hAnsi="Times New Roman" w:cs="Times New Roman"/>
          <w:sz w:val="24"/>
          <w:szCs w:val="24"/>
        </w:rPr>
        <w:t>Öğretmen adayları geri dönüştürülebilecek maddeleri genel olarak</w:t>
      </w:r>
      <w:r w:rsidR="00887BEC" w:rsidRPr="005C4114">
        <w:rPr>
          <w:rFonts w:ascii="Times New Roman" w:hAnsi="Times New Roman" w:cs="Times New Roman"/>
          <w:sz w:val="24"/>
          <w:szCs w:val="24"/>
        </w:rPr>
        <w:t xml:space="preserve"> </w:t>
      </w:r>
      <w:r w:rsidR="00887BEC">
        <w:rPr>
          <w:rFonts w:ascii="Times New Roman" w:hAnsi="Times New Roman" w:cs="Times New Roman"/>
          <w:sz w:val="24"/>
          <w:szCs w:val="24"/>
        </w:rPr>
        <w:t>kağıt</w:t>
      </w:r>
      <w:r w:rsidR="00887BEC" w:rsidRPr="005C4114">
        <w:rPr>
          <w:rFonts w:ascii="Times New Roman" w:hAnsi="Times New Roman" w:cs="Times New Roman"/>
          <w:sz w:val="24"/>
          <w:szCs w:val="24"/>
        </w:rPr>
        <w:t xml:space="preserve"> atıkları kapsamında </w:t>
      </w:r>
      <w:r w:rsidR="00887BEC">
        <w:rPr>
          <w:rFonts w:ascii="Times New Roman" w:hAnsi="Times New Roman" w:cs="Times New Roman"/>
          <w:sz w:val="24"/>
          <w:szCs w:val="24"/>
        </w:rPr>
        <w:t>değerlendirmişlerdir</w:t>
      </w:r>
      <w:r w:rsidR="00887BEC" w:rsidRPr="005C4114">
        <w:rPr>
          <w:rFonts w:ascii="Times New Roman" w:hAnsi="Times New Roman" w:cs="Times New Roman"/>
          <w:sz w:val="24"/>
          <w:szCs w:val="24"/>
        </w:rPr>
        <w:t>.</w:t>
      </w:r>
      <w:r w:rsidR="00362AE7" w:rsidRPr="005C4114">
        <w:rPr>
          <w:rFonts w:ascii="Times New Roman" w:hAnsi="Times New Roman" w:cs="Times New Roman"/>
          <w:sz w:val="24"/>
          <w:szCs w:val="24"/>
        </w:rPr>
        <w:t xml:space="preserve"> </w:t>
      </w:r>
      <w:r w:rsidR="00F776DA">
        <w:rPr>
          <w:rFonts w:ascii="Times New Roman" w:hAnsi="Times New Roman" w:cs="Times New Roman"/>
          <w:sz w:val="24"/>
          <w:szCs w:val="24"/>
        </w:rPr>
        <w:t>Tahta</w:t>
      </w:r>
      <w:r w:rsidR="008F7779">
        <w:rPr>
          <w:rFonts w:ascii="Times New Roman" w:hAnsi="Times New Roman" w:cs="Times New Roman"/>
          <w:sz w:val="24"/>
          <w:szCs w:val="24"/>
        </w:rPr>
        <w:t xml:space="preserve">, tekstil, </w:t>
      </w:r>
      <w:r w:rsidR="008F7779" w:rsidRPr="00FB0A45">
        <w:rPr>
          <w:rFonts w:ascii="Times New Roman" w:hAnsi="Times New Roman" w:cs="Times New Roman"/>
          <w:sz w:val="24"/>
          <w:szCs w:val="24"/>
        </w:rPr>
        <w:t>endüstriyel yan ürünler, inşaat ve yıkım atıkları</w:t>
      </w:r>
      <w:r w:rsidR="008F7779">
        <w:rPr>
          <w:rFonts w:ascii="Times New Roman" w:hAnsi="Times New Roman" w:cs="Times New Roman"/>
          <w:sz w:val="24"/>
          <w:szCs w:val="24"/>
        </w:rPr>
        <w:t>nın</w:t>
      </w:r>
      <w:r w:rsidR="008F7779" w:rsidRPr="00FB0A45">
        <w:rPr>
          <w:rFonts w:ascii="Times New Roman" w:hAnsi="Times New Roman" w:cs="Times New Roman"/>
          <w:sz w:val="24"/>
          <w:szCs w:val="24"/>
        </w:rPr>
        <w:t xml:space="preserve"> </w:t>
      </w:r>
      <w:r w:rsidR="008F7779">
        <w:rPr>
          <w:rFonts w:ascii="Times New Roman" w:hAnsi="Times New Roman" w:cs="Times New Roman"/>
          <w:sz w:val="24"/>
          <w:szCs w:val="24"/>
        </w:rPr>
        <w:t xml:space="preserve"> geri dönüştürülebilir olduğunu ifade eden öğretmen adayı olmamıştır. </w:t>
      </w:r>
      <w:r w:rsidR="00664D7B">
        <w:rPr>
          <w:rFonts w:ascii="Times New Roman" w:hAnsi="Times New Roman" w:cs="Times New Roman"/>
          <w:sz w:val="24"/>
          <w:szCs w:val="24"/>
        </w:rPr>
        <w:t xml:space="preserve">Bu çalışmanın bulgularından farklı olarak </w:t>
      </w:r>
      <w:r w:rsidR="00664D7B" w:rsidRPr="005C4114">
        <w:rPr>
          <w:rFonts w:ascii="Times New Roman" w:hAnsi="Times New Roman" w:cs="Times New Roman"/>
          <w:sz w:val="24"/>
          <w:szCs w:val="24"/>
        </w:rPr>
        <w:t xml:space="preserve">fen bilgisi öğretmen adaylarının geri dönüşüm kavramı hakkındaki farkındalıklarını inceledikleri </w:t>
      </w:r>
      <w:r w:rsidR="00664D7B">
        <w:rPr>
          <w:rFonts w:ascii="Times New Roman" w:hAnsi="Times New Roman" w:cs="Times New Roman"/>
          <w:sz w:val="24"/>
          <w:szCs w:val="24"/>
        </w:rPr>
        <w:t xml:space="preserve">bir çalışmada </w:t>
      </w:r>
      <w:r w:rsidR="00664D7B" w:rsidRPr="005C4114">
        <w:rPr>
          <w:rFonts w:ascii="Times New Roman" w:hAnsi="Times New Roman" w:cs="Times New Roman"/>
          <w:sz w:val="24"/>
          <w:szCs w:val="24"/>
        </w:rPr>
        <w:t>Ha</w:t>
      </w:r>
      <w:r w:rsidR="00664D7B">
        <w:rPr>
          <w:rFonts w:ascii="Times New Roman" w:hAnsi="Times New Roman" w:cs="Times New Roman"/>
          <w:sz w:val="24"/>
          <w:szCs w:val="24"/>
        </w:rPr>
        <w:t xml:space="preserve">rman ve Çelikler (2016) öğretmen adaylarının geri dönüştürülebilen atıkları genel olarak ambalaj atıkları olarak değerlendirdiklerini ortaya koymuşlardır. Ayrıca </w:t>
      </w:r>
      <w:r w:rsidR="000155D4">
        <w:rPr>
          <w:rFonts w:ascii="Times New Roman" w:hAnsi="Times New Roman" w:cs="Times New Roman"/>
          <w:sz w:val="24"/>
          <w:szCs w:val="24"/>
        </w:rPr>
        <w:t xml:space="preserve">araştırmacılar </w:t>
      </w:r>
      <w:r w:rsidR="00664D7B">
        <w:rPr>
          <w:rFonts w:ascii="Times New Roman" w:hAnsi="Times New Roman" w:cs="Times New Roman"/>
          <w:sz w:val="24"/>
          <w:szCs w:val="24"/>
        </w:rPr>
        <w:t>öğretmen</w:t>
      </w:r>
      <w:r w:rsidR="00664D7B" w:rsidRPr="005C4114">
        <w:rPr>
          <w:rFonts w:ascii="Times New Roman" w:hAnsi="Times New Roman" w:cs="Times New Roman"/>
          <w:sz w:val="24"/>
          <w:szCs w:val="24"/>
        </w:rPr>
        <w:t xml:space="preserve"> adaylarının </w:t>
      </w:r>
      <w:r w:rsidR="00664D7B">
        <w:rPr>
          <w:rFonts w:ascii="Times New Roman" w:hAnsi="Times New Roman" w:cs="Times New Roman"/>
          <w:sz w:val="24"/>
          <w:szCs w:val="24"/>
        </w:rPr>
        <w:t>büyük bir çoğunluğunun</w:t>
      </w:r>
      <w:r w:rsidR="00664D7B" w:rsidRPr="005C4114">
        <w:rPr>
          <w:rFonts w:ascii="Times New Roman" w:hAnsi="Times New Roman" w:cs="Times New Roman"/>
          <w:sz w:val="24"/>
          <w:szCs w:val="24"/>
        </w:rPr>
        <w:t xml:space="preserve"> ger</w:t>
      </w:r>
      <w:r w:rsidR="00664D7B">
        <w:rPr>
          <w:rFonts w:ascii="Times New Roman" w:hAnsi="Times New Roman" w:cs="Times New Roman"/>
          <w:sz w:val="24"/>
          <w:szCs w:val="24"/>
        </w:rPr>
        <w:t>i dönüşümün anlamı, amacı ve önemi</w:t>
      </w:r>
      <w:r w:rsidR="00664D7B" w:rsidRPr="005C4114">
        <w:rPr>
          <w:rFonts w:ascii="Times New Roman" w:hAnsi="Times New Roman" w:cs="Times New Roman"/>
          <w:sz w:val="24"/>
          <w:szCs w:val="24"/>
        </w:rPr>
        <w:t xml:space="preserve"> </w:t>
      </w:r>
      <w:r w:rsidR="00664D7B">
        <w:rPr>
          <w:rFonts w:ascii="Times New Roman" w:hAnsi="Times New Roman" w:cs="Times New Roman"/>
          <w:sz w:val="24"/>
          <w:szCs w:val="24"/>
        </w:rPr>
        <w:t>konusunda</w:t>
      </w:r>
      <w:r w:rsidR="00664D7B" w:rsidRPr="005C4114">
        <w:rPr>
          <w:rFonts w:ascii="Times New Roman" w:hAnsi="Times New Roman" w:cs="Times New Roman"/>
          <w:sz w:val="24"/>
          <w:szCs w:val="24"/>
        </w:rPr>
        <w:t xml:space="preserve"> </w:t>
      </w:r>
      <w:r w:rsidR="00664D7B">
        <w:rPr>
          <w:rFonts w:ascii="Times New Roman" w:hAnsi="Times New Roman" w:cs="Times New Roman"/>
          <w:sz w:val="24"/>
          <w:szCs w:val="24"/>
        </w:rPr>
        <w:t xml:space="preserve">bilgi sahibi olduklarını ancak </w:t>
      </w:r>
      <w:r w:rsidR="00664D7B" w:rsidRPr="005C4114">
        <w:rPr>
          <w:rFonts w:ascii="Times New Roman" w:hAnsi="Times New Roman" w:cs="Times New Roman"/>
          <w:sz w:val="24"/>
          <w:szCs w:val="24"/>
        </w:rPr>
        <w:t xml:space="preserve">geri </w:t>
      </w:r>
      <w:r w:rsidR="00664D7B">
        <w:rPr>
          <w:rFonts w:ascii="Times New Roman" w:hAnsi="Times New Roman" w:cs="Times New Roman"/>
          <w:sz w:val="24"/>
          <w:szCs w:val="24"/>
        </w:rPr>
        <w:t>dönüştürülebilecek</w:t>
      </w:r>
      <w:r w:rsidR="00664D7B" w:rsidRPr="005C4114">
        <w:rPr>
          <w:rFonts w:ascii="Times New Roman" w:hAnsi="Times New Roman" w:cs="Times New Roman"/>
          <w:sz w:val="24"/>
          <w:szCs w:val="24"/>
        </w:rPr>
        <w:t xml:space="preserve"> atık türlerine </w:t>
      </w:r>
      <w:r w:rsidR="00664D7B">
        <w:rPr>
          <w:rFonts w:ascii="Times New Roman" w:hAnsi="Times New Roman" w:cs="Times New Roman"/>
          <w:sz w:val="24"/>
          <w:szCs w:val="24"/>
        </w:rPr>
        <w:t>dair bilgi ve farkındalık düzeylerinin düşük olduğunu rapor etmişlerdir (Harman &amp; Çelikler, 2016)</w:t>
      </w:r>
      <w:r w:rsidR="00BD3AF9">
        <w:rPr>
          <w:rFonts w:ascii="Times New Roman" w:hAnsi="Times New Roman" w:cs="Times New Roman"/>
          <w:sz w:val="24"/>
          <w:szCs w:val="24"/>
        </w:rPr>
        <w:t>.</w:t>
      </w:r>
      <w:r w:rsidR="000155D4">
        <w:rPr>
          <w:rFonts w:ascii="Times New Roman" w:hAnsi="Times New Roman" w:cs="Times New Roman"/>
          <w:sz w:val="24"/>
          <w:szCs w:val="24"/>
        </w:rPr>
        <w:t xml:space="preserve"> Bu yönüyle bu araştırmanın bulguları mevcut araştırma sonuçlarıyla uyum göstermektedir.</w:t>
      </w:r>
      <w:r w:rsidR="009F5FB3">
        <w:rPr>
          <w:rFonts w:ascii="Times New Roman" w:hAnsi="Times New Roman" w:cs="Times New Roman"/>
          <w:sz w:val="24"/>
          <w:szCs w:val="24"/>
        </w:rPr>
        <w:t xml:space="preserve"> </w:t>
      </w:r>
    </w:p>
    <w:p w14:paraId="6647D26F" w14:textId="504CE59B" w:rsidR="001368B1" w:rsidRDefault="009F5FB3" w:rsidP="005678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Okul öncesi öğretmen ve öğretmen adaylarının geri dönüşüm konusundaki görüşlerinin araştırıldığı başka bir çalışmaya rastlanmamıştır. Yapılan çalışmalar genel olarak farklı branşlarla ilgilidir ve çoğunlukla öğretmen adaylar</w:t>
      </w:r>
      <w:r w:rsidR="00624910">
        <w:rPr>
          <w:rFonts w:ascii="Times New Roman" w:hAnsi="Times New Roman" w:cs="Times New Roman"/>
          <w:sz w:val="24"/>
          <w:szCs w:val="24"/>
        </w:rPr>
        <w:t>ının çevre dostu davranışlarının ve bu davranışların</w:t>
      </w:r>
      <w:r>
        <w:rPr>
          <w:rFonts w:ascii="Times New Roman" w:hAnsi="Times New Roman" w:cs="Times New Roman"/>
          <w:sz w:val="24"/>
          <w:szCs w:val="24"/>
        </w:rPr>
        <w:t xml:space="preserve"> altında yatan değişkenlerin araştırıldığı çalışmalardır</w:t>
      </w:r>
      <w:r w:rsidR="005C461C">
        <w:rPr>
          <w:rFonts w:ascii="Times New Roman" w:hAnsi="Times New Roman" w:cs="Times New Roman"/>
          <w:sz w:val="24"/>
          <w:szCs w:val="24"/>
        </w:rPr>
        <w:t xml:space="preserve"> (</w:t>
      </w:r>
      <w:r w:rsidR="00847766">
        <w:rPr>
          <w:rFonts w:ascii="Times New Roman" w:hAnsi="Times New Roman" w:cs="Times New Roman"/>
          <w:sz w:val="24"/>
          <w:szCs w:val="24"/>
        </w:rPr>
        <w:t>Cheung</w:t>
      </w:r>
      <w:r w:rsidR="0091503C">
        <w:rPr>
          <w:rFonts w:ascii="Times New Roman" w:hAnsi="Times New Roman" w:cs="Times New Roman"/>
          <w:sz w:val="24"/>
          <w:szCs w:val="24"/>
        </w:rPr>
        <w:t>,</w:t>
      </w:r>
      <w:r w:rsidR="00847766">
        <w:rPr>
          <w:rFonts w:ascii="Times New Roman" w:hAnsi="Times New Roman" w:cs="Times New Roman"/>
          <w:sz w:val="24"/>
          <w:szCs w:val="24"/>
        </w:rPr>
        <w:t xml:space="preserve"> </w:t>
      </w:r>
      <w:r w:rsidR="0091503C">
        <w:rPr>
          <w:rFonts w:ascii="Times New Roman" w:hAnsi="Times New Roman" w:cs="Times New Roman"/>
          <w:color w:val="222222"/>
          <w:sz w:val="24"/>
          <w:szCs w:val="24"/>
          <w:shd w:val="clear" w:color="auto" w:fill="FFFFFF"/>
          <w:lang w:val="en-US"/>
        </w:rPr>
        <w:t>Chan</w:t>
      </w:r>
      <w:r w:rsidR="0091503C" w:rsidRPr="0005773E">
        <w:rPr>
          <w:rFonts w:ascii="Times New Roman" w:hAnsi="Times New Roman" w:cs="Times New Roman"/>
          <w:color w:val="222222"/>
          <w:sz w:val="24"/>
          <w:szCs w:val="24"/>
          <w:shd w:val="clear" w:color="auto" w:fill="FFFFFF"/>
          <w:lang w:val="en-US"/>
        </w:rPr>
        <w:t xml:space="preserve"> </w:t>
      </w:r>
      <w:r w:rsidR="0091503C">
        <w:rPr>
          <w:rFonts w:ascii="Times New Roman" w:hAnsi="Times New Roman" w:cs="Times New Roman"/>
          <w:color w:val="222222"/>
          <w:sz w:val="24"/>
          <w:szCs w:val="24"/>
          <w:shd w:val="clear" w:color="auto" w:fill="FFFFFF"/>
          <w:lang w:val="en-US"/>
        </w:rPr>
        <w:t>ve</w:t>
      </w:r>
      <w:r w:rsidR="0091503C" w:rsidRPr="0005773E">
        <w:rPr>
          <w:rFonts w:ascii="Times New Roman" w:hAnsi="Times New Roman" w:cs="Times New Roman"/>
          <w:color w:val="222222"/>
          <w:sz w:val="24"/>
          <w:szCs w:val="24"/>
          <w:shd w:val="clear" w:color="auto" w:fill="FFFFFF"/>
          <w:lang w:val="en-US"/>
        </w:rPr>
        <w:t xml:space="preserve"> Wong</w:t>
      </w:r>
      <w:r w:rsidR="00847766">
        <w:rPr>
          <w:rFonts w:ascii="Times New Roman" w:hAnsi="Times New Roman" w:cs="Times New Roman"/>
          <w:sz w:val="24"/>
          <w:szCs w:val="24"/>
        </w:rPr>
        <w:t xml:space="preserve">, </w:t>
      </w:r>
      <w:r w:rsidR="00847766" w:rsidRPr="00EC13C1">
        <w:rPr>
          <w:rFonts w:ascii="Times New Roman" w:hAnsi="Times New Roman" w:cs="Times New Roman"/>
          <w:sz w:val="24"/>
          <w:szCs w:val="24"/>
        </w:rPr>
        <w:lastRenderedPageBreak/>
        <w:t>1999</w:t>
      </w:r>
      <w:r w:rsidR="00847766">
        <w:rPr>
          <w:rFonts w:ascii="Times New Roman" w:hAnsi="Times New Roman" w:cs="Times New Roman"/>
          <w:sz w:val="24"/>
          <w:szCs w:val="24"/>
        </w:rPr>
        <w:t xml:space="preserve">; </w:t>
      </w:r>
      <w:r w:rsidR="007D10D1" w:rsidRPr="005E3551">
        <w:rPr>
          <w:rFonts w:ascii="Times New Roman" w:hAnsi="Times New Roman" w:cs="Times New Roman"/>
          <w:sz w:val="24"/>
          <w:szCs w:val="24"/>
        </w:rPr>
        <w:t xml:space="preserve">Çabuk </w:t>
      </w:r>
      <w:r w:rsidR="007D10D1">
        <w:rPr>
          <w:rFonts w:ascii="Times New Roman" w:hAnsi="Times New Roman" w:cs="Times New Roman"/>
          <w:sz w:val="24"/>
          <w:szCs w:val="24"/>
        </w:rPr>
        <w:t>&amp;</w:t>
      </w:r>
      <w:r w:rsidR="007D10D1" w:rsidRPr="005E3551">
        <w:rPr>
          <w:rFonts w:ascii="Times New Roman" w:hAnsi="Times New Roman" w:cs="Times New Roman"/>
          <w:sz w:val="24"/>
          <w:szCs w:val="24"/>
        </w:rPr>
        <w:t xml:space="preserve"> Karacaoğlu</w:t>
      </w:r>
      <w:r w:rsidR="007D10D1">
        <w:rPr>
          <w:rFonts w:ascii="Times New Roman" w:hAnsi="Times New Roman" w:cs="Times New Roman"/>
          <w:sz w:val="24"/>
          <w:szCs w:val="24"/>
        </w:rPr>
        <w:t xml:space="preserve">, 2003; </w:t>
      </w:r>
      <w:r w:rsidR="00624910">
        <w:rPr>
          <w:rFonts w:ascii="Times New Roman" w:hAnsi="Times New Roman" w:cs="Times New Roman"/>
          <w:sz w:val="24"/>
          <w:szCs w:val="24"/>
        </w:rPr>
        <w:t xml:space="preserve">Erten, 2005; </w:t>
      </w:r>
      <w:r w:rsidR="00EF1952">
        <w:rPr>
          <w:rFonts w:ascii="Times New Roman" w:hAnsi="Times New Roman" w:cs="Times New Roman"/>
          <w:sz w:val="24"/>
          <w:szCs w:val="24"/>
        </w:rPr>
        <w:t>Kaya, 2017</w:t>
      </w:r>
      <w:r w:rsidR="00847766">
        <w:rPr>
          <w:rFonts w:ascii="Times New Roman" w:hAnsi="Times New Roman" w:cs="Times New Roman"/>
          <w:sz w:val="24"/>
          <w:szCs w:val="24"/>
        </w:rPr>
        <w:t>; Şenyurt, 2018)</w:t>
      </w:r>
      <w:r>
        <w:rPr>
          <w:rFonts w:ascii="Times New Roman" w:hAnsi="Times New Roman" w:cs="Times New Roman"/>
          <w:sz w:val="24"/>
          <w:szCs w:val="24"/>
        </w:rPr>
        <w:t xml:space="preserve">. Bu nedenle okul öncesi öğretmen ve öğretmen adaylarının geri dönüşüm konusundaki görüşleri/tutumlarını ortaya koymayı ve geliştirmeyi amaçlayan çalışmaların arttırılması önerilmektedir. </w:t>
      </w:r>
      <w:r w:rsidR="001E2ED7">
        <w:rPr>
          <w:rFonts w:ascii="Times New Roman" w:hAnsi="Times New Roman" w:cs="Times New Roman"/>
          <w:sz w:val="24"/>
          <w:szCs w:val="24"/>
        </w:rPr>
        <w:t xml:space="preserve">Bu araştırmaların okul öncesi lisans programına ayrı uygulamalı bir çevre eğitimi dersinin zorunlu olarak eklenmesi ve bu dersin içeriğinin belirlenmesi aşamasında rehberlik edeceği düşünülmektedir. </w:t>
      </w:r>
    </w:p>
    <w:p w14:paraId="7D2AC839" w14:textId="77777777" w:rsidR="005678BC" w:rsidRPr="001368B1" w:rsidRDefault="005678BC" w:rsidP="005678BC">
      <w:pPr>
        <w:spacing w:after="0" w:line="360" w:lineRule="auto"/>
        <w:ind w:firstLine="709"/>
        <w:jc w:val="both"/>
        <w:rPr>
          <w:rFonts w:ascii="Times New Roman" w:hAnsi="Times New Roman" w:cs="Times New Roman"/>
          <w:sz w:val="24"/>
          <w:szCs w:val="24"/>
        </w:rPr>
      </w:pPr>
    </w:p>
    <w:p w14:paraId="2C00449C" w14:textId="77777777" w:rsidR="00136A77" w:rsidRPr="00136A77" w:rsidRDefault="00136A77" w:rsidP="005C22EF">
      <w:pPr>
        <w:spacing w:after="0" w:line="360" w:lineRule="auto"/>
        <w:jc w:val="center"/>
        <w:rPr>
          <w:rFonts w:ascii="Times New Roman" w:hAnsi="Times New Roman" w:cs="Times New Roman"/>
          <w:b/>
          <w:bCs/>
          <w:sz w:val="24"/>
          <w:szCs w:val="24"/>
        </w:rPr>
      </w:pPr>
      <w:r w:rsidRPr="00136A77">
        <w:rPr>
          <w:rFonts w:ascii="Times New Roman" w:hAnsi="Times New Roman" w:cs="Times New Roman"/>
          <w:b/>
          <w:sz w:val="24"/>
          <w:szCs w:val="24"/>
        </w:rPr>
        <w:t>Makalenin Bilimdeki Konumu</w:t>
      </w:r>
    </w:p>
    <w:p w14:paraId="2154EBF7" w14:textId="0F5C39B0" w:rsidR="00136A77" w:rsidRPr="00136A77" w:rsidRDefault="009D3579" w:rsidP="00DE301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Temel Eğitim Bölümü</w:t>
      </w:r>
      <w:r w:rsidR="00136A77" w:rsidRPr="00136A77">
        <w:rPr>
          <w:rFonts w:ascii="Times New Roman" w:hAnsi="Times New Roman" w:cs="Times New Roman"/>
          <w:bCs/>
          <w:sz w:val="24"/>
          <w:szCs w:val="24"/>
        </w:rPr>
        <w:t>/</w:t>
      </w:r>
      <w:r w:rsidR="004A1F7A">
        <w:rPr>
          <w:rFonts w:ascii="Times New Roman" w:hAnsi="Times New Roman" w:cs="Times New Roman"/>
          <w:bCs/>
          <w:sz w:val="24"/>
          <w:szCs w:val="24"/>
        </w:rPr>
        <w:t>Okul Öncesi</w:t>
      </w:r>
      <w:r w:rsidR="00136A77" w:rsidRPr="00136A77">
        <w:rPr>
          <w:rFonts w:ascii="Times New Roman" w:hAnsi="Times New Roman" w:cs="Times New Roman"/>
          <w:bCs/>
          <w:sz w:val="24"/>
          <w:szCs w:val="24"/>
        </w:rPr>
        <w:t xml:space="preserve"> Eğitimi</w:t>
      </w:r>
    </w:p>
    <w:p w14:paraId="5C8BC12A" w14:textId="77777777" w:rsidR="00BB054A" w:rsidRDefault="00BB054A" w:rsidP="00136A77">
      <w:pPr>
        <w:spacing w:after="0" w:line="360" w:lineRule="auto"/>
        <w:jc w:val="both"/>
        <w:rPr>
          <w:rFonts w:ascii="Times New Roman" w:hAnsi="Times New Roman" w:cs="Times New Roman"/>
          <w:b/>
          <w:sz w:val="24"/>
          <w:szCs w:val="24"/>
        </w:rPr>
      </w:pPr>
    </w:p>
    <w:p w14:paraId="4D0F2B63" w14:textId="302B1F76" w:rsidR="00C36EF1" w:rsidRPr="00C36EF1" w:rsidRDefault="00136A77" w:rsidP="00C36EF1">
      <w:pPr>
        <w:spacing w:after="0" w:line="360" w:lineRule="auto"/>
        <w:jc w:val="center"/>
        <w:rPr>
          <w:rFonts w:ascii="Times New Roman" w:hAnsi="Times New Roman" w:cs="Times New Roman"/>
          <w:b/>
          <w:bCs/>
          <w:sz w:val="24"/>
          <w:szCs w:val="24"/>
        </w:rPr>
      </w:pPr>
      <w:r w:rsidRPr="00136A77">
        <w:rPr>
          <w:rFonts w:ascii="Times New Roman" w:hAnsi="Times New Roman" w:cs="Times New Roman"/>
          <w:b/>
          <w:sz w:val="24"/>
          <w:szCs w:val="24"/>
        </w:rPr>
        <w:t>Makalenin Bilimdeki Özgünlüğü</w:t>
      </w:r>
    </w:p>
    <w:p w14:paraId="04DC5C77" w14:textId="6D502D36" w:rsidR="00B90A22" w:rsidRDefault="00C36EF1" w:rsidP="005678BC">
      <w:pPr>
        <w:spacing w:after="0" w:line="360" w:lineRule="auto"/>
        <w:ind w:firstLine="709"/>
        <w:jc w:val="both"/>
        <w:rPr>
          <w:rFonts w:ascii="Times New Roman" w:hAnsi="Times New Roman" w:cs="Times New Roman"/>
          <w:sz w:val="24"/>
          <w:szCs w:val="24"/>
        </w:rPr>
      </w:pPr>
      <w:r w:rsidRPr="003C561B">
        <w:rPr>
          <w:rFonts w:ascii="Times New Roman" w:hAnsi="Times New Roman" w:cs="Times New Roman"/>
          <w:sz w:val="24"/>
          <w:szCs w:val="24"/>
        </w:rPr>
        <w:t>Yapılan literatür araştırması sonucunda, bu konu ile ilgili çalışmaların çoğu</w:t>
      </w:r>
      <w:r w:rsidR="00DB48AE">
        <w:rPr>
          <w:rFonts w:ascii="Times New Roman" w:hAnsi="Times New Roman" w:cs="Times New Roman"/>
          <w:sz w:val="24"/>
          <w:szCs w:val="24"/>
        </w:rPr>
        <w:t>nlukla diğer branş</w:t>
      </w:r>
      <w:r w:rsidRPr="003C561B">
        <w:rPr>
          <w:rFonts w:ascii="Times New Roman" w:hAnsi="Times New Roman" w:cs="Times New Roman"/>
          <w:sz w:val="24"/>
          <w:szCs w:val="24"/>
        </w:rPr>
        <w:t>lardaki öğretmen ve öğretmen adayları ile gerçekleştirildiği, okul öncesi öğretmen ve öğretmen adaylarına yönelik yapılan çalışmaların ise yetersiz olduğu sonucuna ulaşılmıştır.</w:t>
      </w:r>
      <w:r>
        <w:rPr>
          <w:rFonts w:ascii="Times New Roman" w:hAnsi="Times New Roman" w:cs="Times New Roman"/>
          <w:sz w:val="24"/>
          <w:szCs w:val="24"/>
        </w:rPr>
        <w:t xml:space="preserve"> Bu</w:t>
      </w:r>
      <w:r w:rsidRPr="00791357">
        <w:rPr>
          <w:rFonts w:ascii="Times New Roman" w:hAnsi="Times New Roman" w:cs="Times New Roman"/>
          <w:sz w:val="24"/>
          <w:szCs w:val="24"/>
        </w:rPr>
        <w:t xml:space="preserve"> araştırmada </w:t>
      </w:r>
      <w:r>
        <w:rPr>
          <w:rFonts w:ascii="Times New Roman" w:hAnsi="Times New Roman" w:cs="Times New Roman"/>
          <w:sz w:val="24"/>
          <w:szCs w:val="24"/>
        </w:rPr>
        <w:t xml:space="preserve">literatürdeki bu boşluğu gidermek amacıyla </w:t>
      </w:r>
      <w:r w:rsidRPr="00791357">
        <w:rPr>
          <w:rFonts w:ascii="Times New Roman" w:hAnsi="Times New Roman" w:cs="Times New Roman"/>
          <w:sz w:val="24"/>
          <w:szCs w:val="24"/>
        </w:rPr>
        <w:t>okul öncesi öğretmen adaylarının</w:t>
      </w:r>
      <w:r>
        <w:rPr>
          <w:rFonts w:ascii="Times New Roman" w:hAnsi="Times New Roman" w:cs="Times New Roman"/>
          <w:sz w:val="24"/>
          <w:szCs w:val="24"/>
        </w:rPr>
        <w:t xml:space="preserve"> çevre problemleri ve</w:t>
      </w:r>
      <w:r w:rsidRPr="00791357">
        <w:rPr>
          <w:rFonts w:ascii="Times New Roman" w:hAnsi="Times New Roman" w:cs="Times New Roman"/>
          <w:sz w:val="24"/>
          <w:szCs w:val="24"/>
        </w:rPr>
        <w:t xml:space="preserve"> geri dönüşüm </w:t>
      </w:r>
      <w:r w:rsidR="00DB48AE">
        <w:rPr>
          <w:rFonts w:ascii="Times New Roman" w:hAnsi="Times New Roman" w:cs="Times New Roman"/>
          <w:sz w:val="24"/>
          <w:szCs w:val="24"/>
        </w:rPr>
        <w:t>hakkındaki</w:t>
      </w:r>
      <w:r w:rsidRPr="00791357">
        <w:rPr>
          <w:rFonts w:ascii="Times New Roman" w:hAnsi="Times New Roman" w:cs="Times New Roman"/>
          <w:sz w:val="24"/>
          <w:szCs w:val="24"/>
        </w:rPr>
        <w:t xml:space="preserve"> </w:t>
      </w:r>
      <w:r w:rsidR="00096B12">
        <w:rPr>
          <w:rFonts w:ascii="Times New Roman" w:hAnsi="Times New Roman" w:cs="Times New Roman"/>
          <w:sz w:val="24"/>
          <w:szCs w:val="24"/>
        </w:rPr>
        <w:t>görüşlerinin</w:t>
      </w:r>
      <w:r w:rsidR="00096B12" w:rsidRPr="00791357">
        <w:rPr>
          <w:rFonts w:ascii="Times New Roman" w:hAnsi="Times New Roman" w:cs="Times New Roman"/>
          <w:sz w:val="24"/>
          <w:szCs w:val="24"/>
        </w:rPr>
        <w:t xml:space="preserve"> </w:t>
      </w:r>
      <w:r w:rsidRPr="00791357">
        <w:rPr>
          <w:rFonts w:ascii="Times New Roman" w:hAnsi="Times New Roman" w:cs="Times New Roman"/>
          <w:sz w:val="24"/>
          <w:szCs w:val="24"/>
        </w:rPr>
        <w:t xml:space="preserve">ortaya koyulması amaçlanmıştır. </w:t>
      </w:r>
    </w:p>
    <w:p w14:paraId="37E37039" w14:textId="77777777" w:rsidR="005678BC" w:rsidRPr="005678BC" w:rsidRDefault="005678BC" w:rsidP="005678BC">
      <w:pPr>
        <w:spacing w:after="0" w:line="360" w:lineRule="auto"/>
        <w:ind w:firstLine="709"/>
        <w:jc w:val="both"/>
        <w:rPr>
          <w:rFonts w:ascii="Times New Roman" w:hAnsi="Times New Roman" w:cs="Times New Roman"/>
          <w:sz w:val="24"/>
          <w:szCs w:val="24"/>
        </w:rPr>
      </w:pPr>
    </w:p>
    <w:p w14:paraId="51AF72EE" w14:textId="77777777" w:rsidR="00DC5E1F" w:rsidRPr="00244EB5" w:rsidRDefault="00DC5E1F" w:rsidP="00DC5E1F">
      <w:pPr>
        <w:spacing w:after="0" w:line="360" w:lineRule="auto"/>
        <w:ind w:firstLine="709"/>
        <w:jc w:val="center"/>
        <w:rPr>
          <w:rFonts w:ascii="Times New Roman" w:hAnsi="Times New Roman" w:cs="Times New Roman"/>
          <w:sz w:val="24"/>
          <w:szCs w:val="24"/>
        </w:rPr>
      </w:pPr>
      <w:r w:rsidRPr="00016A9D">
        <w:rPr>
          <w:rFonts w:ascii="Times New Roman" w:hAnsi="Times New Roman" w:cs="Times New Roman"/>
          <w:b/>
          <w:sz w:val="24"/>
          <w:szCs w:val="24"/>
        </w:rPr>
        <w:t>Kaynaklar</w:t>
      </w:r>
    </w:p>
    <w:p w14:paraId="293F2F94" w14:textId="3476C927" w:rsidR="00CA0DE6" w:rsidRDefault="00CA0DE6" w:rsidP="00CA0DE6">
      <w:pPr>
        <w:spacing w:after="0" w:line="360" w:lineRule="auto"/>
        <w:ind w:left="567" w:hanging="567"/>
        <w:jc w:val="both"/>
        <w:rPr>
          <w:rFonts w:ascii="Times New Roman" w:hAnsi="Times New Roman" w:cs="Times New Roman"/>
          <w:sz w:val="24"/>
          <w:szCs w:val="24"/>
          <w:lang w:val="en-US"/>
        </w:rPr>
      </w:pPr>
      <w:r w:rsidRPr="00CA0DE6">
        <w:rPr>
          <w:rFonts w:ascii="Times New Roman" w:hAnsi="Times New Roman" w:cs="Times New Roman"/>
          <w:sz w:val="24"/>
          <w:szCs w:val="24"/>
          <w:lang w:val="en-US"/>
        </w:rPr>
        <w:t xml:space="preserve">Akbayrak, N., &amp; </w:t>
      </w:r>
      <w:proofErr w:type="spellStart"/>
      <w:r w:rsidRPr="00CA0DE6">
        <w:rPr>
          <w:rFonts w:ascii="Times New Roman" w:hAnsi="Times New Roman" w:cs="Times New Roman"/>
          <w:sz w:val="24"/>
          <w:szCs w:val="24"/>
          <w:lang w:val="en-US"/>
        </w:rPr>
        <w:t>Turaşlı</w:t>
      </w:r>
      <w:proofErr w:type="spellEnd"/>
      <w:r w:rsidRPr="00CA0DE6">
        <w:rPr>
          <w:rFonts w:ascii="Times New Roman" w:hAnsi="Times New Roman" w:cs="Times New Roman"/>
          <w:sz w:val="24"/>
          <w:szCs w:val="24"/>
          <w:lang w:val="en-US"/>
        </w:rPr>
        <w:t xml:space="preserve">, N. K. (2017). </w:t>
      </w:r>
      <w:proofErr w:type="spellStart"/>
      <w:r w:rsidRPr="00CA0DE6">
        <w:rPr>
          <w:rFonts w:ascii="Times New Roman" w:hAnsi="Times New Roman" w:cs="Times New Roman"/>
          <w:sz w:val="24"/>
          <w:szCs w:val="24"/>
          <w:lang w:val="en-US"/>
        </w:rPr>
        <w:t>Oyun</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temelli</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çevre</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etkinliklerinin</w:t>
      </w:r>
      <w:proofErr w:type="spellEnd"/>
      <w:r w:rsidRPr="00CA0DE6">
        <w:rPr>
          <w:rFonts w:ascii="Times New Roman" w:hAnsi="Times New Roman" w:cs="Times New Roman"/>
          <w:sz w:val="24"/>
          <w:szCs w:val="24"/>
          <w:lang w:val="en-US"/>
        </w:rPr>
        <w:t xml:space="preserve"> okul </w:t>
      </w:r>
      <w:proofErr w:type="spellStart"/>
      <w:r w:rsidRPr="00CA0DE6">
        <w:rPr>
          <w:rFonts w:ascii="Times New Roman" w:hAnsi="Times New Roman" w:cs="Times New Roman"/>
          <w:sz w:val="24"/>
          <w:szCs w:val="24"/>
          <w:lang w:val="en-US"/>
        </w:rPr>
        <w:t>öncesi</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çocukların</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çevresel</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farkındalıklarına</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etkisinin</w:t>
      </w:r>
      <w:proofErr w:type="spellEnd"/>
      <w:r w:rsidRPr="00CA0DE6">
        <w:rPr>
          <w:rFonts w:ascii="Times New Roman" w:hAnsi="Times New Roman" w:cs="Times New Roman"/>
          <w:sz w:val="24"/>
          <w:szCs w:val="24"/>
          <w:lang w:val="en-US"/>
        </w:rPr>
        <w:t xml:space="preserve"> </w:t>
      </w:r>
      <w:proofErr w:type="spellStart"/>
      <w:r w:rsidRPr="00CA0DE6">
        <w:rPr>
          <w:rFonts w:ascii="Times New Roman" w:hAnsi="Times New Roman" w:cs="Times New Roman"/>
          <w:sz w:val="24"/>
          <w:szCs w:val="24"/>
          <w:lang w:val="en-US"/>
        </w:rPr>
        <w:t>incelenmesi</w:t>
      </w:r>
      <w:proofErr w:type="spellEnd"/>
      <w:r w:rsidRPr="00CA0DE6">
        <w:rPr>
          <w:rFonts w:ascii="Times New Roman" w:hAnsi="Times New Roman" w:cs="Times New Roman"/>
          <w:sz w:val="24"/>
          <w:szCs w:val="24"/>
          <w:lang w:val="en-US"/>
        </w:rPr>
        <w:t>. </w:t>
      </w:r>
      <w:proofErr w:type="spellStart"/>
      <w:r w:rsidRPr="00CA0DE6">
        <w:rPr>
          <w:rFonts w:ascii="Times New Roman" w:hAnsi="Times New Roman" w:cs="Times New Roman"/>
          <w:i/>
          <w:iCs/>
          <w:sz w:val="24"/>
          <w:szCs w:val="24"/>
          <w:lang w:val="en-US"/>
        </w:rPr>
        <w:t>Erken</w:t>
      </w:r>
      <w:proofErr w:type="spellEnd"/>
      <w:r w:rsidR="007277A0">
        <w:rPr>
          <w:rFonts w:ascii="Times New Roman" w:hAnsi="Times New Roman" w:cs="Times New Roman"/>
          <w:i/>
          <w:iCs/>
          <w:sz w:val="24"/>
          <w:szCs w:val="24"/>
          <w:lang w:val="en-US"/>
        </w:rPr>
        <w:t xml:space="preserve"> </w:t>
      </w:r>
      <w:proofErr w:type="spellStart"/>
      <w:r w:rsidRPr="00CA0DE6">
        <w:rPr>
          <w:rFonts w:ascii="Times New Roman" w:hAnsi="Times New Roman" w:cs="Times New Roman"/>
          <w:i/>
          <w:iCs/>
          <w:sz w:val="24"/>
          <w:szCs w:val="24"/>
          <w:lang w:val="en-US"/>
        </w:rPr>
        <w:t>Çocukluk</w:t>
      </w:r>
      <w:proofErr w:type="spellEnd"/>
      <w:r w:rsidRPr="00CA0DE6">
        <w:rPr>
          <w:rFonts w:ascii="Times New Roman" w:hAnsi="Times New Roman" w:cs="Times New Roman"/>
          <w:i/>
          <w:iCs/>
          <w:sz w:val="24"/>
          <w:szCs w:val="24"/>
          <w:lang w:val="en-US"/>
        </w:rPr>
        <w:t xml:space="preserve"> </w:t>
      </w:r>
      <w:proofErr w:type="spellStart"/>
      <w:r w:rsidRPr="00CA0DE6">
        <w:rPr>
          <w:rFonts w:ascii="Times New Roman" w:hAnsi="Times New Roman" w:cs="Times New Roman"/>
          <w:i/>
          <w:iCs/>
          <w:sz w:val="24"/>
          <w:szCs w:val="24"/>
          <w:lang w:val="en-US"/>
        </w:rPr>
        <w:t>Çalışmaları</w:t>
      </w:r>
      <w:proofErr w:type="spellEnd"/>
      <w:r w:rsidRPr="00CA0DE6">
        <w:rPr>
          <w:rFonts w:ascii="Times New Roman" w:hAnsi="Times New Roman" w:cs="Times New Roman"/>
          <w:i/>
          <w:iCs/>
          <w:sz w:val="24"/>
          <w:szCs w:val="24"/>
          <w:lang w:val="en-US"/>
        </w:rPr>
        <w:t xml:space="preserve"> </w:t>
      </w:r>
      <w:proofErr w:type="spellStart"/>
      <w:r w:rsidRPr="00CA0DE6">
        <w:rPr>
          <w:rFonts w:ascii="Times New Roman" w:hAnsi="Times New Roman" w:cs="Times New Roman"/>
          <w:i/>
          <w:iCs/>
          <w:sz w:val="24"/>
          <w:szCs w:val="24"/>
          <w:lang w:val="en-US"/>
        </w:rPr>
        <w:t>Dergisi</w:t>
      </w:r>
      <w:proofErr w:type="spellEnd"/>
      <w:r w:rsidRPr="00CA0DE6">
        <w:rPr>
          <w:rFonts w:ascii="Times New Roman" w:hAnsi="Times New Roman" w:cs="Times New Roman"/>
          <w:sz w:val="24"/>
          <w:szCs w:val="24"/>
          <w:lang w:val="en-US"/>
        </w:rPr>
        <w:t>, </w:t>
      </w:r>
      <w:r w:rsidRPr="00CA0DE6">
        <w:rPr>
          <w:rFonts w:ascii="Times New Roman" w:hAnsi="Times New Roman" w:cs="Times New Roman"/>
          <w:i/>
          <w:iCs/>
          <w:sz w:val="24"/>
          <w:szCs w:val="24"/>
          <w:lang w:val="en-US"/>
        </w:rPr>
        <w:t>1</w:t>
      </w:r>
      <w:r w:rsidRPr="00CA0DE6">
        <w:rPr>
          <w:rFonts w:ascii="Times New Roman" w:hAnsi="Times New Roman" w:cs="Times New Roman"/>
          <w:sz w:val="24"/>
          <w:szCs w:val="24"/>
          <w:lang w:val="en-US"/>
        </w:rPr>
        <w:t>(2), 239-258.</w:t>
      </w:r>
    </w:p>
    <w:p w14:paraId="46AB44E9" w14:textId="53E592D7" w:rsidR="00E92920" w:rsidRDefault="00E92920" w:rsidP="00E92920">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Aksakal</w:t>
      </w:r>
      <w:proofErr w:type="spellEnd"/>
      <w:r>
        <w:rPr>
          <w:rFonts w:ascii="Times New Roman" w:hAnsi="Times New Roman" w:cs="Times New Roman"/>
          <w:sz w:val="24"/>
          <w:szCs w:val="24"/>
          <w:lang w:val="en-US"/>
        </w:rPr>
        <w:t>, Ş. (2017</w:t>
      </w:r>
      <w:r w:rsidR="00CA0DE6">
        <w:rPr>
          <w:rFonts w:ascii="Times New Roman" w:hAnsi="Times New Roman" w:cs="Times New Roman"/>
          <w:sz w:val="24"/>
          <w:szCs w:val="24"/>
          <w:lang w:val="en-US"/>
        </w:rPr>
        <w:t>)</w:t>
      </w:r>
      <w:r w:rsidRPr="00CD3EDF">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Fen </w:t>
      </w:r>
      <w:proofErr w:type="spellStart"/>
      <w:r>
        <w:rPr>
          <w:rFonts w:ascii="Times New Roman" w:hAnsi="Times New Roman" w:cs="Times New Roman"/>
          <w:i/>
          <w:sz w:val="24"/>
          <w:szCs w:val="24"/>
          <w:lang w:val="en-US"/>
        </w:rPr>
        <w:t>ve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teknoloji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serdi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öğretmen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adaylarının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çevresel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geri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dönüşüm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konusundaki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duyarlılıklarının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belirlenmesi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Yüksek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Fırat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Üniversitesi</w:t>
      </w:r>
      <w:proofErr w:type="spellEnd"/>
      <w:r>
        <w:rPr>
          <w:rFonts w:ascii="Times New Roman" w:hAnsi="Times New Roman" w:cs="Times New Roman"/>
          <w:sz w:val="24"/>
          <w:szCs w:val="24"/>
          <w:lang w:val="en-US"/>
        </w:rPr>
        <w:t>.</w:t>
      </w:r>
    </w:p>
    <w:p w14:paraId="285AF668" w14:textId="6100E3CA" w:rsidR="00767044" w:rsidRDefault="00767044" w:rsidP="00767044">
      <w:pPr>
        <w:spacing w:after="0" w:line="360" w:lineRule="auto"/>
        <w:ind w:left="567" w:hanging="567"/>
        <w:jc w:val="both"/>
        <w:rPr>
          <w:rFonts w:ascii="Times New Roman" w:hAnsi="Times New Roman" w:cs="Times New Roman"/>
          <w:sz w:val="24"/>
          <w:szCs w:val="24"/>
          <w:lang w:val="en-US"/>
        </w:rPr>
      </w:pPr>
      <w:r w:rsidRPr="00767044">
        <w:rPr>
          <w:rFonts w:ascii="Times New Roman" w:hAnsi="Times New Roman" w:cs="Times New Roman"/>
          <w:sz w:val="24"/>
          <w:szCs w:val="24"/>
          <w:lang w:val="en-US"/>
        </w:rPr>
        <w:t>Al-</w:t>
      </w:r>
      <w:proofErr w:type="spellStart"/>
      <w:r w:rsidRPr="00767044">
        <w:rPr>
          <w:rFonts w:ascii="Times New Roman" w:hAnsi="Times New Roman" w:cs="Times New Roman"/>
          <w:sz w:val="24"/>
          <w:szCs w:val="24"/>
          <w:lang w:val="en-US"/>
        </w:rPr>
        <w:t>Delaimy</w:t>
      </w:r>
      <w:proofErr w:type="spellEnd"/>
      <w:r w:rsidRPr="00767044">
        <w:rPr>
          <w:rFonts w:ascii="Times New Roman" w:hAnsi="Times New Roman" w:cs="Times New Roman"/>
          <w:sz w:val="24"/>
          <w:szCs w:val="24"/>
          <w:lang w:val="en-US"/>
        </w:rPr>
        <w:t xml:space="preserve">, W. K., Larsen, C. W., &amp; Pezzoli, K. (2014). Differences in health symptoms among residents living near illegal dump sites in Los </w:t>
      </w:r>
      <w:proofErr w:type="spellStart"/>
      <w:r w:rsidRPr="00767044">
        <w:rPr>
          <w:rFonts w:ascii="Times New Roman" w:hAnsi="Times New Roman" w:cs="Times New Roman"/>
          <w:sz w:val="24"/>
          <w:szCs w:val="24"/>
          <w:lang w:val="en-US"/>
        </w:rPr>
        <w:t>Laureles</w:t>
      </w:r>
      <w:proofErr w:type="spellEnd"/>
      <w:r w:rsidRPr="00767044">
        <w:rPr>
          <w:rFonts w:ascii="Times New Roman" w:hAnsi="Times New Roman" w:cs="Times New Roman"/>
          <w:sz w:val="24"/>
          <w:szCs w:val="24"/>
          <w:lang w:val="en-US"/>
        </w:rPr>
        <w:t xml:space="preserve"> Canyon, Tijuana, Mexico: a cross sectional survey. </w:t>
      </w:r>
      <w:r w:rsidRPr="00767044">
        <w:rPr>
          <w:rFonts w:ascii="Times New Roman" w:hAnsi="Times New Roman" w:cs="Times New Roman"/>
          <w:i/>
          <w:iCs/>
          <w:sz w:val="24"/>
          <w:szCs w:val="24"/>
          <w:lang w:val="en-US"/>
        </w:rPr>
        <w:t>International Journal of Environmental Research and Public Health, 11</w:t>
      </w:r>
      <w:r w:rsidRPr="00767044">
        <w:rPr>
          <w:rFonts w:ascii="Times New Roman" w:hAnsi="Times New Roman" w:cs="Times New Roman"/>
          <w:sz w:val="24"/>
          <w:szCs w:val="24"/>
          <w:lang w:val="en-US"/>
        </w:rPr>
        <w:t xml:space="preserve">(9), 9532-9552. </w:t>
      </w:r>
    </w:p>
    <w:p w14:paraId="303875BE" w14:textId="009EB4EF" w:rsidR="00A91F47" w:rsidRPr="00767044" w:rsidRDefault="00A91F47" w:rsidP="00A91F47">
      <w:pPr>
        <w:spacing w:after="0" w:line="360" w:lineRule="auto"/>
        <w:ind w:left="567" w:hanging="567"/>
        <w:jc w:val="both"/>
        <w:rPr>
          <w:rFonts w:ascii="Times New Roman" w:hAnsi="Times New Roman" w:cs="Times New Roman"/>
          <w:sz w:val="24"/>
          <w:szCs w:val="24"/>
          <w:lang w:val="en-US"/>
        </w:rPr>
      </w:pPr>
      <w:proofErr w:type="spellStart"/>
      <w:r w:rsidRPr="00A91F47">
        <w:rPr>
          <w:rFonts w:ascii="Times New Roman" w:hAnsi="Times New Roman" w:cs="Times New Roman"/>
          <w:sz w:val="24"/>
          <w:szCs w:val="24"/>
          <w:lang w:val="en-US"/>
        </w:rPr>
        <w:t>Alam</w:t>
      </w:r>
      <w:proofErr w:type="spellEnd"/>
      <w:r w:rsidRPr="00A91F47">
        <w:rPr>
          <w:rFonts w:ascii="Times New Roman" w:hAnsi="Times New Roman" w:cs="Times New Roman"/>
          <w:sz w:val="24"/>
          <w:szCs w:val="24"/>
          <w:lang w:val="en-US"/>
        </w:rPr>
        <w:t xml:space="preserve">, P., &amp; </w:t>
      </w:r>
      <w:proofErr w:type="spellStart"/>
      <w:r w:rsidRPr="00A91F47">
        <w:rPr>
          <w:rFonts w:ascii="Times New Roman" w:hAnsi="Times New Roman" w:cs="Times New Roman"/>
          <w:sz w:val="24"/>
          <w:szCs w:val="24"/>
          <w:lang w:val="en-US"/>
        </w:rPr>
        <w:t>Ahmade</w:t>
      </w:r>
      <w:proofErr w:type="spellEnd"/>
      <w:r w:rsidRPr="00A91F47">
        <w:rPr>
          <w:rFonts w:ascii="Times New Roman" w:hAnsi="Times New Roman" w:cs="Times New Roman"/>
          <w:sz w:val="24"/>
          <w:szCs w:val="24"/>
          <w:lang w:val="en-US"/>
        </w:rPr>
        <w:t xml:space="preserve">, K. (2013). Impact of solid waste on health and the environment. </w:t>
      </w:r>
      <w:r w:rsidRPr="00A91F47">
        <w:rPr>
          <w:rFonts w:ascii="Times New Roman" w:hAnsi="Times New Roman" w:cs="Times New Roman"/>
          <w:i/>
          <w:iCs/>
          <w:sz w:val="24"/>
          <w:szCs w:val="24"/>
          <w:lang w:val="en-US"/>
        </w:rPr>
        <w:t xml:space="preserve">International Journal of Sustainable Development, 2, </w:t>
      </w:r>
      <w:r w:rsidRPr="00A91F47">
        <w:rPr>
          <w:rFonts w:ascii="Times New Roman" w:hAnsi="Times New Roman" w:cs="Times New Roman"/>
          <w:sz w:val="24"/>
          <w:szCs w:val="24"/>
          <w:lang w:val="en-US"/>
        </w:rPr>
        <w:t xml:space="preserve">165–168. </w:t>
      </w:r>
    </w:p>
    <w:p w14:paraId="52D8FC3C" w14:textId="3722A4D8" w:rsidR="00DC5E1F" w:rsidRDefault="00DC5E1F" w:rsidP="00DC5E1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Arık, S.</w:t>
      </w:r>
      <w:r w:rsidR="00B27F70">
        <w:rPr>
          <w:rFonts w:ascii="Times New Roman" w:hAnsi="Times New Roman" w:cs="Times New Roman"/>
          <w:sz w:val="24"/>
          <w:szCs w:val="24"/>
        </w:rPr>
        <w:t>,</w:t>
      </w:r>
      <w:r>
        <w:rPr>
          <w:rFonts w:ascii="Times New Roman" w:hAnsi="Times New Roman" w:cs="Times New Roman"/>
          <w:sz w:val="24"/>
          <w:szCs w:val="24"/>
        </w:rPr>
        <w:t xml:space="preserve"> </w:t>
      </w:r>
      <w:r w:rsidR="00B27F70">
        <w:rPr>
          <w:rFonts w:ascii="Times New Roman" w:hAnsi="Times New Roman" w:cs="Times New Roman"/>
          <w:sz w:val="24"/>
          <w:szCs w:val="24"/>
        </w:rPr>
        <w:t xml:space="preserve">&amp; </w:t>
      </w:r>
      <w:r>
        <w:rPr>
          <w:rFonts w:ascii="Times New Roman" w:hAnsi="Times New Roman" w:cs="Times New Roman"/>
          <w:sz w:val="24"/>
          <w:szCs w:val="24"/>
        </w:rPr>
        <w:t>Yılmaz, M. (2017</w:t>
      </w:r>
      <w:r w:rsidRPr="00B45DAD">
        <w:rPr>
          <w:rFonts w:ascii="Times New Roman" w:hAnsi="Times New Roman" w:cs="Times New Roman"/>
          <w:sz w:val="24"/>
          <w:szCs w:val="24"/>
        </w:rPr>
        <w:t xml:space="preserve">). Fen bilimleri öğretmen adaylarının çevre sorunlarına yönelik tutumları ve çevre kirliliğine yönelik metaforik algıları, </w:t>
      </w:r>
      <w:r w:rsidRPr="00B45DAD">
        <w:rPr>
          <w:rFonts w:ascii="Times New Roman" w:hAnsi="Times New Roman" w:cs="Times New Roman"/>
          <w:i/>
          <w:iCs/>
          <w:sz w:val="24"/>
          <w:szCs w:val="24"/>
        </w:rPr>
        <w:t>Kastamonu Eğitim Dergisi</w:t>
      </w:r>
      <w:r w:rsidRPr="00B45DAD">
        <w:rPr>
          <w:rFonts w:ascii="Times New Roman" w:hAnsi="Times New Roman" w:cs="Times New Roman"/>
          <w:sz w:val="24"/>
          <w:szCs w:val="24"/>
        </w:rPr>
        <w:t>, </w:t>
      </w:r>
      <w:r w:rsidRPr="00B45DAD">
        <w:rPr>
          <w:rFonts w:ascii="Times New Roman" w:hAnsi="Times New Roman" w:cs="Times New Roman"/>
          <w:i/>
          <w:iCs/>
          <w:sz w:val="24"/>
          <w:szCs w:val="24"/>
        </w:rPr>
        <w:t>25</w:t>
      </w:r>
      <w:r w:rsidRPr="00B45DAD">
        <w:rPr>
          <w:rFonts w:ascii="Times New Roman" w:hAnsi="Times New Roman" w:cs="Times New Roman"/>
          <w:sz w:val="24"/>
          <w:szCs w:val="24"/>
        </w:rPr>
        <w:t>(3), 1147-1164.</w:t>
      </w:r>
    </w:p>
    <w:p w14:paraId="172048C6" w14:textId="471ABFDF" w:rsidR="004347D9" w:rsidRDefault="004347D9" w:rsidP="004347D9">
      <w:pPr>
        <w:spacing w:after="0" w:line="360" w:lineRule="auto"/>
        <w:ind w:left="567" w:hanging="567"/>
        <w:jc w:val="both"/>
        <w:rPr>
          <w:rFonts w:ascii="Times New Roman" w:hAnsi="Times New Roman" w:cs="Times New Roman"/>
          <w:sz w:val="24"/>
          <w:szCs w:val="24"/>
          <w:lang w:val="en-US"/>
        </w:rPr>
      </w:pPr>
      <w:proofErr w:type="spellStart"/>
      <w:r w:rsidRPr="004347D9">
        <w:rPr>
          <w:rFonts w:ascii="Times New Roman" w:hAnsi="Times New Roman" w:cs="Times New Roman"/>
          <w:sz w:val="24"/>
          <w:szCs w:val="24"/>
          <w:lang w:val="en-US"/>
        </w:rPr>
        <w:lastRenderedPageBreak/>
        <w:t>Bogner</w:t>
      </w:r>
      <w:proofErr w:type="spellEnd"/>
      <w:r w:rsidRPr="004347D9">
        <w:rPr>
          <w:rFonts w:ascii="Times New Roman" w:hAnsi="Times New Roman" w:cs="Times New Roman"/>
          <w:sz w:val="24"/>
          <w:szCs w:val="24"/>
          <w:lang w:val="en-US"/>
        </w:rPr>
        <w:t xml:space="preserve">, J., </w:t>
      </w:r>
      <w:proofErr w:type="spellStart"/>
      <w:r w:rsidRPr="004347D9">
        <w:rPr>
          <w:rFonts w:ascii="Times New Roman" w:hAnsi="Times New Roman" w:cs="Times New Roman"/>
          <w:sz w:val="24"/>
          <w:szCs w:val="24"/>
          <w:lang w:val="en-US"/>
        </w:rPr>
        <w:t>Pipatti</w:t>
      </w:r>
      <w:proofErr w:type="spellEnd"/>
      <w:r w:rsidRPr="004347D9">
        <w:rPr>
          <w:rFonts w:ascii="Times New Roman" w:hAnsi="Times New Roman" w:cs="Times New Roman"/>
          <w:sz w:val="24"/>
          <w:szCs w:val="24"/>
          <w:lang w:val="en-US"/>
        </w:rPr>
        <w:t xml:space="preserve">, R., Hashimoto, S., Diaz, C., </w:t>
      </w:r>
      <w:proofErr w:type="spellStart"/>
      <w:r w:rsidRPr="004347D9">
        <w:rPr>
          <w:rFonts w:ascii="Times New Roman" w:hAnsi="Times New Roman" w:cs="Times New Roman"/>
          <w:sz w:val="24"/>
          <w:szCs w:val="24"/>
          <w:lang w:val="en-US"/>
        </w:rPr>
        <w:t>Mareckova</w:t>
      </w:r>
      <w:proofErr w:type="spellEnd"/>
      <w:r w:rsidRPr="004347D9">
        <w:rPr>
          <w:rFonts w:ascii="Times New Roman" w:hAnsi="Times New Roman" w:cs="Times New Roman"/>
          <w:sz w:val="24"/>
          <w:szCs w:val="24"/>
          <w:lang w:val="en-US"/>
        </w:rPr>
        <w:t xml:space="preserve">, K., Diaz, L., </w:t>
      </w:r>
      <w:proofErr w:type="spellStart"/>
      <w:r w:rsidRPr="004347D9">
        <w:rPr>
          <w:rFonts w:ascii="Times New Roman" w:hAnsi="Times New Roman" w:cs="Times New Roman"/>
          <w:sz w:val="24"/>
          <w:szCs w:val="24"/>
          <w:lang w:val="en-US"/>
        </w:rPr>
        <w:t>Kjeldsen</w:t>
      </w:r>
      <w:proofErr w:type="spellEnd"/>
      <w:r w:rsidRPr="004347D9">
        <w:rPr>
          <w:rFonts w:ascii="Times New Roman" w:hAnsi="Times New Roman" w:cs="Times New Roman"/>
          <w:sz w:val="24"/>
          <w:szCs w:val="24"/>
          <w:lang w:val="en-US"/>
        </w:rPr>
        <w:t xml:space="preserve">, P., </w:t>
      </w:r>
      <w:proofErr w:type="spellStart"/>
      <w:r w:rsidRPr="004347D9">
        <w:rPr>
          <w:rFonts w:ascii="Times New Roman" w:hAnsi="Times New Roman" w:cs="Times New Roman"/>
          <w:sz w:val="24"/>
          <w:szCs w:val="24"/>
          <w:lang w:val="en-US"/>
        </w:rPr>
        <w:t>Monni</w:t>
      </w:r>
      <w:proofErr w:type="spellEnd"/>
      <w:r w:rsidRPr="004347D9">
        <w:rPr>
          <w:rFonts w:ascii="Times New Roman" w:hAnsi="Times New Roman" w:cs="Times New Roman"/>
          <w:sz w:val="24"/>
          <w:szCs w:val="24"/>
          <w:lang w:val="en-US"/>
        </w:rPr>
        <w:t xml:space="preserve">, S., </w:t>
      </w:r>
      <w:proofErr w:type="spellStart"/>
      <w:r w:rsidRPr="004347D9">
        <w:rPr>
          <w:rFonts w:ascii="Times New Roman" w:hAnsi="Times New Roman" w:cs="Times New Roman"/>
          <w:sz w:val="24"/>
          <w:szCs w:val="24"/>
          <w:lang w:val="en-US"/>
        </w:rPr>
        <w:t>Faaij</w:t>
      </w:r>
      <w:proofErr w:type="spellEnd"/>
      <w:r w:rsidRPr="004347D9">
        <w:rPr>
          <w:rFonts w:ascii="Times New Roman" w:hAnsi="Times New Roman" w:cs="Times New Roman"/>
          <w:sz w:val="24"/>
          <w:szCs w:val="24"/>
          <w:lang w:val="en-US"/>
        </w:rPr>
        <w:t xml:space="preserve">, A., Gao, </w:t>
      </w:r>
      <w:proofErr w:type="spellStart"/>
      <w:r w:rsidRPr="004347D9">
        <w:rPr>
          <w:rFonts w:ascii="Times New Roman" w:hAnsi="Times New Roman" w:cs="Times New Roman"/>
          <w:sz w:val="24"/>
          <w:szCs w:val="24"/>
          <w:lang w:val="en-US"/>
        </w:rPr>
        <w:t>Qingxian</w:t>
      </w:r>
      <w:proofErr w:type="spellEnd"/>
      <w:r w:rsidRPr="004347D9">
        <w:rPr>
          <w:rFonts w:ascii="Times New Roman" w:hAnsi="Times New Roman" w:cs="Times New Roman"/>
          <w:sz w:val="24"/>
          <w:szCs w:val="24"/>
          <w:lang w:val="en-US"/>
        </w:rPr>
        <w:t xml:space="preserve">, Zhang, </w:t>
      </w:r>
      <w:proofErr w:type="spellStart"/>
      <w:r w:rsidRPr="004347D9">
        <w:rPr>
          <w:rFonts w:ascii="Times New Roman" w:hAnsi="Times New Roman" w:cs="Times New Roman"/>
          <w:sz w:val="24"/>
          <w:szCs w:val="24"/>
          <w:lang w:val="en-US"/>
        </w:rPr>
        <w:t>Tianzhu</w:t>
      </w:r>
      <w:proofErr w:type="spellEnd"/>
      <w:r w:rsidRPr="004347D9">
        <w:rPr>
          <w:rFonts w:ascii="Times New Roman" w:hAnsi="Times New Roman" w:cs="Times New Roman"/>
          <w:sz w:val="24"/>
          <w:szCs w:val="24"/>
          <w:lang w:val="en-US"/>
        </w:rPr>
        <w:t xml:space="preserve">, Ahmed, Mohammed </w:t>
      </w:r>
      <w:proofErr w:type="spellStart"/>
      <w:r w:rsidRPr="004347D9">
        <w:rPr>
          <w:rFonts w:ascii="Times New Roman" w:hAnsi="Times New Roman" w:cs="Times New Roman"/>
          <w:sz w:val="24"/>
          <w:szCs w:val="24"/>
          <w:lang w:val="en-US"/>
        </w:rPr>
        <w:t>Abdelrafie</w:t>
      </w:r>
      <w:proofErr w:type="spellEnd"/>
      <w:r w:rsidRPr="004347D9">
        <w:rPr>
          <w:rFonts w:ascii="Times New Roman" w:hAnsi="Times New Roman" w:cs="Times New Roman"/>
          <w:sz w:val="24"/>
          <w:szCs w:val="24"/>
          <w:lang w:val="en-US"/>
        </w:rPr>
        <w:t xml:space="preserve">, </w:t>
      </w:r>
      <w:proofErr w:type="spellStart"/>
      <w:r w:rsidRPr="004347D9">
        <w:rPr>
          <w:rFonts w:ascii="Times New Roman" w:hAnsi="Times New Roman" w:cs="Times New Roman"/>
          <w:sz w:val="24"/>
          <w:szCs w:val="24"/>
          <w:lang w:val="en-US"/>
        </w:rPr>
        <w:t>Sutamihardja</w:t>
      </w:r>
      <w:proofErr w:type="spellEnd"/>
      <w:r w:rsidRPr="004347D9">
        <w:rPr>
          <w:rFonts w:ascii="Times New Roman" w:hAnsi="Times New Roman" w:cs="Times New Roman"/>
          <w:sz w:val="24"/>
          <w:szCs w:val="24"/>
          <w:lang w:val="en-US"/>
        </w:rPr>
        <w:t>, R.T.M.,</w:t>
      </w:r>
      <w:r w:rsidR="00B27F70">
        <w:rPr>
          <w:rFonts w:ascii="Times New Roman" w:hAnsi="Times New Roman" w:cs="Times New Roman"/>
          <w:sz w:val="24"/>
          <w:szCs w:val="24"/>
          <w:lang w:val="en-US"/>
        </w:rPr>
        <w:t xml:space="preserve"> &amp;</w:t>
      </w:r>
      <w:r w:rsidRPr="004347D9">
        <w:rPr>
          <w:rFonts w:ascii="Times New Roman" w:hAnsi="Times New Roman" w:cs="Times New Roman"/>
          <w:sz w:val="24"/>
          <w:szCs w:val="24"/>
          <w:lang w:val="en-US"/>
        </w:rPr>
        <w:t xml:space="preserve"> Gregory, R., (2008). Mitigation of global greenhouse gas emissions from waste: conclusions and strategies from the Intergovernmental Panel on Climate Change (IPCC) Fourth Assessment Report. Working Group III (Mitigation). </w:t>
      </w:r>
      <w:r w:rsidRPr="004347D9">
        <w:rPr>
          <w:rFonts w:ascii="Times New Roman" w:hAnsi="Times New Roman" w:cs="Times New Roman"/>
          <w:i/>
          <w:iCs/>
          <w:sz w:val="24"/>
          <w:szCs w:val="24"/>
          <w:lang w:val="en-US"/>
        </w:rPr>
        <w:t xml:space="preserve">Waste Management and Research, 26, </w:t>
      </w:r>
      <w:r w:rsidRPr="004347D9">
        <w:rPr>
          <w:rFonts w:ascii="Times New Roman" w:hAnsi="Times New Roman" w:cs="Times New Roman"/>
          <w:sz w:val="24"/>
          <w:szCs w:val="24"/>
          <w:lang w:val="en-US"/>
        </w:rPr>
        <w:t xml:space="preserve">11–32. http://dx.doi. org/10.1177/0734242X07088433. </w:t>
      </w:r>
    </w:p>
    <w:p w14:paraId="2840825C" w14:textId="48119AED" w:rsidR="007B4008" w:rsidRPr="004347D9" w:rsidRDefault="007B4008" w:rsidP="007B4008">
      <w:pPr>
        <w:spacing w:after="0" w:line="360" w:lineRule="auto"/>
        <w:ind w:left="567" w:hanging="567"/>
        <w:jc w:val="both"/>
        <w:rPr>
          <w:rFonts w:ascii="Times New Roman" w:hAnsi="Times New Roman" w:cs="Times New Roman"/>
          <w:sz w:val="24"/>
          <w:szCs w:val="24"/>
          <w:lang w:val="en-US"/>
        </w:rPr>
      </w:pPr>
      <w:proofErr w:type="spellStart"/>
      <w:r w:rsidRPr="007B4008">
        <w:rPr>
          <w:rFonts w:ascii="Times New Roman" w:hAnsi="Times New Roman" w:cs="Times New Roman"/>
          <w:sz w:val="24"/>
          <w:szCs w:val="24"/>
          <w:lang w:val="en-US"/>
        </w:rPr>
        <w:t>Boldero</w:t>
      </w:r>
      <w:proofErr w:type="spellEnd"/>
      <w:r w:rsidRPr="007B4008">
        <w:rPr>
          <w:rFonts w:ascii="Times New Roman" w:hAnsi="Times New Roman" w:cs="Times New Roman"/>
          <w:sz w:val="24"/>
          <w:szCs w:val="24"/>
          <w:lang w:val="en-US"/>
        </w:rPr>
        <w:t xml:space="preserve">, J. (1995). The prediction of household recycling of newspapers: The role of attitudes, intentions, and situational factors. </w:t>
      </w:r>
      <w:r w:rsidRPr="007B4008">
        <w:rPr>
          <w:rFonts w:ascii="Times New Roman" w:hAnsi="Times New Roman" w:cs="Times New Roman"/>
          <w:i/>
          <w:iCs/>
          <w:sz w:val="24"/>
          <w:szCs w:val="24"/>
          <w:lang w:val="en-US"/>
        </w:rPr>
        <w:t xml:space="preserve">Journal of Applied Social Psychology, 25, </w:t>
      </w:r>
      <w:r w:rsidRPr="007B4008">
        <w:rPr>
          <w:rFonts w:ascii="Times New Roman" w:hAnsi="Times New Roman" w:cs="Times New Roman"/>
          <w:sz w:val="24"/>
          <w:szCs w:val="24"/>
          <w:lang w:val="en-US"/>
        </w:rPr>
        <w:t xml:space="preserve">440-462. </w:t>
      </w:r>
    </w:p>
    <w:p w14:paraId="3D7DF607" w14:textId="1C1CC46F" w:rsidR="00CD3EDF" w:rsidRPr="00CD3EDF" w:rsidRDefault="00CD3EDF" w:rsidP="00CD3EDF">
      <w:pPr>
        <w:spacing w:after="0" w:line="360" w:lineRule="auto"/>
        <w:ind w:left="567" w:hanging="567"/>
        <w:jc w:val="both"/>
        <w:rPr>
          <w:rFonts w:ascii="Times New Roman" w:hAnsi="Times New Roman" w:cs="Times New Roman"/>
          <w:sz w:val="24"/>
          <w:szCs w:val="24"/>
          <w:lang w:val="en-US"/>
        </w:rPr>
      </w:pPr>
      <w:proofErr w:type="spellStart"/>
      <w:r w:rsidRPr="00CD3EDF">
        <w:rPr>
          <w:rFonts w:ascii="Times New Roman" w:hAnsi="Times New Roman" w:cs="Times New Roman"/>
          <w:sz w:val="24"/>
          <w:szCs w:val="24"/>
          <w:lang w:val="en-US"/>
        </w:rPr>
        <w:t>Buhan</w:t>
      </w:r>
      <w:proofErr w:type="spellEnd"/>
      <w:r w:rsidRPr="00CD3EDF">
        <w:rPr>
          <w:rFonts w:ascii="Times New Roman" w:hAnsi="Times New Roman" w:cs="Times New Roman"/>
          <w:sz w:val="24"/>
          <w:szCs w:val="24"/>
          <w:lang w:val="en-US"/>
        </w:rPr>
        <w:t xml:space="preserve">, B. (2006). </w:t>
      </w:r>
      <w:proofErr w:type="spellStart"/>
      <w:r w:rsidRPr="00CD3EDF">
        <w:rPr>
          <w:rFonts w:ascii="Times New Roman" w:hAnsi="Times New Roman" w:cs="Times New Roman"/>
          <w:i/>
          <w:sz w:val="24"/>
          <w:szCs w:val="24"/>
          <w:lang w:val="en-US"/>
        </w:rPr>
        <w:t>Okul</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öncesinde</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görev</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yapan</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öğretmenlerin</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çevre</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bilinci</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ve</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bu</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okullardaki</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çevre</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eğitiminin</w:t>
      </w:r>
      <w:proofErr w:type="spellEnd"/>
      <w:r w:rsidRPr="00CD3EDF">
        <w:rPr>
          <w:rFonts w:ascii="Times New Roman" w:hAnsi="Times New Roman" w:cs="Times New Roman"/>
          <w:i/>
          <w:sz w:val="24"/>
          <w:szCs w:val="24"/>
          <w:lang w:val="en-US"/>
        </w:rPr>
        <w:t xml:space="preserve"> </w:t>
      </w:r>
      <w:proofErr w:type="spellStart"/>
      <w:r w:rsidRPr="00CD3EDF">
        <w:rPr>
          <w:rFonts w:ascii="Times New Roman" w:hAnsi="Times New Roman" w:cs="Times New Roman"/>
          <w:i/>
          <w:sz w:val="24"/>
          <w:szCs w:val="24"/>
          <w:lang w:val="en-US"/>
        </w:rPr>
        <w:t>araştırılması</w:t>
      </w:r>
      <w:proofErr w:type="spellEnd"/>
      <w:r w:rsidRPr="00CD3EDF">
        <w:rPr>
          <w:rFonts w:ascii="Times New Roman" w:hAnsi="Times New Roman" w:cs="Times New Roman"/>
          <w:i/>
          <w:sz w:val="24"/>
          <w:szCs w:val="24"/>
          <w:lang w:val="en-US"/>
        </w:rPr>
        <w:t>.</w:t>
      </w:r>
      <w:r w:rsidRPr="00CD3EDF">
        <w:rPr>
          <w:rFonts w:ascii="Times New Roman" w:hAnsi="Times New Roman" w:cs="Times New Roman"/>
          <w:sz w:val="24"/>
          <w:szCs w:val="24"/>
          <w:lang w:val="en-US"/>
        </w:rPr>
        <w:t xml:space="preserve"> </w:t>
      </w:r>
      <w:proofErr w:type="spellStart"/>
      <w:r w:rsidRPr="00CD3EDF">
        <w:rPr>
          <w:rFonts w:ascii="Times New Roman" w:hAnsi="Times New Roman" w:cs="Times New Roman"/>
          <w:sz w:val="24"/>
          <w:szCs w:val="24"/>
          <w:lang w:val="en-US"/>
        </w:rPr>
        <w:t>Yayımlanmamıs</w:t>
      </w:r>
      <w:proofErr w:type="spellEnd"/>
      <w:r w:rsidRPr="00CD3EDF">
        <w:rPr>
          <w:rFonts w:ascii="Times New Roman" w:hAnsi="Times New Roman" w:cs="Times New Roman"/>
          <w:sz w:val="24"/>
          <w:szCs w:val="24"/>
          <w:lang w:val="en-US"/>
        </w:rPr>
        <w:t xml:space="preserve">̧ </w:t>
      </w:r>
      <w:proofErr w:type="spellStart"/>
      <w:r w:rsidRPr="00CD3EDF">
        <w:rPr>
          <w:rFonts w:ascii="Times New Roman" w:hAnsi="Times New Roman" w:cs="Times New Roman"/>
          <w:sz w:val="24"/>
          <w:szCs w:val="24"/>
          <w:lang w:val="en-US"/>
        </w:rPr>
        <w:t>Yüksek</w:t>
      </w:r>
      <w:proofErr w:type="spellEnd"/>
      <w:r w:rsidRPr="00CD3EDF">
        <w:rPr>
          <w:rFonts w:ascii="Times New Roman" w:hAnsi="Times New Roman" w:cs="Times New Roman"/>
          <w:sz w:val="24"/>
          <w:szCs w:val="24"/>
          <w:lang w:val="en-US"/>
        </w:rPr>
        <w:t xml:space="preserve"> </w:t>
      </w:r>
      <w:proofErr w:type="spellStart"/>
      <w:r w:rsidRPr="00CD3EDF">
        <w:rPr>
          <w:rFonts w:ascii="Times New Roman" w:hAnsi="Times New Roman" w:cs="Times New Roman"/>
          <w:sz w:val="24"/>
          <w:szCs w:val="24"/>
          <w:lang w:val="en-US"/>
        </w:rPr>
        <w:t>Lisans</w:t>
      </w:r>
      <w:proofErr w:type="spellEnd"/>
      <w:r w:rsidRPr="00CD3EDF">
        <w:rPr>
          <w:rFonts w:ascii="Times New Roman" w:hAnsi="Times New Roman" w:cs="Times New Roman"/>
          <w:sz w:val="24"/>
          <w:szCs w:val="24"/>
          <w:lang w:val="en-US"/>
        </w:rPr>
        <w:t xml:space="preserve"> </w:t>
      </w:r>
      <w:proofErr w:type="spellStart"/>
      <w:r w:rsidRPr="00CD3EDF">
        <w:rPr>
          <w:rFonts w:ascii="Times New Roman" w:hAnsi="Times New Roman" w:cs="Times New Roman"/>
          <w:sz w:val="24"/>
          <w:szCs w:val="24"/>
          <w:lang w:val="en-US"/>
        </w:rPr>
        <w:t>Tezi</w:t>
      </w:r>
      <w:proofErr w:type="spellEnd"/>
      <w:r w:rsidRPr="00CD3EDF">
        <w:rPr>
          <w:rFonts w:ascii="Times New Roman" w:hAnsi="Times New Roman" w:cs="Times New Roman"/>
          <w:sz w:val="24"/>
          <w:szCs w:val="24"/>
          <w:lang w:val="en-US"/>
        </w:rPr>
        <w:t xml:space="preserve">. </w:t>
      </w:r>
      <w:proofErr w:type="spellStart"/>
      <w:r w:rsidRPr="00CD3EDF">
        <w:rPr>
          <w:rFonts w:ascii="Times New Roman" w:hAnsi="Times New Roman" w:cs="Times New Roman"/>
          <w:sz w:val="24"/>
          <w:szCs w:val="24"/>
          <w:lang w:val="en-US"/>
        </w:rPr>
        <w:t>İstanbul</w:t>
      </w:r>
      <w:proofErr w:type="spellEnd"/>
      <w:r w:rsidRPr="00CD3EDF">
        <w:rPr>
          <w:rFonts w:ascii="Times New Roman" w:hAnsi="Times New Roman" w:cs="Times New Roman"/>
          <w:sz w:val="24"/>
          <w:szCs w:val="24"/>
          <w:lang w:val="en-US"/>
        </w:rPr>
        <w:t xml:space="preserve">: Marmara </w:t>
      </w:r>
      <w:proofErr w:type="spellStart"/>
      <w:r w:rsidRPr="00CD3EDF">
        <w:rPr>
          <w:rFonts w:ascii="Times New Roman" w:hAnsi="Times New Roman" w:cs="Times New Roman"/>
          <w:sz w:val="24"/>
          <w:szCs w:val="24"/>
          <w:lang w:val="en-US"/>
        </w:rPr>
        <w:t>Üniversitesi</w:t>
      </w:r>
      <w:proofErr w:type="spellEnd"/>
      <w:r w:rsidRPr="00CD3EDF">
        <w:rPr>
          <w:rFonts w:ascii="Times New Roman" w:hAnsi="Times New Roman" w:cs="Times New Roman"/>
          <w:sz w:val="24"/>
          <w:szCs w:val="24"/>
          <w:lang w:val="en-US"/>
        </w:rPr>
        <w:t xml:space="preserve">. </w:t>
      </w:r>
    </w:p>
    <w:p w14:paraId="75B26FFE" w14:textId="7E2066F2" w:rsidR="00DC5E1F"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Büyüksaatçı</w:t>
      </w:r>
      <w:proofErr w:type="spellEnd"/>
      <w:r>
        <w:rPr>
          <w:rFonts w:ascii="Times New Roman" w:hAnsi="Times New Roman" w:cs="Times New Roman"/>
          <w:color w:val="222222"/>
          <w:sz w:val="24"/>
          <w:szCs w:val="24"/>
          <w:shd w:val="clear" w:color="auto" w:fill="FFFFFF"/>
        </w:rPr>
        <w:t>, S., Küçükdeniz, T.</w:t>
      </w:r>
      <w:r w:rsidR="00B27F70">
        <w:rPr>
          <w:rFonts w:ascii="Times New Roman" w:hAnsi="Times New Roman" w:cs="Times New Roman"/>
          <w:color w:val="222222"/>
          <w:sz w:val="24"/>
          <w:szCs w:val="24"/>
          <w:shd w:val="clear" w:color="auto" w:fill="FFFFFF"/>
        </w:rPr>
        <w:t>,</w:t>
      </w:r>
      <w:r w:rsidR="00DC5E1F" w:rsidRPr="00B45DAD">
        <w:rPr>
          <w:rFonts w:ascii="Times New Roman" w:hAnsi="Times New Roman" w:cs="Times New Roman"/>
          <w:color w:val="222222"/>
          <w:sz w:val="24"/>
          <w:szCs w:val="24"/>
          <w:shd w:val="clear" w:color="auto" w:fill="FFFFFF"/>
        </w:rPr>
        <w:t xml:space="preserve"> </w:t>
      </w:r>
      <w:r w:rsidR="00B27F70">
        <w:rPr>
          <w:rFonts w:ascii="Times New Roman" w:hAnsi="Times New Roman" w:cs="Times New Roman"/>
          <w:color w:val="222222"/>
          <w:sz w:val="24"/>
          <w:szCs w:val="24"/>
          <w:shd w:val="clear" w:color="auto" w:fill="FFFFFF"/>
        </w:rPr>
        <w:t>&amp;</w:t>
      </w:r>
      <w:r w:rsidR="00B27F70" w:rsidRPr="00B45DAD">
        <w:rPr>
          <w:rFonts w:ascii="Times New Roman" w:hAnsi="Times New Roman" w:cs="Times New Roman"/>
          <w:color w:val="222222"/>
          <w:sz w:val="24"/>
          <w:szCs w:val="24"/>
          <w:shd w:val="clear" w:color="auto" w:fill="FFFFFF"/>
        </w:rPr>
        <w:t xml:space="preserve"> </w:t>
      </w:r>
      <w:r w:rsidR="00DC5E1F" w:rsidRPr="00B45DAD">
        <w:rPr>
          <w:rFonts w:ascii="Times New Roman" w:hAnsi="Times New Roman" w:cs="Times New Roman"/>
          <w:color w:val="222222"/>
          <w:sz w:val="24"/>
          <w:szCs w:val="24"/>
          <w:shd w:val="clear" w:color="auto" w:fill="FFFFFF"/>
        </w:rPr>
        <w:t xml:space="preserve">Esnaf, Ş. (2008). Geri dönüşüm tesislerinin yerinin </w:t>
      </w:r>
      <w:proofErr w:type="spellStart"/>
      <w:r w:rsidR="00DC5E1F" w:rsidRPr="00B45DAD">
        <w:rPr>
          <w:rFonts w:ascii="Times New Roman" w:hAnsi="Times New Roman" w:cs="Times New Roman"/>
          <w:color w:val="222222"/>
          <w:sz w:val="24"/>
          <w:szCs w:val="24"/>
          <w:shd w:val="clear" w:color="auto" w:fill="FFFFFF"/>
        </w:rPr>
        <w:t>gustafson-kessel</w:t>
      </w:r>
      <w:proofErr w:type="spellEnd"/>
      <w:r w:rsidR="00DC5E1F" w:rsidRPr="00B45DAD">
        <w:rPr>
          <w:rFonts w:ascii="Times New Roman" w:hAnsi="Times New Roman" w:cs="Times New Roman"/>
          <w:color w:val="222222"/>
          <w:sz w:val="24"/>
          <w:szCs w:val="24"/>
          <w:shd w:val="clear" w:color="auto" w:fill="FFFFFF"/>
        </w:rPr>
        <w:t xml:space="preserve"> algoritması-konveks programlama melez modeli tabanlı simülasyon ile belirlenmesi. </w:t>
      </w:r>
      <w:r w:rsidR="00DC5E1F" w:rsidRPr="00B45DAD">
        <w:rPr>
          <w:rFonts w:ascii="Times New Roman" w:hAnsi="Times New Roman" w:cs="Times New Roman"/>
          <w:i/>
          <w:iCs/>
          <w:color w:val="222222"/>
          <w:sz w:val="24"/>
          <w:szCs w:val="24"/>
          <w:shd w:val="clear" w:color="auto" w:fill="FFFFFF"/>
        </w:rPr>
        <w:t>İstanbul Ticaret Üniversitesi Fen Bilimleri Dergisi</w:t>
      </w:r>
      <w:r w:rsidR="00DC5E1F" w:rsidRPr="00B45DAD">
        <w:rPr>
          <w:rFonts w:ascii="Times New Roman" w:hAnsi="Times New Roman" w:cs="Times New Roman"/>
          <w:color w:val="222222"/>
          <w:sz w:val="24"/>
          <w:szCs w:val="24"/>
          <w:shd w:val="clear" w:color="auto" w:fill="FFFFFF"/>
        </w:rPr>
        <w:t>, </w:t>
      </w:r>
      <w:r w:rsidR="00DC5E1F" w:rsidRPr="00B45DAD">
        <w:rPr>
          <w:rFonts w:ascii="Times New Roman" w:hAnsi="Times New Roman" w:cs="Times New Roman"/>
          <w:i/>
          <w:iCs/>
          <w:color w:val="222222"/>
          <w:sz w:val="24"/>
          <w:szCs w:val="24"/>
          <w:shd w:val="clear" w:color="auto" w:fill="FFFFFF"/>
        </w:rPr>
        <w:t>7</w:t>
      </w:r>
      <w:r w:rsidR="00DC5E1F" w:rsidRPr="00B45DAD">
        <w:rPr>
          <w:rFonts w:ascii="Times New Roman" w:hAnsi="Times New Roman" w:cs="Times New Roman"/>
          <w:color w:val="222222"/>
          <w:sz w:val="24"/>
          <w:szCs w:val="24"/>
          <w:shd w:val="clear" w:color="auto" w:fill="FFFFFF"/>
        </w:rPr>
        <w:t>(13), 1-20.</w:t>
      </w:r>
    </w:p>
    <w:p w14:paraId="6DC1F049" w14:textId="412BAFE7" w:rsidR="009E10F0" w:rsidRDefault="009E10F0" w:rsidP="009E10F0">
      <w:pPr>
        <w:spacing w:after="0" w:line="360" w:lineRule="auto"/>
        <w:ind w:left="567" w:hanging="567"/>
        <w:jc w:val="both"/>
        <w:rPr>
          <w:rFonts w:ascii="Times New Roman" w:hAnsi="Times New Roman" w:cs="Times New Roman"/>
          <w:color w:val="222222"/>
          <w:sz w:val="24"/>
          <w:szCs w:val="24"/>
          <w:shd w:val="clear" w:color="auto" w:fill="FFFFFF"/>
          <w:lang w:val="en-US"/>
        </w:rPr>
      </w:pPr>
      <w:r w:rsidRPr="009E10F0">
        <w:rPr>
          <w:rFonts w:ascii="Times New Roman" w:hAnsi="Times New Roman" w:cs="Times New Roman"/>
          <w:color w:val="222222"/>
          <w:sz w:val="24"/>
          <w:szCs w:val="24"/>
          <w:shd w:val="clear" w:color="auto" w:fill="FFFFFF"/>
          <w:lang w:val="en-US"/>
        </w:rPr>
        <w:t xml:space="preserve">Cabral J. P. (2010). Water microbiology. Bacterial pathogens and water. </w:t>
      </w:r>
      <w:r w:rsidRPr="009E10F0">
        <w:rPr>
          <w:rFonts w:ascii="Times New Roman" w:hAnsi="Times New Roman" w:cs="Times New Roman"/>
          <w:i/>
          <w:iCs/>
          <w:color w:val="222222"/>
          <w:sz w:val="24"/>
          <w:szCs w:val="24"/>
          <w:shd w:val="clear" w:color="auto" w:fill="FFFFFF"/>
          <w:lang w:val="en-US"/>
        </w:rPr>
        <w:t xml:space="preserve">International Journal of Environmental Research and Public Health. </w:t>
      </w:r>
      <w:proofErr w:type="gramStart"/>
      <w:r w:rsidRPr="009E10F0">
        <w:rPr>
          <w:rFonts w:ascii="Times New Roman" w:hAnsi="Times New Roman" w:cs="Times New Roman"/>
          <w:i/>
          <w:iCs/>
          <w:color w:val="222222"/>
          <w:sz w:val="24"/>
          <w:szCs w:val="24"/>
          <w:shd w:val="clear" w:color="auto" w:fill="FFFFFF"/>
          <w:lang w:val="en-US"/>
        </w:rPr>
        <w:t>7</w:t>
      </w:r>
      <w:r w:rsidRPr="009E10F0">
        <w:rPr>
          <w:rFonts w:ascii="Times New Roman" w:hAnsi="Times New Roman" w:cs="Times New Roman"/>
          <w:color w:val="222222"/>
          <w:sz w:val="24"/>
          <w:szCs w:val="24"/>
          <w:shd w:val="clear" w:color="auto" w:fill="FFFFFF"/>
          <w:lang w:val="en-US"/>
        </w:rPr>
        <w:t>(</w:t>
      </w:r>
      <w:proofErr w:type="gramEnd"/>
      <w:r w:rsidRPr="009E10F0">
        <w:rPr>
          <w:rFonts w:ascii="Times New Roman" w:hAnsi="Times New Roman" w:cs="Times New Roman"/>
          <w:color w:val="222222"/>
          <w:sz w:val="24"/>
          <w:szCs w:val="24"/>
          <w:shd w:val="clear" w:color="auto" w:fill="FFFFFF"/>
          <w:lang w:val="en-US"/>
        </w:rPr>
        <w:t xml:space="preserve">10), 3657-3703. </w:t>
      </w:r>
    </w:p>
    <w:p w14:paraId="6A1B02C1" w14:textId="084E8ECB" w:rsidR="0005773E" w:rsidRPr="0005773E" w:rsidRDefault="0005773E" w:rsidP="0005773E">
      <w:pPr>
        <w:spacing w:after="0" w:line="360" w:lineRule="auto"/>
        <w:ind w:left="567" w:hanging="567"/>
        <w:jc w:val="both"/>
        <w:rPr>
          <w:rFonts w:ascii="Times New Roman" w:hAnsi="Times New Roman" w:cs="Times New Roman"/>
          <w:color w:val="222222"/>
          <w:sz w:val="24"/>
          <w:szCs w:val="24"/>
          <w:shd w:val="clear" w:color="auto" w:fill="FFFFFF"/>
          <w:lang w:val="en-US"/>
        </w:rPr>
      </w:pPr>
      <w:r w:rsidRPr="0005773E">
        <w:rPr>
          <w:rFonts w:ascii="Times New Roman" w:hAnsi="Times New Roman" w:cs="Times New Roman"/>
          <w:color w:val="222222"/>
          <w:sz w:val="24"/>
          <w:szCs w:val="24"/>
          <w:shd w:val="clear" w:color="auto" w:fill="FFFFFF"/>
          <w:lang w:val="en-US"/>
        </w:rPr>
        <w:t xml:space="preserve">Cheung, S. F., Chan, D., &amp; Wong, Z. (1999). Reexamining the theory of planned behavior in understanding wastepaper recycling. </w:t>
      </w:r>
      <w:r w:rsidRPr="0005773E">
        <w:rPr>
          <w:rFonts w:ascii="Times New Roman" w:hAnsi="Times New Roman" w:cs="Times New Roman"/>
          <w:i/>
          <w:iCs/>
          <w:color w:val="222222"/>
          <w:sz w:val="24"/>
          <w:szCs w:val="24"/>
          <w:shd w:val="clear" w:color="auto" w:fill="FFFFFF"/>
          <w:lang w:val="en-US"/>
        </w:rPr>
        <w:t xml:space="preserve">Environment &amp; Behavior, 31, </w:t>
      </w:r>
      <w:r w:rsidRPr="0005773E">
        <w:rPr>
          <w:rFonts w:ascii="Times New Roman" w:hAnsi="Times New Roman" w:cs="Times New Roman"/>
          <w:color w:val="222222"/>
          <w:sz w:val="24"/>
          <w:szCs w:val="24"/>
          <w:shd w:val="clear" w:color="auto" w:fill="FFFFFF"/>
          <w:lang w:val="en-US"/>
        </w:rPr>
        <w:t xml:space="preserve">587-612. </w:t>
      </w:r>
    </w:p>
    <w:p w14:paraId="597F50D1" w14:textId="388F2242" w:rsidR="00DC5E1F"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Çabuk, A. G. B.</w:t>
      </w:r>
      <w:r w:rsidR="00B27F70">
        <w:rPr>
          <w:rFonts w:ascii="Times New Roman" w:hAnsi="Times New Roman" w:cs="Times New Roman"/>
          <w:color w:val="222222"/>
          <w:sz w:val="24"/>
          <w:szCs w:val="24"/>
          <w:shd w:val="clear" w:color="auto" w:fill="FFFFFF"/>
        </w:rPr>
        <w:t>,</w:t>
      </w:r>
      <w:r w:rsidR="00DC5E1F" w:rsidRPr="0000738A">
        <w:rPr>
          <w:rFonts w:ascii="Times New Roman" w:hAnsi="Times New Roman" w:cs="Times New Roman"/>
          <w:color w:val="222222"/>
          <w:sz w:val="24"/>
          <w:szCs w:val="24"/>
          <w:shd w:val="clear" w:color="auto" w:fill="FFFFFF"/>
        </w:rPr>
        <w:t xml:space="preserve"> </w:t>
      </w:r>
      <w:r w:rsidR="00B27F70">
        <w:rPr>
          <w:rFonts w:ascii="Times New Roman" w:hAnsi="Times New Roman" w:cs="Times New Roman"/>
          <w:color w:val="222222"/>
          <w:sz w:val="24"/>
          <w:szCs w:val="24"/>
          <w:shd w:val="clear" w:color="auto" w:fill="FFFFFF"/>
        </w:rPr>
        <w:t>&amp;</w:t>
      </w:r>
      <w:r w:rsidR="00B27F70" w:rsidRPr="0000738A">
        <w:rPr>
          <w:rFonts w:ascii="Times New Roman" w:hAnsi="Times New Roman" w:cs="Times New Roman"/>
          <w:color w:val="222222"/>
          <w:sz w:val="24"/>
          <w:szCs w:val="24"/>
          <w:shd w:val="clear" w:color="auto" w:fill="FFFFFF"/>
        </w:rPr>
        <w:t xml:space="preserve"> </w:t>
      </w:r>
      <w:r w:rsidR="00DC5E1F" w:rsidRPr="0000738A">
        <w:rPr>
          <w:rFonts w:ascii="Times New Roman" w:hAnsi="Times New Roman" w:cs="Times New Roman"/>
          <w:color w:val="222222"/>
          <w:sz w:val="24"/>
          <w:szCs w:val="24"/>
          <w:shd w:val="clear" w:color="auto" w:fill="FFFFFF"/>
        </w:rPr>
        <w:t xml:space="preserve">Karacaoğlu, A. G. Ö. C. (2003). Üniversite </w:t>
      </w:r>
      <w:r w:rsidR="00452EA2" w:rsidRPr="0000738A">
        <w:rPr>
          <w:rFonts w:ascii="Times New Roman" w:hAnsi="Times New Roman" w:cs="Times New Roman"/>
          <w:color w:val="222222"/>
          <w:sz w:val="24"/>
          <w:szCs w:val="24"/>
          <w:shd w:val="clear" w:color="auto" w:fill="FFFFFF"/>
        </w:rPr>
        <w:t>öğrencilerinin çevre duyarl</w:t>
      </w:r>
      <w:r w:rsidR="00452EA2">
        <w:rPr>
          <w:rFonts w:ascii="Times New Roman" w:hAnsi="Times New Roman" w:cs="Times New Roman"/>
          <w:color w:val="222222"/>
          <w:sz w:val="24"/>
          <w:szCs w:val="24"/>
          <w:shd w:val="clear" w:color="auto" w:fill="FFFFFF"/>
        </w:rPr>
        <w:t>ılıklarının</w:t>
      </w:r>
      <w:r w:rsidR="00452EA2" w:rsidRPr="0000738A">
        <w:rPr>
          <w:rFonts w:ascii="Times New Roman" w:hAnsi="Times New Roman" w:cs="Times New Roman"/>
          <w:color w:val="222222"/>
          <w:sz w:val="24"/>
          <w:szCs w:val="24"/>
          <w:shd w:val="clear" w:color="auto" w:fill="FFFFFF"/>
        </w:rPr>
        <w:t xml:space="preserve"> incelenm</w:t>
      </w:r>
      <w:r w:rsidR="00DC5E1F" w:rsidRPr="0000738A">
        <w:rPr>
          <w:rFonts w:ascii="Times New Roman" w:hAnsi="Times New Roman" w:cs="Times New Roman"/>
          <w:color w:val="222222"/>
          <w:sz w:val="24"/>
          <w:szCs w:val="24"/>
          <w:shd w:val="clear" w:color="auto" w:fill="FFFFFF"/>
        </w:rPr>
        <w:t>esi. </w:t>
      </w:r>
      <w:r w:rsidR="00DC5E1F" w:rsidRPr="0000738A">
        <w:rPr>
          <w:rFonts w:ascii="Times New Roman" w:hAnsi="Times New Roman" w:cs="Times New Roman"/>
          <w:i/>
          <w:iCs/>
          <w:color w:val="222222"/>
          <w:sz w:val="24"/>
          <w:szCs w:val="24"/>
          <w:shd w:val="clear" w:color="auto" w:fill="FFFFFF"/>
        </w:rPr>
        <w:t xml:space="preserve">Ankara </w:t>
      </w:r>
      <w:proofErr w:type="spellStart"/>
      <w:r w:rsidR="00DC5E1F" w:rsidRPr="0000738A">
        <w:rPr>
          <w:rFonts w:ascii="Times New Roman" w:hAnsi="Times New Roman" w:cs="Times New Roman"/>
          <w:i/>
          <w:iCs/>
          <w:color w:val="222222"/>
          <w:sz w:val="24"/>
          <w:szCs w:val="24"/>
          <w:shd w:val="clear" w:color="auto" w:fill="FFFFFF"/>
        </w:rPr>
        <w:t>University</w:t>
      </w:r>
      <w:proofErr w:type="spellEnd"/>
      <w:r w:rsidR="00DC5E1F" w:rsidRPr="0000738A">
        <w:rPr>
          <w:rFonts w:ascii="Times New Roman" w:hAnsi="Times New Roman" w:cs="Times New Roman"/>
          <w:i/>
          <w:iCs/>
          <w:color w:val="222222"/>
          <w:sz w:val="24"/>
          <w:szCs w:val="24"/>
          <w:shd w:val="clear" w:color="auto" w:fill="FFFFFF"/>
        </w:rPr>
        <w:t xml:space="preserve">, </w:t>
      </w:r>
      <w:proofErr w:type="spellStart"/>
      <w:r w:rsidR="00DC5E1F" w:rsidRPr="0000738A">
        <w:rPr>
          <w:rFonts w:ascii="Times New Roman" w:hAnsi="Times New Roman" w:cs="Times New Roman"/>
          <w:i/>
          <w:iCs/>
          <w:color w:val="222222"/>
          <w:sz w:val="24"/>
          <w:szCs w:val="24"/>
          <w:shd w:val="clear" w:color="auto" w:fill="FFFFFF"/>
        </w:rPr>
        <w:t>Journal</w:t>
      </w:r>
      <w:proofErr w:type="spellEnd"/>
      <w:r w:rsidR="00DC5E1F" w:rsidRPr="0000738A">
        <w:rPr>
          <w:rFonts w:ascii="Times New Roman" w:hAnsi="Times New Roman" w:cs="Times New Roman"/>
          <w:i/>
          <w:iCs/>
          <w:color w:val="222222"/>
          <w:sz w:val="24"/>
          <w:szCs w:val="24"/>
          <w:shd w:val="clear" w:color="auto" w:fill="FFFFFF"/>
        </w:rPr>
        <w:t xml:space="preserve"> of </w:t>
      </w:r>
      <w:proofErr w:type="spellStart"/>
      <w:r w:rsidR="00DC5E1F" w:rsidRPr="0000738A">
        <w:rPr>
          <w:rFonts w:ascii="Times New Roman" w:hAnsi="Times New Roman" w:cs="Times New Roman"/>
          <w:i/>
          <w:iCs/>
          <w:color w:val="222222"/>
          <w:sz w:val="24"/>
          <w:szCs w:val="24"/>
          <w:shd w:val="clear" w:color="auto" w:fill="FFFFFF"/>
        </w:rPr>
        <w:t>Faculty</w:t>
      </w:r>
      <w:proofErr w:type="spellEnd"/>
      <w:r w:rsidR="00DC5E1F" w:rsidRPr="0000738A">
        <w:rPr>
          <w:rFonts w:ascii="Times New Roman" w:hAnsi="Times New Roman" w:cs="Times New Roman"/>
          <w:i/>
          <w:iCs/>
          <w:color w:val="222222"/>
          <w:sz w:val="24"/>
          <w:szCs w:val="24"/>
          <w:shd w:val="clear" w:color="auto" w:fill="FFFFFF"/>
        </w:rPr>
        <w:t xml:space="preserve"> of </w:t>
      </w:r>
      <w:proofErr w:type="spellStart"/>
      <w:r w:rsidR="00DC5E1F" w:rsidRPr="0000738A">
        <w:rPr>
          <w:rFonts w:ascii="Times New Roman" w:hAnsi="Times New Roman" w:cs="Times New Roman"/>
          <w:i/>
          <w:iCs/>
          <w:color w:val="222222"/>
          <w:sz w:val="24"/>
          <w:szCs w:val="24"/>
          <w:shd w:val="clear" w:color="auto" w:fill="FFFFFF"/>
        </w:rPr>
        <w:t>Educational</w:t>
      </w:r>
      <w:proofErr w:type="spellEnd"/>
      <w:r w:rsidR="00DC5E1F" w:rsidRPr="0000738A">
        <w:rPr>
          <w:rFonts w:ascii="Times New Roman" w:hAnsi="Times New Roman" w:cs="Times New Roman"/>
          <w:i/>
          <w:iCs/>
          <w:color w:val="222222"/>
          <w:sz w:val="24"/>
          <w:szCs w:val="24"/>
          <w:shd w:val="clear" w:color="auto" w:fill="FFFFFF"/>
        </w:rPr>
        <w:t xml:space="preserve"> </w:t>
      </w:r>
      <w:proofErr w:type="spellStart"/>
      <w:r w:rsidR="00DC5E1F" w:rsidRPr="0000738A">
        <w:rPr>
          <w:rFonts w:ascii="Times New Roman" w:hAnsi="Times New Roman" w:cs="Times New Roman"/>
          <w:i/>
          <w:iCs/>
          <w:color w:val="222222"/>
          <w:sz w:val="24"/>
          <w:szCs w:val="24"/>
          <w:shd w:val="clear" w:color="auto" w:fill="FFFFFF"/>
        </w:rPr>
        <w:t>Sciences</w:t>
      </w:r>
      <w:proofErr w:type="spellEnd"/>
      <w:r w:rsidR="00DC5E1F" w:rsidRPr="0000738A">
        <w:rPr>
          <w:rFonts w:ascii="Times New Roman" w:hAnsi="Times New Roman" w:cs="Times New Roman"/>
          <w:i/>
          <w:color w:val="222222"/>
          <w:sz w:val="24"/>
          <w:szCs w:val="24"/>
          <w:shd w:val="clear" w:color="auto" w:fill="FFFFFF"/>
        </w:rPr>
        <w:t>, </w:t>
      </w:r>
      <w:r w:rsidR="00DC5E1F" w:rsidRPr="0000738A">
        <w:rPr>
          <w:rFonts w:ascii="Times New Roman" w:hAnsi="Times New Roman" w:cs="Times New Roman"/>
          <w:i/>
          <w:iCs/>
          <w:color w:val="222222"/>
          <w:sz w:val="24"/>
          <w:szCs w:val="24"/>
          <w:shd w:val="clear" w:color="auto" w:fill="FFFFFF"/>
        </w:rPr>
        <w:t>36</w:t>
      </w:r>
      <w:r w:rsidR="00DC5E1F" w:rsidRPr="0000738A">
        <w:rPr>
          <w:rFonts w:ascii="Times New Roman" w:hAnsi="Times New Roman" w:cs="Times New Roman"/>
          <w:i/>
          <w:color w:val="222222"/>
          <w:sz w:val="24"/>
          <w:szCs w:val="24"/>
          <w:shd w:val="clear" w:color="auto" w:fill="FFFFFF"/>
        </w:rPr>
        <w:t>(1-2)</w:t>
      </w:r>
      <w:r w:rsidR="00DC5E1F" w:rsidRPr="0000738A">
        <w:rPr>
          <w:rFonts w:ascii="Times New Roman" w:hAnsi="Times New Roman" w:cs="Times New Roman"/>
          <w:color w:val="222222"/>
          <w:sz w:val="24"/>
          <w:szCs w:val="24"/>
          <w:shd w:val="clear" w:color="auto" w:fill="FFFFFF"/>
        </w:rPr>
        <w:t>, 189-198.</w:t>
      </w:r>
    </w:p>
    <w:p w14:paraId="044C5159" w14:textId="19C27A44" w:rsidR="00DC5E1F"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Çabuk, S., Nakıboğlu, A. G. B.</w:t>
      </w:r>
      <w:r w:rsidR="00B27F70">
        <w:rPr>
          <w:rFonts w:ascii="Times New Roman" w:hAnsi="Times New Roman" w:cs="Times New Roman"/>
          <w:color w:val="222222"/>
          <w:sz w:val="24"/>
          <w:szCs w:val="24"/>
          <w:shd w:val="clear" w:color="auto" w:fill="FFFFFF"/>
        </w:rPr>
        <w:t xml:space="preserve">, &amp; </w:t>
      </w:r>
      <w:r w:rsidR="00DC5E1F" w:rsidRPr="00B45DAD">
        <w:rPr>
          <w:rFonts w:ascii="Times New Roman" w:hAnsi="Times New Roman" w:cs="Times New Roman"/>
          <w:color w:val="222222"/>
          <w:sz w:val="24"/>
          <w:szCs w:val="24"/>
          <w:shd w:val="clear" w:color="auto" w:fill="FFFFFF"/>
        </w:rPr>
        <w:t xml:space="preserve">Keleş, C. (2008). Tüketicilerin yeşil ürün satın alma davranışlarının </w:t>
      </w:r>
      <w:proofErr w:type="spellStart"/>
      <w:r w:rsidR="00DC5E1F" w:rsidRPr="00B45DAD">
        <w:rPr>
          <w:rFonts w:ascii="Times New Roman" w:hAnsi="Times New Roman" w:cs="Times New Roman"/>
          <w:color w:val="222222"/>
          <w:sz w:val="24"/>
          <w:szCs w:val="24"/>
          <w:shd w:val="clear" w:color="auto" w:fill="FFFFFF"/>
        </w:rPr>
        <w:t>sosyo</w:t>
      </w:r>
      <w:proofErr w:type="spellEnd"/>
      <w:r w:rsidR="00DC5E1F" w:rsidRPr="00B45DAD">
        <w:rPr>
          <w:rFonts w:ascii="Times New Roman" w:hAnsi="Times New Roman" w:cs="Times New Roman"/>
          <w:color w:val="222222"/>
          <w:sz w:val="24"/>
          <w:szCs w:val="24"/>
          <w:shd w:val="clear" w:color="auto" w:fill="FFFFFF"/>
        </w:rPr>
        <w:t xml:space="preserve"> demografik değişkenler açısından incelenmesi. </w:t>
      </w:r>
      <w:r w:rsidR="00DC5E1F" w:rsidRPr="00B45DAD">
        <w:rPr>
          <w:rFonts w:ascii="Times New Roman" w:hAnsi="Times New Roman" w:cs="Times New Roman"/>
          <w:i/>
          <w:iCs/>
          <w:color w:val="222222"/>
          <w:sz w:val="24"/>
          <w:szCs w:val="24"/>
          <w:shd w:val="clear" w:color="auto" w:fill="FFFFFF"/>
        </w:rPr>
        <w:t>Çukurova Üniversitesi Sosyal Bilimler Enstitüsü Dergisi</w:t>
      </w:r>
      <w:r w:rsidR="00DC5E1F" w:rsidRPr="00B45DAD">
        <w:rPr>
          <w:rFonts w:ascii="Times New Roman" w:hAnsi="Times New Roman" w:cs="Times New Roman"/>
          <w:color w:val="222222"/>
          <w:sz w:val="24"/>
          <w:szCs w:val="24"/>
          <w:shd w:val="clear" w:color="auto" w:fill="FFFFFF"/>
        </w:rPr>
        <w:t>, </w:t>
      </w:r>
      <w:r w:rsidR="00DC5E1F" w:rsidRPr="00B45DAD">
        <w:rPr>
          <w:rFonts w:ascii="Times New Roman" w:hAnsi="Times New Roman" w:cs="Times New Roman"/>
          <w:i/>
          <w:iCs/>
          <w:color w:val="222222"/>
          <w:sz w:val="24"/>
          <w:szCs w:val="24"/>
          <w:shd w:val="clear" w:color="auto" w:fill="FFFFFF"/>
        </w:rPr>
        <w:t>17</w:t>
      </w:r>
      <w:r w:rsidR="00DC5E1F" w:rsidRPr="00B45DAD">
        <w:rPr>
          <w:rFonts w:ascii="Times New Roman" w:hAnsi="Times New Roman" w:cs="Times New Roman"/>
          <w:color w:val="222222"/>
          <w:sz w:val="24"/>
          <w:szCs w:val="24"/>
          <w:shd w:val="clear" w:color="auto" w:fill="FFFFFF"/>
        </w:rPr>
        <w:t>(1)</w:t>
      </w:r>
      <w:r w:rsidR="00DC5E1F">
        <w:rPr>
          <w:rFonts w:ascii="Times New Roman" w:hAnsi="Times New Roman" w:cs="Times New Roman"/>
          <w:color w:val="222222"/>
          <w:sz w:val="24"/>
          <w:szCs w:val="24"/>
          <w:shd w:val="clear" w:color="auto" w:fill="FFFFFF"/>
        </w:rPr>
        <w:t>, 85-102</w:t>
      </w:r>
      <w:r w:rsidR="00DC5E1F" w:rsidRPr="00B45DAD">
        <w:rPr>
          <w:rFonts w:ascii="Times New Roman" w:hAnsi="Times New Roman" w:cs="Times New Roman"/>
          <w:color w:val="222222"/>
          <w:sz w:val="24"/>
          <w:szCs w:val="24"/>
          <w:shd w:val="clear" w:color="auto" w:fill="FFFFFF"/>
        </w:rPr>
        <w:t>.</w:t>
      </w:r>
    </w:p>
    <w:p w14:paraId="68C8AD7E" w14:textId="0DBC9F73" w:rsidR="00C62A15" w:rsidRPr="00C62A15" w:rsidRDefault="00C62A15" w:rsidP="00C62A15">
      <w:pPr>
        <w:spacing w:after="0"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C62A15">
        <w:rPr>
          <w:rFonts w:ascii="Times New Roman" w:hAnsi="Times New Roman" w:cs="Times New Roman"/>
          <w:color w:val="222222"/>
          <w:sz w:val="24"/>
          <w:szCs w:val="24"/>
          <w:shd w:val="clear" w:color="auto" w:fill="FFFFFF"/>
          <w:lang w:val="en-US"/>
        </w:rPr>
        <w:t>Çepni</w:t>
      </w:r>
      <w:proofErr w:type="spellEnd"/>
      <w:r w:rsidRPr="00C62A15">
        <w:rPr>
          <w:rFonts w:ascii="Times New Roman" w:hAnsi="Times New Roman" w:cs="Times New Roman"/>
          <w:color w:val="222222"/>
          <w:sz w:val="24"/>
          <w:szCs w:val="24"/>
          <w:shd w:val="clear" w:color="auto" w:fill="FFFFFF"/>
          <w:lang w:val="en-US"/>
        </w:rPr>
        <w:t xml:space="preserve">, S. (2012). </w:t>
      </w:r>
      <w:proofErr w:type="spellStart"/>
      <w:r w:rsidRPr="00C62A15">
        <w:rPr>
          <w:rFonts w:ascii="Times New Roman" w:hAnsi="Times New Roman" w:cs="Times New Roman"/>
          <w:i/>
          <w:iCs/>
          <w:color w:val="222222"/>
          <w:sz w:val="24"/>
          <w:szCs w:val="24"/>
          <w:shd w:val="clear" w:color="auto" w:fill="FFFFFF"/>
          <w:lang w:val="en-US"/>
        </w:rPr>
        <w:t>Araştırma</w:t>
      </w:r>
      <w:proofErr w:type="spellEnd"/>
      <w:r w:rsidRPr="00C62A15">
        <w:rPr>
          <w:rFonts w:ascii="Times New Roman" w:hAnsi="Times New Roman" w:cs="Times New Roman"/>
          <w:i/>
          <w:iCs/>
          <w:color w:val="222222"/>
          <w:sz w:val="24"/>
          <w:szCs w:val="24"/>
          <w:shd w:val="clear" w:color="auto" w:fill="FFFFFF"/>
          <w:lang w:val="en-US"/>
        </w:rPr>
        <w:t xml:space="preserve"> </w:t>
      </w:r>
      <w:proofErr w:type="spellStart"/>
      <w:r w:rsidRPr="00C62A15">
        <w:rPr>
          <w:rFonts w:ascii="Times New Roman" w:hAnsi="Times New Roman" w:cs="Times New Roman"/>
          <w:i/>
          <w:iCs/>
          <w:color w:val="222222"/>
          <w:sz w:val="24"/>
          <w:szCs w:val="24"/>
          <w:shd w:val="clear" w:color="auto" w:fill="FFFFFF"/>
          <w:lang w:val="en-US"/>
        </w:rPr>
        <w:t>ve</w:t>
      </w:r>
      <w:proofErr w:type="spellEnd"/>
      <w:r w:rsidRPr="00C62A15">
        <w:rPr>
          <w:rFonts w:ascii="Times New Roman" w:hAnsi="Times New Roman" w:cs="Times New Roman"/>
          <w:i/>
          <w:iCs/>
          <w:color w:val="222222"/>
          <w:sz w:val="24"/>
          <w:szCs w:val="24"/>
          <w:shd w:val="clear" w:color="auto" w:fill="FFFFFF"/>
          <w:lang w:val="en-US"/>
        </w:rPr>
        <w:t xml:space="preserve"> </w:t>
      </w:r>
      <w:proofErr w:type="spellStart"/>
      <w:r w:rsidRPr="00C62A15">
        <w:rPr>
          <w:rFonts w:ascii="Times New Roman" w:hAnsi="Times New Roman" w:cs="Times New Roman"/>
          <w:i/>
          <w:iCs/>
          <w:color w:val="222222"/>
          <w:sz w:val="24"/>
          <w:szCs w:val="24"/>
          <w:shd w:val="clear" w:color="auto" w:fill="FFFFFF"/>
          <w:lang w:val="en-US"/>
        </w:rPr>
        <w:t>proje</w:t>
      </w:r>
      <w:proofErr w:type="spellEnd"/>
      <w:r w:rsidRPr="00C62A15">
        <w:rPr>
          <w:rFonts w:ascii="Times New Roman" w:hAnsi="Times New Roman" w:cs="Times New Roman"/>
          <w:i/>
          <w:iCs/>
          <w:color w:val="222222"/>
          <w:sz w:val="24"/>
          <w:szCs w:val="24"/>
          <w:shd w:val="clear" w:color="auto" w:fill="FFFFFF"/>
          <w:lang w:val="en-US"/>
        </w:rPr>
        <w:t xml:space="preserve"> </w:t>
      </w:r>
      <w:proofErr w:type="spellStart"/>
      <w:r w:rsidRPr="00C62A15">
        <w:rPr>
          <w:rFonts w:ascii="Times New Roman" w:hAnsi="Times New Roman" w:cs="Times New Roman"/>
          <w:i/>
          <w:iCs/>
          <w:color w:val="222222"/>
          <w:sz w:val="24"/>
          <w:szCs w:val="24"/>
          <w:shd w:val="clear" w:color="auto" w:fill="FFFFFF"/>
          <w:lang w:val="en-US"/>
        </w:rPr>
        <w:t>çalışmalarına</w:t>
      </w:r>
      <w:proofErr w:type="spellEnd"/>
      <w:r w:rsidRPr="00C62A15">
        <w:rPr>
          <w:rFonts w:ascii="Times New Roman" w:hAnsi="Times New Roman" w:cs="Times New Roman"/>
          <w:i/>
          <w:iCs/>
          <w:color w:val="222222"/>
          <w:sz w:val="24"/>
          <w:szCs w:val="24"/>
          <w:shd w:val="clear" w:color="auto" w:fill="FFFFFF"/>
          <w:lang w:val="en-US"/>
        </w:rPr>
        <w:t xml:space="preserve"> </w:t>
      </w:r>
      <w:proofErr w:type="spellStart"/>
      <w:r w:rsidRPr="00C62A15">
        <w:rPr>
          <w:rFonts w:ascii="Times New Roman" w:hAnsi="Times New Roman" w:cs="Times New Roman"/>
          <w:i/>
          <w:iCs/>
          <w:color w:val="222222"/>
          <w:sz w:val="24"/>
          <w:szCs w:val="24"/>
          <w:shd w:val="clear" w:color="auto" w:fill="FFFFFF"/>
          <w:lang w:val="en-US"/>
        </w:rPr>
        <w:t>giris</w:t>
      </w:r>
      <w:proofErr w:type="spellEnd"/>
      <w:r w:rsidRPr="00C62A15">
        <w:rPr>
          <w:rFonts w:ascii="Times New Roman" w:hAnsi="Times New Roman" w:cs="Times New Roman"/>
          <w:i/>
          <w:iCs/>
          <w:color w:val="222222"/>
          <w:sz w:val="24"/>
          <w:szCs w:val="24"/>
          <w:shd w:val="clear" w:color="auto" w:fill="FFFFFF"/>
          <w:lang w:val="en-US"/>
        </w:rPr>
        <w:t>̧</w:t>
      </w:r>
      <w:r w:rsidRPr="00C62A15">
        <w:rPr>
          <w:rFonts w:ascii="Times New Roman" w:hAnsi="Times New Roman" w:cs="Times New Roman"/>
          <w:color w:val="222222"/>
          <w:sz w:val="24"/>
          <w:szCs w:val="24"/>
          <w:shd w:val="clear" w:color="auto" w:fill="FFFFFF"/>
          <w:lang w:val="en-US"/>
        </w:rPr>
        <w:t xml:space="preserve">. </w:t>
      </w:r>
      <w:proofErr w:type="spellStart"/>
      <w:r w:rsidRPr="00C62A15">
        <w:rPr>
          <w:rFonts w:ascii="Times New Roman" w:hAnsi="Times New Roman" w:cs="Times New Roman"/>
          <w:color w:val="222222"/>
          <w:sz w:val="24"/>
          <w:szCs w:val="24"/>
          <w:shd w:val="clear" w:color="auto" w:fill="FFFFFF"/>
          <w:lang w:val="en-US"/>
        </w:rPr>
        <w:t>Geliştirilmis</w:t>
      </w:r>
      <w:proofErr w:type="spellEnd"/>
      <w:r w:rsidRPr="00C62A15">
        <w:rPr>
          <w:rFonts w:ascii="Times New Roman" w:hAnsi="Times New Roman" w:cs="Times New Roman"/>
          <w:color w:val="222222"/>
          <w:sz w:val="24"/>
          <w:szCs w:val="24"/>
          <w:shd w:val="clear" w:color="auto" w:fill="FFFFFF"/>
          <w:lang w:val="en-US"/>
        </w:rPr>
        <w:t xml:space="preserve">̧ 6. </w:t>
      </w:r>
      <w:proofErr w:type="spellStart"/>
      <w:r w:rsidRPr="00C62A15">
        <w:rPr>
          <w:rFonts w:ascii="Times New Roman" w:hAnsi="Times New Roman" w:cs="Times New Roman"/>
          <w:color w:val="222222"/>
          <w:sz w:val="24"/>
          <w:szCs w:val="24"/>
          <w:shd w:val="clear" w:color="auto" w:fill="FFFFFF"/>
          <w:lang w:val="en-US"/>
        </w:rPr>
        <w:t>Baskı</w:t>
      </w:r>
      <w:proofErr w:type="spellEnd"/>
      <w:r w:rsidRPr="00C62A15">
        <w:rPr>
          <w:rFonts w:ascii="Times New Roman" w:hAnsi="Times New Roman" w:cs="Times New Roman"/>
          <w:color w:val="222222"/>
          <w:sz w:val="24"/>
          <w:szCs w:val="24"/>
          <w:shd w:val="clear" w:color="auto" w:fill="FFFFFF"/>
          <w:lang w:val="en-US"/>
        </w:rPr>
        <w:t xml:space="preserve">. </w:t>
      </w:r>
      <w:proofErr w:type="gramStart"/>
      <w:r w:rsidRPr="00C62A15">
        <w:rPr>
          <w:rFonts w:ascii="Times New Roman" w:hAnsi="Times New Roman" w:cs="Times New Roman"/>
          <w:color w:val="222222"/>
          <w:sz w:val="24"/>
          <w:szCs w:val="24"/>
          <w:shd w:val="clear" w:color="auto" w:fill="FFFFFF"/>
          <w:lang w:val="en-US"/>
        </w:rPr>
        <w:t>s</w:t>
      </w:r>
      <w:proofErr w:type="gramEnd"/>
      <w:r w:rsidRPr="00C62A15">
        <w:rPr>
          <w:rFonts w:ascii="Times New Roman" w:hAnsi="Times New Roman" w:cs="Times New Roman"/>
          <w:color w:val="222222"/>
          <w:sz w:val="24"/>
          <w:szCs w:val="24"/>
          <w:shd w:val="clear" w:color="auto" w:fill="FFFFFF"/>
          <w:lang w:val="en-US"/>
        </w:rPr>
        <w:t xml:space="preserve"> 76. Ankara. </w:t>
      </w:r>
    </w:p>
    <w:p w14:paraId="7ED97AA0" w14:textId="48E1ADA2" w:rsidR="00DC5E1F" w:rsidRPr="00B45DAD"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Çimen, O.</w:t>
      </w:r>
      <w:r w:rsidR="00B27F70">
        <w:rPr>
          <w:rFonts w:ascii="Times New Roman" w:hAnsi="Times New Roman" w:cs="Times New Roman"/>
          <w:color w:val="222222"/>
          <w:sz w:val="24"/>
          <w:szCs w:val="24"/>
          <w:shd w:val="clear" w:color="auto" w:fill="FFFFFF"/>
        </w:rPr>
        <w:t xml:space="preserve">, &amp; </w:t>
      </w:r>
      <w:r w:rsidR="00DC5E1F" w:rsidRPr="00B45DAD">
        <w:rPr>
          <w:rFonts w:ascii="Times New Roman" w:hAnsi="Times New Roman" w:cs="Times New Roman"/>
          <w:color w:val="222222"/>
          <w:sz w:val="24"/>
          <w:szCs w:val="24"/>
          <w:shd w:val="clear" w:color="auto" w:fill="FFFFFF"/>
        </w:rPr>
        <w:t>Yılmaz, M. (2012). İlköğretim öğrencilerinin geri dönüşümle ilgili bilgileri ve geri dönüşüm davranışları. </w:t>
      </w:r>
      <w:r w:rsidR="00DC5E1F" w:rsidRPr="00B45DAD">
        <w:rPr>
          <w:rFonts w:ascii="Times New Roman" w:hAnsi="Times New Roman" w:cs="Times New Roman"/>
          <w:i/>
          <w:iCs/>
          <w:color w:val="222222"/>
          <w:sz w:val="24"/>
          <w:szCs w:val="24"/>
          <w:shd w:val="clear" w:color="auto" w:fill="FFFFFF"/>
        </w:rPr>
        <w:t>Uludağ Üniversitesi Eğitim Fakültesi Dergisi</w:t>
      </w:r>
      <w:r w:rsidR="00DC5E1F" w:rsidRPr="00B45DAD">
        <w:rPr>
          <w:rFonts w:ascii="Times New Roman" w:hAnsi="Times New Roman" w:cs="Times New Roman"/>
          <w:color w:val="222222"/>
          <w:sz w:val="24"/>
          <w:szCs w:val="24"/>
          <w:shd w:val="clear" w:color="auto" w:fill="FFFFFF"/>
        </w:rPr>
        <w:t>, </w:t>
      </w:r>
      <w:r w:rsidR="00DC5E1F" w:rsidRPr="00B45DAD">
        <w:rPr>
          <w:rFonts w:ascii="Times New Roman" w:hAnsi="Times New Roman" w:cs="Times New Roman"/>
          <w:i/>
          <w:iCs/>
          <w:color w:val="222222"/>
          <w:sz w:val="24"/>
          <w:szCs w:val="24"/>
          <w:shd w:val="clear" w:color="auto" w:fill="FFFFFF"/>
        </w:rPr>
        <w:t>25</w:t>
      </w:r>
      <w:r w:rsidR="00DC5E1F" w:rsidRPr="00B45DAD">
        <w:rPr>
          <w:rFonts w:ascii="Times New Roman" w:hAnsi="Times New Roman" w:cs="Times New Roman"/>
          <w:color w:val="222222"/>
          <w:sz w:val="24"/>
          <w:szCs w:val="24"/>
          <w:shd w:val="clear" w:color="auto" w:fill="FFFFFF"/>
        </w:rPr>
        <w:t>(1)</w:t>
      </w:r>
      <w:r w:rsidR="00DC5E1F">
        <w:rPr>
          <w:rFonts w:ascii="Times New Roman" w:hAnsi="Times New Roman" w:cs="Times New Roman"/>
          <w:color w:val="222222"/>
          <w:sz w:val="24"/>
          <w:szCs w:val="24"/>
          <w:shd w:val="clear" w:color="auto" w:fill="FFFFFF"/>
        </w:rPr>
        <w:t>, 63-74</w:t>
      </w:r>
      <w:r w:rsidR="00DC5E1F" w:rsidRPr="00B45DAD">
        <w:rPr>
          <w:rFonts w:ascii="Times New Roman" w:hAnsi="Times New Roman" w:cs="Times New Roman"/>
          <w:color w:val="222222"/>
          <w:sz w:val="24"/>
          <w:szCs w:val="24"/>
          <w:shd w:val="clear" w:color="auto" w:fill="FFFFFF"/>
        </w:rPr>
        <w:t>.</w:t>
      </w:r>
    </w:p>
    <w:p w14:paraId="78424E46" w14:textId="7D22B076" w:rsidR="00DC5E1F"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Çimen, O.</w:t>
      </w:r>
      <w:r w:rsidR="00B27F70">
        <w:rPr>
          <w:rFonts w:ascii="Times New Roman" w:hAnsi="Times New Roman" w:cs="Times New Roman"/>
          <w:color w:val="222222"/>
          <w:sz w:val="24"/>
          <w:szCs w:val="24"/>
          <w:shd w:val="clear" w:color="auto" w:fill="FFFFFF"/>
        </w:rPr>
        <w:t xml:space="preserve">, &amp; </w:t>
      </w:r>
      <w:r w:rsidR="00DC5E1F" w:rsidRPr="00B45DAD">
        <w:rPr>
          <w:rFonts w:ascii="Times New Roman" w:hAnsi="Times New Roman" w:cs="Times New Roman"/>
          <w:color w:val="222222"/>
          <w:sz w:val="24"/>
          <w:szCs w:val="24"/>
          <w:shd w:val="clear" w:color="auto" w:fill="FFFFFF"/>
        </w:rPr>
        <w:t xml:space="preserve">Yılmaz, M. (2014). </w:t>
      </w:r>
      <w:proofErr w:type="spellStart"/>
      <w:r w:rsidR="00DC5E1F" w:rsidRPr="00B45DAD">
        <w:rPr>
          <w:rFonts w:ascii="Times New Roman" w:hAnsi="Times New Roman" w:cs="Times New Roman"/>
          <w:color w:val="222222"/>
          <w:sz w:val="24"/>
          <w:szCs w:val="24"/>
          <w:shd w:val="clear" w:color="auto" w:fill="FFFFFF"/>
        </w:rPr>
        <w:t>Dönüşümsel</w:t>
      </w:r>
      <w:proofErr w:type="spellEnd"/>
      <w:r w:rsidR="00DC5E1F" w:rsidRPr="00B45DAD">
        <w:rPr>
          <w:rFonts w:ascii="Times New Roman" w:hAnsi="Times New Roman" w:cs="Times New Roman"/>
          <w:color w:val="222222"/>
          <w:sz w:val="24"/>
          <w:szCs w:val="24"/>
          <w:shd w:val="clear" w:color="auto" w:fill="FFFFFF"/>
        </w:rPr>
        <w:t xml:space="preserve"> öğrenme kuramına dayalı çevre eğitiminin biyoloji öğretmen adaylarının çevre sorunlarına yönelik algılarına etkisi. </w:t>
      </w:r>
      <w:r w:rsidR="00DC5E1F" w:rsidRPr="00B45DAD">
        <w:rPr>
          <w:rFonts w:ascii="Times New Roman" w:hAnsi="Times New Roman" w:cs="Times New Roman"/>
          <w:i/>
          <w:iCs/>
          <w:color w:val="222222"/>
          <w:sz w:val="24"/>
          <w:szCs w:val="24"/>
          <w:shd w:val="clear" w:color="auto" w:fill="FFFFFF"/>
        </w:rPr>
        <w:t>Bartın Üniversitesi Eğitim Fakültesi Dergisi</w:t>
      </w:r>
      <w:r w:rsidR="00DC5E1F" w:rsidRPr="00B45DAD">
        <w:rPr>
          <w:rFonts w:ascii="Times New Roman" w:hAnsi="Times New Roman" w:cs="Times New Roman"/>
          <w:color w:val="222222"/>
          <w:sz w:val="24"/>
          <w:szCs w:val="24"/>
          <w:shd w:val="clear" w:color="auto" w:fill="FFFFFF"/>
        </w:rPr>
        <w:t>, </w:t>
      </w:r>
      <w:r w:rsidR="00DC5E1F" w:rsidRPr="00B45DAD">
        <w:rPr>
          <w:rFonts w:ascii="Times New Roman" w:hAnsi="Times New Roman" w:cs="Times New Roman"/>
          <w:i/>
          <w:iCs/>
          <w:color w:val="222222"/>
          <w:sz w:val="24"/>
          <w:szCs w:val="24"/>
          <w:shd w:val="clear" w:color="auto" w:fill="FFFFFF"/>
        </w:rPr>
        <w:t>3</w:t>
      </w:r>
      <w:r w:rsidR="00DC5E1F" w:rsidRPr="00B45DAD">
        <w:rPr>
          <w:rFonts w:ascii="Times New Roman" w:hAnsi="Times New Roman" w:cs="Times New Roman"/>
          <w:color w:val="222222"/>
          <w:sz w:val="24"/>
          <w:szCs w:val="24"/>
          <w:shd w:val="clear" w:color="auto" w:fill="FFFFFF"/>
        </w:rPr>
        <w:t>(1), 339-359.</w:t>
      </w:r>
    </w:p>
    <w:p w14:paraId="3AF3834C" w14:textId="6FFA3243" w:rsidR="008C5867" w:rsidRPr="004E3C07" w:rsidRDefault="008C5867" w:rsidP="008C5867">
      <w:pPr>
        <w:spacing w:after="0" w:line="360" w:lineRule="auto"/>
        <w:ind w:left="567" w:hanging="567"/>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lastRenderedPageBreak/>
        <w:t>Çoban, A., &amp; Kılıç</w:t>
      </w:r>
      <w:r w:rsidRPr="008C5867">
        <w:rPr>
          <w:rFonts w:ascii="Times New Roman" w:hAnsi="Times New Roman" w:cs="Times New Roman"/>
          <w:color w:val="222222"/>
          <w:sz w:val="24"/>
          <w:szCs w:val="24"/>
          <w:shd w:val="clear" w:color="auto" w:fill="FFFFFF"/>
          <w:lang w:val="en-US"/>
        </w:rPr>
        <w:t xml:space="preserve">, S. (2009). </w:t>
      </w:r>
      <w:proofErr w:type="spellStart"/>
      <w:r w:rsidRPr="008C5867">
        <w:rPr>
          <w:rFonts w:ascii="Times New Roman" w:hAnsi="Times New Roman" w:cs="Times New Roman"/>
          <w:color w:val="222222"/>
          <w:sz w:val="24"/>
          <w:szCs w:val="24"/>
          <w:shd w:val="clear" w:color="auto" w:fill="FFFFFF"/>
          <w:lang w:val="en-US"/>
        </w:rPr>
        <w:t>Türkiye’de</w:t>
      </w:r>
      <w:proofErr w:type="spellEnd"/>
      <w:r w:rsidRPr="008C5867">
        <w:rPr>
          <w:rFonts w:ascii="Times New Roman" w:hAnsi="Times New Roman" w:cs="Times New Roman"/>
          <w:color w:val="222222"/>
          <w:sz w:val="24"/>
          <w:szCs w:val="24"/>
          <w:shd w:val="clear" w:color="auto" w:fill="FFFFFF"/>
          <w:lang w:val="en-US"/>
        </w:rPr>
        <w:t xml:space="preserve"> </w:t>
      </w:r>
      <w:proofErr w:type="spellStart"/>
      <w:r w:rsidR="00452EA2" w:rsidRPr="008C5867">
        <w:rPr>
          <w:rFonts w:ascii="Times New Roman" w:hAnsi="Times New Roman" w:cs="Times New Roman"/>
          <w:color w:val="222222"/>
          <w:sz w:val="24"/>
          <w:szCs w:val="24"/>
          <w:shd w:val="clear" w:color="auto" w:fill="FFFFFF"/>
          <w:lang w:val="en-US"/>
        </w:rPr>
        <w:t>yerel</w:t>
      </w:r>
      <w:proofErr w:type="spellEnd"/>
      <w:r w:rsidR="00452EA2" w:rsidRPr="008C5867">
        <w:rPr>
          <w:rFonts w:ascii="Times New Roman" w:hAnsi="Times New Roman" w:cs="Times New Roman"/>
          <w:color w:val="222222"/>
          <w:sz w:val="24"/>
          <w:szCs w:val="24"/>
          <w:shd w:val="clear" w:color="auto" w:fill="FFFFFF"/>
          <w:lang w:val="en-US"/>
        </w:rPr>
        <w:t xml:space="preserve"> </w:t>
      </w:r>
      <w:proofErr w:type="spellStart"/>
      <w:r w:rsidR="00452EA2" w:rsidRPr="008C5867">
        <w:rPr>
          <w:rFonts w:ascii="Times New Roman" w:hAnsi="Times New Roman" w:cs="Times New Roman"/>
          <w:color w:val="222222"/>
          <w:sz w:val="24"/>
          <w:szCs w:val="24"/>
          <w:shd w:val="clear" w:color="auto" w:fill="FFFFFF"/>
          <w:lang w:val="en-US"/>
        </w:rPr>
        <w:t>yönetimlerin</w:t>
      </w:r>
      <w:proofErr w:type="spellEnd"/>
      <w:r w:rsidR="00452EA2" w:rsidRPr="008C5867">
        <w:rPr>
          <w:rFonts w:ascii="Times New Roman" w:hAnsi="Times New Roman" w:cs="Times New Roman"/>
          <w:color w:val="222222"/>
          <w:sz w:val="24"/>
          <w:szCs w:val="24"/>
          <w:shd w:val="clear" w:color="auto" w:fill="FFFFFF"/>
          <w:lang w:val="en-US"/>
        </w:rPr>
        <w:t xml:space="preserve"> </w:t>
      </w:r>
      <w:proofErr w:type="spellStart"/>
      <w:r w:rsidR="00452EA2" w:rsidRPr="008C5867">
        <w:rPr>
          <w:rFonts w:ascii="Times New Roman" w:hAnsi="Times New Roman" w:cs="Times New Roman"/>
          <w:color w:val="222222"/>
          <w:sz w:val="24"/>
          <w:szCs w:val="24"/>
          <w:shd w:val="clear" w:color="auto" w:fill="FFFFFF"/>
          <w:lang w:val="en-US"/>
        </w:rPr>
        <w:t>çevreye</w:t>
      </w:r>
      <w:proofErr w:type="spellEnd"/>
      <w:r w:rsidR="00452EA2" w:rsidRPr="008C5867">
        <w:rPr>
          <w:rFonts w:ascii="Times New Roman" w:hAnsi="Times New Roman" w:cs="Times New Roman"/>
          <w:color w:val="222222"/>
          <w:sz w:val="24"/>
          <w:szCs w:val="24"/>
          <w:shd w:val="clear" w:color="auto" w:fill="FFFFFF"/>
          <w:lang w:val="en-US"/>
        </w:rPr>
        <w:t xml:space="preserve"> </w:t>
      </w:r>
      <w:proofErr w:type="spellStart"/>
      <w:r w:rsidR="00452EA2" w:rsidRPr="008C5867">
        <w:rPr>
          <w:rFonts w:ascii="Times New Roman" w:hAnsi="Times New Roman" w:cs="Times New Roman"/>
          <w:color w:val="222222"/>
          <w:sz w:val="24"/>
          <w:szCs w:val="24"/>
          <w:shd w:val="clear" w:color="auto" w:fill="FFFFFF"/>
          <w:lang w:val="en-US"/>
        </w:rPr>
        <w:t>yönelik</w:t>
      </w:r>
      <w:proofErr w:type="spellEnd"/>
      <w:r w:rsidR="00452EA2" w:rsidRPr="008C5867">
        <w:rPr>
          <w:rFonts w:ascii="Times New Roman" w:hAnsi="Times New Roman" w:cs="Times New Roman"/>
          <w:color w:val="222222"/>
          <w:sz w:val="24"/>
          <w:szCs w:val="24"/>
          <w:shd w:val="clear" w:color="auto" w:fill="FFFFFF"/>
          <w:lang w:val="en-US"/>
        </w:rPr>
        <w:t xml:space="preserve"> </w:t>
      </w:r>
      <w:proofErr w:type="spellStart"/>
      <w:r w:rsidR="00452EA2" w:rsidRPr="008C5867">
        <w:rPr>
          <w:rFonts w:ascii="Times New Roman" w:hAnsi="Times New Roman" w:cs="Times New Roman"/>
          <w:color w:val="222222"/>
          <w:sz w:val="24"/>
          <w:szCs w:val="24"/>
          <w:shd w:val="clear" w:color="auto" w:fill="FFFFFF"/>
          <w:lang w:val="en-US"/>
        </w:rPr>
        <w:t>politikaları</w:t>
      </w:r>
      <w:proofErr w:type="spellEnd"/>
      <w:r w:rsidRPr="008C5867">
        <w:rPr>
          <w:rFonts w:ascii="Times New Roman" w:hAnsi="Times New Roman" w:cs="Times New Roman"/>
          <w:color w:val="222222"/>
          <w:sz w:val="24"/>
          <w:szCs w:val="24"/>
          <w:shd w:val="clear" w:color="auto" w:fill="FFFFFF"/>
          <w:lang w:val="en-US"/>
        </w:rPr>
        <w:t xml:space="preserve">: Konya </w:t>
      </w:r>
      <w:proofErr w:type="spellStart"/>
      <w:r w:rsidRPr="008C5867">
        <w:rPr>
          <w:rFonts w:ascii="Times New Roman" w:hAnsi="Times New Roman" w:cs="Times New Roman"/>
          <w:color w:val="222222"/>
          <w:sz w:val="24"/>
          <w:szCs w:val="24"/>
          <w:shd w:val="clear" w:color="auto" w:fill="FFFFFF"/>
          <w:lang w:val="en-US"/>
        </w:rPr>
        <w:t>Selçuklu</w:t>
      </w:r>
      <w:proofErr w:type="spellEnd"/>
      <w:r w:rsidRPr="008C5867">
        <w:rPr>
          <w:rFonts w:ascii="Times New Roman" w:hAnsi="Times New Roman" w:cs="Times New Roman"/>
          <w:color w:val="222222"/>
          <w:sz w:val="24"/>
          <w:szCs w:val="24"/>
          <w:shd w:val="clear" w:color="auto" w:fill="FFFFFF"/>
          <w:lang w:val="en-US"/>
        </w:rPr>
        <w:t xml:space="preserve"> </w:t>
      </w:r>
      <w:proofErr w:type="spellStart"/>
      <w:r w:rsidRPr="008C5867">
        <w:rPr>
          <w:rFonts w:ascii="Times New Roman" w:hAnsi="Times New Roman" w:cs="Times New Roman"/>
          <w:color w:val="222222"/>
          <w:sz w:val="24"/>
          <w:szCs w:val="24"/>
          <w:shd w:val="clear" w:color="auto" w:fill="FFFFFF"/>
          <w:lang w:val="en-US"/>
        </w:rPr>
        <w:t>Belediyesi</w:t>
      </w:r>
      <w:proofErr w:type="spellEnd"/>
      <w:r w:rsidRPr="008C5867">
        <w:rPr>
          <w:rFonts w:ascii="Times New Roman" w:hAnsi="Times New Roman" w:cs="Times New Roman"/>
          <w:color w:val="222222"/>
          <w:sz w:val="24"/>
          <w:szCs w:val="24"/>
          <w:shd w:val="clear" w:color="auto" w:fill="FFFFFF"/>
          <w:lang w:val="en-US"/>
        </w:rPr>
        <w:t xml:space="preserve"> SELKAP </w:t>
      </w:r>
      <w:proofErr w:type="spellStart"/>
      <w:r w:rsidR="00452EA2" w:rsidRPr="008C5867">
        <w:rPr>
          <w:rFonts w:ascii="Times New Roman" w:hAnsi="Times New Roman" w:cs="Times New Roman"/>
          <w:color w:val="222222"/>
          <w:sz w:val="24"/>
          <w:szCs w:val="24"/>
          <w:shd w:val="clear" w:color="auto" w:fill="FFFFFF"/>
          <w:lang w:val="en-US"/>
        </w:rPr>
        <w:t>ör</w:t>
      </w:r>
      <w:r w:rsidRPr="008C5867">
        <w:rPr>
          <w:rFonts w:ascii="Times New Roman" w:hAnsi="Times New Roman" w:cs="Times New Roman"/>
          <w:color w:val="222222"/>
          <w:sz w:val="24"/>
          <w:szCs w:val="24"/>
          <w:shd w:val="clear" w:color="auto" w:fill="FFFFFF"/>
          <w:lang w:val="en-US"/>
        </w:rPr>
        <w:t>neği</w:t>
      </w:r>
      <w:proofErr w:type="spellEnd"/>
      <w:r w:rsidRPr="008C5867">
        <w:rPr>
          <w:rFonts w:ascii="Times New Roman" w:hAnsi="Times New Roman" w:cs="Times New Roman"/>
          <w:color w:val="222222"/>
          <w:sz w:val="24"/>
          <w:szCs w:val="24"/>
          <w:shd w:val="clear" w:color="auto" w:fill="FFFFFF"/>
          <w:lang w:val="en-US"/>
        </w:rPr>
        <w:t>. </w:t>
      </w:r>
      <w:proofErr w:type="spellStart"/>
      <w:r w:rsidRPr="008C5867">
        <w:rPr>
          <w:rFonts w:ascii="Times New Roman" w:hAnsi="Times New Roman" w:cs="Times New Roman"/>
          <w:i/>
          <w:iCs/>
          <w:color w:val="222222"/>
          <w:sz w:val="24"/>
          <w:szCs w:val="24"/>
          <w:shd w:val="clear" w:color="auto" w:fill="FFFFFF"/>
          <w:lang w:val="en-US"/>
        </w:rPr>
        <w:t>Selçuk</w:t>
      </w:r>
      <w:proofErr w:type="spellEnd"/>
      <w:r w:rsidRPr="008C5867">
        <w:rPr>
          <w:rFonts w:ascii="Times New Roman" w:hAnsi="Times New Roman" w:cs="Times New Roman"/>
          <w:i/>
          <w:iCs/>
          <w:color w:val="222222"/>
          <w:sz w:val="24"/>
          <w:szCs w:val="24"/>
          <w:shd w:val="clear" w:color="auto" w:fill="FFFFFF"/>
          <w:lang w:val="en-US"/>
        </w:rPr>
        <w:t xml:space="preserve"> </w:t>
      </w:r>
      <w:proofErr w:type="spellStart"/>
      <w:r w:rsidRPr="008C5867">
        <w:rPr>
          <w:rFonts w:ascii="Times New Roman" w:hAnsi="Times New Roman" w:cs="Times New Roman"/>
          <w:i/>
          <w:iCs/>
          <w:color w:val="222222"/>
          <w:sz w:val="24"/>
          <w:szCs w:val="24"/>
          <w:shd w:val="clear" w:color="auto" w:fill="FFFFFF"/>
          <w:lang w:val="en-US"/>
        </w:rPr>
        <w:t>Üniversitesi</w:t>
      </w:r>
      <w:proofErr w:type="spellEnd"/>
      <w:r w:rsidRPr="008C5867">
        <w:rPr>
          <w:rFonts w:ascii="Times New Roman" w:hAnsi="Times New Roman" w:cs="Times New Roman"/>
          <w:i/>
          <w:iCs/>
          <w:color w:val="222222"/>
          <w:sz w:val="24"/>
          <w:szCs w:val="24"/>
          <w:shd w:val="clear" w:color="auto" w:fill="FFFFFF"/>
          <w:lang w:val="en-US"/>
        </w:rPr>
        <w:t xml:space="preserve"> </w:t>
      </w:r>
      <w:proofErr w:type="spellStart"/>
      <w:r w:rsidRPr="008C5867">
        <w:rPr>
          <w:rFonts w:ascii="Times New Roman" w:hAnsi="Times New Roman" w:cs="Times New Roman"/>
          <w:i/>
          <w:iCs/>
          <w:color w:val="222222"/>
          <w:sz w:val="24"/>
          <w:szCs w:val="24"/>
          <w:shd w:val="clear" w:color="auto" w:fill="FFFFFF"/>
          <w:lang w:val="en-US"/>
        </w:rPr>
        <w:t>Sosyal</w:t>
      </w:r>
      <w:proofErr w:type="spellEnd"/>
      <w:r w:rsidRPr="008C5867">
        <w:rPr>
          <w:rFonts w:ascii="Times New Roman" w:hAnsi="Times New Roman" w:cs="Times New Roman"/>
          <w:i/>
          <w:iCs/>
          <w:color w:val="222222"/>
          <w:sz w:val="24"/>
          <w:szCs w:val="24"/>
          <w:shd w:val="clear" w:color="auto" w:fill="FFFFFF"/>
          <w:lang w:val="en-US"/>
        </w:rPr>
        <w:t xml:space="preserve"> </w:t>
      </w:r>
      <w:proofErr w:type="spellStart"/>
      <w:r w:rsidRPr="008C5867">
        <w:rPr>
          <w:rFonts w:ascii="Times New Roman" w:hAnsi="Times New Roman" w:cs="Times New Roman"/>
          <w:i/>
          <w:iCs/>
          <w:color w:val="222222"/>
          <w:sz w:val="24"/>
          <w:szCs w:val="24"/>
          <w:shd w:val="clear" w:color="auto" w:fill="FFFFFF"/>
          <w:lang w:val="en-US"/>
        </w:rPr>
        <w:t>Bilimler</w:t>
      </w:r>
      <w:proofErr w:type="spellEnd"/>
      <w:r w:rsidRPr="008C5867">
        <w:rPr>
          <w:rFonts w:ascii="Times New Roman" w:hAnsi="Times New Roman" w:cs="Times New Roman"/>
          <w:i/>
          <w:iCs/>
          <w:color w:val="222222"/>
          <w:sz w:val="24"/>
          <w:szCs w:val="24"/>
          <w:shd w:val="clear" w:color="auto" w:fill="FFFFFF"/>
          <w:lang w:val="en-US"/>
        </w:rPr>
        <w:t xml:space="preserve"> </w:t>
      </w:r>
      <w:proofErr w:type="spellStart"/>
      <w:r w:rsidRPr="008C5867">
        <w:rPr>
          <w:rFonts w:ascii="Times New Roman" w:hAnsi="Times New Roman" w:cs="Times New Roman"/>
          <w:i/>
          <w:iCs/>
          <w:color w:val="222222"/>
          <w:sz w:val="24"/>
          <w:szCs w:val="24"/>
          <w:shd w:val="clear" w:color="auto" w:fill="FFFFFF"/>
          <w:lang w:val="en-US"/>
        </w:rPr>
        <w:t>Enstitüsü</w:t>
      </w:r>
      <w:proofErr w:type="spellEnd"/>
      <w:r w:rsidRPr="008C5867">
        <w:rPr>
          <w:rFonts w:ascii="Times New Roman" w:hAnsi="Times New Roman" w:cs="Times New Roman"/>
          <w:i/>
          <w:iCs/>
          <w:color w:val="222222"/>
          <w:sz w:val="24"/>
          <w:szCs w:val="24"/>
          <w:shd w:val="clear" w:color="auto" w:fill="FFFFFF"/>
          <w:lang w:val="en-US"/>
        </w:rPr>
        <w:t xml:space="preserve"> </w:t>
      </w:r>
      <w:proofErr w:type="spellStart"/>
      <w:r w:rsidRPr="008C5867">
        <w:rPr>
          <w:rFonts w:ascii="Times New Roman" w:hAnsi="Times New Roman" w:cs="Times New Roman"/>
          <w:i/>
          <w:iCs/>
          <w:color w:val="222222"/>
          <w:sz w:val="24"/>
          <w:szCs w:val="24"/>
          <w:shd w:val="clear" w:color="auto" w:fill="FFFFFF"/>
          <w:lang w:val="en-US"/>
        </w:rPr>
        <w:t>Dergisi</w:t>
      </w:r>
      <w:proofErr w:type="spellEnd"/>
      <w:r w:rsidRPr="008C5867">
        <w:rPr>
          <w:rFonts w:ascii="Times New Roman" w:hAnsi="Times New Roman" w:cs="Times New Roman"/>
          <w:color w:val="222222"/>
          <w:sz w:val="24"/>
          <w:szCs w:val="24"/>
          <w:shd w:val="clear" w:color="auto" w:fill="FFFFFF"/>
          <w:lang w:val="en-US"/>
        </w:rPr>
        <w:t>, 22, 117-130.</w:t>
      </w:r>
    </w:p>
    <w:p w14:paraId="57A550E6" w14:textId="1962D45F" w:rsidR="00995490" w:rsidRPr="00995490" w:rsidRDefault="00995490" w:rsidP="00995490">
      <w:pPr>
        <w:spacing w:after="0" w:line="360" w:lineRule="auto"/>
        <w:ind w:left="567" w:hanging="567"/>
        <w:jc w:val="both"/>
        <w:rPr>
          <w:rFonts w:ascii="Times New Roman" w:hAnsi="Times New Roman" w:cs="Times New Roman"/>
          <w:color w:val="222222"/>
          <w:sz w:val="24"/>
          <w:szCs w:val="24"/>
          <w:shd w:val="clear" w:color="auto" w:fill="FFFFFF"/>
          <w:lang w:val="en-US"/>
        </w:rPr>
      </w:pPr>
      <w:r w:rsidRPr="00995490">
        <w:rPr>
          <w:rFonts w:ascii="Times New Roman" w:hAnsi="Times New Roman" w:cs="Times New Roman"/>
          <w:color w:val="222222"/>
          <w:sz w:val="24"/>
          <w:szCs w:val="24"/>
          <w:shd w:val="clear" w:color="auto" w:fill="FFFFFF"/>
          <w:lang w:val="en-US"/>
        </w:rPr>
        <w:t xml:space="preserve">Davis, J. M., &amp; Gibson, M. (2006). Embracing complexity: creating cultural change through education for sustainability. </w:t>
      </w:r>
      <w:r w:rsidRPr="00995490">
        <w:rPr>
          <w:rFonts w:ascii="Times New Roman" w:hAnsi="Times New Roman" w:cs="Times New Roman"/>
          <w:i/>
          <w:iCs/>
          <w:color w:val="222222"/>
          <w:sz w:val="24"/>
          <w:szCs w:val="24"/>
          <w:shd w:val="clear" w:color="auto" w:fill="FFFFFF"/>
          <w:lang w:val="en-US"/>
        </w:rPr>
        <w:t>International Journal of Knowledge, Culture and Change Management, 6</w:t>
      </w:r>
      <w:r w:rsidRPr="00995490">
        <w:rPr>
          <w:rFonts w:ascii="Times New Roman" w:hAnsi="Times New Roman" w:cs="Times New Roman"/>
          <w:color w:val="222222"/>
          <w:sz w:val="24"/>
          <w:szCs w:val="24"/>
          <w:shd w:val="clear" w:color="auto" w:fill="FFFFFF"/>
          <w:lang w:val="en-US"/>
        </w:rPr>
        <w:t xml:space="preserve">(2), 93-102. </w:t>
      </w:r>
    </w:p>
    <w:p w14:paraId="22C1C0E7" w14:textId="33B25925" w:rsidR="00DC5E1F" w:rsidRPr="00B45DAD"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Demirbaş, M.</w:t>
      </w:r>
      <w:r w:rsidR="00B27F70">
        <w:rPr>
          <w:rFonts w:ascii="Times New Roman" w:hAnsi="Times New Roman" w:cs="Times New Roman"/>
          <w:sz w:val="24"/>
          <w:szCs w:val="24"/>
        </w:rPr>
        <w:t xml:space="preserve">, &amp; </w:t>
      </w:r>
      <w:r w:rsidRPr="00B45DAD">
        <w:rPr>
          <w:rFonts w:ascii="Times New Roman" w:hAnsi="Times New Roman" w:cs="Times New Roman"/>
          <w:sz w:val="24"/>
          <w:szCs w:val="24"/>
        </w:rPr>
        <w:t>Pektaş, H.M. (2009). İlköğretim öğrencilerinin çevre sorunu ile ilişkili temel kavramları gerçekleştirme düzeyleri. </w:t>
      </w:r>
      <w:proofErr w:type="spellStart"/>
      <w:r w:rsidRPr="00B45DAD">
        <w:rPr>
          <w:rFonts w:ascii="Times New Roman" w:hAnsi="Times New Roman" w:cs="Times New Roman"/>
          <w:i/>
          <w:iCs/>
          <w:sz w:val="24"/>
          <w:szCs w:val="24"/>
        </w:rPr>
        <w:t>Necatibey</w:t>
      </w:r>
      <w:proofErr w:type="spellEnd"/>
      <w:r w:rsidRPr="00B45DAD">
        <w:rPr>
          <w:rFonts w:ascii="Times New Roman" w:hAnsi="Times New Roman" w:cs="Times New Roman"/>
          <w:i/>
          <w:iCs/>
          <w:sz w:val="24"/>
          <w:szCs w:val="24"/>
        </w:rPr>
        <w:t xml:space="preserve"> Eğitim Fakültesi Elektronik Fen ve Matematik Eğitimi Dergisi</w:t>
      </w:r>
      <w:r w:rsidRPr="00B45DAD">
        <w:rPr>
          <w:rFonts w:ascii="Times New Roman" w:hAnsi="Times New Roman" w:cs="Times New Roman"/>
          <w:sz w:val="24"/>
          <w:szCs w:val="24"/>
        </w:rPr>
        <w:t>, </w:t>
      </w:r>
      <w:r w:rsidRPr="00B45DAD">
        <w:rPr>
          <w:rFonts w:ascii="Times New Roman" w:hAnsi="Times New Roman" w:cs="Times New Roman"/>
          <w:i/>
          <w:iCs/>
          <w:sz w:val="24"/>
          <w:szCs w:val="24"/>
        </w:rPr>
        <w:t>3</w:t>
      </w:r>
      <w:r w:rsidRPr="00B45DAD">
        <w:rPr>
          <w:rFonts w:ascii="Times New Roman" w:hAnsi="Times New Roman" w:cs="Times New Roman"/>
          <w:sz w:val="24"/>
          <w:szCs w:val="24"/>
        </w:rPr>
        <w:t>(2)</w:t>
      </w:r>
      <w:r>
        <w:rPr>
          <w:rFonts w:ascii="Times New Roman" w:hAnsi="Times New Roman" w:cs="Times New Roman"/>
          <w:sz w:val="24"/>
          <w:szCs w:val="24"/>
        </w:rPr>
        <w:t>, 195-211</w:t>
      </w:r>
      <w:r w:rsidRPr="00B45DAD">
        <w:rPr>
          <w:rFonts w:ascii="Times New Roman" w:hAnsi="Times New Roman" w:cs="Times New Roman"/>
          <w:sz w:val="24"/>
          <w:szCs w:val="24"/>
        </w:rPr>
        <w:t>.</w:t>
      </w:r>
    </w:p>
    <w:p w14:paraId="7E121FED" w14:textId="77777777"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 xml:space="preserve">Dewey, J. (1996). </w:t>
      </w:r>
      <w:r w:rsidRPr="00B45DAD">
        <w:rPr>
          <w:rFonts w:ascii="Times New Roman" w:hAnsi="Times New Roman" w:cs="Times New Roman"/>
          <w:i/>
          <w:iCs/>
          <w:sz w:val="24"/>
          <w:szCs w:val="24"/>
        </w:rPr>
        <w:t xml:space="preserve">Demokrasi ve </w:t>
      </w:r>
      <w:proofErr w:type="spellStart"/>
      <w:r w:rsidRPr="00B45DAD">
        <w:rPr>
          <w:rFonts w:ascii="Times New Roman" w:hAnsi="Times New Roman" w:cs="Times New Roman"/>
          <w:i/>
          <w:iCs/>
          <w:sz w:val="24"/>
          <w:szCs w:val="24"/>
        </w:rPr>
        <w:t>eğitim</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sz w:val="24"/>
          <w:szCs w:val="24"/>
        </w:rPr>
        <w:t>İstanbul</w:t>
      </w:r>
      <w:proofErr w:type="spellEnd"/>
      <w:r w:rsidRPr="00B45DAD">
        <w:rPr>
          <w:rFonts w:ascii="Times New Roman" w:hAnsi="Times New Roman" w:cs="Times New Roman"/>
          <w:sz w:val="24"/>
          <w:szCs w:val="24"/>
        </w:rPr>
        <w:t xml:space="preserve">: </w:t>
      </w:r>
      <w:proofErr w:type="spellStart"/>
      <w:r w:rsidRPr="00B45DAD">
        <w:rPr>
          <w:rFonts w:ascii="Times New Roman" w:hAnsi="Times New Roman" w:cs="Times New Roman"/>
          <w:sz w:val="24"/>
          <w:szCs w:val="24"/>
        </w:rPr>
        <w:t>Başarı</w:t>
      </w:r>
      <w:proofErr w:type="spellEnd"/>
      <w:r w:rsidRPr="00B45DAD">
        <w:rPr>
          <w:rFonts w:ascii="Times New Roman" w:hAnsi="Times New Roman" w:cs="Times New Roman"/>
          <w:sz w:val="24"/>
          <w:szCs w:val="24"/>
        </w:rPr>
        <w:t xml:space="preserve">. </w:t>
      </w:r>
    </w:p>
    <w:p w14:paraId="40CA7C41" w14:textId="48AE8351" w:rsidR="0085650C" w:rsidRPr="0085650C" w:rsidRDefault="0085650C" w:rsidP="0085650C">
      <w:pPr>
        <w:spacing w:after="0" w:line="360" w:lineRule="auto"/>
        <w:ind w:left="567" w:hanging="567"/>
        <w:jc w:val="both"/>
        <w:rPr>
          <w:rFonts w:ascii="Times New Roman" w:hAnsi="Times New Roman" w:cs="Times New Roman"/>
          <w:sz w:val="24"/>
          <w:szCs w:val="24"/>
          <w:lang w:val="en-US"/>
        </w:rPr>
      </w:pPr>
      <w:proofErr w:type="spellStart"/>
      <w:r w:rsidRPr="0085650C">
        <w:rPr>
          <w:rFonts w:ascii="Times New Roman" w:hAnsi="Times New Roman" w:cs="Times New Roman"/>
          <w:sz w:val="24"/>
          <w:szCs w:val="24"/>
          <w:lang w:val="en-US"/>
        </w:rPr>
        <w:t>Didis</w:t>
      </w:r>
      <w:proofErr w:type="spellEnd"/>
      <w:r w:rsidRPr="0085650C">
        <w:rPr>
          <w:rFonts w:ascii="Times New Roman" w:hAnsi="Times New Roman" w:cs="Times New Roman"/>
          <w:sz w:val="24"/>
          <w:szCs w:val="24"/>
          <w:lang w:val="en-US"/>
        </w:rPr>
        <w:t xml:space="preserve">̧, N., </w:t>
      </w:r>
      <w:proofErr w:type="spellStart"/>
      <w:r w:rsidRPr="0085650C">
        <w:rPr>
          <w:rFonts w:ascii="Times New Roman" w:hAnsi="Times New Roman" w:cs="Times New Roman"/>
          <w:sz w:val="24"/>
          <w:szCs w:val="24"/>
          <w:lang w:val="en-US"/>
        </w:rPr>
        <w:t>Özcan</w:t>
      </w:r>
      <w:proofErr w:type="spellEnd"/>
      <w:r w:rsidRPr="0085650C">
        <w:rPr>
          <w:rFonts w:ascii="Times New Roman" w:hAnsi="Times New Roman" w:cs="Times New Roman"/>
          <w:sz w:val="24"/>
          <w:szCs w:val="24"/>
          <w:lang w:val="en-US"/>
        </w:rPr>
        <w:t xml:space="preserve">, Ö., </w:t>
      </w:r>
      <w:r w:rsidR="00A803CB">
        <w:rPr>
          <w:rFonts w:ascii="Times New Roman" w:hAnsi="Times New Roman" w:cs="Times New Roman"/>
          <w:sz w:val="24"/>
          <w:szCs w:val="24"/>
          <w:lang w:val="en-US"/>
        </w:rPr>
        <w:t>&amp;</w:t>
      </w:r>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Abak</w:t>
      </w:r>
      <w:proofErr w:type="spellEnd"/>
      <w:r w:rsidRPr="0085650C">
        <w:rPr>
          <w:rFonts w:ascii="Times New Roman" w:hAnsi="Times New Roman" w:cs="Times New Roman"/>
          <w:sz w:val="24"/>
          <w:szCs w:val="24"/>
          <w:lang w:val="en-US"/>
        </w:rPr>
        <w:t xml:space="preserve">, M. (2008). </w:t>
      </w:r>
      <w:proofErr w:type="spellStart"/>
      <w:r w:rsidRPr="0085650C">
        <w:rPr>
          <w:rFonts w:ascii="Times New Roman" w:hAnsi="Times New Roman" w:cs="Times New Roman"/>
          <w:sz w:val="24"/>
          <w:szCs w:val="24"/>
          <w:lang w:val="en-US"/>
        </w:rPr>
        <w:t>Öğrencilerin</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bakıs</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açısıyla</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kuantum</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fiziği</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Nitel</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sz w:val="24"/>
          <w:szCs w:val="24"/>
          <w:lang w:val="en-US"/>
        </w:rPr>
        <w:t>çalışma</w:t>
      </w:r>
      <w:proofErr w:type="spellEnd"/>
      <w:r w:rsidRPr="0085650C">
        <w:rPr>
          <w:rFonts w:ascii="Times New Roman" w:hAnsi="Times New Roman" w:cs="Times New Roman"/>
          <w:sz w:val="24"/>
          <w:szCs w:val="24"/>
          <w:lang w:val="en-US"/>
        </w:rPr>
        <w:t xml:space="preserve">. </w:t>
      </w:r>
      <w:proofErr w:type="spellStart"/>
      <w:r w:rsidRPr="0085650C">
        <w:rPr>
          <w:rFonts w:ascii="Times New Roman" w:hAnsi="Times New Roman" w:cs="Times New Roman"/>
          <w:i/>
          <w:sz w:val="24"/>
          <w:szCs w:val="24"/>
          <w:lang w:val="en-US"/>
        </w:rPr>
        <w:t>Hacettepe</w:t>
      </w:r>
      <w:proofErr w:type="spellEnd"/>
      <w:r w:rsidRPr="0085650C">
        <w:rPr>
          <w:rFonts w:ascii="Times New Roman" w:hAnsi="Times New Roman" w:cs="Times New Roman"/>
          <w:i/>
          <w:sz w:val="24"/>
          <w:szCs w:val="24"/>
          <w:lang w:val="en-US"/>
        </w:rPr>
        <w:t xml:space="preserve"> </w:t>
      </w:r>
      <w:proofErr w:type="spellStart"/>
      <w:r w:rsidRPr="0085650C">
        <w:rPr>
          <w:rFonts w:ascii="Times New Roman" w:hAnsi="Times New Roman" w:cs="Times New Roman"/>
          <w:i/>
          <w:sz w:val="24"/>
          <w:szCs w:val="24"/>
          <w:lang w:val="en-US"/>
        </w:rPr>
        <w:t>Üniversitesi</w:t>
      </w:r>
      <w:proofErr w:type="spellEnd"/>
      <w:r w:rsidRPr="0085650C">
        <w:rPr>
          <w:rFonts w:ascii="Times New Roman" w:hAnsi="Times New Roman" w:cs="Times New Roman"/>
          <w:i/>
          <w:sz w:val="24"/>
          <w:szCs w:val="24"/>
          <w:lang w:val="en-US"/>
        </w:rPr>
        <w:t xml:space="preserve"> </w:t>
      </w:r>
      <w:proofErr w:type="spellStart"/>
      <w:r w:rsidRPr="0085650C">
        <w:rPr>
          <w:rFonts w:ascii="Times New Roman" w:hAnsi="Times New Roman" w:cs="Times New Roman"/>
          <w:i/>
          <w:sz w:val="24"/>
          <w:szCs w:val="24"/>
          <w:lang w:val="en-US"/>
        </w:rPr>
        <w:t>Eğitim</w:t>
      </w:r>
      <w:proofErr w:type="spellEnd"/>
      <w:r w:rsidRPr="0085650C">
        <w:rPr>
          <w:rFonts w:ascii="Times New Roman" w:hAnsi="Times New Roman" w:cs="Times New Roman"/>
          <w:i/>
          <w:sz w:val="24"/>
          <w:szCs w:val="24"/>
          <w:lang w:val="en-US"/>
        </w:rPr>
        <w:t xml:space="preserve"> </w:t>
      </w:r>
      <w:proofErr w:type="spellStart"/>
      <w:r w:rsidRPr="0085650C">
        <w:rPr>
          <w:rFonts w:ascii="Times New Roman" w:hAnsi="Times New Roman" w:cs="Times New Roman"/>
          <w:i/>
          <w:sz w:val="24"/>
          <w:szCs w:val="24"/>
          <w:lang w:val="en-US"/>
        </w:rPr>
        <w:t>Fakültesi</w:t>
      </w:r>
      <w:proofErr w:type="spellEnd"/>
      <w:r w:rsidRPr="0085650C">
        <w:rPr>
          <w:rFonts w:ascii="Times New Roman" w:hAnsi="Times New Roman" w:cs="Times New Roman"/>
          <w:i/>
          <w:sz w:val="24"/>
          <w:szCs w:val="24"/>
          <w:lang w:val="en-US"/>
        </w:rPr>
        <w:t xml:space="preserve"> </w:t>
      </w:r>
      <w:proofErr w:type="spellStart"/>
      <w:r w:rsidRPr="0085650C">
        <w:rPr>
          <w:rFonts w:ascii="Times New Roman" w:hAnsi="Times New Roman" w:cs="Times New Roman"/>
          <w:i/>
          <w:sz w:val="24"/>
          <w:szCs w:val="24"/>
          <w:lang w:val="en-US"/>
        </w:rPr>
        <w:t>Dergisi</w:t>
      </w:r>
      <w:proofErr w:type="spellEnd"/>
      <w:r w:rsidRPr="0085650C">
        <w:rPr>
          <w:rFonts w:ascii="Times New Roman" w:hAnsi="Times New Roman" w:cs="Times New Roman"/>
          <w:i/>
          <w:sz w:val="24"/>
          <w:szCs w:val="24"/>
          <w:lang w:val="en-US"/>
        </w:rPr>
        <w:t>, 34</w:t>
      </w:r>
      <w:r w:rsidRPr="0085650C">
        <w:rPr>
          <w:rFonts w:ascii="Times New Roman" w:hAnsi="Times New Roman" w:cs="Times New Roman"/>
          <w:sz w:val="24"/>
          <w:szCs w:val="24"/>
          <w:lang w:val="en-US"/>
        </w:rPr>
        <w:t xml:space="preserve">(34). </w:t>
      </w:r>
    </w:p>
    <w:p w14:paraId="35BBDF35" w14:textId="10AAA7E3" w:rsidR="00167A57" w:rsidRPr="00167A57" w:rsidRDefault="00167A57" w:rsidP="00167A57">
      <w:pPr>
        <w:spacing w:after="0" w:line="360" w:lineRule="auto"/>
        <w:ind w:left="567" w:hanging="567"/>
        <w:jc w:val="both"/>
        <w:rPr>
          <w:rFonts w:ascii="Times New Roman" w:hAnsi="Times New Roman" w:cs="Times New Roman"/>
          <w:sz w:val="24"/>
          <w:szCs w:val="24"/>
          <w:lang w:val="en-US"/>
        </w:rPr>
      </w:pPr>
      <w:r w:rsidRPr="00167A57">
        <w:rPr>
          <w:rFonts w:ascii="Times New Roman" w:hAnsi="Times New Roman" w:cs="Times New Roman"/>
          <w:sz w:val="24"/>
          <w:szCs w:val="24"/>
          <w:lang w:val="en-US"/>
        </w:rPr>
        <w:t>Envir</w:t>
      </w:r>
      <w:r w:rsidR="007277A0">
        <w:rPr>
          <w:rFonts w:ascii="Times New Roman" w:hAnsi="Times New Roman" w:cs="Times New Roman"/>
          <w:sz w:val="24"/>
          <w:szCs w:val="24"/>
          <w:lang w:val="en-US"/>
        </w:rPr>
        <w:t>o</w:t>
      </w:r>
      <w:r w:rsidRPr="00167A57">
        <w:rPr>
          <w:rFonts w:ascii="Times New Roman" w:hAnsi="Times New Roman" w:cs="Times New Roman"/>
          <w:sz w:val="24"/>
          <w:szCs w:val="24"/>
          <w:lang w:val="en-US"/>
        </w:rPr>
        <w:t xml:space="preserve">nmental Protection Agency [EPA]. (2013). </w:t>
      </w:r>
      <w:r w:rsidRPr="00167A57">
        <w:rPr>
          <w:rFonts w:ascii="Times New Roman" w:hAnsi="Times New Roman" w:cs="Times New Roman"/>
          <w:i/>
          <w:iCs/>
          <w:sz w:val="24"/>
          <w:szCs w:val="24"/>
          <w:lang w:val="en-US"/>
        </w:rPr>
        <w:t>Municipal Solid Waste Generation, Recycling, and Disposal in the United States: Facts and Figures for 2012</w:t>
      </w:r>
      <w:r w:rsidRPr="00167A57">
        <w:rPr>
          <w:rFonts w:ascii="Times New Roman" w:hAnsi="Times New Roman" w:cs="Times New Roman"/>
          <w:sz w:val="24"/>
          <w:szCs w:val="24"/>
          <w:lang w:val="en-US"/>
        </w:rPr>
        <w:t xml:space="preserve">. </w:t>
      </w:r>
      <w:r w:rsidRPr="007277A0">
        <w:rPr>
          <w:rFonts w:ascii="Times New Roman" w:hAnsi="Times New Roman" w:cs="Times New Roman"/>
          <w:iCs/>
          <w:sz w:val="24"/>
          <w:szCs w:val="24"/>
          <w:lang w:val="en-US"/>
        </w:rPr>
        <w:t>Environmental Protection Agency.</w:t>
      </w:r>
      <w:r w:rsidRPr="00167A57">
        <w:rPr>
          <w:rFonts w:ascii="Times New Roman" w:hAnsi="Times New Roman" w:cs="Times New Roman"/>
          <w:i/>
          <w:iCs/>
          <w:sz w:val="24"/>
          <w:szCs w:val="24"/>
          <w:lang w:val="en-US"/>
        </w:rPr>
        <w:t xml:space="preserve"> </w:t>
      </w:r>
    </w:p>
    <w:p w14:paraId="185FC847" w14:textId="16B847EF" w:rsidR="00DC5E1F" w:rsidRPr="00B45DAD" w:rsidRDefault="00DC5E1F" w:rsidP="00DC5E1F">
      <w:pPr>
        <w:spacing w:after="0" w:line="360" w:lineRule="auto"/>
        <w:ind w:left="567" w:hanging="567"/>
        <w:jc w:val="both"/>
        <w:rPr>
          <w:rFonts w:ascii="Times New Roman" w:hAnsi="Times New Roman" w:cs="Times New Roman"/>
          <w:sz w:val="24"/>
          <w:szCs w:val="24"/>
        </w:rPr>
      </w:pPr>
      <w:proofErr w:type="spellStart"/>
      <w:r w:rsidRPr="00B45DAD">
        <w:rPr>
          <w:rFonts w:ascii="Times New Roman" w:hAnsi="Times New Roman" w:cs="Times New Roman"/>
          <w:sz w:val="24"/>
          <w:szCs w:val="24"/>
        </w:rPr>
        <w:t>Erdogan</w:t>
      </w:r>
      <w:proofErr w:type="spellEnd"/>
      <w:r w:rsidRPr="00B45DAD">
        <w:rPr>
          <w:rFonts w:ascii="Times New Roman" w:hAnsi="Times New Roman" w:cs="Times New Roman"/>
          <w:sz w:val="24"/>
          <w:szCs w:val="24"/>
        </w:rPr>
        <w:t xml:space="preserve">, M., Bahar, M., </w:t>
      </w:r>
      <w:proofErr w:type="spellStart"/>
      <w:r w:rsidRPr="00B45DAD">
        <w:rPr>
          <w:rFonts w:ascii="Times New Roman" w:hAnsi="Times New Roman" w:cs="Times New Roman"/>
          <w:sz w:val="24"/>
          <w:szCs w:val="24"/>
        </w:rPr>
        <w:t>Ozel</w:t>
      </w:r>
      <w:proofErr w:type="spellEnd"/>
      <w:r w:rsidRPr="00B45DAD">
        <w:rPr>
          <w:rFonts w:ascii="Times New Roman" w:hAnsi="Times New Roman" w:cs="Times New Roman"/>
          <w:sz w:val="24"/>
          <w:szCs w:val="24"/>
        </w:rPr>
        <w:t xml:space="preserve">, R., </w:t>
      </w:r>
      <w:proofErr w:type="spellStart"/>
      <w:r w:rsidRPr="00B45DAD">
        <w:rPr>
          <w:rFonts w:ascii="Times New Roman" w:hAnsi="Times New Roman" w:cs="Times New Roman"/>
          <w:sz w:val="24"/>
          <w:szCs w:val="24"/>
        </w:rPr>
        <w:t>Erdas</w:t>
      </w:r>
      <w:proofErr w:type="spellEnd"/>
      <w:r w:rsidRPr="00B45DAD">
        <w:rPr>
          <w:rFonts w:ascii="Times New Roman" w:hAnsi="Times New Roman" w:cs="Times New Roman"/>
          <w:sz w:val="24"/>
          <w:szCs w:val="24"/>
        </w:rPr>
        <w:t>, E.</w:t>
      </w:r>
      <w:r w:rsidR="00A803CB">
        <w:rPr>
          <w:rFonts w:ascii="Times New Roman" w:hAnsi="Times New Roman" w:cs="Times New Roman"/>
          <w:sz w:val="24"/>
          <w:szCs w:val="24"/>
        </w:rPr>
        <w:t>,</w:t>
      </w:r>
      <w:r w:rsidRPr="00B45DAD">
        <w:rPr>
          <w:rFonts w:ascii="Times New Roman" w:hAnsi="Times New Roman" w:cs="Times New Roman"/>
          <w:sz w:val="24"/>
          <w:szCs w:val="24"/>
        </w:rPr>
        <w:t xml:space="preserve"> </w:t>
      </w:r>
      <w:r w:rsidR="00A803CB">
        <w:rPr>
          <w:rFonts w:ascii="Times New Roman" w:hAnsi="Times New Roman" w:cs="Times New Roman"/>
          <w:sz w:val="24"/>
          <w:szCs w:val="24"/>
        </w:rPr>
        <w:t xml:space="preserve">&amp; </w:t>
      </w:r>
      <w:proofErr w:type="spellStart"/>
      <w:r w:rsidRPr="00B45DAD">
        <w:rPr>
          <w:rFonts w:ascii="Times New Roman" w:hAnsi="Times New Roman" w:cs="Times New Roman"/>
          <w:sz w:val="24"/>
          <w:szCs w:val="24"/>
        </w:rPr>
        <w:t>Usak</w:t>
      </w:r>
      <w:proofErr w:type="spellEnd"/>
      <w:r w:rsidRPr="00B45DAD">
        <w:rPr>
          <w:rFonts w:ascii="Times New Roman" w:hAnsi="Times New Roman" w:cs="Times New Roman"/>
          <w:sz w:val="24"/>
          <w:szCs w:val="24"/>
        </w:rPr>
        <w:t xml:space="preserve">, M. (2012). </w:t>
      </w:r>
      <w:proofErr w:type="spellStart"/>
      <w:r w:rsidRPr="00B45DAD">
        <w:rPr>
          <w:rFonts w:ascii="Times New Roman" w:hAnsi="Times New Roman" w:cs="Times New Roman"/>
          <w:sz w:val="24"/>
          <w:szCs w:val="24"/>
        </w:rPr>
        <w:t>Environmental</w:t>
      </w:r>
      <w:proofErr w:type="spellEnd"/>
      <w:r w:rsidRPr="00B45DAD">
        <w:rPr>
          <w:rFonts w:ascii="Times New Roman" w:hAnsi="Times New Roman" w:cs="Times New Roman"/>
          <w:sz w:val="24"/>
          <w:szCs w:val="24"/>
        </w:rPr>
        <w:t xml:space="preserve"> </w:t>
      </w:r>
      <w:proofErr w:type="spellStart"/>
      <w:r w:rsidR="007277A0" w:rsidRPr="00B45DAD">
        <w:rPr>
          <w:rFonts w:ascii="Times New Roman" w:hAnsi="Times New Roman" w:cs="Times New Roman"/>
          <w:sz w:val="24"/>
          <w:szCs w:val="24"/>
        </w:rPr>
        <w:t>education</w:t>
      </w:r>
      <w:proofErr w:type="spellEnd"/>
      <w:r w:rsidR="007277A0" w:rsidRPr="00B45DAD">
        <w:rPr>
          <w:rFonts w:ascii="Times New Roman" w:hAnsi="Times New Roman" w:cs="Times New Roman"/>
          <w:sz w:val="24"/>
          <w:szCs w:val="24"/>
        </w:rPr>
        <w:t xml:space="preserve"> in 2002 </w:t>
      </w:r>
      <w:proofErr w:type="spellStart"/>
      <w:r w:rsidR="007277A0" w:rsidRPr="00B45DAD">
        <w:rPr>
          <w:rFonts w:ascii="Times New Roman" w:hAnsi="Times New Roman" w:cs="Times New Roman"/>
          <w:sz w:val="24"/>
          <w:szCs w:val="24"/>
        </w:rPr>
        <w:t>and</w:t>
      </w:r>
      <w:proofErr w:type="spellEnd"/>
      <w:r w:rsidR="007277A0" w:rsidRPr="00B45DAD">
        <w:rPr>
          <w:rFonts w:ascii="Times New Roman" w:hAnsi="Times New Roman" w:cs="Times New Roman"/>
          <w:sz w:val="24"/>
          <w:szCs w:val="24"/>
        </w:rPr>
        <w:t xml:space="preserve"> 2006 </w:t>
      </w:r>
      <w:proofErr w:type="spellStart"/>
      <w:r w:rsidR="007277A0" w:rsidRPr="00B45DAD">
        <w:rPr>
          <w:rFonts w:ascii="Times New Roman" w:hAnsi="Times New Roman" w:cs="Times New Roman"/>
          <w:sz w:val="24"/>
          <w:szCs w:val="24"/>
        </w:rPr>
        <w:t>early</w:t>
      </w:r>
      <w:proofErr w:type="spellEnd"/>
      <w:r w:rsidR="007277A0" w:rsidRPr="00B45DAD">
        <w:rPr>
          <w:rFonts w:ascii="Times New Roman" w:hAnsi="Times New Roman" w:cs="Times New Roman"/>
          <w:sz w:val="24"/>
          <w:szCs w:val="24"/>
        </w:rPr>
        <w:t xml:space="preserve"> </w:t>
      </w:r>
      <w:proofErr w:type="spellStart"/>
      <w:r w:rsidR="007277A0" w:rsidRPr="00B45DAD">
        <w:rPr>
          <w:rFonts w:ascii="Times New Roman" w:hAnsi="Times New Roman" w:cs="Times New Roman"/>
          <w:sz w:val="24"/>
          <w:szCs w:val="24"/>
        </w:rPr>
        <w:t>childhood</w:t>
      </w:r>
      <w:proofErr w:type="spellEnd"/>
      <w:r w:rsidR="007277A0" w:rsidRPr="00B45DAD">
        <w:rPr>
          <w:rFonts w:ascii="Times New Roman" w:hAnsi="Times New Roman" w:cs="Times New Roman"/>
          <w:sz w:val="24"/>
          <w:szCs w:val="24"/>
        </w:rPr>
        <w:t xml:space="preserve"> </w:t>
      </w:r>
      <w:proofErr w:type="spellStart"/>
      <w:r w:rsidR="007277A0" w:rsidRPr="00B45DAD">
        <w:rPr>
          <w:rFonts w:ascii="Times New Roman" w:hAnsi="Times New Roman" w:cs="Times New Roman"/>
          <w:sz w:val="24"/>
          <w:szCs w:val="24"/>
        </w:rPr>
        <w:t>curr</w:t>
      </w:r>
      <w:r w:rsidRPr="00B45DAD">
        <w:rPr>
          <w:rFonts w:ascii="Times New Roman" w:hAnsi="Times New Roman" w:cs="Times New Roman"/>
          <w:sz w:val="24"/>
          <w:szCs w:val="24"/>
        </w:rPr>
        <w:t>iculum</w:t>
      </w:r>
      <w:proofErr w:type="spellEnd"/>
      <w:r w:rsidRPr="00B45DAD">
        <w:rPr>
          <w:rFonts w:ascii="Times New Roman" w:hAnsi="Times New Roman" w:cs="Times New Roman"/>
          <w:sz w:val="24"/>
          <w:szCs w:val="24"/>
        </w:rPr>
        <w:t>. </w:t>
      </w:r>
      <w:proofErr w:type="spellStart"/>
      <w:r w:rsidRPr="00B45DAD">
        <w:rPr>
          <w:rFonts w:ascii="Times New Roman" w:hAnsi="Times New Roman" w:cs="Times New Roman"/>
          <w:i/>
          <w:iCs/>
          <w:sz w:val="24"/>
          <w:szCs w:val="24"/>
        </w:rPr>
        <w:t>Educational</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Sciences</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Theory</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and</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Practice</w:t>
      </w:r>
      <w:proofErr w:type="spellEnd"/>
      <w:r w:rsidRPr="00B45DAD">
        <w:rPr>
          <w:rFonts w:ascii="Times New Roman" w:hAnsi="Times New Roman" w:cs="Times New Roman"/>
          <w:sz w:val="24"/>
          <w:szCs w:val="24"/>
        </w:rPr>
        <w:t>, </w:t>
      </w:r>
      <w:r w:rsidRPr="00B45DAD">
        <w:rPr>
          <w:rFonts w:ascii="Times New Roman" w:hAnsi="Times New Roman" w:cs="Times New Roman"/>
          <w:i/>
          <w:iCs/>
          <w:sz w:val="24"/>
          <w:szCs w:val="24"/>
        </w:rPr>
        <w:t>12</w:t>
      </w:r>
      <w:r w:rsidRPr="00B45DAD">
        <w:rPr>
          <w:rFonts w:ascii="Times New Roman" w:hAnsi="Times New Roman" w:cs="Times New Roman"/>
          <w:sz w:val="24"/>
          <w:szCs w:val="24"/>
        </w:rPr>
        <w:t>(4), 3259-3272.</w:t>
      </w:r>
    </w:p>
    <w:p w14:paraId="2D9304F7" w14:textId="77777777"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 xml:space="preserve">Erten, S. (2004). Çevre </w:t>
      </w:r>
      <w:proofErr w:type="spellStart"/>
      <w:r w:rsidRPr="00B45DAD">
        <w:rPr>
          <w:rFonts w:ascii="Times New Roman" w:hAnsi="Times New Roman" w:cs="Times New Roman"/>
          <w:sz w:val="24"/>
          <w:szCs w:val="24"/>
        </w:rPr>
        <w:t>eğitimi</w:t>
      </w:r>
      <w:proofErr w:type="spellEnd"/>
      <w:r w:rsidRPr="00B45DAD">
        <w:rPr>
          <w:rFonts w:ascii="Times New Roman" w:hAnsi="Times New Roman" w:cs="Times New Roman"/>
          <w:sz w:val="24"/>
          <w:szCs w:val="24"/>
        </w:rPr>
        <w:t xml:space="preserve"> ve çevre bilinci nedir, çevre </w:t>
      </w:r>
      <w:proofErr w:type="spellStart"/>
      <w:r w:rsidRPr="00B45DAD">
        <w:rPr>
          <w:rFonts w:ascii="Times New Roman" w:hAnsi="Times New Roman" w:cs="Times New Roman"/>
          <w:sz w:val="24"/>
          <w:szCs w:val="24"/>
        </w:rPr>
        <w:t>eğitimi</w:t>
      </w:r>
      <w:proofErr w:type="spellEnd"/>
      <w:r w:rsidRPr="00B45DAD">
        <w:rPr>
          <w:rFonts w:ascii="Times New Roman" w:hAnsi="Times New Roman" w:cs="Times New Roman"/>
          <w:sz w:val="24"/>
          <w:szCs w:val="24"/>
        </w:rPr>
        <w:t xml:space="preserve"> nasıl olmalıdır? </w:t>
      </w:r>
      <w:r w:rsidRPr="00B45DAD">
        <w:rPr>
          <w:rFonts w:ascii="Times New Roman" w:hAnsi="Times New Roman" w:cs="Times New Roman"/>
          <w:i/>
          <w:iCs/>
          <w:sz w:val="24"/>
          <w:szCs w:val="24"/>
        </w:rPr>
        <w:t xml:space="preserve">Çevre ve </w:t>
      </w:r>
      <w:proofErr w:type="spellStart"/>
      <w:r w:rsidRPr="00B45DAD">
        <w:rPr>
          <w:rFonts w:ascii="Times New Roman" w:hAnsi="Times New Roman" w:cs="Times New Roman"/>
          <w:i/>
          <w:iCs/>
          <w:sz w:val="24"/>
          <w:szCs w:val="24"/>
        </w:rPr>
        <w:t>İnsan</w:t>
      </w:r>
      <w:proofErr w:type="spellEnd"/>
      <w:r w:rsidRPr="00B45DAD">
        <w:rPr>
          <w:rFonts w:ascii="Times New Roman" w:hAnsi="Times New Roman" w:cs="Times New Roman"/>
          <w:i/>
          <w:iCs/>
          <w:sz w:val="24"/>
          <w:szCs w:val="24"/>
        </w:rPr>
        <w:t xml:space="preserve"> Dergisi</w:t>
      </w:r>
      <w:r w:rsidRPr="00B45DAD">
        <w:rPr>
          <w:rFonts w:ascii="Times New Roman" w:hAnsi="Times New Roman" w:cs="Times New Roman"/>
          <w:sz w:val="24"/>
          <w:szCs w:val="24"/>
        </w:rPr>
        <w:t xml:space="preserve">, </w:t>
      </w:r>
      <w:r w:rsidRPr="00B45DAD">
        <w:rPr>
          <w:rFonts w:ascii="Times New Roman" w:hAnsi="Times New Roman" w:cs="Times New Roman"/>
          <w:i/>
          <w:iCs/>
          <w:sz w:val="24"/>
          <w:szCs w:val="24"/>
        </w:rPr>
        <w:t>65</w:t>
      </w:r>
      <w:r w:rsidRPr="00B45DAD">
        <w:rPr>
          <w:rFonts w:ascii="Times New Roman" w:hAnsi="Times New Roman" w:cs="Times New Roman"/>
          <w:iCs/>
          <w:sz w:val="24"/>
          <w:szCs w:val="24"/>
        </w:rPr>
        <w:t>(66)</w:t>
      </w:r>
      <w:r w:rsidRPr="00B45DAD">
        <w:rPr>
          <w:rFonts w:ascii="Times New Roman" w:hAnsi="Times New Roman" w:cs="Times New Roman"/>
          <w:sz w:val="24"/>
          <w:szCs w:val="24"/>
        </w:rPr>
        <w:t>, 1-13.</w:t>
      </w:r>
    </w:p>
    <w:p w14:paraId="7C3241E8" w14:textId="77777777"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Erten, S. (2005). Okul öncesi öğretmen adaylarında çevre dostu davranışların araştırılması. </w:t>
      </w:r>
      <w:r w:rsidRPr="00B45DAD">
        <w:rPr>
          <w:rFonts w:ascii="Times New Roman" w:hAnsi="Times New Roman" w:cs="Times New Roman"/>
          <w:i/>
          <w:iCs/>
          <w:sz w:val="24"/>
          <w:szCs w:val="24"/>
        </w:rPr>
        <w:t>Hacettepe Üniversitesi Eğitim Fakültesi Dergisi</w:t>
      </w:r>
      <w:r w:rsidRPr="00B45DAD">
        <w:rPr>
          <w:rFonts w:ascii="Times New Roman" w:hAnsi="Times New Roman" w:cs="Times New Roman"/>
          <w:sz w:val="24"/>
          <w:szCs w:val="24"/>
        </w:rPr>
        <w:t>, </w:t>
      </w:r>
      <w:r w:rsidRPr="00B45DAD">
        <w:rPr>
          <w:rFonts w:ascii="Times New Roman" w:hAnsi="Times New Roman" w:cs="Times New Roman"/>
          <w:i/>
          <w:iCs/>
          <w:sz w:val="24"/>
          <w:szCs w:val="24"/>
        </w:rPr>
        <w:t>28</w:t>
      </w:r>
      <w:r w:rsidRPr="00B45DAD">
        <w:rPr>
          <w:rFonts w:ascii="Times New Roman" w:hAnsi="Times New Roman" w:cs="Times New Roman"/>
          <w:sz w:val="24"/>
          <w:szCs w:val="24"/>
        </w:rPr>
        <w:t>(28), 91-100.</w:t>
      </w:r>
    </w:p>
    <w:p w14:paraId="3199AB4A" w14:textId="0AEC9457" w:rsidR="008606CC" w:rsidRPr="008606CC" w:rsidRDefault="008606CC" w:rsidP="008606CC">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w:t>
      </w:r>
      <w:r w:rsidRPr="008606CC">
        <w:rPr>
          <w:rFonts w:ascii="Times New Roman" w:hAnsi="Times New Roman" w:cs="Times New Roman"/>
          <w:sz w:val="24"/>
          <w:szCs w:val="24"/>
          <w:lang w:val="en-US"/>
        </w:rPr>
        <w:t>rtürk</w:t>
      </w:r>
      <w:proofErr w:type="spellEnd"/>
      <w:r w:rsidRPr="008606CC">
        <w:rPr>
          <w:rFonts w:ascii="Times New Roman" w:hAnsi="Times New Roman" w:cs="Times New Roman"/>
          <w:sz w:val="24"/>
          <w:szCs w:val="24"/>
          <w:lang w:val="en-US"/>
        </w:rPr>
        <w:t xml:space="preserve">, H. (1994). </w:t>
      </w:r>
      <w:proofErr w:type="spellStart"/>
      <w:r w:rsidRPr="008606CC">
        <w:rPr>
          <w:rFonts w:ascii="Times New Roman" w:hAnsi="Times New Roman" w:cs="Times New Roman"/>
          <w:sz w:val="24"/>
          <w:szCs w:val="24"/>
          <w:lang w:val="en-US"/>
        </w:rPr>
        <w:t>Ç</w:t>
      </w:r>
      <w:r w:rsidR="007277A0" w:rsidRPr="007277A0">
        <w:rPr>
          <w:rFonts w:ascii="Times New Roman" w:hAnsi="Times New Roman" w:cs="Times New Roman"/>
          <w:i/>
          <w:sz w:val="24"/>
          <w:szCs w:val="24"/>
          <w:lang w:val="en-US"/>
        </w:rPr>
        <w:t>evre</w:t>
      </w:r>
      <w:proofErr w:type="spellEnd"/>
      <w:r w:rsidR="007277A0" w:rsidRPr="007277A0">
        <w:rPr>
          <w:rFonts w:ascii="Times New Roman" w:hAnsi="Times New Roman" w:cs="Times New Roman"/>
          <w:i/>
          <w:sz w:val="24"/>
          <w:szCs w:val="24"/>
          <w:lang w:val="en-US"/>
        </w:rPr>
        <w:t xml:space="preserve"> </w:t>
      </w:r>
      <w:proofErr w:type="spellStart"/>
      <w:r w:rsidR="007277A0" w:rsidRPr="007277A0">
        <w:rPr>
          <w:rFonts w:ascii="Times New Roman" w:hAnsi="Times New Roman" w:cs="Times New Roman"/>
          <w:i/>
          <w:sz w:val="24"/>
          <w:szCs w:val="24"/>
          <w:lang w:val="en-US"/>
        </w:rPr>
        <w:t>bilimlerine</w:t>
      </w:r>
      <w:proofErr w:type="spellEnd"/>
      <w:r w:rsidR="007277A0" w:rsidRPr="007277A0">
        <w:rPr>
          <w:rFonts w:ascii="Times New Roman" w:hAnsi="Times New Roman" w:cs="Times New Roman"/>
          <w:i/>
          <w:sz w:val="24"/>
          <w:szCs w:val="24"/>
          <w:lang w:val="en-US"/>
        </w:rPr>
        <w:t xml:space="preserve"> </w:t>
      </w:r>
      <w:proofErr w:type="spellStart"/>
      <w:r w:rsidR="007277A0" w:rsidRPr="007277A0">
        <w:rPr>
          <w:rFonts w:ascii="Times New Roman" w:hAnsi="Times New Roman" w:cs="Times New Roman"/>
          <w:i/>
          <w:sz w:val="24"/>
          <w:szCs w:val="24"/>
          <w:lang w:val="en-US"/>
        </w:rPr>
        <w:t>giris</w:t>
      </w:r>
      <w:proofErr w:type="spellEnd"/>
      <w:r w:rsidR="007277A0" w:rsidRPr="007277A0">
        <w:rPr>
          <w:rFonts w:ascii="Times New Roman" w:hAnsi="Times New Roman" w:cs="Times New Roman"/>
          <w:i/>
          <w:sz w:val="24"/>
          <w:szCs w:val="24"/>
          <w:lang w:val="en-US"/>
        </w:rPr>
        <w:t>̧</w:t>
      </w:r>
      <w:r w:rsidRPr="008606CC">
        <w:rPr>
          <w:rFonts w:ascii="Times New Roman" w:hAnsi="Times New Roman" w:cs="Times New Roman"/>
          <w:sz w:val="24"/>
          <w:szCs w:val="24"/>
          <w:lang w:val="en-US"/>
        </w:rPr>
        <w:t xml:space="preserve">, Bursa: </w:t>
      </w:r>
      <w:proofErr w:type="spellStart"/>
      <w:r w:rsidRPr="008606CC">
        <w:rPr>
          <w:rFonts w:ascii="Times New Roman" w:hAnsi="Times New Roman" w:cs="Times New Roman"/>
          <w:sz w:val="24"/>
          <w:szCs w:val="24"/>
          <w:lang w:val="en-US"/>
        </w:rPr>
        <w:t>Uludag</w:t>
      </w:r>
      <w:proofErr w:type="spellEnd"/>
      <w:r w:rsidRPr="008606CC">
        <w:rPr>
          <w:rFonts w:ascii="Times New Roman" w:hAnsi="Times New Roman" w:cs="Times New Roman"/>
          <w:sz w:val="24"/>
          <w:szCs w:val="24"/>
          <w:lang w:val="en-US"/>
        </w:rPr>
        <w:t xml:space="preserve">̆ </w:t>
      </w:r>
      <w:proofErr w:type="spellStart"/>
      <w:r w:rsidRPr="008606CC">
        <w:rPr>
          <w:rFonts w:ascii="Times New Roman" w:hAnsi="Times New Roman" w:cs="Times New Roman"/>
          <w:sz w:val="24"/>
          <w:szCs w:val="24"/>
          <w:lang w:val="en-US"/>
        </w:rPr>
        <w:t>Üniversitesi</w:t>
      </w:r>
      <w:proofErr w:type="spellEnd"/>
      <w:r w:rsidRPr="008606CC">
        <w:rPr>
          <w:rFonts w:ascii="Times New Roman" w:hAnsi="Times New Roman" w:cs="Times New Roman"/>
          <w:sz w:val="24"/>
          <w:szCs w:val="24"/>
          <w:lang w:val="en-US"/>
        </w:rPr>
        <w:t xml:space="preserve"> </w:t>
      </w:r>
      <w:proofErr w:type="spellStart"/>
      <w:r w:rsidRPr="008606CC">
        <w:rPr>
          <w:rFonts w:ascii="Times New Roman" w:hAnsi="Times New Roman" w:cs="Times New Roman"/>
          <w:sz w:val="24"/>
          <w:szCs w:val="24"/>
          <w:lang w:val="en-US"/>
        </w:rPr>
        <w:t>Güçlendirme</w:t>
      </w:r>
      <w:proofErr w:type="spellEnd"/>
      <w:r w:rsidRPr="008606CC">
        <w:rPr>
          <w:rFonts w:ascii="Times New Roman" w:hAnsi="Times New Roman" w:cs="Times New Roman"/>
          <w:sz w:val="24"/>
          <w:szCs w:val="24"/>
          <w:lang w:val="en-US"/>
        </w:rPr>
        <w:t xml:space="preserve"> </w:t>
      </w:r>
      <w:proofErr w:type="spellStart"/>
      <w:r w:rsidRPr="008606CC">
        <w:rPr>
          <w:rFonts w:ascii="Times New Roman" w:hAnsi="Times New Roman" w:cs="Times New Roman"/>
          <w:sz w:val="24"/>
          <w:szCs w:val="24"/>
          <w:lang w:val="en-US"/>
        </w:rPr>
        <w:t>Vakfı</w:t>
      </w:r>
      <w:proofErr w:type="spellEnd"/>
      <w:r w:rsidRPr="008606CC">
        <w:rPr>
          <w:rFonts w:ascii="Times New Roman" w:hAnsi="Times New Roman" w:cs="Times New Roman"/>
          <w:sz w:val="24"/>
          <w:szCs w:val="24"/>
          <w:lang w:val="en-US"/>
        </w:rPr>
        <w:t xml:space="preserve"> </w:t>
      </w:r>
      <w:proofErr w:type="spellStart"/>
      <w:r w:rsidRPr="008606CC">
        <w:rPr>
          <w:rFonts w:ascii="Times New Roman" w:hAnsi="Times New Roman" w:cs="Times New Roman"/>
          <w:sz w:val="24"/>
          <w:szCs w:val="24"/>
          <w:lang w:val="en-US"/>
        </w:rPr>
        <w:t>Yayın</w:t>
      </w:r>
      <w:proofErr w:type="spellEnd"/>
      <w:r w:rsidRPr="008606CC">
        <w:rPr>
          <w:rFonts w:ascii="Times New Roman" w:hAnsi="Times New Roman" w:cs="Times New Roman"/>
          <w:sz w:val="24"/>
          <w:szCs w:val="24"/>
          <w:lang w:val="en-US"/>
        </w:rPr>
        <w:t xml:space="preserve"> No:</w:t>
      </w:r>
      <w:r w:rsidR="005650AE">
        <w:rPr>
          <w:rFonts w:ascii="Times New Roman" w:hAnsi="Times New Roman" w:cs="Times New Roman"/>
          <w:sz w:val="24"/>
          <w:szCs w:val="24"/>
          <w:lang w:val="en-US"/>
        </w:rPr>
        <w:t xml:space="preserve"> </w:t>
      </w:r>
      <w:r w:rsidRPr="008606CC">
        <w:rPr>
          <w:rFonts w:ascii="Times New Roman" w:hAnsi="Times New Roman" w:cs="Times New Roman"/>
          <w:sz w:val="24"/>
          <w:szCs w:val="24"/>
          <w:lang w:val="en-US"/>
        </w:rPr>
        <w:t xml:space="preserve">96. </w:t>
      </w:r>
    </w:p>
    <w:p w14:paraId="24BADCA1" w14:textId="4EA246E1" w:rsidR="00A5108D" w:rsidRPr="002C7DD2" w:rsidRDefault="00A5108D" w:rsidP="00A5108D">
      <w:pPr>
        <w:spacing w:after="0" w:line="360" w:lineRule="auto"/>
        <w:ind w:left="567" w:hanging="567"/>
        <w:jc w:val="both"/>
        <w:rPr>
          <w:rFonts w:ascii="Times New Roman" w:hAnsi="Times New Roman" w:cs="Times New Roman"/>
          <w:sz w:val="24"/>
          <w:szCs w:val="24"/>
          <w:lang w:val="en-US"/>
        </w:rPr>
      </w:pPr>
      <w:r w:rsidRPr="00A5108D">
        <w:rPr>
          <w:rFonts w:ascii="Times New Roman" w:hAnsi="Times New Roman" w:cs="Times New Roman"/>
          <w:sz w:val="24"/>
          <w:szCs w:val="24"/>
          <w:lang w:val="en-US"/>
        </w:rPr>
        <w:t xml:space="preserve">Fetihi, L., </w:t>
      </w:r>
      <w:r w:rsidR="00A803CB">
        <w:rPr>
          <w:rFonts w:ascii="Times New Roman" w:hAnsi="Times New Roman" w:cs="Times New Roman"/>
          <w:sz w:val="24"/>
          <w:szCs w:val="24"/>
          <w:lang w:val="en-US"/>
        </w:rPr>
        <w:t xml:space="preserve">&amp; </w:t>
      </w:r>
      <w:r w:rsidRPr="00A5108D">
        <w:rPr>
          <w:rFonts w:ascii="Times New Roman" w:hAnsi="Times New Roman" w:cs="Times New Roman"/>
          <w:sz w:val="24"/>
          <w:szCs w:val="24"/>
          <w:lang w:val="en-US"/>
        </w:rPr>
        <w:t xml:space="preserve">Gülay, H. (2011). </w:t>
      </w:r>
      <w:proofErr w:type="spellStart"/>
      <w:r w:rsidRPr="00A5108D">
        <w:rPr>
          <w:rFonts w:ascii="Times New Roman" w:hAnsi="Times New Roman" w:cs="Times New Roman"/>
          <w:sz w:val="24"/>
          <w:szCs w:val="24"/>
          <w:lang w:val="en-US"/>
        </w:rPr>
        <w:t>Deprem</w:t>
      </w:r>
      <w:proofErr w:type="spellEnd"/>
      <w:r w:rsidRPr="00A5108D">
        <w:rPr>
          <w:rFonts w:ascii="Times New Roman" w:hAnsi="Times New Roman" w:cs="Times New Roman"/>
          <w:sz w:val="24"/>
          <w:szCs w:val="24"/>
          <w:lang w:val="en-US"/>
        </w:rPr>
        <w:t xml:space="preserve"> </w:t>
      </w:r>
      <w:proofErr w:type="spellStart"/>
      <w:r w:rsidR="00452EA2" w:rsidRPr="00A5108D">
        <w:rPr>
          <w:rFonts w:ascii="Times New Roman" w:hAnsi="Times New Roman" w:cs="Times New Roman"/>
          <w:sz w:val="24"/>
          <w:szCs w:val="24"/>
          <w:lang w:val="en-US"/>
        </w:rPr>
        <w:t>bilinci</w:t>
      </w:r>
      <w:proofErr w:type="spellEnd"/>
      <w:r w:rsidR="00452EA2" w:rsidRPr="00A5108D">
        <w:rPr>
          <w:rFonts w:ascii="Times New Roman" w:hAnsi="Times New Roman" w:cs="Times New Roman"/>
          <w:sz w:val="24"/>
          <w:szCs w:val="24"/>
          <w:lang w:val="en-US"/>
        </w:rPr>
        <w:t xml:space="preserve"> </w:t>
      </w:r>
      <w:proofErr w:type="spellStart"/>
      <w:r w:rsidR="00452EA2" w:rsidRPr="00A5108D">
        <w:rPr>
          <w:rFonts w:ascii="Times New Roman" w:hAnsi="Times New Roman" w:cs="Times New Roman"/>
          <w:sz w:val="24"/>
          <w:szCs w:val="24"/>
          <w:lang w:val="en-US"/>
        </w:rPr>
        <w:t>arttırma</w:t>
      </w:r>
      <w:proofErr w:type="spellEnd"/>
      <w:r w:rsidR="00452EA2" w:rsidRPr="00A5108D">
        <w:rPr>
          <w:rFonts w:ascii="Times New Roman" w:hAnsi="Times New Roman" w:cs="Times New Roman"/>
          <w:sz w:val="24"/>
          <w:szCs w:val="24"/>
          <w:lang w:val="en-US"/>
        </w:rPr>
        <w:t xml:space="preserve"> </w:t>
      </w:r>
      <w:proofErr w:type="spellStart"/>
      <w:proofErr w:type="gramStart"/>
      <w:r w:rsidR="00452EA2" w:rsidRPr="00A5108D">
        <w:rPr>
          <w:rFonts w:ascii="Times New Roman" w:hAnsi="Times New Roman" w:cs="Times New Roman"/>
          <w:sz w:val="24"/>
          <w:szCs w:val="24"/>
          <w:lang w:val="en-US"/>
        </w:rPr>
        <w:t>programı’nın</w:t>
      </w:r>
      <w:proofErr w:type="spellEnd"/>
      <w:proofErr w:type="gramEnd"/>
      <w:r w:rsidR="00452EA2" w:rsidRPr="00A5108D">
        <w:rPr>
          <w:rFonts w:ascii="Times New Roman" w:hAnsi="Times New Roman" w:cs="Times New Roman"/>
          <w:sz w:val="24"/>
          <w:szCs w:val="24"/>
          <w:lang w:val="en-US"/>
        </w:rPr>
        <w:t xml:space="preserve"> </w:t>
      </w:r>
      <w:r w:rsidRPr="00A5108D">
        <w:rPr>
          <w:rFonts w:ascii="Times New Roman" w:hAnsi="Times New Roman" w:cs="Times New Roman"/>
          <w:sz w:val="24"/>
          <w:szCs w:val="24"/>
          <w:lang w:val="en-US"/>
        </w:rPr>
        <w:t xml:space="preserve">(DEBAP) 6 </w:t>
      </w:r>
      <w:proofErr w:type="spellStart"/>
      <w:r w:rsidRPr="00A5108D">
        <w:rPr>
          <w:rFonts w:ascii="Times New Roman" w:hAnsi="Times New Roman" w:cs="Times New Roman"/>
          <w:sz w:val="24"/>
          <w:szCs w:val="24"/>
          <w:lang w:val="en-US"/>
        </w:rPr>
        <w:t>yas</w:t>
      </w:r>
      <w:proofErr w:type="spellEnd"/>
      <w:r w:rsidRPr="00A5108D">
        <w:rPr>
          <w:rFonts w:ascii="Times New Roman" w:hAnsi="Times New Roman" w:cs="Times New Roman"/>
          <w:sz w:val="24"/>
          <w:szCs w:val="24"/>
          <w:lang w:val="en-US"/>
        </w:rPr>
        <w:t xml:space="preserve">̧ </w:t>
      </w:r>
      <w:proofErr w:type="spellStart"/>
      <w:r w:rsidRPr="00A5108D">
        <w:rPr>
          <w:rFonts w:ascii="Times New Roman" w:hAnsi="Times New Roman" w:cs="Times New Roman"/>
          <w:sz w:val="24"/>
          <w:szCs w:val="24"/>
          <w:lang w:val="en-US"/>
        </w:rPr>
        <w:t>çocukları</w:t>
      </w:r>
      <w:proofErr w:type="spellEnd"/>
      <w:r w:rsidRPr="00A5108D">
        <w:rPr>
          <w:rFonts w:ascii="Times New Roman" w:hAnsi="Times New Roman" w:cs="Times New Roman"/>
          <w:sz w:val="24"/>
          <w:szCs w:val="24"/>
          <w:lang w:val="en-US"/>
        </w:rPr>
        <w:t xml:space="preserve"> </w:t>
      </w:r>
      <w:proofErr w:type="spellStart"/>
      <w:r w:rsidRPr="00A5108D">
        <w:rPr>
          <w:rFonts w:ascii="Times New Roman" w:hAnsi="Times New Roman" w:cs="Times New Roman"/>
          <w:sz w:val="24"/>
          <w:szCs w:val="24"/>
          <w:lang w:val="en-US"/>
        </w:rPr>
        <w:t>üzerindeki</w:t>
      </w:r>
      <w:proofErr w:type="spellEnd"/>
      <w:r w:rsidRPr="00A5108D">
        <w:rPr>
          <w:rFonts w:ascii="Times New Roman" w:hAnsi="Times New Roman" w:cs="Times New Roman"/>
          <w:sz w:val="24"/>
          <w:szCs w:val="24"/>
          <w:lang w:val="en-US"/>
        </w:rPr>
        <w:t xml:space="preserve"> </w:t>
      </w:r>
      <w:proofErr w:type="spellStart"/>
      <w:r w:rsidRPr="00A5108D">
        <w:rPr>
          <w:rFonts w:ascii="Times New Roman" w:hAnsi="Times New Roman" w:cs="Times New Roman"/>
          <w:sz w:val="24"/>
          <w:szCs w:val="24"/>
          <w:lang w:val="en-US"/>
        </w:rPr>
        <w:t>etkisi</w:t>
      </w:r>
      <w:proofErr w:type="spellEnd"/>
      <w:r w:rsidRPr="00A5108D">
        <w:rPr>
          <w:rFonts w:ascii="Times New Roman" w:hAnsi="Times New Roman" w:cs="Times New Roman"/>
          <w:sz w:val="24"/>
          <w:szCs w:val="24"/>
          <w:lang w:val="en-US"/>
        </w:rPr>
        <w:t xml:space="preserve">. </w:t>
      </w:r>
      <w:r w:rsidRPr="002C7DD2">
        <w:rPr>
          <w:rFonts w:ascii="Times New Roman" w:hAnsi="Times New Roman" w:cs="Times New Roman"/>
          <w:i/>
          <w:sz w:val="24"/>
          <w:szCs w:val="24"/>
          <w:lang w:val="en-US"/>
        </w:rPr>
        <w:t>International Online Journal of Educational Sciences, 2</w:t>
      </w:r>
      <w:r w:rsidRPr="00A5108D">
        <w:rPr>
          <w:rFonts w:ascii="Times New Roman" w:hAnsi="Times New Roman" w:cs="Times New Roman"/>
          <w:sz w:val="24"/>
          <w:szCs w:val="24"/>
          <w:lang w:val="en-US"/>
        </w:rPr>
        <w:t xml:space="preserve"> (1), 1-17. </w:t>
      </w:r>
    </w:p>
    <w:p w14:paraId="06F59304" w14:textId="0454A142" w:rsidR="001F1D05" w:rsidRDefault="001F1D05" w:rsidP="001F1D05">
      <w:pPr>
        <w:spacing w:after="0" w:line="360" w:lineRule="auto"/>
        <w:ind w:left="567" w:hanging="567"/>
        <w:jc w:val="both"/>
        <w:rPr>
          <w:rFonts w:ascii="Times New Roman" w:hAnsi="Times New Roman" w:cs="Times New Roman"/>
          <w:sz w:val="24"/>
          <w:szCs w:val="24"/>
          <w:lang w:val="en-US"/>
        </w:rPr>
      </w:pPr>
      <w:r w:rsidRPr="001F1D05">
        <w:rPr>
          <w:rFonts w:ascii="Times New Roman" w:hAnsi="Times New Roman" w:cs="Times New Roman"/>
          <w:sz w:val="24"/>
          <w:szCs w:val="24"/>
          <w:lang w:val="en-US"/>
        </w:rPr>
        <w:t xml:space="preserve">Flogaitis, E., </w:t>
      </w:r>
      <w:r w:rsidR="00A803CB">
        <w:rPr>
          <w:rFonts w:ascii="Times New Roman" w:hAnsi="Times New Roman" w:cs="Times New Roman"/>
          <w:sz w:val="24"/>
          <w:szCs w:val="24"/>
          <w:lang w:val="en-US"/>
        </w:rPr>
        <w:t xml:space="preserve">&amp; </w:t>
      </w:r>
      <w:r w:rsidRPr="001F1D05">
        <w:rPr>
          <w:rFonts w:ascii="Times New Roman" w:hAnsi="Times New Roman" w:cs="Times New Roman"/>
          <w:sz w:val="24"/>
          <w:szCs w:val="24"/>
          <w:lang w:val="en-US"/>
        </w:rPr>
        <w:t xml:space="preserve">Agelidou, E. (2003). Kindergarten teachers’ conceptions about nature and the environment. </w:t>
      </w:r>
      <w:r w:rsidRPr="001F1D05">
        <w:rPr>
          <w:rFonts w:ascii="Times New Roman" w:hAnsi="Times New Roman" w:cs="Times New Roman"/>
          <w:i/>
          <w:iCs/>
          <w:sz w:val="24"/>
          <w:szCs w:val="24"/>
          <w:lang w:val="en-US"/>
        </w:rPr>
        <w:t xml:space="preserve">Environmental Education Research, 9 </w:t>
      </w:r>
      <w:r w:rsidRPr="001F1D05">
        <w:rPr>
          <w:rFonts w:ascii="Times New Roman" w:hAnsi="Times New Roman" w:cs="Times New Roman"/>
          <w:sz w:val="24"/>
          <w:szCs w:val="24"/>
          <w:lang w:val="en-US"/>
        </w:rPr>
        <w:t xml:space="preserve">(4), 125-136. </w:t>
      </w:r>
    </w:p>
    <w:p w14:paraId="0E38277D" w14:textId="6744A226" w:rsidR="00167A57" w:rsidRDefault="00167A57" w:rsidP="00167A57">
      <w:pPr>
        <w:spacing w:after="0" w:line="360" w:lineRule="auto"/>
        <w:ind w:left="567" w:hanging="567"/>
        <w:jc w:val="both"/>
        <w:rPr>
          <w:rFonts w:ascii="Times New Roman" w:hAnsi="Times New Roman" w:cs="Times New Roman"/>
          <w:sz w:val="24"/>
          <w:szCs w:val="24"/>
          <w:lang w:val="en-US"/>
        </w:rPr>
      </w:pPr>
      <w:proofErr w:type="spellStart"/>
      <w:r w:rsidRPr="00167A57">
        <w:rPr>
          <w:rFonts w:ascii="Times New Roman" w:hAnsi="Times New Roman" w:cs="Times New Roman"/>
          <w:sz w:val="24"/>
          <w:szCs w:val="24"/>
          <w:lang w:val="en-US"/>
        </w:rPr>
        <w:t>Gadiraju</w:t>
      </w:r>
      <w:proofErr w:type="spellEnd"/>
      <w:r w:rsidRPr="00167A57">
        <w:rPr>
          <w:rFonts w:ascii="Times New Roman" w:hAnsi="Times New Roman" w:cs="Times New Roman"/>
          <w:sz w:val="24"/>
          <w:szCs w:val="24"/>
          <w:lang w:val="en-US"/>
        </w:rPr>
        <w:t xml:space="preserve">, T. (2016). </w:t>
      </w:r>
      <w:r w:rsidRPr="00167A57">
        <w:rPr>
          <w:rFonts w:ascii="Times New Roman" w:hAnsi="Times New Roman" w:cs="Times New Roman"/>
          <w:i/>
          <w:iCs/>
          <w:sz w:val="24"/>
          <w:szCs w:val="24"/>
          <w:lang w:val="en-US"/>
        </w:rPr>
        <w:t xml:space="preserve">Investigating the determinants of recycling behavior in youth by using theory of planned behavior </w:t>
      </w:r>
      <w:r w:rsidRPr="00167A57">
        <w:rPr>
          <w:rFonts w:ascii="Times New Roman" w:hAnsi="Times New Roman" w:cs="Times New Roman"/>
          <w:sz w:val="24"/>
          <w:szCs w:val="24"/>
          <w:lang w:val="en-US"/>
        </w:rPr>
        <w:t xml:space="preserve">(Master Thesis). Available from ProQuest Dissertations and Theses database. Retrieved from http://scholarcommons.usf.edu/etd/6085/ </w:t>
      </w:r>
    </w:p>
    <w:p w14:paraId="2E00EF6F" w14:textId="4FD8D2C8" w:rsidR="00DC5E1F" w:rsidRPr="00E73C80" w:rsidRDefault="00DC5E1F" w:rsidP="00DC5E1F">
      <w:pPr>
        <w:spacing w:after="0" w:line="360" w:lineRule="auto"/>
        <w:ind w:left="567" w:hanging="567"/>
        <w:jc w:val="both"/>
        <w:rPr>
          <w:rFonts w:ascii="Times New Roman" w:eastAsia="Times New Roman" w:hAnsi="Times New Roman" w:cs="Times New Roman"/>
          <w:color w:val="222222"/>
          <w:sz w:val="24"/>
          <w:szCs w:val="24"/>
          <w:shd w:val="clear" w:color="auto" w:fill="FFFFFF"/>
        </w:rPr>
      </w:pPr>
      <w:r w:rsidRPr="00E73C80">
        <w:rPr>
          <w:rFonts w:ascii="Times New Roman" w:eastAsia="Times New Roman" w:hAnsi="Times New Roman" w:cs="Times New Roman"/>
          <w:color w:val="222222"/>
          <w:sz w:val="24"/>
          <w:szCs w:val="24"/>
          <w:shd w:val="clear" w:color="auto" w:fill="FFFFFF"/>
        </w:rPr>
        <w:lastRenderedPageBreak/>
        <w:t>Harman, G</w:t>
      </w:r>
      <w:r w:rsidR="00A803CB">
        <w:rPr>
          <w:rFonts w:ascii="Times New Roman" w:eastAsia="Times New Roman" w:hAnsi="Times New Roman" w:cs="Times New Roman"/>
          <w:color w:val="222222"/>
          <w:sz w:val="24"/>
          <w:szCs w:val="24"/>
          <w:shd w:val="clear" w:color="auto" w:fill="FFFFFF"/>
        </w:rPr>
        <w:t>., &amp;</w:t>
      </w:r>
      <w:r w:rsidRPr="00E73C80">
        <w:rPr>
          <w:rFonts w:ascii="Times New Roman" w:eastAsia="Times New Roman" w:hAnsi="Times New Roman" w:cs="Times New Roman"/>
          <w:color w:val="222222"/>
          <w:sz w:val="24"/>
          <w:szCs w:val="24"/>
          <w:shd w:val="clear" w:color="auto" w:fill="FFFFFF"/>
        </w:rPr>
        <w:t xml:space="preserve"> Çelikler, D. (2016). Fen Bilgisi Öğretmen Adaylarının geri dönüşüm kavramı hakkındaki farkındalı</w:t>
      </w:r>
      <w:r>
        <w:rPr>
          <w:rFonts w:ascii="Times New Roman" w:eastAsia="Times New Roman" w:hAnsi="Times New Roman" w:cs="Times New Roman"/>
          <w:color w:val="222222"/>
          <w:sz w:val="24"/>
          <w:szCs w:val="24"/>
          <w:shd w:val="clear" w:color="auto" w:fill="FFFFFF"/>
        </w:rPr>
        <w:t>k</w:t>
      </w:r>
      <w:r w:rsidRPr="00E73C80">
        <w:rPr>
          <w:rFonts w:ascii="Times New Roman" w:eastAsia="Times New Roman" w:hAnsi="Times New Roman" w:cs="Times New Roman"/>
          <w:color w:val="222222"/>
          <w:sz w:val="24"/>
          <w:szCs w:val="24"/>
          <w:shd w:val="clear" w:color="auto" w:fill="FFFFFF"/>
        </w:rPr>
        <w:t xml:space="preserve">ları. </w:t>
      </w:r>
      <w:r w:rsidRPr="00E73C80">
        <w:rPr>
          <w:rFonts w:ascii="Times New Roman" w:eastAsia="Times New Roman" w:hAnsi="Times New Roman" w:cs="Times New Roman"/>
          <w:i/>
          <w:color w:val="222222"/>
          <w:sz w:val="24"/>
          <w:szCs w:val="24"/>
          <w:shd w:val="clear" w:color="auto" w:fill="FFFFFF"/>
        </w:rPr>
        <w:t>Abant İzzet Baysal Üniversitesi Sosyal Bilimler Enstitüsü Dergisi</w:t>
      </w:r>
      <w:r w:rsidRPr="00E73C80">
        <w:rPr>
          <w:rFonts w:ascii="Times New Roman" w:eastAsia="Times New Roman" w:hAnsi="Times New Roman" w:cs="Times New Roman"/>
          <w:color w:val="222222"/>
          <w:sz w:val="24"/>
          <w:szCs w:val="24"/>
          <w:shd w:val="clear" w:color="auto" w:fill="FFFFFF"/>
        </w:rPr>
        <w:t>, 16(1), 331-353.</w:t>
      </w:r>
    </w:p>
    <w:p w14:paraId="36E46200" w14:textId="2BD8495A" w:rsidR="00DC5E1F" w:rsidRDefault="00DC5E1F" w:rsidP="00DC5E1F">
      <w:pPr>
        <w:spacing w:after="0" w:line="360" w:lineRule="auto"/>
        <w:ind w:left="567" w:hanging="567"/>
        <w:jc w:val="both"/>
        <w:rPr>
          <w:rFonts w:ascii="Times New Roman" w:hAnsi="Times New Roman" w:cs="Times New Roman"/>
          <w:sz w:val="24"/>
          <w:szCs w:val="24"/>
        </w:rPr>
      </w:pPr>
      <w:proofErr w:type="spellStart"/>
      <w:r w:rsidRPr="00B45DAD">
        <w:rPr>
          <w:rFonts w:ascii="Times New Roman" w:hAnsi="Times New Roman" w:cs="Times New Roman"/>
          <w:sz w:val="24"/>
          <w:szCs w:val="24"/>
        </w:rPr>
        <w:t>İleri</w:t>
      </w:r>
      <w:proofErr w:type="spellEnd"/>
      <w:r w:rsidRPr="00B45DAD">
        <w:rPr>
          <w:rFonts w:ascii="Times New Roman" w:hAnsi="Times New Roman" w:cs="Times New Roman"/>
          <w:sz w:val="24"/>
          <w:szCs w:val="24"/>
        </w:rPr>
        <w:t xml:space="preserve">, R. (1998). </w:t>
      </w:r>
      <w:proofErr w:type="spellStart"/>
      <w:r w:rsidRPr="00B45DAD">
        <w:rPr>
          <w:rFonts w:ascii="Times New Roman" w:hAnsi="Times New Roman" w:cs="Times New Roman"/>
          <w:sz w:val="24"/>
          <w:szCs w:val="24"/>
        </w:rPr>
        <w:t>Çevre</w:t>
      </w:r>
      <w:proofErr w:type="spellEnd"/>
      <w:r w:rsidRPr="00B45DAD">
        <w:rPr>
          <w:rFonts w:ascii="Times New Roman" w:hAnsi="Times New Roman" w:cs="Times New Roman"/>
          <w:sz w:val="24"/>
          <w:szCs w:val="24"/>
        </w:rPr>
        <w:t xml:space="preserve"> </w:t>
      </w:r>
      <w:proofErr w:type="spellStart"/>
      <w:r w:rsidR="00452EA2" w:rsidRPr="00B45DAD">
        <w:rPr>
          <w:rFonts w:ascii="Times New Roman" w:hAnsi="Times New Roman" w:cs="Times New Roman"/>
          <w:sz w:val="24"/>
          <w:szCs w:val="24"/>
        </w:rPr>
        <w:t>eğitimi</w:t>
      </w:r>
      <w:proofErr w:type="spellEnd"/>
      <w:r w:rsidR="00452EA2" w:rsidRPr="00B45DAD">
        <w:rPr>
          <w:rFonts w:ascii="Times New Roman" w:hAnsi="Times New Roman" w:cs="Times New Roman"/>
          <w:sz w:val="24"/>
          <w:szCs w:val="24"/>
        </w:rPr>
        <w:t xml:space="preserve"> ve katılımın </w:t>
      </w:r>
      <w:proofErr w:type="spellStart"/>
      <w:r w:rsidR="00452EA2" w:rsidRPr="00B45DAD">
        <w:rPr>
          <w:rFonts w:ascii="Times New Roman" w:hAnsi="Times New Roman" w:cs="Times New Roman"/>
          <w:sz w:val="24"/>
          <w:szCs w:val="24"/>
        </w:rPr>
        <w:t>sağ</w:t>
      </w:r>
      <w:r w:rsidRPr="00B45DAD">
        <w:rPr>
          <w:rFonts w:ascii="Times New Roman" w:hAnsi="Times New Roman" w:cs="Times New Roman"/>
          <w:sz w:val="24"/>
          <w:szCs w:val="24"/>
        </w:rPr>
        <w:t>lanması</w:t>
      </w:r>
      <w:proofErr w:type="spellEnd"/>
      <w:r w:rsidRPr="00B45DAD">
        <w:rPr>
          <w:rFonts w:ascii="Times New Roman" w:hAnsi="Times New Roman" w:cs="Times New Roman"/>
          <w:sz w:val="24"/>
          <w:szCs w:val="24"/>
        </w:rPr>
        <w:t xml:space="preserve">. </w:t>
      </w:r>
      <w:r w:rsidRPr="00B45DAD">
        <w:rPr>
          <w:rFonts w:ascii="Times New Roman" w:hAnsi="Times New Roman" w:cs="Times New Roman"/>
          <w:i/>
          <w:iCs/>
          <w:sz w:val="24"/>
          <w:szCs w:val="24"/>
        </w:rPr>
        <w:t xml:space="preserve">Ekoloji </w:t>
      </w:r>
      <w:proofErr w:type="spellStart"/>
      <w:r w:rsidRPr="00B45DAD">
        <w:rPr>
          <w:rFonts w:ascii="Times New Roman" w:hAnsi="Times New Roman" w:cs="Times New Roman"/>
          <w:i/>
          <w:iCs/>
          <w:sz w:val="24"/>
          <w:szCs w:val="24"/>
        </w:rPr>
        <w:t>Çevre</w:t>
      </w:r>
      <w:proofErr w:type="spellEnd"/>
      <w:r w:rsidRPr="00B45DAD">
        <w:rPr>
          <w:rFonts w:ascii="Times New Roman" w:hAnsi="Times New Roman" w:cs="Times New Roman"/>
          <w:i/>
          <w:iCs/>
          <w:sz w:val="24"/>
          <w:szCs w:val="24"/>
        </w:rPr>
        <w:t xml:space="preserve"> Dergisi, 7</w:t>
      </w:r>
      <w:r w:rsidRPr="00B45DAD">
        <w:rPr>
          <w:rFonts w:ascii="Times New Roman" w:hAnsi="Times New Roman" w:cs="Times New Roman"/>
          <w:sz w:val="24"/>
          <w:szCs w:val="24"/>
        </w:rPr>
        <w:t xml:space="preserve">(28), 3-9. </w:t>
      </w:r>
    </w:p>
    <w:p w14:paraId="6BD48F09" w14:textId="49C1A78C" w:rsidR="008016BB" w:rsidRDefault="008016BB" w:rsidP="008016BB">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Kandır, A.;</w:t>
      </w:r>
      <w:r w:rsidRPr="00B45DA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Yurt, Ö., </w:t>
      </w:r>
      <w:r w:rsidR="00A803CB">
        <w:rPr>
          <w:rFonts w:ascii="Times New Roman" w:hAnsi="Times New Roman" w:cs="Times New Roman"/>
          <w:color w:val="222222"/>
          <w:sz w:val="24"/>
          <w:szCs w:val="24"/>
          <w:shd w:val="clear" w:color="auto" w:fill="FFFFFF"/>
        </w:rPr>
        <w:t xml:space="preserve">&amp; </w:t>
      </w:r>
      <w:r w:rsidRPr="00B45DAD">
        <w:rPr>
          <w:rFonts w:ascii="Times New Roman" w:hAnsi="Times New Roman" w:cs="Times New Roman"/>
          <w:color w:val="222222"/>
          <w:sz w:val="24"/>
          <w:szCs w:val="24"/>
          <w:shd w:val="clear" w:color="auto" w:fill="FFFFFF"/>
        </w:rPr>
        <w:t>Kalburan, N. C. (2012). Okul öncesi öğretmenleri ile öğretmen adaylarının çevresel tutumları yönünden karşılaştırılması. </w:t>
      </w:r>
      <w:r w:rsidRPr="00B45DAD">
        <w:rPr>
          <w:rFonts w:ascii="Times New Roman" w:hAnsi="Times New Roman" w:cs="Times New Roman"/>
          <w:i/>
          <w:iCs/>
          <w:color w:val="222222"/>
          <w:sz w:val="24"/>
          <w:szCs w:val="24"/>
          <w:shd w:val="clear" w:color="auto" w:fill="FFFFFF"/>
        </w:rPr>
        <w:t>Kuram ve Uygulamada Eğitim Bilimleri</w:t>
      </w:r>
      <w:r w:rsidRPr="00B45DAD">
        <w:rPr>
          <w:rFonts w:ascii="Times New Roman" w:hAnsi="Times New Roman" w:cs="Times New Roman"/>
          <w:color w:val="222222"/>
          <w:sz w:val="24"/>
          <w:szCs w:val="24"/>
          <w:shd w:val="clear" w:color="auto" w:fill="FFFFFF"/>
        </w:rPr>
        <w:t>, </w:t>
      </w:r>
      <w:r w:rsidRPr="00B45DAD">
        <w:rPr>
          <w:rFonts w:ascii="Times New Roman" w:hAnsi="Times New Roman" w:cs="Times New Roman"/>
          <w:i/>
          <w:iCs/>
          <w:color w:val="222222"/>
          <w:sz w:val="24"/>
          <w:szCs w:val="24"/>
          <w:shd w:val="clear" w:color="auto" w:fill="FFFFFF"/>
        </w:rPr>
        <w:t>12</w:t>
      </w:r>
      <w:r w:rsidRPr="00B45DAD">
        <w:rPr>
          <w:rFonts w:ascii="Times New Roman" w:hAnsi="Times New Roman" w:cs="Times New Roman"/>
          <w:color w:val="222222"/>
          <w:sz w:val="24"/>
          <w:szCs w:val="24"/>
          <w:shd w:val="clear" w:color="auto" w:fill="FFFFFF"/>
        </w:rPr>
        <w:t>(1), 317-327.</w:t>
      </w:r>
    </w:p>
    <w:p w14:paraId="2B66A691" w14:textId="0252FD0E" w:rsidR="000D3829" w:rsidRPr="000D3829" w:rsidRDefault="000D3829" w:rsidP="000D3829">
      <w:pPr>
        <w:spacing w:after="0"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0D3829">
        <w:rPr>
          <w:rFonts w:ascii="Times New Roman" w:hAnsi="Times New Roman" w:cs="Times New Roman"/>
          <w:color w:val="222222"/>
          <w:sz w:val="24"/>
          <w:szCs w:val="24"/>
          <w:shd w:val="clear" w:color="auto" w:fill="FFFFFF"/>
          <w:lang w:val="en-US"/>
        </w:rPr>
        <w:t>Karatekin</w:t>
      </w:r>
      <w:proofErr w:type="spellEnd"/>
      <w:r w:rsidRPr="000D3829">
        <w:rPr>
          <w:rFonts w:ascii="Times New Roman" w:hAnsi="Times New Roman" w:cs="Times New Roman"/>
          <w:color w:val="222222"/>
          <w:sz w:val="24"/>
          <w:szCs w:val="24"/>
          <w:shd w:val="clear" w:color="auto" w:fill="FFFFFF"/>
          <w:lang w:val="en-US"/>
        </w:rPr>
        <w:t xml:space="preserve">, K. (2013). </w:t>
      </w:r>
      <w:proofErr w:type="spellStart"/>
      <w:r w:rsidRPr="000D3829">
        <w:rPr>
          <w:rFonts w:ascii="Times New Roman" w:hAnsi="Times New Roman" w:cs="Times New Roman"/>
          <w:color w:val="222222"/>
          <w:sz w:val="24"/>
          <w:szCs w:val="24"/>
          <w:shd w:val="clear" w:color="auto" w:fill="FFFFFF"/>
          <w:lang w:val="en-US"/>
        </w:rPr>
        <w:t>Öğretmen</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adayları</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için</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katı</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atık</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ve</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geri</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dönüşüme</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yönelik</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tutum</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ölçeği</w:t>
      </w:r>
      <w:r w:rsidRPr="000D3829">
        <w:rPr>
          <w:rFonts w:ascii="Times New Roman" w:hAnsi="Times New Roman" w:cs="Times New Roman"/>
          <w:color w:val="222222"/>
          <w:sz w:val="24"/>
          <w:szCs w:val="24"/>
          <w:shd w:val="clear" w:color="auto" w:fill="FFFFFF"/>
          <w:lang w:val="en-US"/>
        </w:rPr>
        <w:t>nin</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geliştirilmesi</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geçerlik</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ve</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güvenirlik</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0D3829">
        <w:rPr>
          <w:rFonts w:ascii="Times New Roman" w:hAnsi="Times New Roman" w:cs="Times New Roman"/>
          <w:color w:val="222222"/>
          <w:sz w:val="24"/>
          <w:szCs w:val="24"/>
          <w:shd w:val="clear" w:color="auto" w:fill="FFFFFF"/>
          <w:lang w:val="en-US"/>
        </w:rPr>
        <w:t>çalışması</w:t>
      </w:r>
      <w:proofErr w:type="spellEnd"/>
      <w:r w:rsidRPr="000D3829">
        <w:rPr>
          <w:rFonts w:ascii="Times New Roman" w:hAnsi="Times New Roman" w:cs="Times New Roman"/>
          <w:color w:val="222222"/>
          <w:sz w:val="24"/>
          <w:szCs w:val="24"/>
          <w:shd w:val="clear" w:color="auto" w:fill="FFFFFF"/>
          <w:lang w:val="en-US"/>
        </w:rPr>
        <w:t xml:space="preserve">. </w:t>
      </w:r>
      <w:proofErr w:type="spellStart"/>
      <w:r w:rsidRPr="00F055F0">
        <w:rPr>
          <w:rFonts w:ascii="Times New Roman" w:hAnsi="Times New Roman" w:cs="Times New Roman"/>
          <w:i/>
          <w:color w:val="222222"/>
          <w:sz w:val="24"/>
          <w:szCs w:val="24"/>
          <w:shd w:val="clear" w:color="auto" w:fill="FFFFFF"/>
          <w:lang w:val="en-US"/>
        </w:rPr>
        <w:t>Uluslararası</w:t>
      </w:r>
      <w:proofErr w:type="spellEnd"/>
      <w:r w:rsidRPr="00F055F0">
        <w:rPr>
          <w:rFonts w:ascii="Times New Roman" w:hAnsi="Times New Roman" w:cs="Times New Roman"/>
          <w:i/>
          <w:color w:val="222222"/>
          <w:sz w:val="24"/>
          <w:szCs w:val="24"/>
          <w:shd w:val="clear" w:color="auto" w:fill="FFFFFF"/>
          <w:lang w:val="en-US"/>
        </w:rPr>
        <w:t xml:space="preserve"> </w:t>
      </w:r>
      <w:proofErr w:type="spellStart"/>
      <w:r w:rsidRPr="00F055F0">
        <w:rPr>
          <w:rFonts w:ascii="Times New Roman" w:hAnsi="Times New Roman" w:cs="Times New Roman"/>
          <w:i/>
          <w:color w:val="222222"/>
          <w:sz w:val="24"/>
          <w:szCs w:val="24"/>
          <w:shd w:val="clear" w:color="auto" w:fill="FFFFFF"/>
          <w:lang w:val="en-US"/>
        </w:rPr>
        <w:t>Avrasya</w:t>
      </w:r>
      <w:proofErr w:type="spellEnd"/>
      <w:r w:rsidRPr="00F055F0">
        <w:rPr>
          <w:rFonts w:ascii="Times New Roman" w:hAnsi="Times New Roman" w:cs="Times New Roman"/>
          <w:i/>
          <w:color w:val="222222"/>
          <w:sz w:val="24"/>
          <w:szCs w:val="24"/>
          <w:shd w:val="clear" w:color="auto" w:fill="FFFFFF"/>
          <w:lang w:val="en-US"/>
        </w:rPr>
        <w:t xml:space="preserve"> </w:t>
      </w:r>
      <w:proofErr w:type="spellStart"/>
      <w:r w:rsidRPr="00F055F0">
        <w:rPr>
          <w:rFonts w:ascii="Times New Roman" w:hAnsi="Times New Roman" w:cs="Times New Roman"/>
          <w:i/>
          <w:color w:val="222222"/>
          <w:sz w:val="24"/>
          <w:szCs w:val="24"/>
          <w:shd w:val="clear" w:color="auto" w:fill="FFFFFF"/>
          <w:lang w:val="en-US"/>
        </w:rPr>
        <w:t>Sosyal</w:t>
      </w:r>
      <w:proofErr w:type="spellEnd"/>
      <w:r w:rsidRPr="00F055F0">
        <w:rPr>
          <w:rFonts w:ascii="Times New Roman" w:hAnsi="Times New Roman" w:cs="Times New Roman"/>
          <w:i/>
          <w:color w:val="222222"/>
          <w:sz w:val="24"/>
          <w:szCs w:val="24"/>
          <w:shd w:val="clear" w:color="auto" w:fill="FFFFFF"/>
          <w:lang w:val="en-US"/>
        </w:rPr>
        <w:t xml:space="preserve"> </w:t>
      </w:r>
      <w:proofErr w:type="spellStart"/>
      <w:r w:rsidRPr="00F055F0">
        <w:rPr>
          <w:rFonts w:ascii="Times New Roman" w:hAnsi="Times New Roman" w:cs="Times New Roman"/>
          <w:i/>
          <w:color w:val="222222"/>
          <w:sz w:val="24"/>
          <w:szCs w:val="24"/>
          <w:shd w:val="clear" w:color="auto" w:fill="FFFFFF"/>
          <w:lang w:val="en-US"/>
        </w:rPr>
        <w:t>Bilimler</w:t>
      </w:r>
      <w:proofErr w:type="spellEnd"/>
      <w:r w:rsidRPr="00F055F0">
        <w:rPr>
          <w:rFonts w:ascii="Times New Roman" w:hAnsi="Times New Roman" w:cs="Times New Roman"/>
          <w:i/>
          <w:color w:val="222222"/>
          <w:sz w:val="24"/>
          <w:szCs w:val="24"/>
          <w:shd w:val="clear" w:color="auto" w:fill="FFFFFF"/>
          <w:lang w:val="en-US"/>
        </w:rPr>
        <w:t xml:space="preserve"> </w:t>
      </w:r>
      <w:proofErr w:type="spellStart"/>
      <w:r w:rsidRPr="00F055F0">
        <w:rPr>
          <w:rFonts w:ascii="Times New Roman" w:hAnsi="Times New Roman" w:cs="Times New Roman"/>
          <w:i/>
          <w:color w:val="222222"/>
          <w:sz w:val="24"/>
          <w:szCs w:val="24"/>
          <w:shd w:val="clear" w:color="auto" w:fill="FFFFFF"/>
          <w:lang w:val="en-US"/>
        </w:rPr>
        <w:t>Dergisi</w:t>
      </w:r>
      <w:proofErr w:type="spellEnd"/>
      <w:r w:rsidRPr="00F055F0">
        <w:rPr>
          <w:rFonts w:ascii="Times New Roman" w:hAnsi="Times New Roman" w:cs="Times New Roman"/>
          <w:i/>
          <w:color w:val="222222"/>
          <w:sz w:val="24"/>
          <w:szCs w:val="24"/>
          <w:shd w:val="clear" w:color="auto" w:fill="FFFFFF"/>
          <w:lang w:val="en-US"/>
        </w:rPr>
        <w:t xml:space="preserve">, 4 </w:t>
      </w:r>
      <w:r w:rsidRPr="000D3829">
        <w:rPr>
          <w:rFonts w:ascii="Times New Roman" w:hAnsi="Times New Roman" w:cs="Times New Roman"/>
          <w:color w:val="222222"/>
          <w:sz w:val="24"/>
          <w:szCs w:val="24"/>
          <w:shd w:val="clear" w:color="auto" w:fill="FFFFFF"/>
          <w:lang w:val="en-US"/>
        </w:rPr>
        <w:t xml:space="preserve">(10), 71-90. </w:t>
      </w:r>
    </w:p>
    <w:p w14:paraId="72907689" w14:textId="77777777" w:rsidR="00DC5E1F" w:rsidRDefault="00DC5E1F" w:rsidP="00DC5E1F">
      <w:pPr>
        <w:spacing w:after="0"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Kaya, M. F. (2014). Sosyal bilgiler öğretmen adaylarının çevre sorunlarına ilişkin algıları: Metafor analizi örneği. </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9 (2), 917-931.</w:t>
      </w:r>
    </w:p>
    <w:p w14:paraId="7667A5F2" w14:textId="363E038A" w:rsidR="008E3AA3" w:rsidRPr="00651138" w:rsidRDefault="008E3AA3" w:rsidP="00651138">
      <w:pPr>
        <w:spacing w:after="0" w:line="360" w:lineRule="auto"/>
        <w:ind w:left="567" w:hanging="567"/>
        <w:jc w:val="both"/>
        <w:rPr>
          <w:rFonts w:ascii="Times New Roman" w:hAnsi="Times New Roman" w:cs="Times New Roman"/>
          <w:sz w:val="24"/>
          <w:szCs w:val="24"/>
          <w:lang w:val="en-US"/>
        </w:rPr>
      </w:pPr>
      <w:proofErr w:type="spellStart"/>
      <w:r w:rsidRPr="008E3AA3">
        <w:rPr>
          <w:rFonts w:ascii="Times New Roman" w:hAnsi="Times New Roman" w:cs="Times New Roman"/>
          <w:sz w:val="24"/>
          <w:szCs w:val="24"/>
          <w:lang w:val="en-US"/>
        </w:rPr>
        <w:t>Keleş</w:t>
      </w:r>
      <w:proofErr w:type="spellEnd"/>
      <w:r w:rsidRPr="008E3AA3">
        <w:rPr>
          <w:rFonts w:ascii="Times New Roman" w:hAnsi="Times New Roman" w:cs="Times New Roman"/>
          <w:sz w:val="24"/>
          <w:szCs w:val="24"/>
          <w:lang w:val="en-US"/>
        </w:rPr>
        <w:t xml:space="preserve">, P. U., &amp; </w:t>
      </w:r>
      <w:proofErr w:type="spellStart"/>
      <w:r w:rsidRPr="008E3AA3">
        <w:rPr>
          <w:rFonts w:ascii="Times New Roman" w:hAnsi="Times New Roman" w:cs="Times New Roman"/>
          <w:sz w:val="24"/>
          <w:szCs w:val="24"/>
          <w:lang w:val="en-US"/>
        </w:rPr>
        <w:t>Keleş</w:t>
      </w:r>
      <w:proofErr w:type="spellEnd"/>
      <w:r w:rsidRPr="008E3AA3">
        <w:rPr>
          <w:rFonts w:ascii="Times New Roman" w:hAnsi="Times New Roman" w:cs="Times New Roman"/>
          <w:sz w:val="24"/>
          <w:szCs w:val="24"/>
          <w:lang w:val="en-US"/>
        </w:rPr>
        <w:t>, M. İ.</w:t>
      </w:r>
      <w:r>
        <w:rPr>
          <w:rFonts w:ascii="Times New Roman" w:hAnsi="Times New Roman" w:cs="Times New Roman"/>
          <w:sz w:val="24"/>
          <w:szCs w:val="24"/>
          <w:lang w:val="en-US"/>
        </w:rPr>
        <w:t xml:space="preserve"> (2018). </w:t>
      </w:r>
      <w:r w:rsidRPr="008E3AA3">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İ</w:t>
      </w:r>
      <w:r w:rsidRPr="008E3AA3">
        <w:rPr>
          <w:rFonts w:ascii="Times New Roman" w:hAnsi="Times New Roman" w:cs="Times New Roman"/>
          <w:sz w:val="24"/>
          <w:szCs w:val="24"/>
          <w:lang w:val="en-US"/>
        </w:rPr>
        <w:t>lkokul</w:t>
      </w:r>
      <w:proofErr w:type="spellEnd"/>
      <w:r w:rsidRPr="008E3AA3">
        <w:rPr>
          <w:rFonts w:ascii="Times New Roman" w:hAnsi="Times New Roman" w:cs="Times New Roman"/>
          <w:sz w:val="24"/>
          <w:szCs w:val="24"/>
          <w:lang w:val="en-US"/>
        </w:rPr>
        <w:t xml:space="preserve"> 3. </w:t>
      </w:r>
      <w:proofErr w:type="gramStart"/>
      <w:r w:rsidRPr="008E3AA3">
        <w:rPr>
          <w:rFonts w:ascii="Times New Roman" w:hAnsi="Times New Roman" w:cs="Times New Roman"/>
          <w:sz w:val="24"/>
          <w:szCs w:val="24"/>
          <w:lang w:val="en-US"/>
        </w:rPr>
        <w:t>ve</w:t>
      </w:r>
      <w:proofErr w:type="gramEnd"/>
      <w:r w:rsidRPr="008E3AA3">
        <w:rPr>
          <w:rFonts w:ascii="Times New Roman" w:hAnsi="Times New Roman" w:cs="Times New Roman"/>
          <w:sz w:val="24"/>
          <w:szCs w:val="24"/>
          <w:lang w:val="en-US"/>
        </w:rPr>
        <w:t xml:space="preserve"> 4. </w:t>
      </w:r>
      <w:proofErr w:type="spellStart"/>
      <w:proofErr w:type="gramStart"/>
      <w:r w:rsidRPr="008E3AA3">
        <w:rPr>
          <w:rFonts w:ascii="Times New Roman" w:hAnsi="Times New Roman" w:cs="Times New Roman"/>
          <w:sz w:val="24"/>
          <w:szCs w:val="24"/>
          <w:lang w:val="en-US"/>
        </w:rPr>
        <w:t>sınıf</w:t>
      </w:r>
      <w:proofErr w:type="spellEnd"/>
      <w:proofErr w:type="gram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öğrencilerinin</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geri</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dönüşüm</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kavramı</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ile</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ilgili</w:t>
      </w:r>
      <w:proofErr w:type="spellEnd"/>
      <w:r w:rsidRPr="008E3AA3">
        <w:rPr>
          <w:rFonts w:ascii="Times New Roman" w:hAnsi="Times New Roman" w:cs="Times New Roman"/>
          <w:sz w:val="24"/>
          <w:szCs w:val="24"/>
          <w:lang w:val="en-US"/>
        </w:rPr>
        <w:t xml:space="preserve"> </w:t>
      </w:r>
      <w:proofErr w:type="spellStart"/>
      <w:r w:rsidRPr="008E3AA3">
        <w:rPr>
          <w:rFonts w:ascii="Times New Roman" w:hAnsi="Times New Roman" w:cs="Times New Roman"/>
          <w:sz w:val="24"/>
          <w:szCs w:val="24"/>
          <w:lang w:val="en-US"/>
        </w:rPr>
        <w:t>algıları</w:t>
      </w:r>
      <w:proofErr w:type="spellEnd"/>
      <w:r w:rsidRPr="008E3AA3">
        <w:rPr>
          <w:rFonts w:ascii="Times New Roman" w:hAnsi="Times New Roman" w:cs="Times New Roman"/>
          <w:sz w:val="24"/>
          <w:szCs w:val="24"/>
          <w:lang w:val="en-US"/>
        </w:rPr>
        <w:t>.</w:t>
      </w:r>
      <w:r w:rsidRPr="008E3AA3">
        <w:rPr>
          <w:rFonts w:ascii="Times New Roman" w:hAnsi="Times New Roman" w:cs="Times New Roman"/>
          <w:i/>
          <w:sz w:val="24"/>
          <w:szCs w:val="24"/>
          <w:lang w:val="en-US"/>
        </w:rPr>
        <w:t> </w:t>
      </w:r>
      <w:r w:rsidRPr="008E3AA3">
        <w:rPr>
          <w:rFonts w:ascii="Times New Roman" w:hAnsi="Times New Roman" w:cs="Times New Roman"/>
          <w:i/>
          <w:iCs/>
          <w:sz w:val="24"/>
          <w:szCs w:val="24"/>
          <w:lang w:val="en-US"/>
        </w:rPr>
        <w:t xml:space="preserve">Erzincan </w:t>
      </w:r>
      <w:proofErr w:type="spellStart"/>
      <w:r w:rsidRPr="008E3AA3">
        <w:rPr>
          <w:rFonts w:ascii="Times New Roman" w:hAnsi="Times New Roman" w:cs="Times New Roman"/>
          <w:i/>
          <w:iCs/>
          <w:sz w:val="24"/>
          <w:szCs w:val="24"/>
          <w:lang w:val="en-US"/>
        </w:rPr>
        <w:t>Üniversitesi</w:t>
      </w:r>
      <w:proofErr w:type="spellEnd"/>
      <w:r w:rsidRPr="008E3AA3">
        <w:rPr>
          <w:rFonts w:ascii="Times New Roman" w:hAnsi="Times New Roman" w:cs="Times New Roman"/>
          <w:i/>
          <w:iCs/>
          <w:sz w:val="24"/>
          <w:szCs w:val="24"/>
          <w:lang w:val="en-US"/>
        </w:rPr>
        <w:t xml:space="preserve"> </w:t>
      </w:r>
      <w:proofErr w:type="spellStart"/>
      <w:r w:rsidRPr="008E3AA3">
        <w:rPr>
          <w:rFonts w:ascii="Times New Roman" w:hAnsi="Times New Roman" w:cs="Times New Roman"/>
          <w:i/>
          <w:iCs/>
          <w:sz w:val="24"/>
          <w:szCs w:val="24"/>
          <w:lang w:val="en-US"/>
        </w:rPr>
        <w:t>Eğitim</w:t>
      </w:r>
      <w:proofErr w:type="spellEnd"/>
      <w:r w:rsidRPr="008E3AA3">
        <w:rPr>
          <w:rFonts w:ascii="Times New Roman" w:hAnsi="Times New Roman" w:cs="Times New Roman"/>
          <w:i/>
          <w:iCs/>
          <w:sz w:val="24"/>
          <w:szCs w:val="24"/>
          <w:lang w:val="en-US"/>
        </w:rPr>
        <w:t xml:space="preserve"> </w:t>
      </w:r>
      <w:proofErr w:type="spellStart"/>
      <w:r w:rsidRPr="008E3AA3">
        <w:rPr>
          <w:rFonts w:ascii="Times New Roman" w:hAnsi="Times New Roman" w:cs="Times New Roman"/>
          <w:i/>
          <w:iCs/>
          <w:sz w:val="24"/>
          <w:szCs w:val="24"/>
          <w:lang w:val="en-US"/>
        </w:rPr>
        <w:t>Fakültesi</w:t>
      </w:r>
      <w:proofErr w:type="spellEnd"/>
      <w:r w:rsidRPr="008E3AA3">
        <w:rPr>
          <w:rFonts w:ascii="Times New Roman" w:hAnsi="Times New Roman" w:cs="Times New Roman"/>
          <w:i/>
          <w:iCs/>
          <w:sz w:val="24"/>
          <w:szCs w:val="24"/>
          <w:lang w:val="en-US"/>
        </w:rPr>
        <w:t xml:space="preserve"> </w:t>
      </w:r>
      <w:proofErr w:type="spellStart"/>
      <w:r w:rsidRPr="008E3AA3">
        <w:rPr>
          <w:rFonts w:ascii="Times New Roman" w:hAnsi="Times New Roman" w:cs="Times New Roman"/>
          <w:i/>
          <w:iCs/>
          <w:sz w:val="24"/>
          <w:szCs w:val="24"/>
          <w:lang w:val="en-US"/>
        </w:rPr>
        <w:t>Dergisi</w:t>
      </w:r>
      <w:proofErr w:type="spellEnd"/>
      <w:r w:rsidRPr="008E3AA3">
        <w:rPr>
          <w:rFonts w:ascii="Times New Roman" w:hAnsi="Times New Roman" w:cs="Times New Roman"/>
          <w:i/>
          <w:sz w:val="24"/>
          <w:szCs w:val="24"/>
          <w:lang w:val="en-US"/>
        </w:rPr>
        <w:t>, </w:t>
      </w:r>
      <w:r w:rsidRPr="008E3AA3">
        <w:rPr>
          <w:rFonts w:ascii="Times New Roman" w:hAnsi="Times New Roman" w:cs="Times New Roman"/>
          <w:i/>
          <w:iCs/>
          <w:sz w:val="24"/>
          <w:szCs w:val="24"/>
          <w:lang w:val="en-US"/>
        </w:rPr>
        <w:t>20</w:t>
      </w:r>
      <w:r w:rsidRPr="00F91082">
        <w:rPr>
          <w:rFonts w:ascii="Times New Roman" w:hAnsi="Times New Roman" w:cs="Times New Roman"/>
          <w:sz w:val="24"/>
          <w:szCs w:val="24"/>
          <w:lang w:val="en-US"/>
        </w:rPr>
        <w:t>(2), 481-498.</w:t>
      </w:r>
    </w:p>
    <w:p w14:paraId="623CA9A8" w14:textId="0F9BCA8C" w:rsidR="004501A9" w:rsidRPr="004501A9" w:rsidRDefault="004501A9" w:rsidP="004501A9">
      <w:pPr>
        <w:spacing w:after="0" w:line="360" w:lineRule="auto"/>
        <w:ind w:left="567" w:hanging="567"/>
        <w:jc w:val="both"/>
        <w:rPr>
          <w:rFonts w:ascii="Times New Roman" w:hAnsi="Times New Roman" w:cs="Times New Roman"/>
          <w:i/>
          <w:sz w:val="24"/>
          <w:szCs w:val="24"/>
          <w:lang w:val="en-US"/>
        </w:rPr>
      </w:pPr>
      <w:proofErr w:type="spellStart"/>
      <w:r w:rsidRPr="00F91082">
        <w:rPr>
          <w:rFonts w:ascii="Times New Roman" w:hAnsi="Times New Roman" w:cs="Times New Roman"/>
          <w:sz w:val="24"/>
          <w:szCs w:val="24"/>
          <w:lang w:val="en-US"/>
        </w:rPr>
        <w:t>Mutlu</w:t>
      </w:r>
      <w:proofErr w:type="spellEnd"/>
      <w:r w:rsidRPr="00F91082">
        <w:rPr>
          <w:rFonts w:ascii="Times New Roman" w:hAnsi="Times New Roman" w:cs="Times New Roman"/>
          <w:sz w:val="24"/>
          <w:szCs w:val="24"/>
          <w:lang w:val="en-US"/>
        </w:rPr>
        <w:t>, M. (2013).</w:t>
      </w:r>
      <w:r w:rsidRPr="004501A9">
        <w:rPr>
          <w:rFonts w:ascii="Times New Roman" w:hAnsi="Times New Roman" w:cs="Times New Roman"/>
          <w:i/>
          <w:sz w:val="24"/>
          <w:szCs w:val="24"/>
          <w:lang w:val="en-US"/>
        </w:rPr>
        <w:t xml:space="preserve"> </w:t>
      </w:r>
      <w:r w:rsidRPr="004501A9">
        <w:rPr>
          <w:rFonts w:ascii="Times New Roman" w:hAnsi="Times New Roman" w:cs="Times New Roman"/>
          <w:sz w:val="24"/>
          <w:szCs w:val="24"/>
          <w:lang w:val="en-US"/>
        </w:rPr>
        <w:t xml:space="preserve">“Recycling” concept perceptions of grade eighth students: a </w:t>
      </w:r>
      <w:proofErr w:type="spellStart"/>
      <w:r w:rsidRPr="004501A9">
        <w:rPr>
          <w:rFonts w:ascii="Times New Roman" w:hAnsi="Times New Roman" w:cs="Times New Roman"/>
          <w:sz w:val="24"/>
          <w:szCs w:val="24"/>
          <w:lang w:val="en-US"/>
        </w:rPr>
        <w:t>phenomenographic</w:t>
      </w:r>
      <w:proofErr w:type="spellEnd"/>
      <w:r w:rsidRPr="004501A9">
        <w:rPr>
          <w:rFonts w:ascii="Times New Roman" w:hAnsi="Times New Roman" w:cs="Times New Roman"/>
          <w:sz w:val="24"/>
          <w:szCs w:val="24"/>
          <w:lang w:val="en-US"/>
        </w:rPr>
        <w:t xml:space="preserve"> analysis. </w:t>
      </w:r>
      <w:r w:rsidRPr="004501A9">
        <w:rPr>
          <w:rFonts w:ascii="Times New Roman" w:hAnsi="Times New Roman" w:cs="Times New Roman"/>
          <w:i/>
          <w:iCs/>
          <w:sz w:val="24"/>
          <w:szCs w:val="24"/>
          <w:lang w:val="en-US"/>
        </w:rPr>
        <w:t>The Anthropologist</w:t>
      </w:r>
      <w:r w:rsidRPr="004501A9">
        <w:rPr>
          <w:rFonts w:ascii="Times New Roman" w:hAnsi="Times New Roman" w:cs="Times New Roman"/>
          <w:i/>
          <w:sz w:val="24"/>
          <w:szCs w:val="24"/>
          <w:lang w:val="en-US"/>
        </w:rPr>
        <w:t>, </w:t>
      </w:r>
      <w:r w:rsidRPr="004501A9">
        <w:rPr>
          <w:rFonts w:ascii="Times New Roman" w:hAnsi="Times New Roman" w:cs="Times New Roman"/>
          <w:i/>
          <w:iCs/>
          <w:sz w:val="24"/>
          <w:szCs w:val="24"/>
          <w:lang w:val="en-US"/>
        </w:rPr>
        <w:t>16</w:t>
      </w:r>
      <w:r w:rsidRPr="00F91082">
        <w:rPr>
          <w:rFonts w:ascii="Times New Roman" w:hAnsi="Times New Roman" w:cs="Times New Roman"/>
          <w:sz w:val="24"/>
          <w:szCs w:val="24"/>
          <w:lang w:val="en-US"/>
        </w:rPr>
        <w:t>(3), 663-669.</w:t>
      </w:r>
    </w:p>
    <w:p w14:paraId="73B23020" w14:textId="75665186" w:rsidR="00B6102A" w:rsidRDefault="00B6102A" w:rsidP="00B6102A">
      <w:pPr>
        <w:spacing w:after="0" w:line="360" w:lineRule="auto"/>
        <w:ind w:left="567" w:hanging="567"/>
        <w:jc w:val="both"/>
        <w:rPr>
          <w:rFonts w:ascii="Times New Roman" w:hAnsi="Times New Roman" w:cs="Times New Roman"/>
          <w:sz w:val="24"/>
          <w:szCs w:val="24"/>
          <w:lang w:val="en-US"/>
        </w:rPr>
      </w:pPr>
      <w:r w:rsidRPr="002C7DD2">
        <w:rPr>
          <w:rFonts w:ascii="Times New Roman" w:hAnsi="Times New Roman" w:cs="Times New Roman"/>
          <w:sz w:val="24"/>
          <w:szCs w:val="24"/>
          <w:lang w:val="en-US"/>
        </w:rPr>
        <w:t>Ogelman, H.</w:t>
      </w:r>
      <w:r>
        <w:rPr>
          <w:rFonts w:ascii="Times New Roman" w:hAnsi="Times New Roman" w:cs="Times New Roman"/>
          <w:sz w:val="24"/>
          <w:szCs w:val="24"/>
          <w:lang w:val="en-US"/>
        </w:rPr>
        <w:t xml:space="preserve"> G.</w:t>
      </w:r>
      <w:r w:rsidRPr="002C7DD2">
        <w:rPr>
          <w:rFonts w:ascii="Times New Roman" w:hAnsi="Times New Roman" w:cs="Times New Roman"/>
          <w:sz w:val="24"/>
          <w:szCs w:val="24"/>
          <w:lang w:val="en-US"/>
        </w:rPr>
        <w:t xml:space="preserve">, </w:t>
      </w:r>
      <w:r w:rsidR="00A803CB">
        <w:rPr>
          <w:rFonts w:ascii="Times New Roman" w:hAnsi="Times New Roman" w:cs="Times New Roman"/>
          <w:sz w:val="24"/>
          <w:szCs w:val="24"/>
          <w:lang w:val="en-US"/>
        </w:rPr>
        <w:t>&amp;</w:t>
      </w:r>
      <w:r w:rsidRPr="002C7DD2">
        <w:rPr>
          <w:rFonts w:ascii="Times New Roman" w:hAnsi="Times New Roman" w:cs="Times New Roman"/>
          <w:sz w:val="24"/>
          <w:szCs w:val="24"/>
          <w:lang w:val="en-US"/>
        </w:rPr>
        <w:t xml:space="preserve"> Durkan, N. (2014). </w:t>
      </w:r>
      <w:proofErr w:type="spellStart"/>
      <w:r w:rsidRPr="002C7DD2">
        <w:rPr>
          <w:rFonts w:ascii="Times New Roman" w:hAnsi="Times New Roman" w:cs="Times New Roman"/>
          <w:sz w:val="24"/>
          <w:szCs w:val="24"/>
          <w:lang w:val="en-US"/>
        </w:rPr>
        <w:t>Toprakla</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buluşan</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çocuklar</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Küçük</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çocuklar</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için</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toprak</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eğitimi</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projesinin</w:t>
      </w:r>
      <w:proofErr w:type="spellEnd"/>
      <w:r w:rsidRPr="002C7DD2">
        <w:rPr>
          <w:rFonts w:ascii="Times New Roman" w:hAnsi="Times New Roman" w:cs="Times New Roman"/>
          <w:sz w:val="24"/>
          <w:szCs w:val="24"/>
          <w:lang w:val="en-US"/>
        </w:rPr>
        <w:t xml:space="preserve"> </w:t>
      </w:r>
      <w:proofErr w:type="spellStart"/>
      <w:r w:rsidRPr="002C7DD2">
        <w:rPr>
          <w:rFonts w:ascii="Times New Roman" w:hAnsi="Times New Roman" w:cs="Times New Roman"/>
          <w:sz w:val="24"/>
          <w:szCs w:val="24"/>
          <w:lang w:val="en-US"/>
        </w:rPr>
        <w:t>etkililiği</w:t>
      </w:r>
      <w:proofErr w:type="spellEnd"/>
      <w:r w:rsidRPr="002C7DD2">
        <w:rPr>
          <w:rFonts w:ascii="Times New Roman" w:hAnsi="Times New Roman" w:cs="Times New Roman"/>
          <w:sz w:val="24"/>
          <w:szCs w:val="24"/>
          <w:lang w:val="en-US"/>
        </w:rPr>
        <w:t xml:space="preserve">. </w:t>
      </w:r>
      <w:proofErr w:type="spellStart"/>
      <w:r w:rsidRPr="002A19DE">
        <w:rPr>
          <w:rFonts w:ascii="Times New Roman" w:hAnsi="Times New Roman" w:cs="Times New Roman"/>
          <w:i/>
          <w:sz w:val="24"/>
          <w:szCs w:val="24"/>
          <w:lang w:val="en-US"/>
        </w:rPr>
        <w:t>Uluslararası</w:t>
      </w:r>
      <w:proofErr w:type="spellEnd"/>
      <w:r w:rsidRPr="002A19DE">
        <w:rPr>
          <w:rFonts w:ascii="Times New Roman" w:hAnsi="Times New Roman" w:cs="Times New Roman"/>
          <w:i/>
          <w:sz w:val="24"/>
          <w:szCs w:val="24"/>
          <w:lang w:val="en-US"/>
        </w:rPr>
        <w:t xml:space="preserve"> </w:t>
      </w:r>
      <w:proofErr w:type="spellStart"/>
      <w:r w:rsidRPr="002A19DE">
        <w:rPr>
          <w:rFonts w:ascii="Times New Roman" w:hAnsi="Times New Roman" w:cs="Times New Roman"/>
          <w:i/>
          <w:sz w:val="24"/>
          <w:szCs w:val="24"/>
          <w:lang w:val="en-US"/>
        </w:rPr>
        <w:t>Sosyal</w:t>
      </w:r>
      <w:proofErr w:type="spellEnd"/>
      <w:r w:rsidRPr="002A19DE">
        <w:rPr>
          <w:rFonts w:ascii="Times New Roman" w:hAnsi="Times New Roman" w:cs="Times New Roman"/>
          <w:i/>
          <w:sz w:val="24"/>
          <w:szCs w:val="24"/>
          <w:lang w:val="en-US"/>
        </w:rPr>
        <w:t xml:space="preserve"> </w:t>
      </w:r>
      <w:proofErr w:type="spellStart"/>
      <w:r w:rsidRPr="002A19DE">
        <w:rPr>
          <w:rFonts w:ascii="Times New Roman" w:hAnsi="Times New Roman" w:cs="Times New Roman"/>
          <w:i/>
          <w:sz w:val="24"/>
          <w:szCs w:val="24"/>
          <w:lang w:val="en-US"/>
        </w:rPr>
        <w:t>Araştırmalar</w:t>
      </w:r>
      <w:proofErr w:type="spellEnd"/>
      <w:r w:rsidRPr="002A19DE">
        <w:rPr>
          <w:rFonts w:ascii="Times New Roman" w:hAnsi="Times New Roman" w:cs="Times New Roman"/>
          <w:i/>
          <w:sz w:val="24"/>
          <w:szCs w:val="24"/>
          <w:lang w:val="en-US"/>
        </w:rPr>
        <w:t xml:space="preserve"> </w:t>
      </w:r>
      <w:proofErr w:type="spellStart"/>
      <w:r w:rsidRPr="002A19DE">
        <w:rPr>
          <w:rFonts w:ascii="Times New Roman" w:hAnsi="Times New Roman" w:cs="Times New Roman"/>
          <w:i/>
          <w:sz w:val="24"/>
          <w:szCs w:val="24"/>
          <w:lang w:val="en-US"/>
        </w:rPr>
        <w:t>Dergisi</w:t>
      </w:r>
      <w:proofErr w:type="spellEnd"/>
      <w:r w:rsidRPr="002A19DE">
        <w:rPr>
          <w:rFonts w:ascii="Times New Roman" w:hAnsi="Times New Roman" w:cs="Times New Roman"/>
          <w:i/>
          <w:sz w:val="24"/>
          <w:szCs w:val="24"/>
          <w:lang w:val="en-US"/>
        </w:rPr>
        <w:t>, 7</w:t>
      </w:r>
      <w:r w:rsidRPr="002C7DD2">
        <w:rPr>
          <w:rFonts w:ascii="Times New Roman" w:hAnsi="Times New Roman" w:cs="Times New Roman"/>
          <w:sz w:val="24"/>
          <w:szCs w:val="24"/>
          <w:lang w:val="en-US"/>
        </w:rPr>
        <w:t xml:space="preserve"> (31), 632- 638. </w:t>
      </w:r>
    </w:p>
    <w:p w14:paraId="5CE90D5A" w14:textId="47F7D2F4" w:rsidR="00B6102A" w:rsidRPr="004501A9" w:rsidRDefault="00B6102A" w:rsidP="00B6102A">
      <w:pPr>
        <w:spacing w:after="0" w:line="360" w:lineRule="auto"/>
        <w:ind w:left="567" w:hanging="567"/>
        <w:jc w:val="both"/>
        <w:rPr>
          <w:rFonts w:ascii="Times New Roman" w:hAnsi="Times New Roman" w:cs="Times New Roman"/>
          <w:sz w:val="24"/>
          <w:szCs w:val="24"/>
          <w:lang w:val="en-US"/>
        </w:rPr>
      </w:pPr>
      <w:r w:rsidRPr="00BA78BF">
        <w:rPr>
          <w:rFonts w:ascii="Times New Roman" w:hAnsi="Times New Roman" w:cs="Times New Roman"/>
          <w:sz w:val="24"/>
          <w:szCs w:val="24"/>
          <w:lang w:val="en-US"/>
        </w:rPr>
        <w:t xml:space="preserve">Ogelman, H. G., &amp; </w:t>
      </w:r>
      <w:proofErr w:type="spellStart"/>
      <w:r w:rsidRPr="00BA78BF">
        <w:rPr>
          <w:rFonts w:ascii="Times New Roman" w:hAnsi="Times New Roman" w:cs="Times New Roman"/>
          <w:sz w:val="24"/>
          <w:szCs w:val="24"/>
          <w:lang w:val="en-US"/>
        </w:rPr>
        <w:t>Güngör</w:t>
      </w:r>
      <w:proofErr w:type="spellEnd"/>
      <w:r w:rsidRPr="00BA78BF">
        <w:rPr>
          <w:rFonts w:ascii="Times New Roman" w:hAnsi="Times New Roman" w:cs="Times New Roman"/>
          <w:sz w:val="24"/>
          <w:szCs w:val="24"/>
          <w:lang w:val="en-US"/>
        </w:rPr>
        <w:t xml:space="preserve">, H. (2015). </w:t>
      </w:r>
      <w:proofErr w:type="spellStart"/>
      <w:r w:rsidRPr="00BA78BF">
        <w:rPr>
          <w:rFonts w:ascii="Times New Roman" w:hAnsi="Times New Roman" w:cs="Times New Roman"/>
          <w:sz w:val="24"/>
          <w:szCs w:val="24"/>
          <w:lang w:val="en-US"/>
        </w:rPr>
        <w:t>Türkiye’deki</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okul</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öncesi</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dönem</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çevre</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eğitimi</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çalışmalarının</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incelenmesi</w:t>
      </w:r>
      <w:proofErr w:type="spellEnd"/>
      <w:r w:rsidRPr="00BA78BF">
        <w:rPr>
          <w:rFonts w:ascii="Times New Roman" w:hAnsi="Times New Roman" w:cs="Times New Roman"/>
          <w:sz w:val="24"/>
          <w:szCs w:val="24"/>
          <w:lang w:val="en-US"/>
        </w:rPr>
        <w:t xml:space="preserve">: 2000-2014 </w:t>
      </w:r>
      <w:proofErr w:type="spellStart"/>
      <w:r w:rsidRPr="00BA78BF">
        <w:rPr>
          <w:rFonts w:ascii="Times New Roman" w:hAnsi="Times New Roman" w:cs="Times New Roman"/>
          <w:sz w:val="24"/>
          <w:szCs w:val="24"/>
          <w:lang w:val="en-US"/>
        </w:rPr>
        <w:t>yılları</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arasındaki</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tezlerin</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ve</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makalelerin</w:t>
      </w:r>
      <w:proofErr w:type="spellEnd"/>
      <w:r w:rsidRPr="00BA78BF">
        <w:rPr>
          <w:rFonts w:ascii="Times New Roman" w:hAnsi="Times New Roman" w:cs="Times New Roman"/>
          <w:sz w:val="24"/>
          <w:szCs w:val="24"/>
          <w:lang w:val="en-US"/>
        </w:rPr>
        <w:t xml:space="preserve"> </w:t>
      </w:r>
      <w:proofErr w:type="spellStart"/>
      <w:r w:rsidRPr="00BA78BF">
        <w:rPr>
          <w:rFonts w:ascii="Times New Roman" w:hAnsi="Times New Roman" w:cs="Times New Roman"/>
          <w:sz w:val="24"/>
          <w:szCs w:val="24"/>
          <w:lang w:val="en-US"/>
        </w:rPr>
        <w:t>incelenme</w:t>
      </w:r>
      <w:r>
        <w:rPr>
          <w:rFonts w:ascii="Times New Roman" w:hAnsi="Times New Roman" w:cs="Times New Roman"/>
          <w:sz w:val="24"/>
          <w:szCs w:val="24"/>
          <w:lang w:val="en-US"/>
        </w:rPr>
        <w:t>si</w:t>
      </w:r>
      <w:proofErr w:type="spellEnd"/>
      <w:r w:rsidRPr="00BA78BF">
        <w:rPr>
          <w:rFonts w:ascii="Times New Roman" w:hAnsi="Times New Roman" w:cs="Times New Roman"/>
          <w:sz w:val="24"/>
          <w:szCs w:val="24"/>
          <w:lang w:val="en-US"/>
        </w:rPr>
        <w:t>. </w:t>
      </w:r>
      <w:r w:rsidRPr="00BA78BF">
        <w:rPr>
          <w:rFonts w:ascii="Times New Roman" w:hAnsi="Times New Roman" w:cs="Times New Roman"/>
          <w:i/>
          <w:iCs/>
          <w:sz w:val="24"/>
          <w:szCs w:val="24"/>
          <w:lang w:val="en-US"/>
        </w:rPr>
        <w:t xml:space="preserve">Mustafa Kemal </w:t>
      </w:r>
      <w:proofErr w:type="spellStart"/>
      <w:r w:rsidRPr="00BA78BF">
        <w:rPr>
          <w:rFonts w:ascii="Times New Roman" w:hAnsi="Times New Roman" w:cs="Times New Roman"/>
          <w:i/>
          <w:iCs/>
          <w:sz w:val="24"/>
          <w:szCs w:val="24"/>
          <w:lang w:val="en-US"/>
        </w:rPr>
        <w:t>Üniversitesi</w:t>
      </w:r>
      <w:proofErr w:type="spellEnd"/>
      <w:r w:rsidRPr="00BA78BF">
        <w:rPr>
          <w:rFonts w:ascii="Times New Roman" w:hAnsi="Times New Roman" w:cs="Times New Roman"/>
          <w:i/>
          <w:iCs/>
          <w:sz w:val="24"/>
          <w:szCs w:val="24"/>
          <w:lang w:val="en-US"/>
        </w:rPr>
        <w:t xml:space="preserve"> </w:t>
      </w:r>
      <w:proofErr w:type="spellStart"/>
      <w:r w:rsidRPr="00BA78BF">
        <w:rPr>
          <w:rFonts w:ascii="Times New Roman" w:hAnsi="Times New Roman" w:cs="Times New Roman"/>
          <w:i/>
          <w:iCs/>
          <w:sz w:val="24"/>
          <w:szCs w:val="24"/>
          <w:lang w:val="en-US"/>
        </w:rPr>
        <w:t>Sosyal</w:t>
      </w:r>
      <w:proofErr w:type="spellEnd"/>
      <w:r w:rsidRPr="00BA78BF">
        <w:rPr>
          <w:rFonts w:ascii="Times New Roman" w:hAnsi="Times New Roman" w:cs="Times New Roman"/>
          <w:i/>
          <w:iCs/>
          <w:sz w:val="24"/>
          <w:szCs w:val="24"/>
          <w:lang w:val="en-US"/>
        </w:rPr>
        <w:t xml:space="preserve"> </w:t>
      </w:r>
      <w:proofErr w:type="spellStart"/>
      <w:r w:rsidRPr="00BA78BF">
        <w:rPr>
          <w:rFonts w:ascii="Times New Roman" w:hAnsi="Times New Roman" w:cs="Times New Roman"/>
          <w:i/>
          <w:iCs/>
          <w:sz w:val="24"/>
          <w:szCs w:val="24"/>
          <w:lang w:val="en-US"/>
        </w:rPr>
        <w:t>Bilimler</w:t>
      </w:r>
      <w:proofErr w:type="spellEnd"/>
      <w:r w:rsidRPr="00BA78BF">
        <w:rPr>
          <w:rFonts w:ascii="Times New Roman" w:hAnsi="Times New Roman" w:cs="Times New Roman"/>
          <w:i/>
          <w:iCs/>
          <w:sz w:val="24"/>
          <w:szCs w:val="24"/>
          <w:lang w:val="en-US"/>
        </w:rPr>
        <w:t xml:space="preserve"> </w:t>
      </w:r>
      <w:proofErr w:type="spellStart"/>
      <w:r w:rsidRPr="00BA78BF">
        <w:rPr>
          <w:rFonts w:ascii="Times New Roman" w:hAnsi="Times New Roman" w:cs="Times New Roman"/>
          <w:i/>
          <w:iCs/>
          <w:sz w:val="24"/>
          <w:szCs w:val="24"/>
          <w:lang w:val="en-US"/>
        </w:rPr>
        <w:t>Enstitüsü</w:t>
      </w:r>
      <w:proofErr w:type="spellEnd"/>
      <w:r w:rsidRPr="00BA78BF">
        <w:rPr>
          <w:rFonts w:ascii="Times New Roman" w:hAnsi="Times New Roman" w:cs="Times New Roman"/>
          <w:i/>
          <w:iCs/>
          <w:sz w:val="24"/>
          <w:szCs w:val="24"/>
          <w:lang w:val="en-US"/>
        </w:rPr>
        <w:t xml:space="preserve"> </w:t>
      </w:r>
      <w:proofErr w:type="spellStart"/>
      <w:r w:rsidRPr="00BA78BF">
        <w:rPr>
          <w:rFonts w:ascii="Times New Roman" w:hAnsi="Times New Roman" w:cs="Times New Roman"/>
          <w:i/>
          <w:iCs/>
          <w:sz w:val="24"/>
          <w:szCs w:val="24"/>
          <w:lang w:val="en-US"/>
        </w:rPr>
        <w:t>Dergisi</w:t>
      </w:r>
      <w:proofErr w:type="spellEnd"/>
      <w:r w:rsidRPr="00BA78BF">
        <w:rPr>
          <w:rFonts w:ascii="Times New Roman" w:hAnsi="Times New Roman" w:cs="Times New Roman"/>
          <w:sz w:val="24"/>
          <w:szCs w:val="24"/>
          <w:lang w:val="en-US"/>
        </w:rPr>
        <w:t>, </w:t>
      </w:r>
      <w:r w:rsidRPr="00BA78BF">
        <w:rPr>
          <w:rFonts w:ascii="Times New Roman" w:hAnsi="Times New Roman" w:cs="Times New Roman"/>
          <w:i/>
          <w:iCs/>
          <w:sz w:val="24"/>
          <w:szCs w:val="24"/>
          <w:lang w:val="en-US"/>
        </w:rPr>
        <w:t>12</w:t>
      </w:r>
      <w:r>
        <w:rPr>
          <w:rFonts w:ascii="Times New Roman" w:hAnsi="Times New Roman" w:cs="Times New Roman"/>
          <w:sz w:val="24"/>
          <w:szCs w:val="24"/>
          <w:lang w:val="en-US"/>
        </w:rPr>
        <w:t>(32), 180-194.</w:t>
      </w:r>
    </w:p>
    <w:p w14:paraId="28ABCFA5" w14:textId="062DC2C4" w:rsidR="00DB5131" w:rsidRDefault="00D26397" w:rsidP="009C746D">
      <w:pPr>
        <w:spacing w:after="0" w:line="360" w:lineRule="auto"/>
        <w:ind w:left="567" w:hanging="567"/>
        <w:jc w:val="both"/>
        <w:rPr>
          <w:rFonts w:ascii="Times New Roman" w:hAnsi="Times New Roman" w:cs="Times New Roman"/>
          <w:sz w:val="24"/>
          <w:szCs w:val="24"/>
          <w:lang w:val="en-US"/>
        </w:rPr>
      </w:pPr>
      <w:r w:rsidRPr="00D26397">
        <w:rPr>
          <w:rFonts w:ascii="Times New Roman" w:hAnsi="Times New Roman" w:cs="Times New Roman"/>
          <w:sz w:val="24"/>
          <w:szCs w:val="24"/>
          <w:lang w:val="en-US"/>
        </w:rPr>
        <w:t xml:space="preserve">Özdemir, O., </w:t>
      </w:r>
      <w:r w:rsidR="00A803CB">
        <w:rPr>
          <w:rFonts w:ascii="Times New Roman" w:hAnsi="Times New Roman" w:cs="Times New Roman"/>
          <w:sz w:val="24"/>
          <w:szCs w:val="24"/>
          <w:lang w:val="en-US"/>
        </w:rPr>
        <w:t>&amp;</w:t>
      </w:r>
      <w:r w:rsidRPr="00D26397">
        <w:rPr>
          <w:rFonts w:ascii="Times New Roman" w:hAnsi="Times New Roman" w:cs="Times New Roman"/>
          <w:sz w:val="24"/>
          <w:szCs w:val="24"/>
          <w:lang w:val="en-US"/>
        </w:rPr>
        <w:t xml:space="preserve"> Uzun, N. (2006). </w:t>
      </w:r>
      <w:proofErr w:type="spellStart"/>
      <w:r w:rsidRPr="00D26397">
        <w:rPr>
          <w:rFonts w:ascii="Times New Roman" w:hAnsi="Times New Roman" w:cs="Times New Roman"/>
          <w:sz w:val="24"/>
          <w:szCs w:val="24"/>
          <w:lang w:val="en-US"/>
        </w:rPr>
        <w:t>Yeşil</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sınıf</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modeline</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göre</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yürütülen</w:t>
      </w:r>
      <w:proofErr w:type="spellEnd"/>
      <w:r w:rsidRPr="00D26397">
        <w:rPr>
          <w:rFonts w:ascii="Times New Roman" w:hAnsi="Times New Roman" w:cs="Times New Roman"/>
          <w:sz w:val="24"/>
          <w:szCs w:val="24"/>
          <w:lang w:val="en-US"/>
        </w:rPr>
        <w:t xml:space="preserve"> fen </w:t>
      </w:r>
      <w:proofErr w:type="spellStart"/>
      <w:r w:rsidRPr="00D26397">
        <w:rPr>
          <w:rFonts w:ascii="Times New Roman" w:hAnsi="Times New Roman" w:cs="Times New Roman"/>
          <w:sz w:val="24"/>
          <w:szCs w:val="24"/>
          <w:lang w:val="en-US"/>
        </w:rPr>
        <w:t>ve</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doğa</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etkinliklerinin</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ana</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sınıfı</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öğrencilerinin</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çevre</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algılarına</w:t>
      </w:r>
      <w:proofErr w:type="spellEnd"/>
      <w:r w:rsidRPr="00D26397">
        <w:rPr>
          <w:rFonts w:ascii="Times New Roman" w:hAnsi="Times New Roman" w:cs="Times New Roman"/>
          <w:sz w:val="24"/>
          <w:szCs w:val="24"/>
          <w:lang w:val="en-US"/>
        </w:rPr>
        <w:t xml:space="preserve"> </w:t>
      </w:r>
      <w:proofErr w:type="spellStart"/>
      <w:r w:rsidRPr="00D26397">
        <w:rPr>
          <w:rFonts w:ascii="Times New Roman" w:hAnsi="Times New Roman" w:cs="Times New Roman"/>
          <w:sz w:val="24"/>
          <w:szCs w:val="24"/>
          <w:lang w:val="en-US"/>
        </w:rPr>
        <w:t>etkisi</w:t>
      </w:r>
      <w:proofErr w:type="spellEnd"/>
      <w:r w:rsidRPr="00D26397">
        <w:rPr>
          <w:rFonts w:ascii="Times New Roman" w:hAnsi="Times New Roman" w:cs="Times New Roman"/>
          <w:sz w:val="24"/>
          <w:szCs w:val="24"/>
          <w:lang w:val="en-US"/>
        </w:rPr>
        <w:t>.</w:t>
      </w:r>
      <w:r w:rsidRPr="00D26397">
        <w:rPr>
          <w:rFonts w:ascii="Times New Roman" w:hAnsi="Times New Roman" w:cs="Times New Roman"/>
          <w:i/>
          <w:sz w:val="24"/>
          <w:szCs w:val="24"/>
          <w:lang w:val="en-US"/>
        </w:rPr>
        <w:t xml:space="preserve"> </w:t>
      </w:r>
      <w:proofErr w:type="spellStart"/>
      <w:r w:rsidRPr="00D26397">
        <w:rPr>
          <w:rFonts w:ascii="Times New Roman" w:hAnsi="Times New Roman" w:cs="Times New Roman"/>
          <w:i/>
          <w:sz w:val="24"/>
          <w:szCs w:val="24"/>
          <w:lang w:val="en-US"/>
        </w:rPr>
        <w:t>Çocuk</w:t>
      </w:r>
      <w:proofErr w:type="spellEnd"/>
      <w:r w:rsidRPr="00D26397">
        <w:rPr>
          <w:rFonts w:ascii="Times New Roman" w:hAnsi="Times New Roman" w:cs="Times New Roman"/>
          <w:i/>
          <w:sz w:val="24"/>
          <w:szCs w:val="24"/>
          <w:lang w:val="en-US"/>
        </w:rPr>
        <w:t xml:space="preserve"> </w:t>
      </w:r>
      <w:proofErr w:type="spellStart"/>
      <w:r w:rsidRPr="00D26397">
        <w:rPr>
          <w:rFonts w:ascii="Times New Roman" w:hAnsi="Times New Roman" w:cs="Times New Roman"/>
          <w:i/>
          <w:sz w:val="24"/>
          <w:szCs w:val="24"/>
          <w:lang w:val="en-US"/>
        </w:rPr>
        <w:t>Gelişimi</w:t>
      </w:r>
      <w:proofErr w:type="spellEnd"/>
      <w:r w:rsidRPr="00D26397">
        <w:rPr>
          <w:rFonts w:ascii="Times New Roman" w:hAnsi="Times New Roman" w:cs="Times New Roman"/>
          <w:i/>
          <w:sz w:val="24"/>
          <w:szCs w:val="24"/>
          <w:lang w:val="en-US"/>
        </w:rPr>
        <w:t xml:space="preserve"> </w:t>
      </w:r>
      <w:proofErr w:type="spellStart"/>
      <w:r w:rsidRPr="00D26397">
        <w:rPr>
          <w:rFonts w:ascii="Times New Roman" w:hAnsi="Times New Roman" w:cs="Times New Roman"/>
          <w:i/>
          <w:sz w:val="24"/>
          <w:szCs w:val="24"/>
          <w:lang w:val="en-US"/>
        </w:rPr>
        <w:t>ve</w:t>
      </w:r>
      <w:proofErr w:type="spellEnd"/>
      <w:r w:rsidRPr="00D26397">
        <w:rPr>
          <w:rFonts w:ascii="Times New Roman" w:hAnsi="Times New Roman" w:cs="Times New Roman"/>
          <w:i/>
          <w:sz w:val="24"/>
          <w:szCs w:val="24"/>
          <w:lang w:val="en-US"/>
        </w:rPr>
        <w:t xml:space="preserve"> </w:t>
      </w:r>
      <w:proofErr w:type="spellStart"/>
      <w:r w:rsidRPr="00D26397">
        <w:rPr>
          <w:rFonts w:ascii="Times New Roman" w:hAnsi="Times New Roman" w:cs="Times New Roman"/>
          <w:i/>
          <w:sz w:val="24"/>
          <w:szCs w:val="24"/>
          <w:lang w:val="en-US"/>
        </w:rPr>
        <w:t>Eğitim</w:t>
      </w:r>
      <w:proofErr w:type="spellEnd"/>
      <w:r w:rsidRPr="00D26397">
        <w:rPr>
          <w:rFonts w:ascii="Times New Roman" w:hAnsi="Times New Roman" w:cs="Times New Roman"/>
          <w:i/>
          <w:sz w:val="24"/>
          <w:szCs w:val="24"/>
          <w:lang w:val="en-US"/>
        </w:rPr>
        <w:t xml:space="preserve"> </w:t>
      </w:r>
      <w:proofErr w:type="spellStart"/>
      <w:r w:rsidRPr="00D26397">
        <w:rPr>
          <w:rFonts w:ascii="Times New Roman" w:hAnsi="Times New Roman" w:cs="Times New Roman"/>
          <w:i/>
          <w:sz w:val="24"/>
          <w:szCs w:val="24"/>
          <w:lang w:val="en-US"/>
        </w:rPr>
        <w:t>Dergisi</w:t>
      </w:r>
      <w:proofErr w:type="spellEnd"/>
      <w:r w:rsidRPr="00D26397">
        <w:rPr>
          <w:rFonts w:ascii="Times New Roman" w:hAnsi="Times New Roman" w:cs="Times New Roman"/>
          <w:i/>
          <w:sz w:val="24"/>
          <w:szCs w:val="24"/>
          <w:lang w:val="en-US"/>
        </w:rPr>
        <w:t xml:space="preserve">, 1 </w:t>
      </w:r>
      <w:r w:rsidRPr="00D26397">
        <w:rPr>
          <w:rFonts w:ascii="Times New Roman" w:hAnsi="Times New Roman" w:cs="Times New Roman"/>
          <w:sz w:val="24"/>
          <w:szCs w:val="24"/>
          <w:lang w:val="en-US"/>
        </w:rPr>
        <w:t xml:space="preserve">(2), 12-20. </w:t>
      </w:r>
    </w:p>
    <w:p w14:paraId="3E4B52A8" w14:textId="3B10E845" w:rsidR="00DB5131" w:rsidRDefault="00DB5131" w:rsidP="00DB5131">
      <w:pPr>
        <w:spacing w:after="0" w:line="360" w:lineRule="auto"/>
        <w:ind w:left="567" w:hanging="567"/>
        <w:jc w:val="both"/>
        <w:rPr>
          <w:rFonts w:ascii="Times New Roman" w:hAnsi="Times New Roman" w:cs="Times New Roman"/>
          <w:sz w:val="24"/>
          <w:szCs w:val="24"/>
          <w:lang w:val="en-US"/>
        </w:rPr>
      </w:pPr>
      <w:r w:rsidRPr="00DB5131">
        <w:rPr>
          <w:rFonts w:ascii="Times New Roman" w:hAnsi="Times New Roman" w:cs="Times New Roman"/>
          <w:sz w:val="24"/>
          <w:szCs w:val="24"/>
          <w:lang w:val="en-US"/>
        </w:rPr>
        <w:t xml:space="preserve">Özkul, B. (2018). The investigation of </w:t>
      </w:r>
      <w:proofErr w:type="spellStart"/>
      <w:r w:rsidRPr="00DB5131">
        <w:rPr>
          <w:rFonts w:ascii="Times New Roman" w:hAnsi="Times New Roman" w:cs="Times New Roman"/>
          <w:sz w:val="24"/>
          <w:szCs w:val="24"/>
          <w:lang w:val="en-US"/>
        </w:rPr>
        <w:t>children’perceptions</w:t>
      </w:r>
      <w:proofErr w:type="spellEnd"/>
      <w:r w:rsidRPr="00DB5131">
        <w:rPr>
          <w:rFonts w:ascii="Times New Roman" w:hAnsi="Times New Roman" w:cs="Times New Roman"/>
          <w:sz w:val="24"/>
          <w:szCs w:val="24"/>
          <w:lang w:val="en-US"/>
        </w:rPr>
        <w:t xml:space="preserve"> environmental issues in early childhood period. Presented in</w:t>
      </w:r>
      <w:r w:rsidRPr="00DB5131">
        <w:rPr>
          <w:rFonts w:ascii="Times New Roman" w:hAnsi="Times New Roman" w:cs="Times New Roman"/>
          <w:i/>
          <w:iCs/>
          <w:sz w:val="24"/>
          <w:szCs w:val="24"/>
          <w:lang w:val="en-US"/>
        </w:rPr>
        <w:t xml:space="preserve"> ULEAD 2018 Annual Congress</w:t>
      </w:r>
      <w:r w:rsidRPr="00DB5131">
        <w:rPr>
          <w:rFonts w:ascii="Times New Roman" w:hAnsi="Times New Roman" w:cs="Times New Roman"/>
          <w:sz w:val="24"/>
          <w:szCs w:val="24"/>
          <w:lang w:val="en-US"/>
        </w:rPr>
        <w:t>.</w:t>
      </w:r>
      <w:r w:rsidRPr="00DB5131">
        <w:rPr>
          <w:rFonts w:ascii="Times New Roman" w:hAnsi="Times New Roman" w:cs="Times New Roman"/>
          <w:i/>
          <w:iCs/>
          <w:sz w:val="24"/>
          <w:szCs w:val="24"/>
          <w:lang w:val="en-US"/>
        </w:rPr>
        <w:t xml:space="preserve"> 9-11 May, </w:t>
      </w:r>
      <w:proofErr w:type="spellStart"/>
      <w:r w:rsidRPr="00DB5131">
        <w:rPr>
          <w:rFonts w:ascii="Times New Roman" w:hAnsi="Times New Roman" w:cs="Times New Roman"/>
          <w:i/>
          <w:iCs/>
          <w:sz w:val="24"/>
          <w:szCs w:val="24"/>
          <w:lang w:val="en-US"/>
        </w:rPr>
        <w:t>Manisa</w:t>
      </w:r>
      <w:proofErr w:type="spellEnd"/>
      <w:r w:rsidRPr="00DB5131">
        <w:rPr>
          <w:rFonts w:ascii="Times New Roman" w:hAnsi="Times New Roman" w:cs="Times New Roman"/>
          <w:i/>
          <w:iCs/>
          <w:sz w:val="24"/>
          <w:szCs w:val="24"/>
          <w:lang w:val="en-US"/>
        </w:rPr>
        <w:t>, Turkey.</w:t>
      </w:r>
    </w:p>
    <w:p w14:paraId="737FEF89" w14:textId="77777777" w:rsidR="004260D2" w:rsidRDefault="009C746D" w:rsidP="004260D2">
      <w:pPr>
        <w:spacing w:after="0" w:line="360" w:lineRule="auto"/>
        <w:ind w:left="567" w:hanging="567"/>
        <w:jc w:val="both"/>
        <w:rPr>
          <w:rFonts w:ascii="Times New Roman" w:hAnsi="Times New Roman" w:cs="Times New Roman"/>
          <w:i/>
          <w:sz w:val="24"/>
          <w:szCs w:val="24"/>
          <w:lang w:val="en-US"/>
        </w:rPr>
      </w:pPr>
      <w:proofErr w:type="spellStart"/>
      <w:r w:rsidRPr="00DB5131">
        <w:rPr>
          <w:rFonts w:ascii="Times New Roman" w:hAnsi="Times New Roman" w:cs="Times New Roman"/>
          <w:sz w:val="24"/>
          <w:szCs w:val="24"/>
          <w:lang w:val="en-US"/>
        </w:rPr>
        <w:t>Poskus</w:t>
      </w:r>
      <w:proofErr w:type="spellEnd"/>
      <w:r w:rsidRPr="00DB5131">
        <w:rPr>
          <w:rFonts w:ascii="Times New Roman" w:hAnsi="Times New Roman" w:cs="Times New Roman"/>
          <w:sz w:val="24"/>
          <w:szCs w:val="24"/>
          <w:lang w:val="en-US"/>
        </w:rPr>
        <w:t>, M. S. (2015). Predicting recycling behavior by including moral norms into the theory of planned behavior.</w:t>
      </w:r>
      <w:r w:rsidRPr="009C746D">
        <w:rPr>
          <w:rFonts w:ascii="Times New Roman" w:hAnsi="Times New Roman" w:cs="Times New Roman"/>
          <w:i/>
          <w:sz w:val="24"/>
          <w:szCs w:val="24"/>
          <w:lang w:val="en-US"/>
        </w:rPr>
        <w:t xml:space="preserve"> </w:t>
      </w:r>
      <w:proofErr w:type="spellStart"/>
      <w:r w:rsidRPr="009C746D">
        <w:rPr>
          <w:rFonts w:ascii="Times New Roman" w:hAnsi="Times New Roman" w:cs="Times New Roman"/>
          <w:i/>
          <w:iCs/>
          <w:sz w:val="24"/>
          <w:szCs w:val="24"/>
          <w:lang w:val="en-US"/>
        </w:rPr>
        <w:t>Psichologija</w:t>
      </w:r>
      <w:proofErr w:type="spellEnd"/>
      <w:r w:rsidRPr="009C746D">
        <w:rPr>
          <w:rFonts w:ascii="Times New Roman" w:hAnsi="Times New Roman" w:cs="Times New Roman"/>
          <w:i/>
          <w:iCs/>
          <w:sz w:val="24"/>
          <w:szCs w:val="24"/>
          <w:lang w:val="en-US"/>
        </w:rPr>
        <w:t xml:space="preserve">, </w:t>
      </w:r>
      <w:r w:rsidRPr="009C746D">
        <w:rPr>
          <w:rFonts w:ascii="Times New Roman" w:hAnsi="Times New Roman" w:cs="Times New Roman"/>
          <w:i/>
          <w:sz w:val="24"/>
          <w:szCs w:val="24"/>
          <w:lang w:val="en-US"/>
        </w:rPr>
        <w:t xml:space="preserve">22-32. </w:t>
      </w:r>
    </w:p>
    <w:p w14:paraId="3F11865E" w14:textId="1DCA07D2" w:rsidR="004260D2" w:rsidRDefault="004260D2" w:rsidP="004260D2">
      <w:pPr>
        <w:spacing w:after="0" w:line="360" w:lineRule="auto"/>
        <w:ind w:left="567" w:hanging="567"/>
        <w:jc w:val="both"/>
        <w:rPr>
          <w:rFonts w:ascii="Times New Roman" w:hAnsi="Times New Roman" w:cs="Times New Roman"/>
          <w:sz w:val="24"/>
          <w:szCs w:val="24"/>
          <w:lang w:val="en-US"/>
        </w:rPr>
      </w:pPr>
      <w:proofErr w:type="spellStart"/>
      <w:r w:rsidRPr="004260D2">
        <w:rPr>
          <w:rFonts w:ascii="Times New Roman" w:hAnsi="Times New Roman" w:cs="Times New Roman"/>
          <w:sz w:val="24"/>
          <w:szCs w:val="24"/>
          <w:lang w:val="en-US"/>
        </w:rPr>
        <w:t>Pressoir</w:t>
      </w:r>
      <w:proofErr w:type="spellEnd"/>
      <w:r w:rsidRPr="004260D2">
        <w:rPr>
          <w:rFonts w:ascii="Times New Roman" w:hAnsi="Times New Roman" w:cs="Times New Roman"/>
          <w:sz w:val="24"/>
          <w:szCs w:val="24"/>
          <w:lang w:val="en-US"/>
        </w:rPr>
        <w:t xml:space="preserve">, E. (2008) </w:t>
      </w:r>
      <w:r w:rsidRPr="004260D2">
        <w:rPr>
          <w:rFonts w:ascii="Times New Roman" w:hAnsi="Times New Roman" w:cs="Times New Roman"/>
          <w:i/>
          <w:iCs/>
          <w:sz w:val="24"/>
          <w:szCs w:val="24"/>
          <w:lang w:val="en-US"/>
        </w:rPr>
        <w:t xml:space="preserve">Preconditions for young children’s learning and practice for sustainable development. </w:t>
      </w:r>
      <w:r w:rsidRPr="004260D2">
        <w:rPr>
          <w:rFonts w:ascii="Times New Roman" w:hAnsi="Times New Roman" w:cs="Times New Roman"/>
          <w:sz w:val="24"/>
          <w:szCs w:val="24"/>
          <w:lang w:val="en-US"/>
        </w:rPr>
        <w:t xml:space="preserve">In </w:t>
      </w:r>
      <w:proofErr w:type="spellStart"/>
      <w:r w:rsidRPr="004260D2">
        <w:rPr>
          <w:rFonts w:ascii="Times New Roman" w:hAnsi="Times New Roman" w:cs="Times New Roman"/>
          <w:sz w:val="24"/>
          <w:szCs w:val="24"/>
          <w:lang w:val="en-US"/>
        </w:rPr>
        <w:t>Pramling-Samuellson</w:t>
      </w:r>
      <w:proofErr w:type="spellEnd"/>
      <w:r w:rsidRPr="004260D2">
        <w:rPr>
          <w:rFonts w:ascii="Times New Roman" w:hAnsi="Times New Roman" w:cs="Times New Roman"/>
          <w:sz w:val="24"/>
          <w:szCs w:val="24"/>
          <w:lang w:val="en-US"/>
        </w:rPr>
        <w:t xml:space="preserve">, I. &amp; </w:t>
      </w:r>
      <w:proofErr w:type="spellStart"/>
      <w:r w:rsidRPr="004260D2">
        <w:rPr>
          <w:rFonts w:ascii="Times New Roman" w:hAnsi="Times New Roman" w:cs="Times New Roman"/>
          <w:sz w:val="24"/>
          <w:szCs w:val="24"/>
          <w:lang w:val="en-US"/>
        </w:rPr>
        <w:t>Kaga</w:t>
      </w:r>
      <w:proofErr w:type="spellEnd"/>
      <w:r w:rsidRPr="004260D2">
        <w:rPr>
          <w:rFonts w:ascii="Times New Roman" w:hAnsi="Times New Roman" w:cs="Times New Roman"/>
          <w:sz w:val="24"/>
          <w:szCs w:val="24"/>
          <w:lang w:val="en-US"/>
        </w:rPr>
        <w:t xml:space="preserve">, Y (Eds.), </w:t>
      </w:r>
      <w:r w:rsidRPr="004260D2">
        <w:rPr>
          <w:rFonts w:ascii="Times New Roman" w:hAnsi="Times New Roman" w:cs="Times New Roman"/>
          <w:i/>
          <w:iCs/>
          <w:sz w:val="24"/>
          <w:szCs w:val="24"/>
          <w:lang w:val="en-US"/>
        </w:rPr>
        <w:t xml:space="preserve">The contribution of early childhood education to a sustainable society </w:t>
      </w:r>
      <w:r w:rsidRPr="004260D2">
        <w:rPr>
          <w:rFonts w:ascii="Times New Roman" w:hAnsi="Times New Roman" w:cs="Times New Roman"/>
          <w:sz w:val="24"/>
          <w:szCs w:val="24"/>
          <w:lang w:val="en-US"/>
        </w:rPr>
        <w:t>(57-62). Paris: UNESCO</w:t>
      </w:r>
    </w:p>
    <w:p w14:paraId="3A0DBBCE" w14:textId="57F13B8D" w:rsidR="00B15BCB" w:rsidRPr="004260D2" w:rsidRDefault="00B15BCB" w:rsidP="00B15BCB">
      <w:pPr>
        <w:spacing w:after="0" w:line="360" w:lineRule="auto"/>
        <w:ind w:left="567" w:hanging="567"/>
        <w:jc w:val="both"/>
        <w:rPr>
          <w:rFonts w:ascii="Times New Roman" w:hAnsi="Times New Roman" w:cs="Times New Roman"/>
          <w:i/>
          <w:sz w:val="24"/>
          <w:szCs w:val="24"/>
          <w:lang w:val="en-US"/>
        </w:rPr>
      </w:pPr>
      <w:proofErr w:type="spellStart"/>
      <w:r w:rsidRPr="00B15BCB">
        <w:rPr>
          <w:rFonts w:ascii="Times New Roman" w:hAnsi="Times New Roman" w:cs="Times New Roman"/>
          <w:sz w:val="24"/>
          <w:szCs w:val="24"/>
          <w:lang w:val="en-US"/>
        </w:rPr>
        <w:lastRenderedPageBreak/>
        <w:t>Rands</w:t>
      </w:r>
      <w:proofErr w:type="spellEnd"/>
      <w:r w:rsidRPr="00B15BCB">
        <w:rPr>
          <w:rFonts w:ascii="Times New Roman" w:hAnsi="Times New Roman" w:cs="Times New Roman"/>
          <w:sz w:val="24"/>
          <w:szCs w:val="24"/>
          <w:lang w:val="en-US"/>
        </w:rPr>
        <w:t xml:space="preserve">, M., &amp; </w:t>
      </w:r>
      <w:proofErr w:type="spellStart"/>
      <w:r w:rsidRPr="00B15BCB">
        <w:rPr>
          <w:rFonts w:ascii="Times New Roman" w:hAnsi="Times New Roman" w:cs="Times New Roman"/>
          <w:sz w:val="24"/>
          <w:szCs w:val="24"/>
          <w:lang w:val="en-US"/>
        </w:rPr>
        <w:t>Gansemer-Topf</w:t>
      </w:r>
      <w:proofErr w:type="spellEnd"/>
      <w:r w:rsidRPr="00B15BCB">
        <w:rPr>
          <w:rFonts w:ascii="Times New Roman" w:hAnsi="Times New Roman" w:cs="Times New Roman"/>
          <w:sz w:val="24"/>
          <w:szCs w:val="24"/>
          <w:lang w:val="en-US"/>
        </w:rPr>
        <w:t>, A. M. (2016). Phenomenography: A methodological approach for assessment in student affairs. </w:t>
      </w:r>
      <w:r w:rsidRPr="00B15BCB">
        <w:rPr>
          <w:rFonts w:ascii="Times New Roman" w:hAnsi="Times New Roman" w:cs="Times New Roman"/>
          <w:i/>
          <w:iCs/>
          <w:sz w:val="24"/>
          <w:szCs w:val="24"/>
          <w:lang w:val="en-US"/>
        </w:rPr>
        <w:t>Journal of Student Affairs Inquiry</w:t>
      </w:r>
      <w:r w:rsidRPr="00B15BCB">
        <w:rPr>
          <w:rFonts w:ascii="Times New Roman" w:hAnsi="Times New Roman" w:cs="Times New Roman"/>
          <w:i/>
          <w:sz w:val="24"/>
          <w:szCs w:val="24"/>
          <w:lang w:val="en-US"/>
        </w:rPr>
        <w:t>, </w:t>
      </w:r>
      <w:r w:rsidRPr="00B15BCB">
        <w:rPr>
          <w:rFonts w:ascii="Times New Roman" w:hAnsi="Times New Roman" w:cs="Times New Roman"/>
          <w:i/>
          <w:iCs/>
          <w:sz w:val="24"/>
          <w:szCs w:val="24"/>
          <w:lang w:val="en-US"/>
        </w:rPr>
        <w:t>1</w:t>
      </w:r>
      <w:r w:rsidRPr="00B15BCB">
        <w:rPr>
          <w:rFonts w:ascii="Times New Roman" w:hAnsi="Times New Roman" w:cs="Times New Roman"/>
          <w:sz w:val="24"/>
          <w:szCs w:val="24"/>
          <w:lang w:val="en-US"/>
        </w:rPr>
        <w:t>(2), 1</w:t>
      </w:r>
      <w:r w:rsidR="00E43A3D">
        <w:rPr>
          <w:rFonts w:ascii="Times New Roman" w:hAnsi="Times New Roman" w:cs="Times New Roman"/>
          <w:sz w:val="24"/>
          <w:szCs w:val="24"/>
          <w:lang w:val="en-US"/>
        </w:rPr>
        <w:t>-22</w:t>
      </w:r>
      <w:r w:rsidRPr="00B15BCB">
        <w:rPr>
          <w:rFonts w:ascii="Times New Roman" w:hAnsi="Times New Roman" w:cs="Times New Roman"/>
          <w:sz w:val="24"/>
          <w:szCs w:val="24"/>
          <w:lang w:val="en-US"/>
        </w:rPr>
        <w:t>.</w:t>
      </w:r>
    </w:p>
    <w:p w14:paraId="11151FE6" w14:textId="77777777"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 xml:space="preserve">Smith, A. (2001). </w:t>
      </w:r>
      <w:proofErr w:type="spellStart"/>
      <w:r w:rsidRPr="00B45DAD">
        <w:rPr>
          <w:rFonts w:ascii="Times New Roman" w:hAnsi="Times New Roman" w:cs="Times New Roman"/>
          <w:sz w:val="24"/>
          <w:szCs w:val="24"/>
        </w:rPr>
        <w:t>Early</w:t>
      </w:r>
      <w:proofErr w:type="spellEnd"/>
      <w:r w:rsidRPr="00B45DAD">
        <w:rPr>
          <w:rFonts w:ascii="Times New Roman" w:hAnsi="Times New Roman" w:cs="Times New Roman"/>
          <w:sz w:val="24"/>
          <w:szCs w:val="24"/>
        </w:rPr>
        <w:t xml:space="preserve"> </w:t>
      </w:r>
      <w:proofErr w:type="spellStart"/>
      <w:r w:rsidRPr="00B45DAD">
        <w:rPr>
          <w:rFonts w:ascii="Times New Roman" w:hAnsi="Times New Roman" w:cs="Times New Roman"/>
          <w:sz w:val="24"/>
          <w:szCs w:val="24"/>
        </w:rPr>
        <w:t>childhood</w:t>
      </w:r>
      <w:proofErr w:type="spellEnd"/>
      <w:r w:rsidRPr="00B45DAD">
        <w:rPr>
          <w:rFonts w:ascii="Times New Roman" w:hAnsi="Times New Roman" w:cs="Times New Roman"/>
          <w:sz w:val="24"/>
          <w:szCs w:val="24"/>
        </w:rPr>
        <w:t xml:space="preserve">: A </w:t>
      </w:r>
      <w:proofErr w:type="spellStart"/>
      <w:r w:rsidRPr="00B45DAD">
        <w:rPr>
          <w:rFonts w:ascii="Times New Roman" w:hAnsi="Times New Roman" w:cs="Times New Roman"/>
          <w:sz w:val="24"/>
          <w:szCs w:val="24"/>
        </w:rPr>
        <w:t>Wonderful</w:t>
      </w:r>
      <w:proofErr w:type="spellEnd"/>
      <w:r w:rsidRPr="00B45DAD">
        <w:rPr>
          <w:rFonts w:ascii="Times New Roman" w:hAnsi="Times New Roman" w:cs="Times New Roman"/>
          <w:sz w:val="24"/>
          <w:szCs w:val="24"/>
        </w:rPr>
        <w:t xml:space="preserve"> time </w:t>
      </w:r>
      <w:proofErr w:type="spellStart"/>
      <w:r w:rsidRPr="00B45DAD">
        <w:rPr>
          <w:rFonts w:ascii="Times New Roman" w:hAnsi="Times New Roman" w:cs="Times New Roman"/>
          <w:sz w:val="24"/>
          <w:szCs w:val="24"/>
        </w:rPr>
        <w:t>for</w:t>
      </w:r>
      <w:proofErr w:type="spellEnd"/>
      <w:r w:rsidRPr="00B45DAD">
        <w:rPr>
          <w:rFonts w:ascii="Times New Roman" w:hAnsi="Times New Roman" w:cs="Times New Roman"/>
          <w:sz w:val="24"/>
          <w:szCs w:val="24"/>
        </w:rPr>
        <w:t xml:space="preserve"> </w:t>
      </w:r>
      <w:proofErr w:type="spellStart"/>
      <w:r w:rsidRPr="00B45DAD">
        <w:rPr>
          <w:rFonts w:ascii="Times New Roman" w:hAnsi="Times New Roman" w:cs="Times New Roman"/>
          <w:sz w:val="24"/>
          <w:szCs w:val="24"/>
        </w:rPr>
        <w:t>science</w:t>
      </w:r>
      <w:proofErr w:type="spellEnd"/>
      <w:r w:rsidRPr="00B45DAD">
        <w:rPr>
          <w:rFonts w:ascii="Times New Roman" w:hAnsi="Times New Roman" w:cs="Times New Roman"/>
          <w:sz w:val="24"/>
          <w:szCs w:val="24"/>
        </w:rPr>
        <w:t xml:space="preserve"> </w:t>
      </w:r>
      <w:proofErr w:type="spellStart"/>
      <w:r w:rsidRPr="00B45DAD">
        <w:rPr>
          <w:rFonts w:ascii="Times New Roman" w:hAnsi="Times New Roman" w:cs="Times New Roman"/>
          <w:sz w:val="24"/>
          <w:szCs w:val="24"/>
        </w:rPr>
        <w:t>learning</w:t>
      </w:r>
      <w:proofErr w:type="spellEnd"/>
      <w:r w:rsidRPr="00B45DAD">
        <w:rPr>
          <w:rFonts w:ascii="Times New Roman" w:hAnsi="Times New Roman" w:cs="Times New Roman"/>
          <w:sz w:val="24"/>
          <w:szCs w:val="24"/>
        </w:rPr>
        <w:t xml:space="preserve">. </w:t>
      </w:r>
      <w:proofErr w:type="spellStart"/>
      <w:r w:rsidRPr="00B45DAD">
        <w:rPr>
          <w:rFonts w:ascii="Times New Roman" w:hAnsi="Times New Roman" w:cs="Times New Roman"/>
          <w:i/>
          <w:iCs/>
          <w:sz w:val="24"/>
          <w:szCs w:val="24"/>
        </w:rPr>
        <w:t>Australian</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Primary</w:t>
      </w:r>
      <w:proofErr w:type="spellEnd"/>
      <w:r w:rsidRPr="00B45DAD">
        <w:rPr>
          <w:rFonts w:ascii="Times New Roman" w:hAnsi="Times New Roman" w:cs="Times New Roman"/>
          <w:i/>
          <w:iCs/>
          <w:sz w:val="24"/>
          <w:szCs w:val="24"/>
        </w:rPr>
        <w:t xml:space="preserve"> &amp; </w:t>
      </w:r>
      <w:proofErr w:type="spellStart"/>
      <w:r w:rsidRPr="00B45DAD">
        <w:rPr>
          <w:rFonts w:ascii="Times New Roman" w:hAnsi="Times New Roman" w:cs="Times New Roman"/>
          <w:i/>
          <w:iCs/>
          <w:sz w:val="24"/>
          <w:szCs w:val="24"/>
        </w:rPr>
        <w:t>Junior</w:t>
      </w:r>
      <w:proofErr w:type="spellEnd"/>
      <w:r w:rsidRPr="00B45DAD">
        <w:rPr>
          <w:rFonts w:ascii="Times New Roman" w:hAnsi="Times New Roman" w:cs="Times New Roman"/>
          <w:i/>
          <w:iCs/>
          <w:sz w:val="24"/>
          <w:szCs w:val="24"/>
        </w:rPr>
        <w:t xml:space="preserve"> </w:t>
      </w:r>
      <w:proofErr w:type="spellStart"/>
      <w:r w:rsidRPr="00B45DAD">
        <w:rPr>
          <w:rFonts w:ascii="Times New Roman" w:hAnsi="Times New Roman" w:cs="Times New Roman"/>
          <w:i/>
          <w:iCs/>
          <w:sz w:val="24"/>
          <w:szCs w:val="24"/>
        </w:rPr>
        <w:t>Journal</w:t>
      </w:r>
      <w:proofErr w:type="spellEnd"/>
      <w:r w:rsidRPr="00B45DAD">
        <w:rPr>
          <w:rFonts w:ascii="Times New Roman" w:hAnsi="Times New Roman" w:cs="Times New Roman"/>
          <w:sz w:val="24"/>
          <w:szCs w:val="24"/>
        </w:rPr>
        <w:t xml:space="preserve">, </w:t>
      </w:r>
      <w:r w:rsidRPr="00B45DAD">
        <w:rPr>
          <w:rFonts w:ascii="Times New Roman" w:hAnsi="Times New Roman" w:cs="Times New Roman"/>
          <w:i/>
          <w:iCs/>
          <w:sz w:val="24"/>
          <w:szCs w:val="24"/>
        </w:rPr>
        <w:t xml:space="preserve">17 </w:t>
      </w:r>
      <w:r w:rsidRPr="00B45DAD">
        <w:rPr>
          <w:rFonts w:ascii="Times New Roman" w:hAnsi="Times New Roman" w:cs="Times New Roman"/>
          <w:sz w:val="24"/>
          <w:szCs w:val="24"/>
        </w:rPr>
        <w:t xml:space="preserve">(2), 52-55. </w:t>
      </w:r>
    </w:p>
    <w:p w14:paraId="2930B3D0" w14:textId="7C467E46" w:rsidR="0061037E" w:rsidRPr="003E30AC" w:rsidRDefault="0061037E" w:rsidP="003E30AC">
      <w:pPr>
        <w:spacing w:after="0" w:line="360" w:lineRule="auto"/>
        <w:ind w:left="567" w:hanging="567"/>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Şenyurt</w:t>
      </w:r>
      <w:proofErr w:type="spellEnd"/>
      <w:r>
        <w:rPr>
          <w:rFonts w:ascii="Times New Roman" w:hAnsi="Times New Roman" w:cs="Times New Roman"/>
          <w:sz w:val="24"/>
          <w:szCs w:val="24"/>
          <w:lang w:val="en-US"/>
        </w:rPr>
        <w:t>, E. (2018)</w:t>
      </w:r>
      <w:r w:rsidRPr="00CD3EDF">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sidRPr="0061037E">
        <w:rPr>
          <w:rFonts w:ascii="Times New Roman" w:hAnsi="Times New Roman" w:cs="Times New Roman"/>
          <w:i/>
          <w:sz w:val="24"/>
          <w:szCs w:val="24"/>
          <w:lang w:val="en-US"/>
        </w:rPr>
        <w:t xml:space="preserve">redicting recycling behaviors of preschool teachers by incorporating additional variables into the theory of </w:t>
      </w:r>
      <w:r>
        <w:rPr>
          <w:rFonts w:ascii="Times New Roman" w:hAnsi="Times New Roman" w:cs="Times New Roman"/>
          <w:i/>
          <w:sz w:val="24"/>
          <w:szCs w:val="24"/>
          <w:lang w:val="en-US"/>
        </w:rPr>
        <w:t xml:space="preserve">planned behavior. </w:t>
      </w:r>
      <w:r w:rsidRPr="00DB5131">
        <w:rPr>
          <w:rFonts w:ascii="Times New Roman" w:hAnsi="Times New Roman" w:cs="Times New Roman"/>
          <w:sz w:val="24"/>
          <w:szCs w:val="24"/>
          <w:lang w:val="en-US"/>
        </w:rPr>
        <w:t>Master Thesis,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Middle East Technical University.</w:t>
      </w:r>
    </w:p>
    <w:p w14:paraId="20697F4B" w14:textId="05A02300" w:rsidR="00DC5E1F" w:rsidRPr="00B45DAD" w:rsidRDefault="00DC5E1F" w:rsidP="00DC5E1F">
      <w:pPr>
        <w:spacing w:after="0" w:line="360" w:lineRule="auto"/>
        <w:ind w:left="567" w:hanging="567"/>
        <w:jc w:val="both"/>
        <w:rPr>
          <w:rFonts w:ascii="Times New Roman" w:hAnsi="Times New Roman" w:cs="Times New Roman"/>
          <w:sz w:val="24"/>
          <w:szCs w:val="24"/>
        </w:rPr>
      </w:pPr>
      <w:proofErr w:type="spellStart"/>
      <w:r w:rsidRPr="00B45DAD">
        <w:rPr>
          <w:rFonts w:ascii="Times New Roman" w:hAnsi="Times New Roman" w:cs="Times New Roman"/>
          <w:sz w:val="24"/>
          <w:szCs w:val="24"/>
        </w:rPr>
        <w:t>Şimşek</w:t>
      </w:r>
      <w:proofErr w:type="spellEnd"/>
      <w:r w:rsidRPr="00B45DAD">
        <w:rPr>
          <w:rFonts w:ascii="Times New Roman" w:hAnsi="Times New Roman" w:cs="Times New Roman"/>
          <w:sz w:val="24"/>
          <w:szCs w:val="24"/>
        </w:rPr>
        <w:t>, H.</w:t>
      </w:r>
      <w:r w:rsidR="00A803CB">
        <w:rPr>
          <w:rFonts w:ascii="Times New Roman" w:hAnsi="Times New Roman" w:cs="Times New Roman"/>
          <w:sz w:val="24"/>
          <w:szCs w:val="24"/>
        </w:rPr>
        <w:t>, &amp;</w:t>
      </w:r>
      <w:r w:rsidRPr="00B45DAD">
        <w:rPr>
          <w:rFonts w:ascii="Times New Roman" w:hAnsi="Times New Roman" w:cs="Times New Roman"/>
          <w:sz w:val="24"/>
          <w:szCs w:val="24"/>
        </w:rPr>
        <w:t xml:space="preserve"> Yıldırım, A. (2006). Nitel </w:t>
      </w:r>
      <w:proofErr w:type="spellStart"/>
      <w:r w:rsidR="006306E0" w:rsidRPr="00B45DAD">
        <w:rPr>
          <w:rFonts w:ascii="Times New Roman" w:hAnsi="Times New Roman" w:cs="Times New Roman"/>
          <w:sz w:val="24"/>
          <w:szCs w:val="24"/>
        </w:rPr>
        <w:t>araştırma</w:t>
      </w:r>
      <w:proofErr w:type="spellEnd"/>
      <w:r w:rsidR="006306E0" w:rsidRPr="00B45DAD">
        <w:rPr>
          <w:rFonts w:ascii="Times New Roman" w:hAnsi="Times New Roman" w:cs="Times New Roman"/>
          <w:sz w:val="24"/>
          <w:szCs w:val="24"/>
        </w:rPr>
        <w:t xml:space="preserve"> yöntemleri</w:t>
      </w:r>
      <w:r w:rsidRPr="00B45DAD">
        <w:rPr>
          <w:rFonts w:ascii="Times New Roman" w:hAnsi="Times New Roman" w:cs="Times New Roman"/>
          <w:sz w:val="24"/>
          <w:szCs w:val="24"/>
        </w:rPr>
        <w:t>. Ankara: Seçkin Yayıncılık.</w:t>
      </w:r>
    </w:p>
    <w:p w14:paraId="0A45202A" w14:textId="00904D8F"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Taşkın, Ö.</w:t>
      </w:r>
      <w:r w:rsidR="00A803CB">
        <w:rPr>
          <w:rFonts w:ascii="Times New Roman" w:hAnsi="Times New Roman" w:cs="Times New Roman"/>
          <w:sz w:val="24"/>
          <w:szCs w:val="24"/>
        </w:rPr>
        <w:t xml:space="preserve">, &amp; </w:t>
      </w:r>
      <w:r w:rsidRPr="00B45DAD">
        <w:rPr>
          <w:rFonts w:ascii="Times New Roman" w:hAnsi="Times New Roman" w:cs="Times New Roman"/>
          <w:sz w:val="24"/>
          <w:szCs w:val="24"/>
        </w:rPr>
        <w:t xml:space="preserve">Şahin, B. (2008). Çevre kavramı ve altı yaş okul öncesi çocuklar. </w:t>
      </w:r>
      <w:r w:rsidRPr="00B45DAD">
        <w:rPr>
          <w:rFonts w:ascii="Times New Roman" w:hAnsi="Times New Roman" w:cs="Times New Roman"/>
          <w:i/>
          <w:sz w:val="24"/>
          <w:szCs w:val="24"/>
        </w:rPr>
        <w:t>Pamukkale Üniversitesi Eğitim Fakültesi Dergisi</w:t>
      </w:r>
      <w:r w:rsidRPr="00B45DAD">
        <w:rPr>
          <w:rFonts w:ascii="Times New Roman" w:hAnsi="Times New Roman" w:cs="Times New Roman"/>
          <w:sz w:val="24"/>
          <w:szCs w:val="24"/>
        </w:rPr>
        <w:t>, 1 (23), 1–14.</w:t>
      </w:r>
    </w:p>
    <w:p w14:paraId="18EF9C6A" w14:textId="088994DE" w:rsidR="00DC5E1F" w:rsidRDefault="001D70E7" w:rsidP="00DC5E1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Teksöz, G., Şahin, E.</w:t>
      </w:r>
      <w:r w:rsidR="00A803CB">
        <w:rPr>
          <w:rFonts w:ascii="Times New Roman" w:hAnsi="Times New Roman" w:cs="Times New Roman"/>
          <w:color w:val="222222"/>
          <w:sz w:val="24"/>
          <w:szCs w:val="24"/>
          <w:shd w:val="clear" w:color="auto" w:fill="FFFFFF"/>
        </w:rPr>
        <w:t xml:space="preserve">, &amp; </w:t>
      </w:r>
      <w:r w:rsidR="00DC5E1F">
        <w:rPr>
          <w:rFonts w:ascii="Times New Roman" w:hAnsi="Times New Roman" w:cs="Times New Roman"/>
          <w:color w:val="222222"/>
          <w:sz w:val="24"/>
          <w:szCs w:val="24"/>
          <w:shd w:val="clear" w:color="auto" w:fill="FFFFFF"/>
        </w:rPr>
        <w:t>Ertepı</w:t>
      </w:r>
      <w:r w:rsidR="00DC5E1F" w:rsidRPr="00B45DAD">
        <w:rPr>
          <w:rFonts w:ascii="Times New Roman" w:hAnsi="Times New Roman" w:cs="Times New Roman"/>
          <w:color w:val="222222"/>
          <w:sz w:val="24"/>
          <w:szCs w:val="24"/>
          <w:shd w:val="clear" w:color="auto" w:fill="FFFFFF"/>
        </w:rPr>
        <w:t>nar, H. (2010). Çevre okuryazarlığı, öğretmen adayları ve sürdürülebilir bir gelecek. </w:t>
      </w:r>
      <w:r w:rsidR="00DC5E1F" w:rsidRPr="00B45DAD">
        <w:rPr>
          <w:rFonts w:ascii="Times New Roman" w:hAnsi="Times New Roman" w:cs="Times New Roman"/>
          <w:i/>
          <w:iCs/>
          <w:color w:val="222222"/>
          <w:sz w:val="24"/>
          <w:szCs w:val="24"/>
          <w:shd w:val="clear" w:color="auto" w:fill="FFFFFF"/>
        </w:rPr>
        <w:t>Hacettepe Üniversitesi Eğitim Fakültesi Dergisi</w:t>
      </w:r>
      <w:r w:rsidR="00DC5E1F" w:rsidRPr="00B45DAD">
        <w:rPr>
          <w:rFonts w:ascii="Times New Roman" w:hAnsi="Times New Roman" w:cs="Times New Roman"/>
          <w:color w:val="222222"/>
          <w:sz w:val="24"/>
          <w:szCs w:val="24"/>
          <w:shd w:val="clear" w:color="auto" w:fill="FFFFFF"/>
        </w:rPr>
        <w:t>, </w:t>
      </w:r>
      <w:r w:rsidR="00DC5E1F" w:rsidRPr="00B45DAD">
        <w:rPr>
          <w:rFonts w:ascii="Times New Roman" w:hAnsi="Times New Roman" w:cs="Times New Roman"/>
          <w:i/>
          <w:iCs/>
          <w:color w:val="222222"/>
          <w:sz w:val="24"/>
          <w:szCs w:val="24"/>
          <w:shd w:val="clear" w:color="auto" w:fill="FFFFFF"/>
        </w:rPr>
        <w:t>39</w:t>
      </w:r>
      <w:r w:rsidR="00DC5E1F" w:rsidRPr="00B45DAD">
        <w:rPr>
          <w:rFonts w:ascii="Times New Roman" w:hAnsi="Times New Roman" w:cs="Times New Roman"/>
          <w:color w:val="222222"/>
          <w:sz w:val="24"/>
          <w:szCs w:val="24"/>
          <w:shd w:val="clear" w:color="auto" w:fill="FFFFFF"/>
        </w:rPr>
        <w:t>(39)</w:t>
      </w:r>
      <w:r w:rsidR="00DC5E1F">
        <w:rPr>
          <w:rFonts w:ascii="Times New Roman" w:hAnsi="Times New Roman" w:cs="Times New Roman"/>
          <w:color w:val="222222"/>
          <w:sz w:val="24"/>
          <w:szCs w:val="24"/>
          <w:shd w:val="clear" w:color="auto" w:fill="FFFFFF"/>
        </w:rPr>
        <w:t>, 307-320</w:t>
      </w:r>
      <w:r w:rsidR="00DC5E1F" w:rsidRPr="00B45DAD">
        <w:rPr>
          <w:rFonts w:ascii="Times New Roman" w:hAnsi="Times New Roman" w:cs="Times New Roman"/>
          <w:color w:val="222222"/>
          <w:sz w:val="24"/>
          <w:szCs w:val="24"/>
          <w:shd w:val="clear" w:color="auto" w:fill="FFFFFF"/>
        </w:rPr>
        <w:t>.</w:t>
      </w:r>
    </w:p>
    <w:p w14:paraId="4E9E6842" w14:textId="133F77BA" w:rsidR="0036470F" w:rsidRDefault="001330CA" w:rsidP="0036470F">
      <w:pPr>
        <w:spacing w:after="0" w:line="360" w:lineRule="auto"/>
        <w:ind w:left="567" w:hanging="567"/>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Türkiye Çevre Vakfı (TÇV)</w:t>
      </w:r>
      <w:r w:rsidR="0036470F" w:rsidRPr="0036470F">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w:t>
      </w:r>
      <w:r w:rsidR="0036470F" w:rsidRPr="0036470F">
        <w:rPr>
          <w:rFonts w:ascii="Times New Roman" w:hAnsi="Times New Roman" w:cs="Times New Roman"/>
          <w:color w:val="222222"/>
          <w:sz w:val="24"/>
          <w:szCs w:val="24"/>
          <w:shd w:val="clear" w:color="auto" w:fill="FFFFFF"/>
          <w:lang w:val="en-US"/>
        </w:rPr>
        <w:t>2003</w:t>
      </w:r>
      <w:r>
        <w:rPr>
          <w:rFonts w:ascii="Times New Roman" w:hAnsi="Times New Roman" w:cs="Times New Roman"/>
          <w:color w:val="222222"/>
          <w:sz w:val="24"/>
          <w:szCs w:val="24"/>
          <w:shd w:val="clear" w:color="auto" w:fill="FFFFFF"/>
          <w:lang w:val="en-US"/>
        </w:rPr>
        <w:t>)</w:t>
      </w:r>
      <w:r w:rsidR="0036470F" w:rsidRPr="0036470F">
        <w:rPr>
          <w:rFonts w:ascii="Times New Roman" w:hAnsi="Times New Roman" w:cs="Times New Roman"/>
          <w:color w:val="222222"/>
          <w:sz w:val="24"/>
          <w:szCs w:val="24"/>
          <w:shd w:val="clear" w:color="auto" w:fill="FFFFFF"/>
          <w:lang w:val="en-US"/>
        </w:rPr>
        <w:t xml:space="preserve">. </w:t>
      </w:r>
      <w:proofErr w:type="spellStart"/>
      <w:proofErr w:type="gramStart"/>
      <w:r w:rsidR="0036470F" w:rsidRPr="0036470F">
        <w:rPr>
          <w:rFonts w:ascii="Times New Roman" w:hAnsi="Times New Roman" w:cs="Times New Roman"/>
          <w:i/>
          <w:iCs/>
          <w:color w:val="222222"/>
          <w:sz w:val="24"/>
          <w:szCs w:val="24"/>
          <w:shd w:val="clear" w:color="auto" w:fill="FFFFFF"/>
          <w:lang w:val="en-US"/>
        </w:rPr>
        <w:t>Türkiye’nin</w:t>
      </w:r>
      <w:proofErr w:type="spellEnd"/>
      <w:proofErr w:type="gramEnd"/>
      <w:r w:rsidR="0036470F" w:rsidRPr="0036470F">
        <w:rPr>
          <w:rFonts w:ascii="Times New Roman" w:hAnsi="Times New Roman" w:cs="Times New Roman"/>
          <w:i/>
          <w:iCs/>
          <w:color w:val="222222"/>
          <w:sz w:val="24"/>
          <w:szCs w:val="24"/>
          <w:shd w:val="clear" w:color="auto" w:fill="FFFFFF"/>
          <w:lang w:val="en-US"/>
        </w:rPr>
        <w:t xml:space="preserve"> </w:t>
      </w:r>
      <w:proofErr w:type="spellStart"/>
      <w:r w:rsidR="006306E0" w:rsidRPr="0036470F">
        <w:rPr>
          <w:rFonts w:ascii="Times New Roman" w:hAnsi="Times New Roman" w:cs="Times New Roman"/>
          <w:i/>
          <w:iCs/>
          <w:color w:val="222222"/>
          <w:sz w:val="24"/>
          <w:szCs w:val="24"/>
          <w:shd w:val="clear" w:color="auto" w:fill="FFFFFF"/>
          <w:lang w:val="en-US"/>
        </w:rPr>
        <w:t>çevre</w:t>
      </w:r>
      <w:proofErr w:type="spellEnd"/>
      <w:r w:rsidR="006306E0" w:rsidRPr="0036470F">
        <w:rPr>
          <w:rFonts w:ascii="Times New Roman" w:hAnsi="Times New Roman" w:cs="Times New Roman"/>
          <w:i/>
          <w:iCs/>
          <w:color w:val="222222"/>
          <w:sz w:val="24"/>
          <w:szCs w:val="24"/>
          <w:shd w:val="clear" w:color="auto" w:fill="FFFFFF"/>
          <w:lang w:val="en-US"/>
        </w:rPr>
        <w:t xml:space="preserve"> </w:t>
      </w:r>
      <w:proofErr w:type="spellStart"/>
      <w:r w:rsidR="006306E0" w:rsidRPr="0036470F">
        <w:rPr>
          <w:rFonts w:ascii="Times New Roman" w:hAnsi="Times New Roman" w:cs="Times New Roman"/>
          <w:i/>
          <w:iCs/>
          <w:color w:val="222222"/>
          <w:sz w:val="24"/>
          <w:szCs w:val="24"/>
          <w:shd w:val="clear" w:color="auto" w:fill="FFFFFF"/>
          <w:lang w:val="en-US"/>
        </w:rPr>
        <w:t>sorunları</w:t>
      </w:r>
      <w:proofErr w:type="spellEnd"/>
      <w:r w:rsidR="0036470F" w:rsidRPr="0036470F">
        <w:rPr>
          <w:rFonts w:ascii="Times New Roman" w:hAnsi="Times New Roman" w:cs="Times New Roman"/>
          <w:color w:val="222222"/>
          <w:sz w:val="24"/>
          <w:szCs w:val="24"/>
          <w:shd w:val="clear" w:color="auto" w:fill="FFFFFF"/>
          <w:lang w:val="en-US"/>
        </w:rPr>
        <w:t xml:space="preserve">. Ankara: TÇV </w:t>
      </w:r>
      <w:proofErr w:type="spellStart"/>
      <w:r w:rsidR="0036470F" w:rsidRPr="0036470F">
        <w:rPr>
          <w:rFonts w:ascii="Times New Roman" w:hAnsi="Times New Roman" w:cs="Times New Roman"/>
          <w:color w:val="222222"/>
          <w:sz w:val="24"/>
          <w:szCs w:val="24"/>
          <w:shd w:val="clear" w:color="auto" w:fill="FFFFFF"/>
          <w:lang w:val="en-US"/>
        </w:rPr>
        <w:t>Yayın</w:t>
      </w:r>
      <w:proofErr w:type="spellEnd"/>
      <w:r w:rsidR="0036470F" w:rsidRPr="0036470F">
        <w:rPr>
          <w:rFonts w:ascii="Times New Roman" w:hAnsi="Times New Roman" w:cs="Times New Roman"/>
          <w:color w:val="222222"/>
          <w:sz w:val="24"/>
          <w:szCs w:val="24"/>
          <w:shd w:val="clear" w:color="auto" w:fill="FFFFFF"/>
          <w:lang w:val="en-US"/>
        </w:rPr>
        <w:t xml:space="preserve"> No: 163. </w:t>
      </w:r>
    </w:p>
    <w:p w14:paraId="790A41BB" w14:textId="3AFC1DDF" w:rsidR="00F568D1" w:rsidRPr="0036470F" w:rsidRDefault="00F568D1" w:rsidP="00F568D1">
      <w:pPr>
        <w:spacing w:after="0" w:line="360" w:lineRule="auto"/>
        <w:ind w:left="567" w:hanging="567"/>
        <w:jc w:val="both"/>
        <w:rPr>
          <w:rFonts w:ascii="Times New Roman" w:hAnsi="Times New Roman" w:cs="Times New Roman"/>
          <w:color w:val="222222"/>
          <w:sz w:val="24"/>
          <w:szCs w:val="24"/>
          <w:shd w:val="clear" w:color="auto" w:fill="FFFFFF"/>
          <w:lang w:val="en-US"/>
        </w:rPr>
      </w:pPr>
      <w:r w:rsidRPr="00F568D1">
        <w:rPr>
          <w:rFonts w:ascii="Times New Roman" w:hAnsi="Times New Roman" w:cs="Times New Roman"/>
          <w:color w:val="222222"/>
          <w:sz w:val="24"/>
          <w:szCs w:val="24"/>
          <w:shd w:val="clear" w:color="auto" w:fill="FFFFFF"/>
          <w:lang w:val="en-US"/>
        </w:rPr>
        <w:t>Wells, N.</w:t>
      </w:r>
      <w:r w:rsidR="00A803CB">
        <w:rPr>
          <w:rFonts w:ascii="Times New Roman" w:hAnsi="Times New Roman" w:cs="Times New Roman"/>
          <w:color w:val="222222"/>
          <w:sz w:val="24"/>
          <w:szCs w:val="24"/>
          <w:shd w:val="clear" w:color="auto" w:fill="FFFFFF"/>
          <w:lang w:val="en-US"/>
        </w:rPr>
        <w:t>,</w:t>
      </w:r>
      <w:r w:rsidRPr="00F568D1">
        <w:rPr>
          <w:rFonts w:ascii="Times New Roman" w:hAnsi="Times New Roman" w:cs="Times New Roman"/>
          <w:color w:val="222222"/>
          <w:sz w:val="24"/>
          <w:szCs w:val="24"/>
          <w:shd w:val="clear" w:color="auto" w:fill="FFFFFF"/>
          <w:lang w:val="en-US"/>
        </w:rPr>
        <w:t xml:space="preserve"> &amp; </w:t>
      </w:r>
      <w:proofErr w:type="spellStart"/>
      <w:r w:rsidRPr="00F568D1">
        <w:rPr>
          <w:rFonts w:ascii="Times New Roman" w:hAnsi="Times New Roman" w:cs="Times New Roman"/>
          <w:color w:val="222222"/>
          <w:sz w:val="24"/>
          <w:szCs w:val="24"/>
          <w:shd w:val="clear" w:color="auto" w:fill="FFFFFF"/>
          <w:lang w:val="en-US"/>
        </w:rPr>
        <w:t>Lekies</w:t>
      </w:r>
      <w:proofErr w:type="spellEnd"/>
      <w:r w:rsidRPr="00F568D1">
        <w:rPr>
          <w:rFonts w:ascii="Times New Roman" w:hAnsi="Times New Roman" w:cs="Times New Roman"/>
          <w:color w:val="222222"/>
          <w:sz w:val="24"/>
          <w:szCs w:val="24"/>
          <w:shd w:val="clear" w:color="auto" w:fill="FFFFFF"/>
          <w:lang w:val="en-US"/>
        </w:rPr>
        <w:t xml:space="preserve">, K. (2006). Nature </w:t>
      </w:r>
      <w:r w:rsidR="00F438F9" w:rsidRPr="00F568D1">
        <w:rPr>
          <w:rFonts w:ascii="Times New Roman" w:hAnsi="Times New Roman" w:cs="Times New Roman"/>
          <w:color w:val="222222"/>
          <w:sz w:val="24"/>
          <w:szCs w:val="24"/>
          <w:shd w:val="clear" w:color="auto" w:fill="FFFFFF"/>
          <w:lang w:val="en-US"/>
        </w:rPr>
        <w:t>and life course: pathways from childhood nature experiences to adult environ</w:t>
      </w:r>
      <w:r w:rsidRPr="00F568D1">
        <w:rPr>
          <w:rFonts w:ascii="Times New Roman" w:hAnsi="Times New Roman" w:cs="Times New Roman"/>
          <w:color w:val="222222"/>
          <w:sz w:val="24"/>
          <w:szCs w:val="24"/>
          <w:shd w:val="clear" w:color="auto" w:fill="FFFFFF"/>
          <w:lang w:val="en-US"/>
        </w:rPr>
        <w:t xml:space="preserve">mentalism. </w:t>
      </w:r>
      <w:r w:rsidRPr="00F568D1">
        <w:rPr>
          <w:rFonts w:ascii="Times New Roman" w:hAnsi="Times New Roman" w:cs="Times New Roman"/>
          <w:i/>
          <w:iCs/>
          <w:color w:val="222222"/>
          <w:sz w:val="24"/>
          <w:szCs w:val="24"/>
          <w:shd w:val="clear" w:color="auto" w:fill="FFFFFF"/>
          <w:lang w:val="en-US"/>
        </w:rPr>
        <w:t>Children, Youth and Environments, 16</w:t>
      </w:r>
      <w:r w:rsidRPr="00F568D1">
        <w:rPr>
          <w:rFonts w:ascii="Times New Roman" w:hAnsi="Times New Roman" w:cs="Times New Roman"/>
          <w:color w:val="222222"/>
          <w:sz w:val="24"/>
          <w:szCs w:val="24"/>
          <w:shd w:val="clear" w:color="auto" w:fill="FFFFFF"/>
          <w:lang w:val="en-US"/>
        </w:rPr>
        <w:t xml:space="preserve">(1), 1-25. </w:t>
      </w:r>
    </w:p>
    <w:p w14:paraId="54803817" w14:textId="6870D0A6" w:rsidR="008016BB" w:rsidRPr="00F568D1" w:rsidRDefault="008016BB" w:rsidP="008016BB">
      <w:pPr>
        <w:spacing w:after="0" w:line="360" w:lineRule="auto"/>
        <w:ind w:left="567" w:hanging="567"/>
        <w:jc w:val="both"/>
        <w:rPr>
          <w:rFonts w:ascii="Times New Roman" w:hAnsi="Times New Roman" w:cs="Times New Roman"/>
          <w:color w:val="222222"/>
          <w:sz w:val="24"/>
          <w:szCs w:val="24"/>
          <w:shd w:val="clear" w:color="auto" w:fill="FFFFFF"/>
          <w:lang w:val="en-US"/>
        </w:rPr>
      </w:pPr>
      <w:r w:rsidRPr="008016BB">
        <w:rPr>
          <w:rFonts w:ascii="Times New Roman" w:hAnsi="Times New Roman" w:cs="Times New Roman"/>
          <w:color w:val="222222"/>
          <w:sz w:val="24"/>
          <w:szCs w:val="24"/>
          <w:shd w:val="clear" w:color="auto" w:fill="FFFFFF"/>
          <w:lang w:val="en-US"/>
        </w:rPr>
        <w:t xml:space="preserve">Worrell, E., &amp; Reuter, M. (Eds.). (2013). </w:t>
      </w:r>
      <w:r w:rsidRPr="008016BB">
        <w:rPr>
          <w:rFonts w:ascii="Times New Roman" w:hAnsi="Times New Roman" w:cs="Times New Roman"/>
          <w:i/>
          <w:iCs/>
          <w:color w:val="222222"/>
          <w:sz w:val="24"/>
          <w:szCs w:val="24"/>
          <w:shd w:val="clear" w:color="auto" w:fill="FFFFFF"/>
          <w:lang w:val="en-US"/>
        </w:rPr>
        <w:t>Handbook of Recycling: State-of-the-art for Practitioners</w:t>
      </w:r>
      <w:r w:rsidRPr="008016BB">
        <w:rPr>
          <w:rFonts w:ascii="Times New Roman" w:hAnsi="Times New Roman" w:cs="Times New Roman"/>
          <w:color w:val="222222"/>
          <w:sz w:val="24"/>
          <w:szCs w:val="24"/>
          <w:shd w:val="clear" w:color="auto" w:fill="FFFFFF"/>
          <w:lang w:val="en-US"/>
        </w:rPr>
        <w:t xml:space="preserve">, </w:t>
      </w:r>
      <w:r w:rsidRPr="008016BB">
        <w:rPr>
          <w:rFonts w:ascii="Times New Roman" w:hAnsi="Times New Roman" w:cs="Times New Roman"/>
          <w:i/>
          <w:iCs/>
          <w:color w:val="222222"/>
          <w:sz w:val="24"/>
          <w:szCs w:val="24"/>
          <w:shd w:val="clear" w:color="auto" w:fill="FFFFFF"/>
          <w:lang w:val="en-US"/>
        </w:rPr>
        <w:t>Analysts, and Scientists</w:t>
      </w:r>
      <w:r w:rsidRPr="008016BB">
        <w:rPr>
          <w:rFonts w:ascii="Times New Roman" w:hAnsi="Times New Roman" w:cs="Times New Roman"/>
          <w:color w:val="222222"/>
          <w:sz w:val="24"/>
          <w:szCs w:val="24"/>
          <w:shd w:val="clear" w:color="auto" w:fill="FFFFFF"/>
          <w:lang w:val="en-US"/>
        </w:rPr>
        <w:t xml:space="preserve">. Amsterdam: Elsevier. </w:t>
      </w:r>
    </w:p>
    <w:p w14:paraId="49D45166" w14:textId="5B4EE21A" w:rsidR="001C2EEF" w:rsidRPr="001C2EEF" w:rsidRDefault="001C2EEF" w:rsidP="001C2EEF">
      <w:pPr>
        <w:spacing w:after="0" w:line="360" w:lineRule="auto"/>
        <w:ind w:left="567" w:hanging="567"/>
        <w:jc w:val="both"/>
        <w:rPr>
          <w:rFonts w:ascii="Times New Roman" w:hAnsi="Times New Roman" w:cs="Times New Roman"/>
          <w:color w:val="222222"/>
          <w:sz w:val="24"/>
          <w:szCs w:val="24"/>
          <w:shd w:val="clear" w:color="auto" w:fill="FFFFFF"/>
          <w:lang w:val="en-US"/>
        </w:rPr>
      </w:pPr>
      <w:r w:rsidRPr="001C2EEF">
        <w:rPr>
          <w:rFonts w:ascii="Times New Roman" w:hAnsi="Times New Roman" w:cs="Times New Roman"/>
          <w:color w:val="222222"/>
          <w:sz w:val="24"/>
          <w:szCs w:val="24"/>
          <w:shd w:val="clear" w:color="auto" w:fill="FFFFFF"/>
          <w:lang w:val="en-US"/>
        </w:rPr>
        <w:t xml:space="preserve">Yalçın, B. (2013). </w:t>
      </w:r>
      <w:proofErr w:type="spellStart"/>
      <w:r w:rsidRPr="001C2EEF">
        <w:rPr>
          <w:rFonts w:ascii="Times New Roman" w:hAnsi="Times New Roman" w:cs="Times New Roman"/>
          <w:i/>
          <w:color w:val="222222"/>
          <w:sz w:val="24"/>
          <w:szCs w:val="24"/>
          <w:shd w:val="clear" w:color="auto" w:fill="FFFFFF"/>
          <w:lang w:val="en-US"/>
        </w:rPr>
        <w:t>Doğal</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çevreyi</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koruma</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programının</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okul</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öncesi</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dönem</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çocuklarının</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çevreye</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yönelik</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tutumlarına</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olan</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etkileri</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Çanakkale</w:t>
      </w:r>
      <w:proofErr w:type="spellEnd"/>
      <w:r w:rsidRPr="001C2EEF">
        <w:rPr>
          <w:rFonts w:ascii="Times New Roman" w:hAnsi="Times New Roman" w:cs="Times New Roman"/>
          <w:i/>
          <w:color w:val="222222"/>
          <w:sz w:val="24"/>
          <w:szCs w:val="24"/>
          <w:shd w:val="clear" w:color="auto" w:fill="FFFFFF"/>
          <w:lang w:val="en-US"/>
        </w:rPr>
        <w:t xml:space="preserve"> </w:t>
      </w:r>
      <w:proofErr w:type="spellStart"/>
      <w:proofErr w:type="gramStart"/>
      <w:r w:rsidRPr="001C2EEF">
        <w:rPr>
          <w:rFonts w:ascii="Times New Roman" w:hAnsi="Times New Roman" w:cs="Times New Roman"/>
          <w:i/>
          <w:color w:val="222222"/>
          <w:sz w:val="24"/>
          <w:szCs w:val="24"/>
          <w:shd w:val="clear" w:color="auto" w:fill="FFFFFF"/>
          <w:lang w:val="en-US"/>
        </w:rPr>
        <w:t>il</w:t>
      </w:r>
      <w:proofErr w:type="spellEnd"/>
      <w:proofErr w:type="gramEnd"/>
      <w:r w:rsidRPr="001C2EEF">
        <w:rPr>
          <w:rFonts w:ascii="Times New Roman" w:hAnsi="Times New Roman" w:cs="Times New Roman"/>
          <w:i/>
          <w:color w:val="222222"/>
          <w:sz w:val="24"/>
          <w:szCs w:val="24"/>
          <w:shd w:val="clear" w:color="auto" w:fill="FFFFFF"/>
          <w:lang w:val="en-US"/>
        </w:rPr>
        <w:t xml:space="preserve"> </w:t>
      </w:r>
      <w:proofErr w:type="spellStart"/>
      <w:r w:rsidRPr="001C2EEF">
        <w:rPr>
          <w:rFonts w:ascii="Times New Roman" w:hAnsi="Times New Roman" w:cs="Times New Roman"/>
          <w:i/>
          <w:color w:val="222222"/>
          <w:sz w:val="24"/>
          <w:szCs w:val="24"/>
          <w:shd w:val="clear" w:color="auto" w:fill="FFFFFF"/>
          <w:lang w:val="en-US"/>
        </w:rPr>
        <w:t>örneği</w:t>
      </w:r>
      <w:proofErr w:type="spellEnd"/>
      <w:r w:rsidRPr="001C2EEF">
        <w:rPr>
          <w:rFonts w:ascii="Times New Roman" w:hAnsi="Times New Roman" w:cs="Times New Roman"/>
          <w:i/>
          <w:color w:val="222222"/>
          <w:sz w:val="24"/>
          <w:szCs w:val="24"/>
          <w:shd w:val="clear" w:color="auto" w:fill="FFFFFF"/>
          <w:lang w:val="en-US"/>
        </w:rPr>
        <w:t>.</w:t>
      </w:r>
      <w:r w:rsidRPr="001C2EEF">
        <w:rPr>
          <w:rFonts w:ascii="Times New Roman" w:hAnsi="Times New Roman" w:cs="Times New Roman"/>
          <w:color w:val="222222"/>
          <w:sz w:val="24"/>
          <w:szCs w:val="24"/>
          <w:shd w:val="clear" w:color="auto" w:fill="FFFFFF"/>
          <w:lang w:val="en-US"/>
        </w:rPr>
        <w:t xml:space="preserve"> </w:t>
      </w:r>
      <w:proofErr w:type="spellStart"/>
      <w:r w:rsidRPr="001C2EEF">
        <w:rPr>
          <w:rFonts w:ascii="Times New Roman" w:hAnsi="Times New Roman" w:cs="Times New Roman"/>
          <w:color w:val="222222"/>
          <w:sz w:val="24"/>
          <w:szCs w:val="24"/>
          <w:shd w:val="clear" w:color="auto" w:fill="FFFFFF"/>
          <w:lang w:val="en-US"/>
        </w:rPr>
        <w:t>Ya</w:t>
      </w:r>
      <w:r w:rsidR="00A803CB">
        <w:rPr>
          <w:rFonts w:ascii="Times New Roman" w:hAnsi="Times New Roman" w:cs="Times New Roman"/>
          <w:color w:val="222222"/>
          <w:sz w:val="24"/>
          <w:szCs w:val="24"/>
          <w:shd w:val="clear" w:color="auto" w:fill="FFFFFF"/>
          <w:lang w:val="en-US"/>
        </w:rPr>
        <w:t>yımlanmamıs</w:t>
      </w:r>
      <w:proofErr w:type="spellEnd"/>
      <w:r w:rsidR="00A803CB">
        <w:rPr>
          <w:rFonts w:ascii="Times New Roman" w:hAnsi="Times New Roman" w:cs="Times New Roman"/>
          <w:color w:val="222222"/>
          <w:sz w:val="24"/>
          <w:szCs w:val="24"/>
          <w:shd w:val="clear" w:color="auto" w:fill="FFFFFF"/>
          <w:lang w:val="en-US"/>
        </w:rPr>
        <w:t xml:space="preserve">̧ </w:t>
      </w:r>
      <w:proofErr w:type="spellStart"/>
      <w:r w:rsidR="00A803CB">
        <w:rPr>
          <w:rFonts w:ascii="Times New Roman" w:hAnsi="Times New Roman" w:cs="Times New Roman"/>
          <w:color w:val="222222"/>
          <w:sz w:val="24"/>
          <w:szCs w:val="24"/>
          <w:shd w:val="clear" w:color="auto" w:fill="FFFFFF"/>
          <w:lang w:val="en-US"/>
        </w:rPr>
        <w:t>Yüksek</w:t>
      </w:r>
      <w:proofErr w:type="spellEnd"/>
      <w:r w:rsidR="00A803CB">
        <w:rPr>
          <w:rFonts w:ascii="Times New Roman" w:hAnsi="Times New Roman" w:cs="Times New Roman"/>
          <w:color w:val="222222"/>
          <w:sz w:val="24"/>
          <w:szCs w:val="24"/>
          <w:shd w:val="clear" w:color="auto" w:fill="FFFFFF"/>
          <w:lang w:val="en-US"/>
        </w:rPr>
        <w:t xml:space="preserve"> </w:t>
      </w:r>
      <w:proofErr w:type="spellStart"/>
      <w:r w:rsidR="00A803CB">
        <w:rPr>
          <w:rFonts w:ascii="Times New Roman" w:hAnsi="Times New Roman" w:cs="Times New Roman"/>
          <w:color w:val="222222"/>
          <w:sz w:val="24"/>
          <w:szCs w:val="24"/>
          <w:shd w:val="clear" w:color="auto" w:fill="FFFFFF"/>
          <w:lang w:val="en-US"/>
        </w:rPr>
        <w:t>Lisans</w:t>
      </w:r>
      <w:proofErr w:type="spellEnd"/>
      <w:r w:rsidR="00A803CB">
        <w:rPr>
          <w:rFonts w:ascii="Times New Roman" w:hAnsi="Times New Roman" w:cs="Times New Roman"/>
          <w:color w:val="222222"/>
          <w:sz w:val="24"/>
          <w:szCs w:val="24"/>
          <w:shd w:val="clear" w:color="auto" w:fill="FFFFFF"/>
          <w:lang w:val="en-US"/>
        </w:rPr>
        <w:t xml:space="preserve"> </w:t>
      </w:r>
      <w:proofErr w:type="spellStart"/>
      <w:r w:rsidR="00A803CB">
        <w:rPr>
          <w:rFonts w:ascii="Times New Roman" w:hAnsi="Times New Roman" w:cs="Times New Roman"/>
          <w:color w:val="222222"/>
          <w:sz w:val="24"/>
          <w:szCs w:val="24"/>
          <w:shd w:val="clear" w:color="auto" w:fill="FFFFFF"/>
          <w:lang w:val="en-US"/>
        </w:rPr>
        <w:t>Tezi</w:t>
      </w:r>
      <w:proofErr w:type="spellEnd"/>
      <w:r w:rsidR="00A803CB">
        <w:rPr>
          <w:rFonts w:ascii="Times New Roman" w:hAnsi="Times New Roman" w:cs="Times New Roman"/>
          <w:color w:val="222222"/>
          <w:sz w:val="24"/>
          <w:szCs w:val="24"/>
          <w:shd w:val="clear" w:color="auto" w:fill="FFFFFF"/>
          <w:lang w:val="en-US"/>
        </w:rPr>
        <w:t>,</w:t>
      </w:r>
      <w:r w:rsidRPr="001C2EEF">
        <w:rPr>
          <w:rFonts w:ascii="Times New Roman" w:hAnsi="Times New Roman" w:cs="Times New Roman"/>
          <w:color w:val="222222"/>
          <w:sz w:val="24"/>
          <w:szCs w:val="24"/>
          <w:shd w:val="clear" w:color="auto" w:fill="FFFFFF"/>
          <w:lang w:val="en-US"/>
        </w:rPr>
        <w:t xml:space="preserve"> </w:t>
      </w:r>
      <w:proofErr w:type="spellStart"/>
      <w:r w:rsidRPr="001C2EEF">
        <w:rPr>
          <w:rFonts w:ascii="Times New Roman" w:hAnsi="Times New Roman" w:cs="Times New Roman"/>
          <w:color w:val="222222"/>
          <w:sz w:val="24"/>
          <w:szCs w:val="24"/>
          <w:shd w:val="clear" w:color="auto" w:fill="FFFFFF"/>
          <w:lang w:val="en-US"/>
        </w:rPr>
        <w:t>Çanakkale</w:t>
      </w:r>
      <w:proofErr w:type="spellEnd"/>
      <w:r w:rsidRPr="001C2EEF">
        <w:rPr>
          <w:rFonts w:ascii="Times New Roman" w:hAnsi="Times New Roman" w:cs="Times New Roman"/>
          <w:color w:val="222222"/>
          <w:sz w:val="24"/>
          <w:szCs w:val="24"/>
          <w:shd w:val="clear" w:color="auto" w:fill="FFFFFF"/>
          <w:lang w:val="en-US"/>
        </w:rPr>
        <w:t xml:space="preserve"> 18 Mart </w:t>
      </w:r>
      <w:proofErr w:type="spellStart"/>
      <w:r w:rsidRPr="001C2EEF">
        <w:rPr>
          <w:rFonts w:ascii="Times New Roman" w:hAnsi="Times New Roman" w:cs="Times New Roman"/>
          <w:color w:val="222222"/>
          <w:sz w:val="24"/>
          <w:szCs w:val="24"/>
          <w:shd w:val="clear" w:color="auto" w:fill="FFFFFF"/>
          <w:lang w:val="en-US"/>
        </w:rPr>
        <w:t>Üniversitesi</w:t>
      </w:r>
      <w:proofErr w:type="spellEnd"/>
      <w:r w:rsidRPr="001C2EEF">
        <w:rPr>
          <w:rFonts w:ascii="Times New Roman" w:hAnsi="Times New Roman" w:cs="Times New Roman"/>
          <w:color w:val="222222"/>
          <w:sz w:val="24"/>
          <w:szCs w:val="24"/>
          <w:shd w:val="clear" w:color="auto" w:fill="FFFFFF"/>
          <w:lang w:val="en-US"/>
        </w:rPr>
        <w:t xml:space="preserve">. </w:t>
      </w:r>
    </w:p>
    <w:p w14:paraId="11E627E0" w14:textId="2382BADE" w:rsidR="00DC5E1F" w:rsidRDefault="00DC5E1F" w:rsidP="00DC5E1F">
      <w:pPr>
        <w:spacing w:after="0" w:line="360" w:lineRule="auto"/>
        <w:ind w:left="567" w:hanging="567"/>
        <w:jc w:val="both"/>
        <w:rPr>
          <w:rFonts w:ascii="Times New Roman" w:hAnsi="Times New Roman" w:cs="Times New Roman"/>
          <w:sz w:val="24"/>
          <w:szCs w:val="24"/>
        </w:rPr>
      </w:pPr>
      <w:r w:rsidRPr="00B45DAD">
        <w:rPr>
          <w:rFonts w:ascii="Times New Roman" w:hAnsi="Times New Roman" w:cs="Times New Roman"/>
          <w:sz w:val="24"/>
          <w:szCs w:val="24"/>
        </w:rPr>
        <w:t>Yardımcı, E.</w:t>
      </w:r>
      <w:r w:rsidR="00452EA2">
        <w:rPr>
          <w:rFonts w:ascii="Times New Roman" w:hAnsi="Times New Roman" w:cs="Times New Roman"/>
          <w:sz w:val="24"/>
          <w:szCs w:val="24"/>
        </w:rPr>
        <w:t>,</w:t>
      </w:r>
      <w:r w:rsidRPr="00B45DAD">
        <w:rPr>
          <w:rFonts w:ascii="Times New Roman" w:hAnsi="Times New Roman" w:cs="Times New Roman"/>
          <w:sz w:val="24"/>
          <w:szCs w:val="24"/>
        </w:rPr>
        <w:t xml:space="preserve"> </w:t>
      </w:r>
      <w:r w:rsidR="00A803CB">
        <w:rPr>
          <w:rFonts w:ascii="Times New Roman" w:hAnsi="Times New Roman" w:cs="Times New Roman"/>
          <w:sz w:val="24"/>
          <w:szCs w:val="24"/>
        </w:rPr>
        <w:t>&amp;</w:t>
      </w:r>
      <w:r w:rsidR="00A803CB" w:rsidRPr="00B45DAD">
        <w:rPr>
          <w:rFonts w:ascii="Times New Roman" w:hAnsi="Times New Roman" w:cs="Times New Roman"/>
          <w:sz w:val="24"/>
          <w:szCs w:val="24"/>
        </w:rPr>
        <w:t xml:space="preserve"> </w:t>
      </w:r>
      <w:r w:rsidRPr="00B45DAD">
        <w:rPr>
          <w:rFonts w:ascii="Times New Roman" w:hAnsi="Times New Roman" w:cs="Times New Roman"/>
          <w:sz w:val="24"/>
          <w:szCs w:val="24"/>
        </w:rPr>
        <w:t>Kılıç, G.B. (2010). Çocukların gözünden çevre ve çevre sorunları. </w:t>
      </w:r>
      <w:r w:rsidRPr="00B45DAD">
        <w:rPr>
          <w:rFonts w:ascii="Times New Roman" w:hAnsi="Times New Roman" w:cs="Times New Roman"/>
          <w:i/>
          <w:iCs/>
          <w:sz w:val="24"/>
          <w:szCs w:val="24"/>
        </w:rPr>
        <w:t>İlköğretim Online</w:t>
      </w:r>
      <w:r w:rsidRPr="00B45DAD">
        <w:rPr>
          <w:rFonts w:ascii="Times New Roman" w:hAnsi="Times New Roman" w:cs="Times New Roman"/>
          <w:sz w:val="24"/>
          <w:szCs w:val="24"/>
        </w:rPr>
        <w:t>, </w:t>
      </w:r>
      <w:r w:rsidRPr="00B45DAD">
        <w:rPr>
          <w:rFonts w:ascii="Times New Roman" w:hAnsi="Times New Roman" w:cs="Times New Roman"/>
          <w:i/>
          <w:iCs/>
          <w:sz w:val="24"/>
          <w:szCs w:val="24"/>
        </w:rPr>
        <w:t>9</w:t>
      </w:r>
      <w:r w:rsidRPr="00B45DAD">
        <w:rPr>
          <w:rFonts w:ascii="Times New Roman" w:hAnsi="Times New Roman" w:cs="Times New Roman"/>
          <w:sz w:val="24"/>
          <w:szCs w:val="24"/>
        </w:rPr>
        <w:t>(3), 1122-1136</w:t>
      </w:r>
    </w:p>
    <w:p w14:paraId="45947EFC" w14:textId="14FA6E3B" w:rsidR="00DC5E1F" w:rsidRDefault="00DC5E1F" w:rsidP="00DC5E1F">
      <w:pPr>
        <w:spacing w:after="0" w:line="360" w:lineRule="auto"/>
        <w:ind w:left="567" w:hanging="567"/>
        <w:jc w:val="both"/>
        <w:rPr>
          <w:rFonts w:ascii="Times New Roman" w:hAnsi="Times New Roman" w:cs="Times New Roman"/>
          <w:color w:val="222222"/>
          <w:sz w:val="24"/>
          <w:szCs w:val="24"/>
          <w:shd w:val="clear" w:color="auto" w:fill="FFFFFF"/>
        </w:rPr>
      </w:pPr>
      <w:r w:rsidRPr="00B45DAD">
        <w:rPr>
          <w:rFonts w:ascii="Times New Roman" w:hAnsi="Times New Roman" w:cs="Times New Roman"/>
          <w:color w:val="222222"/>
          <w:sz w:val="24"/>
          <w:szCs w:val="24"/>
          <w:shd w:val="clear" w:color="auto" w:fill="FFFFFF"/>
        </w:rPr>
        <w:t>Yaşar,</w:t>
      </w:r>
      <w:r w:rsidR="001D70E7">
        <w:rPr>
          <w:rFonts w:ascii="Times New Roman" w:hAnsi="Times New Roman" w:cs="Times New Roman"/>
          <w:color w:val="222222"/>
          <w:sz w:val="24"/>
          <w:szCs w:val="24"/>
          <w:shd w:val="clear" w:color="auto" w:fill="FFFFFF"/>
        </w:rPr>
        <w:t xml:space="preserve"> M. C., İnal, G., Kaya, Ü. Ü.</w:t>
      </w:r>
      <w:r w:rsidR="00A803CB">
        <w:rPr>
          <w:rFonts w:ascii="Times New Roman" w:hAnsi="Times New Roman" w:cs="Times New Roman"/>
          <w:color w:val="222222"/>
          <w:sz w:val="24"/>
          <w:szCs w:val="24"/>
          <w:shd w:val="clear" w:color="auto" w:fill="FFFFFF"/>
        </w:rPr>
        <w:t xml:space="preserve">, &amp; </w:t>
      </w:r>
      <w:r w:rsidRPr="00B45DAD">
        <w:rPr>
          <w:rFonts w:ascii="Times New Roman" w:hAnsi="Times New Roman" w:cs="Times New Roman"/>
          <w:color w:val="222222"/>
          <w:sz w:val="24"/>
          <w:szCs w:val="24"/>
          <w:shd w:val="clear" w:color="auto" w:fill="FFFFFF"/>
        </w:rPr>
        <w:t>Uyanık, Ö. (2012). Çocuk gözüyle tabiat anaya geri dönüş. </w:t>
      </w:r>
      <w:r w:rsidRPr="00B45DAD">
        <w:rPr>
          <w:rFonts w:ascii="Times New Roman" w:hAnsi="Times New Roman" w:cs="Times New Roman"/>
          <w:i/>
          <w:iCs/>
          <w:color w:val="222222"/>
          <w:sz w:val="24"/>
          <w:szCs w:val="24"/>
          <w:shd w:val="clear" w:color="auto" w:fill="FFFFFF"/>
        </w:rPr>
        <w:t>Eğitim ve Öğretim Araştırmaları Dergisi</w:t>
      </w:r>
      <w:r w:rsidRPr="00B45DAD">
        <w:rPr>
          <w:rFonts w:ascii="Times New Roman" w:hAnsi="Times New Roman" w:cs="Times New Roman"/>
          <w:color w:val="222222"/>
          <w:sz w:val="24"/>
          <w:szCs w:val="24"/>
          <w:shd w:val="clear" w:color="auto" w:fill="FFFFFF"/>
        </w:rPr>
        <w:t>, </w:t>
      </w:r>
      <w:r w:rsidRPr="00B45DAD">
        <w:rPr>
          <w:rFonts w:ascii="Times New Roman" w:hAnsi="Times New Roman" w:cs="Times New Roman"/>
          <w:i/>
          <w:iCs/>
          <w:color w:val="222222"/>
          <w:sz w:val="24"/>
          <w:szCs w:val="24"/>
          <w:shd w:val="clear" w:color="auto" w:fill="FFFFFF"/>
        </w:rPr>
        <w:t>1</w:t>
      </w:r>
      <w:r w:rsidRPr="00B45DAD">
        <w:rPr>
          <w:rFonts w:ascii="Times New Roman" w:hAnsi="Times New Roman" w:cs="Times New Roman"/>
          <w:color w:val="222222"/>
          <w:sz w:val="24"/>
          <w:szCs w:val="24"/>
          <w:shd w:val="clear" w:color="auto" w:fill="FFFFFF"/>
        </w:rPr>
        <w:t>(2), 30-40.</w:t>
      </w:r>
    </w:p>
    <w:p w14:paraId="6CD875BE" w14:textId="0E7C4C44" w:rsidR="00DC5E1F" w:rsidRDefault="00DC5E1F" w:rsidP="00DC5E1F">
      <w:pPr>
        <w:spacing w:after="0" w:line="360" w:lineRule="auto"/>
        <w:ind w:left="567" w:hanging="567"/>
        <w:jc w:val="both"/>
        <w:rPr>
          <w:rFonts w:ascii="Times New Roman" w:hAnsi="Times New Roman" w:cs="Times New Roman"/>
          <w:sz w:val="24"/>
          <w:szCs w:val="24"/>
        </w:rPr>
      </w:pPr>
      <w:r w:rsidRPr="00E73C80">
        <w:rPr>
          <w:rFonts w:ascii="Times New Roman" w:hAnsi="Times New Roman" w:cs="Times New Roman"/>
          <w:sz w:val="24"/>
          <w:szCs w:val="24"/>
        </w:rPr>
        <w:t>Yılmaz, A., Morgil, İ., Aktuğ, P.</w:t>
      </w:r>
      <w:r w:rsidR="00A803CB">
        <w:rPr>
          <w:rFonts w:ascii="Times New Roman" w:hAnsi="Times New Roman" w:cs="Times New Roman"/>
          <w:sz w:val="24"/>
          <w:szCs w:val="24"/>
        </w:rPr>
        <w:t xml:space="preserve">, &amp; </w:t>
      </w:r>
      <w:r w:rsidRPr="00E73C80">
        <w:rPr>
          <w:rFonts w:ascii="Times New Roman" w:hAnsi="Times New Roman" w:cs="Times New Roman"/>
          <w:sz w:val="24"/>
          <w:szCs w:val="24"/>
        </w:rPr>
        <w:t xml:space="preserve">Göbekli, İ. (2002). Ortaöğretim ve üniversite öğrencilerinin çevre, çevre kavramları ve sorunları konusundaki bilgileri ve öneriler. </w:t>
      </w:r>
      <w:r w:rsidRPr="00E73C80">
        <w:rPr>
          <w:rFonts w:ascii="Times New Roman" w:hAnsi="Times New Roman" w:cs="Times New Roman"/>
          <w:i/>
          <w:sz w:val="24"/>
          <w:szCs w:val="24"/>
        </w:rPr>
        <w:t>Hacettepe Üniversitesi Eğitim Fakültesi Dergisi, 22,</w:t>
      </w:r>
      <w:r w:rsidRPr="00E73C80">
        <w:rPr>
          <w:rFonts w:ascii="Times New Roman" w:hAnsi="Times New Roman" w:cs="Times New Roman"/>
          <w:sz w:val="24"/>
          <w:szCs w:val="24"/>
        </w:rPr>
        <w:t xml:space="preserve"> 156-162.</w:t>
      </w:r>
    </w:p>
    <w:p w14:paraId="3954623B" w14:textId="2B54FB12" w:rsidR="00CB4E9A" w:rsidRDefault="00DC5E1F" w:rsidP="005678BC">
      <w:pPr>
        <w:spacing w:after="0" w:line="360" w:lineRule="auto"/>
        <w:ind w:left="567" w:hanging="567"/>
        <w:jc w:val="both"/>
        <w:rPr>
          <w:rFonts w:ascii="Times New Roman" w:hAnsi="Times New Roman" w:cs="Times New Roman"/>
          <w:color w:val="222222"/>
          <w:sz w:val="24"/>
          <w:szCs w:val="24"/>
          <w:shd w:val="clear" w:color="auto" w:fill="FFFFFF"/>
        </w:rPr>
      </w:pPr>
      <w:r w:rsidRPr="00B45DAD">
        <w:rPr>
          <w:rFonts w:ascii="Times New Roman" w:hAnsi="Times New Roman" w:cs="Times New Roman"/>
          <w:color w:val="222222"/>
          <w:sz w:val="24"/>
          <w:szCs w:val="24"/>
          <w:shd w:val="clear" w:color="auto" w:fill="FFFFFF"/>
        </w:rPr>
        <w:t>Yılmaz, V., Çelik, H. E.</w:t>
      </w:r>
      <w:r w:rsidR="00A803CB">
        <w:rPr>
          <w:rFonts w:ascii="Times New Roman" w:hAnsi="Times New Roman" w:cs="Times New Roman"/>
          <w:color w:val="222222"/>
          <w:sz w:val="24"/>
          <w:szCs w:val="24"/>
          <w:shd w:val="clear" w:color="auto" w:fill="FFFFFF"/>
        </w:rPr>
        <w:t>, &amp;</w:t>
      </w:r>
      <w:r w:rsidRPr="00B45DAD">
        <w:rPr>
          <w:rFonts w:ascii="Times New Roman" w:hAnsi="Times New Roman" w:cs="Times New Roman"/>
          <w:color w:val="222222"/>
          <w:sz w:val="24"/>
          <w:szCs w:val="24"/>
          <w:shd w:val="clear" w:color="auto" w:fill="FFFFFF"/>
        </w:rPr>
        <w:t xml:space="preserve"> Arslan, M. T. (2010). Enerji çeşitleri ve geri dönüşüme karşı tutumların çevresel davranışa etkisi.  </w:t>
      </w:r>
      <w:r w:rsidRPr="00B45DAD">
        <w:rPr>
          <w:rFonts w:ascii="Times New Roman" w:hAnsi="Times New Roman" w:cs="Times New Roman"/>
          <w:i/>
          <w:iCs/>
          <w:color w:val="222222"/>
          <w:sz w:val="24"/>
          <w:szCs w:val="24"/>
          <w:shd w:val="clear" w:color="auto" w:fill="FFFFFF"/>
        </w:rPr>
        <w:t>Fırat Üniversitesi Sosyal Bilimler Dergisi</w:t>
      </w:r>
      <w:r w:rsidRPr="00B45DAD">
        <w:rPr>
          <w:rFonts w:ascii="Times New Roman" w:hAnsi="Times New Roman" w:cs="Times New Roman"/>
          <w:color w:val="222222"/>
          <w:sz w:val="24"/>
          <w:szCs w:val="24"/>
          <w:shd w:val="clear" w:color="auto" w:fill="FFFFFF"/>
        </w:rPr>
        <w:t>, </w:t>
      </w:r>
      <w:r w:rsidRPr="00B45DAD">
        <w:rPr>
          <w:rFonts w:ascii="Times New Roman" w:hAnsi="Times New Roman" w:cs="Times New Roman"/>
          <w:i/>
          <w:iCs/>
          <w:color w:val="222222"/>
          <w:sz w:val="24"/>
          <w:szCs w:val="24"/>
          <w:shd w:val="clear" w:color="auto" w:fill="FFFFFF"/>
        </w:rPr>
        <w:t>20</w:t>
      </w:r>
      <w:r>
        <w:rPr>
          <w:rFonts w:ascii="Times New Roman" w:hAnsi="Times New Roman" w:cs="Times New Roman"/>
          <w:color w:val="222222"/>
          <w:sz w:val="24"/>
          <w:szCs w:val="24"/>
          <w:shd w:val="clear" w:color="auto" w:fill="FFFFFF"/>
        </w:rPr>
        <w:t>(2), 323-342.</w:t>
      </w:r>
    </w:p>
    <w:p w14:paraId="7630BC80" w14:textId="77777777" w:rsidR="005678BC" w:rsidRDefault="005678BC" w:rsidP="005678BC">
      <w:pPr>
        <w:spacing w:after="0" w:line="360" w:lineRule="auto"/>
        <w:ind w:left="567" w:hanging="567"/>
        <w:jc w:val="both"/>
        <w:rPr>
          <w:rFonts w:ascii="Times New Roman" w:hAnsi="Times New Roman" w:cs="Times New Roman"/>
          <w:color w:val="222222"/>
          <w:sz w:val="24"/>
          <w:szCs w:val="24"/>
          <w:shd w:val="clear" w:color="auto" w:fill="FFFFFF"/>
        </w:rPr>
      </w:pPr>
    </w:p>
    <w:p w14:paraId="7EB1B8C8" w14:textId="3D6DDA24" w:rsidR="004837C0" w:rsidRPr="00BB63E3" w:rsidRDefault="004837C0" w:rsidP="00D728B5">
      <w:pPr>
        <w:spacing w:after="0" w:line="360" w:lineRule="auto"/>
        <w:ind w:left="567" w:hanging="567"/>
        <w:jc w:val="center"/>
        <w:rPr>
          <w:rFonts w:ascii="Times New Roman" w:hAnsi="Times New Roman" w:cs="Times New Roman"/>
          <w:b/>
          <w:color w:val="222222"/>
          <w:sz w:val="24"/>
          <w:szCs w:val="24"/>
          <w:shd w:val="clear" w:color="auto" w:fill="FFFFFF"/>
          <w:lang w:val="en-GB"/>
        </w:rPr>
      </w:pPr>
      <w:r w:rsidRPr="00BB63E3">
        <w:rPr>
          <w:rFonts w:ascii="Times New Roman" w:hAnsi="Times New Roman" w:cs="Times New Roman"/>
          <w:b/>
          <w:color w:val="222222"/>
          <w:sz w:val="24"/>
          <w:szCs w:val="24"/>
          <w:shd w:val="clear" w:color="auto" w:fill="FFFFFF"/>
          <w:lang w:val="en-GB"/>
        </w:rPr>
        <w:t>Summary</w:t>
      </w:r>
    </w:p>
    <w:p w14:paraId="402C7DF4" w14:textId="77777777" w:rsidR="005E16AB" w:rsidRDefault="004837C0" w:rsidP="005E16AB">
      <w:pPr>
        <w:spacing w:after="0" w:line="360" w:lineRule="auto"/>
        <w:jc w:val="center"/>
        <w:rPr>
          <w:rFonts w:ascii="Times New Roman" w:hAnsi="Times New Roman" w:cs="Times New Roman"/>
          <w:b/>
          <w:color w:val="222222"/>
          <w:sz w:val="24"/>
          <w:szCs w:val="24"/>
          <w:shd w:val="clear" w:color="auto" w:fill="FFFFFF"/>
        </w:rPr>
      </w:pPr>
      <w:r w:rsidRPr="00BB63E3">
        <w:rPr>
          <w:rFonts w:ascii="Times New Roman" w:hAnsi="Times New Roman" w:cs="Times New Roman"/>
          <w:b/>
          <w:color w:val="222222"/>
          <w:sz w:val="24"/>
          <w:szCs w:val="24"/>
          <w:shd w:val="clear" w:color="auto" w:fill="FFFFFF"/>
        </w:rPr>
        <w:lastRenderedPageBreak/>
        <w:t>Problem Statement</w:t>
      </w:r>
    </w:p>
    <w:p w14:paraId="5AE44322" w14:textId="477C985C" w:rsidR="001330CA" w:rsidRPr="009D3579" w:rsidRDefault="00CE2A48" w:rsidP="00840F27">
      <w:pPr>
        <w:spacing w:after="0" w:line="360" w:lineRule="auto"/>
        <w:ind w:firstLine="709"/>
        <w:jc w:val="both"/>
        <w:rPr>
          <w:rFonts w:ascii="Times New Roman" w:hAnsi="Times New Roman" w:cs="Times New Roman"/>
          <w:color w:val="222222"/>
          <w:sz w:val="24"/>
          <w:szCs w:val="24"/>
          <w:shd w:val="clear" w:color="auto" w:fill="FFFFFF"/>
          <w:lang w:val="en-US"/>
        </w:rPr>
      </w:pPr>
      <w:r w:rsidRPr="009D3579">
        <w:rPr>
          <w:rFonts w:ascii="Times New Roman" w:hAnsi="Times New Roman" w:cs="Times New Roman"/>
          <w:color w:val="222222"/>
          <w:sz w:val="24"/>
          <w:szCs w:val="24"/>
          <w:shd w:val="clear" w:color="auto" w:fill="FFFFFF"/>
          <w:lang w:val="en-US"/>
        </w:rPr>
        <w:t>With a qualified environmental education, individuals can gain positive attitude and value judgments towards the environment (</w:t>
      </w:r>
      <w:proofErr w:type="spellStart"/>
      <w:r w:rsidRPr="009D3579">
        <w:rPr>
          <w:rFonts w:ascii="Times New Roman" w:hAnsi="Times New Roman" w:cs="Times New Roman"/>
          <w:color w:val="222222"/>
          <w:sz w:val="24"/>
          <w:szCs w:val="24"/>
          <w:shd w:val="clear" w:color="auto" w:fill="FFFFFF"/>
          <w:lang w:val="en-US"/>
        </w:rPr>
        <w:t>Erten</w:t>
      </w:r>
      <w:proofErr w:type="spellEnd"/>
      <w:r w:rsidRPr="009D3579">
        <w:rPr>
          <w:rFonts w:ascii="Times New Roman" w:hAnsi="Times New Roman" w:cs="Times New Roman"/>
          <w:color w:val="222222"/>
          <w:sz w:val="24"/>
          <w:szCs w:val="24"/>
          <w:shd w:val="clear" w:color="auto" w:fill="FFFFFF"/>
          <w:lang w:val="en-US"/>
        </w:rPr>
        <w:t xml:space="preserve">, 2000; </w:t>
      </w:r>
      <w:r w:rsidR="00D471F1">
        <w:rPr>
          <w:rFonts w:ascii="Times New Roman" w:hAnsi="Times New Roman" w:cs="Times New Roman"/>
          <w:color w:val="222222"/>
          <w:sz w:val="24"/>
          <w:szCs w:val="24"/>
          <w:shd w:val="clear" w:color="auto" w:fill="FFFFFF"/>
          <w:lang w:val="en-US"/>
        </w:rPr>
        <w:t>as cited in</w:t>
      </w:r>
      <w:r w:rsidRPr="009D3579">
        <w:rPr>
          <w:rFonts w:ascii="Times New Roman" w:hAnsi="Times New Roman" w:cs="Times New Roman"/>
          <w:color w:val="222222"/>
          <w:sz w:val="24"/>
          <w:szCs w:val="24"/>
          <w:shd w:val="clear" w:color="auto" w:fill="FFFFFF"/>
          <w:lang w:val="en-US"/>
        </w:rPr>
        <w:t xml:space="preserve"> </w:t>
      </w:r>
      <w:proofErr w:type="spellStart"/>
      <w:r w:rsidRPr="009D3579">
        <w:rPr>
          <w:rFonts w:ascii="Times New Roman" w:hAnsi="Times New Roman" w:cs="Times New Roman"/>
          <w:color w:val="222222"/>
          <w:sz w:val="24"/>
          <w:szCs w:val="24"/>
          <w:shd w:val="clear" w:color="auto" w:fill="FFFFFF"/>
          <w:lang w:val="en-US"/>
        </w:rPr>
        <w:t>Erten</w:t>
      </w:r>
      <w:proofErr w:type="spellEnd"/>
      <w:r w:rsidRPr="009D3579">
        <w:rPr>
          <w:rFonts w:ascii="Times New Roman" w:hAnsi="Times New Roman" w:cs="Times New Roman"/>
          <w:color w:val="222222"/>
          <w:sz w:val="24"/>
          <w:szCs w:val="24"/>
          <w:shd w:val="clear" w:color="auto" w:fill="FFFFFF"/>
          <w:lang w:val="en-US"/>
        </w:rPr>
        <w:t xml:space="preserve">, 2005). </w:t>
      </w:r>
      <w:r w:rsidR="005265EC" w:rsidRPr="009D3579">
        <w:rPr>
          <w:rFonts w:ascii="Times New Roman" w:hAnsi="Times New Roman" w:cs="Times New Roman"/>
          <w:color w:val="222222"/>
          <w:sz w:val="24"/>
          <w:szCs w:val="24"/>
          <w:shd w:val="clear" w:color="auto" w:fill="FFFFFF"/>
          <w:lang w:val="en-US"/>
        </w:rPr>
        <w:t>Research shows that individuals' environmental knowledge and attitude towards the environment begin to take shape in pre-school period (</w:t>
      </w:r>
      <w:proofErr w:type="spellStart"/>
      <w:r w:rsidR="005265EC" w:rsidRPr="009D3579">
        <w:rPr>
          <w:rFonts w:ascii="Times New Roman" w:hAnsi="Times New Roman" w:cs="Times New Roman"/>
          <w:color w:val="222222"/>
          <w:sz w:val="24"/>
          <w:szCs w:val="24"/>
          <w:shd w:val="clear" w:color="auto" w:fill="FFFFFF"/>
          <w:lang w:val="en-US"/>
        </w:rPr>
        <w:t>Taşkın</w:t>
      </w:r>
      <w:proofErr w:type="spellEnd"/>
      <w:r w:rsidR="005265EC" w:rsidRPr="009D3579">
        <w:rPr>
          <w:rFonts w:ascii="Times New Roman" w:hAnsi="Times New Roman" w:cs="Times New Roman"/>
          <w:color w:val="222222"/>
          <w:sz w:val="24"/>
          <w:szCs w:val="24"/>
          <w:shd w:val="clear" w:color="auto" w:fill="FFFFFF"/>
          <w:lang w:val="en-US"/>
        </w:rPr>
        <w:t xml:space="preserve"> </w:t>
      </w:r>
      <w:r w:rsidR="002D2CBE">
        <w:rPr>
          <w:rFonts w:ascii="Times New Roman" w:hAnsi="Times New Roman" w:cs="Times New Roman"/>
          <w:color w:val="222222"/>
          <w:sz w:val="24"/>
          <w:szCs w:val="24"/>
          <w:shd w:val="clear" w:color="auto" w:fill="FFFFFF"/>
          <w:lang w:val="en-US"/>
        </w:rPr>
        <w:t>&amp;</w:t>
      </w:r>
      <w:r w:rsidR="002D2CBE" w:rsidRPr="009D3579">
        <w:rPr>
          <w:rFonts w:ascii="Times New Roman" w:hAnsi="Times New Roman" w:cs="Times New Roman"/>
          <w:color w:val="222222"/>
          <w:sz w:val="24"/>
          <w:szCs w:val="24"/>
          <w:shd w:val="clear" w:color="auto" w:fill="FFFFFF"/>
          <w:lang w:val="en-US"/>
        </w:rPr>
        <w:t xml:space="preserve"> </w:t>
      </w:r>
      <w:proofErr w:type="spellStart"/>
      <w:r w:rsidR="005265EC" w:rsidRPr="009D3579">
        <w:rPr>
          <w:rFonts w:ascii="Times New Roman" w:hAnsi="Times New Roman" w:cs="Times New Roman"/>
          <w:color w:val="222222"/>
          <w:sz w:val="24"/>
          <w:szCs w:val="24"/>
          <w:shd w:val="clear" w:color="auto" w:fill="FFFFFF"/>
          <w:lang w:val="en-US"/>
        </w:rPr>
        <w:t>Şahin</w:t>
      </w:r>
      <w:proofErr w:type="spellEnd"/>
      <w:r w:rsidR="005265EC" w:rsidRPr="009D3579">
        <w:rPr>
          <w:rFonts w:ascii="Times New Roman" w:hAnsi="Times New Roman" w:cs="Times New Roman"/>
          <w:color w:val="222222"/>
          <w:sz w:val="24"/>
          <w:szCs w:val="24"/>
          <w:shd w:val="clear" w:color="auto" w:fill="FFFFFF"/>
          <w:lang w:val="en-US"/>
        </w:rPr>
        <w:t>, 2008).</w:t>
      </w:r>
      <w:r w:rsidR="00D471F1">
        <w:rPr>
          <w:rFonts w:ascii="Times New Roman" w:hAnsi="Times New Roman" w:cs="Times New Roman"/>
          <w:color w:val="222222"/>
          <w:sz w:val="24"/>
          <w:szCs w:val="24"/>
          <w:shd w:val="clear" w:color="auto" w:fill="FFFFFF"/>
          <w:lang w:val="en-US"/>
        </w:rPr>
        <w:t xml:space="preserve"> </w:t>
      </w:r>
      <w:r w:rsidR="00477E6F" w:rsidRPr="009D3579">
        <w:rPr>
          <w:rFonts w:ascii="Times New Roman" w:hAnsi="Times New Roman" w:cs="Times New Roman"/>
          <w:color w:val="222222"/>
          <w:sz w:val="24"/>
          <w:szCs w:val="24"/>
          <w:shd w:val="clear" w:color="auto" w:fill="FFFFFF"/>
          <w:lang w:val="en-US"/>
        </w:rPr>
        <w:t>For this reason, pre</w:t>
      </w:r>
      <w:r w:rsidR="005A3616">
        <w:rPr>
          <w:rFonts w:ascii="Times New Roman" w:hAnsi="Times New Roman" w:cs="Times New Roman"/>
          <w:color w:val="222222"/>
          <w:sz w:val="24"/>
          <w:szCs w:val="24"/>
          <w:shd w:val="clear" w:color="auto" w:fill="FFFFFF"/>
          <w:lang w:val="en-US"/>
        </w:rPr>
        <w:t>-</w:t>
      </w:r>
      <w:r w:rsidR="00477E6F" w:rsidRPr="009D3579">
        <w:rPr>
          <w:rFonts w:ascii="Times New Roman" w:hAnsi="Times New Roman" w:cs="Times New Roman"/>
          <w:color w:val="222222"/>
          <w:sz w:val="24"/>
          <w:szCs w:val="24"/>
          <w:shd w:val="clear" w:color="auto" w:fill="FFFFFF"/>
          <w:lang w:val="en-US"/>
        </w:rPr>
        <w:t xml:space="preserve">school period has a great importance for the child to acquire positive attitudes and behaviors related to the environment and to provide a basis for their future life. </w:t>
      </w:r>
      <w:r w:rsidR="009D47FE" w:rsidRPr="009D3579">
        <w:rPr>
          <w:rFonts w:ascii="Times New Roman" w:hAnsi="Times New Roman" w:cs="Times New Roman"/>
          <w:color w:val="222222"/>
          <w:sz w:val="24"/>
          <w:szCs w:val="24"/>
          <w:shd w:val="clear" w:color="auto" w:fill="FFFFFF"/>
          <w:lang w:val="en-US"/>
        </w:rPr>
        <w:t>Pre</w:t>
      </w:r>
      <w:r w:rsidR="005A3616">
        <w:rPr>
          <w:rFonts w:ascii="Times New Roman" w:hAnsi="Times New Roman" w:cs="Times New Roman"/>
          <w:color w:val="222222"/>
          <w:sz w:val="24"/>
          <w:szCs w:val="24"/>
          <w:shd w:val="clear" w:color="auto" w:fill="FFFFFF"/>
          <w:lang w:val="en-US"/>
        </w:rPr>
        <w:t>-</w:t>
      </w:r>
      <w:r w:rsidR="009D47FE" w:rsidRPr="009D3579">
        <w:rPr>
          <w:rFonts w:ascii="Times New Roman" w:hAnsi="Times New Roman" w:cs="Times New Roman"/>
          <w:color w:val="222222"/>
          <w:sz w:val="24"/>
          <w:szCs w:val="24"/>
          <w:shd w:val="clear" w:color="auto" w:fill="FFFFFF"/>
          <w:lang w:val="en-US"/>
        </w:rPr>
        <w:t>school teachers pl</w:t>
      </w:r>
      <w:r w:rsidR="00694C8F" w:rsidRPr="009D3579">
        <w:rPr>
          <w:rFonts w:ascii="Times New Roman" w:hAnsi="Times New Roman" w:cs="Times New Roman"/>
          <w:color w:val="222222"/>
          <w:sz w:val="24"/>
          <w:szCs w:val="24"/>
          <w:shd w:val="clear" w:color="auto" w:fill="FFFFFF"/>
          <w:lang w:val="en-US"/>
        </w:rPr>
        <w:t>ay a key role in developing pre</w:t>
      </w:r>
      <w:r w:rsidR="005A3616">
        <w:rPr>
          <w:rFonts w:ascii="Times New Roman" w:hAnsi="Times New Roman" w:cs="Times New Roman"/>
          <w:color w:val="222222"/>
          <w:sz w:val="24"/>
          <w:szCs w:val="24"/>
          <w:shd w:val="clear" w:color="auto" w:fill="FFFFFF"/>
          <w:lang w:val="en-US"/>
        </w:rPr>
        <w:t>-</w:t>
      </w:r>
      <w:r w:rsidR="009D47FE" w:rsidRPr="009D3579">
        <w:rPr>
          <w:rFonts w:ascii="Times New Roman" w:hAnsi="Times New Roman" w:cs="Times New Roman"/>
          <w:color w:val="222222"/>
          <w:sz w:val="24"/>
          <w:szCs w:val="24"/>
          <w:shd w:val="clear" w:color="auto" w:fill="FFFFFF"/>
          <w:lang w:val="en-US"/>
        </w:rPr>
        <w:t>school children's understanding of environmental problems and recy</w:t>
      </w:r>
      <w:r w:rsidR="00694C8F" w:rsidRPr="009D3579">
        <w:rPr>
          <w:rFonts w:ascii="Times New Roman" w:hAnsi="Times New Roman" w:cs="Times New Roman"/>
          <w:color w:val="222222"/>
          <w:sz w:val="24"/>
          <w:szCs w:val="24"/>
          <w:shd w:val="clear" w:color="auto" w:fill="FFFFFF"/>
          <w:lang w:val="en-US"/>
        </w:rPr>
        <w:t xml:space="preserve">cling. </w:t>
      </w:r>
      <w:r w:rsidR="00023D9B" w:rsidRPr="009D3579">
        <w:rPr>
          <w:rFonts w:ascii="Times New Roman" w:hAnsi="Times New Roman" w:cs="Times New Roman"/>
          <w:color w:val="222222"/>
          <w:sz w:val="24"/>
          <w:szCs w:val="24"/>
          <w:shd w:val="clear" w:color="auto" w:fill="FFFFFF"/>
          <w:lang w:val="en-US"/>
        </w:rPr>
        <w:t>Adequate level of understanding of environmental problems of pre-school teachers and recycling is necessary to guide children correctly.</w:t>
      </w:r>
      <w:r w:rsidR="006C27E7" w:rsidRPr="009D3579">
        <w:rPr>
          <w:rFonts w:ascii="Times New Roman" w:hAnsi="Times New Roman" w:cs="Times New Roman"/>
          <w:color w:val="222222"/>
          <w:sz w:val="24"/>
          <w:szCs w:val="24"/>
          <w:shd w:val="clear" w:color="auto" w:fill="FFFFFF"/>
          <w:lang w:val="en-US"/>
        </w:rPr>
        <w:t xml:space="preserve"> In recent years, the development of environmental education and environment-related values in </w:t>
      </w:r>
      <w:r w:rsidR="00D97108" w:rsidRPr="009D3579">
        <w:rPr>
          <w:rFonts w:ascii="Times New Roman" w:hAnsi="Times New Roman" w:cs="Times New Roman"/>
          <w:color w:val="222222"/>
          <w:sz w:val="24"/>
          <w:szCs w:val="24"/>
          <w:shd w:val="clear" w:color="auto" w:fill="FFFFFF"/>
          <w:lang w:val="en-US"/>
        </w:rPr>
        <w:t>under</w:t>
      </w:r>
      <w:r w:rsidR="006C27E7" w:rsidRPr="009D3579">
        <w:rPr>
          <w:rFonts w:ascii="Times New Roman" w:hAnsi="Times New Roman" w:cs="Times New Roman"/>
          <w:color w:val="222222"/>
          <w:sz w:val="24"/>
          <w:szCs w:val="24"/>
          <w:shd w:val="clear" w:color="auto" w:fill="FFFFFF"/>
          <w:lang w:val="en-US"/>
        </w:rPr>
        <w:t xml:space="preserve">graduate </w:t>
      </w:r>
      <w:r w:rsidR="00D97108" w:rsidRPr="009D3579">
        <w:rPr>
          <w:rFonts w:ascii="Times New Roman" w:hAnsi="Times New Roman" w:cs="Times New Roman"/>
          <w:color w:val="222222"/>
          <w:sz w:val="24"/>
          <w:szCs w:val="24"/>
          <w:shd w:val="clear" w:color="auto" w:fill="FFFFFF"/>
          <w:lang w:val="en-US"/>
        </w:rPr>
        <w:t xml:space="preserve">education </w:t>
      </w:r>
      <w:r w:rsidR="006C27E7" w:rsidRPr="009D3579">
        <w:rPr>
          <w:rFonts w:ascii="Times New Roman" w:hAnsi="Times New Roman" w:cs="Times New Roman"/>
          <w:color w:val="222222"/>
          <w:sz w:val="24"/>
          <w:szCs w:val="24"/>
          <w:shd w:val="clear" w:color="auto" w:fill="FFFFFF"/>
          <w:lang w:val="en-US"/>
        </w:rPr>
        <w:t>level has been one of the subjects that are discussed extensively (</w:t>
      </w:r>
      <w:proofErr w:type="spellStart"/>
      <w:r w:rsidR="006C27E7" w:rsidRPr="009D3579">
        <w:rPr>
          <w:rFonts w:ascii="Times New Roman" w:hAnsi="Times New Roman" w:cs="Times New Roman"/>
          <w:color w:val="222222"/>
          <w:sz w:val="24"/>
          <w:szCs w:val="24"/>
          <w:shd w:val="clear" w:color="auto" w:fill="FFFFFF"/>
          <w:lang w:val="en-US"/>
        </w:rPr>
        <w:t>Teksöz</w:t>
      </w:r>
      <w:proofErr w:type="spellEnd"/>
      <w:r w:rsidR="006C27E7" w:rsidRPr="009D3579">
        <w:rPr>
          <w:rFonts w:ascii="Times New Roman" w:hAnsi="Times New Roman" w:cs="Times New Roman"/>
          <w:color w:val="222222"/>
          <w:sz w:val="24"/>
          <w:szCs w:val="24"/>
          <w:shd w:val="clear" w:color="auto" w:fill="FFFFFF"/>
          <w:lang w:val="en-US"/>
        </w:rPr>
        <w:t xml:space="preserve">, </w:t>
      </w:r>
      <w:proofErr w:type="spellStart"/>
      <w:r w:rsidR="006C27E7" w:rsidRPr="009D3579">
        <w:rPr>
          <w:rFonts w:ascii="Times New Roman" w:hAnsi="Times New Roman" w:cs="Times New Roman"/>
          <w:color w:val="222222"/>
          <w:sz w:val="24"/>
          <w:szCs w:val="24"/>
          <w:shd w:val="clear" w:color="auto" w:fill="FFFFFF"/>
          <w:lang w:val="en-US"/>
        </w:rPr>
        <w:t>Şahin</w:t>
      </w:r>
      <w:proofErr w:type="spellEnd"/>
      <w:r w:rsidR="006C27E7" w:rsidRPr="009D3579">
        <w:rPr>
          <w:rFonts w:ascii="Times New Roman" w:hAnsi="Times New Roman" w:cs="Times New Roman"/>
          <w:color w:val="222222"/>
          <w:sz w:val="24"/>
          <w:szCs w:val="24"/>
          <w:shd w:val="clear" w:color="auto" w:fill="FFFFFF"/>
          <w:lang w:val="en-US"/>
        </w:rPr>
        <w:t xml:space="preserve"> </w:t>
      </w:r>
      <w:r w:rsidR="002D2CBE">
        <w:rPr>
          <w:rFonts w:ascii="Times New Roman" w:hAnsi="Times New Roman" w:cs="Times New Roman"/>
          <w:color w:val="222222"/>
          <w:sz w:val="24"/>
          <w:szCs w:val="24"/>
          <w:shd w:val="clear" w:color="auto" w:fill="FFFFFF"/>
          <w:lang w:val="en-US"/>
        </w:rPr>
        <w:t xml:space="preserve">&amp; </w:t>
      </w:r>
      <w:proofErr w:type="spellStart"/>
      <w:r w:rsidR="006C27E7" w:rsidRPr="009D3579">
        <w:rPr>
          <w:rFonts w:ascii="Times New Roman" w:hAnsi="Times New Roman" w:cs="Times New Roman"/>
          <w:color w:val="222222"/>
          <w:sz w:val="24"/>
          <w:szCs w:val="24"/>
          <w:shd w:val="clear" w:color="auto" w:fill="FFFFFF"/>
          <w:lang w:val="en-US"/>
        </w:rPr>
        <w:t>Ertepınar</w:t>
      </w:r>
      <w:proofErr w:type="spellEnd"/>
      <w:r w:rsidR="006C27E7" w:rsidRPr="009D3579">
        <w:rPr>
          <w:rFonts w:ascii="Times New Roman" w:hAnsi="Times New Roman" w:cs="Times New Roman"/>
          <w:color w:val="222222"/>
          <w:sz w:val="24"/>
          <w:szCs w:val="24"/>
          <w:shd w:val="clear" w:color="auto" w:fill="FFFFFF"/>
          <w:lang w:val="en-US"/>
        </w:rPr>
        <w:t>, 2010).</w:t>
      </w:r>
      <w:r w:rsidR="00907D43" w:rsidRPr="009D3579">
        <w:rPr>
          <w:rFonts w:ascii="Times New Roman" w:hAnsi="Times New Roman" w:cs="Times New Roman"/>
          <w:color w:val="222222"/>
          <w:sz w:val="24"/>
          <w:szCs w:val="24"/>
          <w:shd w:val="clear" w:color="auto" w:fill="FFFFFF"/>
          <w:lang w:val="en-US"/>
        </w:rPr>
        <w:t xml:space="preserve"> For this reason, it is necessary to provide these teachers with professional development programs to be or</w:t>
      </w:r>
      <w:r w:rsidR="004E5A1E" w:rsidRPr="009D3579">
        <w:rPr>
          <w:rFonts w:ascii="Times New Roman" w:hAnsi="Times New Roman" w:cs="Times New Roman"/>
          <w:color w:val="222222"/>
          <w:sz w:val="24"/>
          <w:szCs w:val="24"/>
          <w:shd w:val="clear" w:color="auto" w:fill="FFFFFF"/>
          <w:lang w:val="en-US"/>
        </w:rPr>
        <w:t>ganized, and pre</w:t>
      </w:r>
      <w:r w:rsidR="005A3616">
        <w:rPr>
          <w:rFonts w:ascii="Times New Roman" w:hAnsi="Times New Roman" w:cs="Times New Roman"/>
          <w:color w:val="222222"/>
          <w:sz w:val="24"/>
          <w:szCs w:val="24"/>
          <w:shd w:val="clear" w:color="auto" w:fill="FFFFFF"/>
          <w:lang w:val="en-US"/>
        </w:rPr>
        <w:t>-</w:t>
      </w:r>
      <w:r w:rsidR="00907D43" w:rsidRPr="009D3579">
        <w:rPr>
          <w:rFonts w:ascii="Times New Roman" w:hAnsi="Times New Roman" w:cs="Times New Roman"/>
          <w:color w:val="222222"/>
          <w:sz w:val="24"/>
          <w:szCs w:val="24"/>
          <w:shd w:val="clear" w:color="auto" w:fill="FFFFFF"/>
          <w:lang w:val="en-US"/>
        </w:rPr>
        <w:t>school teacher candidates in the process of undergraduate education.</w:t>
      </w:r>
      <w:r w:rsidR="00B30EDB" w:rsidRPr="009D3579">
        <w:rPr>
          <w:rFonts w:ascii="Times New Roman" w:hAnsi="Times New Roman" w:cs="Times New Roman"/>
          <w:color w:val="222222"/>
          <w:sz w:val="24"/>
          <w:szCs w:val="24"/>
          <w:shd w:val="clear" w:color="auto" w:fill="FFFFFF"/>
          <w:lang w:val="en-US"/>
        </w:rPr>
        <w:t xml:space="preserve"> In this process, first of all, it is necessary to determine the teachers 'and teacher candidates' current </w:t>
      </w:r>
      <w:r w:rsidR="00C52FE2">
        <w:rPr>
          <w:rFonts w:ascii="Times New Roman" w:hAnsi="Times New Roman" w:cs="Times New Roman"/>
          <w:color w:val="222222"/>
          <w:sz w:val="24"/>
          <w:szCs w:val="24"/>
          <w:shd w:val="clear" w:color="auto" w:fill="FFFFFF"/>
          <w:lang w:val="en-US"/>
        </w:rPr>
        <w:t xml:space="preserve">views </w:t>
      </w:r>
      <w:r w:rsidR="007531F7">
        <w:rPr>
          <w:rFonts w:ascii="Times New Roman" w:hAnsi="Times New Roman" w:cs="Times New Roman"/>
          <w:color w:val="222222"/>
          <w:sz w:val="24"/>
          <w:szCs w:val="24"/>
          <w:shd w:val="clear" w:color="auto" w:fill="FFFFFF"/>
          <w:lang w:val="en-US"/>
        </w:rPr>
        <w:t xml:space="preserve">about </w:t>
      </w:r>
      <w:r w:rsidR="00B30EDB" w:rsidRPr="009D3579">
        <w:rPr>
          <w:rFonts w:ascii="Times New Roman" w:hAnsi="Times New Roman" w:cs="Times New Roman"/>
          <w:color w:val="222222"/>
          <w:sz w:val="24"/>
          <w:szCs w:val="24"/>
          <w:shd w:val="clear" w:color="auto" w:fill="FFFFFF"/>
          <w:lang w:val="en-US"/>
        </w:rPr>
        <w:t>environmental problems and recycling. It is thought that such studies can give an idea to the curriculum developers who develop the undergraduate programs about putting a course on environmental education into the curriculum and planning a lesson in this content.</w:t>
      </w:r>
    </w:p>
    <w:p w14:paraId="51141B33" w14:textId="446E87CD" w:rsidR="005E16AB" w:rsidRPr="009D3579" w:rsidRDefault="004837C0" w:rsidP="005E16AB">
      <w:pPr>
        <w:spacing w:after="0" w:line="360" w:lineRule="auto"/>
        <w:jc w:val="center"/>
        <w:rPr>
          <w:rFonts w:ascii="Times New Roman" w:hAnsi="Times New Roman" w:cs="Times New Roman"/>
          <w:color w:val="222222"/>
          <w:sz w:val="24"/>
          <w:szCs w:val="24"/>
          <w:shd w:val="clear" w:color="auto" w:fill="FFFFFF"/>
          <w:lang w:val="en-US"/>
        </w:rPr>
      </w:pPr>
      <w:r w:rsidRPr="009D3579">
        <w:rPr>
          <w:rFonts w:ascii="Times New Roman" w:hAnsi="Times New Roman" w:cs="Times New Roman"/>
          <w:b/>
          <w:color w:val="222222"/>
          <w:sz w:val="24"/>
          <w:szCs w:val="24"/>
          <w:shd w:val="clear" w:color="auto" w:fill="FFFFFF"/>
          <w:lang w:val="en-US"/>
        </w:rPr>
        <w:t>Purpose of the Study</w:t>
      </w:r>
    </w:p>
    <w:p w14:paraId="01F0667E" w14:textId="11EDE514" w:rsidR="001330CA" w:rsidRPr="009D3579" w:rsidRDefault="004A188D" w:rsidP="00840F27">
      <w:pPr>
        <w:spacing w:after="0" w:line="360" w:lineRule="auto"/>
        <w:ind w:firstLine="709"/>
        <w:jc w:val="both"/>
        <w:rPr>
          <w:rFonts w:ascii="Times New Roman" w:hAnsi="Times New Roman" w:cs="Times New Roman"/>
          <w:color w:val="222222"/>
          <w:sz w:val="24"/>
          <w:szCs w:val="24"/>
          <w:shd w:val="clear" w:color="auto" w:fill="FFFFFF"/>
          <w:lang w:val="en-US"/>
        </w:rPr>
      </w:pPr>
      <w:r w:rsidRPr="009D3579">
        <w:rPr>
          <w:rFonts w:ascii="Times New Roman" w:hAnsi="Times New Roman" w:cs="Times New Roman"/>
          <w:color w:val="222222"/>
          <w:sz w:val="24"/>
          <w:szCs w:val="24"/>
          <w:shd w:val="clear" w:color="auto" w:fill="FFFFFF"/>
          <w:lang w:val="en-US"/>
        </w:rPr>
        <w:t xml:space="preserve">In this study, </w:t>
      </w:r>
      <w:r w:rsidR="0040546C" w:rsidRPr="009D3579">
        <w:rPr>
          <w:rFonts w:ascii="Times New Roman" w:hAnsi="Times New Roman" w:cs="Times New Roman"/>
          <w:color w:val="222222"/>
          <w:sz w:val="24"/>
          <w:szCs w:val="24"/>
          <w:shd w:val="clear" w:color="auto" w:fill="FFFFFF"/>
          <w:lang w:val="en-US"/>
        </w:rPr>
        <w:t xml:space="preserve">determining the pre-school teacher candidates' </w:t>
      </w:r>
      <w:r w:rsidR="00C52FE2">
        <w:rPr>
          <w:rFonts w:ascii="Times New Roman" w:hAnsi="Times New Roman" w:cs="Times New Roman"/>
          <w:color w:val="222222"/>
          <w:sz w:val="24"/>
          <w:szCs w:val="24"/>
          <w:shd w:val="clear" w:color="auto" w:fill="FFFFFF"/>
          <w:lang w:val="en-US"/>
        </w:rPr>
        <w:t>views</w:t>
      </w:r>
      <w:r w:rsidR="007531F7">
        <w:rPr>
          <w:rFonts w:ascii="Times New Roman" w:hAnsi="Times New Roman" w:cs="Times New Roman"/>
          <w:color w:val="222222"/>
          <w:sz w:val="24"/>
          <w:szCs w:val="24"/>
          <w:shd w:val="clear" w:color="auto" w:fill="FFFFFF"/>
          <w:lang w:val="en-US"/>
        </w:rPr>
        <w:t xml:space="preserve"> about </w:t>
      </w:r>
      <w:r w:rsidR="0040546C" w:rsidRPr="009D3579">
        <w:rPr>
          <w:rFonts w:ascii="Times New Roman" w:hAnsi="Times New Roman" w:cs="Times New Roman"/>
          <w:color w:val="222222"/>
          <w:sz w:val="24"/>
          <w:szCs w:val="24"/>
          <w:shd w:val="clear" w:color="auto" w:fill="FFFFFF"/>
          <w:lang w:val="en-US"/>
        </w:rPr>
        <w:t xml:space="preserve">environmental problems and recycling </w:t>
      </w:r>
      <w:r w:rsidRPr="009D3579">
        <w:rPr>
          <w:rFonts w:ascii="Times New Roman" w:hAnsi="Times New Roman" w:cs="Times New Roman"/>
          <w:color w:val="222222"/>
          <w:sz w:val="24"/>
          <w:szCs w:val="24"/>
          <w:shd w:val="clear" w:color="auto" w:fill="FFFFFF"/>
          <w:lang w:val="en-US"/>
        </w:rPr>
        <w:t>was aimed</w:t>
      </w:r>
      <w:r w:rsidR="0040546C" w:rsidRPr="009D3579">
        <w:rPr>
          <w:rFonts w:ascii="Times New Roman" w:hAnsi="Times New Roman" w:cs="Times New Roman"/>
          <w:color w:val="222222"/>
          <w:sz w:val="24"/>
          <w:szCs w:val="24"/>
          <w:shd w:val="clear" w:color="auto" w:fill="FFFFFF"/>
          <w:lang w:val="en-US"/>
        </w:rPr>
        <w:t xml:space="preserve">. </w:t>
      </w:r>
      <w:r w:rsidRPr="009D3579">
        <w:rPr>
          <w:rFonts w:ascii="Times New Roman" w:hAnsi="Times New Roman" w:cs="Times New Roman"/>
          <w:color w:val="222222"/>
          <w:sz w:val="24"/>
          <w:szCs w:val="24"/>
          <w:shd w:val="clear" w:color="auto" w:fill="FFFFFF"/>
          <w:lang w:val="en-US"/>
        </w:rPr>
        <w:t xml:space="preserve">In this context, </w:t>
      </w:r>
      <w:r w:rsidR="00D471F1" w:rsidRPr="009D3579">
        <w:rPr>
          <w:rFonts w:ascii="Times New Roman" w:hAnsi="Times New Roman" w:cs="Times New Roman"/>
          <w:color w:val="222222"/>
          <w:sz w:val="24"/>
          <w:szCs w:val="24"/>
          <w:shd w:val="clear" w:color="auto" w:fill="FFFFFF"/>
          <w:lang w:val="en-US"/>
        </w:rPr>
        <w:t>answers of the following research problems were</w:t>
      </w:r>
      <w:r w:rsidRPr="009D3579">
        <w:rPr>
          <w:rFonts w:ascii="Times New Roman" w:hAnsi="Times New Roman" w:cs="Times New Roman"/>
          <w:color w:val="222222"/>
          <w:sz w:val="24"/>
          <w:szCs w:val="24"/>
          <w:shd w:val="clear" w:color="auto" w:fill="FFFFFF"/>
          <w:lang w:val="en-US"/>
        </w:rPr>
        <w:t xml:space="preserve"> sought: (1) What are the pre-school teacher candidates' </w:t>
      </w:r>
      <w:r w:rsidR="00C52FE2">
        <w:rPr>
          <w:rFonts w:ascii="Times New Roman" w:hAnsi="Times New Roman" w:cs="Times New Roman"/>
          <w:color w:val="222222"/>
          <w:sz w:val="24"/>
          <w:szCs w:val="24"/>
          <w:shd w:val="clear" w:color="auto" w:fill="FFFFFF"/>
          <w:lang w:val="en-US"/>
        </w:rPr>
        <w:t>views</w:t>
      </w:r>
      <w:r w:rsidR="00C52FE2" w:rsidRPr="009D3579">
        <w:rPr>
          <w:rFonts w:ascii="Times New Roman" w:hAnsi="Times New Roman" w:cs="Times New Roman"/>
          <w:color w:val="222222"/>
          <w:sz w:val="24"/>
          <w:szCs w:val="24"/>
          <w:shd w:val="clear" w:color="auto" w:fill="FFFFFF"/>
          <w:lang w:val="en-US"/>
        </w:rPr>
        <w:t xml:space="preserve"> </w:t>
      </w:r>
      <w:r w:rsidR="007531F7">
        <w:rPr>
          <w:rFonts w:ascii="Times New Roman" w:hAnsi="Times New Roman" w:cs="Times New Roman"/>
          <w:color w:val="222222"/>
          <w:sz w:val="24"/>
          <w:szCs w:val="24"/>
          <w:shd w:val="clear" w:color="auto" w:fill="FFFFFF"/>
          <w:lang w:val="en-US"/>
        </w:rPr>
        <w:t xml:space="preserve">about </w:t>
      </w:r>
      <w:r w:rsidRPr="009D3579">
        <w:rPr>
          <w:rFonts w:ascii="Times New Roman" w:hAnsi="Times New Roman" w:cs="Times New Roman"/>
          <w:color w:val="222222"/>
          <w:sz w:val="24"/>
          <w:szCs w:val="24"/>
          <w:shd w:val="clear" w:color="auto" w:fill="FFFFFF"/>
          <w:lang w:val="en-US"/>
        </w:rPr>
        <w:t xml:space="preserve">environmental problems? (2) What </w:t>
      </w:r>
      <w:r w:rsidR="00D471F1" w:rsidRPr="009D3579">
        <w:rPr>
          <w:rFonts w:ascii="Times New Roman" w:hAnsi="Times New Roman" w:cs="Times New Roman"/>
          <w:color w:val="222222"/>
          <w:sz w:val="24"/>
          <w:szCs w:val="24"/>
          <w:shd w:val="clear" w:color="auto" w:fill="FFFFFF"/>
          <w:lang w:val="en-US"/>
        </w:rPr>
        <w:t xml:space="preserve">are the pre-school teachers’ </w:t>
      </w:r>
      <w:r w:rsidR="00C52FE2">
        <w:rPr>
          <w:rFonts w:ascii="Times New Roman" w:hAnsi="Times New Roman" w:cs="Times New Roman"/>
          <w:color w:val="222222"/>
          <w:sz w:val="24"/>
          <w:szCs w:val="24"/>
          <w:shd w:val="clear" w:color="auto" w:fill="FFFFFF"/>
          <w:lang w:val="en-US"/>
        </w:rPr>
        <w:t>views</w:t>
      </w:r>
      <w:r w:rsidR="00C52FE2" w:rsidRPr="009D3579">
        <w:rPr>
          <w:rFonts w:ascii="Times New Roman" w:hAnsi="Times New Roman" w:cs="Times New Roman"/>
          <w:color w:val="222222"/>
          <w:sz w:val="24"/>
          <w:szCs w:val="24"/>
          <w:shd w:val="clear" w:color="auto" w:fill="FFFFFF"/>
          <w:lang w:val="en-US"/>
        </w:rPr>
        <w:t xml:space="preserve"> </w:t>
      </w:r>
      <w:r w:rsidR="007531F7">
        <w:rPr>
          <w:rFonts w:ascii="Times New Roman" w:hAnsi="Times New Roman" w:cs="Times New Roman"/>
          <w:color w:val="222222"/>
          <w:sz w:val="24"/>
          <w:szCs w:val="24"/>
          <w:shd w:val="clear" w:color="auto" w:fill="FFFFFF"/>
          <w:lang w:val="en-US"/>
        </w:rPr>
        <w:t xml:space="preserve">about </w:t>
      </w:r>
      <w:r w:rsidRPr="009D3579">
        <w:rPr>
          <w:rFonts w:ascii="Times New Roman" w:hAnsi="Times New Roman" w:cs="Times New Roman"/>
          <w:color w:val="222222"/>
          <w:sz w:val="24"/>
          <w:szCs w:val="24"/>
          <w:shd w:val="clear" w:color="auto" w:fill="FFFFFF"/>
          <w:lang w:val="en-US"/>
        </w:rPr>
        <w:t>recycling?</w:t>
      </w:r>
    </w:p>
    <w:p w14:paraId="5F5CA314" w14:textId="094F4BCC" w:rsidR="005E16AB" w:rsidRPr="009D3579" w:rsidRDefault="005E16AB" w:rsidP="005E16AB">
      <w:pPr>
        <w:spacing w:after="0" w:line="360" w:lineRule="auto"/>
        <w:jc w:val="center"/>
        <w:rPr>
          <w:rFonts w:ascii="Times New Roman" w:hAnsi="Times New Roman" w:cs="Times New Roman"/>
          <w:color w:val="222222"/>
          <w:sz w:val="24"/>
          <w:szCs w:val="24"/>
          <w:shd w:val="clear" w:color="auto" w:fill="FFFFFF"/>
          <w:lang w:val="en-US"/>
        </w:rPr>
      </w:pPr>
      <w:r w:rsidRPr="009D3579">
        <w:rPr>
          <w:rFonts w:ascii="Times New Roman" w:hAnsi="Times New Roman" w:cs="Times New Roman"/>
          <w:b/>
          <w:color w:val="222222"/>
          <w:sz w:val="24"/>
          <w:szCs w:val="24"/>
          <w:shd w:val="clear" w:color="auto" w:fill="FFFFFF"/>
          <w:lang w:val="en-US"/>
        </w:rPr>
        <w:t>Method</w:t>
      </w:r>
    </w:p>
    <w:p w14:paraId="4F4A2D55" w14:textId="77777777" w:rsidR="00570984" w:rsidRDefault="00687D73" w:rsidP="00840F27">
      <w:pPr>
        <w:spacing w:after="0" w:line="360" w:lineRule="auto"/>
        <w:ind w:firstLine="709"/>
        <w:jc w:val="both"/>
        <w:rPr>
          <w:rFonts w:ascii="Times New Roman" w:hAnsi="Times New Roman" w:cs="Times New Roman"/>
          <w:color w:val="222222"/>
          <w:sz w:val="24"/>
          <w:szCs w:val="24"/>
          <w:shd w:val="clear" w:color="auto" w:fill="FFFFFF"/>
          <w:lang w:val="en-US"/>
        </w:rPr>
      </w:pPr>
      <w:r w:rsidRPr="009D3579">
        <w:rPr>
          <w:rFonts w:ascii="Times New Roman" w:hAnsi="Times New Roman" w:cs="Times New Roman"/>
          <w:color w:val="222222"/>
          <w:sz w:val="24"/>
          <w:szCs w:val="24"/>
          <w:shd w:val="clear" w:color="auto" w:fill="FFFFFF"/>
          <w:lang w:val="en-US"/>
        </w:rPr>
        <w:t>In this research, one of the qualitative research methods, phenomenology (phenomenology) was used. A total of 60 pre</w:t>
      </w:r>
      <w:r w:rsidR="005A3616">
        <w:rPr>
          <w:rFonts w:ascii="Times New Roman" w:hAnsi="Times New Roman" w:cs="Times New Roman"/>
          <w:color w:val="222222"/>
          <w:sz w:val="24"/>
          <w:szCs w:val="24"/>
          <w:shd w:val="clear" w:color="auto" w:fill="FFFFFF"/>
          <w:lang w:val="en-US"/>
        </w:rPr>
        <w:t>-</w:t>
      </w:r>
      <w:r w:rsidRPr="009D3579">
        <w:rPr>
          <w:rFonts w:ascii="Times New Roman" w:hAnsi="Times New Roman" w:cs="Times New Roman"/>
          <w:color w:val="222222"/>
          <w:sz w:val="24"/>
          <w:szCs w:val="24"/>
          <w:shd w:val="clear" w:color="auto" w:fill="FFFFFF"/>
          <w:lang w:val="en-US"/>
        </w:rPr>
        <w:t>school teacher candidates studying at Kastamonu University participated in the research. Pre</w:t>
      </w:r>
      <w:r w:rsidR="005A3616">
        <w:rPr>
          <w:rFonts w:ascii="Times New Roman" w:hAnsi="Times New Roman" w:cs="Times New Roman"/>
          <w:color w:val="222222"/>
          <w:sz w:val="24"/>
          <w:szCs w:val="24"/>
          <w:shd w:val="clear" w:color="auto" w:fill="FFFFFF"/>
          <w:lang w:val="en-US"/>
        </w:rPr>
        <w:t>-</w:t>
      </w:r>
      <w:r w:rsidRPr="009D3579">
        <w:rPr>
          <w:rFonts w:ascii="Times New Roman" w:hAnsi="Times New Roman" w:cs="Times New Roman"/>
          <w:color w:val="222222"/>
          <w:sz w:val="24"/>
          <w:szCs w:val="24"/>
          <w:shd w:val="clear" w:color="auto" w:fill="FFFFFF"/>
          <w:lang w:val="en-US"/>
        </w:rPr>
        <w:t>school</w:t>
      </w:r>
      <w:r w:rsidRPr="009D3579">
        <w:rPr>
          <w:rFonts w:ascii="Times New Roman" w:hAnsi="Times New Roman" w:cs="Times New Roman"/>
          <w:lang w:val="en-US"/>
        </w:rPr>
        <w:t xml:space="preserve"> </w:t>
      </w:r>
      <w:r w:rsidRPr="009D3579">
        <w:rPr>
          <w:rFonts w:ascii="Times New Roman" w:hAnsi="Times New Roman" w:cs="Times New Roman"/>
          <w:color w:val="222222"/>
          <w:sz w:val="24"/>
          <w:szCs w:val="24"/>
          <w:shd w:val="clear" w:color="auto" w:fill="FFFFFF"/>
          <w:lang w:val="en-US"/>
        </w:rPr>
        <w:t xml:space="preserve">teacher candidates' </w:t>
      </w:r>
      <w:r w:rsidR="00C52FE2">
        <w:rPr>
          <w:rFonts w:ascii="Times New Roman" w:hAnsi="Times New Roman" w:cs="Times New Roman"/>
          <w:color w:val="222222"/>
          <w:sz w:val="24"/>
          <w:szCs w:val="24"/>
          <w:shd w:val="clear" w:color="auto" w:fill="FFFFFF"/>
          <w:lang w:val="en-US"/>
        </w:rPr>
        <w:t xml:space="preserve">views </w:t>
      </w:r>
      <w:r w:rsidRPr="009D3579">
        <w:rPr>
          <w:rFonts w:ascii="Times New Roman" w:hAnsi="Times New Roman" w:cs="Times New Roman"/>
          <w:color w:val="222222"/>
          <w:sz w:val="24"/>
          <w:szCs w:val="24"/>
          <w:shd w:val="clear" w:color="auto" w:fill="FFFFFF"/>
          <w:lang w:val="en-US"/>
        </w:rPr>
        <w:t>about environmental problems were collected through a questionnaire consisting of 6 open-ended questions. The pre</w:t>
      </w:r>
      <w:r w:rsidR="005A3616">
        <w:rPr>
          <w:rFonts w:ascii="Times New Roman" w:hAnsi="Times New Roman" w:cs="Times New Roman"/>
          <w:color w:val="222222"/>
          <w:sz w:val="24"/>
          <w:szCs w:val="24"/>
          <w:shd w:val="clear" w:color="auto" w:fill="FFFFFF"/>
          <w:lang w:val="en-US"/>
        </w:rPr>
        <w:t>-</w:t>
      </w:r>
      <w:r w:rsidRPr="009D3579">
        <w:rPr>
          <w:rFonts w:ascii="Times New Roman" w:hAnsi="Times New Roman" w:cs="Times New Roman"/>
          <w:color w:val="222222"/>
          <w:sz w:val="24"/>
          <w:szCs w:val="24"/>
          <w:shd w:val="clear" w:color="auto" w:fill="FFFFFF"/>
          <w:lang w:val="en-US"/>
        </w:rPr>
        <w:t xml:space="preserve">school teacher candidates' </w:t>
      </w:r>
      <w:r w:rsidR="00C52FE2">
        <w:rPr>
          <w:rFonts w:ascii="Times New Roman" w:hAnsi="Times New Roman" w:cs="Times New Roman"/>
          <w:color w:val="222222"/>
          <w:sz w:val="24"/>
          <w:szCs w:val="24"/>
          <w:shd w:val="clear" w:color="auto" w:fill="FFFFFF"/>
          <w:lang w:val="en-US"/>
        </w:rPr>
        <w:t>views</w:t>
      </w:r>
      <w:r w:rsidR="00C52FE2" w:rsidRPr="009D3579">
        <w:rPr>
          <w:rFonts w:ascii="Times New Roman" w:hAnsi="Times New Roman" w:cs="Times New Roman"/>
          <w:color w:val="222222"/>
          <w:sz w:val="24"/>
          <w:szCs w:val="24"/>
          <w:shd w:val="clear" w:color="auto" w:fill="FFFFFF"/>
          <w:lang w:val="en-US"/>
        </w:rPr>
        <w:t xml:space="preserve"> </w:t>
      </w:r>
      <w:r w:rsidR="007531F7">
        <w:rPr>
          <w:rFonts w:ascii="Times New Roman" w:hAnsi="Times New Roman" w:cs="Times New Roman"/>
          <w:color w:val="222222"/>
          <w:sz w:val="24"/>
          <w:szCs w:val="24"/>
          <w:shd w:val="clear" w:color="auto" w:fill="FFFFFF"/>
          <w:lang w:val="en-US"/>
        </w:rPr>
        <w:t xml:space="preserve">about </w:t>
      </w:r>
      <w:r w:rsidR="00C52FE2" w:rsidRPr="009D3579">
        <w:rPr>
          <w:rFonts w:ascii="Times New Roman" w:hAnsi="Times New Roman" w:cs="Times New Roman"/>
          <w:color w:val="222222"/>
          <w:sz w:val="24"/>
          <w:szCs w:val="24"/>
          <w:shd w:val="clear" w:color="auto" w:fill="FFFFFF"/>
          <w:lang w:val="en-US"/>
        </w:rPr>
        <w:t>recycling were</w:t>
      </w:r>
      <w:r w:rsidRPr="009D3579">
        <w:rPr>
          <w:rFonts w:ascii="Times New Roman" w:hAnsi="Times New Roman" w:cs="Times New Roman"/>
          <w:color w:val="222222"/>
          <w:sz w:val="24"/>
          <w:szCs w:val="24"/>
          <w:shd w:val="clear" w:color="auto" w:fill="FFFFFF"/>
          <w:lang w:val="en-US"/>
        </w:rPr>
        <w:t xml:space="preserve"> collected through a questionnaire consisting of 8 open-ended questions. </w:t>
      </w:r>
    </w:p>
    <w:p w14:paraId="7E989BE7" w14:textId="6BB9F8EF" w:rsidR="001330CA" w:rsidRPr="001330CA" w:rsidRDefault="00370C1F" w:rsidP="00840F27">
      <w:pPr>
        <w:spacing w:after="0" w:line="360" w:lineRule="auto"/>
        <w:ind w:firstLine="709"/>
        <w:jc w:val="both"/>
        <w:rPr>
          <w:rFonts w:ascii="Times New Roman" w:hAnsi="Times New Roman" w:cs="Times New Roman"/>
          <w:color w:val="222222"/>
          <w:sz w:val="24"/>
          <w:szCs w:val="24"/>
          <w:shd w:val="clear" w:color="auto" w:fill="FFFFFF"/>
          <w:lang w:val="en-US"/>
        </w:rPr>
      </w:pPr>
      <w:r w:rsidRPr="00370C1F">
        <w:rPr>
          <w:rFonts w:ascii="Times New Roman" w:hAnsi="Times New Roman" w:cs="Times New Roman"/>
          <w:color w:val="222222"/>
          <w:sz w:val="24"/>
          <w:szCs w:val="24"/>
          <w:shd w:val="clear" w:color="auto" w:fill="FFFFFF"/>
          <w:lang w:val="en-US"/>
        </w:rPr>
        <w:t xml:space="preserve">In this study, data were analyzed by using phenomenological analysis method. First of all, the answers of </w:t>
      </w:r>
      <w:r w:rsidR="00C37077">
        <w:rPr>
          <w:rFonts w:ascii="Times New Roman" w:hAnsi="Times New Roman" w:cs="Times New Roman"/>
          <w:color w:val="222222"/>
          <w:sz w:val="24"/>
          <w:szCs w:val="24"/>
          <w:shd w:val="clear" w:color="auto" w:fill="FFFFFF"/>
          <w:lang w:val="en-US"/>
        </w:rPr>
        <w:t>teacher candidates</w:t>
      </w:r>
      <w:r w:rsidRPr="00370C1F">
        <w:rPr>
          <w:rFonts w:ascii="Times New Roman" w:hAnsi="Times New Roman" w:cs="Times New Roman"/>
          <w:color w:val="222222"/>
          <w:sz w:val="24"/>
          <w:szCs w:val="24"/>
          <w:shd w:val="clear" w:color="auto" w:fill="FFFFFF"/>
          <w:lang w:val="en-US"/>
        </w:rPr>
        <w:t xml:space="preserve"> in environmental problems and recycling questionnaires </w:t>
      </w:r>
      <w:r w:rsidRPr="00370C1F">
        <w:rPr>
          <w:rFonts w:ascii="Times New Roman" w:hAnsi="Times New Roman" w:cs="Times New Roman"/>
          <w:color w:val="222222"/>
          <w:sz w:val="24"/>
          <w:szCs w:val="24"/>
          <w:shd w:val="clear" w:color="auto" w:fill="FFFFFF"/>
          <w:lang w:val="en-US"/>
        </w:rPr>
        <w:lastRenderedPageBreak/>
        <w:t xml:space="preserve">were read and the similar answers given to the same questions were read and re-read. After reading the leading categories were determined. These categories are based on the answers of the participants and are tested. After this analysis, the categories were finalized. </w:t>
      </w:r>
      <w:r w:rsidR="00351BB3" w:rsidRPr="00351BB3">
        <w:rPr>
          <w:rFonts w:ascii="Times New Roman" w:hAnsi="Times New Roman" w:cs="Times New Roman"/>
          <w:color w:val="222222"/>
          <w:sz w:val="24"/>
          <w:szCs w:val="24"/>
          <w:shd w:val="clear" w:color="auto" w:fill="FFFFFF"/>
          <w:lang w:val="en-US"/>
        </w:rPr>
        <w:t>In cases where the answers of the teacher candidates can be given to more than one category, the answers are included in the hierarchically upper category.</w:t>
      </w:r>
      <w:r w:rsidR="00351BB3">
        <w:rPr>
          <w:rFonts w:ascii="Times New Roman" w:hAnsi="Times New Roman" w:cs="Times New Roman"/>
          <w:color w:val="222222"/>
          <w:sz w:val="24"/>
          <w:szCs w:val="24"/>
          <w:shd w:val="clear" w:color="auto" w:fill="FFFFFF"/>
          <w:lang w:val="en-US"/>
        </w:rPr>
        <w:t xml:space="preserve"> </w:t>
      </w:r>
      <w:r w:rsidR="00E17502" w:rsidRPr="00E17502">
        <w:rPr>
          <w:rFonts w:ascii="Times New Roman" w:hAnsi="Times New Roman" w:cs="Times New Roman"/>
          <w:color w:val="222222"/>
          <w:sz w:val="24"/>
          <w:szCs w:val="24"/>
          <w:shd w:val="clear" w:color="auto" w:fill="FFFFFF"/>
          <w:lang w:val="en-US"/>
        </w:rPr>
        <w:t xml:space="preserve">The answers of the </w:t>
      </w:r>
      <w:r w:rsidR="00E17502">
        <w:rPr>
          <w:rFonts w:ascii="Times New Roman" w:hAnsi="Times New Roman" w:cs="Times New Roman"/>
          <w:color w:val="222222"/>
          <w:sz w:val="24"/>
          <w:szCs w:val="24"/>
          <w:shd w:val="clear" w:color="auto" w:fill="FFFFFF"/>
          <w:lang w:val="en-US"/>
        </w:rPr>
        <w:t>teacher candidates</w:t>
      </w:r>
      <w:r w:rsidR="00E17502" w:rsidRPr="00E17502">
        <w:rPr>
          <w:rFonts w:ascii="Times New Roman" w:hAnsi="Times New Roman" w:cs="Times New Roman"/>
          <w:color w:val="222222"/>
          <w:sz w:val="24"/>
          <w:szCs w:val="24"/>
          <w:shd w:val="clear" w:color="auto" w:fill="FFFFFF"/>
          <w:lang w:val="en-US"/>
        </w:rPr>
        <w:t xml:space="preserve"> were categorized together by two researchers. During the creation of the themes, besides the findings, related literature was also used (</w:t>
      </w:r>
      <w:proofErr w:type="spellStart"/>
      <w:r w:rsidR="00E17502" w:rsidRPr="00E17502">
        <w:rPr>
          <w:rFonts w:ascii="Times New Roman" w:hAnsi="Times New Roman" w:cs="Times New Roman"/>
          <w:color w:val="222222"/>
          <w:sz w:val="24"/>
          <w:szCs w:val="24"/>
          <w:shd w:val="clear" w:color="auto" w:fill="FFFFFF"/>
          <w:lang w:val="en-US"/>
        </w:rPr>
        <w:t>Mutlu</w:t>
      </w:r>
      <w:proofErr w:type="spellEnd"/>
      <w:r w:rsidR="00E17502" w:rsidRPr="00E17502">
        <w:rPr>
          <w:rFonts w:ascii="Times New Roman" w:hAnsi="Times New Roman" w:cs="Times New Roman"/>
          <w:color w:val="222222"/>
          <w:sz w:val="24"/>
          <w:szCs w:val="24"/>
          <w:shd w:val="clear" w:color="auto" w:fill="FFFFFF"/>
          <w:lang w:val="en-US"/>
        </w:rPr>
        <w:t xml:space="preserve">, 2013; </w:t>
      </w:r>
      <w:proofErr w:type="spellStart"/>
      <w:r w:rsidR="00E17502" w:rsidRPr="00E17502">
        <w:rPr>
          <w:rFonts w:ascii="Times New Roman" w:hAnsi="Times New Roman" w:cs="Times New Roman"/>
          <w:color w:val="222222"/>
          <w:sz w:val="24"/>
          <w:szCs w:val="24"/>
          <w:shd w:val="clear" w:color="auto" w:fill="FFFFFF"/>
          <w:lang w:val="en-US"/>
        </w:rPr>
        <w:t>Özkul</w:t>
      </w:r>
      <w:proofErr w:type="spellEnd"/>
      <w:r w:rsidR="00E17502" w:rsidRPr="00E17502">
        <w:rPr>
          <w:rFonts w:ascii="Times New Roman" w:hAnsi="Times New Roman" w:cs="Times New Roman"/>
          <w:color w:val="222222"/>
          <w:sz w:val="24"/>
          <w:szCs w:val="24"/>
          <w:shd w:val="clear" w:color="auto" w:fill="FFFFFF"/>
          <w:lang w:val="en-US"/>
        </w:rPr>
        <w:t xml:space="preserve">, 2018; </w:t>
      </w:r>
      <w:proofErr w:type="spellStart"/>
      <w:r w:rsidR="00E17502" w:rsidRPr="00E17502">
        <w:rPr>
          <w:rFonts w:ascii="Times New Roman" w:hAnsi="Times New Roman" w:cs="Times New Roman"/>
          <w:color w:val="222222"/>
          <w:sz w:val="24"/>
          <w:szCs w:val="24"/>
          <w:shd w:val="clear" w:color="auto" w:fill="FFFFFF"/>
          <w:lang w:val="en-US"/>
        </w:rPr>
        <w:t>Keleş</w:t>
      </w:r>
      <w:proofErr w:type="spellEnd"/>
      <w:r w:rsidR="00E17502" w:rsidRPr="00E17502">
        <w:rPr>
          <w:rFonts w:ascii="Times New Roman" w:hAnsi="Times New Roman" w:cs="Times New Roman"/>
          <w:color w:val="222222"/>
          <w:sz w:val="24"/>
          <w:szCs w:val="24"/>
          <w:shd w:val="clear" w:color="auto" w:fill="FFFFFF"/>
          <w:lang w:val="en-US"/>
        </w:rPr>
        <w:t xml:space="preserve"> &amp; </w:t>
      </w:r>
      <w:proofErr w:type="spellStart"/>
      <w:r w:rsidR="00E17502" w:rsidRPr="00E17502">
        <w:rPr>
          <w:rFonts w:ascii="Times New Roman" w:hAnsi="Times New Roman" w:cs="Times New Roman"/>
          <w:color w:val="222222"/>
          <w:sz w:val="24"/>
          <w:szCs w:val="24"/>
          <w:shd w:val="clear" w:color="auto" w:fill="FFFFFF"/>
          <w:lang w:val="en-US"/>
        </w:rPr>
        <w:t>Keleş</w:t>
      </w:r>
      <w:proofErr w:type="spellEnd"/>
      <w:r w:rsidR="00E17502" w:rsidRPr="00E17502">
        <w:rPr>
          <w:rFonts w:ascii="Times New Roman" w:hAnsi="Times New Roman" w:cs="Times New Roman"/>
          <w:color w:val="222222"/>
          <w:sz w:val="24"/>
          <w:szCs w:val="24"/>
          <w:shd w:val="clear" w:color="auto" w:fill="FFFFFF"/>
          <w:lang w:val="en-US"/>
        </w:rPr>
        <w:t xml:space="preserve">, 2018; </w:t>
      </w:r>
      <w:proofErr w:type="spellStart"/>
      <w:r w:rsidR="00E17502" w:rsidRPr="00E17502">
        <w:rPr>
          <w:rFonts w:ascii="Times New Roman" w:hAnsi="Times New Roman" w:cs="Times New Roman"/>
          <w:color w:val="222222"/>
          <w:sz w:val="24"/>
          <w:szCs w:val="24"/>
          <w:shd w:val="clear" w:color="auto" w:fill="FFFFFF"/>
          <w:lang w:val="en-US"/>
        </w:rPr>
        <w:t>Yardımcı</w:t>
      </w:r>
      <w:proofErr w:type="spellEnd"/>
      <w:r w:rsidR="00E17502" w:rsidRPr="00E17502">
        <w:rPr>
          <w:rFonts w:ascii="Times New Roman" w:hAnsi="Times New Roman" w:cs="Times New Roman"/>
          <w:color w:val="222222"/>
          <w:sz w:val="24"/>
          <w:szCs w:val="24"/>
          <w:shd w:val="clear" w:color="auto" w:fill="FFFFFF"/>
          <w:lang w:val="en-US"/>
        </w:rPr>
        <w:t xml:space="preserve"> &amp; </w:t>
      </w:r>
      <w:proofErr w:type="spellStart"/>
      <w:r w:rsidR="00E17502" w:rsidRPr="00E17502">
        <w:rPr>
          <w:rFonts w:ascii="Times New Roman" w:hAnsi="Times New Roman" w:cs="Times New Roman"/>
          <w:color w:val="222222"/>
          <w:sz w:val="24"/>
          <w:szCs w:val="24"/>
          <w:shd w:val="clear" w:color="auto" w:fill="FFFFFF"/>
          <w:lang w:val="en-US"/>
        </w:rPr>
        <w:t>Bağcı</w:t>
      </w:r>
      <w:proofErr w:type="spellEnd"/>
      <w:r w:rsidR="00E17502" w:rsidRPr="00E17502">
        <w:rPr>
          <w:rFonts w:ascii="Times New Roman" w:hAnsi="Times New Roman" w:cs="Times New Roman"/>
          <w:color w:val="222222"/>
          <w:sz w:val="24"/>
          <w:szCs w:val="24"/>
          <w:shd w:val="clear" w:color="auto" w:fill="FFFFFF"/>
          <w:lang w:val="en-US"/>
        </w:rPr>
        <w:t xml:space="preserve"> </w:t>
      </w:r>
      <w:proofErr w:type="spellStart"/>
      <w:r w:rsidR="00E17502" w:rsidRPr="00E17502">
        <w:rPr>
          <w:rFonts w:ascii="Times New Roman" w:hAnsi="Times New Roman" w:cs="Times New Roman"/>
          <w:color w:val="222222"/>
          <w:sz w:val="24"/>
          <w:szCs w:val="24"/>
          <w:shd w:val="clear" w:color="auto" w:fill="FFFFFF"/>
          <w:lang w:val="en-US"/>
        </w:rPr>
        <w:t>Kılıç</w:t>
      </w:r>
      <w:proofErr w:type="spellEnd"/>
      <w:r w:rsidR="00E17502" w:rsidRPr="00E17502">
        <w:rPr>
          <w:rFonts w:ascii="Times New Roman" w:hAnsi="Times New Roman" w:cs="Times New Roman"/>
          <w:color w:val="222222"/>
          <w:sz w:val="24"/>
          <w:szCs w:val="24"/>
          <w:shd w:val="clear" w:color="auto" w:fill="FFFFFF"/>
          <w:lang w:val="en-US"/>
        </w:rPr>
        <w:t>, 2010). The findings were arranged and interpreted by using descriptive tables.</w:t>
      </w:r>
    </w:p>
    <w:p w14:paraId="582B7863" w14:textId="420444D8" w:rsidR="005E16AB" w:rsidRPr="009D3579" w:rsidRDefault="004837C0" w:rsidP="005E16AB">
      <w:pPr>
        <w:spacing w:after="0" w:line="360" w:lineRule="auto"/>
        <w:jc w:val="center"/>
        <w:rPr>
          <w:rFonts w:ascii="Times New Roman" w:hAnsi="Times New Roman" w:cs="Times New Roman"/>
          <w:b/>
          <w:color w:val="222222"/>
          <w:sz w:val="24"/>
          <w:szCs w:val="24"/>
          <w:shd w:val="clear" w:color="auto" w:fill="FFFFFF"/>
          <w:lang w:val="en-US"/>
        </w:rPr>
      </w:pPr>
      <w:r w:rsidRPr="009D3579">
        <w:rPr>
          <w:rFonts w:ascii="Times New Roman" w:hAnsi="Times New Roman" w:cs="Times New Roman"/>
          <w:b/>
          <w:color w:val="222222"/>
          <w:sz w:val="24"/>
          <w:szCs w:val="24"/>
          <w:shd w:val="clear" w:color="auto" w:fill="FFFFFF"/>
          <w:lang w:val="en-US"/>
        </w:rPr>
        <w:t>Findings and Discussions</w:t>
      </w:r>
    </w:p>
    <w:p w14:paraId="34DD8140" w14:textId="7753FDDA" w:rsidR="005E16AB" w:rsidRPr="009D3579" w:rsidRDefault="00F94973" w:rsidP="005E16AB">
      <w:pPr>
        <w:spacing w:after="0" w:line="360" w:lineRule="auto"/>
        <w:ind w:firstLine="709"/>
        <w:jc w:val="both"/>
        <w:rPr>
          <w:rFonts w:ascii="Times New Roman" w:hAnsi="Times New Roman" w:cs="Times New Roman"/>
          <w:color w:val="222222"/>
          <w:sz w:val="24"/>
          <w:szCs w:val="24"/>
          <w:shd w:val="clear" w:color="auto" w:fill="FFFFFF"/>
          <w:lang w:val="en-US"/>
        </w:rPr>
      </w:pPr>
      <w:r w:rsidRPr="009D3579">
        <w:rPr>
          <w:rFonts w:ascii="Times New Roman" w:hAnsi="Times New Roman" w:cs="Times New Roman"/>
          <w:color w:val="222222"/>
          <w:sz w:val="24"/>
          <w:szCs w:val="24"/>
          <w:shd w:val="clear" w:color="auto" w:fill="FFFFFF"/>
          <w:lang w:val="en-US"/>
        </w:rPr>
        <w:t xml:space="preserve">Research findings revealed that pre-school teacher candidates are aware of </w:t>
      </w:r>
      <w:r w:rsidR="00A91A57">
        <w:rPr>
          <w:rFonts w:ascii="Times New Roman" w:hAnsi="Times New Roman" w:cs="Times New Roman"/>
          <w:color w:val="222222"/>
          <w:sz w:val="24"/>
          <w:szCs w:val="24"/>
          <w:shd w:val="clear" w:color="auto" w:fill="FFFFFF"/>
          <w:lang w:val="en-US"/>
        </w:rPr>
        <w:t xml:space="preserve">the </w:t>
      </w:r>
      <w:r w:rsidRPr="009D3579">
        <w:rPr>
          <w:rFonts w:ascii="Times New Roman" w:hAnsi="Times New Roman" w:cs="Times New Roman"/>
          <w:color w:val="222222"/>
          <w:sz w:val="24"/>
          <w:szCs w:val="24"/>
          <w:shd w:val="clear" w:color="auto" w:fill="FFFFFF"/>
          <w:lang w:val="en-US"/>
        </w:rPr>
        <w:t xml:space="preserve">environmental problems but their </w:t>
      </w:r>
      <w:r w:rsidR="007531F7">
        <w:rPr>
          <w:rFonts w:ascii="Times New Roman" w:hAnsi="Times New Roman" w:cs="Times New Roman"/>
          <w:color w:val="222222"/>
          <w:sz w:val="24"/>
          <w:szCs w:val="24"/>
          <w:shd w:val="clear" w:color="auto" w:fill="FFFFFF"/>
          <w:lang w:val="en-US"/>
        </w:rPr>
        <w:t>views</w:t>
      </w:r>
      <w:r w:rsidR="007531F7" w:rsidRPr="009D3579">
        <w:rPr>
          <w:rFonts w:ascii="Times New Roman" w:hAnsi="Times New Roman" w:cs="Times New Roman"/>
          <w:color w:val="222222"/>
          <w:sz w:val="24"/>
          <w:szCs w:val="24"/>
          <w:shd w:val="clear" w:color="auto" w:fill="FFFFFF"/>
          <w:lang w:val="en-US"/>
        </w:rPr>
        <w:t xml:space="preserve"> are</w:t>
      </w:r>
      <w:r w:rsidRPr="009D3579">
        <w:rPr>
          <w:rFonts w:ascii="Times New Roman" w:hAnsi="Times New Roman" w:cs="Times New Roman"/>
          <w:color w:val="222222"/>
          <w:sz w:val="24"/>
          <w:szCs w:val="24"/>
          <w:shd w:val="clear" w:color="auto" w:fill="FFFFFF"/>
          <w:lang w:val="en-US"/>
        </w:rPr>
        <w:t xml:space="preserve"> limited.</w:t>
      </w:r>
      <w:r w:rsidR="009216D6" w:rsidRPr="009D3579">
        <w:rPr>
          <w:rFonts w:ascii="Times New Roman" w:hAnsi="Times New Roman" w:cs="Times New Roman"/>
          <w:color w:val="222222"/>
          <w:sz w:val="24"/>
          <w:szCs w:val="24"/>
          <w:shd w:val="clear" w:color="auto" w:fill="FFFFFF"/>
          <w:lang w:val="en-US"/>
        </w:rPr>
        <w:t xml:space="preserve"> When the teacher candidates were asked about the environmental problems, many of the teacher candidates gave examples of waste, air pollution, destruction of nature and global warming.</w:t>
      </w:r>
      <w:r w:rsidR="00523915" w:rsidRPr="009D3579">
        <w:rPr>
          <w:rFonts w:ascii="Times New Roman" w:hAnsi="Times New Roman" w:cs="Times New Roman"/>
          <w:color w:val="222222"/>
          <w:sz w:val="24"/>
          <w:szCs w:val="24"/>
          <w:shd w:val="clear" w:color="auto" w:fill="FFFFFF"/>
          <w:lang w:val="en-US"/>
        </w:rPr>
        <w:t xml:space="preserve"> </w:t>
      </w:r>
      <w:r w:rsidR="000D0290" w:rsidRPr="009D3579">
        <w:rPr>
          <w:rFonts w:ascii="Times New Roman" w:hAnsi="Times New Roman" w:cs="Times New Roman"/>
          <w:color w:val="222222"/>
          <w:sz w:val="24"/>
          <w:szCs w:val="24"/>
          <w:shd w:val="clear" w:color="auto" w:fill="FFFFFF"/>
          <w:lang w:val="en-US"/>
        </w:rPr>
        <w:t>Teacher candidates</w:t>
      </w:r>
      <w:r w:rsidR="00523915" w:rsidRPr="009D3579">
        <w:rPr>
          <w:rFonts w:ascii="Times New Roman" w:hAnsi="Times New Roman" w:cs="Times New Roman"/>
          <w:color w:val="222222"/>
          <w:sz w:val="24"/>
          <w:szCs w:val="24"/>
          <w:shd w:val="clear" w:color="auto" w:fill="FFFFFF"/>
          <w:lang w:val="en-US"/>
        </w:rPr>
        <w:t xml:space="preserve"> have often blamed people for not keeping their environment clean</w:t>
      </w:r>
      <w:r w:rsidR="00046B6E" w:rsidRPr="009D3579">
        <w:rPr>
          <w:rFonts w:ascii="Times New Roman" w:hAnsi="Times New Roman" w:cs="Times New Roman"/>
          <w:color w:val="222222"/>
          <w:sz w:val="24"/>
          <w:szCs w:val="24"/>
          <w:shd w:val="clear" w:color="auto" w:fill="FFFFFF"/>
          <w:lang w:val="en-US"/>
        </w:rPr>
        <w:t>,</w:t>
      </w:r>
      <w:r w:rsidR="00523915" w:rsidRPr="009D3579">
        <w:rPr>
          <w:rFonts w:ascii="Times New Roman" w:hAnsi="Times New Roman" w:cs="Times New Roman"/>
          <w:color w:val="222222"/>
          <w:sz w:val="24"/>
          <w:szCs w:val="24"/>
          <w:shd w:val="clear" w:color="auto" w:fill="FFFFFF"/>
          <w:lang w:val="en-US"/>
        </w:rPr>
        <w:t xml:space="preserve"> the unconscious consumption of natural resources, rapid population growth and unplanned urbanization from environmental problems.</w:t>
      </w:r>
      <w:r w:rsidR="00162B0B" w:rsidRPr="009D3579">
        <w:rPr>
          <w:rFonts w:ascii="Times New Roman" w:hAnsi="Times New Roman" w:cs="Times New Roman"/>
          <w:color w:val="222222"/>
          <w:sz w:val="24"/>
          <w:szCs w:val="24"/>
          <w:shd w:val="clear" w:color="auto" w:fill="FFFFFF"/>
          <w:lang w:val="en-US"/>
        </w:rPr>
        <w:t xml:space="preserve"> According to the findings of the research, </w:t>
      </w:r>
      <w:r w:rsidR="00A91A57">
        <w:rPr>
          <w:rFonts w:ascii="Times New Roman" w:hAnsi="Times New Roman" w:cs="Times New Roman"/>
          <w:color w:val="222222"/>
          <w:sz w:val="24"/>
          <w:szCs w:val="24"/>
          <w:shd w:val="clear" w:color="auto" w:fill="FFFFFF"/>
          <w:lang w:val="en-US"/>
        </w:rPr>
        <w:t xml:space="preserve">the </w:t>
      </w:r>
      <w:r w:rsidR="000D0290" w:rsidRPr="009D3579">
        <w:rPr>
          <w:rFonts w:ascii="Times New Roman" w:hAnsi="Times New Roman" w:cs="Times New Roman"/>
          <w:color w:val="222222"/>
          <w:sz w:val="24"/>
          <w:szCs w:val="24"/>
          <w:shd w:val="clear" w:color="auto" w:fill="FFFFFF"/>
          <w:lang w:val="en-US"/>
        </w:rPr>
        <w:t>teacher candidates</w:t>
      </w:r>
      <w:r w:rsidR="00162B0B" w:rsidRPr="009D3579">
        <w:rPr>
          <w:rFonts w:ascii="Times New Roman" w:hAnsi="Times New Roman" w:cs="Times New Roman"/>
          <w:color w:val="222222"/>
          <w:sz w:val="24"/>
          <w:szCs w:val="24"/>
          <w:shd w:val="clear" w:color="auto" w:fill="FFFFFF"/>
          <w:lang w:val="en-US"/>
        </w:rPr>
        <w:t xml:space="preserve"> think that they contribute most to the problem of garbage, air pollution and global warming.</w:t>
      </w:r>
      <w:r w:rsidR="00660DFC" w:rsidRPr="009D3579">
        <w:rPr>
          <w:rFonts w:ascii="Times New Roman" w:hAnsi="Times New Roman" w:cs="Times New Roman"/>
          <w:lang w:val="en-US"/>
        </w:rPr>
        <w:t xml:space="preserve"> </w:t>
      </w:r>
      <w:r w:rsidR="000D0290" w:rsidRPr="009D3579">
        <w:rPr>
          <w:rFonts w:ascii="Times New Roman" w:hAnsi="Times New Roman" w:cs="Times New Roman"/>
          <w:color w:val="222222"/>
          <w:sz w:val="24"/>
          <w:szCs w:val="24"/>
          <w:shd w:val="clear" w:color="auto" w:fill="FFFFFF"/>
          <w:lang w:val="en-US"/>
        </w:rPr>
        <w:t>Teacher candidates</w:t>
      </w:r>
      <w:r w:rsidR="00660DFC" w:rsidRPr="009D3579">
        <w:rPr>
          <w:rFonts w:ascii="Times New Roman" w:hAnsi="Times New Roman" w:cs="Times New Roman"/>
          <w:color w:val="222222"/>
          <w:sz w:val="24"/>
          <w:szCs w:val="24"/>
          <w:shd w:val="clear" w:color="auto" w:fill="FFFFFF"/>
          <w:lang w:val="en-US"/>
        </w:rPr>
        <w:t xml:space="preserve"> stated that environmental problems negatively affect the health of people and the presence of green plants and marine organisms.</w:t>
      </w:r>
      <w:r w:rsidR="00731105" w:rsidRPr="009D3579">
        <w:rPr>
          <w:rFonts w:ascii="Times New Roman" w:hAnsi="Times New Roman" w:cs="Times New Roman"/>
          <w:color w:val="222222"/>
          <w:sz w:val="24"/>
          <w:szCs w:val="24"/>
          <w:shd w:val="clear" w:color="auto" w:fill="FFFFFF"/>
          <w:lang w:val="en-US"/>
        </w:rPr>
        <w:t xml:space="preserve"> Similarly, </w:t>
      </w:r>
      <w:r w:rsidR="000D0290" w:rsidRPr="009D3579">
        <w:rPr>
          <w:rFonts w:ascii="Times New Roman" w:hAnsi="Times New Roman" w:cs="Times New Roman"/>
          <w:color w:val="222222"/>
          <w:sz w:val="24"/>
          <w:szCs w:val="24"/>
          <w:shd w:val="clear" w:color="auto" w:fill="FFFFFF"/>
          <w:lang w:val="en-US"/>
        </w:rPr>
        <w:t>teacher candidates</w:t>
      </w:r>
      <w:r w:rsidR="00731105" w:rsidRPr="009D3579">
        <w:rPr>
          <w:rFonts w:ascii="Times New Roman" w:hAnsi="Times New Roman" w:cs="Times New Roman"/>
          <w:color w:val="222222"/>
          <w:sz w:val="24"/>
          <w:szCs w:val="24"/>
          <w:shd w:val="clear" w:color="auto" w:fill="FFFFFF"/>
          <w:lang w:val="en-US"/>
        </w:rPr>
        <w:t xml:space="preserve"> stated that these problems caused global warming and various natural disasters. </w:t>
      </w:r>
      <w:r w:rsidR="000D0290" w:rsidRPr="009D3579">
        <w:rPr>
          <w:rFonts w:ascii="Times New Roman" w:hAnsi="Times New Roman" w:cs="Times New Roman"/>
          <w:color w:val="222222"/>
          <w:sz w:val="24"/>
          <w:szCs w:val="24"/>
          <w:shd w:val="clear" w:color="auto" w:fill="FFFFFF"/>
          <w:lang w:val="en-US"/>
        </w:rPr>
        <w:t xml:space="preserve">Teacher </w:t>
      </w:r>
      <w:r w:rsidR="0056344A" w:rsidRPr="009D3579">
        <w:rPr>
          <w:rFonts w:ascii="Times New Roman" w:hAnsi="Times New Roman" w:cs="Times New Roman"/>
          <w:color w:val="222222"/>
          <w:sz w:val="24"/>
          <w:szCs w:val="24"/>
          <w:shd w:val="clear" w:color="auto" w:fill="FFFFFF"/>
          <w:lang w:val="en-US"/>
        </w:rPr>
        <w:t>candidates mostly</w:t>
      </w:r>
      <w:r w:rsidR="00731105" w:rsidRPr="009D3579">
        <w:rPr>
          <w:rFonts w:ascii="Times New Roman" w:hAnsi="Times New Roman" w:cs="Times New Roman"/>
          <w:color w:val="222222"/>
          <w:sz w:val="24"/>
          <w:szCs w:val="24"/>
          <w:shd w:val="clear" w:color="auto" w:fill="FFFFFF"/>
          <w:lang w:val="en-US"/>
        </w:rPr>
        <w:t xml:space="preserve"> emphasized the necessity of raising people's awareness about environmental problems.</w:t>
      </w:r>
      <w:r w:rsidR="00D127CC" w:rsidRPr="009D3579">
        <w:rPr>
          <w:rFonts w:ascii="Times New Roman" w:hAnsi="Times New Roman" w:cs="Times New Roman"/>
          <w:color w:val="222222"/>
          <w:sz w:val="24"/>
          <w:szCs w:val="24"/>
          <w:shd w:val="clear" w:color="auto" w:fill="FFFFFF"/>
          <w:lang w:val="en-US"/>
        </w:rPr>
        <w:t xml:space="preserve"> Finally, when the teacher candidates were asked about their individual contributions to the elimination of environmental problems, they stated that they mostly paid attention not to throw their waste into the environment, warn the people throwing rubbish on the ground, and give priority to using public transportation.</w:t>
      </w:r>
      <w:r w:rsidR="00AA2B8A">
        <w:rPr>
          <w:rFonts w:ascii="Times New Roman" w:hAnsi="Times New Roman" w:cs="Times New Roman"/>
          <w:color w:val="222222"/>
          <w:sz w:val="24"/>
          <w:szCs w:val="24"/>
          <w:shd w:val="clear" w:color="auto" w:fill="FFFFFF"/>
          <w:lang w:val="en-US"/>
        </w:rPr>
        <w:t xml:space="preserve"> </w:t>
      </w:r>
      <w:r w:rsidR="00AA2B8A" w:rsidRPr="00AA2B8A">
        <w:rPr>
          <w:rFonts w:ascii="Times New Roman" w:hAnsi="Times New Roman" w:cs="Times New Roman"/>
          <w:color w:val="222222"/>
          <w:sz w:val="24"/>
          <w:szCs w:val="24"/>
          <w:shd w:val="clear" w:color="auto" w:fill="FFFFFF"/>
          <w:lang w:val="en-US"/>
        </w:rPr>
        <w:t>In another study conducted with a group of pre-</w:t>
      </w:r>
      <w:r w:rsidR="00AA2B8A">
        <w:rPr>
          <w:rFonts w:ascii="Times New Roman" w:hAnsi="Times New Roman" w:cs="Times New Roman"/>
          <w:color w:val="222222"/>
          <w:sz w:val="24"/>
          <w:szCs w:val="24"/>
          <w:shd w:val="clear" w:color="auto" w:fill="FFFFFF"/>
          <w:lang w:val="en-US"/>
        </w:rPr>
        <w:t>school</w:t>
      </w:r>
      <w:r w:rsidR="00AA2B8A" w:rsidRPr="00AA2B8A">
        <w:rPr>
          <w:rFonts w:ascii="Times New Roman" w:hAnsi="Times New Roman" w:cs="Times New Roman"/>
          <w:color w:val="222222"/>
          <w:sz w:val="24"/>
          <w:szCs w:val="24"/>
          <w:shd w:val="clear" w:color="auto" w:fill="FFFFFF"/>
          <w:lang w:val="en-US"/>
        </w:rPr>
        <w:t xml:space="preserve"> teacher candidates, </w:t>
      </w:r>
      <w:proofErr w:type="spellStart"/>
      <w:r w:rsidR="00AA2B8A" w:rsidRPr="00AA2B8A">
        <w:rPr>
          <w:rFonts w:ascii="Times New Roman" w:hAnsi="Times New Roman" w:cs="Times New Roman"/>
          <w:color w:val="222222"/>
          <w:sz w:val="24"/>
          <w:szCs w:val="24"/>
          <w:shd w:val="clear" w:color="auto" w:fill="FFFFFF"/>
          <w:lang w:val="en-US"/>
        </w:rPr>
        <w:t>Tekgöz</w:t>
      </w:r>
      <w:proofErr w:type="spellEnd"/>
      <w:r w:rsidR="00AA2B8A" w:rsidRPr="00AA2B8A">
        <w:rPr>
          <w:rFonts w:ascii="Times New Roman" w:hAnsi="Times New Roman" w:cs="Times New Roman"/>
          <w:color w:val="222222"/>
          <w:sz w:val="24"/>
          <w:szCs w:val="24"/>
          <w:shd w:val="clear" w:color="auto" w:fill="FFFFFF"/>
          <w:lang w:val="en-US"/>
        </w:rPr>
        <w:t xml:space="preserve">, </w:t>
      </w:r>
      <w:proofErr w:type="spellStart"/>
      <w:r w:rsidR="00AA2B8A" w:rsidRPr="00AA2B8A">
        <w:rPr>
          <w:rFonts w:ascii="Times New Roman" w:hAnsi="Times New Roman" w:cs="Times New Roman"/>
          <w:color w:val="222222"/>
          <w:sz w:val="24"/>
          <w:szCs w:val="24"/>
          <w:shd w:val="clear" w:color="auto" w:fill="FFFFFF"/>
          <w:lang w:val="en-US"/>
        </w:rPr>
        <w:t>Şahin</w:t>
      </w:r>
      <w:proofErr w:type="spellEnd"/>
      <w:r w:rsidR="00AA2B8A" w:rsidRPr="00AA2B8A">
        <w:rPr>
          <w:rFonts w:ascii="Times New Roman" w:hAnsi="Times New Roman" w:cs="Times New Roman"/>
          <w:color w:val="222222"/>
          <w:sz w:val="24"/>
          <w:szCs w:val="24"/>
          <w:shd w:val="clear" w:color="auto" w:fill="FFFFFF"/>
          <w:lang w:val="en-US"/>
        </w:rPr>
        <w:t xml:space="preserve"> and </w:t>
      </w:r>
      <w:proofErr w:type="spellStart"/>
      <w:r w:rsidR="00AA2B8A" w:rsidRPr="00AA2B8A">
        <w:rPr>
          <w:rFonts w:ascii="Times New Roman" w:hAnsi="Times New Roman" w:cs="Times New Roman"/>
          <w:color w:val="222222"/>
          <w:sz w:val="24"/>
          <w:szCs w:val="24"/>
          <w:shd w:val="clear" w:color="auto" w:fill="FFFFFF"/>
          <w:lang w:val="en-US"/>
        </w:rPr>
        <w:t>Ertepınar</w:t>
      </w:r>
      <w:proofErr w:type="spellEnd"/>
      <w:r w:rsidR="00AA2B8A" w:rsidRPr="00AA2B8A">
        <w:rPr>
          <w:rFonts w:ascii="Times New Roman" w:hAnsi="Times New Roman" w:cs="Times New Roman"/>
          <w:color w:val="222222"/>
          <w:sz w:val="24"/>
          <w:szCs w:val="24"/>
          <w:shd w:val="clear" w:color="auto" w:fill="FFFFFF"/>
          <w:lang w:val="en-US"/>
        </w:rPr>
        <w:t xml:space="preserve"> (2010) showed that </w:t>
      </w:r>
      <w:r w:rsidR="00AA2B8A">
        <w:rPr>
          <w:rFonts w:ascii="Times New Roman" w:hAnsi="Times New Roman" w:cs="Times New Roman"/>
          <w:color w:val="222222"/>
          <w:sz w:val="24"/>
          <w:szCs w:val="24"/>
          <w:shd w:val="clear" w:color="auto" w:fill="FFFFFF"/>
          <w:lang w:val="en-US"/>
        </w:rPr>
        <w:t>teacher candidates</w:t>
      </w:r>
      <w:r w:rsidR="00AA2B8A" w:rsidRPr="00AA2B8A">
        <w:rPr>
          <w:rFonts w:ascii="Times New Roman" w:hAnsi="Times New Roman" w:cs="Times New Roman"/>
          <w:color w:val="222222"/>
          <w:sz w:val="24"/>
          <w:szCs w:val="24"/>
          <w:shd w:val="clear" w:color="auto" w:fill="FFFFFF"/>
          <w:lang w:val="en-US"/>
        </w:rPr>
        <w:t xml:space="preserve"> had insufficient environmental information but had positive environmental awareness. Environmental studies at pre-</w:t>
      </w:r>
      <w:r w:rsidR="00AA2B8A">
        <w:rPr>
          <w:rFonts w:ascii="Times New Roman" w:hAnsi="Times New Roman" w:cs="Times New Roman"/>
          <w:color w:val="222222"/>
          <w:sz w:val="24"/>
          <w:szCs w:val="24"/>
          <w:shd w:val="clear" w:color="auto" w:fill="FFFFFF"/>
          <w:lang w:val="en-US"/>
        </w:rPr>
        <w:t>school</w:t>
      </w:r>
      <w:r w:rsidR="00AA2B8A" w:rsidRPr="00AA2B8A">
        <w:rPr>
          <w:rFonts w:ascii="Times New Roman" w:hAnsi="Times New Roman" w:cs="Times New Roman"/>
          <w:color w:val="222222"/>
          <w:sz w:val="24"/>
          <w:szCs w:val="24"/>
          <w:shd w:val="clear" w:color="auto" w:fill="FFFFFF"/>
          <w:lang w:val="en-US"/>
        </w:rPr>
        <w:t xml:space="preserve"> level are generally at the student level, and studies conducted with teacher and teacher candidates are quite limited at attitude determination / development level (</w:t>
      </w:r>
      <w:proofErr w:type="spellStart"/>
      <w:r w:rsidR="00AA2B8A" w:rsidRPr="00AA2B8A">
        <w:rPr>
          <w:rFonts w:ascii="Times New Roman" w:hAnsi="Times New Roman" w:cs="Times New Roman"/>
          <w:color w:val="222222"/>
          <w:sz w:val="24"/>
          <w:szCs w:val="24"/>
          <w:shd w:val="clear" w:color="auto" w:fill="FFFFFF"/>
          <w:lang w:val="en-US"/>
        </w:rPr>
        <w:t>Tekgöz</w:t>
      </w:r>
      <w:proofErr w:type="spellEnd"/>
      <w:r w:rsidR="00AA2B8A" w:rsidRPr="00AA2B8A">
        <w:rPr>
          <w:rFonts w:ascii="Times New Roman" w:hAnsi="Times New Roman" w:cs="Times New Roman"/>
          <w:color w:val="222222"/>
          <w:sz w:val="24"/>
          <w:szCs w:val="24"/>
          <w:shd w:val="clear" w:color="auto" w:fill="FFFFFF"/>
          <w:lang w:val="en-US"/>
        </w:rPr>
        <w:t xml:space="preserve">, </w:t>
      </w:r>
      <w:proofErr w:type="spellStart"/>
      <w:r w:rsidR="00AA2B8A" w:rsidRPr="00AA2B8A">
        <w:rPr>
          <w:rFonts w:ascii="Times New Roman" w:hAnsi="Times New Roman" w:cs="Times New Roman"/>
          <w:color w:val="222222"/>
          <w:sz w:val="24"/>
          <w:szCs w:val="24"/>
          <w:shd w:val="clear" w:color="auto" w:fill="FFFFFF"/>
          <w:lang w:val="en-US"/>
        </w:rPr>
        <w:t>Şahin</w:t>
      </w:r>
      <w:proofErr w:type="spellEnd"/>
      <w:r w:rsidR="00AA2B8A" w:rsidRPr="00AA2B8A">
        <w:rPr>
          <w:rFonts w:ascii="Times New Roman" w:hAnsi="Times New Roman" w:cs="Times New Roman"/>
          <w:color w:val="222222"/>
          <w:sz w:val="24"/>
          <w:szCs w:val="24"/>
          <w:shd w:val="clear" w:color="auto" w:fill="FFFFFF"/>
          <w:lang w:val="en-US"/>
        </w:rPr>
        <w:t xml:space="preserve"> &amp; </w:t>
      </w:r>
      <w:proofErr w:type="spellStart"/>
      <w:r w:rsidR="00AA2B8A" w:rsidRPr="00AA2B8A">
        <w:rPr>
          <w:rFonts w:ascii="Times New Roman" w:hAnsi="Times New Roman" w:cs="Times New Roman"/>
          <w:color w:val="222222"/>
          <w:sz w:val="24"/>
          <w:szCs w:val="24"/>
          <w:shd w:val="clear" w:color="auto" w:fill="FFFFFF"/>
          <w:lang w:val="en-US"/>
        </w:rPr>
        <w:t>Ertepınar</w:t>
      </w:r>
      <w:proofErr w:type="spellEnd"/>
      <w:r w:rsidR="00AA2B8A" w:rsidRPr="00AA2B8A">
        <w:rPr>
          <w:rFonts w:ascii="Times New Roman" w:hAnsi="Times New Roman" w:cs="Times New Roman"/>
          <w:color w:val="222222"/>
          <w:sz w:val="24"/>
          <w:szCs w:val="24"/>
          <w:shd w:val="clear" w:color="auto" w:fill="FFFFFF"/>
          <w:lang w:val="en-US"/>
        </w:rPr>
        <w:t xml:space="preserve">, 2010; </w:t>
      </w:r>
      <w:proofErr w:type="spellStart"/>
      <w:r w:rsidR="00AA2B8A" w:rsidRPr="00AA2B8A">
        <w:rPr>
          <w:rFonts w:ascii="Times New Roman" w:hAnsi="Times New Roman" w:cs="Times New Roman"/>
          <w:color w:val="222222"/>
          <w:sz w:val="24"/>
          <w:szCs w:val="24"/>
          <w:shd w:val="clear" w:color="auto" w:fill="FFFFFF"/>
          <w:lang w:val="en-US"/>
        </w:rPr>
        <w:t>Kandır</w:t>
      </w:r>
      <w:proofErr w:type="spellEnd"/>
      <w:r w:rsidR="00AA2B8A" w:rsidRPr="00AA2B8A">
        <w:rPr>
          <w:rFonts w:ascii="Times New Roman" w:hAnsi="Times New Roman" w:cs="Times New Roman"/>
          <w:color w:val="222222"/>
          <w:sz w:val="24"/>
          <w:szCs w:val="24"/>
          <w:shd w:val="clear" w:color="auto" w:fill="FFFFFF"/>
          <w:lang w:val="en-US"/>
        </w:rPr>
        <w:t xml:space="preserve">, Yurt &amp; </w:t>
      </w:r>
      <w:proofErr w:type="spellStart"/>
      <w:r w:rsidR="00AA2B8A" w:rsidRPr="00AA2B8A">
        <w:rPr>
          <w:rFonts w:ascii="Times New Roman" w:hAnsi="Times New Roman" w:cs="Times New Roman"/>
          <w:color w:val="222222"/>
          <w:sz w:val="24"/>
          <w:szCs w:val="24"/>
          <w:shd w:val="clear" w:color="auto" w:fill="FFFFFF"/>
          <w:lang w:val="en-US"/>
        </w:rPr>
        <w:t>Kalburan</w:t>
      </w:r>
      <w:proofErr w:type="spellEnd"/>
      <w:r w:rsidR="00AA2B8A" w:rsidRPr="00AA2B8A">
        <w:rPr>
          <w:rFonts w:ascii="Times New Roman" w:hAnsi="Times New Roman" w:cs="Times New Roman"/>
          <w:color w:val="222222"/>
          <w:sz w:val="24"/>
          <w:szCs w:val="24"/>
          <w:shd w:val="clear" w:color="auto" w:fill="FFFFFF"/>
          <w:lang w:val="en-US"/>
        </w:rPr>
        <w:t>, 2012).</w:t>
      </w:r>
    </w:p>
    <w:p w14:paraId="2AC9B190" w14:textId="68BAC3C2" w:rsidR="00521BB4" w:rsidRPr="009D3579" w:rsidRDefault="00597DEF" w:rsidP="00840F27">
      <w:pPr>
        <w:spacing w:after="0" w:line="360" w:lineRule="auto"/>
        <w:ind w:firstLine="709"/>
        <w:jc w:val="both"/>
        <w:rPr>
          <w:rFonts w:ascii="Times New Roman" w:hAnsi="Times New Roman" w:cs="Times New Roman"/>
          <w:color w:val="222222"/>
          <w:sz w:val="24"/>
          <w:szCs w:val="24"/>
          <w:shd w:val="clear" w:color="auto" w:fill="FFFFFF"/>
          <w:lang w:val="en-US"/>
        </w:rPr>
      </w:pPr>
      <w:r w:rsidRPr="009D3579">
        <w:rPr>
          <w:rFonts w:ascii="Times New Roman" w:hAnsi="Times New Roman" w:cs="Times New Roman"/>
          <w:color w:val="222222"/>
          <w:sz w:val="24"/>
          <w:szCs w:val="24"/>
          <w:shd w:val="clear" w:color="auto" w:fill="FFFFFF"/>
          <w:lang w:val="en-US"/>
        </w:rPr>
        <w:t xml:space="preserve">On the other hand, in this study, it has been revealed that pre-school teacher candidates' </w:t>
      </w:r>
      <w:r w:rsidR="005B46C9">
        <w:rPr>
          <w:rFonts w:ascii="Times New Roman" w:hAnsi="Times New Roman" w:cs="Times New Roman"/>
          <w:color w:val="222222"/>
          <w:sz w:val="24"/>
          <w:szCs w:val="24"/>
          <w:shd w:val="clear" w:color="auto" w:fill="FFFFFF"/>
          <w:lang w:val="en-US"/>
        </w:rPr>
        <w:t>views</w:t>
      </w:r>
      <w:r w:rsidR="005B46C9" w:rsidRPr="009D3579">
        <w:rPr>
          <w:rFonts w:ascii="Times New Roman" w:hAnsi="Times New Roman" w:cs="Times New Roman"/>
          <w:color w:val="222222"/>
          <w:sz w:val="24"/>
          <w:szCs w:val="24"/>
          <w:shd w:val="clear" w:color="auto" w:fill="FFFFFF"/>
          <w:lang w:val="en-US"/>
        </w:rPr>
        <w:t xml:space="preserve"> </w:t>
      </w:r>
      <w:r w:rsidR="007531F7">
        <w:rPr>
          <w:rFonts w:ascii="Times New Roman" w:hAnsi="Times New Roman" w:cs="Times New Roman"/>
          <w:color w:val="222222"/>
          <w:sz w:val="24"/>
          <w:szCs w:val="24"/>
          <w:shd w:val="clear" w:color="auto" w:fill="FFFFFF"/>
          <w:lang w:val="en-US"/>
        </w:rPr>
        <w:t xml:space="preserve">about </w:t>
      </w:r>
      <w:r w:rsidR="005B46C9" w:rsidRPr="009D3579">
        <w:rPr>
          <w:rFonts w:ascii="Times New Roman" w:hAnsi="Times New Roman" w:cs="Times New Roman"/>
          <w:color w:val="222222"/>
          <w:sz w:val="24"/>
          <w:szCs w:val="24"/>
          <w:shd w:val="clear" w:color="auto" w:fill="FFFFFF"/>
          <w:lang w:val="en-US"/>
        </w:rPr>
        <w:t>recycling are</w:t>
      </w:r>
      <w:r w:rsidRPr="009D3579">
        <w:rPr>
          <w:rFonts w:ascii="Times New Roman" w:hAnsi="Times New Roman" w:cs="Times New Roman"/>
          <w:color w:val="222222"/>
          <w:sz w:val="24"/>
          <w:szCs w:val="24"/>
          <w:shd w:val="clear" w:color="auto" w:fill="FFFFFF"/>
          <w:lang w:val="en-US"/>
        </w:rPr>
        <w:t xml:space="preserve"> limited. When the prospective teachers were asked what the </w:t>
      </w:r>
      <w:r w:rsidRPr="009D3579">
        <w:rPr>
          <w:rFonts w:ascii="Times New Roman" w:hAnsi="Times New Roman" w:cs="Times New Roman"/>
          <w:color w:val="222222"/>
          <w:sz w:val="24"/>
          <w:szCs w:val="24"/>
          <w:shd w:val="clear" w:color="auto" w:fill="FFFFFF"/>
          <w:lang w:val="en-US"/>
        </w:rPr>
        <w:lastRenderedPageBreak/>
        <w:t>recycling was, many of the teacher candidates described the use of wastes and some of the things that were seen as rubbish.</w:t>
      </w:r>
      <w:r w:rsidR="00205B34" w:rsidRPr="009D3579">
        <w:rPr>
          <w:rFonts w:ascii="Times New Roman" w:hAnsi="Times New Roman" w:cs="Times New Roman"/>
          <w:color w:val="222222"/>
          <w:sz w:val="24"/>
          <w:szCs w:val="24"/>
          <w:shd w:val="clear" w:color="auto" w:fill="FFFFFF"/>
          <w:lang w:val="en-US"/>
        </w:rPr>
        <w:t xml:space="preserve"> Many of the teacher candidates stated that recycling is necessary both for the national economy and for the prevention of environmental pollution. According to the research findings, </w:t>
      </w:r>
      <w:r w:rsidR="000D0290" w:rsidRPr="009D3579">
        <w:rPr>
          <w:rFonts w:ascii="Times New Roman" w:hAnsi="Times New Roman" w:cs="Times New Roman"/>
          <w:color w:val="222222"/>
          <w:sz w:val="24"/>
          <w:szCs w:val="24"/>
          <w:shd w:val="clear" w:color="auto" w:fill="FFFFFF"/>
          <w:lang w:val="en-US"/>
        </w:rPr>
        <w:t xml:space="preserve">teacher candidates </w:t>
      </w:r>
      <w:r w:rsidR="00205B34" w:rsidRPr="009D3579">
        <w:rPr>
          <w:rFonts w:ascii="Times New Roman" w:hAnsi="Times New Roman" w:cs="Times New Roman"/>
          <w:color w:val="222222"/>
          <w:sz w:val="24"/>
          <w:szCs w:val="24"/>
          <w:shd w:val="clear" w:color="auto" w:fill="FFFFFF"/>
          <w:lang w:val="en-US"/>
        </w:rPr>
        <w:t>think that paper, plastic, glass and battery ar</w:t>
      </w:r>
      <w:r w:rsidR="00C32FAE" w:rsidRPr="009D3579">
        <w:rPr>
          <w:rFonts w:ascii="Times New Roman" w:hAnsi="Times New Roman" w:cs="Times New Roman"/>
          <w:color w:val="222222"/>
          <w:sz w:val="24"/>
          <w:szCs w:val="24"/>
          <w:shd w:val="clear" w:color="auto" w:fill="FFFFFF"/>
          <w:lang w:val="en-US"/>
        </w:rPr>
        <w:t xml:space="preserve">e the most recyclable materials. </w:t>
      </w:r>
      <w:r w:rsidR="00556A28" w:rsidRPr="009D3579">
        <w:rPr>
          <w:rFonts w:ascii="Times New Roman" w:hAnsi="Times New Roman" w:cs="Times New Roman"/>
          <w:color w:val="222222"/>
          <w:sz w:val="24"/>
          <w:szCs w:val="24"/>
          <w:shd w:val="clear" w:color="auto" w:fill="FFFFFF"/>
          <w:lang w:val="en-US"/>
        </w:rPr>
        <w:t>Teacher candidates stated that they usually use recycling collection points for recycling, and that they also produce different materials in the undergraduate courses and that they make some materials reuse.</w:t>
      </w:r>
      <w:r w:rsidR="000C6E1D" w:rsidRPr="009D3579">
        <w:rPr>
          <w:rFonts w:ascii="Times New Roman" w:hAnsi="Times New Roman" w:cs="Times New Roman"/>
          <w:color w:val="222222"/>
          <w:sz w:val="24"/>
          <w:szCs w:val="24"/>
          <w:shd w:val="clear" w:color="auto" w:fill="FFFFFF"/>
          <w:lang w:val="en-US"/>
        </w:rPr>
        <w:t xml:space="preserve"> Finally, when the teacher candidates were asked about their individual contributions for the recycling of wastes, they stated that they mostly threw convertible materials at recycling points and raised their friends in this regard.</w:t>
      </w:r>
      <w:r w:rsidR="00521BB4">
        <w:rPr>
          <w:rFonts w:ascii="Times New Roman" w:hAnsi="Times New Roman" w:cs="Times New Roman"/>
          <w:color w:val="222222"/>
          <w:sz w:val="24"/>
          <w:szCs w:val="24"/>
          <w:shd w:val="clear" w:color="auto" w:fill="FFFFFF"/>
          <w:lang w:val="en-US"/>
        </w:rPr>
        <w:t xml:space="preserve"> </w:t>
      </w:r>
      <w:r w:rsidR="00521BB4" w:rsidRPr="00521BB4">
        <w:rPr>
          <w:rFonts w:ascii="Times New Roman" w:hAnsi="Times New Roman" w:cs="Times New Roman"/>
          <w:color w:val="222222"/>
          <w:sz w:val="24"/>
          <w:szCs w:val="24"/>
          <w:shd w:val="clear" w:color="auto" w:fill="FFFFFF"/>
          <w:lang w:val="en-US"/>
        </w:rPr>
        <w:t xml:space="preserve">It has been demonstrated that </w:t>
      </w:r>
      <w:r w:rsidR="00521BB4">
        <w:rPr>
          <w:rFonts w:ascii="Times New Roman" w:hAnsi="Times New Roman" w:cs="Times New Roman"/>
          <w:color w:val="222222"/>
          <w:sz w:val="24"/>
          <w:szCs w:val="24"/>
          <w:shd w:val="clear" w:color="auto" w:fill="FFFFFF"/>
          <w:lang w:val="en-US"/>
        </w:rPr>
        <w:t>teacher candidates</w:t>
      </w:r>
      <w:r w:rsidR="00521BB4" w:rsidRPr="00521BB4">
        <w:rPr>
          <w:rFonts w:ascii="Times New Roman" w:hAnsi="Times New Roman" w:cs="Times New Roman"/>
          <w:color w:val="222222"/>
          <w:sz w:val="24"/>
          <w:szCs w:val="24"/>
          <w:shd w:val="clear" w:color="auto" w:fill="FFFFFF"/>
          <w:lang w:val="en-US"/>
        </w:rPr>
        <w:t xml:space="preserve"> are aware of the importance of recycling, but do not have enough knowledge about what can be recycled and what they can do to ensure recycling. Teacher candidates generally evaluated the recyclable materials within the scope of paper waste. </w:t>
      </w:r>
      <w:r w:rsidR="00B71AE5">
        <w:rPr>
          <w:rFonts w:ascii="Times New Roman" w:hAnsi="Times New Roman" w:cs="Times New Roman"/>
          <w:color w:val="222222"/>
          <w:sz w:val="24"/>
          <w:szCs w:val="24"/>
          <w:shd w:val="clear" w:color="auto" w:fill="FFFFFF"/>
          <w:lang w:val="en-US"/>
        </w:rPr>
        <w:t>T</w:t>
      </w:r>
      <w:r w:rsidR="00521BB4">
        <w:rPr>
          <w:rFonts w:ascii="Times New Roman" w:hAnsi="Times New Roman" w:cs="Times New Roman"/>
          <w:color w:val="222222"/>
          <w:sz w:val="24"/>
          <w:szCs w:val="24"/>
          <w:shd w:val="clear" w:color="auto" w:fill="FFFFFF"/>
          <w:lang w:val="en-US"/>
        </w:rPr>
        <w:t>here was</w:t>
      </w:r>
      <w:r w:rsidR="00521BB4" w:rsidRPr="00521BB4">
        <w:rPr>
          <w:rFonts w:ascii="Times New Roman" w:hAnsi="Times New Roman" w:cs="Times New Roman"/>
          <w:color w:val="222222"/>
          <w:sz w:val="24"/>
          <w:szCs w:val="24"/>
          <w:shd w:val="clear" w:color="auto" w:fill="FFFFFF"/>
          <w:lang w:val="en-US"/>
        </w:rPr>
        <w:t xml:space="preserve"> no </w:t>
      </w:r>
      <w:r w:rsidR="00521BB4">
        <w:rPr>
          <w:rFonts w:ascii="Times New Roman" w:hAnsi="Times New Roman" w:cs="Times New Roman"/>
          <w:color w:val="222222"/>
          <w:sz w:val="24"/>
          <w:szCs w:val="24"/>
          <w:shd w:val="clear" w:color="auto" w:fill="FFFFFF"/>
          <w:lang w:val="en-US"/>
        </w:rPr>
        <w:t>teacher candidate</w:t>
      </w:r>
      <w:r w:rsidR="00521BB4" w:rsidRPr="00521BB4">
        <w:rPr>
          <w:rFonts w:ascii="Times New Roman" w:hAnsi="Times New Roman" w:cs="Times New Roman"/>
          <w:color w:val="222222"/>
          <w:sz w:val="24"/>
          <w:szCs w:val="24"/>
          <w:shd w:val="clear" w:color="auto" w:fill="FFFFFF"/>
          <w:lang w:val="en-US"/>
        </w:rPr>
        <w:t xml:space="preserve"> who stated that wood, textiles, industrial by-</w:t>
      </w:r>
      <w:r w:rsidR="004C335B" w:rsidRPr="00521BB4">
        <w:rPr>
          <w:rFonts w:ascii="Times New Roman" w:hAnsi="Times New Roman" w:cs="Times New Roman"/>
          <w:color w:val="222222"/>
          <w:sz w:val="24"/>
          <w:szCs w:val="24"/>
          <w:shd w:val="clear" w:color="auto" w:fill="FFFFFF"/>
          <w:lang w:val="en-US"/>
        </w:rPr>
        <w:t>products;</w:t>
      </w:r>
      <w:r w:rsidR="00521BB4" w:rsidRPr="00521BB4">
        <w:rPr>
          <w:rFonts w:ascii="Times New Roman" w:hAnsi="Times New Roman" w:cs="Times New Roman"/>
          <w:color w:val="222222"/>
          <w:sz w:val="24"/>
          <w:szCs w:val="24"/>
          <w:shd w:val="clear" w:color="auto" w:fill="FFFFFF"/>
          <w:lang w:val="en-US"/>
        </w:rPr>
        <w:t xml:space="preserve"> construction and demolition wastes were recyclable.</w:t>
      </w:r>
      <w:r w:rsidR="00521BB4">
        <w:rPr>
          <w:rFonts w:ascii="Times New Roman" w:hAnsi="Times New Roman" w:cs="Times New Roman"/>
          <w:color w:val="222222"/>
          <w:sz w:val="24"/>
          <w:szCs w:val="24"/>
          <w:shd w:val="clear" w:color="auto" w:fill="FFFFFF"/>
          <w:lang w:val="en-US"/>
        </w:rPr>
        <w:t xml:space="preserve"> </w:t>
      </w:r>
      <w:r w:rsidR="00521BB4" w:rsidRPr="00521BB4">
        <w:rPr>
          <w:rFonts w:ascii="Times New Roman" w:hAnsi="Times New Roman" w:cs="Times New Roman"/>
          <w:color w:val="222222"/>
          <w:sz w:val="24"/>
          <w:szCs w:val="24"/>
          <w:shd w:val="clear" w:color="auto" w:fill="FFFFFF"/>
          <w:lang w:val="en-US"/>
        </w:rPr>
        <w:t xml:space="preserve">Unlike the findings of this study, Harman and </w:t>
      </w:r>
      <w:proofErr w:type="spellStart"/>
      <w:r w:rsidR="00521BB4" w:rsidRPr="00521BB4">
        <w:rPr>
          <w:rFonts w:ascii="Times New Roman" w:hAnsi="Times New Roman" w:cs="Times New Roman"/>
          <w:color w:val="222222"/>
          <w:sz w:val="24"/>
          <w:szCs w:val="24"/>
          <w:shd w:val="clear" w:color="auto" w:fill="FFFFFF"/>
          <w:lang w:val="en-US"/>
        </w:rPr>
        <w:t>Çelikler</w:t>
      </w:r>
      <w:proofErr w:type="spellEnd"/>
      <w:r w:rsidR="00521BB4" w:rsidRPr="00521BB4">
        <w:rPr>
          <w:rFonts w:ascii="Times New Roman" w:hAnsi="Times New Roman" w:cs="Times New Roman"/>
          <w:color w:val="222222"/>
          <w:sz w:val="24"/>
          <w:szCs w:val="24"/>
          <w:shd w:val="clear" w:color="auto" w:fill="FFFFFF"/>
          <w:lang w:val="en-US"/>
        </w:rPr>
        <w:t xml:space="preserve"> (2016) found in their study that prospective science teachers evaluated their awareness of the concept of recycling. In addition, the researchers reported that the vast majority of prospective teachers were informed about the meaning, purpose and importance of recycling but the level of knowledge and awareness about the types of waste that could be recycled was low (Harman &amp; </w:t>
      </w:r>
      <w:proofErr w:type="spellStart"/>
      <w:r w:rsidR="00521BB4" w:rsidRPr="00521BB4">
        <w:rPr>
          <w:rFonts w:ascii="Times New Roman" w:hAnsi="Times New Roman" w:cs="Times New Roman"/>
          <w:color w:val="222222"/>
          <w:sz w:val="24"/>
          <w:szCs w:val="24"/>
          <w:shd w:val="clear" w:color="auto" w:fill="FFFFFF"/>
          <w:lang w:val="en-US"/>
        </w:rPr>
        <w:t>Çelikler</w:t>
      </w:r>
      <w:proofErr w:type="spellEnd"/>
      <w:r w:rsidR="00521BB4" w:rsidRPr="00521BB4">
        <w:rPr>
          <w:rFonts w:ascii="Times New Roman" w:hAnsi="Times New Roman" w:cs="Times New Roman"/>
          <w:color w:val="222222"/>
          <w:sz w:val="24"/>
          <w:szCs w:val="24"/>
          <w:shd w:val="clear" w:color="auto" w:fill="FFFFFF"/>
          <w:lang w:val="en-US"/>
        </w:rPr>
        <w:t>, 2016). In this respect, the findings of this study are consistent with current research results.</w:t>
      </w:r>
    </w:p>
    <w:p w14:paraId="1B36C7E8" w14:textId="77777777" w:rsidR="00D3235B" w:rsidRDefault="00D3235B" w:rsidP="005E16AB">
      <w:pPr>
        <w:spacing w:after="0" w:line="360" w:lineRule="auto"/>
        <w:jc w:val="center"/>
        <w:rPr>
          <w:rFonts w:ascii="Times New Roman" w:hAnsi="Times New Roman" w:cs="Times New Roman"/>
          <w:b/>
          <w:color w:val="222222"/>
          <w:sz w:val="24"/>
          <w:szCs w:val="24"/>
          <w:shd w:val="clear" w:color="auto" w:fill="FFFFFF"/>
          <w:lang w:val="en-US"/>
        </w:rPr>
      </w:pPr>
    </w:p>
    <w:p w14:paraId="0C5905BE" w14:textId="24F6F5C2" w:rsidR="005E16AB" w:rsidRPr="009D3579" w:rsidRDefault="004837C0" w:rsidP="005E16AB">
      <w:pPr>
        <w:spacing w:after="0" w:line="360" w:lineRule="auto"/>
        <w:jc w:val="center"/>
        <w:rPr>
          <w:rFonts w:ascii="Times New Roman" w:hAnsi="Times New Roman" w:cs="Times New Roman"/>
          <w:color w:val="222222"/>
          <w:sz w:val="24"/>
          <w:szCs w:val="24"/>
          <w:shd w:val="clear" w:color="auto" w:fill="FFFFFF"/>
          <w:lang w:val="en-US"/>
        </w:rPr>
      </w:pPr>
      <w:r w:rsidRPr="009D3579">
        <w:rPr>
          <w:rFonts w:ascii="Times New Roman" w:hAnsi="Times New Roman" w:cs="Times New Roman"/>
          <w:b/>
          <w:color w:val="222222"/>
          <w:sz w:val="24"/>
          <w:szCs w:val="24"/>
          <w:shd w:val="clear" w:color="auto" w:fill="FFFFFF"/>
          <w:lang w:val="en-US"/>
        </w:rPr>
        <w:t>Conclusions and Recommendations</w:t>
      </w:r>
    </w:p>
    <w:p w14:paraId="57825C69" w14:textId="37AC8FC6" w:rsidR="005F7CC4" w:rsidRPr="00851E35" w:rsidRDefault="00851E35" w:rsidP="009266F9">
      <w:pPr>
        <w:spacing w:after="0" w:line="360" w:lineRule="auto"/>
        <w:ind w:firstLine="709"/>
        <w:jc w:val="both"/>
        <w:rPr>
          <w:rFonts w:ascii="Times New Roman" w:hAnsi="Times New Roman" w:cs="Times New Roman"/>
          <w:sz w:val="24"/>
          <w:szCs w:val="24"/>
          <w:lang w:val="en-US"/>
        </w:rPr>
      </w:pPr>
      <w:r w:rsidRPr="00851E35">
        <w:rPr>
          <w:rFonts w:ascii="Times New Roman" w:hAnsi="Times New Roman" w:cs="Times New Roman"/>
          <w:sz w:val="24"/>
          <w:szCs w:val="24"/>
          <w:lang w:val="en-US"/>
        </w:rPr>
        <w:t>As a result, our research revealed that the perceptions of teacher candidates about environmental problems are limited with garbage and their perceptions about what can be done to eliminate environmental problems are mostly limited to non-refuse behavior. The teacher candidates’ views on the purpose and importance of recycling are sufficient, but their knowledge about recyclable materials and what can be done for recycling is limited.</w:t>
      </w:r>
      <w:r w:rsidR="001746CD">
        <w:rPr>
          <w:rFonts w:ascii="Times New Roman" w:hAnsi="Times New Roman" w:cs="Times New Roman"/>
          <w:sz w:val="24"/>
          <w:szCs w:val="24"/>
          <w:lang w:val="en-US"/>
        </w:rPr>
        <w:t xml:space="preserve"> </w:t>
      </w:r>
      <w:r w:rsidR="001746CD" w:rsidRPr="001746CD">
        <w:rPr>
          <w:rFonts w:ascii="Times New Roman" w:hAnsi="Times New Roman" w:cs="Times New Roman"/>
          <w:sz w:val="24"/>
          <w:szCs w:val="24"/>
          <w:lang w:val="en-US"/>
        </w:rPr>
        <w:t xml:space="preserve">It is suggested that studies should be carried out to ensure that </w:t>
      </w:r>
      <w:r w:rsidR="001746CD">
        <w:rPr>
          <w:rFonts w:ascii="Times New Roman" w:hAnsi="Times New Roman" w:cs="Times New Roman"/>
          <w:sz w:val="24"/>
          <w:szCs w:val="24"/>
          <w:lang w:val="en-US"/>
        </w:rPr>
        <w:t>teacher candidates</w:t>
      </w:r>
      <w:r w:rsidR="001746CD" w:rsidRPr="001746CD">
        <w:rPr>
          <w:rFonts w:ascii="Times New Roman" w:hAnsi="Times New Roman" w:cs="Times New Roman"/>
          <w:sz w:val="24"/>
          <w:szCs w:val="24"/>
          <w:lang w:val="en-US"/>
        </w:rPr>
        <w:t xml:space="preserve">' awareness of the negative effects of </w:t>
      </w:r>
      <w:r w:rsidR="001746CD">
        <w:rPr>
          <w:rFonts w:ascii="Times New Roman" w:hAnsi="Times New Roman" w:cs="Times New Roman"/>
          <w:sz w:val="24"/>
          <w:szCs w:val="24"/>
          <w:lang w:val="en-US"/>
        </w:rPr>
        <w:t xml:space="preserve">their </w:t>
      </w:r>
      <w:r w:rsidR="001746CD" w:rsidRPr="001746CD">
        <w:rPr>
          <w:rFonts w:ascii="Times New Roman" w:hAnsi="Times New Roman" w:cs="Times New Roman"/>
          <w:sz w:val="24"/>
          <w:szCs w:val="24"/>
          <w:lang w:val="en-US"/>
        </w:rPr>
        <w:t>activities on the environment other than waste, individual and effective behaviors in the elimination of environmental problems, the effect of recycling on reducing / eliminating environmental problems, and what can be done to ensure recycling outside the use of recycling bins.</w:t>
      </w:r>
    </w:p>
    <w:sectPr w:rsidR="005F7CC4" w:rsidRPr="00851E35" w:rsidSect="00B35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8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529D" w14:textId="77777777" w:rsidR="00494B29" w:rsidRDefault="00494B29" w:rsidP="00B45DAD">
      <w:pPr>
        <w:spacing w:after="0" w:line="240" w:lineRule="auto"/>
      </w:pPr>
      <w:r>
        <w:separator/>
      </w:r>
    </w:p>
  </w:endnote>
  <w:endnote w:type="continuationSeparator" w:id="0">
    <w:p w14:paraId="28EFD5AD" w14:textId="77777777" w:rsidR="00494B29" w:rsidRDefault="00494B29" w:rsidP="00B4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Bold Italic">
    <w:panose1 w:val="020408030504060A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0F19" w14:textId="77777777" w:rsidR="00F628C1" w:rsidRDefault="00F628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53896"/>
      <w:docPartObj>
        <w:docPartGallery w:val="Page Numbers (Bottom of Page)"/>
        <w:docPartUnique/>
      </w:docPartObj>
    </w:sdtPr>
    <w:sdtEndPr>
      <w:rPr>
        <w:rFonts w:ascii="Times New Roman" w:hAnsi="Times New Roman" w:cs="Times New Roman"/>
        <w:sz w:val="24"/>
        <w:szCs w:val="24"/>
      </w:rPr>
    </w:sdtEndPr>
    <w:sdtContent>
      <w:p w14:paraId="5728C27C" w14:textId="77777777" w:rsidR="00F628C1" w:rsidRDefault="00F628C1">
        <w:pPr>
          <w:pStyle w:val="AltBilgi"/>
          <w:jc w:val="center"/>
          <w:rPr>
            <w:rFonts w:ascii="Times New Roman" w:hAnsi="Times New Roman" w:cs="Times New Roman"/>
            <w:sz w:val="24"/>
            <w:szCs w:val="24"/>
          </w:rPr>
        </w:pPr>
      </w:p>
      <w:p w14:paraId="06DB3C6A" w14:textId="0E269676" w:rsidR="00F628C1" w:rsidRPr="00B35698" w:rsidRDefault="00F628C1">
        <w:pPr>
          <w:pStyle w:val="AltBilgi"/>
          <w:jc w:val="center"/>
          <w:rPr>
            <w:rFonts w:ascii="Times New Roman" w:hAnsi="Times New Roman" w:cs="Times New Roman"/>
            <w:sz w:val="24"/>
            <w:szCs w:val="24"/>
          </w:rPr>
        </w:pPr>
        <w:r w:rsidRPr="00B35698">
          <w:rPr>
            <w:rFonts w:ascii="Times New Roman" w:hAnsi="Times New Roman" w:cs="Times New Roman"/>
            <w:sz w:val="24"/>
            <w:szCs w:val="24"/>
          </w:rPr>
          <w:fldChar w:fldCharType="begin"/>
        </w:r>
        <w:r w:rsidRPr="00B35698">
          <w:rPr>
            <w:rFonts w:ascii="Times New Roman" w:hAnsi="Times New Roman" w:cs="Times New Roman"/>
            <w:sz w:val="24"/>
            <w:szCs w:val="24"/>
          </w:rPr>
          <w:instrText>PAGE   \* MERGEFORMAT</w:instrText>
        </w:r>
        <w:r w:rsidRPr="00B35698">
          <w:rPr>
            <w:rFonts w:ascii="Times New Roman" w:hAnsi="Times New Roman" w:cs="Times New Roman"/>
            <w:sz w:val="24"/>
            <w:szCs w:val="24"/>
          </w:rPr>
          <w:fldChar w:fldCharType="separate"/>
        </w:r>
        <w:r w:rsidR="00BE3EED">
          <w:rPr>
            <w:rFonts w:ascii="Times New Roman" w:hAnsi="Times New Roman" w:cs="Times New Roman"/>
            <w:noProof/>
            <w:sz w:val="24"/>
            <w:szCs w:val="24"/>
          </w:rPr>
          <w:t>818</w:t>
        </w:r>
        <w:r w:rsidRPr="00B35698">
          <w:rPr>
            <w:rFonts w:ascii="Times New Roman" w:hAnsi="Times New Roman" w:cs="Times New Roman"/>
            <w:sz w:val="24"/>
            <w:szCs w:val="24"/>
          </w:rPr>
          <w:fldChar w:fldCharType="end"/>
        </w:r>
      </w:p>
    </w:sdtContent>
  </w:sdt>
  <w:p w14:paraId="5DC089CE" w14:textId="77777777" w:rsidR="00F628C1" w:rsidRDefault="00F628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C06C" w14:textId="77777777" w:rsidR="00F628C1" w:rsidRDefault="00F62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09AF" w14:textId="77777777" w:rsidR="00494B29" w:rsidRDefault="00494B29" w:rsidP="00B45DAD">
      <w:pPr>
        <w:spacing w:after="0" w:line="240" w:lineRule="auto"/>
      </w:pPr>
      <w:r>
        <w:separator/>
      </w:r>
    </w:p>
  </w:footnote>
  <w:footnote w:type="continuationSeparator" w:id="0">
    <w:p w14:paraId="5ADD7856" w14:textId="77777777" w:rsidR="00494B29" w:rsidRDefault="00494B29" w:rsidP="00B4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3DDA" w14:textId="77777777" w:rsidR="00F628C1" w:rsidRDefault="00F628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7977" w14:textId="2A1C5BD5" w:rsidR="00F628C1" w:rsidRPr="00BC314D" w:rsidRDefault="00F628C1" w:rsidP="00474143">
    <w:pPr>
      <w:rPr>
        <w:rFonts w:ascii="Times New Roman" w:hAnsi="Times New Roman" w:cs="Times New Roman"/>
        <w:sz w:val="18"/>
        <w:szCs w:val="18"/>
      </w:rPr>
    </w:pPr>
    <w:r w:rsidRPr="00BC314D">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07493F5" wp14:editId="435D1404">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BC314D">
      <w:rPr>
        <w:rFonts w:ascii="Times New Roman" w:hAnsi="Times New Roman" w:cs="Times New Roman"/>
        <w:i/>
        <w:sz w:val="18"/>
        <w:szCs w:val="18"/>
      </w:rPr>
      <w:t xml:space="preserve">YYÜ Eğitim Fakültesi Dergisi (YYU </w:t>
    </w:r>
    <w:proofErr w:type="spellStart"/>
    <w:r w:rsidRPr="00BC314D">
      <w:rPr>
        <w:rFonts w:ascii="Times New Roman" w:hAnsi="Times New Roman" w:cs="Times New Roman"/>
        <w:i/>
        <w:sz w:val="18"/>
        <w:szCs w:val="18"/>
      </w:rPr>
      <w:t>Journal</w:t>
    </w:r>
    <w:proofErr w:type="spellEnd"/>
    <w:r w:rsidRPr="00BC314D">
      <w:rPr>
        <w:rFonts w:ascii="Times New Roman" w:hAnsi="Times New Roman" w:cs="Times New Roman"/>
        <w:i/>
        <w:sz w:val="18"/>
        <w:szCs w:val="18"/>
      </w:rPr>
      <w:t xml:space="preserve"> of </w:t>
    </w:r>
    <w:proofErr w:type="spellStart"/>
    <w:r w:rsidRPr="00BC314D">
      <w:rPr>
        <w:rFonts w:ascii="Times New Roman" w:hAnsi="Times New Roman" w:cs="Times New Roman"/>
        <w:i/>
        <w:sz w:val="18"/>
        <w:szCs w:val="18"/>
      </w:rPr>
      <w:t>Education</w:t>
    </w:r>
    <w:proofErr w:type="spellEnd"/>
    <w:r w:rsidRPr="00BC314D">
      <w:rPr>
        <w:rFonts w:ascii="Times New Roman" w:hAnsi="Times New Roman" w:cs="Times New Roman"/>
        <w:i/>
        <w:sz w:val="18"/>
        <w:szCs w:val="18"/>
      </w:rPr>
      <w:t xml:space="preserve"> </w:t>
    </w:r>
    <w:proofErr w:type="spellStart"/>
    <w:r w:rsidRPr="00BC314D">
      <w:rPr>
        <w:rFonts w:ascii="Times New Roman" w:hAnsi="Times New Roman" w:cs="Times New Roman"/>
        <w:i/>
        <w:sz w:val="18"/>
        <w:szCs w:val="18"/>
      </w:rPr>
      <w:t>Faculty</w:t>
    </w:r>
    <w:proofErr w:type="spellEnd"/>
    <w:r w:rsidRPr="00BC314D">
      <w:rPr>
        <w:rFonts w:ascii="Times New Roman" w:hAnsi="Times New Roman" w:cs="Times New Roman"/>
        <w:i/>
        <w:sz w:val="18"/>
        <w:szCs w:val="18"/>
      </w:rPr>
      <w:t>), 2019; 16(1):</w:t>
    </w:r>
    <w:r>
      <w:rPr>
        <w:rFonts w:ascii="Times New Roman" w:hAnsi="Times New Roman" w:cs="Times New Roman"/>
        <w:i/>
        <w:sz w:val="18"/>
        <w:szCs w:val="18"/>
      </w:rPr>
      <w:t>818</w:t>
    </w:r>
    <w:r w:rsidRPr="00BC314D">
      <w:rPr>
        <w:rFonts w:ascii="Times New Roman" w:hAnsi="Times New Roman" w:cs="Times New Roman"/>
        <w:i/>
        <w:sz w:val="18"/>
        <w:szCs w:val="18"/>
      </w:rPr>
      <w:t>-</w:t>
    </w:r>
    <w:r>
      <w:rPr>
        <w:rFonts w:ascii="Times New Roman" w:hAnsi="Times New Roman" w:cs="Times New Roman"/>
        <w:i/>
        <w:sz w:val="18"/>
        <w:szCs w:val="18"/>
      </w:rPr>
      <w:t>84</w:t>
    </w:r>
    <w:r w:rsidR="00BE3EED">
      <w:rPr>
        <w:rFonts w:ascii="Times New Roman" w:hAnsi="Times New Roman" w:cs="Times New Roman"/>
        <w:i/>
        <w:sz w:val="18"/>
        <w:szCs w:val="18"/>
      </w:rPr>
      <w:t>7</w:t>
    </w:r>
    <w:bookmarkStart w:id="0" w:name="_GoBack"/>
    <w:bookmarkEnd w:id="0"/>
    <w:r w:rsidRPr="00BC314D">
      <w:rPr>
        <w:rFonts w:ascii="Times New Roman" w:hAnsi="Times New Roman" w:cs="Times New Roman"/>
        <w:i/>
        <w:sz w:val="18"/>
        <w:szCs w:val="18"/>
      </w:rPr>
      <w:t xml:space="preserve">, </w:t>
    </w:r>
    <w:hyperlink r:id="rId2" w:history="1">
      <w:r w:rsidRPr="00BC314D">
        <w:rPr>
          <w:rStyle w:val="Kpr"/>
          <w:color w:val="352CE6"/>
          <w:sz w:val="18"/>
          <w:szCs w:val="18"/>
        </w:rPr>
        <w:t>http://efdergi.yyu.edu.tr</w:t>
      </w:r>
    </w:hyperlink>
    <w:r w:rsidRPr="00BC314D">
      <w:rPr>
        <w:rStyle w:val="Kpr"/>
        <w:color w:val="352CE6"/>
        <w:sz w:val="18"/>
        <w:szCs w:val="18"/>
      </w:rPr>
      <w:br/>
    </w:r>
    <w:r w:rsidRPr="00BC314D">
      <w:rPr>
        <w:rFonts w:ascii="Times New Roman" w:hAnsi="Times New Roman" w:cs="Times New Roman"/>
        <w:color w:val="352CE6"/>
        <w:sz w:val="18"/>
        <w:szCs w:val="18"/>
        <w:u w:val="single"/>
      </w:rPr>
      <w:br/>
    </w:r>
    <w:hyperlink r:id="rId3" w:history="1">
      <w:r>
        <w:rPr>
          <w:rStyle w:val="Kpr"/>
          <w:sz w:val="18"/>
          <w:szCs w:val="18"/>
        </w:rPr>
        <w:t>http://dx.doi.org/10.23891/efdyyu.2019.143</w:t>
      </w:r>
    </w:hyperlink>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E5C2" w14:textId="77777777" w:rsidR="00F628C1" w:rsidRDefault="00F628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550D"/>
    <w:multiLevelType w:val="hybridMultilevel"/>
    <w:tmpl w:val="3C98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9C"/>
    <w:rsid w:val="00002239"/>
    <w:rsid w:val="000036AC"/>
    <w:rsid w:val="00004BC2"/>
    <w:rsid w:val="0000738A"/>
    <w:rsid w:val="00014240"/>
    <w:rsid w:val="000155D4"/>
    <w:rsid w:val="00015640"/>
    <w:rsid w:val="00016A68"/>
    <w:rsid w:val="00016A9D"/>
    <w:rsid w:val="00017CE0"/>
    <w:rsid w:val="00021A5A"/>
    <w:rsid w:val="00022E07"/>
    <w:rsid w:val="00023D9B"/>
    <w:rsid w:val="00025947"/>
    <w:rsid w:val="00026395"/>
    <w:rsid w:val="000268BA"/>
    <w:rsid w:val="0003464A"/>
    <w:rsid w:val="000348D9"/>
    <w:rsid w:val="00035F2B"/>
    <w:rsid w:val="0004173C"/>
    <w:rsid w:val="0004303F"/>
    <w:rsid w:val="00046B6E"/>
    <w:rsid w:val="0004789B"/>
    <w:rsid w:val="000532A3"/>
    <w:rsid w:val="0005564B"/>
    <w:rsid w:val="0005773E"/>
    <w:rsid w:val="00063473"/>
    <w:rsid w:val="00066D87"/>
    <w:rsid w:val="000705F3"/>
    <w:rsid w:val="000754FE"/>
    <w:rsid w:val="000818B2"/>
    <w:rsid w:val="000819D7"/>
    <w:rsid w:val="00082788"/>
    <w:rsid w:val="0008709A"/>
    <w:rsid w:val="00087A60"/>
    <w:rsid w:val="00087CB6"/>
    <w:rsid w:val="00095BC0"/>
    <w:rsid w:val="00096706"/>
    <w:rsid w:val="00096B12"/>
    <w:rsid w:val="000A4C26"/>
    <w:rsid w:val="000A73FD"/>
    <w:rsid w:val="000B0F08"/>
    <w:rsid w:val="000B0FAA"/>
    <w:rsid w:val="000B7E9C"/>
    <w:rsid w:val="000C0560"/>
    <w:rsid w:val="000C533B"/>
    <w:rsid w:val="000C6E1D"/>
    <w:rsid w:val="000D0290"/>
    <w:rsid w:val="000D3539"/>
    <w:rsid w:val="000D3656"/>
    <w:rsid w:val="000D3829"/>
    <w:rsid w:val="000D62E1"/>
    <w:rsid w:val="000E02F7"/>
    <w:rsid w:val="000E0859"/>
    <w:rsid w:val="000E3A3A"/>
    <w:rsid w:val="000E45DC"/>
    <w:rsid w:val="000E4DB8"/>
    <w:rsid w:val="000E62A7"/>
    <w:rsid w:val="000E74E9"/>
    <w:rsid w:val="000F03F0"/>
    <w:rsid w:val="000F3CBD"/>
    <w:rsid w:val="000F7D68"/>
    <w:rsid w:val="00104265"/>
    <w:rsid w:val="00104977"/>
    <w:rsid w:val="00117AEC"/>
    <w:rsid w:val="00120FC7"/>
    <w:rsid w:val="00122043"/>
    <w:rsid w:val="00124CD6"/>
    <w:rsid w:val="00126191"/>
    <w:rsid w:val="00126E00"/>
    <w:rsid w:val="00131BD2"/>
    <w:rsid w:val="001330CA"/>
    <w:rsid w:val="001332C1"/>
    <w:rsid w:val="00135D3D"/>
    <w:rsid w:val="00135EAA"/>
    <w:rsid w:val="001368B1"/>
    <w:rsid w:val="00136A77"/>
    <w:rsid w:val="00137195"/>
    <w:rsid w:val="00141675"/>
    <w:rsid w:val="00147AF7"/>
    <w:rsid w:val="00161C3F"/>
    <w:rsid w:val="00162B0B"/>
    <w:rsid w:val="00162EDC"/>
    <w:rsid w:val="001644F1"/>
    <w:rsid w:val="00167A57"/>
    <w:rsid w:val="00173067"/>
    <w:rsid w:val="001746CD"/>
    <w:rsid w:val="00174D71"/>
    <w:rsid w:val="00174E3A"/>
    <w:rsid w:val="00175917"/>
    <w:rsid w:val="00175B82"/>
    <w:rsid w:val="00176248"/>
    <w:rsid w:val="00187625"/>
    <w:rsid w:val="00190053"/>
    <w:rsid w:val="001911D5"/>
    <w:rsid w:val="001914D5"/>
    <w:rsid w:val="00195D9C"/>
    <w:rsid w:val="001A2B37"/>
    <w:rsid w:val="001A339C"/>
    <w:rsid w:val="001A42C0"/>
    <w:rsid w:val="001A61F8"/>
    <w:rsid w:val="001A6B6E"/>
    <w:rsid w:val="001B031A"/>
    <w:rsid w:val="001B0BAD"/>
    <w:rsid w:val="001B6A17"/>
    <w:rsid w:val="001C0C7D"/>
    <w:rsid w:val="001C2EEF"/>
    <w:rsid w:val="001C31BC"/>
    <w:rsid w:val="001C4514"/>
    <w:rsid w:val="001D352A"/>
    <w:rsid w:val="001D6468"/>
    <w:rsid w:val="001D70E7"/>
    <w:rsid w:val="001E2ED7"/>
    <w:rsid w:val="001E486E"/>
    <w:rsid w:val="001E7717"/>
    <w:rsid w:val="001E77EE"/>
    <w:rsid w:val="001F1D05"/>
    <w:rsid w:val="001F2C20"/>
    <w:rsid w:val="001F6D7D"/>
    <w:rsid w:val="00200048"/>
    <w:rsid w:val="00200533"/>
    <w:rsid w:val="00200999"/>
    <w:rsid w:val="00200A38"/>
    <w:rsid w:val="00202D84"/>
    <w:rsid w:val="0020415C"/>
    <w:rsid w:val="002042C4"/>
    <w:rsid w:val="00204AC2"/>
    <w:rsid w:val="00205B34"/>
    <w:rsid w:val="00207980"/>
    <w:rsid w:val="00207997"/>
    <w:rsid w:val="00211795"/>
    <w:rsid w:val="0021706C"/>
    <w:rsid w:val="0022068E"/>
    <w:rsid w:val="00221A7D"/>
    <w:rsid w:val="00222F0B"/>
    <w:rsid w:val="0022424D"/>
    <w:rsid w:val="00224CF3"/>
    <w:rsid w:val="00235042"/>
    <w:rsid w:val="0024214F"/>
    <w:rsid w:val="00244EB5"/>
    <w:rsid w:val="00246DD6"/>
    <w:rsid w:val="002529BD"/>
    <w:rsid w:val="00253EBD"/>
    <w:rsid w:val="0025538C"/>
    <w:rsid w:val="002555BC"/>
    <w:rsid w:val="00260C7E"/>
    <w:rsid w:val="002620AB"/>
    <w:rsid w:val="00264263"/>
    <w:rsid w:val="002707F4"/>
    <w:rsid w:val="002716AB"/>
    <w:rsid w:val="00272270"/>
    <w:rsid w:val="002734C1"/>
    <w:rsid w:val="00273E59"/>
    <w:rsid w:val="00274064"/>
    <w:rsid w:val="00274840"/>
    <w:rsid w:val="00274BAF"/>
    <w:rsid w:val="00274D6E"/>
    <w:rsid w:val="00276452"/>
    <w:rsid w:val="0028504E"/>
    <w:rsid w:val="00291862"/>
    <w:rsid w:val="00296DE1"/>
    <w:rsid w:val="002A19DE"/>
    <w:rsid w:val="002A3B6E"/>
    <w:rsid w:val="002A528E"/>
    <w:rsid w:val="002A61F2"/>
    <w:rsid w:val="002A6928"/>
    <w:rsid w:val="002A6CB8"/>
    <w:rsid w:val="002A6F40"/>
    <w:rsid w:val="002A7D63"/>
    <w:rsid w:val="002B1AE2"/>
    <w:rsid w:val="002B58C1"/>
    <w:rsid w:val="002C3837"/>
    <w:rsid w:val="002C4687"/>
    <w:rsid w:val="002C744F"/>
    <w:rsid w:val="002C7DD2"/>
    <w:rsid w:val="002D23AB"/>
    <w:rsid w:val="002D2CBE"/>
    <w:rsid w:val="002D6A18"/>
    <w:rsid w:val="002D6BF5"/>
    <w:rsid w:val="002E11F7"/>
    <w:rsid w:val="002E2200"/>
    <w:rsid w:val="002E3054"/>
    <w:rsid w:val="002E35B5"/>
    <w:rsid w:val="002E4166"/>
    <w:rsid w:val="002E520B"/>
    <w:rsid w:val="002E6291"/>
    <w:rsid w:val="002F191C"/>
    <w:rsid w:val="00302AE9"/>
    <w:rsid w:val="00304490"/>
    <w:rsid w:val="00305679"/>
    <w:rsid w:val="00311E7E"/>
    <w:rsid w:val="00313197"/>
    <w:rsid w:val="00315C67"/>
    <w:rsid w:val="00320F2C"/>
    <w:rsid w:val="00321B66"/>
    <w:rsid w:val="00326824"/>
    <w:rsid w:val="003323B8"/>
    <w:rsid w:val="003329B3"/>
    <w:rsid w:val="00332DDE"/>
    <w:rsid w:val="00333084"/>
    <w:rsid w:val="0033613D"/>
    <w:rsid w:val="00337F7B"/>
    <w:rsid w:val="00344178"/>
    <w:rsid w:val="003460CF"/>
    <w:rsid w:val="00346FE6"/>
    <w:rsid w:val="00351BB3"/>
    <w:rsid w:val="003527A6"/>
    <w:rsid w:val="00361BC8"/>
    <w:rsid w:val="00362AE7"/>
    <w:rsid w:val="003632FD"/>
    <w:rsid w:val="0036470F"/>
    <w:rsid w:val="00364DE1"/>
    <w:rsid w:val="003706F6"/>
    <w:rsid w:val="00370C1F"/>
    <w:rsid w:val="003719B8"/>
    <w:rsid w:val="003747DB"/>
    <w:rsid w:val="00374BB2"/>
    <w:rsid w:val="00375935"/>
    <w:rsid w:val="003809BC"/>
    <w:rsid w:val="00382367"/>
    <w:rsid w:val="003825F3"/>
    <w:rsid w:val="003860F6"/>
    <w:rsid w:val="00390CD5"/>
    <w:rsid w:val="00391C0C"/>
    <w:rsid w:val="00395F72"/>
    <w:rsid w:val="003A654D"/>
    <w:rsid w:val="003A7336"/>
    <w:rsid w:val="003A798C"/>
    <w:rsid w:val="003B2AB8"/>
    <w:rsid w:val="003B3291"/>
    <w:rsid w:val="003B36DD"/>
    <w:rsid w:val="003B4F6E"/>
    <w:rsid w:val="003B778C"/>
    <w:rsid w:val="003C082A"/>
    <w:rsid w:val="003C561B"/>
    <w:rsid w:val="003D2EC4"/>
    <w:rsid w:val="003D4EB6"/>
    <w:rsid w:val="003D543F"/>
    <w:rsid w:val="003E14F5"/>
    <w:rsid w:val="003E30AC"/>
    <w:rsid w:val="003E344D"/>
    <w:rsid w:val="003E3A2E"/>
    <w:rsid w:val="003E4DA1"/>
    <w:rsid w:val="003E4DF8"/>
    <w:rsid w:val="003F1014"/>
    <w:rsid w:val="003F27A2"/>
    <w:rsid w:val="003F447E"/>
    <w:rsid w:val="003F53A8"/>
    <w:rsid w:val="003F55CE"/>
    <w:rsid w:val="003F776D"/>
    <w:rsid w:val="004001D6"/>
    <w:rsid w:val="00400767"/>
    <w:rsid w:val="0040546C"/>
    <w:rsid w:val="004060BB"/>
    <w:rsid w:val="00406C29"/>
    <w:rsid w:val="004079C5"/>
    <w:rsid w:val="00410CFA"/>
    <w:rsid w:val="00412BCB"/>
    <w:rsid w:val="00414FF4"/>
    <w:rsid w:val="00424E41"/>
    <w:rsid w:val="004260D2"/>
    <w:rsid w:val="00427589"/>
    <w:rsid w:val="00427DC0"/>
    <w:rsid w:val="004302AC"/>
    <w:rsid w:val="004347D9"/>
    <w:rsid w:val="0043774D"/>
    <w:rsid w:val="004403FD"/>
    <w:rsid w:val="00442B40"/>
    <w:rsid w:val="00444107"/>
    <w:rsid w:val="004501A9"/>
    <w:rsid w:val="00452EA2"/>
    <w:rsid w:val="004571CB"/>
    <w:rsid w:val="004575A3"/>
    <w:rsid w:val="00461C65"/>
    <w:rsid w:val="004628F3"/>
    <w:rsid w:val="00463067"/>
    <w:rsid w:val="004655A4"/>
    <w:rsid w:val="0046624D"/>
    <w:rsid w:val="00470C96"/>
    <w:rsid w:val="00474143"/>
    <w:rsid w:val="004746CE"/>
    <w:rsid w:val="00474EC8"/>
    <w:rsid w:val="00477B6B"/>
    <w:rsid w:val="00477E6F"/>
    <w:rsid w:val="004827EC"/>
    <w:rsid w:val="00482CCB"/>
    <w:rsid w:val="004830D0"/>
    <w:rsid w:val="004837C0"/>
    <w:rsid w:val="00483F2D"/>
    <w:rsid w:val="004900F8"/>
    <w:rsid w:val="00494B29"/>
    <w:rsid w:val="004959EB"/>
    <w:rsid w:val="004A188D"/>
    <w:rsid w:val="004A1F7A"/>
    <w:rsid w:val="004A4146"/>
    <w:rsid w:val="004B28AD"/>
    <w:rsid w:val="004B5948"/>
    <w:rsid w:val="004B5B11"/>
    <w:rsid w:val="004C2292"/>
    <w:rsid w:val="004C259B"/>
    <w:rsid w:val="004C335B"/>
    <w:rsid w:val="004C3707"/>
    <w:rsid w:val="004C5DB0"/>
    <w:rsid w:val="004C71B9"/>
    <w:rsid w:val="004D0CF4"/>
    <w:rsid w:val="004D251A"/>
    <w:rsid w:val="004D3624"/>
    <w:rsid w:val="004D37F6"/>
    <w:rsid w:val="004E3C07"/>
    <w:rsid w:val="004E4A08"/>
    <w:rsid w:val="004E5A1E"/>
    <w:rsid w:val="004E6DF0"/>
    <w:rsid w:val="004E7645"/>
    <w:rsid w:val="004F042A"/>
    <w:rsid w:val="004F4601"/>
    <w:rsid w:val="004F5234"/>
    <w:rsid w:val="004F7EAB"/>
    <w:rsid w:val="00501041"/>
    <w:rsid w:val="00501F29"/>
    <w:rsid w:val="00504D59"/>
    <w:rsid w:val="005051D7"/>
    <w:rsid w:val="00505FD8"/>
    <w:rsid w:val="005134F9"/>
    <w:rsid w:val="00513A08"/>
    <w:rsid w:val="00515F1B"/>
    <w:rsid w:val="00521382"/>
    <w:rsid w:val="00521BB4"/>
    <w:rsid w:val="00521CF2"/>
    <w:rsid w:val="0052270D"/>
    <w:rsid w:val="00523168"/>
    <w:rsid w:val="00523915"/>
    <w:rsid w:val="00524A4D"/>
    <w:rsid w:val="005265EC"/>
    <w:rsid w:val="00526840"/>
    <w:rsid w:val="0052775A"/>
    <w:rsid w:val="005301E7"/>
    <w:rsid w:val="00533B8F"/>
    <w:rsid w:val="00535716"/>
    <w:rsid w:val="005378D1"/>
    <w:rsid w:val="00547BD7"/>
    <w:rsid w:val="005521E4"/>
    <w:rsid w:val="00552494"/>
    <w:rsid w:val="00553D5F"/>
    <w:rsid w:val="00556778"/>
    <w:rsid w:val="00556A28"/>
    <w:rsid w:val="00556F7E"/>
    <w:rsid w:val="00557180"/>
    <w:rsid w:val="005622FC"/>
    <w:rsid w:val="0056344A"/>
    <w:rsid w:val="00563E4F"/>
    <w:rsid w:val="005650AE"/>
    <w:rsid w:val="005678BC"/>
    <w:rsid w:val="00570984"/>
    <w:rsid w:val="005711FF"/>
    <w:rsid w:val="00571B12"/>
    <w:rsid w:val="0057771C"/>
    <w:rsid w:val="005823B7"/>
    <w:rsid w:val="005946F8"/>
    <w:rsid w:val="005954B2"/>
    <w:rsid w:val="00596F07"/>
    <w:rsid w:val="00597DEF"/>
    <w:rsid w:val="005A2D41"/>
    <w:rsid w:val="005A3616"/>
    <w:rsid w:val="005A3CF6"/>
    <w:rsid w:val="005B0172"/>
    <w:rsid w:val="005B08C6"/>
    <w:rsid w:val="005B0CF6"/>
    <w:rsid w:val="005B46C9"/>
    <w:rsid w:val="005C0AD9"/>
    <w:rsid w:val="005C22EF"/>
    <w:rsid w:val="005C4114"/>
    <w:rsid w:val="005C461C"/>
    <w:rsid w:val="005D0129"/>
    <w:rsid w:val="005D4807"/>
    <w:rsid w:val="005D6DEB"/>
    <w:rsid w:val="005D7E92"/>
    <w:rsid w:val="005E16AB"/>
    <w:rsid w:val="005E1738"/>
    <w:rsid w:val="005E28B3"/>
    <w:rsid w:val="005E3551"/>
    <w:rsid w:val="005E7AB0"/>
    <w:rsid w:val="005F1216"/>
    <w:rsid w:val="005F217B"/>
    <w:rsid w:val="005F71C4"/>
    <w:rsid w:val="005F7CC4"/>
    <w:rsid w:val="006006C5"/>
    <w:rsid w:val="00601805"/>
    <w:rsid w:val="00601B7F"/>
    <w:rsid w:val="00602914"/>
    <w:rsid w:val="006045EF"/>
    <w:rsid w:val="0061037E"/>
    <w:rsid w:val="00610F4B"/>
    <w:rsid w:val="00611877"/>
    <w:rsid w:val="00613198"/>
    <w:rsid w:val="006155E9"/>
    <w:rsid w:val="00617731"/>
    <w:rsid w:val="00617A82"/>
    <w:rsid w:val="00617BED"/>
    <w:rsid w:val="0062050E"/>
    <w:rsid w:val="00624910"/>
    <w:rsid w:val="00627394"/>
    <w:rsid w:val="006306E0"/>
    <w:rsid w:val="00634F75"/>
    <w:rsid w:val="006362E4"/>
    <w:rsid w:val="00636895"/>
    <w:rsid w:val="00640E97"/>
    <w:rsid w:val="0064192B"/>
    <w:rsid w:val="00643274"/>
    <w:rsid w:val="00651138"/>
    <w:rsid w:val="00651387"/>
    <w:rsid w:val="00651530"/>
    <w:rsid w:val="00653BAB"/>
    <w:rsid w:val="00653D8D"/>
    <w:rsid w:val="0065453A"/>
    <w:rsid w:val="0065699A"/>
    <w:rsid w:val="00657B98"/>
    <w:rsid w:val="00660009"/>
    <w:rsid w:val="00660DFC"/>
    <w:rsid w:val="00661C53"/>
    <w:rsid w:val="00663702"/>
    <w:rsid w:val="00664D7B"/>
    <w:rsid w:val="0067011B"/>
    <w:rsid w:val="006738E5"/>
    <w:rsid w:val="00675E5A"/>
    <w:rsid w:val="00677030"/>
    <w:rsid w:val="0067777A"/>
    <w:rsid w:val="00682DA4"/>
    <w:rsid w:val="006839D6"/>
    <w:rsid w:val="00683B63"/>
    <w:rsid w:val="00684A59"/>
    <w:rsid w:val="0068503D"/>
    <w:rsid w:val="00687D73"/>
    <w:rsid w:val="00694370"/>
    <w:rsid w:val="00694C8F"/>
    <w:rsid w:val="0069526B"/>
    <w:rsid w:val="006969FB"/>
    <w:rsid w:val="006A176D"/>
    <w:rsid w:val="006A3B44"/>
    <w:rsid w:val="006A44E4"/>
    <w:rsid w:val="006A668E"/>
    <w:rsid w:val="006A7611"/>
    <w:rsid w:val="006A7EA2"/>
    <w:rsid w:val="006B0713"/>
    <w:rsid w:val="006B3A54"/>
    <w:rsid w:val="006B7F91"/>
    <w:rsid w:val="006C27E7"/>
    <w:rsid w:val="006C352B"/>
    <w:rsid w:val="006C49BE"/>
    <w:rsid w:val="006D27DE"/>
    <w:rsid w:val="006D3115"/>
    <w:rsid w:val="006D477E"/>
    <w:rsid w:val="006D4FC8"/>
    <w:rsid w:val="006D6F78"/>
    <w:rsid w:val="006E2AB1"/>
    <w:rsid w:val="006E58AB"/>
    <w:rsid w:val="006F0A3C"/>
    <w:rsid w:val="006F0D1E"/>
    <w:rsid w:val="006F495D"/>
    <w:rsid w:val="006F4CCC"/>
    <w:rsid w:val="006F56FA"/>
    <w:rsid w:val="00700A0E"/>
    <w:rsid w:val="00702398"/>
    <w:rsid w:val="0070240A"/>
    <w:rsid w:val="00703F81"/>
    <w:rsid w:val="007051D7"/>
    <w:rsid w:val="00706B60"/>
    <w:rsid w:val="007138F7"/>
    <w:rsid w:val="00721224"/>
    <w:rsid w:val="007236E4"/>
    <w:rsid w:val="00724164"/>
    <w:rsid w:val="0072425F"/>
    <w:rsid w:val="00725CC7"/>
    <w:rsid w:val="00726AB5"/>
    <w:rsid w:val="007277A0"/>
    <w:rsid w:val="00731105"/>
    <w:rsid w:val="00732B1F"/>
    <w:rsid w:val="00732CA8"/>
    <w:rsid w:val="00733428"/>
    <w:rsid w:val="00734112"/>
    <w:rsid w:val="00736CF1"/>
    <w:rsid w:val="00743B2D"/>
    <w:rsid w:val="00744785"/>
    <w:rsid w:val="00747A1C"/>
    <w:rsid w:val="00747F26"/>
    <w:rsid w:val="0075232F"/>
    <w:rsid w:val="007531F7"/>
    <w:rsid w:val="00753A70"/>
    <w:rsid w:val="007572B0"/>
    <w:rsid w:val="00760900"/>
    <w:rsid w:val="00761395"/>
    <w:rsid w:val="0076156C"/>
    <w:rsid w:val="00761BC7"/>
    <w:rsid w:val="00762ACA"/>
    <w:rsid w:val="00767044"/>
    <w:rsid w:val="00771B59"/>
    <w:rsid w:val="00773ED9"/>
    <w:rsid w:val="007773B0"/>
    <w:rsid w:val="00777403"/>
    <w:rsid w:val="00783A8B"/>
    <w:rsid w:val="0078486E"/>
    <w:rsid w:val="0078496A"/>
    <w:rsid w:val="007877B6"/>
    <w:rsid w:val="00791357"/>
    <w:rsid w:val="0079253C"/>
    <w:rsid w:val="0079407F"/>
    <w:rsid w:val="007940FA"/>
    <w:rsid w:val="007A5C14"/>
    <w:rsid w:val="007A6C30"/>
    <w:rsid w:val="007B21EC"/>
    <w:rsid w:val="007B29F0"/>
    <w:rsid w:val="007B2E3C"/>
    <w:rsid w:val="007B3C17"/>
    <w:rsid w:val="007B4008"/>
    <w:rsid w:val="007B5FE3"/>
    <w:rsid w:val="007C3340"/>
    <w:rsid w:val="007C5CC2"/>
    <w:rsid w:val="007C7F65"/>
    <w:rsid w:val="007D10D1"/>
    <w:rsid w:val="007D44CD"/>
    <w:rsid w:val="007D7853"/>
    <w:rsid w:val="007E08E3"/>
    <w:rsid w:val="007E1B26"/>
    <w:rsid w:val="007E28D2"/>
    <w:rsid w:val="007E2A19"/>
    <w:rsid w:val="007E46A9"/>
    <w:rsid w:val="007E7278"/>
    <w:rsid w:val="007E750B"/>
    <w:rsid w:val="007E7AA0"/>
    <w:rsid w:val="007F153D"/>
    <w:rsid w:val="007F21BB"/>
    <w:rsid w:val="007F3675"/>
    <w:rsid w:val="007F3CE6"/>
    <w:rsid w:val="007F5433"/>
    <w:rsid w:val="007F7AF7"/>
    <w:rsid w:val="008016BB"/>
    <w:rsid w:val="0080247C"/>
    <w:rsid w:val="00805A3F"/>
    <w:rsid w:val="00817AC7"/>
    <w:rsid w:val="00822772"/>
    <w:rsid w:val="008255DD"/>
    <w:rsid w:val="008262CD"/>
    <w:rsid w:val="00830122"/>
    <w:rsid w:val="00830665"/>
    <w:rsid w:val="00832732"/>
    <w:rsid w:val="00832E77"/>
    <w:rsid w:val="00834C6D"/>
    <w:rsid w:val="00840F27"/>
    <w:rsid w:val="00841522"/>
    <w:rsid w:val="00841A6B"/>
    <w:rsid w:val="00842D5A"/>
    <w:rsid w:val="00843A63"/>
    <w:rsid w:val="00845D19"/>
    <w:rsid w:val="00846529"/>
    <w:rsid w:val="00847766"/>
    <w:rsid w:val="00850C25"/>
    <w:rsid w:val="00851E35"/>
    <w:rsid w:val="0085358F"/>
    <w:rsid w:val="008550D8"/>
    <w:rsid w:val="0085650C"/>
    <w:rsid w:val="00857756"/>
    <w:rsid w:val="008606CC"/>
    <w:rsid w:val="00860FCD"/>
    <w:rsid w:val="0086118A"/>
    <w:rsid w:val="00862A50"/>
    <w:rsid w:val="0087192C"/>
    <w:rsid w:val="008747E4"/>
    <w:rsid w:val="00874E6B"/>
    <w:rsid w:val="0087774B"/>
    <w:rsid w:val="00880DA4"/>
    <w:rsid w:val="008814D2"/>
    <w:rsid w:val="008828CC"/>
    <w:rsid w:val="00887BEC"/>
    <w:rsid w:val="00891F50"/>
    <w:rsid w:val="008A36A9"/>
    <w:rsid w:val="008A44C7"/>
    <w:rsid w:val="008A4951"/>
    <w:rsid w:val="008B08BF"/>
    <w:rsid w:val="008B7555"/>
    <w:rsid w:val="008C4872"/>
    <w:rsid w:val="008C5867"/>
    <w:rsid w:val="008C5A62"/>
    <w:rsid w:val="008D123D"/>
    <w:rsid w:val="008D221A"/>
    <w:rsid w:val="008D533E"/>
    <w:rsid w:val="008D6C55"/>
    <w:rsid w:val="008D7E44"/>
    <w:rsid w:val="008E1B3B"/>
    <w:rsid w:val="008E3AA3"/>
    <w:rsid w:val="008F02E6"/>
    <w:rsid w:val="008F1F29"/>
    <w:rsid w:val="008F7779"/>
    <w:rsid w:val="00902EDB"/>
    <w:rsid w:val="009042EE"/>
    <w:rsid w:val="00906051"/>
    <w:rsid w:val="00907D43"/>
    <w:rsid w:val="00910B12"/>
    <w:rsid w:val="009138EA"/>
    <w:rsid w:val="0091503C"/>
    <w:rsid w:val="00915614"/>
    <w:rsid w:val="00917727"/>
    <w:rsid w:val="009177FE"/>
    <w:rsid w:val="00920D47"/>
    <w:rsid w:val="009216D6"/>
    <w:rsid w:val="00924CD2"/>
    <w:rsid w:val="00925640"/>
    <w:rsid w:val="00925BE7"/>
    <w:rsid w:val="009266F9"/>
    <w:rsid w:val="00933BF6"/>
    <w:rsid w:val="00933CDB"/>
    <w:rsid w:val="009348EA"/>
    <w:rsid w:val="009377EB"/>
    <w:rsid w:val="00941674"/>
    <w:rsid w:val="00941A83"/>
    <w:rsid w:val="009435D8"/>
    <w:rsid w:val="00943D00"/>
    <w:rsid w:val="00946B9C"/>
    <w:rsid w:val="0094727B"/>
    <w:rsid w:val="00947D90"/>
    <w:rsid w:val="00950168"/>
    <w:rsid w:val="00954400"/>
    <w:rsid w:val="0097203A"/>
    <w:rsid w:val="00975AD9"/>
    <w:rsid w:val="00977DF8"/>
    <w:rsid w:val="0098033A"/>
    <w:rsid w:val="00980DE5"/>
    <w:rsid w:val="00984F12"/>
    <w:rsid w:val="0098637F"/>
    <w:rsid w:val="00986BB0"/>
    <w:rsid w:val="00987B0A"/>
    <w:rsid w:val="00990619"/>
    <w:rsid w:val="00995490"/>
    <w:rsid w:val="009A0BA6"/>
    <w:rsid w:val="009A2791"/>
    <w:rsid w:val="009A3809"/>
    <w:rsid w:val="009A6661"/>
    <w:rsid w:val="009A7837"/>
    <w:rsid w:val="009B0FE1"/>
    <w:rsid w:val="009B17E5"/>
    <w:rsid w:val="009B2E15"/>
    <w:rsid w:val="009B2F29"/>
    <w:rsid w:val="009B51C7"/>
    <w:rsid w:val="009B6C74"/>
    <w:rsid w:val="009B7E09"/>
    <w:rsid w:val="009C05CA"/>
    <w:rsid w:val="009C6000"/>
    <w:rsid w:val="009C67DD"/>
    <w:rsid w:val="009C746D"/>
    <w:rsid w:val="009D3579"/>
    <w:rsid w:val="009D47FE"/>
    <w:rsid w:val="009E0E1D"/>
    <w:rsid w:val="009E10F0"/>
    <w:rsid w:val="009E1F3C"/>
    <w:rsid w:val="009E2489"/>
    <w:rsid w:val="009E276C"/>
    <w:rsid w:val="009E58AA"/>
    <w:rsid w:val="009F1D94"/>
    <w:rsid w:val="009F36D4"/>
    <w:rsid w:val="009F45FE"/>
    <w:rsid w:val="009F57B9"/>
    <w:rsid w:val="009F5FB3"/>
    <w:rsid w:val="009F6927"/>
    <w:rsid w:val="009F6E85"/>
    <w:rsid w:val="00A111E6"/>
    <w:rsid w:val="00A11639"/>
    <w:rsid w:val="00A16629"/>
    <w:rsid w:val="00A175A9"/>
    <w:rsid w:val="00A17B9F"/>
    <w:rsid w:val="00A25FCE"/>
    <w:rsid w:val="00A31FE7"/>
    <w:rsid w:val="00A3202D"/>
    <w:rsid w:val="00A32C17"/>
    <w:rsid w:val="00A3518E"/>
    <w:rsid w:val="00A35D4E"/>
    <w:rsid w:val="00A365D0"/>
    <w:rsid w:val="00A47320"/>
    <w:rsid w:val="00A5108D"/>
    <w:rsid w:val="00A549DF"/>
    <w:rsid w:val="00A558D6"/>
    <w:rsid w:val="00A560C2"/>
    <w:rsid w:val="00A603DB"/>
    <w:rsid w:val="00A610EF"/>
    <w:rsid w:val="00A70CE2"/>
    <w:rsid w:val="00A70DCE"/>
    <w:rsid w:val="00A71BA5"/>
    <w:rsid w:val="00A71D8B"/>
    <w:rsid w:val="00A75007"/>
    <w:rsid w:val="00A77941"/>
    <w:rsid w:val="00A8008F"/>
    <w:rsid w:val="00A803CB"/>
    <w:rsid w:val="00A80A06"/>
    <w:rsid w:val="00A81B6E"/>
    <w:rsid w:val="00A86845"/>
    <w:rsid w:val="00A91A57"/>
    <w:rsid w:val="00A91F47"/>
    <w:rsid w:val="00A937E3"/>
    <w:rsid w:val="00A94F1C"/>
    <w:rsid w:val="00AA2B8A"/>
    <w:rsid w:val="00AA5F46"/>
    <w:rsid w:val="00AA7B7D"/>
    <w:rsid w:val="00AB154F"/>
    <w:rsid w:val="00AB18AF"/>
    <w:rsid w:val="00AB48F4"/>
    <w:rsid w:val="00AB4A9C"/>
    <w:rsid w:val="00AB6EC3"/>
    <w:rsid w:val="00AC73D5"/>
    <w:rsid w:val="00AD50F4"/>
    <w:rsid w:val="00AD59FC"/>
    <w:rsid w:val="00AE026C"/>
    <w:rsid w:val="00AE0672"/>
    <w:rsid w:val="00AE5681"/>
    <w:rsid w:val="00AE6E28"/>
    <w:rsid w:val="00AF0239"/>
    <w:rsid w:val="00AF0E10"/>
    <w:rsid w:val="00AF1FE4"/>
    <w:rsid w:val="00AF23BF"/>
    <w:rsid w:val="00AF40A3"/>
    <w:rsid w:val="00AF7636"/>
    <w:rsid w:val="00AF7A8D"/>
    <w:rsid w:val="00B004BE"/>
    <w:rsid w:val="00B03C58"/>
    <w:rsid w:val="00B07A77"/>
    <w:rsid w:val="00B10380"/>
    <w:rsid w:val="00B11C7E"/>
    <w:rsid w:val="00B126E5"/>
    <w:rsid w:val="00B13538"/>
    <w:rsid w:val="00B15BCB"/>
    <w:rsid w:val="00B164B0"/>
    <w:rsid w:val="00B20717"/>
    <w:rsid w:val="00B21247"/>
    <w:rsid w:val="00B2393A"/>
    <w:rsid w:val="00B27F70"/>
    <w:rsid w:val="00B30EDB"/>
    <w:rsid w:val="00B34231"/>
    <w:rsid w:val="00B35698"/>
    <w:rsid w:val="00B36B03"/>
    <w:rsid w:val="00B37F2E"/>
    <w:rsid w:val="00B40B50"/>
    <w:rsid w:val="00B428D4"/>
    <w:rsid w:val="00B455C1"/>
    <w:rsid w:val="00B45DAD"/>
    <w:rsid w:val="00B4602C"/>
    <w:rsid w:val="00B46411"/>
    <w:rsid w:val="00B466C0"/>
    <w:rsid w:val="00B50110"/>
    <w:rsid w:val="00B50E08"/>
    <w:rsid w:val="00B51CAD"/>
    <w:rsid w:val="00B534E0"/>
    <w:rsid w:val="00B53A77"/>
    <w:rsid w:val="00B6102A"/>
    <w:rsid w:val="00B613D5"/>
    <w:rsid w:val="00B63933"/>
    <w:rsid w:val="00B6491B"/>
    <w:rsid w:val="00B67DAE"/>
    <w:rsid w:val="00B71AE5"/>
    <w:rsid w:val="00B74308"/>
    <w:rsid w:val="00B74C46"/>
    <w:rsid w:val="00B75709"/>
    <w:rsid w:val="00B81BF2"/>
    <w:rsid w:val="00B8253F"/>
    <w:rsid w:val="00B86DF7"/>
    <w:rsid w:val="00B9013F"/>
    <w:rsid w:val="00B90A22"/>
    <w:rsid w:val="00B97606"/>
    <w:rsid w:val="00BA1211"/>
    <w:rsid w:val="00BA3173"/>
    <w:rsid w:val="00BA78BF"/>
    <w:rsid w:val="00BA7B6D"/>
    <w:rsid w:val="00BA7F5F"/>
    <w:rsid w:val="00BB054A"/>
    <w:rsid w:val="00BB348E"/>
    <w:rsid w:val="00BB63E3"/>
    <w:rsid w:val="00BB73CD"/>
    <w:rsid w:val="00BB7BB3"/>
    <w:rsid w:val="00BC0818"/>
    <w:rsid w:val="00BC3523"/>
    <w:rsid w:val="00BC3E1D"/>
    <w:rsid w:val="00BC654D"/>
    <w:rsid w:val="00BC7D81"/>
    <w:rsid w:val="00BD0E86"/>
    <w:rsid w:val="00BD352D"/>
    <w:rsid w:val="00BD3AF9"/>
    <w:rsid w:val="00BD672C"/>
    <w:rsid w:val="00BE0F11"/>
    <w:rsid w:val="00BE34BA"/>
    <w:rsid w:val="00BE3EED"/>
    <w:rsid w:val="00BE3F8D"/>
    <w:rsid w:val="00BE7650"/>
    <w:rsid w:val="00BF238D"/>
    <w:rsid w:val="00BF6424"/>
    <w:rsid w:val="00BF7304"/>
    <w:rsid w:val="00C06C28"/>
    <w:rsid w:val="00C12ED7"/>
    <w:rsid w:val="00C1359F"/>
    <w:rsid w:val="00C146AE"/>
    <w:rsid w:val="00C1486D"/>
    <w:rsid w:val="00C16F8C"/>
    <w:rsid w:val="00C24602"/>
    <w:rsid w:val="00C24F4D"/>
    <w:rsid w:val="00C25F1E"/>
    <w:rsid w:val="00C27D2B"/>
    <w:rsid w:val="00C32FAE"/>
    <w:rsid w:val="00C36EF1"/>
    <w:rsid w:val="00C37077"/>
    <w:rsid w:val="00C37258"/>
    <w:rsid w:val="00C37CF8"/>
    <w:rsid w:val="00C42C09"/>
    <w:rsid w:val="00C43A3A"/>
    <w:rsid w:val="00C470DF"/>
    <w:rsid w:val="00C50CE1"/>
    <w:rsid w:val="00C52FE2"/>
    <w:rsid w:val="00C56EF7"/>
    <w:rsid w:val="00C622BD"/>
    <w:rsid w:val="00C62A15"/>
    <w:rsid w:val="00C62FEA"/>
    <w:rsid w:val="00C6353B"/>
    <w:rsid w:val="00C64EAB"/>
    <w:rsid w:val="00C650D6"/>
    <w:rsid w:val="00C65FB3"/>
    <w:rsid w:val="00C66C63"/>
    <w:rsid w:val="00C67E5A"/>
    <w:rsid w:val="00C67E6B"/>
    <w:rsid w:val="00C750CA"/>
    <w:rsid w:val="00C80256"/>
    <w:rsid w:val="00C83800"/>
    <w:rsid w:val="00C8523C"/>
    <w:rsid w:val="00C853F8"/>
    <w:rsid w:val="00C96411"/>
    <w:rsid w:val="00CA08C3"/>
    <w:rsid w:val="00CA0DE6"/>
    <w:rsid w:val="00CA1EA2"/>
    <w:rsid w:val="00CA2BBC"/>
    <w:rsid w:val="00CA3E68"/>
    <w:rsid w:val="00CA565C"/>
    <w:rsid w:val="00CB0BB1"/>
    <w:rsid w:val="00CB117A"/>
    <w:rsid w:val="00CB14F6"/>
    <w:rsid w:val="00CB4E9A"/>
    <w:rsid w:val="00CB5B28"/>
    <w:rsid w:val="00CB6E3C"/>
    <w:rsid w:val="00CB6F6F"/>
    <w:rsid w:val="00CC621D"/>
    <w:rsid w:val="00CC658C"/>
    <w:rsid w:val="00CD3EDF"/>
    <w:rsid w:val="00CD5BE6"/>
    <w:rsid w:val="00CE2A48"/>
    <w:rsid w:val="00CE6310"/>
    <w:rsid w:val="00CE6F99"/>
    <w:rsid w:val="00CF03FD"/>
    <w:rsid w:val="00CF41D3"/>
    <w:rsid w:val="00CF46A1"/>
    <w:rsid w:val="00CF69DD"/>
    <w:rsid w:val="00D02756"/>
    <w:rsid w:val="00D04821"/>
    <w:rsid w:val="00D04BD0"/>
    <w:rsid w:val="00D06AA2"/>
    <w:rsid w:val="00D127CC"/>
    <w:rsid w:val="00D13102"/>
    <w:rsid w:val="00D14F8E"/>
    <w:rsid w:val="00D15E6F"/>
    <w:rsid w:val="00D22AEE"/>
    <w:rsid w:val="00D22E86"/>
    <w:rsid w:val="00D24613"/>
    <w:rsid w:val="00D25671"/>
    <w:rsid w:val="00D26397"/>
    <w:rsid w:val="00D27952"/>
    <w:rsid w:val="00D279F1"/>
    <w:rsid w:val="00D3235B"/>
    <w:rsid w:val="00D42B93"/>
    <w:rsid w:val="00D458E7"/>
    <w:rsid w:val="00D459DA"/>
    <w:rsid w:val="00D471F1"/>
    <w:rsid w:val="00D52C36"/>
    <w:rsid w:val="00D53A39"/>
    <w:rsid w:val="00D61526"/>
    <w:rsid w:val="00D64627"/>
    <w:rsid w:val="00D67E01"/>
    <w:rsid w:val="00D71ADB"/>
    <w:rsid w:val="00D728B5"/>
    <w:rsid w:val="00D741A0"/>
    <w:rsid w:val="00D749AF"/>
    <w:rsid w:val="00D84103"/>
    <w:rsid w:val="00D8543D"/>
    <w:rsid w:val="00D868BB"/>
    <w:rsid w:val="00D87210"/>
    <w:rsid w:val="00D874FD"/>
    <w:rsid w:val="00D9168D"/>
    <w:rsid w:val="00D92B88"/>
    <w:rsid w:val="00D952DD"/>
    <w:rsid w:val="00D969E4"/>
    <w:rsid w:val="00D97108"/>
    <w:rsid w:val="00DA675D"/>
    <w:rsid w:val="00DA74B8"/>
    <w:rsid w:val="00DA7C2A"/>
    <w:rsid w:val="00DB0AF6"/>
    <w:rsid w:val="00DB0B9A"/>
    <w:rsid w:val="00DB2C5A"/>
    <w:rsid w:val="00DB48AE"/>
    <w:rsid w:val="00DB5131"/>
    <w:rsid w:val="00DB572E"/>
    <w:rsid w:val="00DB5874"/>
    <w:rsid w:val="00DB60AE"/>
    <w:rsid w:val="00DB6A8B"/>
    <w:rsid w:val="00DC1A71"/>
    <w:rsid w:val="00DC5E1F"/>
    <w:rsid w:val="00DC6C5C"/>
    <w:rsid w:val="00DC6E3D"/>
    <w:rsid w:val="00DD0CDC"/>
    <w:rsid w:val="00DD1E76"/>
    <w:rsid w:val="00DD4A25"/>
    <w:rsid w:val="00DD53B6"/>
    <w:rsid w:val="00DE0A29"/>
    <w:rsid w:val="00DE301B"/>
    <w:rsid w:val="00DE3294"/>
    <w:rsid w:val="00DF04A4"/>
    <w:rsid w:val="00DF1008"/>
    <w:rsid w:val="00DF6395"/>
    <w:rsid w:val="00E02DEF"/>
    <w:rsid w:val="00E055E8"/>
    <w:rsid w:val="00E07EA4"/>
    <w:rsid w:val="00E12D1C"/>
    <w:rsid w:val="00E13B6C"/>
    <w:rsid w:val="00E17252"/>
    <w:rsid w:val="00E17502"/>
    <w:rsid w:val="00E215A0"/>
    <w:rsid w:val="00E22C47"/>
    <w:rsid w:val="00E27385"/>
    <w:rsid w:val="00E273CD"/>
    <w:rsid w:val="00E301DA"/>
    <w:rsid w:val="00E339BA"/>
    <w:rsid w:val="00E343A4"/>
    <w:rsid w:val="00E3470D"/>
    <w:rsid w:val="00E353EE"/>
    <w:rsid w:val="00E36CDF"/>
    <w:rsid w:val="00E37827"/>
    <w:rsid w:val="00E405FF"/>
    <w:rsid w:val="00E40B28"/>
    <w:rsid w:val="00E40CF9"/>
    <w:rsid w:val="00E4112F"/>
    <w:rsid w:val="00E43A3D"/>
    <w:rsid w:val="00E5112F"/>
    <w:rsid w:val="00E51619"/>
    <w:rsid w:val="00E52235"/>
    <w:rsid w:val="00E5508C"/>
    <w:rsid w:val="00E601A2"/>
    <w:rsid w:val="00E6488E"/>
    <w:rsid w:val="00E672B9"/>
    <w:rsid w:val="00E70A66"/>
    <w:rsid w:val="00E73620"/>
    <w:rsid w:val="00E738AB"/>
    <w:rsid w:val="00E73C80"/>
    <w:rsid w:val="00E765DD"/>
    <w:rsid w:val="00E81D8D"/>
    <w:rsid w:val="00E844C1"/>
    <w:rsid w:val="00E90F3E"/>
    <w:rsid w:val="00E91BF8"/>
    <w:rsid w:val="00E92617"/>
    <w:rsid w:val="00E92920"/>
    <w:rsid w:val="00E97AA4"/>
    <w:rsid w:val="00EA16E2"/>
    <w:rsid w:val="00EB2510"/>
    <w:rsid w:val="00EB2B10"/>
    <w:rsid w:val="00EB46F5"/>
    <w:rsid w:val="00EB5EE5"/>
    <w:rsid w:val="00EB61AB"/>
    <w:rsid w:val="00EB7BFE"/>
    <w:rsid w:val="00EC047C"/>
    <w:rsid w:val="00EC13C1"/>
    <w:rsid w:val="00EC656B"/>
    <w:rsid w:val="00ED1AE4"/>
    <w:rsid w:val="00ED4F1C"/>
    <w:rsid w:val="00EE067D"/>
    <w:rsid w:val="00EE1CEE"/>
    <w:rsid w:val="00EF12AD"/>
    <w:rsid w:val="00EF1952"/>
    <w:rsid w:val="00EF49A5"/>
    <w:rsid w:val="00F03812"/>
    <w:rsid w:val="00F0526B"/>
    <w:rsid w:val="00F055F0"/>
    <w:rsid w:val="00F06CF6"/>
    <w:rsid w:val="00F11C9D"/>
    <w:rsid w:val="00F12D38"/>
    <w:rsid w:val="00F13057"/>
    <w:rsid w:val="00F16006"/>
    <w:rsid w:val="00F166DF"/>
    <w:rsid w:val="00F176C1"/>
    <w:rsid w:val="00F20F53"/>
    <w:rsid w:val="00F270B8"/>
    <w:rsid w:val="00F40D26"/>
    <w:rsid w:val="00F4170D"/>
    <w:rsid w:val="00F42156"/>
    <w:rsid w:val="00F438F9"/>
    <w:rsid w:val="00F50566"/>
    <w:rsid w:val="00F52A60"/>
    <w:rsid w:val="00F53D2D"/>
    <w:rsid w:val="00F568D1"/>
    <w:rsid w:val="00F57292"/>
    <w:rsid w:val="00F618F5"/>
    <w:rsid w:val="00F628C1"/>
    <w:rsid w:val="00F629AF"/>
    <w:rsid w:val="00F670A4"/>
    <w:rsid w:val="00F776DA"/>
    <w:rsid w:val="00F80E45"/>
    <w:rsid w:val="00F830A8"/>
    <w:rsid w:val="00F83367"/>
    <w:rsid w:val="00F876DF"/>
    <w:rsid w:val="00F91082"/>
    <w:rsid w:val="00F936A7"/>
    <w:rsid w:val="00F94973"/>
    <w:rsid w:val="00F9534E"/>
    <w:rsid w:val="00FA5625"/>
    <w:rsid w:val="00FA7705"/>
    <w:rsid w:val="00FB0A45"/>
    <w:rsid w:val="00FB2917"/>
    <w:rsid w:val="00FB35D7"/>
    <w:rsid w:val="00FB577F"/>
    <w:rsid w:val="00FB662F"/>
    <w:rsid w:val="00FB7923"/>
    <w:rsid w:val="00FC0AA2"/>
    <w:rsid w:val="00FC2C85"/>
    <w:rsid w:val="00FC2F2B"/>
    <w:rsid w:val="00FD3E91"/>
    <w:rsid w:val="00FE5738"/>
    <w:rsid w:val="00FE687D"/>
    <w:rsid w:val="00FF1FE7"/>
    <w:rsid w:val="00FF4510"/>
    <w:rsid w:val="00FF54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696D"/>
  <w15:docId w15:val="{26F75983-140F-453D-B32A-5957CC24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45DAD"/>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B45DAD"/>
  </w:style>
  <w:style w:type="paragraph" w:styleId="AltBilgi">
    <w:name w:val="footer"/>
    <w:basedOn w:val="Normal"/>
    <w:link w:val="AltBilgiChar"/>
    <w:uiPriority w:val="99"/>
    <w:unhideWhenUsed/>
    <w:rsid w:val="00B45DAD"/>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B45DAD"/>
  </w:style>
  <w:style w:type="paragraph" w:styleId="ListeParagraf">
    <w:name w:val="List Paragraph"/>
    <w:basedOn w:val="Normal"/>
    <w:uiPriority w:val="34"/>
    <w:qFormat/>
    <w:rsid w:val="00FA7705"/>
    <w:pPr>
      <w:ind w:left="720"/>
      <w:contextualSpacing/>
    </w:pPr>
  </w:style>
  <w:style w:type="character" w:styleId="AklamaBavurusu">
    <w:name w:val="annotation reference"/>
    <w:basedOn w:val="VarsaylanParagrafYazTipi"/>
    <w:uiPriority w:val="99"/>
    <w:semiHidden/>
    <w:unhideWhenUsed/>
    <w:rsid w:val="00C67E5A"/>
    <w:rPr>
      <w:sz w:val="18"/>
      <w:szCs w:val="18"/>
    </w:rPr>
  </w:style>
  <w:style w:type="paragraph" w:styleId="AklamaMetni">
    <w:name w:val="annotation text"/>
    <w:basedOn w:val="Normal"/>
    <w:link w:val="AklamaMetniChar"/>
    <w:uiPriority w:val="99"/>
    <w:semiHidden/>
    <w:unhideWhenUsed/>
    <w:rsid w:val="00C67E5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67E5A"/>
    <w:rPr>
      <w:sz w:val="24"/>
      <w:szCs w:val="24"/>
    </w:rPr>
  </w:style>
  <w:style w:type="paragraph" w:styleId="AklamaKonusu">
    <w:name w:val="annotation subject"/>
    <w:basedOn w:val="AklamaMetni"/>
    <w:next w:val="AklamaMetni"/>
    <w:link w:val="AklamaKonusuChar"/>
    <w:uiPriority w:val="99"/>
    <w:semiHidden/>
    <w:unhideWhenUsed/>
    <w:rsid w:val="00C67E5A"/>
    <w:rPr>
      <w:b/>
      <w:bCs/>
      <w:sz w:val="20"/>
      <w:szCs w:val="20"/>
    </w:rPr>
  </w:style>
  <w:style w:type="character" w:customStyle="1" w:styleId="AklamaKonusuChar">
    <w:name w:val="Açıklama Konusu Char"/>
    <w:basedOn w:val="AklamaMetniChar"/>
    <w:link w:val="AklamaKonusu"/>
    <w:uiPriority w:val="99"/>
    <w:semiHidden/>
    <w:rsid w:val="00C67E5A"/>
    <w:rPr>
      <w:b/>
      <w:bCs/>
      <w:sz w:val="20"/>
      <w:szCs w:val="20"/>
    </w:rPr>
  </w:style>
  <w:style w:type="paragraph" w:styleId="BalonMetni">
    <w:name w:val="Balloon Text"/>
    <w:basedOn w:val="Normal"/>
    <w:link w:val="BalonMetniChar"/>
    <w:uiPriority w:val="99"/>
    <w:semiHidden/>
    <w:unhideWhenUsed/>
    <w:rsid w:val="00C67E5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67E5A"/>
    <w:rPr>
      <w:rFonts w:ascii="Lucida Grande" w:hAnsi="Lucida Grande" w:cs="Lucida Grande"/>
      <w:sz w:val="18"/>
      <w:szCs w:val="18"/>
    </w:rPr>
  </w:style>
  <w:style w:type="paragraph" w:styleId="NormalWeb">
    <w:name w:val="Normal (Web)"/>
    <w:basedOn w:val="Normal"/>
    <w:uiPriority w:val="99"/>
    <w:unhideWhenUsed/>
    <w:rsid w:val="002E11F7"/>
    <w:pPr>
      <w:spacing w:before="100" w:beforeAutospacing="1" w:after="100" w:afterAutospacing="1" w:line="240" w:lineRule="auto"/>
    </w:pPr>
    <w:rPr>
      <w:rFonts w:ascii="Times New Roman" w:hAnsi="Times New Roman" w:cs="Times New Roman"/>
      <w:sz w:val="20"/>
      <w:szCs w:val="20"/>
      <w:lang w:val="en-US"/>
    </w:rPr>
  </w:style>
  <w:style w:type="character" w:customStyle="1" w:styleId="apple-converted-space">
    <w:name w:val="apple-converted-space"/>
    <w:basedOn w:val="VarsaylanParagrafYazTipi"/>
    <w:rsid w:val="002E11F7"/>
  </w:style>
  <w:style w:type="character" w:styleId="Kpr">
    <w:name w:val="Hyperlink"/>
    <w:uiPriority w:val="99"/>
    <w:unhideWhenUsed/>
    <w:rsid w:val="009B2E15"/>
    <w:rPr>
      <w:color w:val="0000FF"/>
      <w:u w:val="single"/>
    </w:rPr>
  </w:style>
  <w:style w:type="paragraph" w:styleId="DipnotMetni">
    <w:name w:val="footnote text"/>
    <w:aliases w:val="Dipnot Metni Char Char Char"/>
    <w:basedOn w:val="Normal"/>
    <w:link w:val="DipnotMetniChar"/>
    <w:uiPriority w:val="99"/>
    <w:rsid w:val="009B2E1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9B2E15"/>
    <w:rPr>
      <w:rFonts w:ascii="Times New Roman" w:eastAsia="Times New Roman" w:hAnsi="Times New Roman" w:cs="Times New Roman"/>
      <w:sz w:val="20"/>
      <w:szCs w:val="20"/>
      <w:lang w:eastAsia="tr-TR"/>
    </w:rPr>
  </w:style>
  <w:style w:type="character" w:styleId="DipnotBavurusu">
    <w:name w:val="footnote reference"/>
    <w:uiPriority w:val="99"/>
    <w:semiHidden/>
    <w:rsid w:val="009B2E15"/>
    <w:rPr>
      <w:vertAlign w:val="superscript"/>
    </w:rPr>
  </w:style>
  <w:style w:type="paragraph" w:styleId="Dzeltme">
    <w:name w:val="Revision"/>
    <w:hidden/>
    <w:uiPriority w:val="99"/>
    <w:semiHidden/>
    <w:rsid w:val="005F217B"/>
    <w:pPr>
      <w:spacing w:after="0" w:line="240" w:lineRule="auto"/>
    </w:pPr>
  </w:style>
  <w:style w:type="paragraph" w:styleId="GvdeMetni">
    <w:name w:val="Body Text"/>
    <w:basedOn w:val="Normal"/>
    <w:link w:val="GvdeMetniChar"/>
    <w:rsid w:val="0079407F"/>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79407F"/>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516">
      <w:bodyDiv w:val="1"/>
      <w:marLeft w:val="0"/>
      <w:marRight w:val="0"/>
      <w:marTop w:val="0"/>
      <w:marBottom w:val="0"/>
      <w:divBdr>
        <w:top w:val="none" w:sz="0" w:space="0" w:color="auto"/>
        <w:left w:val="none" w:sz="0" w:space="0" w:color="auto"/>
        <w:bottom w:val="none" w:sz="0" w:space="0" w:color="auto"/>
        <w:right w:val="none" w:sz="0" w:space="0" w:color="auto"/>
      </w:divBdr>
    </w:div>
    <w:div w:id="318925264">
      <w:bodyDiv w:val="1"/>
      <w:marLeft w:val="0"/>
      <w:marRight w:val="0"/>
      <w:marTop w:val="0"/>
      <w:marBottom w:val="0"/>
      <w:divBdr>
        <w:top w:val="none" w:sz="0" w:space="0" w:color="auto"/>
        <w:left w:val="none" w:sz="0" w:space="0" w:color="auto"/>
        <w:bottom w:val="none" w:sz="0" w:space="0" w:color="auto"/>
        <w:right w:val="none" w:sz="0" w:space="0" w:color="auto"/>
      </w:divBdr>
      <w:divsChild>
        <w:div w:id="1714192223">
          <w:marLeft w:val="0"/>
          <w:marRight w:val="0"/>
          <w:marTop w:val="0"/>
          <w:marBottom w:val="0"/>
          <w:divBdr>
            <w:top w:val="none" w:sz="0" w:space="0" w:color="auto"/>
            <w:left w:val="none" w:sz="0" w:space="0" w:color="auto"/>
            <w:bottom w:val="none" w:sz="0" w:space="0" w:color="auto"/>
            <w:right w:val="none" w:sz="0" w:space="0" w:color="auto"/>
          </w:divBdr>
          <w:divsChild>
            <w:div w:id="861090502">
              <w:marLeft w:val="0"/>
              <w:marRight w:val="0"/>
              <w:marTop w:val="0"/>
              <w:marBottom w:val="0"/>
              <w:divBdr>
                <w:top w:val="none" w:sz="0" w:space="0" w:color="auto"/>
                <w:left w:val="none" w:sz="0" w:space="0" w:color="auto"/>
                <w:bottom w:val="none" w:sz="0" w:space="0" w:color="auto"/>
                <w:right w:val="none" w:sz="0" w:space="0" w:color="auto"/>
              </w:divBdr>
              <w:divsChild>
                <w:div w:id="17833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3667">
      <w:bodyDiv w:val="1"/>
      <w:marLeft w:val="0"/>
      <w:marRight w:val="0"/>
      <w:marTop w:val="0"/>
      <w:marBottom w:val="0"/>
      <w:divBdr>
        <w:top w:val="none" w:sz="0" w:space="0" w:color="auto"/>
        <w:left w:val="none" w:sz="0" w:space="0" w:color="auto"/>
        <w:bottom w:val="none" w:sz="0" w:space="0" w:color="auto"/>
        <w:right w:val="none" w:sz="0" w:space="0" w:color="auto"/>
      </w:divBdr>
      <w:divsChild>
        <w:div w:id="2093966344">
          <w:marLeft w:val="0"/>
          <w:marRight w:val="0"/>
          <w:marTop w:val="0"/>
          <w:marBottom w:val="0"/>
          <w:divBdr>
            <w:top w:val="none" w:sz="0" w:space="0" w:color="auto"/>
            <w:left w:val="none" w:sz="0" w:space="0" w:color="auto"/>
            <w:bottom w:val="none" w:sz="0" w:space="0" w:color="auto"/>
            <w:right w:val="none" w:sz="0" w:space="0" w:color="auto"/>
          </w:divBdr>
          <w:divsChild>
            <w:div w:id="750809336">
              <w:marLeft w:val="0"/>
              <w:marRight w:val="0"/>
              <w:marTop w:val="0"/>
              <w:marBottom w:val="0"/>
              <w:divBdr>
                <w:top w:val="none" w:sz="0" w:space="0" w:color="auto"/>
                <w:left w:val="none" w:sz="0" w:space="0" w:color="auto"/>
                <w:bottom w:val="none" w:sz="0" w:space="0" w:color="auto"/>
                <w:right w:val="none" w:sz="0" w:space="0" w:color="auto"/>
              </w:divBdr>
              <w:divsChild>
                <w:div w:id="14771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1091">
      <w:bodyDiv w:val="1"/>
      <w:marLeft w:val="0"/>
      <w:marRight w:val="0"/>
      <w:marTop w:val="0"/>
      <w:marBottom w:val="0"/>
      <w:divBdr>
        <w:top w:val="none" w:sz="0" w:space="0" w:color="auto"/>
        <w:left w:val="none" w:sz="0" w:space="0" w:color="auto"/>
        <w:bottom w:val="none" w:sz="0" w:space="0" w:color="auto"/>
        <w:right w:val="none" w:sz="0" w:space="0" w:color="auto"/>
      </w:divBdr>
    </w:div>
    <w:div w:id="547451079">
      <w:bodyDiv w:val="1"/>
      <w:marLeft w:val="0"/>
      <w:marRight w:val="0"/>
      <w:marTop w:val="0"/>
      <w:marBottom w:val="0"/>
      <w:divBdr>
        <w:top w:val="none" w:sz="0" w:space="0" w:color="auto"/>
        <w:left w:val="none" w:sz="0" w:space="0" w:color="auto"/>
        <w:bottom w:val="none" w:sz="0" w:space="0" w:color="auto"/>
        <w:right w:val="none" w:sz="0" w:space="0" w:color="auto"/>
      </w:divBdr>
      <w:divsChild>
        <w:div w:id="1051802902">
          <w:marLeft w:val="0"/>
          <w:marRight w:val="0"/>
          <w:marTop w:val="0"/>
          <w:marBottom w:val="0"/>
          <w:divBdr>
            <w:top w:val="none" w:sz="0" w:space="0" w:color="auto"/>
            <w:left w:val="none" w:sz="0" w:space="0" w:color="auto"/>
            <w:bottom w:val="none" w:sz="0" w:space="0" w:color="auto"/>
            <w:right w:val="none" w:sz="0" w:space="0" w:color="auto"/>
          </w:divBdr>
          <w:divsChild>
            <w:div w:id="734356829">
              <w:marLeft w:val="0"/>
              <w:marRight w:val="0"/>
              <w:marTop w:val="0"/>
              <w:marBottom w:val="0"/>
              <w:divBdr>
                <w:top w:val="none" w:sz="0" w:space="0" w:color="auto"/>
                <w:left w:val="none" w:sz="0" w:space="0" w:color="auto"/>
                <w:bottom w:val="none" w:sz="0" w:space="0" w:color="auto"/>
                <w:right w:val="none" w:sz="0" w:space="0" w:color="auto"/>
              </w:divBdr>
              <w:divsChild>
                <w:div w:id="1727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2709">
      <w:bodyDiv w:val="1"/>
      <w:marLeft w:val="0"/>
      <w:marRight w:val="0"/>
      <w:marTop w:val="0"/>
      <w:marBottom w:val="0"/>
      <w:divBdr>
        <w:top w:val="none" w:sz="0" w:space="0" w:color="auto"/>
        <w:left w:val="none" w:sz="0" w:space="0" w:color="auto"/>
        <w:bottom w:val="none" w:sz="0" w:space="0" w:color="auto"/>
        <w:right w:val="none" w:sz="0" w:space="0" w:color="auto"/>
      </w:divBdr>
      <w:divsChild>
        <w:div w:id="157549349">
          <w:marLeft w:val="0"/>
          <w:marRight w:val="0"/>
          <w:marTop w:val="0"/>
          <w:marBottom w:val="0"/>
          <w:divBdr>
            <w:top w:val="none" w:sz="0" w:space="0" w:color="auto"/>
            <w:left w:val="none" w:sz="0" w:space="0" w:color="auto"/>
            <w:bottom w:val="none" w:sz="0" w:space="0" w:color="auto"/>
            <w:right w:val="none" w:sz="0" w:space="0" w:color="auto"/>
          </w:divBdr>
          <w:divsChild>
            <w:div w:id="71435087">
              <w:marLeft w:val="0"/>
              <w:marRight w:val="0"/>
              <w:marTop w:val="0"/>
              <w:marBottom w:val="0"/>
              <w:divBdr>
                <w:top w:val="none" w:sz="0" w:space="0" w:color="auto"/>
                <w:left w:val="none" w:sz="0" w:space="0" w:color="auto"/>
                <w:bottom w:val="none" w:sz="0" w:space="0" w:color="auto"/>
                <w:right w:val="none" w:sz="0" w:space="0" w:color="auto"/>
              </w:divBdr>
              <w:divsChild>
                <w:div w:id="6393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5130">
      <w:bodyDiv w:val="1"/>
      <w:marLeft w:val="0"/>
      <w:marRight w:val="0"/>
      <w:marTop w:val="0"/>
      <w:marBottom w:val="0"/>
      <w:divBdr>
        <w:top w:val="none" w:sz="0" w:space="0" w:color="auto"/>
        <w:left w:val="none" w:sz="0" w:space="0" w:color="auto"/>
        <w:bottom w:val="none" w:sz="0" w:space="0" w:color="auto"/>
        <w:right w:val="none" w:sz="0" w:space="0" w:color="auto"/>
      </w:divBdr>
    </w:div>
    <w:div w:id="652107202">
      <w:bodyDiv w:val="1"/>
      <w:marLeft w:val="0"/>
      <w:marRight w:val="0"/>
      <w:marTop w:val="0"/>
      <w:marBottom w:val="0"/>
      <w:divBdr>
        <w:top w:val="none" w:sz="0" w:space="0" w:color="auto"/>
        <w:left w:val="none" w:sz="0" w:space="0" w:color="auto"/>
        <w:bottom w:val="none" w:sz="0" w:space="0" w:color="auto"/>
        <w:right w:val="none" w:sz="0" w:space="0" w:color="auto"/>
      </w:divBdr>
      <w:divsChild>
        <w:div w:id="469131435">
          <w:marLeft w:val="0"/>
          <w:marRight w:val="0"/>
          <w:marTop w:val="0"/>
          <w:marBottom w:val="0"/>
          <w:divBdr>
            <w:top w:val="none" w:sz="0" w:space="0" w:color="auto"/>
            <w:left w:val="none" w:sz="0" w:space="0" w:color="auto"/>
            <w:bottom w:val="none" w:sz="0" w:space="0" w:color="auto"/>
            <w:right w:val="none" w:sz="0" w:space="0" w:color="auto"/>
          </w:divBdr>
          <w:divsChild>
            <w:div w:id="176966799">
              <w:marLeft w:val="0"/>
              <w:marRight w:val="0"/>
              <w:marTop w:val="0"/>
              <w:marBottom w:val="0"/>
              <w:divBdr>
                <w:top w:val="none" w:sz="0" w:space="0" w:color="auto"/>
                <w:left w:val="none" w:sz="0" w:space="0" w:color="auto"/>
                <w:bottom w:val="none" w:sz="0" w:space="0" w:color="auto"/>
                <w:right w:val="none" w:sz="0" w:space="0" w:color="auto"/>
              </w:divBdr>
              <w:divsChild>
                <w:div w:id="1574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048">
      <w:bodyDiv w:val="1"/>
      <w:marLeft w:val="0"/>
      <w:marRight w:val="0"/>
      <w:marTop w:val="0"/>
      <w:marBottom w:val="0"/>
      <w:divBdr>
        <w:top w:val="none" w:sz="0" w:space="0" w:color="auto"/>
        <w:left w:val="none" w:sz="0" w:space="0" w:color="auto"/>
        <w:bottom w:val="none" w:sz="0" w:space="0" w:color="auto"/>
        <w:right w:val="none" w:sz="0" w:space="0" w:color="auto"/>
      </w:divBdr>
      <w:divsChild>
        <w:div w:id="1009715228">
          <w:marLeft w:val="0"/>
          <w:marRight w:val="0"/>
          <w:marTop w:val="0"/>
          <w:marBottom w:val="0"/>
          <w:divBdr>
            <w:top w:val="none" w:sz="0" w:space="0" w:color="auto"/>
            <w:left w:val="none" w:sz="0" w:space="0" w:color="auto"/>
            <w:bottom w:val="none" w:sz="0" w:space="0" w:color="auto"/>
            <w:right w:val="none" w:sz="0" w:space="0" w:color="auto"/>
          </w:divBdr>
          <w:divsChild>
            <w:div w:id="1967394348">
              <w:marLeft w:val="0"/>
              <w:marRight w:val="0"/>
              <w:marTop w:val="0"/>
              <w:marBottom w:val="0"/>
              <w:divBdr>
                <w:top w:val="none" w:sz="0" w:space="0" w:color="auto"/>
                <w:left w:val="none" w:sz="0" w:space="0" w:color="auto"/>
                <w:bottom w:val="none" w:sz="0" w:space="0" w:color="auto"/>
                <w:right w:val="none" w:sz="0" w:space="0" w:color="auto"/>
              </w:divBdr>
              <w:divsChild>
                <w:div w:id="1851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7223">
      <w:bodyDiv w:val="1"/>
      <w:marLeft w:val="0"/>
      <w:marRight w:val="0"/>
      <w:marTop w:val="0"/>
      <w:marBottom w:val="0"/>
      <w:divBdr>
        <w:top w:val="none" w:sz="0" w:space="0" w:color="auto"/>
        <w:left w:val="none" w:sz="0" w:space="0" w:color="auto"/>
        <w:bottom w:val="none" w:sz="0" w:space="0" w:color="auto"/>
        <w:right w:val="none" w:sz="0" w:space="0" w:color="auto"/>
      </w:divBdr>
      <w:divsChild>
        <w:div w:id="1966302803">
          <w:marLeft w:val="0"/>
          <w:marRight w:val="0"/>
          <w:marTop w:val="0"/>
          <w:marBottom w:val="0"/>
          <w:divBdr>
            <w:top w:val="none" w:sz="0" w:space="0" w:color="auto"/>
            <w:left w:val="none" w:sz="0" w:space="0" w:color="auto"/>
            <w:bottom w:val="none" w:sz="0" w:space="0" w:color="auto"/>
            <w:right w:val="none" w:sz="0" w:space="0" w:color="auto"/>
          </w:divBdr>
          <w:divsChild>
            <w:div w:id="1868061058">
              <w:marLeft w:val="0"/>
              <w:marRight w:val="0"/>
              <w:marTop w:val="0"/>
              <w:marBottom w:val="0"/>
              <w:divBdr>
                <w:top w:val="none" w:sz="0" w:space="0" w:color="auto"/>
                <w:left w:val="none" w:sz="0" w:space="0" w:color="auto"/>
                <w:bottom w:val="none" w:sz="0" w:space="0" w:color="auto"/>
                <w:right w:val="none" w:sz="0" w:space="0" w:color="auto"/>
              </w:divBdr>
              <w:divsChild>
                <w:div w:id="417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1497">
      <w:bodyDiv w:val="1"/>
      <w:marLeft w:val="0"/>
      <w:marRight w:val="0"/>
      <w:marTop w:val="0"/>
      <w:marBottom w:val="0"/>
      <w:divBdr>
        <w:top w:val="none" w:sz="0" w:space="0" w:color="auto"/>
        <w:left w:val="none" w:sz="0" w:space="0" w:color="auto"/>
        <w:bottom w:val="none" w:sz="0" w:space="0" w:color="auto"/>
        <w:right w:val="none" w:sz="0" w:space="0" w:color="auto"/>
      </w:divBdr>
      <w:divsChild>
        <w:div w:id="1084451595">
          <w:marLeft w:val="806"/>
          <w:marRight w:val="0"/>
          <w:marTop w:val="96"/>
          <w:marBottom w:val="0"/>
          <w:divBdr>
            <w:top w:val="none" w:sz="0" w:space="0" w:color="auto"/>
            <w:left w:val="none" w:sz="0" w:space="0" w:color="auto"/>
            <w:bottom w:val="none" w:sz="0" w:space="0" w:color="auto"/>
            <w:right w:val="none" w:sz="0" w:space="0" w:color="auto"/>
          </w:divBdr>
        </w:div>
        <w:div w:id="6296939">
          <w:marLeft w:val="806"/>
          <w:marRight w:val="0"/>
          <w:marTop w:val="96"/>
          <w:marBottom w:val="0"/>
          <w:divBdr>
            <w:top w:val="none" w:sz="0" w:space="0" w:color="auto"/>
            <w:left w:val="none" w:sz="0" w:space="0" w:color="auto"/>
            <w:bottom w:val="none" w:sz="0" w:space="0" w:color="auto"/>
            <w:right w:val="none" w:sz="0" w:space="0" w:color="auto"/>
          </w:divBdr>
        </w:div>
      </w:divsChild>
    </w:div>
    <w:div w:id="745079202">
      <w:bodyDiv w:val="1"/>
      <w:marLeft w:val="0"/>
      <w:marRight w:val="0"/>
      <w:marTop w:val="0"/>
      <w:marBottom w:val="0"/>
      <w:divBdr>
        <w:top w:val="none" w:sz="0" w:space="0" w:color="auto"/>
        <w:left w:val="none" w:sz="0" w:space="0" w:color="auto"/>
        <w:bottom w:val="none" w:sz="0" w:space="0" w:color="auto"/>
        <w:right w:val="none" w:sz="0" w:space="0" w:color="auto"/>
      </w:divBdr>
    </w:div>
    <w:div w:id="836578877">
      <w:bodyDiv w:val="1"/>
      <w:marLeft w:val="0"/>
      <w:marRight w:val="0"/>
      <w:marTop w:val="0"/>
      <w:marBottom w:val="0"/>
      <w:divBdr>
        <w:top w:val="none" w:sz="0" w:space="0" w:color="auto"/>
        <w:left w:val="none" w:sz="0" w:space="0" w:color="auto"/>
        <w:bottom w:val="none" w:sz="0" w:space="0" w:color="auto"/>
        <w:right w:val="none" w:sz="0" w:space="0" w:color="auto"/>
      </w:divBdr>
    </w:div>
    <w:div w:id="852304120">
      <w:bodyDiv w:val="1"/>
      <w:marLeft w:val="0"/>
      <w:marRight w:val="0"/>
      <w:marTop w:val="0"/>
      <w:marBottom w:val="0"/>
      <w:divBdr>
        <w:top w:val="none" w:sz="0" w:space="0" w:color="auto"/>
        <w:left w:val="none" w:sz="0" w:space="0" w:color="auto"/>
        <w:bottom w:val="none" w:sz="0" w:space="0" w:color="auto"/>
        <w:right w:val="none" w:sz="0" w:space="0" w:color="auto"/>
      </w:divBdr>
    </w:div>
    <w:div w:id="992829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4421">
          <w:marLeft w:val="0"/>
          <w:marRight w:val="0"/>
          <w:marTop w:val="0"/>
          <w:marBottom w:val="0"/>
          <w:divBdr>
            <w:top w:val="none" w:sz="0" w:space="0" w:color="auto"/>
            <w:left w:val="none" w:sz="0" w:space="0" w:color="auto"/>
            <w:bottom w:val="none" w:sz="0" w:space="0" w:color="auto"/>
            <w:right w:val="none" w:sz="0" w:space="0" w:color="auto"/>
          </w:divBdr>
          <w:divsChild>
            <w:div w:id="998537294">
              <w:marLeft w:val="0"/>
              <w:marRight w:val="0"/>
              <w:marTop w:val="0"/>
              <w:marBottom w:val="0"/>
              <w:divBdr>
                <w:top w:val="none" w:sz="0" w:space="0" w:color="auto"/>
                <w:left w:val="none" w:sz="0" w:space="0" w:color="auto"/>
                <w:bottom w:val="none" w:sz="0" w:space="0" w:color="auto"/>
                <w:right w:val="none" w:sz="0" w:space="0" w:color="auto"/>
              </w:divBdr>
              <w:divsChild>
                <w:div w:id="10337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75694">
          <w:marLeft w:val="0"/>
          <w:marRight w:val="0"/>
          <w:marTop w:val="0"/>
          <w:marBottom w:val="0"/>
          <w:divBdr>
            <w:top w:val="none" w:sz="0" w:space="0" w:color="auto"/>
            <w:left w:val="none" w:sz="0" w:space="0" w:color="auto"/>
            <w:bottom w:val="none" w:sz="0" w:space="0" w:color="auto"/>
            <w:right w:val="none" w:sz="0" w:space="0" w:color="auto"/>
          </w:divBdr>
          <w:divsChild>
            <w:div w:id="1237589538">
              <w:marLeft w:val="0"/>
              <w:marRight w:val="0"/>
              <w:marTop w:val="0"/>
              <w:marBottom w:val="0"/>
              <w:divBdr>
                <w:top w:val="none" w:sz="0" w:space="0" w:color="auto"/>
                <w:left w:val="none" w:sz="0" w:space="0" w:color="auto"/>
                <w:bottom w:val="none" w:sz="0" w:space="0" w:color="auto"/>
                <w:right w:val="none" w:sz="0" w:space="0" w:color="auto"/>
              </w:divBdr>
              <w:divsChild>
                <w:div w:id="12965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418">
      <w:bodyDiv w:val="1"/>
      <w:marLeft w:val="0"/>
      <w:marRight w:val="0"/>
      <w:marTop w:val="0"/>
      <w:marBottom w:val="0"/>
      <w:divBdr>
        <w:top w:val="none" w:sz="0" w:space="0" w:color="auto"/>
        <w:left w:val="none" w:sz="0" w:space="0" w:color="auto"/>
        <w:bottom w:val="none" w:sz="0" w:space="0" w:color="auto"/>
        <w:right w:val="none" w:sz="0" w:space="0" w:color="auto"/>
      </w:divBdr>
      <w:divsChild>
        <w:div w:id="2138251685">
          <w:marLeft w:val="0"/>
          <w:marRight w:val="0"/>
          <w:marTop w:val="0"/>
          <w:marBottom w:val="0"/>
          <w:divBdr>
            <w:top w:val="none" w:sz="0" w:space="0" w:color="auto"/>
            <w:left w:val="none" w:sz="0" w:space="0" w:color="auto"/>
            <w:bottom w:val="none" w:sz="0" w:space="0" w:color="auto"/>
            <w:right w:val="none" w:sz="0" w:space="0" w:color="auto"/>
          </w:divBdr>
          <w:divsChild>
            <w:div w:id="940601779">
              <w:marLeft w:val="0"/>
              <w:marRight w:val="0"/>
              <w:marTop w:val="0"/>
              <w:marBottom w:val="0"/>
              <w:divBdr>
                <w:top w:val="none" w:sz="0" w:space="0" w:color="auto"/>
                <w:left w:val="none" w:sz="0" w:space="0" w:color="auto"/>
                <w:bottom w:val="none" w:sz="0" w:space="0" w:color="auto"/>
                <w:right w:val="none" w:sz="0" w:space="0" w:color="auto"/>
              </w:divBdr>
              <w:divsChild>
                <w:div w:id="1592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5286">
      <w:bodyDiv w:val="1"/>
      <w:marLeft w:val="0"/>
      <w:marRight w:val="0"/>
      <w:marTop w:val="0"/>
      <w:marBottom w:val="0"/>
      <w:divBdr>
        <w:top w:val="none" w:sz="0" w:space="0" w:color="auto"/>
        <w:left w:val="none" w:sz="0" w:space="0" w:color="auto"/>
        <w:bottom w:val="none" w:sz="0" w:space="0" w:color="auto"/>
        <w:right w:val="none" w:sz="0" w:space="0" w:color="auto"/>
      </w:divBdr>
    </w:div>
    <w:div w:id="1257402405">
      <w:bodyDiv w:val="1"/>
      <w:marLeft w:val="0"/>
      <w:marRight w:val="0"/>
      <w:marTop w:val="0"/>
      <w:marBottom w:val="0"/>
      <w:divBdr>
        <w:top w:val="none" w:sz="0" w:space="0" w:color="auto"/>
        <w:left w:val="none" w:sz="0" w:space="0" w:color="auto"/>
        <w:bottom w:val="none" w:sz="0" w:space="0" w:color="auto"/>
        <w:right w:val="none" w:sz="0" w:space="0" w:color="auto"/>
      </w:divBdr>
      <w:divsChild>
        <w:div w:id="300355817">
          <w:marLeft w:val="0"/>
          <w:marRight w:val="0"/>
          <w:marTop w:val="0"/>
          <w:marBottom w:val="0"/>
          <w:divBdr>
            <w:top w:val="none" w:sz="0" w:space="0" w:color="auto"/>
            <w:left w:val="none" w:sz="0" w:space="0" w:color="auto"/>
            <w:bottom w:val="none" w:sz="0" w:space="0" w:color="auto"/>
            <w:right w:val="none" w:sz="0" w:space="0" w:color="auto"/>
          </w:divBdr>
          <w:divsChild>
            <w:div w:id="651636700">
              <w:marLeft w:val="0"/>
              <w:marRight w:val="0"/>
              <w:marTop w:val="0"/>
              <w:marBottom w:val="0"/>
              <w:divBdr>
                <w:top w:val="none" w:sz="0" w:space="0" w:color="auto"/>
                <w:left w:val="none" w:sz="0" w:space="0" w:color="auto"/>
                <w:bottom w:val="none" w:sz="0" w:space="0" w:color="auto"/>
                <w:right w:val="none" w:sz="0" w:space="0" w:color="auto"/>
              </w:divBdr>
              <w:divsChild>
                <w:div w:id="593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4235">
      <w:bodyDiv w:val="1"/>
      <w:marLeft w:val="0"/>
      <w:marRight w:val="0"/>
      <w:marTop w:val="0"/>
      <w:marBottom w:val="0"/>
      <w:divBdr>
        <w:top w:val="none" w:sz="0" w:space="0" w:color="auto"/>
        <w:left w:val="none" w:sz="0" w:space="0" w:color="auto"/>
        <w:bottom w:val="none" w:sz="0" w:space="0" w:color="auto"/>
        <w:right w:val="none" w:sz="0" w:space="0" w:color="auto"/>
      </w:divBdr>
      <w:divsChild>
        <w:div w:id="1521821170">
          <w:marLeft w:val="0"/>
          <w:marRight w:val="0"/>
          <w:marTop w:val="0"/>
          <w:marBottom w:val="0"/>
          <w:divBdr>
            <w:top w:val="none" w:sz="0" w:space="0" w:color="auto"/>
            <w:left w:val="none" w:sz="0" w:space="0" w:color="auto"/>
            <w:bottom w:val="none" w:sz="0" w:space="0" w:color="auto"/>
            <w:right w:val="none" w:sz="0" w:space="0" w:color="auto"/>
          </w:divBdr>
          <w:divsChild>
            <w:div w:id="1132331994">
              <w:marLeft w:val="0"/>
              <w:marRight w:val="0"/>
              <w:marTop w:val="0"/>
              <w:marBottom w:val="0"/>
              <w:divBdr>
                <w:top w:val="none" w:sz="0" w:space="0" w:color="auto"/>
                <w:left w:val="none" w:sz="0" w:space="0" w:color="auto"/>
                <w:bottom w:val="none" w:sz="0" w:space="0" w:color="auto"/>
                <w:right w:val="none" w:sz="0" w:space="0" w:color="auto"/>
              </w:divBdr>
              <w:divsChild>
                <w:div w:id="514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2236">
      <w:bodyDiv w:val="1"/>
      <w:marLeft w:val="0"/>
      <w:marRight w:val="0"/>
      <w:marTop w:val="0"/>
      <w:marBottom w:val="0"/>
      <w:divBdr>
        <w:top w:val="none" w:sz="0" w:space="0" w:color="auto"/>
        <w:left w:val="none" w:sz="0" w:space="0" w:color="auto"/>
        <w:bottom w:val="none" w:sz="0" w:space="0" w:color="auto"/>
        <w:right w:val="none" w:sz="0" w:space="0" w:color="auto"/>
      </w:divBdr>
      <w:divsChild>
        <w:div w:id="1107776731">
          <w:marLeft w:val="0"/>
          <w:marRight w:val="0"/>
          <w:marTop w:val="0"/>
          <w:marBottom w:val="0"/>
          <w:divBdr>
            <w:top w:val="none" w:sz="0" w:space="0" w:color="auto"/>
            <w:left w:val="none" w:sz="0" w:space="0" w:color="auto"/>
            <w:bottom w:val="none" w:sz="0" w:space="0" w:color="auto"/>
            <w:right w:val="none" w:sz="0" w:space="0" w:color="auto"/>
          </w:divBdr>
        </w:div>
      </w:divsChild>
    </w:div>
    <w:div w:id="1405878829">
      <w:bodyDiv w:val="1"/>
      <w:marLeft w:val="0"/>
      <w:marRight w:val="0"/>
      <w:marTop w:val="0"/>
      <w:marBottom w:val="0"/>
      <w:divBdr>
        <w:top w:val="none" w:sz="0" w:space="0" w:color="auto"/>
        <w:left w:val="none" w:sz="0" w:space="0" w:color="auto"/>
        <w:bottom w:val="none" w:sz="0" w:space="0" w:color="auto"/>
        <w:right w:val="none" w:sz="0" w:space="0" w:color="auto"/>
      </w:divBdr>
    </w:div>
    <w:div w:id="1494953869">
      <w:bodyDiv w:val="1"/>
      <w:marLeft w:val="0"/>
      <w:marRight w:val="0"/>
      <w:marTop w:val="0"/>
      <w:marBottom w:val="0"/>
      <w:divBdr>
        <w:top w:val="none" w:sz="0" w:space="0" w:color="auto"/>
        <w:left w:val="none" w:sz="0" w:space="0" w:color="auto"/>
        <w:bottom w:val="none" w:sz="0" w:space="0" w:color="auto"/>
        <w:right w:val="none" w:sz="0" w:space="0" w:color="auto"/>
      </w:divBdr>
      <w:divsChild>
        <w:div w:id="1255505758">
          <w:marLeft w:val="0"/>
          <w:marRight w:val="0"/>
          <w:marTop w:val="0"/>
          <w:marBottom w:val="0"/>
          <w:divBdr>
            <w:top w:val="none" w:sz="0" w:space="0" w:color="auto"/>
            <w:left w:val="none" w:sz="0" w:space="0" w:color="auto"/>
            <w:bottom w:val="none" w:sz="0" w:space="0" w:color="auto"/>
            <w:right w:val="none" w:sz="0" w:space="0" w:color="auto"/>
          </w:divBdr>
          <w:divsChild>
            <w:div w:id="1217820786">
              <w:marLeft w:val="0"/>
              <w:marRight w:val="0"/>
              <w:marTop w:val="0"/>
              <w:marBottom w:val="0"/>
              <w:divBdr>
                <w:top w:val="none" w:sz="0" w:space="0" w:color="auto"/>
                <w:left w:val="none" w:sz="0" w:space="0" w:color="auto"/>
                <w:bottom w:val="none" w:sz="0" w:space="0" w:color="auto"/>
                <w:right w:val="none" w:sz="0" w:space="0" w:color="auto"/>
              </w:divBdr>
              <w:divsChild>
                <w:div w:id="16397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3512">
      <w:bodyDiv w:val="1"/>
      <w:marLeft w:val="0"/>
      <w:marRight w:val="0"/>
      <w:marTop w:val="0"/>
      <w:marBottom w:val="0"/>
      <w:divBdr>
        <w:top w:val="none" w:sz="0" w:space="0" w:color="auto"/>
        <w:left w:val="none" w:sz="0" w:space="0" w:color="auto"/>
        <w:bottom w:val="none" w:sz="0" w:space="0" w:color="auto"/>
        <w:right w:val="none" w:sz="0" w:space="0" w:color="auto"/>
      </w:divBdr>
      <w:divsChild>
        <w:div w:id="812793486">
          <w:marLeft w:val="0"/>
          <w:marRight w:val="0"/>
          <w:marTop w:val="0"/>
          <w:marBottom w:val="0"/>
          <w:divBdr>
            <w:top w:val="none" w:sz="0" w:space="0" w:color="auto"/>
            <w:left w:val="none" w:sz="0" w:space="0" w:color="auto"/>
            <w:bottom w:val="none" w:sz="0" w:space="0" w:color="auto"/>
            <w:right w:val="none" w:sz="0" w:space="0" w:color="auto"/>
          </w:divBdr>
          <w:divsChild>
            <w:div w:id="1166242044">
              <w:marLeft w:val="0"/>
              <w:marRight w:val="0"/>
              <w:marTop w:val="0"/>
              <w:marBottom w:val="0"/>
              <w:divBdr>
                <w:top w:val="none" w:sz="0" w:space="0" w:color="auto"/>
                <w:left w:val="none" w:sz="0" w:space="0" w:color="auto"/>
                <w:bottom w:val="none" w:sz="0" w:space="0" w:color="auto"/>
                <w:right w:val="none" w:sz="0" w:space="0" w:color="auto"/>
              </w:divBdr>
              <w:divsChild>
                <w:div w:id="1648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710">
      <w:bodyDiv w:val="1"/>
      <w:marLeft w:val="0"/>
      <w:marRight w:val="0"/>
      <w:marTop w:val="0"/>
      <w:marBottom w:val="0"/>
      <w:divBdr>
        <w:top w:val="none" w:sz="0" w:space="0" w:color="auto"/>
        <w:left w:val="none" w:sz="0" w:space="0" w:color="auto"/>
        <w:bottom w:val="none" w:sz="0" w:space="0" w:color="auto"/>
        <w:right w:val="none" w:sz="0" w:space="0" w:color="auto"/>
      </w:divBdr>
      <w:divsChild>
        <w:div w:id="716011738">
          <w:marLeft w:val="0"/>
          <w:marRight w:val="0"/>
          <w:marTop w:val="0"/>
          <w:marBottom w:val="0"/>
          <w:divBdr>
            <w:top w:val="none" w:sz="0" w:space="0" w:color="auto"/>
            <w:left w:val="none" w:sz="0" w:space="0" w:color="auto"/>
            <w:bottom w:val="none" w:sz="0" w:space="0" w:color="auto"/>
            <w:right w:val="none" w:sz="0" w:space="0" w:color="auto"/>
          </w:divBdr>
          <w:divsChild>
            <w:div w:id="665864378">
              <w:marLeft w:val="0"/>
              <w:marRight w:val="0"/>
              <w:marTop w:val="0"/>
              <w:marBottom w:val="0"/>
              <w:divBdr>
                <w:top w:val="none" w:sz="0" w:space="0" w:color="auto"/>
                <w:left w:val="none" w:sz="0" w:space="0" w:color="auto"/>
                <w:bottom w:val="none" w:sz="0" w:space="0" w:color="auto"/>
                <w:right w:val="none" w:sz="0" w:space="0" w:color="auto"/>
              </w:divBdr>
              <w:divsChild>
                <w:div w:id="498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0448">
      <w:bodyDiv w:val="1"/>
      <w:marLeft w:val="0"/>
      <w:marRight w:val="0"/>
      <w:marTop w:val="0"/>
      <w:marBottom w:val="0"/>
      <w:divBdr>
        <w:top w:val="none" w:sz="0" w:space="0" w:color="auto"/>
        <w:left w:val="none" w:sz="0" w:space="0" w:color="auto"/>
        <w:bottom w:val="none" w:sz="0" w:space="0" w:color="auto"/>
        <w:right w:val="none" w:sz="0" w:space="0" w:color="auto"/>
      </w:divBdr>
      <w:divsChild>
        <w:div w:id="1680038294">
          <w:marLeft w:val="0"/>
          <w:marRight w:val="0"/>
          <w:marTop w:val="0"/>
          <w:marBottom w:val="0"/>
          <w:divBdr>
            <w:top w:val="none" w:sz="0" w:space="0" w:color="auto"/>
            <w:left w:val="none" w:sz="0" w:space="0" w:color="auto"/>
            <w:bottom w:val="none" w:sz="0" w:space="0" w:color="auto"/>
            <w:right w:val="none" w:sz="0" w:space="0" w:color="auto"/>
          </w:divBdr>
          <w:divsChild>
            <w:div w:id="511528951">
              <w:marLeft w:val="0"/>
              <w:marRight w:val="0"/>
              <w:marTop w:val="0"/>
              <w:marBottom w:val="0"/>
              <w:divBdr>
                <w:top w:val="none" w:sz="0" w:space="0" w:color="auto"/>
                <w:left w:val="none" w:sz="0" w:space="0" w:color="auto"/>
                <w:bottom w:val="none" w:sz="0" w:space="0" w:color="auto"/>
                <w:right w:val="none" w:sz="0" w:space="0" w:color="auto"/>
              </w:divBdr>
              <w:divsChild>
                <w:div w:id="7399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7979">
      <w:bodyDiv w:val="1"/>
      <w:marLeft w:val="0"/>
      <w:marRight w:val="0"/>
      <w:marTop w:val="0"/>
      <w:marBottom w:val="0"/>
      <w:divBdr>
        <w:top w:val="none" w:sz="0" w:space="0" w:color="auto"/>
        <w:left w:val="none" w:sz="0" w:space="0" w:color="auto"/>
        <w:bottom w:val="none" w:sz="0" w:space="0" w:color="auto"/>
        <w:right w:val="none" w:sz="0" w:space="0" w:color="auto"/>
      </w:divBdr>
      <w:divsChild>
        <w:div w:id="663094799">
          <w:marLeft w:val="0"/>
          <w:marRight w:val="0"/>
          <w:marTop w:val="0"/>
          <w:marBottom w:val="0"/>
          <w:divBdr>
            <w:top w:val="none" w:sz="0" w:space="0" w:color="auto"/>
            <w:left w:val="none" w:sz="0" w:space="0" w:color="auto"/>
            <w:bottom w:val="none" w:sz="0" w:space="0" w:color="auto"/>
            <w:right w:val="none" w:sz="0" w:space="0" w:color="auto"/>
          </w:divBdr>
          <w:divsChild>
            <w:div w:id="1038706473">
              <w:marLeft w:val="0"/>
              <w:marRight w:val="0"/>
              <w:marTop w:val="0"/>
              <w:marBottom w:val="0"/>
              <w:divBdr>
                <w:top w:val="none" w:sz="0" w:space="0" w:color="auto"/>
                <w:left w:val="none" w:sz="0" w:space="0" w:color="auto"/>
                <w:bottom w:val="none" w:sz="0" w:space="0" w:color="auto"/>
                <w:right w:val="none" w:sz="0" w:space="0" w:color="auto"/>
              </w:divBdr>
              <w:divsChild>
                <w:div w:id="18807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5072">
      <w:bodyDiv w:val="1"/>
      <w:marLeft w:val="0"/>
      <w:marRight w:val="0"/>
      <w:marTop w:val="0"/>
      <w:marBottom w:val="0"/>
      <w:divBdr>
        <w:top w:val="none" w:sz="0" w:space="0" w:color="auto"/>
        <w:left w:val="none" w:sz="0" w:space="0" w:color="auto"/>
        <w:bottom w:val="none" w:sz="0" w:space="0" w:color="auto"/>
        <w:right w:val="none" w:sz="0" w:space="0" w:color="auto"/>
      </w:divBdr>
      <w:divsChild>
        <w:div w:id="1959528488">
          <w:marLeft w:val="0"/>
          <w:marRight w:val="0"/>
          <w:marTop w:val="0"/>
          <w:marBottom w:val="0"/>
          <w:divBdr>
            <w:top w:val="none" w:sz="0" w:space="0" w:color="auto"/>
            <w:left w:val="none" w:sz="0" w:space="0" w:color="auto"/>
            <w:bottom w:val="none" w:sz="0" w:space="0" w:color="auto"/>
            <w:right w:val="none" w:sz="0" w:space="0" w:color="auto"/>
          </w:divBdr>
        </w:div>
      </w:divsChild>
    </w:div>
    <w:div w:id="1973976304">
      <w:bodyDiv w:val="1"/>
      <w:marLeft w:val="0"/>
      <w:marRight w:val="0"/>
      <w:marTop w:val="0"/>
      <w:marBottom w:val="0"/>
      <w:divBdr>
        <w:top w:val="none" w:sz="0" w:space="0" w:color="auto"/>
        <w:left w:val="none" w:sz="0" w:space="0" w:color="auto"/>
        <w:bottom w:val="none" w:sz="0" w:space="0" w:color="auto"/>
        <w:right w:val="none" w:sz="0" w:space="0" w:color="auto"/>
      </w:divBdr>
    </w:div>
    <w:div w:id="2017072919">
      <w:bodyDiv w:val="1"/>
      <w:marLeft w:val="0"/>
      <w:marRight w:val="0"/>
      <w:marTop w:val="0"/>
      <w:marBottom w:val="0"/>
      <w:divBdr>
        <w:top w:val="none" w:sz="0" w:space="0" w:color="auto"/>
        <w:left w:val="none" w:sz="0" w:space="0" w:color="auto"/>
        <w:bottom w:val="none" w:sz="0" w:space="0" w:color="auto"/>
        <w:right w:val="none" w:sz="0" w:space="0" w:color="auto"/>
      </w:divBdr>
    </w:div>
    <w:div w:id="2022928422">
      <w:bodyDiv w:val="1"/>
      <w:marLeft w:val="0"/>
      <w:marRight w:val="0"/>
      <w:marTop w:val="0"/>
      <w:marBottom w:val="0"/>
      <w:divBdr>
        <w:top w:val="none" w:sz="0" w:space="0" w:color="auto"/>
        <w:left w:val="none" w:sz="0" w:space="0" w:color="auto"/>
        <w:bottom w:val="none" w:sz="0" w:space="0" w:color="auto"/>
        <w:right w:val="none" w:sz="0" w:space="0" w:color="auto"/>
      </w:divBdr>
    </w:div>
    <w:div w:id="2065254178">
      <w:bodyDiv w:val="1"/>
      <w:marLeft w:val="0"/>
      <w:marRight w:val="0"/>
      <w:marTop w:val="0"/>
      <w:marBottom w:val="0"/>
      <w:divBdr>
        <w:top w:val="none" w:sz="0" w:space="0" w:color="auto"/>
        <w:left w:val="none" w:sz="0" w:space="0" w:color="auto"/>
        <w:bottom w:val="none" w:sz="0" w:space="0" w:color="auto"/>
        <w:right w:val="none" w:sz="0" w:space="0" w:color="auto"/>
      </w:divBdr>
    </w:div>
    <w:div w:id="2077892282">
      <w:bodyDiv w:val="1"/>
      <w:marLeft w:val="0"/>
      <w:marRight w:val="0"/>
      <w:marTop w:val="0"/>
      <w:marBottom w:val="0"/>
      <w:divBdr>
        <w:top w:val="none" w:sz="0" w:space="0" w:color="auto"/>
        <w:left w:val="none" w:sz="0" w:space="0" w:color="auto"/>
        <w:bottom w:val="none" w:sz="0" w:space="0" w:color="auto"/>
        <w:right w:val="none" w:sz="0" w:space="0" w:color="auto"/>
      </w:divBdr>
    </w:div>
    <w:div w:id="2111853694">
      <w:bodyDiv w:val="1"/>
      <w:marLeft w:val="0"/>
      <w:marRight w:val="0"/>
      <w:marTop w:val="0"/>
      <w:marBottom w:val="0"/>
      <w:divBdr>
        <w:top w:val="none" w:sz="0" w:space="0" w:color="auto"/>
        <w:left w:val="none" w:sz="0" w:space="0" w:color="auto"/>
        <w:bottom w:val="none" w:sz="0" w:space="0" w:color="auto"/>
        <w:right w:val="none" w:sz="0" w:space="0" w:color="auto"/>
      </w:divBdr>
    </w:div>
    <w:div w:id="2126188798">
      <w:bodyDiv w:val="1"/>
      <w:marLeft w:val="0"/>
      <w:marRight w:val="0"/>
      <w:marTop w:val="0"/>
      <w:marBottom w:val="0"/>
      <w:divBdr>
        <w:top w:val="none" w:sz="0" w:space="0" w:color="auto"/>
        <w:left w:val="none" w:sz="0" w:space="0" w:color="auto"/>
        <w:bottom w:val="none" w:sz="0" w:space="0" w:color="auto"/>
        <w:right w:val="none" w:sz="0" w:space="0" w:color="auto"/>
      </w:divBdr>
      <w:divsChild>
        <w:div w:id="920019104">
          <w:marLeft w:val="0"/>
          <w:marRight w:val="0"/>
          <w:marTop w:val="0"/>
          <w:marBottom w:val="0"/>
          <w:divBdr>
            <w:top w:val="none" w:sz="0" w:space="0" w:color="auto"/>
            <w:left w:val="none" w:sz="0" w:space="0" w:color="auto"/>
            <w:bottom w:val="none" w:sz="0" w:space="0" w:color="auto"/>
            <w:right w:val="none" w:sz="0" w:space="0" w:color="auto"/>
          </w:divBdr>
          <w:divsChild>
            <w:div w:id="1439060986">
              <w:marLeft w:val="0"/>
              <w:marRight w:val="0"/>
              <w:marTop w:val="0"/>
              <w:marBottom w:val="0"/>
              <w:divBdr>
                <w:top w:val="none" w:sz="0" w:space="0" w:color="auto"/>
                <w:left w:val="none" w:sz="0" w:space="0" w:color="auto"/>
                <w:bottom w:val="none" w:sz="0" w:space="0" w:color="auto"/>
                <w:right w:val="none" w:sz="0" w:space="0" w:color="auto"/>
              </w:divBdr>
              <w:divsChild>
                <w:div w:id="961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4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FAF8C6B-2795-4A0F-9A46-85C20C70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9744</Words>
  <Characters>55546</Characters>
  <Application>Microsoft Office Word</Application>
  <DocSecurity>0</DocSecurity>
  <Lines>462</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Nasip DEMİRKUŞ</cp:lastModifiedBy>
  <cp:revision>3</cp:revision>
  <cp:lastPrinted>2019-04-04T11:06:00Z</cp:lastPrinted>
  <dcterms:created xsi:type="dcterms:W3CDTF">2019-05-14T19:58:00Z</dcterms:created>
  <dcterms:modified xsi:type="dcterms:W3CDTF">2019-05-14T19:59:00Z</dcterms:modified>
</cp:coreProperties>
</file>