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71CF" w14:textId="110B5471" w:rsidR="003F44E4" w:rsidRPr="0022183B" w:rsidRDefault="003F44E4" w:rsidP="00FD5BE6">
      <w:pPr>
        <w:spacing w:beforeLines="60" w:before="144" w:after="60" w:line="360" w:lineRule="auto"/>
        <w:ind w:firstLine="709"/>
        <w:jc w:val="center"/>
        <w:rPr>
          <w:rFonts w:ascii="Times New Roman" w:eastAsia="Times New Roman" w:hAnsi="Times New Roman" w:cs="Times New Roman"/>
          <w:b/>
          <w:sz w:val="24"/>
          <w:szCs w:val="24"/>
        </w:rPr>
      </w:pPr>
      <w:r w:rsidRPr="0022183B">
        <w:rPr>
          <w:rFonts w:ascii="Times New Roman" w:eastAsia="Times New Roman" w:hAnsi="Times New Roman" w:cs="Times New Roman"/>
          <w:b/>
          <w:sz w:val="24"/>
          <w:szCs w:val="24"/>
        </w:rPr>
        <w:t>Ergenlerde Akademik Öz-Yeterlik, İçsel Motivasyon, Azim ve Psikolojik Dayanıklılığın İyi Oluş ile İlişkisinin İncelenmesi</w:t>
      </w:r>
      <w:r w:rsidR="0094049C">
        <w:rPr>
          <w:rFonts w:ascii="Times New Roman" w:eastAsia="Times New Roman" w:hAnsi="Times New Roman" w:cs="Times New Roman"/>
          <w:b/>
          <w:sz w:val="24"/>
          <w:szCs w:val="24"/>
          <w:vertAlign w:val="superscript"/>
        </w:rPr>
        <w:t>*</w:t>
      </w:r>
    </w:p>
    <w:p w14:paraId="2C150B50" w14:textId="77777777" w:rsidR="00EA4E1E" w:rsidRPr="00136B9E" w:rsidRDefault="00EA4E1E" w:rsidP="00EA4E1E">
      <w:pPr>
        <w:spacing w:beforeLines="60" w:before="144" w:after="60" w:line="360" w:lineRule="auto"/>
        <w:contextualSpacing/>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Fatma Nur YILDIZ</w:t>
      </w:r>
      <w:r>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 xml:space="preserve">, </w:t>
      </w:r>
      <w:r w:rsidRPr="00136B9E">
        <w:rPr>
          <w:rFonts w:ascii="Times New Roman" w:eastAsia="Times New Roman" w:hAnsi="Times New Roman" w:cs="Times New Roman"/>
          <w:b/>
          <w:bCs/>
          <w:sz w:val="24"/>
          <w:szCs w:val="24"/>
        </w:rPr>
        <w:t>Ferhat KARDAŞ</w:t>
      </w:r>
      <w:r>
        <w:rPr>
          <w:rFonts w:ascii="Times New Roman" w:eastAsia="Times New Roman" w:hAnsi="Times New Roman" w:cs="Times New Roman"/>
          <w:b/>
          <w:bCs/>
          <w:sz w:val="24"/>
          <w:szCs w:val="24"/>
          <w:vertAlign w:val="superscript"/>
        </w:rPr>
        <w:t>***</w:t>
      </w:r>
    </w:p>
    <w:p w14:paraId="5EB31CE1" w14:textId="5CB1C07B" w:rsidR="007E57FE" w:rsidRPr="0022183B" w:rsidRDefault="003F44E4" w:rsidP="00FD5BE6">
      <w:pPr>
        <w:spacing w:beforeLines="60" w:before="144" w:after="60" w:line="360" w:lineRule="auto"/>
        <w:contextualSpacing/>
        <w:jc w:val="both"/>
        <w:rPr>
          <w:rFonts w:ascii="Times New Roman" w:eastAsia="Times New Roman" w:hAnsi="Times New Roman" w:cs="Times New Roman"/>
          <w:sz w:val="24"/>
          <w:szCs w:val="24"/>
        </w:rPr>
      </w:pPr>
      <w:r w:rsidRPr="0022183B">
        <w:rPr>
          <w:rFonts w:ascii="Times New Roman" w:eastAsia="Times New Roman" w:hAnsi="Times New Roman" w:cs="Times New Roman"/>
          <w:b/>
          <w:bCs/>
          <w:sz w:val="24"/>
          <w:szCs w:val="24"/>
        </w:rPr>
        <w:t xml:space="preserve">Öz: </w:t>
      </w:r>
      <w:r w:rsidR="00994E09" w:rsidRPr="0022183B">
        <w:rPr>
          <w:rFonts w:ascii="Times New Roman" w:eastAsia="Times New Roman" w:hAnsi="Times New Roman" w:cs="Times New Roman"/>
          <w:bCs/>
          <w:sz w:val="24"/>
          <w:szCs w:val="24"/>
        </w:rPr>
        <w:t>B</w:t>
      </w:r>
      <w:r w:rsidR="007E57FE" w:rsidRPr="0022183B">
        <w:rPr>
          <w:rFonts w:ascii="Times New Roman" w:eastAsia="Times New Roman" w:hAnsi="Times New Roman" w:cs="Times New Roman"/>
          <w:bCs/>
          <w:sz w:val="24"/>
          <w:szCs w:val="24"/>
        </w:rPr>
        <w:t xml:space="preserve">u </w:t>
      </w:r>
      <w:r w:rsidR="001757F1">
        <w:rPr>
          <w:rFonts w:ascii="Times New Roman" w:eastAsia="Times New Roman" w:hAnsi="Times New Roman" w:cs="Times New Roman"/>
          <w:bCs/>
          <w:sz w:val="24"/>
          <w:szCs w:val="24"/>
        </w:rPr>
        <w:t>araştırmanın amacı; akademik öz-</w:t>
      </w:r>
      <w:r w:rsidR="00D33214" w:rsidRPr="0022183B">
        <w:rPr>
          <w:rFonts w:ascii="Times New Roman" w:eastAsia="Times New Roman" w:hAnsi="Times New Roman" w:cs="Times New Roman"/>
          <w:bCs/>
          <w:sz w:val="24"/>
          <w:szCs w:val="24"/>
        </w:rPr>
        <w:t xml:space="preserve">yeterlik, içsel </w:t>
      </w:r>
      <w:proofErr w:type="gramStart"/>
      <w:r w:rsidR="00D33214" w:rsidRPr="0022183B">
        <w:rPr>
          <w:rFonts w:ascii="Times New Roman" w:eastAsia="Times New Roman" w:hAnsi="Times New Roman" w:cs="Times New Roman"/>
          <w:bCs/>
          <w:sz w:val="24"/>
          <w:szCs w:val="24"/>
        </w:rPr>
        <w:t>motivasyon</w:t>
      </w:r>
      <w:proofErr w:type="gramEnd"/>
      <w:r w:rsidR="00D33214" w:rsidRPr="0022183B">
        <w:rPr>
          <w:rFonts w:ascii="Times New Roman" w:eastAsia="Times New Roman" w:hAnsi="Times New Roman" w:cs="Times New Roman"/>
          <w:bCs/>
          <w:sz w:val="24"/>
          <w:szCs w:val="24"/>
        </w:rPr>
        <w:t>, azmin gayrette sebat</w:t>
      </w:r>
      <w:r w:rsidR="009033FC">
        <w:rPr>
          <w:rFonts w:ascii="Times New Roman" w:eastAsia="Times New Roman" w:hAnsi="Times New Roman" w:cs="Times New Roman"/>
          <w:bCs/>
          <w:sz w:val="24"/>
          <w:szCs w:val="24"/>
        </w:rPr>
        <w:t xml:space="preserve"> etme</w:t>
      </w:r>
      <w:r w:rsidR="00D33214" w:rsidRPr="0022183B">
        <w:rPr>
          <w:rFonts w:ascii="Times New Roman" w:eastAsia="Times New Roman" w:hAnsi="Times New Roman" w:cs="Times New Roman"/>
          <w:bCs/>
          <w:sz w:val="24"/>
          <w:szCs w:val="24"/>
        </w:rPr>
        <w:t xml:space="preserve"> boyutu</w:t>
      </w:r>
      <w:r w:rsidR="007E57FE" w:rsidRPr="0022183B">
        <w:rPr>
          <w:rFonts w:ascii="Times New Roman" w:eastAsia="Times New Roman" w:hAnsi="Times New Roman" w:cs="Times New Roman"/>
          <w:bCs/>
          <w:sz w:val="24"/>
          <w:szCs w:val="24"/>
        </w:rPr>
        <w:t xml:space="preserve"> ve psikolojik dayanıklılık değişkenlerinin iyi oluş ile ilişkisini ortaya koymak ve bu değişkenlerin iyi oluşu etkileme mekanizmasını açıklamaya yönelik olarak </w:t>
      </w:r>
      <w:proofErr w:type="spellStart"/>
      <w:r w:rsidR="007E57FE" w:rsidRPr="0022183B">
        <w:rPr>
          <w:rFonts w:ascii="Times New Roman" w:eastAsia="Times New Roman" w:hAnsi="Times New Roman" w:cs="Times New Roman"/>
          <w:bCs/>
          <w:sz w:val="24"/>
          <w:szCs w:val="24"/>
        </w:rPr>
        <w:t>alanyazın</w:t>
      </w:r>
      <w:proofErr w:type="spellEnd"/>
      <w:r w:rsidR="007E57FE" w:rsidRPr="0022183B">
        <w:rPr>
          <w:rFonts w:ascii="Times New Roman" w:eastAsia="Times New Roman" w:hAnsi="Times New Roman" w:cs="Times New Roman"/>
          <w:bCs/>
          <w:sz w:val="24"/>
          <w:szCs w:val="24"/>
        </w:rPr>
        <w:t xml:space="preserve"> temelli geliştirilen bir model önerisini test etmektir. Araştırmanın çalışma grubu, Milli Eğitim Bakanlığı’na bağlı liselerde öğrenim görmekte olan 300</w:t>
      </w:r>
      <w:r w:rsidR="00DD516E" w:rsidRPr="0022183B">
        <w:rPr>
          <w:rFonts w:ascii="Times New Roman" w:eastAsia="Times New Roman" w:hAnsi="Times New Roman" w:cs="Times New Roman"/>
          <w:bCs/>
          <w:sz w:val="24"/>
          <w:szCs w:val="24"/>
        </w:rPr>
        <w:t>’ü</w:t>
      </w:r>
      <w:r w:rsidR="0031073B">
        <w:rPr>
          <w:rFonts w:ascii="Times New Roman" w:eastAsia="Times New Roman" w:hAnsi="Times New Roman" w:cs="Times New Roman"/>
          <w:bCs/>
          <w:sz w:val="24"/>
          <w:szCs w:val="24"/>
        </w:rPr>
        <w:t xml:space="preserve"> </w:t>
      </w:r>
      <w:r w:rsidR="00DD516E" w:rsidRPr="0022183B">
        <w:rPr>
          <w:rFonts w:ascii="Times New Roman" w:eastAsia="Times New Roman" w:hAnsi="Times New Roman" w:cs="Times New Roman"/>
          <w:bCs/>
          <w:sz w:val="24"/>
          <w:szCs w:val="24"/>
        </w:rPr>
        <w:t>kadın</w:t>
      </w:r>
      <w:r w:rsidR="007E57FE" w:rsidRPr="0022183B">
        <w:rPr>
          <w:rFonts w:ascii="Times New Roman" w:eastAsia="Times New Roman" w:hAnsi="Times New Roman" w:cs="Times New Roman"/>
          <w:bCs/>
          <w:sz w:val="24"/>
          <w:szCs w:val="24"/>
        </w:rPr>
        <w:t>, 300</w:t>
      </w:r>
      <w:r w:rsidR="00DD516E" w:rsidRPr="0022183B">
        <w:rPr>
          <w:rFonts w:ascii="Times New Roman" w:eastAsia="Times New Roman" w:hAnsi="Times New Roman" w:cs="Times New Roman"/>
          <w:bCs/>
          <w:sz w:val="24"/>
          <w:szCs w:val="24"/>
        </w:rPr>
        <w:t xml:space="preserve">’ü erkek olmak üzere </w:t>
      </w:r>
      <w:r w:rsidR="007E57FE" w:rsidRPr="0022183B">
        <w:rPr>
          <w:rFonts w:ascii="Times New Roman" w:eastAsia="Times New Roman" w:hAnsi="Times New Roman" w:cs="Times New Roman"/>
          <w:bCs/>
          <w:sz w:val="24"/>
          <w:szCs w:val="24"/>
        </w:rPr>
        <w:t>600 öğrenciden oluşmaktadır. Araştırmaya farklı sınıf düzeylerinden ve bölüm türlerinden öğrenciler ka</w:t>
      </w:r>
      <w:r w:rsidR="00DD516E" w:rsidRPr="0022183B">
        <w:rPr>
          <w:rFonts w:ascii="Times New Roman" w:eastAsia="Times New Roman" w:hAnsi="Times New Roman" w:cs="Times New Roman"/>
          <w:bCs/>
          <w:sz w:val="24"/>
          <w:szCs w:val="24"/>
        </w:rPr>
        <w:t xml:space="preserve">tılmıştır. Araştırma verileri </w:t>
      </w:r>
      <w:r w:rsidR="0031073B">
        <w:rPr>
          <w:rFonts w:ascii="Times New Roman" w:eastAsia="Times New Roman" w:hAnsi="Times New Roman" w:cs="Times New Roman"/>
          <w:bCs/>
          <w:sz w:val="24"/>
          <w:szCs w:val="24"/>
        </w:rPr>
        <w:t>Çocuklar İçin Öz-y</w:t>
      </w:r>
      <w:r w:rsidR="007E57FE" w:rsidRPr="0022183B">
        <w:rPr>
          <w:rFonts w:ascii="Times New Roman" w:eastAsia="Times New Roman" w:hAnsi="Times New Roman" w:cs="Times New Roman"/>
          <w:bCs/>
          <w:sz w:val="24"/>
          <w:szCs w:val="24"/>
        </w:rPr>
        <w:t xml:space="preserve">eterlik Ölçeği, Ergenler İçin Ders Çalışmaya Motive Olma Ölçeği, Ergen Psikolojik Dayanıklılık Ölçeği (EPDÖ), Kısa Azim Ölçeği ve Ergenler İçin Beş Boyutlu İyi Oluş Modeli: EPOCH ölçekleri </w:t>
      </w:r>
      <w:r w:rsidR="00DD516E" w:rsidRPr="0022183B">
        <w:rPr>
          <w:rFonts w:ascii="Times New Roman" w:eastAsia="Times New Roman" w:hAnsi="Times New Roman" w:cs="Times New Roman"/>
          <w:bCs/>
          <w:sz w:val="24"/>
          <w:szCs w:val="24"/>
        </w:rPr>
        <w:t>kullanılarak toplanmıştır</w:t>
      </w:r>
      <w:r w:rsidR="007E57FE" w:rsidRPr="0022183B">
        <w:rPr>
          <w:rFonts w:ascii="Times New Roman" w:eastAsia="Times New Roman" w:hAnsi="Times New Roman" w:cs="Times New Roman"/>
          <w:bCs/>
          <w:sz w:val="24"/>
          <w:szCs w:val="24"/>
        </w:rPr>
        <w:t xml:space="preserve">. </w:t>
      </w:r>
      <w:r w:rsidR="007E57FE" w:rsidRPr="0022183B">
        <w:rPr>
          <w:rFonts w:ascii="Times New Roman" w:eastAsia="Times New Roman" w:hAnsi="Times New Roman" w:cs="Times New Roman"/>
          <w:sz w:val="24"/>
          <w:szCs w:val="24"/>
        </w:rPr>
        <w:t>Araştırma ilişkisel tarama modeli ile gerçekleştirilmi</w:t>
      </w:r>
      <w:r w:rsidR="00913E16">
        <w:rPr>
          <w:rFonts w:ascii="Times New Roman" w:eastAsia="Times New Roman" w:hAnsi="Times New Roman" w:cs="Times New Roman"/>
          <w:sz w:val="24"/>
          <w:szCs w:val="24"/>
        </w:rPr>
        <w:t xml:space="preserve">ş ve </w:t>
      </w:r>
      <w:proofErr w:type="spellStart"/>
      <w:r w:rsidR="00913E16">
        <w:rPr>
          <w:rFonts w:ascii="Times New Roman" w:eastAsia="Times New Roman" w:hAnsi="Times New Roman" w:cs="Times New Roman"/>
          <w:sz w:val="24"/>
          <w:szCs w:val="24"/>
        </w:rPr>
        <w:t>Pearson</w:t>
      </w:r>
      <w:proofErr w:type="spellEnd"/>
      <w:r w:rsidR="00913E16">
        <w:rPr>
          <w:rFonts w:ascii="Times New Roman" w:eastAsia="Times New Roman" w:hAnsi="Times New Roman" w:cs="Times New Roman"/>
          <w:sz w:val="24"/>
          <w:szCs w:val="24"/>
        </w:rPr>
        <w:t xml:space="preserve"> Momentler Çarpımı K</w:t>
      </w:r>
      <w:r w:rsidR="007E57FE" w:rsidRPr="0022183B">
        <w:rPr>
          <w:rFonts w:ascii="Times New Roman" w:eastAsia="Times New Roman" w:hAnsi="Times New Roman" w:cs="Times New Roman"/>
          <w:sz w:val="24"/>
          <w:szCs w:val="24"/>
        </w:rPr>
        <w:t xml:space="preserve">orelasyon Katsayısı ve </w:t>
      </w:r>
      <w:r w:rsidR="00DD516E" w:rsidRPr="0022183B">
        <w:rPr>
          <w:rFonts w:ascii="Times New Roman" w:eastAsia="Times New Roman" w:hAnsi="Times New Roman" w:cs="Times New Roman"/>
          <w:sz w:val="24"/>
          <w:szCs w:val="24"/>
        </w:rPr>
        <w:t xml:space="preserve">Yapısal Eşitlik Modellemesi ile analizler yapılmıştır. </w:t>
      </w:r>
      <w:r w:rsidR="007E57FE" w:rsidRPr="0022183B">
        <w:rPr>
          <w:rFonts w:ascii="Times New Roman" w:eastAsia="Times New Roman" w:hAnsi="Times New Roman" w:cs="Times New Roman"/>
          <w:sz w:val="24"/>
          <w:szCs w:val="24"/>
        </w:rPr>
        <w:t xml:space="preserve">Araştırma sonucunda öz-yeterlik, </w:t>
      </w:r>
      <w:proofErr w:type="gramStart"/>
      <w:r w:rsidR="007E57FE" w:rsidRPr="0022183B">
        <w:rPr>
          <w:rFonts w:ascii="Times New Roman" w:eastAsia="Times New Roman" w:hAnsi="Times New Roman" w:cs="Times New Roman"/>
          <w:sz w:val="24"/>
          <w:szCs w:val="24"/>
        </w:rPr>
        <w:t>motivasyon</w:t>
      </w:r>
      <w:proofErr w:type="gramEnd"/>
      <w:r w:rsidR="007E57FE" w:rsidRPr="0022183B">
        <w:rPr>
          <w:rFonts w:ascii="Times New Roman" w:eastAsia="Times New Roman" w:hAnsi="Times New Roman" w:cs="Times New Roman"/>
          <w:sz w:val="24"/>
          <w:szCs w:val="24"/>
        </w:rPr>
        <w:t>, azim, psikolojik dayanı</w:t>
      </w:r>
      <w:r w:rsidR="007E57FE" w:rsidRPr="0022183B">
        <w:rPr>
          <w:rFonts w:ascii="Times New Roman" w:hAnsi="Times New Roman" w:cs="Times New Roman"/>
          <w:sz w:val="24"/>
          <w:szCs w:val="24"/>
        </w:rPr>
        <w:t>k</w:t>
      </w:r>
      <w:r w:rsidR="007E57FE" w:rsidRPr="0022183B">
        <w:rPr>
          <w:rFonts w:ascii="Times New Roman" w:eastAsia="Times New Roman" w:hAnsi="Times New Roman" w:cs="Times New Roman"/>
          <w:sz w:val="24"/>
          <w:szCs w:val="24"/>
        </w:rPr>
        <w:t>lılık ve iyi oluş değişkenleri arasında anlamlı pozitif ilişkil</w:t>
      </w:r>
      <w:r w:rsidR="00C92005" w:rsidRPr="0022183B">
        <w:rPr>
          <w:rFonts w:ascii="Times New Roman" w:eastAsia="Times New Roman" w:hAnsi="Times New Roman" w:cs="Times New Roman"/>
          <w:sz w:val="24"/>
          <w:szCs w:val="24"/>
        </w:rPr>
        <w:t xml:space="preserve">erin olduğu ortaya konulmuştur. </w:t>
      </w:r>
      <w:r w:rsidR="007E57FE" w:rsidRPr="0022183B">
        <w:rPr>
          <w:rFonts w:ascii="Times New Roman" w:eastAsia="Times New Roman" w:hAnsi="Times New Roman" w:cs="Times New Roman"/>
          <w:sz w:val="24"/>
          <w:szCs w:val="24"/>
        </w:rPr>
        <w:t>Hipotetik modelin analizine yönelik bulgular önerilen hipo</w:t>
      </w:r>
      <w:r w:rsidR="007E57FE" w:rsidRPr="0022183B">
        <w:rPr>
          <w:rFonts w:ascii="Times New Roman" w:hAnsi="Times New Roman" w:cs="Times New Roman"/>
          <w:sz w:val="24"/>
          <w:szCs w:val="24"/>
        </w:rPr>
        <w:t>t</w:t>
      </w:r>
      <w:r w:rsidR="007E57FE" w:rsidRPr="0022183B">
        <w:rPr>
          <w:rFonts w:ascii="Times New Roman" w:eastAsia="Times New Roman" w:hAnsi="Times New Roman" w:cs="Times New Roman"/>
          <w:sz w:val="24"/>
          <w:szCs w:val="24"/>
        </w:rPr>
        <w:t>etik modelin mükemmel uyum gösterdiğini, akademik öz-yet</w:t>
      </w:r>
      <w:r w:rsidR="00ED0572" w:rsidRPr="0022183B">
        <w:rPr>
          <w:rFonts w:ascii="Times New Roman" w:eastAsia="Times New Roman" w:hAnsi="Times New Roman" w:cs="Times New Roman"/>
          <w:sz w:val="24"/>
          <w:szCs w:val="24"/>
        </w:rPr>
        <w:t>erlik ve</w:t>
      </w:r>
      <w:r w:rsidR="0031073B">
        <w:rPr>
          <w:rFonts w:ascii="Times New Roman" w:eastAsia="Times New Roman" w:hAnsi="Times New Roman" w:cs="Times New Roman"/>
          <w:sz w:val="24"/>
          <w:szCs w:val="24"/>
        </w:rPr>
        <w:t xml:space="preserve"> ders çalışmaya yönelik</w:t>
      </w:r>
      <w:r w:rsidR="00ED0572" w:rsidRPr="0022183B">
        <w:rPr>
          <w:rFonts w:ascii="Times New Roman" w:eastAsia="Times New Roman" w:hAnsi="Times New Roman" w:cs="Times New Roman"/>
          <w:sz w:val="24"/>
          <w:szCs w:val="24"/>
        </w:rPr>
        <w:t xml:space="preserve"> içsel </w:t>
      </w:r>
      <w:proofErr w:type="gramStart"/>
      <w:r w:rsidR="00ED0572" w:rsidRPr="0022183B">
        <w:rPr>
          <w:rFonts w:ascii="Times New Roman" w:eastAsia="Times New Roman" w:hAnsi="Times New Roman" w:cs="Times New Roman"/>
          <w:sz w:val="24"/>
          <w:szCs w:val="24"/>
        </w:rPr>
        <w:t>motivasyonun</w:t>
      </w:r>
      <w:proofErr w:type="gramEnd"/>
      <w:r w:rsidR="00D33214" w:rsidRPr="0022183B">
        <w:rPr>
          <w:rFonts w:ascii="Times New Roman" w:eastAsia="Times New Roman" w:hAnsi="Times New Roman" w:cs="Times New Roman"/>
          <w:sz w:val="24"/>
          <w:szCs w:val="24"/>
        </w:rPr>
        <w:t xml:space="preserve"> artmasıyla,</w:t>
      </w:r>
      <w:r w:rsidR="00ED0572" w:rsidRPr="0022183B">
        <w:rPr>
          <w:rFonts w:ascii="Times New Roman" w:eastAsia="Times New Roman" w:hAnsi="Times New Roman" w:cs="Times New Roman"/>
          <w:sz w:val="24"/>
          <w:szCs w:val="24"/>
        </w:rPr>
        <w:t xml:space="preserve"> a</w:t>
      </w:r>
      <w:r w:rsidR="00AB2A0C">
        <w:rPr>
          <w:rFonts w:ascii="Times New Roman" w:eastAsia="Times New Roman" w:hAnsi="Times New Roman" w:cs="Times New Roman"/>
          <w:sz w:val="24"/>
          <w:szCs w:val="24"/>
        </w:rPr>
        <w:t>zmin</w:t>
      </w:r>
      <w:r w:rsidR="00ED0572" w:rsidRPr="0022183B">
        <w:rPr>
          <w:rFonts w:ascii="Times New Roman" w:eastAsia="Times New Roman" w:hAnsi="Times New Roman" w:cs="Times New Roman"/>
          <w:sz w:val="24"/>
          <w:szCs w:val="24"/>
        </w:rPr>
        <w:t xml:space="preserve"> </w:t>
      </w:r>
      <w:r w:rsidR="00D33214" w:rsidRPr="0022183B">
        <w:rPr>
          <w:rFonts w:ascii="Times New Roman" w:eastAsia="Times New Roman" w:hAnsi="Times New Roman" w:cs="Times New Roman"/>
          <w:sz w:val="24"/>
          <w:szCs w:val="24"/>
        </w:rPr>
        <w:t>gayrette</w:t>
      </w:r>
      <w:r w:rsidR="009033FC">
        <w:rPr>
          <w:rFonts w:ascii="Times New Roman" w:eastAsia="Times New Roman" w:hAnsi="Times New Roman" w:cs="Times New Roman"/>
          <w:sz w:val="24"/>
          <w:szCs w:val="24"/>
        </w:rPr>
        <w:t xml:space="preserve"> sebat etme</w:t>
      </w:r>
      <w:r w:rsidR="00AB2A0C">
        <w:rPr>
          <w:rFonts w:ascii="Times New Roman" w:eastAsia="Times New Roman" w:hAnsi="Times New Roman" w:cs="Times New Roman"/>
          <w:sz w:val="24"/>
          <w:szCs w:val="24"/>
        </w:rPr>
        <w:t xml:space="preserve"> alt </w:t>
      </w:r>
      <w:r w:rsidR="00D33214" w:rsidRPr="0022183B">
        <w:rPr>
          <w:rFonts w:ascii="Times New Roman" w:eastAsia="Times New Roman" w:hAnsi="Times New Roman" w:cs="Times New Roman"/>
          <w:sz w:val="24"/>
          <w:szCs w:val="24"/>
        </w:rPr>
        <w:t>boyutunun</w:t>
      </w:r>
      <w:r w:rsidR="007E57FE" w:rsidRPr="0022183B">
        <w:rPr>
          <w:rFonts w:ascii="Times New Roman" w:eastAsia="Times New Roman" w:hAnsi="Times New Roman" w:cs="Times New Roman"/>
          <w:sz w:val="24"/>
          <w:szCs w:val="24"/>
        </w:rPr>
        <w:t xml:space="preserve"> ve p</w:t>
      </w:r>
      <w:r w:rsidR="00D33214" w:rsidRPr="0022183B">
        <w:rPr>
          <w:rFonts w:ascii="Times New Roman" w:eastAsia="Times New Roman" w:hAnsi="Times New Roman" w:cs="Times New Roman"/>
          <w:sz w:val="24"/>
          <w:szCs w:val="24"/>
        </w:rPr>
        <w:t>sikolojik dayanıklılık düzeyin</w:t>
      </w:r>
      <w:r w:rsidR="0031073B">
        <w:rPr>
          <w:rFonts w:ascii="Times New Roman" w:eastAsia="Times New Roman" w:hAnsi="Times New Roman" w:cs="Times New Roman"/>
          <w:sz w:val="24"/>
          <w:szCs w:val="24"/>
        </w:rPr>
        <w:t>in de arttığı,</w:t>
      </w:r>
      <w:r w:rsidR="00D33214" w:rsidRPr="0022183B">
        <w:rPr>
          <w:rFonts w:ascii="Times New Roman" w:eastAsia="Times New Roman" w:hAnsi="Times New Roman" w:cs="Times New Roman"/>
          <w:sz w:val="24"/>
          <w:szCs w:val="24"/>
        </w:rPr>
        <w:t xml:space="preserve"> </w:t>
      </w:r>
      <w:r w:rsidR="007E57FE" w:rsidRPr="0022183B">
        <w:rPr>
          <w:rFonts w:ascii="Times New Roman" w:eastAsia="Times New Roman" w:hAnsi="Times New Roman" w:cs="Times New Roman"/>
          <w:sz w:val="24"/>
          <w:szCs w:val="24"/>
        </w:rPr>
        <w:t xml:space="preserve">bu iki değişkenin </w:t>
      </w:r>
      <w:r w:rsidR="00D33214" w:rsidRPr="0022183B">
        <w:rPr>
          <w:rFonts w:ascii="Times New Roman" w:eastAsia="Times New Roman" w:hAnsi="Times New Roman" w:cs="Times New Roman"/>
          <w:sz w:val="24"/>
          <w:szCs w:val="24"/>
        </w:rPr>
        <w:t>düzeyinin artmasının da</w:t>
      </w:r>
      <w:r w:rsidR="007E57FE" w:rsidRPr="0022183B">
        <w:rPr>
          <w:rFonts w:ascii="Times New Roman" w:eastAsia="Times New Roman" w:hAnsi="Times New Roman" w:cs="Times New Roman"/>
          <w:sz w:val="24"/>
          <w:szCs w:val="24"/>
        </w:rPr>
        <w:t xml:space="preserve"> bireylerin i</w:t>
      </w:r>
      <w:r w:rsidR="00D33214" w:rsidRPr="0022183B">
        <w:rPr>
          <w:rFonts w:ascii="Times New Roman" w:eastAsia="Times New Roman" w:hAnsi="Times New Roman" w:cs="Times New Roman"/>
          <w:sz w:val="24"/>
          <w:szCs w:val="24"/>
        </w:rPr>
        <w:t>yi oluş düzeylerini arttırdığı</w:t>
      </w:r>
      <w:r w:rsidR="007E57FE" w:rsidRPr="0022183B">
        <w:rPr>
          <w:rFonts w:ascii="Times New Roman" w:eastAsia="Times New Roman" w:hAnsi="Times New Roman" w:cs="Times New Roman"/>
          <w:sz w:val="24"/>
          <w:szCs w:val="24"/>
        </w:rPr>
        <w:t xml:space="preserve"> o</w:t>
      </w:r>
      <w:r w:rsidR="00AB2A0C">
        <w:rPr>
          <w:rFonts w:ascii="Times New Roman" w:eastAsia="Times New Roman" w:hAnsi="Times New Roman" w:cs="Times New Roman"/>
          <w:sz w:val="24"/>
          <w:szCs w:val="24"/>
        </w:rPr>
        <w:t>rtaya konulm</w:t>
      </w:r>
      <w:r w:rsidR="007E57FE" w:rsidRPr="0022183B">
        <w:rPr>
          <w:rFonts w:ascii="Times New Roman" w:eastAsia="Times New Roman" w:hAnsi="Times New Roman" w:cs="Times New Roman"/>
          <w:sz w:val="24"/>
          <w:szCs w:val="24"/>
        </w:rPr>
        <w:t xml:space="preserve">uştur. Ortaya konulan </w:t>
      </w:r>
      <w:proofErr w:type="gramStart"/>
      <w:r w:rsidR="007E57FE" w:rsidRPr="0022183B">
        <w:rPr>
          <w:rFonts w:ascii="Times New Roman" w:eastAsia="Times New Roman" w:hAnsi="Times New Roman" w:cs="Times New Roman"/>
          <w:sz w:val="24"/>
          <w:szCs w:val="24"/>
        </w:rPr>
        <w:t>bulgular</w:t>
      </w:r>
      <w:proofErr w:type="gramEnd"/>
      <w:r w:rsidR="007E57FE" w:rsidRPr="0022183B">
        <w:rPr>
          <w:rFonts w:ascii="Times New Roman" w:eastAsia="Times New Roman" w:hAnsi="Times New Roman" w:cs="Times New Roman"/>
          <w:sz w:val="24"/>
          <w:szCs w:val="24"/>
        </w:rPr>
        <w:t xml:space="preserve"> çerçevesinde okullarda ve ruh sağlığı alanında çalışan araştırmacı ve uygulayıcılara çeşitli öneriler sunulmuştur. </w:t>
      </w:r>
    </w:p>
    <w:p w14:paraId="1867CAD8" w14:textId="6EFFFF08" w:rsidR="0023526E" w:rsidRPr="0022183B" w:rsidRDefault="007E57FE" w:rsidP="00FD5BE6">
      <w:pPr>
        <w:spacing w:beforeLines="60" w:before="144" w:after="60" w:line="360" w:lineRule="auto"/>
        <w:ind w:firstLine="709"/>
        <w:contextualSpacing/>
        <w:jc w:val="both"/>
        <w:outlineLvl w:val="0"/>
        <w:rPr>
          <w:rFonts w:ascii="Times New Roman" w:hAnsi="Times New Roman" w:cs="Times New Roman"/>
          <w:b/>
          <w:sz w:val="24"/>
          <w:szCs w:val="24"/>
          <w:lang w:val="en-US"/>
        </w:rPr>
      </w:pPr>
      <w:r w:rsidRPr="0022183B">
        <w:rPr>
          <w:rFonts w:ascii="Times New Roman" w:eastAsia="Times New Roman" w:hAnsi="Times New Roman" w:cs="Times New Roman"/>
          <w:b/>
          <w:sz w:val="24"/>
          <w:szCs w:val="24"/>
        </w:rPr>
        <w:t>Anahtar Sözcükler</w:t>
      </w:r>
      <w:r w:rsidR="00EC71CE" w:rsidRPr="0022183B">
        <w:rPr>
          <w:rFonts w:ascii="Times New Roman" w:eastAsia="Times New Roman" w:hAnsi="Times New Roman" w:cs="Times New Roman"/>
          <w:b/>
          <w:sz w:val="24"/>
          <w:szCs w:val="24"/>
        </w:rPr>
        <w:t xml:space="preserve">: </w:t>
      </w:r>
      <w:r w:rsidR="0051132F" w:rsidRPr="0051132F">
        <w:rPr>
          <w:rFonts w:ascii="Times New Roman" w:eastAsia="Times New Roman" w:hAnsi="Times New Roman" w:cs="Times New Roman"/>
          <w:sz w:val="24"/>
          <w:szCs w:val="24"/>
        </w:rPr>
        <w:t>Motivasyon,</w:t>
      </w:r>
      <w:r w:rsidR="0051132F">
        <w:rPr>
          <w:rFonts w:ascii="Times New Roman" w:eastAsia="Times New Roman" w:hAnsi="Times New Roman" w:cs="Times New Roman"/>
          <w:b/>
          <w:sz w:val="24"/>
          <w:szCs w:val="24"/>
        </w:rPr>
        <w:t xml:space="preserve"> </w:t>
      </w:r>
      <w:r w:rsidR="0051132F">
        <w:rPr>
          <w:rFonts w:ascii="Times New Roman" w:eastAsia="Times New Roman" w:hAnsi="Times New Roman" w:cs="Times New Roman"/>
          <w:sz w:val="24"/>
          <w:szCs w:val="24"/>
        </w:rPr>
        <w:t>öz</w:t>
      </w:r>
      <w:r w:rsidR="001757F1">
        <w:rPr>
          <w:rFonts w:ascii="Times New Roman" w:eastAsia="Times New Roman" w:hAnsi="Times New Roman" w:cs="Times New Roman"/>
          <w:sz w:val="24"/>
          <w:szCs w:val="24"/>
        </w:rPr>
        <w:t>-</w:t>
      </w:r>
      <w:r w:rsidR="0051132F">
        <w:rPr>
          <w:rFonts w:ascii="Times New Roman" w:eastAsia="Times New Roman" w:hAnsi="Times New Roman" w:cs="Times New Roman"/>
          <w:sz w:val="24"/>
          <w:szCs w:val="24"/>
        </w:rPr>
        <w:t>yeterlik, azim, iyi oluş, psikolojik dayanıklılık</w:t>
      </w:r>
    </w:p>
    <w:p w14:paraId="60DD718C" w14:textId="77777777" w:rsidR="0023526E" w:rsidRPr="0022183B" w:rsidRDefault="0023526E" w:rsidP="00FD5BE6">
      <w:pPr>
        <w:spacing w:beforeLines="60" w:before="144" w:after="60" w:line="360" w:lineRule="auto"/>
        <w:ind w:firstLine="709"/>
        <w:contextualSpacing/>
        <w:jc w:val="both"/>
        <w:outlineLvl w:val="0"/>
        <w:rPr>
          <w:rFonts w:ascii="Times New Roman" w:hAnsi="Times New Roman" w:cs="Times New Roman"/>
          <w:b/>
          <w:sz w:val="24"/>
          <w:szCs w:val="24"/>
          <w:lang w:val="en-US"/>
        </w:rPr>
      </w:pPr>
    </w:p>
    <w:p w14:paraId="550F0361" w14:textId="77777777" w:rsidR="0023526E" w:rsidRPr="0022183B" w:rsidRDefault="0023526E" w:rsidP="00FD5BE6">
      <w:pPr>
        <w:spacing w:beforeLines="60" w:before="144" w:after="60" w:line="360" w:lineRule="auto"/>
        <w:contextualSpacing/>
        <w:jc w:val="center"/>
        <w:outlineLvl w:val="0"/>
        <w:rPr>
          <w:rFonts w:ascii="Times New Roman" w:hAnsi="Times New Roman" w:cs="Times New Roman"/>
          <w:b/>
          <w:sz w:val="24"/>
          <w:szCs w:val="24"/>
          <w:lang w:val="en-US"/>
        </w:rPr>
      </w:pPr>
      <w:r w:rsidRPr="0022183B">
        <w:rPr>
          <w:rFonts w:ascii="Times New Roman" w:hAnsi="Times New Roman" w:cs="Times New Roman"/>
          <w:b/>
          <w:sz w:val="24"/>
          <w:szCs w:val="24"/>
          <w:lang w:val="en-US"/>
        </w:rPr>
        <w:t xml:space="preserve">Examining the Relationship </w:t>
      </w:r>
      <w:r w:rsidR="00B13897" w:rsidRPr="0022183B">
        <w:rPr>
          <w:rFonts w:ascii="Times New Roman" w:hAnsi="Times New Roman" w:cs="Times New Roman"/>
          <w:b/>
          <w:sz w:val="24"/>
          <w:szCs w:val="24"/>
          <w:lang w:val="en-US"/>
        </w:rPr>
        <w:t>between</w:t>
      </w:r>
      <w:r w:rsidRPr="0022183B">
        <w:rPr>
          <w:rFonts w:ascii="Times New Roman" w:hAnsi="Times New Roman" w:cs="Times New Roman"/>
          <w:b/>
          <w:sz w:val="24"/>
          <w:szCs w:val="24"/>
          <w:lang w:val="en-US"/>
        </w:rPr>
        <w:t xml:space="preserve"> Ac</w:t>
      </w:r>
      <w:r w:rsidR="00571942" w:rsidRPr="0022183B">
        <w:rPr>
          <w:rFonts w:ascii="Times New Roman" w:hAnsi="Times New Roman" w:cs="Times New Roman"/>
          <w:b/>
          <w:sz w:val="24"/>
          <w:szCs w:val="24"/>
          <w:lang w:val="en-US"/>
        </w:rPr>
        <w:t xml:space="preserve">ademic Self-Efficacy, Intrinsic </w:t>
      </w:r>
      <w:r w:rsidRPr="0022183B">
        <w:rPr>
          <w:rFonts w:ascii="Times New Roman" w:hAnsi="Times New Roman" w:cs="Times New Roman"/>
          <w:b/>
          <w:sz w:val="24"/>
          <w:szCs w:val="24"/>
          <w:lang w:val="en-US"/>
        </w:rPr>
        <w:t xml:space="preserve">Motivation, Grit, Resilience and Well-being </w:t>
      </w:r>
      <w:r w:rsidR="00B13897" w:rsidRPr="0022183B">
        <w:rPr>
          <w:rFonts w:ascii="Times New Roman" w:hAnsi="Times New Roman" w:cs="Times New Roman"/>
          <w:b/>
          <w:sz w:val="24"/>
          <w:szCs w:val="24"/>
          <w:lang w:val="en-US"/>
        </w:rPr>
        <w:t>among</w:t>
      </w:r>
      <w:r w:rsidRPr="0022183B">
        <w:rPr>
          <w:rFonts w:ascii="Times New Roman" w:hAnsi="Times New Roman" w:cs="Times New Roman"/>
          <w:b/>
          <w:sz w:val="24"/>
          <w:szCs w:val="24"/>
          <w:lang w:val="en-US"/>
        </w:rPr>
        <w:t xml:space="preserve"> Adolescents</w:t>
      </w:r>
    </w:p>
    <w:p w14:paraId="3C0188D7" w14:textId="77777777" w:rsidR="0023526E" w:rsidRPr="0022183B" w:rsidRDefault="0023526E" w:rsidP="00FD5BE6">
      <w:pPr>
        <w:spacing w:beforeLines="60" w:before="144" w:after="60" w:line="360" w:lineRule="auto"/>
        <w:contextualSpacing/>
        <w:jc w:val="both"/>
        <w:outlineLvl w:val="0"/>
        <w:rPr>
          <w:rFonts w:ascii="Times New Roman" w:hAnsi="Times New Roman" w:cs="Times New Roman"/>
          <w:b/>
          <w:sz w:val="24"/>
          <w:szCs w:val="24"/>
          <w:lang w:val="en-US"/>
        </w:rPr>
      </w:pPr>
    </w:p>
    <w:p w14:paraId="21EB6976" w14:textId="77777777" w:rsidR="007E57FE" w:rsidRPr="0022183B" w:rsidRDefault="003F44E4" w:rsidP="00FD5BE6">
      <w:pPr>
        <w:spacing w:beforeLines="60" w:before="144" w:after="60" w:line="360" w:lineRule="auto"/>
        <w:contextualSpacing/>
        <w:jc w:val="both"/>
        <w:outlineLvl w:val="0"/>
        <w:rPr>
          <w:rFonts w:ascii="Times New Roman" w:eastAsia="Times New Roman" w:hAnsi="Times New Roman" w:cs="Times New Roman"/>
          <w:sz w:val="24"/>
          <w:szCs w:val="24"/>
          <w:lang w:val="en-US"/>
        </w:rPr>
      </w:pPr>
      <w:r w:rsidRPr="0022183B">
        <w:rPr>
          <w:rFonts w:ascii="Times New Roman" w:hAnsi="Times New Roman" w:cs="Times New Roman"/>
          <w:b/>
          <w:sz w:val="24"/>
          <w:szCs w:val="24"/>
          <w:lang w:val="en-US"/>
        </w:rPr>
        <w:t xml:space="preserve">Abstract: </w:t>
      </w:r>
      <w:r w:rsidR="007E57FE" w:rsidRPr="0022183B">
        <w:rPr>
          <w:rFonts w:ascii="Times New Roman" w:eastAsia="Times New Roman" w:hAnsi="Times New Roman" w:cs="Times New Roman"/>
          <w:sz w:val="24"/>
          <w:szCs w:val="24"/>
          <w:lang w:val="en-US"/>
        </w:rPr>
        <w:t xml:space="preserve">The </w:t>
      </w:r>
      <w:r w:rsidR="00DD516E" w:rsidRPr="0022183B">
        <w:rPr>
          <w:rFonts w:ascii="Times New Roman" w:eastAsia="Times New Roman" w:hAnsi="Times New Roman" w:cs="Times New Roman"/>
          <w:sz w:val="24"/>
          <w:szCs w:val="24"/>
          <w:lang w:val="en-US"/>
        </w:rPr>
        <w:t>purpose of this research is</w:t>
      </w:r>
      <w:r w:rsidR="00542433">
        <w:rPr>
          <w:rFonts w:ascii="Times New Roman" w:eastAsia="Times New Roman" w:hAnsi="Times New Roman" w:cs="Times New Roman"/>
          <w:sz w:val="24"/>
          <w:szCs w:val="24"/>
          <w:lang w:val="en-US"/>
        </w:rPr>
        <w:t xml:space="preserve"> to determine</w:t>
      </w:r>
      <w:r w:rsidR="007E57FE" w:rsidRPr="0022183B">
        <w:rPr>
          <w:rFonts w:ascii="Times New Roman" w:eastAsia="Times New Roman" w:hAnsi="Times New Roman" w:cs="Times New Roman"/>
          <w:sz w:val="24"/>
          <w:szCs w:val="24"/>
          <w:lang w:val="en-US"/>
        </w:rPr>
        <w:t xml:space="preserve"> the relationship between academic self-efficacy, intrinsic motivation, perseverance </w:t>
      </w:r>
      <w:r w:rsidR="00D33214" w:rsidRPr="0022183B">
        <w:rPr>
          <w:rFonts w:ascii="Times New Roman" w:eastAsia="Times New Roman" w:hAnsi="Times New Roman" w:cs="Times New Roman"/>
          <w:sz w:val="24"/>
          <w:szCs w:val="24"/>
          <w:lang w:val="en-US"/>
        </w:rPr>
        <w:t xml:space="preserve">of efforts </w:t>
      </w:r>
      <w:r w:rsidR="007E57FE" w:rsidRPr="0022183B">
        <w:rPr>
          <w:rFonts w:ascii="Times New Roman" w:eastAsia="Times New Roman" w:hAnsi="Times New Roman" w:cs="Times New Roman"/>
          <w:sz w:val="24"/>
          <w:szCs w:val="24"/>
          <w:lang w:val="en-US"/>
        </w:rPr>
        <w:t xml:space="preserve">and resilience with well-being and to test a </w:t>
      </w:r>
      <w:r w:rsidR="00DD516E" w:rsidRPr="0022183B">
        <w:rPr>
          <w:rFonts w:ascii="Times New Roman" w:eastAsia="Times New Roman" w:hAnsi="Times New Roman" w:cs="Times New Roman"/>
          <w:sz w:val="24"/>
          <w:szCs w:val="24"/>
          <w:lang w:val="en-US"/>
        </w:rPr>
        <w:t>proposed hypothetical model.</w:t>
      </w:r>
      <w:r w:rsidR="007E57FE" w:rsidRPr="0022183B">
        <w:rPr>
          <w:rFonts w:ascii="Times New Roman" w:eastAsia="Times New Roman" w:hAnsi="Times New Roman" w:cs="Times New Roman"/>
          <w:sz w:val="24"/>
          <w:szCs w:val="24"/>
          <w:lang w:val="en-US"/>
        </w:rPr>
        <w:t xml:space="preserve"> The study group consisted of 600 adolescents (300 male and 300 females) from different </w:t>
      </w:r>
      <w:r w:rsidR="00994E09" w:rsidRPr="0022183B">
        <w:rPr>
          <w:rFonts w:ascii="Times New Roman" w:eastAsia="Times New Roman" w:hAnsi="Times New Roman" w:cs="Times New Roman"/>
          <w:sz w:val="24"/>
          <w:szCs w:val="24"/>
          <w:lang w:val="en-US"/>
        </w:rPr>
        <w:t xml:space="preserve">types of </w:t>
      </w:r>
      <w:r w:rsidR="007E57FE" w:rsidRPr="0022183B">
        <w:rPr>
          <w:rFonts w:ascii="Times New Roman" w:eastAsia="Times New Roman" w:hAnsi="Times New Roman" w:cs="Times New Roman"/>
          <w:sz w:val="24"/>
          <w:szCs w:val="24"/>
          <w:lang w:val="en-US"/>
        </w:rPr>
        <w:t xml:space="preserve">high schools. Participants </w:t>
      </w:r>
      <w:r w:rsidR="00542433">
        <w:rPr>
          <w:rFonts w:ascii="Times New Roman" w:eastAsia="Times New Roman" w:hAnsi="Times New Roman" w:cs="Times New Roman"/>
          <w:sz w:val="24"/>
          <w:szCs w:val="24"/>
          <w:lang w:val="en-US"/>
        </w:rPr>
        <w:t xml:space="preserve">were </w:t>
      </w:r>
      <w:r w:rsidR="007E57FE" w:rsidRPr="0022183B">
        <w:rPr>
          <w:rFonts w:ascii="Times New Roman" w:eastAsia="Times New Roman" w:hAnsi="Times New Roman" w:cs="Times New Roman"/>
          <w:sz w:val="24"/>
          <w:szCs w:val="24"/>
          <w:lang w:val="en-US"/>
        </w:rPr>
        <w:t>from different grade levels and department</w:t>
      </w:r>
      <w:r w:rsidR="00542433">
        <w:rPr>
          <w:rFonts w:ascii="Times New Roman" w:eastAsia="Times New Roman" w:hAnsi="Times New Roman" w:cs="Times New Roman"/>
          <w:sz w:val="24"/>
          <w:szCs w:val="24"/>
          <w:lang w:val="en-US"/>
        </w:rPr>
        <w:t xml:space="preserve">s. </w:t>
      </w:r>
      <w:r w:rsidR="007E57FE" w:rsidRPr="0022183B">
        <w:rPr>
          <w:rFonts w:ascii="Times New Roman" w:eastAsia="Times New Roman" w:hAnsi="Times New Roman" w:cs="Times New Roman"/>
          <w:sz w:val="24"/>
          <w:szCs w:val="24"/>
          <w:lang w:val="en-US"/>
        </w:rPr>
        <w:t>For data collection, Self-Efficacy Scale for Children, Motivation to Study Lesson for Adolescents</w:t>
      </w:r>
      <w:r w:rsidR="00483FDD" w:rsidRPr="0022183B">
        <w:rPr>
          <w:rFonts w:ascii="Times New Roman" w:eastAsia="Times New Roman" w:hAnsi="Times New Roman" w:cs="Times New Roman"/>
          <w:sz w:val="24"/>
          <w:szCs w:val="24"/>
          <w:lang w:val="en-US"/>
        </w:rPr>
        <w:t xml:space="preserve"> Scale</w:t>
      </w:r>
      <w:r w:rsidR="007E57FE" w:rsidRPr="0022183B">
        <w:rPr>
          <w:rFonts w:ascii="Times New Roman" w:eastAsia="Times New Roman" w:hAnsi="Times New Roman" w:cs="Times New Roman"/>
          <w:sz w:val="24"/>
          <w:szCs w:val="24"/>
          <w:lang w:val="en-US"/>
        </w:rPr>
        <w:t>, Adolescent Psychological Resilience Scale (EPDS), Short Grit Scale and Five-Dimensional Well-Being Scale for Adolescents: EPOCH scales were used. Pearson Product-Moment Correlation Coefficient and Structural Equation Modeling were used for data analysis.</w:t>
      </w:r>
      <w:r w:rsidR="0022183B">
        <w:rPr>
          <w:rFonts w:ascii="Times New Roman" w:eastAsia="Times New Roman" w:hAnsi="Times New Roman" w:cs="Times New Roman"/>
          <w:sz w:val="24"/>
          <w:szCs w:val="24"/>
          <w:lang w:val="en-US"/>
        </w:rPr>
        <w:t xml:space="preserve"> </w:t>
      </w:r>
      <w:r w:rsidR="007E57FE" w:rsidRPr="0022183B">
        <w:rPr>
          <w:rFonts w:ascii="Times New Roman" w:eastAsia="Times New Roman" w:hAnsi="Times New Roman" w:cs="Times New Roman"/>
          <w:sz w:val="24"/>
          <w:szCs w:val="24"/>
          <w:lang w:val="en-US"/>
        </w:rPr>
        <w:t>As a result o</w:t>
      </w:r>
      <w:r w:rsidR="00913E16">
        <w:rPr>
          <w:rFonts w:ascii="Times New Roman" w:eastAsia="Times New Roman" w:hAnsi="Times New Roman" w:cs="Times New Roman"/>
          <w:sz w:val="24"/>
          <w:szCs w:val="24"/>
          <w:lang w:val="en-US"/>
        </w:rPr>
        <w:t>f the research</w:t>
      </w:r>
      <w:r w:rsidR="007E57FE" w:rsidRPr="0022183B">
        <w:rPr>
          <w:rFonts w:ascii="Times New Roman" w:eastAsia="Times New Roman" w:hAnsi="Times New Roman" w:cs="Times New Roman"/>
          <w:sz w:val="24"/>
          <w:szCs w:val="24"/>
          <w:lang w:val="en-US"/>
        </w:rPr>
        <w:t xml:space="preserve"> it was revealed that there were significant positive relationships between self-efficacy, motivation, </w:t>
      </w:r>
      <w:r w:rsidR="00C92005" w:rsidRPr="0022183B">
        <w:rPr>
          <w:rFonts w:ascii="Times New Roman" w:eastAsia="Times New Roman" w:hAnsi="Times New Roman" w:cs="Times New Roman"/>
          <w:sz w:val="24"/>
          <w:szCs w:val="24"/>
          <w:lang w:val="en-US"/>
        </w:rPr>
        <w:t xml:space="preserve">grit, resilience and well-being. </w:t>
      </w:r>
      <w:r w:rsidR="007E57FE" w:rsidRPr="0022183B">
        <w:rPr>
          <w:rFonts w:ascii="Times New Roman" w:eastAsia="Times New Roman" w:hAnsi="Times New Roman" w:cs="Times New Roman"/>
          <w:sz w:val="24"/>
          <w:szCs w:val="24"/>
          <w:lang w:val="en-US"/>
        </w:rPr>
        <w:t>Findings for the analysis of the hypothetical model showed that the proposed hypotheti</w:t>
      </w:r>
      <w:r w:rsidR="00994E09" w:rsidRPr="0022183B">
        <w:rPr>
          <w:rFonts w:ascii="Times New Roman" w:eastAsia="Times New Roman" w:hAnsi="Times New Roman" w:cs="Times New Roman"/>
          <w:sz w:val="24"/>
          <w:szCs w:val="24"/>
          <w:lang w:val="en-US"/>
        </w:rPr>
        <w:t>c model has perfect fit indices. Accordingly,</w:t>
      </w:r>
      <w:r w:rsidR="007E57FE" w:rsidRPr="0022183B">
        <w:rPr>
          <w:rFonts w:ascii="Times New Roman" w:eastAsia="Times New Roman" w:hAnsi="Times New Roman" w:cs="Times New Roman"/>
          <w:sz w:val="24"/>
          <w:szCs w:val="24"/>
          <w:lang w:val="en-US"/>
        </w:rPr>
        <w:t xml:space="preserve"> academic self-efficacy an</w:t>
      </w:r>
      <w:r w:rsidR="00994E09" w:rsidRPr="0022183B">
        <w:rPr>
          <w:rFonts w:ascii="Times New Roman" w:eastAsia="Times New Roman" w:hAnsi="Times New Roman" w:cs="Times New Roman"/>
          <w:sz w:val="24"/>
          <w:szCs w:val="24"/>
          <w:lang w:val="en-US"/>
        </w:rPr>
        <w:t>d intrinsic motivation increase</w:t>
      </w:r>
      <w:r w:rsidR="007E57FE" w:rsidRPr="0022183B">
        <w:rPr>
          <w:rFonts w:ascii="Times New Roman" w:eastAsia="Times New Roman" w:hAnsi="Times New Roman" w:cs="Times New Roman"/>
          <w:sz w:val="24"/>
          <w:szCs w:val="24"/>
          <w:lang w:val="en-US"/>
        </w:rPr>
        <w:t xml:space="preserve"> the level of </w:t>
      </w:r>
      <w:r w:rsidR="00D33214" w:rsidRPr="0022183B">
        <w:rPr>
          <w:rFonts w:ascii="Times New Roman" w:eastAsia="Times New Roman" w:hAnsi="Times New Roman" w:cs="Times New Roman"/>
          <w:sz w:val="24"/>
          <w:szCs w:val="24"/>
          <w:lang w:val="en-US"/>
        </w:rPr>
        <w:t>perseverance of efforts</w:t>
      </w:r>
      <w:r w:rsidR="007E57FE" w:rsidRPr="0022183B">
        <w:rPr>
          <w:rFonts w:ascii="Times New Roman" w:eastAsia="Times New Roman" w:hAnsi="Times New Roman" w:cs="Times New Roman"/>
          <w:sz w:val="24"/>
          <w:szCs w:val="24"/>
          <w:lang w:val="en-US"/>
        </w:rPr>
        <w:t xml:space="preserve"> and resilience, and these two variables</w:t>
      </w:r>
      <w:r w:rsidR="00994E09" w:rsidRPr="0022183B">
        <w:rPr>
          <w:rFonts w:ascii="Times New Roman" w:eastAsia="Times New Roman" w:hAnsi="Times New Roman" w:cs="Times New Roman"/>
          <w:sz w:val="24"/>
          <w:szCs w:val="24"/>
          <w:lang w:val="en-US"/>
        </w:rPr>
        <w:t>, in turns, increase</w:t>
      </w:r>
      <w:r w:rsidR="007E57FE" w:rsidRPr="0022183B">
        <w:rPr>
          <w:rFonts w:ascii="Times New Roman" w:eastAsia="Times New Roman" w:hAnsi="Times New Roman" w:cs="Times New Roman"/>
          <w:sz w:val="24"/>
          <w:szCs w:val="24"/>
          <w:lang w:val="en-US"/>
        </w:rPr>
        <w:t xml:space="preserve"> the well-being levels of individuals. Various </w:t>
      </w:r>
      <w:r w:rsidR="00994E09" w:rsidRPr="0022183B">
        <w:rPr>
          <w:rFonts w:ascii="Times New Roman" w:eastAsia="Times New Roman" w:hAnsi="Times New Roman" w:cs="Times New Roman"/>
          <w:sz w:val="24"/>
          <w:szCs w:val="24"/>
          <w:lang w:val="en-US"/>
        </w:rPr>
        <w:t>suggestions</w:t>
      </w:r>
      <w:r w:rsidR="007E57FE" w:rsidRPr="0022183B">
        <w:rPr>
          <w:rFonts w:ascii="Times New Roman" w:eastAsia="Times New Roman" w:hAnsi="Times New Roman" w:cs="Times New Roman"/>
          <w:sz w:val="24"/>
          <w:szCs w:val="24"/>
          <w:lang w:val="en-US"/>
        </w:rPr>
        <w:t xml:space="preserve"> were presented to researchers and practitioners working in schools and mental health settings within the framework of findings.</w:t>
      </w:r>
    </w:p>
    <w:p w14:paraId="5F39A709" w14:textId="77777777" w:rsidR="007E57FE" w:rsidRPr="0022183B" w:rsidRDefault="007E57FE" w:rsidP="00FD5BE6">
      <w:pPr>
        <w:spacing w:beforeLines="60" w:before="144" w:after="60" w:line="360" w:lineRule="auto"/>
        <w:ind w:firstLine="709"/>
        <w:contextualSpacing/>
        <w:jc w:val="both"/>
        <w:outlineLvl w:val="0"/>
        <w:rPr>
          <w:rFonts w:ascii="Times New Roman" w:eastAsia="Times New Roman" w:hAnsi="Times New Roman" w:cs="Times New Roman"/>
          <w:b/>
          <w:sz w:val="24"/>
          <w:szCs w:val="24"/>
          <w:lang w:val="en-US"/>
        </w:rPr>
      </w:pPr>
      <w:r w:rsidRPr="0022183B">
        <w:rPr>
          <w:rFonts w:ascii="Times New Roman" w:eastAsia="Times New Roman" w:hAnsi="Times New Roman" w:cs="Times New Roman"/>
          <w:b/>
          <w:sz w:val="24"/>
          <w:szCs w:val="24"/>
          <w:lang w:val="en-US"/>
        </w:rPr>
        <w:t>Key Words</w:t>
      </w:r>
      <w:r w:rsidR="00EC71CE" w:rsidRPr="0022183B">
        <w:rPr>
          <w:rFonts w:ascii="Times New Roman" w:eastAsia="Times New Roman" w:hAnsi="Times New Roman" w:cs="Times New Roman"/>
          <w:b/>
          <w:sz w:val="24"/>
          <w:szCs w:val="24"/>
          <w:lang w:val="en-US"/>
        </w:rPr>
        <w:t xml:space="preserve">: </w:t>
      </w:r>
      <w:r w:rsidR="00542433" w:rsidRPr="0051132F">
        <w:rPr>
          <w:rFonts w:ascii="Times New Roman" w:eastAsia="Times New Roman" w:hAnsi="Times New Roman" w:cs="Times New Roman"/>
          <w:lang w:val="en-US"/>
        </w:rPr>
        <w:t xml:space="preserve">Motivation, </w:t>
      </w:r>
      <w:proofErr w:type="spellStart"/>
      <w:r w:rsidR="00542433" w:rsidRPr="0051132F">
        <w:rPr>
          <w:rFonts w:ascii="Times New Roman" w:eastAsia="Times New Roman" w:hAnsi="Times New Roman" w:cs="Times New Roman"/>
          <w:lang w:val="en-US"/>
        </w:rPr>
        <w:t>self efficacy</w:t>
      </w:r>
      <w:proofErr w:type="spellEnd"/>
      <w:r w:rsidR="00542433" w:rsidRPr="0051132F">
        <w:rPr>
          <w:rFonts w:ascii="Times New Roman" w:eastAsia="Times New Roman" w:hAnsi="Times New Roman" w:cs="Times New Roman"/>
          <w:lang w:val="en-US"/>
        </w:rPr>
        <w:t>, grit, flourish, resilience</w:t>
      </w:r>
    </w:p>
    <w:p w14:paraId="41C9F5F0" w14:textId="770A9CDB" w:rsidR="00B13897" w:rsidRDefault="00B13897" w:rsidP="00FD5BE6">
      <w:pPr>
        <w:spacing w:beforeLines="60" w:before="144" w:after="60" w:line="360" w:lineRule="auto"/>
        <w:ind w:firstLine="709"/>
        <w:jc w:val="center"/>
        <w:outlineLvl w:val="0"/>
        <w:rPr>
          <w:rFonts w:ascii="Times New Roman" w:hAnsi="Times New Roman" w:cs="Times New Roman"/>
          <w:b/>
          <w:sz w:val="24"/>
          <w:szCs w:val="24"/>
        </w:rPr>
      </w:pPr>
    </w:p>
    <w:p w14:paraId="7BECC0B7" w14:textId="77777777" w:rsidR="007E57FE" w:rsidRPr="0022183B" w:rsidRDefault="009E45CF" w:rsidP="00CD5B5F">
      <w:pPr>
        <w:spacing w:beforeLines="60" w:before="144" w:after="60" w:line="360" w:lineRule="auto"/>
        <w:ind w:firstLine="709"/>
        <w:jc w:val="both"/>
        <w:outlineLvl w:val="0"/>
        <w:rPr>
          <w:rFonts w:ascii="Times New Roman" w:hAnsi="Times New Roman" w:cs="Times New Roman"/>
          <w:b/>
          <w:sz w:val="24"/>
          <w:szCs w:val="24"/>
        </w:rPr>
      </w:pPr>
      <w:r w:rsidRPr="0022183B">
        <w:rPr>
          <w:rFonts w:ascii="Times New Roman" w:hAnsi="Times New Roman" w:cs="Times New Roman"/>
          <w:b/>
          <w:sz w:val="24"/>
          <w:szCs w:val="24"/>
        </w:rPr>
        <w:t>Giriş</w:t>
      </w:r>
    </w:p>
    <w:p w14:paraId="44AA2617" w14:textId="709DC7C5" w:rsidR="00ED2E76" w:rsidRPr="0022183B" w:rsidRDefault="00ED2E76"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Pozitif psikoloji yaklaşımının ortaya çıkması ve yaygınlaşmasıyla birlikte, bireylerin iyi oluş, mutluluk ve yaşam doyumu düzeyleri ve bunlarla ilgili değişkenlere ilişkin çalışmaların sayısı artmaya başlamıştır. Böylece, yakın dönemlere kadar daha çok hastalık modeli çerçevesinde patoloji odaklı konulara yoğunlaşan ana akım psikoloji alanında, bireylerin güçlü yönlerine ve olumlu duygularına ilişkin vurgu artış göstermiştir. Bireylerin azim, yılmazlık,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gibi özellikleri uzun yıllardır araştırılmaktadır. Ancak bunların sistemli ve yaygın şekilde mutluluk, iyi oluş, yaşam doyumu, okul doyumu gibi konularla ilişkilendirilmesi pozitif psikoloji yaklaşımına dayandırılmaktadır. </w:t>
      </w:r>
      <w:r w:rsidR="00483FDD" w:rsidRPr="0022183B">
        <w:rPr>
          <w:rFonts w:ascii="Times New Roman" w:eastAsia="TimesNewRomanPSMT" w:hAnsi="Times New Roman" w:cs="Times New Roman"/>
          <w:sz w:val="24"/>
          <w:szCs w:val="24"/>
        </w:rPr>
        <w:t xml:space="preserve">Pozitif psikoloji yaklaşımı ana akım psikolojinin patoloji odaklı hastalık modeline kıyasla bireylerin güçlü yönlerine odaklanmakta ve psikoloji alanın </w:t>
      </w:r>
      <w:r w:rsidR="00E62410" w:rsidRPr="0022183B">
        <w:rPr>
          <w:rFonts w:ascii="Times New Roman" w:eastAsia="TimesNewRomanPSMT" w:hAnsi="Times New Roman" w:cs="Times New Roman"/>
          <w:sz w:val="24"/>
          <w:szCs w:val="24"/>
        </w:rPr>
        <w:t>birikimlerinden</w:t>
      </w:r>
      <w:r w:rsidR="00483FDD" w:rsidRPr="0022183B">
        <w:rPr>
          <w:rFonts w:ascii="Times New Roman" w:eastAsia="TimesNewRomanPSMT" w:hAnsi="Times New Roman" w:cs="Times New Roman"/>
          <w:sz w:val="24"/>
          <w:szCs w:val="24"/>
        </w:rPr>
        <w:t xml:space="preserve"> yararlanarak bireylerin olumlu </w:t>
      </w:r>
      <w:r w:rsidR="00E62410" w:rsidRPr="0022183B">
        <w:rPr>
          <w:rFonts w:ascii="Times New Roman" w:eastAsia="TimesNewRomanPSMT" w:hAnsi="Times New Roman" w:cs="Times New Roman"/>
          <w:sz w:val="24"/>
          <w:szCs w:val="24"/>
        </w:rPr>
        <w:t>yanlarının ve erdemlerini</w:t>
      </w:r>
      <w:r w:rsidR="00483FDD" w:rsidRPr="0022183B">
        <w:rPr>
          <w:rFonts w:ascii="Times New Roman" w:eastAsia="TimesNewRomanPSMT" w:hAnsi="Times New Roman" w:cs="Times New Roman"/>
          <w:sz w:val="24"/>
          <w:szCs w:val="24"/>
        </w:rPr>
        <w:t>n ortaya konulmasına ve geliştirilmesine odaklanan bir disiplindir</w:t>
      </w:r>
      <w:r w:rsidR="00E62410" w:rsidRPr="0022183B">
        <w:rPr>
          <w:rFonts w:ascii="Times New Roman" w:eastAsia="TimesNewRomanPSMT" w:hAnsi="Times New Roman" w:cs="Times New Roman"/>
          <w:sz w:val="24"/>
          <w:szCs w:val="24"/>
        </w:rPr>
        <w:t xml:space="preserve"> (</w:t>
      </w:r>
      <w:proofErr w:type="spellStart"/>
      <w:r w:rsidR="00E62410" w:rsidRPr="0022183B">
        <w:rPr>
          <w:rFonts w:ascii="Times New Roman" w:eastAsia="TimesNewRomanPSMT" w:hAnsi="Times New Roman" w:cs="Times New Roman"/>
          <w:sz w:val="24"/>
          <w:szCs w:val="24"/>
        </w:rPr>
        <w:t>Seligman</w:t>
      </w:r>
      <w:proofErr w:type="spellEnd"/>
      <w:r w:rsidR="00E62410" w:rsidRPr="0022183B">
        <w:rPr>
          <w:rFonts w:ascii="Times New Roman" w:eastAsia="TimesNewRomanPSMT" w:hAnsi="Times New Roman" w:cs="Times New Roman"/>
          <w:sz w:val="24"/>
          <w:szCs w:val="24"/>
        </w:rPr>
        <w:t xml:space="preserve">, 1999). </w:t>
      </w:r>
      <w:r w:rsidRPr="0022183B">
        <w:rPr>
          <w:rFonts w:ascii="Times New Roman" w:hAnsi="Times New Roman" w:cs="Times New Roman"/>
          <w:sz w:val="24"/>
          <w:szCs w:val="24"/>
        </w:rPr>
        <w:t xml:space="preserve">Bu çerçevede </w:t>
      </w:r>
      <w:proofErr w:type="spellStart"/>
      <w:r w:rsidRPr="0022183B">
        <w:rPr>
          <w:rFonts w:ascii="Times New Roman" w:hAnsi="Times New Roman" w:cs="Times New Roman"/>
          <w:sz w:val="24"/>
          <w:szCs w:val="24"/>
        </w:rPr>
        <w:t>alanyazında</w:t>
      </w:r>
      <w:proofErr w:type="spellEnd"/>
      <w:r w:rsidRPr="0022183B">
        <w:rPr>
          <w:rFonts w:ascii="Times New Roman" w:hAnsi="Times New Roman" w:cs="Times New Roman"/>
          <w:sz w:val="24"/>
          <w:szCs w:val="24"/>
        </w:rPr>
        <w:t xml:space="preserve"> iyi oluş ve mutluluğu anlamaya yönelik kuramsal çalışmalar ve bunları arttırmaya yönelik müdahale programlarının sayısı her geçen gün artmaya devam etmektedir. Farklı yaş </w:t>
      </w:r>
      <w:r w:rsidRPr="0022183B">
        <w:rPr>
          <w:rFonts w:ascii="Times New Roman" w:hAnsi="Times New Roman" w:cs="Times New Roman"/>
          <w:sz w:val="24"/>
          <w:szCs w:val="24"/>
        </w:rPr>
        <w:lastRenderedPageBreak/>
        <w:t xml:space="preserve">gruplarıyla eğitim ortamları, çalışma hayatı, sosyal hayat, evlilik ve aile ilişkileri gibi alanlarda </w:t>
      </w:r>
      <w:r w:rsidR="0090406A" w:rsidRPr="0022183B">
        <w:rPr>
          <w:rFonts w:ascii="Times New Roman" w:hAnsi="Times New Roman" w:cs="Times New Roman"/>
          <w:sz w:val="24"/>
          <w:szCs w:val="24"/>
        </w:rPr>
        <w:t>araştırma ve uygulamalar</w:t>
      </w:r>
      <w:r w:rsidR="00AB2A0C">
        <w:rPr>
          <w:rFonts w:ascii="Times New Roman" w:hAnsi="Times New Roman" w:cs="Times New Roman"/>
          <w:sz w:val="24"/>
          <w:szCs w:val="24"/>
        </w:rPr>
        <w:t xml:space="preserve"> </w:t>
      </w:r>
      <w:r w:rsidR="0090406A" w:rsidRPr="0022183B">
        <w:rPr>
          <w:rFonts w:ascii="Times New Roman" w:hAnsi="Times New Roman" w:cs="Times New Roman"/>
          <w:sz w:val="24"/>
          <w:szCs w:val="24"/>
        </w:rPr>
        <w:t xml:space="preserve">gerçekleştirilmektedir. </w:t>
      </w:r>
    </w:p>
    <w:p w14:paraId="4E8412B3" w14:textId="35D2C3A3" w:rsidR="00DB3DBE" w:rsidRPr="0022183B" w:rsidRDefault="008710F9" w:rsidP="00FD5BE6">
      <w:pPr>
        <w:spacing w:beforeLines="60" w:before="144" w:after="60" w:line="360" w:lineRule="auto"/>
        <w:ind w:firstLine="709"/>
        <w:jc w:val="both"/>
        <w:rPr>
          <w:rFonts w:ascii="Times New Roman" w:eastAsia="TimesNewRomanPSMT" w:hAnsi="Times New Roman" w:cs="Times New Roman"/>
          <w:sz w:val="24"/>
          <w:szCs w:val="24"/>
        </w:rPr>
      </w:pPr>
      <w:proofErr w:type="spellStart"/>
      <w:r w:rsidRPr="0022183B">
        <w:rPr>
          <w:rFonts w:ascii="Times New Roman" w:hAnsi="Times New Roman" w:cs="Times New Roman"/>
          <w:sz w:val="24"/>
          <w:szCs w:val="24"/>
        </w:rPr>
        <w:t>Alanyazında</w:t>
      </w:r>
      <w:proofErr w:type="spellEnd"/>
      <w:r w:rsidRPr="0022183B">
        <w:rPr>
          <w:rFonts w:ascii="Times New Roman" w:hAnsi="Times New Roman" w:cs="Times New Roman"/>
          <w:sz w:val="24"/>
          <w:szCs w:val="24"/>
        </w:rPr>
        <w:t xml:space="preserve"> iyi oluş kavramının ele alınmasına ilişkin birçok model ve yaklaşım ortaya atılmıştır. Günümüzde iyi oluş kavramı yaygın olarak psikolojik iyi oluş, öznel iyi oluş ve bu ikisini bütünleştirmeye yönelik ortaya atılan </w:t>
      </w:r>
      <w:r w:rsidR="0047181C" w:rsidRPr="0022183B">
        <w:rPr>
          <w:rFonts w:ascii="Times New Roman" w:hAnsi="Times New Roman" w:cs="Times New Roman"/>
          <w:sz w:val="24"/>
          <w:szCs w:val="24"/>
        </w:rPr>
        <w:t>psikolojik gelişim (</w:t>
      </w:r>
      <w:proofErr w:type="spellStart"/>
      <w:r w:rsidR="0047181C" w:rsidRPr="0022183B">
        <w:rPr>
          <w:rFonts w:ascii="Times New Roman" w:hAnsi="Times New Roman" w:cs="Times New Roman"/>
          <w:sz w:val="24"/>
          <w:szCs w:val="24"/>
        </w:rPr>
        <w:t>flourish</w:t>
      </w:r>
      <w:proofErr w:type="spellEnd"/>
      <w:r w:rsidR="0047181C" w:rsidRPr="0022183B">
        <w:rPr>
          <w:rFonts w:ascii="Times New Roman" w:hAnsi="Times New Roman" w:cs="Times New Roman"/>
          <w:sz w:val="24"/>
          <w:szCs w:val="24"/>
        </w:rPr>
        <w:t xml:space="preserve">) yaklaşımları çerçevesinde ele alınmaktadır. </w:t>
      </w:r>
      <w:r w:rsidR="00E62410" w:rsidRPr="0022183B">
        <w:rPr>
          <w:rFonts w:ascii="Times New Roman" w:hAnsi="Times New Roman" w:cs="Times New Roman"/>
          <w:sz w:val="24"/>
          <w:szCs w:val="24"/>
        </w:rPr>
        <w:t xml:space="preserve">Psikolojik iyi oluş ve öznel iyi oluş kavramları </w:t>
      </w:r>
      <w:proofErr w:type="spellStart"/>
      <w:r w:rsidR="00E62410" w:rsidRPr="0022183B">
        <w:rPr>
          <w:rFonts w:ascii="Times New Roman" w:hAnsi="Times New Roman" w:cs="Times New Roman"/>
          <w:sz w:val="24"/>
          <w:szCs w:val="24"/>
        </w:rPr>
        <w:t>ödamoni-hedoni</w:t>
      </w:r>
      <w:proofErr w:type="spellEnd"/>
      <w:r w:rsidR="00E62410" w:rsidRPr="0022183B">
        <w:rPr>
          <w:rFonts w:ascii="Times New Roman" w:hAnsi="Times New Roman" w:cs="Times New Roman"/>
          <w:sz w:val="24"/>
          <w:szCs w:val="24"/>
        </w:rPr>
        <w:t xml:space="preserve"> bağlamında ele alınmaktadır. </w:t>
      </w:r>
      <w:proofErr w:type="spellStart"/>
      <w:r w:rsidR="00E62410" w:rsidRPr="0022183B">
        <w:rPr>
          <w:rFonts w:ascii="Times New Roman" w:eastAsia="TimesNewRomanPSMT" w:hAnsi="Times New Roman" w:cs="Times New Roman"/>
          <w:sz w:val="24"/>
          <w:szCs w:val="24"/>
        </w:rPr>
        <w:t>Hedoni</w:t>
      </w:r>
      <w:proofErr w:type="spellEnd"/>
      <w:r w:rsidR="00E62410" w:rsidRPr="0022183B">
        <w:rPr>
          <w:rFonts w:ascii="Times New Roman" w:eastAsia="TimesNewRomanPSMT" w:hAnsi="Times New Roman" w:cs="Times New Roman"/>
          <w:sz w:val="24"/>
          <w:szCs w:val="24"/>
        </w:rPr>
        <w:t xml:space="preserve"> yaklaşımında mutluluğa ulaşmanın yolu bireyin zevk aldığı anları çoğaltmak olarak görülürken, </w:t>
      </w:r>
      <w:proofErr w:type="spellStart"/>
      <w:r w:rsidR="00E62410" w:rsidRPr="0022183B">
        <w:rPr>
          <w:rFonts w:ascii="Times New Roman" w:eastAsia="TimesNewRomanPSMT" w:hAnsi="Times New Roman" w:cs="Times New Roman"/>
          <w:sz w:val="24"/>
          <w:szCs w:val="24"/>
        </w:rPr>
        <w:t>ödamoni</w:t>
      </w:r>
      <w:proofErr w:type="spellEnd"/>
      <w:r w:rsidR="00E62410" w:rsidRPr="0022183B">
        <w:rPr>
          <w:rFonts w:ascii="Times New Roman" w:eastAsia="TimesNewRomanPSMT" w:hAnsi="Times New Roman" w:cs="Times New Roman"/>
          <w:sz w:val="24"/>
          <w:szCs w:val="24"/>
        </w:rPr>
        <w:t xml:space="preserve"> yaklaşımında bireyin erdemli bir yaşam sürmesi ve potansiyellerini gerçekleştirmesi iyi oluşa ulaşmanın yolu olarak görülmektedir (</w:t>
      </w:r>
      <w:proofErr w:type="spellStart"/>
      <w:r w:rsidR="00E62410" w:rsidRPr="0022183B">
        <w:rPr>
          <w:rFonts w:ascii="Times New Roman" w:eastAsia="TimesNewRomanPSMT" w:hAnsi="Times New Roman" w:cs="Times New Roman"/>
          <w:sz w:val="24"/>
          <w:szCs w:val="24"/>
        </w:rPr>
        <w:t>Henderson</w:t>
      </w:r>
      <w:proofErr w:type="spellEnd"/>
      <w:r w:rsidR="00E62410" w:rsidRPr="0022183B">
        <w:rPr>
          <w:rFonts w:ascii="Times New Roman" w:eastAsia="TimesNewRomanPSMT" w:hAnsi="Times New Roman" w:cs="Times New Roman"/>
          <w:sz w:val="24"/>
          <w:szCs w:val="24"/>
        </w:rPr>
        <w:t xml:space="preserve"> ve Knight, 2012). Benzer şekilde </w:t>
      </w:r>
      <w:proofErr w:type="spellStart"/>
      <w:r w:rsidR="00E62410" w:rsidRPr="0022183B">
        <w:rPr>
          <w:rFonts w:ascii="Times New Roman" w:eastAsia="TimesNewRomanPSMT" w:hAnsi="Times New Roman" w:cs="Times New Roman"/>
          <w:sz w:val="24"/>
          <w:szCs w:val="24"/>
        </w:rPr>
        <w:t>Ryan</w:t>
      </w:r>
      <w:proofErr w:type="spellEnd"/>
      <w:r w:rsidR="00E62410" w:rsidRPr="0022183B">
        <w:rPr>
          <w:rFonts w:ascii="Times New Roman" w:eastAsia="TimesNewRomanPSMT" w:hAnsi="Times New Roman" w:cs="Times New Roman"/>
          <w:sz w:val="24"/>
          <w:szCs w:val="24"/>
        </w:rPr>
        <w:t xml:space="preserve"> ve </w:t>
      </w:r>
      <w:proofErr w:type="spellStart"/>
      <w:r w:rsidR="00E62410" w:rsidRPr="0022183B">
        <w:rPr>
          <w:rFonts w:ascii="Times New Roman" w:eastAsia="TimesNewRomanPSMT" w:hAnsi="Times New Roman" w:cs="Times New Roman"/>
          <w:sz w:val="24"/>
          <w:szCs w:val="24"/>
        </w:rPr>
        <w:t>Deci’ye</w:t>
      </w:r>
      <w:proofErr w:type="spellEnd"/>
      <w:r w:rsidR="00E62410" w:rsidRPr="0022183B">
        <w:rPr>
          <w:rFonts w:ascii="Times New Roman" w:eastAsia="TimesNewRomanPSMT" w:hAnsi="Times New Roman" w:cs="Times New Roman"/>
          <w:sz w:val="24"/>
          <w:szCs w:val="24"/>
        </w:rPr>
        <w:t xml:space="preserve"> (2001) göre hedonizm yaklaşımı bireyin belirli bir zaman dilimi içinde yaşadığı acı ve haz deneyimleri üzerine temellenirken, </w:t>
      </w:r>
      <w:proofErr w:type="spellStart"/>
      <w:r w:rsidR="00E62410" w:rsidRPr="0022183B">
        <w:rPr>
          <w:rFonts w:ascii="Times New Roman" w:eastAsia="TimesNewRomanPSMT" w:hAnsi="Times New Roman" w:cs="Times New Roman"/>
          <w:sz w:val="24"/>
          <w:szCs w:val="24"/>
        </w:rPr>
        <w:t>ödamonizm</w:t>
      </w:r>
      <w:proofErr w:type="spellEnd"/>
      <w:r w:rsidR="00E62410" w:rsidRPr="0022183B">
        <w:rPr>
          <w:rFonts w:ascii="Times New Roman" w:eastAsia="TimesNewRomanPSMT" w:hAnsi="Times New Roman" w:cs="Times New Roman"/>
          <w:sz w:val="24"/>
          <w:szCs w:val="24"/>
        </w:rPr>
        <w:t xml:space="preserve"> bireyin kendi potansiyelini gerçekleşmesi ile ilgilenmektedir. </w:t>
      </w:r>
      <w:r w:rsidR="00E62410" w:rsidRPr="0022183B">
        <w:rPr>
          <w:rFonts w:ascii="Times New Roman" w:hAnsi="Times New Roman" w:cs="Times New Roman"/>
          <w:sz w:val="24"/>
          <w:szCs w:val="24"/>
        </w:rPr>
        <w:t xml:space="preserve">Öznel iyi oluş </w:t>
      </w:r>
      <w:r w:rsidR="00483FDD" w:rsidRPr="0022183B">
        <w:rPr>
          <w:rFonts w:ascii="Times New Roman" w:hAnsi="Times New Roman" w:cs="Times New Roman"/>
          <w:sz w:val="24"/>
          <w:szCs w:val="24"/>
        </w:rPr>
        <w:t xml:space="preserve">yaşamın </w:t>
      </w:r>
      <w:r w:rsidR="00E62410" w:rsidRPr="0022183B">
        <w:rPr>
          <w:rFonts w:ascii="Times New Roman" w:hAnsi="Times New Roman" w:cs="Times New Roman"/>
          <w:sz w:val="24"/>
          <w:szCs w:val="24"/>
        </w:rPr>
        <w:t xml:space="preserve">bilişsel ve </w:t>
      </w:r>
      <w:proofErr w:type="spellStart"/>
      <w:r w:rsidR="00E62410" w:rsidRPr="0022183B">
        <w:rPr>
          <w:rFonts w:ascii="Times New Roman" w:hAnsi="Times New Roman" w:cs="Times New Roman"/>
          <w:sz w:val="24"/>
          <w:szCs w:val="24"/>
        </w:rPr>
        <w:t>duyuşsal</w:t>
      </w:r>
      <w:proofErr w:type="spellEnd"/>
      <w:r w:rsidR="00E62410" w:rsidRPr="0022183B">
        <w:rPr>
          <w:rFonts w:ascii="Times New Roman" w:hAnsi="Times New Roman" w:cs="Times New Roman"/>
          <w:sz w:val="24"/>
          <w:szCs w:val="24"/>
        </w:rPr>
        <w:t xml:space="preserve"> </w:t>
      </w:r>
      <w:r w:rsidR="00483FDD" w:rsidRPr="0022183B">
        <w:rPr>
          <w:rFonts w:ascii="Times New Roman" w:hAnsi="Times New Roman" w:cs="Times New Roman"/>
          <w:sz w:val="24"/>
          <w:szCs w:val="24"/>
        </w:rPr>
        <w:t xml:space="preserve">boyutlarının değerlendirilmesi çerçevesinde </w:t>
      </w:r>
      <w:r w:rsidR="00E62410" w:rsidRPr="0022183B">
        <w:rPr>
          <w:rFonts w:ascii="Times New Roman" w:hAnsi="Times New Roman" w:cs="Times New Roman"/>
          <w:sz w:val="24"/>
          <w:szCs w:val="24"/>
        </w:rPr>
        <w:t>tanımlanmakta ve bireyleri</w:t>
      </w:r>
      <w:r w:rsidR="00483FDD" w:rsidRPr="0022183B">
        <w:rPr>
          <w:rFonts w:ascii="Times New Roman" w:hAnsi="Times New Roman" w:cs="Times New Roman"/>
          <w:sz w:val="24"/>
          <w:szCs w:val="24"/>
        </w:rPr>
        <w:t xml:space="preserve">n daha çok hoşa giden deneyim yaşaması, </w:t>
      </w:r>
      <w:r w:rsidR="00E62410" w:rsidRPr="0022183B">
        <w:rPr>
          <w:rFonts w:ascii="Times New Roman" w:hAnsi="Times New Roman" w:cs="Times New Roman"/>
          <w:sz w:val="24"/>
          <w:szCs w:val="24"/>
        </w:rPr>
        <w:t xml:space="preserve">daha az </w:t>
      </w:r>
      <w:r w:rsidR="00483FDD" w:rsidRPr="0022183B">
        <w:rPr>
          <w:rFonts w:ascii="Times New Roman" w:hAnsi="Times New Roman" w:cs="Times New Roman"/>
          <w:sz w:val="24"/>
          <w:szCs w:val="24"/>
        </w:rPr>
        <w:t>rahatsızlık veren yaşantılara maruz kalması, hoşlarına giden etkinlikler yapması</w:t>
      </w:r>
      <w:r w:rsidR="00E62410" w:rsidRPr="0022183B">
        <w:rPr>
          <w:rFonts w:ascii="Times New Roman" w:hAnsi="Times New Roman" w:cs="Times New Roman"/>
          <w:sz w:val="24"/>
          <w:szCs w:val="24"/>
        </w:rPr>
        <w:t xml:space="preserve">, daha </w:t>
      </w:r>
      <w:r w:rsidR="00483FDD" w:rsidRPr="0022183B">
        <w:rPr>
          <w:rFonts w:ascii="Times New Roman" w:hAnsi="Times New Roman" w:cs="Times New Roman"/>
          <w:sz w:val="24"/>
          <w:szCs w:val="24"/>
        </w:rPr>
        <w:t xml:space="preserve">fazla </w:t>
      </w:r>
      <w:r w:rsidR="00E62410" w:rsidRPr="0022183B">
        <w:rPr>
          <w:rFonts w:ascii="Times New Roman" w:hAnsi="Times New Roman" w:cs="Times New Roman"/>
          <w:sz w:val="24"/>
          <w:szCs w:val="24"/>
        </w:rPr>
        <w:t xml:space="preserve">zevk alıp daha az acı yaşamaları ve </w:t>
      </w:r>
      <w:r w:rsidR="00483FDD" w:rsidRPr="0022183B">
        <w:rPr>
          <w:rFonts w:ascii="Times New Roman" w:hAnsi="Times New Roman" w:cs="Times New Roman"/>
          <w:sz w:val="24"/>
          <w:szCs w:val="24"/>
        </w:rPr>
        <w:t xml:space="preserve">yaşamdan memnuniyetlerini arttırmaları olarak ifade edilmektedir </w:t>
      </w:r>
      <w:r w:rsidR="00E62410" w:rsidRPr="0022183B">
        <w:rPr>
          <w:rFonts w:ascii="Times New Roman" w:hAnsi="Times New Roman" w:cs="Times New Roman"/>
          <w:sz w:val="24"/>
          <w:szCs w:val="24"/>
        </w:rPr>
        <w:t>(</w:t>
      </w:r>
      <w:proofErr w:type="spellStart"/>
      <w:r w:rsidR="00E62410" w:rsidRPr="0022183B">
        <w:rPr>
          <w:rFonts w:ascii="Times New Roman" w:hAnsi="Times New Roman" w:cs="Times New Roman"/>
          <w:sz w:val="24"/>
          <w:szCs w:val="24"/>
        </w:rPr>
        <w:t>Diener</w:t>
      </w:r>
      <w:proofErr w:type="spellEnd"/>
      <w:r w:rsidR="00E62410" w:rsidRPr="0022183B">
        <w:rPr>
          <w:rFonts w:ascii="Times New Roman" w:hAnsi="Times New Roman" w:cs="Times New Roman"/>
          <w:sz w:val="24"/>
          <w:szCs w:val="24"/>
        </w:rPr>
        <w:t>, 2000).</w:t>
      </w:r>
      <w:r w:rsidR="00933CA1" w:rsidRPr="0022183B">
        <w:rPr>
          <w:rFonts w:ascii="Times New Roman" w:hAnsi="Times New Roman" w:cs="Times New Roman"/>
          <w:sz w:val="24"/>
          <w:szCs w:val="24"/>
        </w:rPr>
        <w:t xml:space="preserve"> P</w:t>
      </w:r>
      <w:r w:rsidR="00933CA1" w:rsidRPr="0022183B">
        <w:rPr>
          <w:rFonts w:ascii="Times New Roman" w:eastAsia="TimesNewRomanPSMT" w:hAnsi="Times New Roman" w:cs="Times New Roman"/>
          <w:sz w:val="24"/>
          <w:szCs w:val="24"/>
        </w:rPr>
        <w:t>sikolojik iyi oluş yaklaşımı ise iyi oluşun arkasında insanın potansiyellerinin gerçekleştirilmesinin yattığını savunmaktadır (</w:t>
      </w:r>
      <w:proofErr w:type="spellStart"/>
      <w:r w:rsidR="00933CA1" w:rsidRPr="0022183B">
        <w:rPr>
          <w:rFonts w:ascii="Times New Roman" w:eastAsia="TimesNewRomanPSMT" w:hAnsi="Times New Roman" w:cs="Times New Roman"/>
          <w:sz w:val="24"/>
          <w:szCs w:val="24"/>
        </w:rPr>
        <w:t>Hefferon</w:t>
      </w:r>
      <w:proofErr w:type="spellEnd"/>
      <w:r w:rsidR="00933CA1" w:rsidRPr="0022183B">
        <w:rPr>
          <w:rFonts w:ascii="Times New Roman" w:eastAsia="TimesNewRomanPSMT" w:hAnsi="Times New Roman" w:cs="Times New Roman"/>
          <w:sz w:val="24"/>
          <w:szCs w:val="24"/>
        </w:rPr>
        <w:t xml:space="preserve"> ve </w:t>
      </w:r>
      <w:proofErr w:type="spellStart"/>
      <w:r w:rsidR="00933CA1" w:rsidRPr="0022183B">
        <w:rPr>
          <w:rFonts w:ascii="Times New Roman" w:eastAsia="TimesNewRomanPSMT" w:hAnsi="Times New Roman" w:cs="Times New Roman"/>
          <w:sz w:val="24"/>
          <w:szCs w:val="24"/>
        </w:rPr>
        <w:t>Boniwell</w:t>
      </w:r>
      <w:proofErr w:type="spellEnd"/>
      <w:r w:rsidR="00933CA1" w:rsidRPr="0022183B">
        <w:rPr>
          <w:rFonts w:ascii="Times New Roman" w:eastAsia="TimesNewRomanPSMT" w:hAnsi="Times New Roman" w:cs="Times New Roman"/>
          <w:sz w:val="24"/>
          <w:szCs w:val="24"/>
        </w:rPr>
        <w:t xml:space="preserve">, 2014). </w:t>
      </w:r>
      <w:proofErr w:type="spellStart"/>
      <w:r w:rsidR="00933CA1" w:rsidRPr="0022183B">
        <w:rPr>
          <w:rFonts w:ascii="Times New Roman" w:eastAsia="TimesNewRomanPSMT" w:hAnsi="Times New Roman" w:cs="Times New Roman"/>
          <w:sz w:val="24"/>
          <w:szCs w:val="24"/>
        </w:rPr>
        <w:t>Alanyazında</w:t>
      </w:r>
      <w:proofErr w:type="spellEnd"/>
      <w:r w:rsidR="00933CA1" w:rsidRPr="0022183B">
        <w:rPr>
          <w:rFonts w:ascii="Times New Roman" w:eastAsia="TimesNewRomanPSMT" w:hAnsi="Times New Roman" w:cs="Times New Roman"/>
          <w:sz w:val="24"/>
          <w:szCs w:val="24"/>
        </w:rPr>
        <w:t xml:space="preserve"> yapılan çeşitli çalışmalar (</w:t>
      </w:r>
      <w:proofErr w:type="spellStart"/>
      <w:r w:rsidR="00933CA1" w:rsidRPr="0022183B">
        <w:rPr>
          <w:rFonts w:ascii="Times New Roman" w:eastAsia="TimesNewRomanPSMT" w:hAnsi="Times New Roman" w:cs="Times New Roman"/>
          <w:sz w:val="24"/>
          <w:szCs w:val="24"/>
        </w:rPr>
        <w:t>Ryan</w:t>
      </w:r>
      <w:proofErr w:type="spellEnd"/>
      <w:r w:rsidR="00933CA1" w:rsidRPr="0022183B">
        <w:rPr>
          <w:rFonts w:ascii="Times New Roman" w:eastAsia="TimesNewRomanPSMT" w:hAnsi="Times New Roman" w:cs="Times New Roman"/>
          <w:sz w:val="24"/>
          <w:szCs w:val="24"/>
        </w:rPr>
        <w:t xml:space="preserve"> ve </w:t>
      </w:r>
      <w:proofErr w:type="spellStart"/>
      <w:r w:rsidR="00933CA1" w:rsidRPr="0022183B">
        <w:rPr>
          <w:rFonts w:ascii="Times New Roman" w:eastAsia="TimesNewRomanPSMT" w:hAnsi="Times New Roman" w:cs="Times New Roman"/>
          <w:sz w:val="24"/>
          <w:szCs w:val="24"/>
        </w:rPr>
        <w:t>Deci</w:t>
      </w:r>
      <w:proofErr w:type="spellEnd"/>
      <w:r w:rsidR="00933CA1" w:rsidRPr="0022183B">
        <w:rPr>
          <w:rFonts w:ascii="Times New Roman" w:eastAsia="TimesNewRomanPSMT" w:hAnsi="Times New Roman" w:cs="Times New Roman"/>
          <w:sz w:val="24"/>
          <w:szCs w:val="24"/>
        </w:rPr>
        <w:t>, 2001</w:t>
      </w:r>
      <w:r w:rsidR="00FD5BE6" w:rsidRPr="0022183B">
        <w:rPr>
          <w:rFonts w:ascii="Times New Roman" w:eastAsia="TimesNewRomanPSMT" w:hAnsi="Times New Roman" w:cs="Times New Roman"/>
          <w:sz w:val="24"/>
          <w:szCs w:val="24"/>
        </w:rPr>
        <w:t xml:space="preserve">; </w:t>
      </w:r>
      <w:proofErr w:type="spellStart"/>
      <w:r w:rsidR="00913E16">
        <w:rPr>
          <w:rFonts w:ascii="Times New Roman" w:eastAsia="TimesNewRomanPSMT" w:hAnsi="Times New Roman" w:cs="Times New Roman"/>
          <w:sz w:val="24"/>
          <w:szCs w:val="24"/>
        </w:rPr>
        <w:t>Ryff</w:t>
      </w:r>
      <w:proofErr w:type="spellEnd"/>
      <w:r w:rsidR="00913E16">
        <w:rPr>
          <w:rFonts w:ascii="Times New Roman" w:eastAsia="TimesNewRomanPSMT" w:hAnsi="Times New Roman" w:cs="Times New Roman"/>
          <w:sz w:val="24"/>
          <w:szCs w:val="24"/>
        </w:rPr>
        <w:t>, 1989;</w:t>
      </w:r>
      <w:r w:rsidR="00933CA1" w:rsidRPr="0022183B">
        <w:rPr>
          <w:rFonts w:ascii="Times New Roman" w:eastAsia="TimesNewRomanPSMT" w:hAnsi="Times New Roman" w:cs="Times New Roman"/>
          <w:sz w:val="24"/>
          <w:szCs w:val="24"/>
        </w:rPr>
        <w:t xml:space="preserve"> </w:t>
      </w:r>
      <w:proofErr w:type="spellStart"/>
      <w:r w:rsidR="00933CA1" w:rsidRPr="0022183B">
        <w:rPr>
          <w:rFonts w:ascii="Times New Roman" w:eastAsia="TimesNewRomanPSMT" w:hAnsi="Times New Roman" w:cs="Times New Roman"/>
          <w:sz w:val="24"/>
          <w:szCs w:val="24"/>
        </w:rPr>
        <w:t>Ryff</w:t>
      </w:r>
      <w:proofErr w:type="spellEnd"/>
      <w:r w:rsidR="00933CA1" w:rsidRPr="0022183B">
        <w:rPr>
          <w:rFonts w:ascii="Times New Roman" w:eastAsia="TimesNewRomanPSMT" w:hAnsi="Times New Roman" w:cs="Times New Roman"/>
          <w:sz w:val="24"/>
          <w:szCs w:val="24"/>
        </w:rPr>
        <w:t xml:space="preserve"> ve </w:t>
      </w:r>
      <w:proofErr w:type="spellStart"/>
      <w:r w:rsidR="00933CA1" w:rsidRPr="0022183B">
        <w:rPr>
          <w:rFonts w:ascii="Times New Roman" w:eastAsia="TimesNewRomanPSMT" w:hAnsi="Times New Roman" w:cs="Times New Roman"/>
          <w:sz w:val="24"/>
          <w:szCs w:val="24"/>
        </w:rPr>
        <w:t>Keyes</w:t>
      </w:r>
      <w:proofErr w:type="spellEnd"/>
      <w:r w:rsidR="00933CA1" w:rsidRPr="0022183B">
        <w:rPr>
          <w:rFonts w:ascii="Times New Roman" w:eastAsia="TimesNewRomanPSMT" w:hAnsi="Times New Roman" w:cs="Times New Roman"/>
          <w:sz w:val="24"/>
          <w:szCs w:val="24"/>
        </w:rPr>
        <w:t>, 1995</w:t>
      </w:r>
      <w:r w:rsidR="00FD5BE6" w:rsidRPr="0022183B">
        <w:rPr>
          <w:rFonts w:ascii="Times New Roman" w:eastAsia="TimesNewRomanPSMT" w:hAnsi="Times New Roman" w:cs="Times New Roman"/>
          <w:sz w:val="24"/>
          <w:szCs w:val="24"/>
        </w:rPr>
        <w:t>;</w:t>
      </w:r>
      <w:r w:rsidR="00933CA1" w:rsidRPr="0022183B">
        <w:rPr>
          <w:rFonts w:ascii="Times New Roman" w:eastAsia="TimesNewRomanPSMT" w:hAnsi="Times New Roman" w:cs="Times New Roman"/>
          <w:sz w:val="24"/>
          <w:szCs w:val="24"/>
        </w:rPr>
        <w:t xml:space="preserve"> </w:t>
      </w:r>
      <w:proofErr w:type="spellStart"/>
      <w:r w:rsidR="00933CA1" w:rsidRPr="0022183B">
        <w:rPr>
          <w:rFonts w:ascii="Times New Roman" w:eastAsia="TimesNewRomanPSMT" w:hAnsi="Times New Roman" w:cs="Times New Roman"/>
          <w:sz w:val="24"/>
          <w:szCs w:val="24"/>
        </w:rPr>
        <w:t>Seligman</w:t>
      </w:r>
      <w:proofErr w:type="spellEnd"/>
      <w:r w:rsidR="00933CA1" w:rsidRPr="0022183B">
        <w:rPr>
          <w:rFonts w:ascii="Times New Roman" w:eastAsia="TimesNewRomanPSMT" w:hAnsi="Times New Roman" w:cs="Times New Roman"/>
          <w:sz w:val="24"/>
          <w:szCs w:val="24"/>
        </w:rPr>
        <w:t xml:space="preserve">, 2011) psikolojik iyi oluşun çok boyutlu bir yapı olduğunu ortaya koymuştur. </w:t>
      </w:r>
      <w:proofErr w:type="spellStart"/>
      <w:proofErr w:type="gramStart"/>
      <w:r w:rsidR="00933CA1" w:rsidRPr="0022183B">
        <w:rPr>
          <w:rFonts w:ascii="Times New Roman" w:eastAsia="TimesNewRomanPSMT" w:hAnsi="Times New Roman" w:cs="Times New Roman"/>
          <w:sz w:val="24"/>
          <w:szCs w:val="24"/>
        </w:rPr>
        <w:t>Alanyazında</w:t>
      </w:r>
      <w:proofErr w:type="spellEnd"/>
      <w:r w:rsidR="00933CA1" w:rsidRPr="0022183B">
        <w:rPr>
          <w:rFonts w:ascii="Times New Roman" w:eastAsia="TimesNewRomanPSMT" w:hAnsi="Times New Roman" w:cs="Times New Roman"/>
          <w:sz w:val="24"/>
          <w:szCs w:val="24"/>
        </w:rPr>
        <w:t xml:space="preserve"> psikolojik iyi oluşu kendini kabul, insanlarla olumlu ilişkiler kurma, özerklik, çevresel hâkimiyet, yaşam amaçlarına sahip olma ve kişise</w:t>
      </w:r>
      <w:r w:rsidR="00091F10" w:rsidRPr="0022183B">
        <w:rPr>
          <w:rFonts w:ascii="Times New Roman" w:eastAsia="TimesNewRomanPSMT" w:hAnsi="Times New Roman" w:cs="Times New Roman"/>
          <w:sz w:val="24"/>
          <w:szCs w:val="24"/>
        </w:rPr>
        <w:t>l gelişim boyutları (</w:t>
      </w:r>
      <w:proofErr w:type="spellStart"/>
      <w:r w:rsidR="00091F10" w:rsidRPr="0022183B">
        <w:rPr>
          <w:rFonts w:ascii="Times New Roman" w:eastAsia="TimesNewRomanPSMT" w:hAnsi="Times New Roman" w:cs="Times New Roman"/>
          <w:sz w:val="24"/>
          <w:szCs w:val="24"/>
        </w:rPr>
        <w:t>Ryff</w:t>
      </w:r>
      <w:proofErr w:type="spellEnd"/>
      <w:r w:rsidR="00091F10" w:rsidRPr="0022183B">
        <w:rPr>
          <w:rFonts w:ascii="Times New Roman" w:eastAsia="TimesNewRomanPSMT" w:hAnsi="Times New Roman" w:cs="Times New Roman"/>
          <w:sz w:val="24"/>
          <w:szCs w:val="24"/>
        </w:rPr>
        <w:t>, 1989</w:t>
      </w:r>
      <w:r w:rsidR="00FD5BE6" w:rsidRPr="0022183B">
        <w:rPr>
          <w:rFonts w:ascii="Times New Roman" w:eastAsia="TimesNewRomanPSMT" w:hAnsi="Times New Roman" w:cs="Times New Roman"/>
          <w:sz w:val="24"/>
          <w:szCs w:val="24"/>
        </w:rPr>
        <w:t>;</w:t>
      </w:r>
      <w:r w:rsidR="00933CA1" w:rsidRPr="0022183B">
        <w:rPr>
          <w:rFonts w:ascii="Times New Roman" w:eastAsia="TimesNewRomanPSMT" w:hAnsi="Times New Roman" w:cs="Times New Roman"/>
          <w:sz w:val="24"/>
          <w:szCs w:val="24"/>
        </w:rPr>
        <w:t xml:space="preserve"> </w:t>
      </w:r>
      <w:proofErr w:type="spellStart"/>
      <w:r w:rsidR="00933CA1" w:rsidRPr="0022183B">
        <w:rPr>
          <w:rFonts w:ascii="Times New Roman" w:eastAsia="TimesNewRomanPSMT" w:hAnsi="Times New Roman" w:cs="Times New Roman"/>
          <w:sz w:val="24"/>
          <w:szCs w:val="24"/>
        </w:rPr>
        <w:t>Ryff</w:t>
      </w:r>
      <w:proofErr w:type="spellEnd"/>
      <w:r w:rsidR="00933CA1" w:rsidRPr="0022183B">
        <w:rPr>
          <w:rFonts w:ascii="Times New Roman" w:eastAsia="TimesNewRomanPSMT" w:hAnsi="Times New Roman" w:cs="Times New Roman"/>
          <w:sz w:val="24"/>
          <w:szCs w:val="24"/>
        </w:rPr>
        <w:t xml:space="preserve"> ve </w:t>
      </w:r>
      <w:proofErr w:type="spellStart"/>
      <w:r w:rsidR="00933CA1" w:rsidRPr="0022183B">
        <w:rPr>
          <w:rFonts w:ascii="Times New Roman" w:eastAsia="TimesNewRomanPSMT" w:hAnsi="Times New Roman" w:cs="Times New Roman"/>
          <w:sz w:val="24"/>
          <w:szCs w:val="24"/>
        </w:rPr>
        <w:t>Keyes</w:t>
      </w:r>
      <w:proofErr w:type="spellEnd"/>
      <w:r w:rsidR="00933CA1" w:rsidRPr="0022183B">
        <w:rPr>
          <w:rFonts w:ascii="Times New Roman" w:eastAsia="TimesNewRomanPSMT" w:hAnsi="Times New Roman" w:cs="Times New Roman"/>
          <w:sz w:val="24"/>
          <w:szCs w:val="24"/>
        </w:rPr>
        <w:t>, 1995) çerçevesinde ele alan yaklaşımlar; pozitif ilişkiler, katılım, ilişkiler, anlam ve başarı boyutlar</w:t>
      </w:r>
      <w:r w:rsidR="00D67BE2" w:rsidRPr="0022183B">
        <w:rPr>
          <w:rFonts w:ascii="Times New Roman" w:eastAsia="TimesNewRomanPSMT" w:hAnsi="Times New Roman" w:cs="Times New Roman"/>
          <w:sz w:val="24"/>
          <w:szCs w:val="24"/>
        </w:rPr>
        <w:t>ı</w:t>
      </w:r>
      <w:r w:rsidR="00FD5BE6" w:rsidRPr="0022183B">
        <w:rPr>
          <w:rFonts w:ascii="Times New Roman" w:eastAsia="TimesNewRomanPSMT" w:hAnsi="Times New Roman" w:cs="Times New Roman"/>
          <w:sz w:val="24"/>
          <w:szCs w:val="24"/>
        </w:rPr>
        <w:t xml:space="preserve"> </w:t>
      </w:r>
      <w:r w:rsidR="00933CA1" w:rsidRPr="0022183B">
        <w:rPr>
          <w:rFonts w:ascii="Times New Roman" w:eastAsia="TimesNewRomanPSMT" w:hAnsi="Times New Roman" w:cs="Times New Roman"/>
          <w:sz w:val="24"/>
          <w:szCs w:val="24"/>
        </w:rPr>
        <w:t>bağlamında ele alan (</w:t>
      </w:r>
      <w:proofErr w:type="spellStart"/>
      <w:r w:rsidR="00933CA1" w:rsidRPr="0022183B">
        <w:rPr>
          <w:rFonts w:ascii="Times New Roman" w:eastAsia="TimesNewRomanPSMT" w:hAnsi="Times New Roman" w:cs="Times New Roman"/>
          <w:sz w:val="24"/>
          <w:szCs w:val="24"/>
        </w:rPr>
        <w:t>Seligman</w:t>
      </w:r>
      <w:proofErr w:type="spellEnd"/>
      <w:r w:rsidR="00933CA1" w:rsidRPr="0022183B">
        <w:rPr>
          <w:rFonts w:ascii="Times New Roman" w:eastAsia="TimesNewRomanPSMT" w:hAnsi="Times New Roman" w:cs="Times New Roman"/>
          <w:sz w:val="24"/>
          <w:szCs w:val="24"/>
        </w:rPr>
        <w:t>, 2011) yaklaşımlar ve pozitif ilişkiler, katılım, amaç ve anlam, öz kabul ve benlik saygısı, yeterlik ve toplumsal katkı (</w:t>
      </w:r>
      <w:proofErr w:type="spellStart"/>
      <w:r w:rsidR="00933CA1" w:rsidRPr="0022183B">
        <w:rPr>
          <w:rFonts w:ascii="Times New Roman" w:eastAsia="TimesNewRomanPSMT" w:hAnsi="Times New Roman" w:cs="Times New Roman"/>
          <w:sz w:val="24"/>
          <w:szCs w:val="24"/>
        </w:rPr>
        <w:t>Diener</w:t>
      </w:r>
      <w:proofErr w:type="spellEnd"/>
      <w:r w:rsidR="00933CA1" w:rsidRPr="0022183B">
        <w:rPr>
          <w:rFonts w:ascii="Times New Roman" w:eastAsia="TimesNewRomanPSMT" w:hAnsi="Times New Roman" w:cs="Times New Roman"/>
          <w:sz w:val="24"/>
          <w:szCs w:val="24"/>
        </w:rPr>
        <w:t xml:space="preserve">, 2010) boyutlarından oluşan bir yapı olarak ele alan çeşitli yaklaşımlar bulunmaktadır. </w:t>
      </w:r>
      <w:proofErr w:type="gramEnd"/>
      <w:r w:rsidR="00372380">
        <w:rPr>
          <w:rFonts w:ascii="Times New Roman" w:eastAsia="TimesNewRomanPSMT" w:hAnsi="Times New Roman" w:cs="Times New Roman"/>
          <w:sz w:val="24"/>
          <w:szCs w:val="24"/>
        </w:rPr>
        <w:t xml:space="preserve">Öznel iyi oluşun psikolojik iyi oluşa benzer olduğunu iddia eden görüşler </w:t>
      </w:r>
      <w:r w:rsidR="00372380" w:rsidRPr="0022183B">
        <w:rPr>
          <w:rFonts w:ascii="Times New Roman" w:eastAsia="TimesNewRomanPSMT" w:hAnsi="Times New Roman" w:cs="Times New Roman"/>
          <w:sz w:val="24"/>
          <w:szCs w:val="24"/>
        </w:rPr>
        <w:t>(</w:t>
      </w:r>
      <w:proofErr w:type="spellStart"/>
      <w:r w:rsidR="00372380" w:rsidRPr="0022183B">
        <w:rPr>
          <w:rFonts w:ascii="Times New Roman" w:eastAsia="TimesNewRomanPSMT" w:hAnsi="Times New Roman" w:cs="Times New Roman"/>
          <w:sz w:val="24"/>
          <w:szCs w:val="24"/>
        </w:rPr>
        <w:t>Kashdan</w:t>
      </w:r>
      <w:proofErr w:type="spellEnd"/>
      <w:r w:rsidR="00372380" w:rsidRPr="0022183B">
        <w:rPr>
          <w:rFonts w:ascii="Times New Roman" w:eastAsia="TimesNewRomanPSMT" w:hAnsi="Times New Roman" w:cs="Times New Roman"/>
          <w:sz w:val="24"/>
          <w:szCs w:val="24"/>
        </w:rPr>
        <w:t xml:space="preserve">, </w:t>
      </w:r>
      <w:proofErr w:type="spellStart"/>
      <w:r w:rsidR="00372380" w:rsidRPr="0022183B">
        <w:rPr>
          <w:rFonts w:ascii="Times New Roman" w:eastAsia="TimesNewRomanPSMT" w:hAnsi="Times New Roman" w:cs="Times New Roman"/>
          <w:sz w:val="24"/>
          <w:szCs w:val="24"/>
        </w:rPr>
        <w:t>Biswas-Diener</w:t>
      </w:r>
      <w:proofErr w:type="spellEnd"/>
      <w:r w:rsidR="00372380" w:rsidRPr="0022183B">
        <w:rPr>
          <w:rFonts w:ascii="Times New Roman" w:eastAsia="TimesNewRomanPSMT" w:hAnsi="Times New Roman" w:cs="Times New Roman"/>
          <w:sz w:val="24"/>
          <w:szCs w:val="24"/>
        </w:rPr>
        <w:t xml:space="preserve"> ve </w:t>
      </w:r>
      <w:proofErr w:type="spellStart"/>
      <w:r w:rsidR="00372380" w:rsidRPr="0022183B">
        <w:rPr>
          <w:rFonts w:ascii="Times New Roman" w:eastAsia="TimesNewRomanPSMT" w:hAnsi="Times New Roman" w:cs="Times New Roman"/>
          <w:sz w:val="24"/>
          <w:szCs w:val="24"/>
        </w:rPr>
        <w:t>King</w:t>
      </w:r>
      <w:proofErr w:type="spellEnd"/>
      <w:r w:rsidR="00372380" w:rsidRPr="0022183B">
        <w:rPr>
          <w:rFonts w:ascii="Times New Roman" w:eastAsia="TimesNewRomanPSMT" w:hAnsi="Times New Roman" w:cs="Times New Roman"/>
          <w:sz w:val="24"/>
          <w:szCs w:val="24"/>
        </w:rPr>
        <w:t xml:space="preserve">, 2008) </w:t>
      </w:r>
      <w:r w:rsidR="00372380">
        <w:rPr>
          <w:rFonts w:ascii="Times New Roman" w:eastAsia="TimesNewRomanPSMT" w:hAnsi="Times New Roman" w:cs="Times New Roman"/>
          <w:sz w:val="24"/>
          <w:szCs w:val="24"/>
        </w:rPr>
        <w:t xml:space="preserve">olduğu gibi, her iki kavramın farklı olduğunu ortaya koyan </w:t>
      </w:r>
      <w:r w:rsidR="00E62410" w:rsidRPr="0022183B">
        <w:rPr>
          <w:rFonts w:ascii="Times New Roman" w:eastAsia="TimesNewRomanPSMT" w:hAnsi="Times New Roman" w:cs="Times New Roman"/>
          <w:sz w:val="24"/>
          <w:szCs w:val="24"/>
        </w:rPr>
        <w:t>(</w:t>
      </w:r>
      <w:proofErr w:type="spellStart"/>
      <w:r w:rsidR="00E62410" w:rsidRPr="0022183B">
        <w:rPr>
          <w:rFonts w:ascii="Times New Roman" w:eastAsia="TimesNewRomanPSMT" w:hAnsi="Times New Roman" w:cs="Times New Roman"/>
          <w:sz w:val="24"/>
          <w:szCs w:val="24"/>
        </w:rPr>
        <w:t>Waterman</w:t>
      </w:r>
      <w:proofErr w:type="spellEnd"/>
      <w:r w:rsidR="00E62410" w:rsidRPr="0022183B">
        <w:rPr>
          <w:rFonts w:ascii="Times New Roman" w:eastAsia="TimesNewRomanPSMT" w:hAnsi="Times New Roman" w:cs="Times New Roman"/>
          <w:sz w:val="24"/>
          <w:szCs w:val="24"/>
        </w:rPr>
        <w:t xml:space="preserve">, </w:t>
      </w:r>
      <w:proofErr w:type="spellStart"/>
      <w:r w:rsidR="00E62410" w:rsidRPr="0022183B">
        <w:rPr>
          <w:rFonts w:ascii="Times New Roman" w:eastAsia="TimesNewRomanPSMT" w:hAnsi="Times New Roman" w:cs="Times New Roman"/>
          <w:sz w:val="24"/>
          <w:szCs w:val="24"/>
        </w:rPr>
        <w:t>Schwartz</w:t>
      </w:r>
      <w:proofErr w:type="spellEnd"/>
      <w:r w:rsidR="00E62410" w:rsidRPr="0022183B">
        <w:rPr>
          <w:rFonts w:ascii="Times New Roman" w:eastAsia="TimesNewRomanPSMT" w:hAnsi="Times New Roman" w:cs="Times New Roman"/>
          <w:sz w:val="24"/>
          <w:szCs w:val="24"/>
        </w:rPr>
        <w:t xml:space="preserve"> ve </w:t>
      </w:r>
      <w:proofErr w:type="spellStart"/>
      <w:r w:rsidR="00E62410" w:rsidRPr="0022183B">
        <w:rPr>
          <w:rFonts w:ascii="Times New Roman" w:eastAsia="TimesNewRomanPSMT" w:hAnsi="Times New Roman" w:cs="Times New Roman"/>
          <w:sz w:val="24"/>
          <w:szCs w:val="24"/>
        </w:rPr>
        <w:t>Conti</w:t>
      </w:r>
      <w:proofErr w:type="spellEnd"/>
      <w:r w:rsidR="00E62410" w:rsidRPr="0022183B">
        <w:rPr>
          <w:rFonts w:ascii="Times New Roman" w:eastAsia="TimesNewRomanPSMT" w:hAnsi="Times New Roman" w:cs="Times New Roman"/>
          <w:sz w:val="24"/>
          <w:szCs w:val="24"/>
        </w:rPr>
        <w:t xml:space="preserve">, 2008) </w:t>
      </w:r>
      <w:r w:rsidR="00372380">
        <w:rPr>
          <w:rFonts w:ascii="Times New Roman" w:eastAsia="TimesNewRomanPSMT" w:hAnsi="Times New Roman" w:cs="Times New Roman"/>
          <w:sz w:val="24"/>
          <w:szCs w:val="24"/>
        </w:rPr>
        <w:t xml:space="preserve">yaklaşımlar da bulunmaktadır. </w:t>
      </w:r>
      <w:r w:rsidR="00D67BE2" w:rsidRPr="0022183B">
        <w:rPr>
          <w:rFonts w:ascii="Times New Roman" w:eastAsia="TimesNewRomanPSMT" w:hAnsi="Times New Roman" w:cs="Times New Roman"/>
          <w:sz w:val="24"/>
          <w:szCs w:val="24"/>
        </w:rPr>
        <w:t xml:space="preserve">Bu araştırmada iyi oluş kavramı </w:t>
      </w:r>
      <w:proofErr w:type="spellStart"/>
      <w:r w:rsidR="00D67BE2" w:rsidRPr="0022183B">
        <w:rPr>
          <w:rFonts w:ascii="Times New Roman" w:eastAsia="TimesNewRomanPSMT" w:hAnsi="Times New Roman" w:cs="Times New Roman"/>
          <w:sz w:val="24"/>
          <w:szCs w:val="24"/>
        </w:rPr>
        <w:t>Seligman</w:t>
      </w:r>
      <w:proofErr w:type="spellEnd"/>
      <w:r w:rsidR="00D67BE2" w:rsidRPr="0022183B">
        <w:rPr>
          <w:rFonts w:ascii="Times New Roman" w:eastAsia="TimesNewRomanPSMT" w:hAnsi="Times New Roman" w:cs="Times New Roman"/>
          <w:sz w:val="24"/>
          <w:szCs w:val="24"/>
        </w:rPr>
        <w:t xml:space="preserve"> (2011) tarafından ortaya atılan model çerçevesinde ele alınmıştır. </w:t>
      </w:r>
      <w:proofErr w:type="spellStart"/>
      <w:r w:rsidR="00933CA1" w:rsidRPr="0022183B">
        <w:rPr>
          <w:rFonts w:ascii="Times New Roman" w:hAnsi="Times New Roman" w:cs="Times New Roman"/>
          <w:sz w:val="24"/>
          <w:szCs w:val="24"/>
        </w:rPr>
        <w:t>Seligman’ın</w:t>
      </w:r>
      <w:proofErr w:type="spellEnd"/>
      <w:r w:rsidR="00933CA1" w:rsidRPr="0022183B">
        <w:rPr>
          <w:rFonts w:ascii="Times New Roman" w:hAnsi="Times New Roman" w:cs="Times New Roman"/>
          <w:sz w:val="24"/>
          <w:szCs w:val="24"/>
        </w:rPr>
        <w:t xml:space="preserve"> (2011) PERMA teorisi d</w:t>
      </w:r>
      <w:r w:rsidR="003572BE" w:rsidRPr="0022183B">
        <w:rPr>
          <w:rFonts w:ascii="Times New Roman" w:hAnsi="Times New Roman" w:cs="Times New Roman"/>
          <w:sz w:val="24"/>
          <w:szCs w:val="24"/>
        </w:rPr>
        <w:t>aha çok yet</w:t>
      </w:r>
      <w:r w:rsidR="00E8219D" w:rsidRPr="0022183B">
        <w:rPr>
          <w:rFonts w:ascii="Times New Roman" w:hAnsi="Times New Roman" w:cs="Times New Roman"/>
          <w:sz w:val="24"/>
          <w:szCs w:val="24"/>
        </w:rPr>
        <w:t>işkinler için uygun bir model olarak ele alınmıştır</w:t>
      </w:r>
      <w:r w:rsidR="003572BE" w:rsidRPr="0022183B">
        <w:rPr>
          <w:rFonts w:ascii="Times New Roman" w:hAnsi="Times New Roman" w:cs="Times New Roman"/>
          <w:sz w:val="24"/>
          <w:szCs w:val="24"/>
        </w:rPr>
        <w:t xml:space="preserve">. </w:t>
      </w:r>
      <w:r w:rsidR="00933CA1" w:rsidRPr="0022183B">
        <w:rPr>
          <w:rFonts w:ascii="Times New Roman" w:hAnsi="Times New Roman" w:cs="Times New Roman"/>
          <w:sz w:val="24"/>
          <w:szCs w:val="24"/>
        </w:rPr>
        <w:t xml:space="preserve">Bu nedenle </w:t>
      </w:r>
      <w:r w:rsidR="003572BE" w:rsidRPr="0022183B">
        <w:rPr>
          <w:rFonts w:ascii="Times New Roman" w:hAnsi="Times New Roman" w:cs="Times New Roman"/>
          <w:sz w:val="24"/>
          <w:szCs w:val="24"/>
        </w:rPr>
        <w:t>bu teori</w:t>
      </w:r>
      <w:r w:rsidR="00933CA1" w:rsidRPr="0022183B">
        <w:rPr>
          <w:rFonts w:ascii="Times New Roman" w:hAnsi="Times New Roman" w:cs="Times New Roman"/>
          <w:sz w:val="24"/>
          <w:szCs w:val="24"/>
        </w:rPr>
        <w:t xml:space="preserve"> </w:t>
      </w:r>
      <w:proofErr w:type="spellStart"/>
      <w:r w:rsidR="00933CA1" w:rsidRPr="0022183B">
        <w:rPr>
          <w:rFonts w:ascii="Times New Roman" w:hAnsi="Times New Roman" w:cs="Times New Roman"/>
          <w:sz w:val="24"/>
          <w:szCs w:val="24"/>
        </w:rPr>
        <w:t>Kern</w:t>
      </w:r>
      <w:proofErr w:type="spellEnd"/>
      <w:r w:rsidR="00933CA1" w:rsidRPr="0022183B">
        <w:rPr>
          <w:rFonts w:ascii="Times New Roman" w:hAnsi="Times New Roman" w:cs="Times New Roman"/>
          <w:sz w:val="24"/>
          <w:szCs w:val="24"/>
        </w:rPr>
        <w:t xml:space="preserve"> ve </w:t>
      </w:r>
      <w:r w:rsidR="00913E16">
        <w:rPr>
          <w:rFonts w:ascii="Times New Roman" w:hAnsi="Times New Roman" w:cs="Times New Roman"/>
          <w:sz w:val="24"/>
          <w:szCs w:val="24"/>
        </w:rPr>
        <w:t>diğerleri</w:t>
      </w:r>
      <w:r w:rsidR="00AF1DC6" w:rsidRPr="0022183B">
        <w:rPr>
          <w:rFonts w:ascii="Times New Roman" w:hAnsi="Times New Roman" w:cs="Times New Roman"/>
          <w:sz w:val="24"/>
          <w:szCs w:val="24"/>
        </w:rPr>
        <w:t xml:space="preserve"> (2016</w:t>
      </w:r>
      <w:r w:rsidR="003572BE" w:rsidRPr="0022183B">
        <w:rPr>
          <w:rFonts w:ascii="Times New Roman" w:hAnsi="Times New Roman" w:cs="Times New Roman"/>
          <w:sz w:val="24"/>
          <w:szCs w:val="24"/>
        </w:rPr>
        <w:t xml:space="preserve">) tarafından ergenlerin gelişimsel ihtiyaçları bağlamında uyarlanmıştır. </w:t>
      </w:r>
      <w:r w:rsidR="00933CA1" w:rsidRPr="0022183B">
        <w:rPr>
          <w:rFonts w:ascii="Times New Roman" w:hAnsi="Times New Roman" w:cs="Times New Roman"/>
          <w:sz w:val="24"/>
          <w:szCs w:val="24"/>
        </w:rPr>
        <w:t>Beş boyutlu iyi oluş modelinin ergenler için uyarlanması sonucunda, iyi oluşun boyutları, bağlılık (</w:t>
      </w:r>
      <w:proofErr w:type="spellStart"/>
      <w:r w:rsidR="00933CA1" w:rsidRPr="0022183B">
        <w:rPr>
          <w:rFonts w:ascii="Times New Roman" w:hAnsi="Times New Roman" w:cs="Times New Roman"/>
          <w:sz w:val="24"/>
          <w:szCs w:val="24"/>
        </w:rPr>
        <w:t>engagement</w:t>
      </w:r>
      <w:proofErr w:type="spellEnd"/>
      <w:r w:rsidR="00933CA1" w:rsidRPr="0022183B">
        <w:rPr>
          <w:rFonts w:ascii="Times New Roman" w:hAnsi="Times New Roman" w:cs="Times New Roman"/>
          <w:sz w:val="24"/>
          <w:szCs w:val="24"/>
        </w:rPr>
        <w:t>), kararlılık (</w:t>
      </w:r>
      <w:proofErr w:type="spellStart"/>
      <w:r w:rsidR="00933CA1" w:rsidRPr="0022183B">
        <w:rPr>
          <w:rFonts w:ascii="Times New Roman" w:hAnsi="Times New Roman" w:cs="Times New Roman"/>
          <w:sz w:val="24"/>
          <w:szCs w:val="24"/>
        </w:rPr>
        <w:t>perseverance</w:t>
      </w:r>
      <w:proofErr w:type="spellEnd"/>
      <w:r w:rsidR="00933CA1" w:rsidRPr="0022183B">
        <w:rPr>
          <w:rFonts w:ascii="Times New Roman" w:hAnsi="Times New Roman" w:cs="Times New Roman"/>
          <w:sz w:val="24"/>
          <w:szCs w:val="24"/>
        </w:rPr>
        <w:t xml:space="preserve">), </w:t>
      </w:r>
      <w:r w:rsidR="00933CA1" w:rsidRPr="0022183B">
        <w:rPr>
          <w:rFonts w:ascii="Times New Roman" w:hAnsi="Times New Roman" w:cs="Times New Roman"/>
          <w:sz w:val="24"/>
          <w:szCs w:val="24"/>
        </w:rPr>
        <w:lastRenderedPageBreak/>
        <w:t>iyimserlik (</w:t>
      </w:r>
      <w:proofErr w:type="spellStart"/>
      <w:r w:rsidR="00933CA1" w:rsidRPr="0022183B">
        <w:rPr>
          <w:rFonts w:ascii="Times New Roman" w:hAnsi="Times New Roman" w:cs="Times New Roman"/>
          <w:sz w:val="24"/>
          <w:szCs w:val="24"/>
        </w:rPr>
        <w:t>optimism</w:t>
      </w:r>
      <w:proofErr w:type="spellEnd"/>
      <w:r w:rsidR="00933CA1" w:rsidRPr="0022183B">
        <w:rPr>
          <w:rFonts w:ascii="Times New Roman" w:hAnsi="Times New Roman" w:cs="Times New Roman"/>
          <w:sz w:val="24"/>
          <w:szCs w:val="24"/>
        </w:rPr>
        <w:t xml:space="preserve">), </w:t>
      </w:r>
      <w:proofErr w:type="spellStart"/>
      <w:r w:rsidR="00933CA1" w:rsidRPr="0022183B">
        <w:rPr>
          <w:rFonts w:ascii="Times New Roman" w:hAnsi="Times New Roman" w:cs="Times New Roman"/>
          <w:sz w:val="24"/>
          <w:szCs w:val="24"/>
        </w:rPr>
        <w:t>ilişkililik</w:t>
      </w:r>
      <w:proofErr w:type="spellEnd"/>
      <w:r w:rsidR="00933CA1" w:rsidRPr="0022183B">
        <w:rPr>
          <w:rFonts w:ascii="Times New Roman" w:hAnsi="Times New Roman" w:cs="Times New Roman"/>
          <w:sz w:val="24"/>
          <w:szCs w:val="24"/>
        </w:rPr>
        <w:t xml:space="preserve"> (</w:t>
      </w:r>
      <w:proofErr w:type="spellStart"/>
      <w:r w:rsidR="00933CA1" w:rsidRPr="0022183B">
        <w:rPr>
          <w:rFonts w:ascii="Times New Roman" w:hAnsi="Times New Roman" w:cs="Times New Roman"/>
          <w:sz w:val="24"/>
          <w:szCs w:val="24"/>
        </w:rPr>
        <w:t>connectedness</w:t>
      </w:r>
      <w:proofErr w:type="spellEnd"/>
      <w:r w:rsidR="00933CA1" w:rsidRPr="0022183B">
        <w:rPr>
          <w:rFonts w:ascii="Times New Roman" w:hAnsi="Times New Roman" w:cs="Times New Roman"/>
          <w:sz w:val="24"/>
          <w:szCs w:val="24"/>
        </w:rPr>
        <w:t>) ve mutluluk (</w:t>
      </w:r>
      <w:proofErr w:type="spellStart"/>
      <w:r w:rsidR="00933CA1" w:rsidRPr="0022183B">
        <w:rPr>
          <w:rFonts w:ascii="Times New Roman" w:hAnsi="Times New Roman" w:cs="Times New Roman"/>
          <w:sz w:val="24"/>
          <w:szCs w:val="24"/>
        </w:rPr>
        <w:t>happiness</w:t>
      </w:r>
      <w:proofErr w:type="spellEnd"/>
      <w:r w:rsidR="00933CA1" w:rsidRPr="0022183B">
        <w:rPr>
          <w:rFonts w:ascii="Times New Roman" w:hAnsi="Times New Roman" w:cs="Times New Roman"/>
          <w:sz w:val="24"/>
          <w:szCs w:val="24"/>
        </w:rPr>
        <w:t>) şeklinde isimlendirilmiştir (Demirci ve Ekşi, 2015)</w:t>
      </w:r>
      <w:r w:rsidR="00F123A2" w:rsidRPr="0022183B">
        <w:rPr>
          <w:rFonts w:ascii="Times New Roman" w:hAnsi="Times New Roman" w:cs="Times New Roman"/>
          <w:sz w:val="24"/>
          <w:szCs w:val="24"/>
        </w:rPr>
        <w:t xml:space="preserve">. </w:t>
      </w:r>
    </w:p>
    <w:p w14:paraId="6352AD09" w14:textId="77777777" w:rsidR="001757F1" w:rsidRDefault="00F123A2"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İyi oluşu etkileyen değişkenlere ilişkin çeşitli araştırmalar yapılmaktadır. Bu çalışmalarda iyi oluşu arttıran değişkenler belirlenmeye, müdahale araştırmaları geliştirilmeye ve iyi oluşa ilişkin çeşitli model önerileri ortaya konulmaya çalışılmaktadır. </w:t>
      </w:r>
      <w:r w:rsidR="00FA7B8C" w:rsidRPr="0022183B">
        <w:rPr>
          <w:rFonts w:ascii="Times New Roman" w:hAnsi="Times New Roman" w:cs="Times New Roman"/>
          <w:sz w:val="24"/>
          <w:szCs w:val="24"/>
        </w:rPr>
        <w:t xml:space="preserve">Bu araştırmalarda bireylerin iyi oluş düzeyleriyle ilişkilendirilen </w:t>
      </w:r>
      <w:r w:rsidR="00E8219D" w:rsidRPr="0022183B">
        <w:rPr>
          <w:rFonts w:ascii="Times New Roman" w:hAnsi="Times New Roman" w:cs="Times New Roman"/>
          <w:sz w:val="24"/>
          <w:szCs w:val="24"/>
        </w:rPr>
        <w:t xml:space="preserve">değişkenlerden birisi </w:t>
      </w:r>
      <w:proofErr w:type="spellStart"/>
      <w:r w:rsidR="00E8219D" w:rsidRPr="0022183B">
        <w:rPr>
          <w:rFonts w:ascii="Times New Roman" w:hAnsi="Times New Roman" w:cs="Times New Roman"/>
          <w:sz w:val="24"/>
          <w:szCs w:val="24"/>
        </w:rPr>
        <w:t>Bandura</w:t>
      </w:r>
      <w:proofErr w:type="spellEnd"/>
      <w:r w:rsidR="00E8219D" w:rsidRPr="0022183B">
        <w:rPr>
          <w:rFonts w:ascii="Times New Roman" w:hAnsi="Times New Roman" w:cs="Times New Roman"/>
          <w:sz w:val="24"/>
          <w:szCs w:val="24"/>
        </w:rPr>
        <w:t xml:space="preserve"> (1997</w:t>
      </w:r>
      <w:r w:rsidR="001757F1">
        <w:rPr>
          <w:rFonts w:ascii="Times New Roman" w:hAnsi="Times New Roman" w:cs="Times New Roman"/>
          <w:sz w:val="24"/>
          <w:szCs w:val="24"/>
        </w:rPr>
        <w:t>) tarafından ortaya atılan öz-yeterlik kavramıdır. Öz-</w:t>
      </w:r>
      <w:r w:rsidR="00FA7B8C" w:rsidRPr="0022183B">
        <w:rPr>
          <w:rFonts w:ascii="Times New Roman" w:hAnsi="Times New Roman" w:cs="Times New Roman"/>
          <w:sz w:val="24"/>
          <w:szCs w:val="24"/>
        </w:rPr>
        <w:t xml:space="preserve">yeterlik, bireyin amaçlara ulaşmak için ilgili işleri organize edebilme ve hedeflere ulaşabilmek için belirlenen etkinlikleri başarılı bir şekilde yerine getirebilme kapasitesi hakkındaki inançları olarak tanımlanmaktadır. Bu inanç bireyin </w:t>
      </w:r>
      <w:proofErr w:type="gramStart"/>
      <w:r w:rsidR="00FA7B8C" w:rsidRPr="0022183B">
        <w:rPr>
          <w:rFonts w:ascii="Times New Roman" w:hAnsi="Times New Roman" w:cs="Times New Roman"/>
          <w:sz w:val="24"/>
          <w:szCs w:val="24"/>
        </w:rPr>
        <w:t>motivasyon</w:t>
      </w:r>
      <w:proofErr w:type="gramEnd"/>
      <w:r w:rsidR="00FA7B8C" w:rsidRPr="0022183B">
        <w:rPr>
          <w:rFonts w:ascii="Times New Roman" w:hAnsi="Times New Roman" w:cs="Times New Roman"/>
          <w:sz w:val="24"/>
          <w:szCs w:val="24"/>
        </w:rPr>
        <w:t xml:space="preserve"> sürecinde önemli bir yer tutmaktadır. </w:t>
      </w:r>
      <w:r w:rsidR="00872D35" w:rsidRPr="0022183B">
        <w:rPr>
          <w:rFonts w:ascii="Times New Roman" w:hAnsi="Times New Roman" w:cs="Times New Roman"/>
          <w:sz w:val="24"/>
          <w:szCs w:val="24"/>
        </w:rPr>
        <w:t>Öz yeterliğin</w:t>
      </w:r>
      <w:r w:rsidR="00372380">
        <w:rPr>
          <w:rFonts w:ascii="Times New Roman" w:hAnsi="Times New Roman" w:cs="Times New Roman"/>
          <w:sz w:val="24"/>
          <w:szCs w:val="24"/>
        </w:rPr>
        <w:t>,</w:t>
      </w:r>
      <w:r w:rsidR="00872D35" w:rsidRPr="0022183B">
        <w:rPr>
          <w:rFonts w:ascii="Times New Roman" w:hAnsi="Times New Roman" w:cs="Times New Roman"/>
          <w:sz w:val="24"/>
          <w:szCs w:val="24"/>
        </w:rPr>
        <w:t xml:space="preserve"> bireyin kendi başardığı yaşantılara ilişkin deneyimler, dolaylı yollardan edindiği deneyimler, sosyal ikna ve fiziksel, psikolojik ve </w:t>
      </w:r>
      <w:proofErr w:type="spellStart"/>
      <w:r w:rsidR="00872D35" w:rsidRPr="0022183B">
        <w:rPr>
          <w:rFonts w:ascii="Times New Roman" w:hAnsi="Times New Roman" w:cs="Times New Roman"/>
          <w:sz w:val="24"/>
          <w:szCs w:val="24"/>
        </w:rPr>
        <w:t>duyuşsal</w:t>
      </w:r>
      <w:proofErr w:type="spellEnd"/>
      <w:r w:rsidR="00872D35" w:rsidRPr="0022183B">
        <w:rPr>
          <w:rFonts w:ascii="Times New Roman" w:hAnsi="Times New Roman" w:cs="Times New Roman"/>
          <w:sz w:val="24"/>
          <w:szCs w:val="24"/>
        </w:rPr>
        <w:t xml:space="preserve"> durumlar şeklinde dört bilgi kaynağı vardır</w:t>
      </w:r>
      <w:r w:rsidR="00091F10" w:rsidRPr="0022183B">
        <w:rPr>
          <w:rFonts w:ascii="Times New Roman" w:hAnsi="Times New Roman" w:cs="Times New Roman"/>
          <w:sz w:val="24"/>
          <w:szCs w:val="24"/>
        </w:rPr>
        <w:t xml:space="preserve">. </w:t>
      </w:r>
      <w:r w:rsidR="00FA7B8C" w:rsidRPr="0022183B">
        <w:rPr>
          <w:rFonts w:ascii="Times New Roman" w:hAnsi="Times New Roman" w:cs="Times New Roman"/>
          <w:sz w:val="24"/>
          <w:szCs w:val="24"/>
        </w:rPr>
        <w:t>Yeterlilik inancı yüksek olan birey, zorluklarla baş edebilmek için daha fazla çaba gösterir, problemlere karşı daha uzun süre dayanıklılık gösterir (</w:t>
      </w:r>
      <w:proofErr w:type="spellStart"/>
      <w:r w:rsidR="00FA7B8C" w:rsidRPr="0022183B">
        <w:rPr>
          <w:rFonts w:ascii="Times New Roman" w:hAnsi="Times New Roman" w:cs="Times New Roman"/>
          <w:sz w:val="24"/>
          <w:szCs w:val="24"/>
        </w:rPr>
        <w:t>Bandura</w:t>
      </w:r>
      <w:proofErr w:type="spellEnd"/>
      <w:r w:rsidR="00FA7B8C" w:rsidRPr="0022183B">
        <w:rPr>
          <w:rFonts w:ascii="Times New Roman" w:hAnsi="Times New Roman" w:cs="Times New Roman"/>
          <w:sz w:val="24"/>
          <w:szCs w:val="24"/>
        </w:rPr>
        <w:t>, 1997).</w:t>
      </w:r>
      <w:r w:rsidR="001757F1">
        <w:rPr>
          <w:rFonts w:ascii="Times New Roman" w:hAnsi="Times New Roman" w:cs="Times New Roman"/>
          <w:sz w:val="24"/>
          <w:szCs w:val="24"/>
        </w:rPr>
        <w:t xml:space="preserve"> Bu yönüyle öz-</w:t>
      </w:r>
      <w:r w:rsidR="00DB3DBE" w:rsidRPr="0022183B">
        <w:rPr>
          <w:rFonts w:ascii="Times New Roman" w:hAnsi="Times New Roman" w:cs="Times New Roman"/>
          <w:sz w:val="24"/>
          <w:szCs w:val="24"/>
        </w:rPr>
        <w:t>yeterlik inancı bireylerin, potansiyel tehdit oluşturan zorlukları üstesinden gelinebilir zorluklar olarak yorumlamalarını, yaşadıkları zorluklar ve önlerine çıkan engeller için endişelenmeyi ve negatif düşünmeyi azaltarak duygusal durumlarını olumlu yönde düzenlemelerini sağlar (</w:t>
      </w:r>
      <w:proofErr w:type="spellStart"/>
      <w:r w:rsidR="00DB3DBE" w:rsidRPr="0022183B">
        <w:rPr>
          <w:rFonts w:ascii="Times New Roman" w:hAnsi="Times New Roman" w:cs="Times New Roman"/>
          <w:sz w:val="24"/>
          <w:szCs w:val="24"/>
        </w:rPr>
        <w:t>Carr</w:t>
      </w:r>
      <w:proofErr w:type="spellEnd"/>
      <w:r w:rsidR="00DB3DBE" w:rsidRPr="0022183B">
        <w:rPr>
          <w:rFonts w:ascii="Times New Roman" w:hAnsi="Times New Roman" w:cs="Times New Roman"/>
          <w:sz w:val="24"/>
          <w:szCs w:val="24"/>
        </w:rPr>
        <w:t>, 2016).</w:t>
      </w:r>
      <w:r w:rsidR="00872D35" w:rsidRPr="0022183B">
        <w:rPr>
          <w:rFonts w:ascii="Times New Roman" w:hAnsi="Times New Roman" w:cs="Times New Roman"/>
          <w:sz w:val="24"/>
          <w:szCs w:val="24"/>
        </w:rPr>
        <w:t xml:space="preserve"> Diğer yandan; ö</w:t>
      </w:r>
      <w:r w:rsidR="001757F1">
        <w:rPr>
          <w:rFonts w:ascii="Times New Roman" w:hAnsi="Times New Roman" w:cs="Times New Roman"/>
          <w:sz w:val="24"/>
          <w:szCs w:val="24"/>
        </w:rPr>
        <w:t>z-</w:t>
      </w:r>
      <w:r w:rsidR="00296508" w:rsidRPr="0022183B">
        <w:rPr>
          <w:rFonts w:ascii="Times New Roman" w:hAnsi="Times New Roman" w:cs="Times New Roman"/>
          <w:sz w:val="24"/>
          <w:szCs w:val="24"/>
        </w:rPr>
        <w:t xml:space="preserve">yeterlik algısı, hayatın birçok alanında, </w:t>
      </w:r>
      <w:r w:rsidR="0001377F" w:rsidRPr="0022183B">
        <w:rPr>
          <w:rFonts w:ascii="Times New Roman" w:hAnsi="Times New Roman" w:cs="Times New Roman"/>
          <w:sz w:val="24"/>
          <w:szCs w:val="24"/>
        </w:rPr>
        <w:t>bireyin</w:t>
      </w:r>
      <w:r w:rsidR="00FD5BE6" w:rsidRPr="0022183B">
        <w:rPr>
          <w:rFonts w:ascii="Times New Roman" w:hAnsi="Times New Roman" w:cs="Times New Roman"/>
          <w:sz w:val="24"/>
          <w:szCs w:val="24"/>
        </w:rPr>
        <w:t xml:space="preserve"> </w:t>
      </w:r>
      <w:r w:rsidR="0001377F" w:rsidRPr="0022183B">
        <w:rPr>
          <w:rFonts w:ascii="Times New Roman" w:hAnsi="Times New Roman" w:cs="Times New Roman"/>
          <w:sz w:val="24"/>
          <w:szCs w:val="24"/>
        </w:rPr>
        <w:t>başarısına çeşitli katkılar sağlayabilmektedir</w:t>
      </w:r>
      <w:r w:rsidR="00296508" w:rsidRPr="0022183B">
        <w:rPr>
          <w:rFonts w:ascii="Times New Roman" w:hAnsi="Times New Roman" w:cs="Times New Roman"/>
          <w:sz w:val="24"/>
          <w:szCs w:val="24"/>
        </w:rPr>
        <w:t xml:space="preserve">. </w:t>
      </w:r>
      <w:r w:rsidR="001757F1">
        <w:rPr>
          <w:rFonts w:ascii="Times New Roman" w:hAnsi="Times New Roman" w:cs="Times New Roman"/>
          <w:sz w:val="24"/>
          <w:szCs w:val="24"/>
        </w:rPr>
        <w:t>Akademik öz-</w:t>
      </w:r>
      <w:r w:rsidR="0001377F" w:rsidRPr="0022183B">
        <w:rPr>
          <w:rFonts w:ascii="Times New Roman" w:hAnsi="Times New Roman" w:cs="Times New Roman"/>
          <w:sz w:val="24"/>
          <w:szCs w:val="24"/>
        </w:rPr>
        <w:t xml:space="preserve">yeterlik bu boyutlardan biridir </w:t>
      </w:r>
      <w:r w:rsidR="00296508" w:rsidRPr="0022183B">
        <w:rPr>
          <w:rFonts w:ascii="Times New Roman" w:hAnsi="Times New Roman" w:cs="Times New Roman"/>
          <w:sz w:val="24"/>
          <w:szCs w:val="24"/>
        </w:rPr>
        <w:t>(</w:t>
      </w:r>
      <w:proofErr w:type="spellStart"/>
      <w:r w:rsidR="00296508" w:rsidRPr="0022183B">
        <w:rPr>
          <w:rFonts w:ascii="Times New Roman" w:hAnsi="Times New Roman" w:cs="Times New Roman"/>
          <w:sz w:val="24"/>
          <w:szCs w:val="24"/>
        </w:rPr>
        <w:t>Bandura</w:t>
      </w:r>
      <w:proofErr w:type="spellEnd"/>
      <w:r w:rsidR="00296508" w:rsidRPr="0022183B">
        <w:rPr>
          <w:rFonts w:ascii="Times New Roman" w:hAnsi="Times New Roman" w:cs="Times New Roman"/>
          <w:sz w:val="24"/>
          <w:szCs w:val="24"/>
        </w:rPr>
        <w:t>, 1997).</w:t>
      </w:r>
      <w:r w:rsidR="00372380">
        <w:rPr>
          <w:rFonts w:ascii="Times New Roman" w:hAnsi="Times New Roman" w:cs="Times New Roman"/>
          <w:sz w:val="24"/>
          <w:szCs w:val="24"/>
        </w:rPr>
        <w:t xml:space="preserve"> </w:t>
      </w:r>
      <w:r w:rsidR="007D05CB" w:rsidRPr="0022183B">
        <w:rPr>
          <w:rFonts w:ascii="Times New Roman" w:hAnsi="Times New Roman" w:cs="Times New Roman"/>
          <w:sz w:val="24"/>
          <w:szCs w:val="24"/>
        </w:rPr>
        <w:t>Akademik öz</w:t>
      </w:r>
      <w:r w:rsidR="001757F1">
        <w:rPr>
          <w:rFonts w:ascii="Times New Roman" w:hAnsi="Times New Roman" w:cs="Times New Roman"/>
          <w:sz w:val="24"/>
          <w:szCs w:val="24"/>
        </w:rPr>
        <w:t>-</w:t>
      </w:r>
      <w:r w:rsidR="007D05CB" w:rsidRPr="0022183B">
        <w:rPr>
          <w:rFonts w:ascii="Times New Roman" w:hAnsi="Times New Roman" w:cs="Times New Roman"/>
          <w:sz w:val="24"/>
          <w:szCs w:val="24"/>
        </w:rPr>
        <w:t xml:space="preserve">yeterlik; </w:t>
      </w:r>
      <w:r w:rsidR="00D971C5" w:rsidRPr="0022183B">
        <w:rPr>
          <w:rFonts w:ascii="Times New Roman" w:hAnsi="Times New Roman" w:cs="Times New Roman"/>
          <w:sz w:val="24"/>
          <w:szCs w:val="24"/>
        </w:rPr>
        <w:t>bireylerin başarı sağlaması</w:t>
      </w:r>
      <w:r w:rsidR="007D05CB" w:rsidRPr="0022183B">
        <w:rPr>
          <w:rFonts w:ascii="Times New Roman" w:hAnsi="Times New Roman" w:cs="Times New Roman"/>
          <w:sz w:val="24"/>
          <w:szCs w:val="24"/>
        </w:rPr>
        <w:t xml:space="preserve"> ve eğitim konusunda belirlediği amaçlara ulaşması için</w:t>
      </w:r>
      <w:r w:rsidR="00D971C5" w:rsidRPr="0022183B">
        <w:rPr>
          <w:rFonts w:ascii="Times New Roman" w:hAnsi="Times New Roman" w:cs="Times New Roman"/>
          <w:sz w:val="24"/>
          <w:szCs w:val="24"/>
        </w:rPr>
        <w:t xml:space="preserve"> azmine yön</w:t>
      </w:r>
      <w:r w:rsidR="007D05CB" w:rsidRPr="0022183B">
        <w:rPr>
          <w:rFonts w:ascii="Times New Roman" w:hAnsi="Times New Roman" w:cs="Times New Roman"/>
          <w:sz w:val="24"/>
          <w:szCs w:val="24"/>
        </w:rPr>
        <w:t xml:space="preserve"> veren yetenek ve değişkenlerle ilgili algısı şeklinde ifade edilmektedir </w:t>
      </w:r>
      <w:r w:rsidR="00D971C5" w:rsidRPr="0022183B">
        <w:rPr>
          <w:rFonts w:ascii="Times New Roman" w:hAnsi="Times New Roman" w:cs="Times New Roman"/>
          <w:sz w:val="24"/>
          <w:szCs w:val="24"/>
        </w:rPr>
        <w:t>(</w:t>
      </w:r>
      <w:proofErr w:type="spellStart"/>
      <w:r w:rsidR="00D971C5" w:rsidRPr="0022183B">
        <w:rPr>
          <w:rFonts w:ascii="Times New Roman" w:hAnsi="Times New Roman" w:cs="Times New Roman"/>
          <w:sz w:val="24"/>
          <w:szCs w:val="24"/>
        </w:rPr>
        <w:t>Sirois</w:t>
      </w:r>
      <w:proofErr w:type="spellEnd"/>
      <w:r w:rsidR="00D971C5" w:rsidRPr="0022183B">
        <w:rPr>
          <w:rFonts w:ascii="Times New Roman" w:hAnsi="Times New Roman" w:cs="Times New Roman"/>
          <w:sz w:val="24"/>
          <w:szCs w:val="24"/>
        </w:rPr>
        <w:t>, 2004).  Akademik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yeterlik bireylerin çaba göstererek ulaştıkları başarıların farkında olarak, amaçlara ulaşmak için azimle ve kararlılıkla tüm zorlukların aşıldığı deneyimlerle oluşur. Akademik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yeterlik inançları yüksek olan bireyler zorlukların üstesinden gelebileceğine inanır, azmetme eğilimi gösterir ve hedeflere ulaşabilmek için kararlılıkla ve ısrarla çalışırlar. Kendilerine zorlu hedefler koyarak çabalarının olumlu sonuçlar doğurmasını umarlar. Başarısız olmayı yetenek veya zekâ eksikliğine değil, yeterli çabanın gösterilmemiş olduğuna veya olumsuz çevre koşullarına bağlarlar. Bu sebeple azim ve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yeterlik özellikleri yakından ilişkili kavramlardır. Akademik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yeterlik azmi doğurur, azim ise çoğunlukla bireyi ba</w:t>
      </w:r>
      <w:r w:rsidR="00091F10" w:rsidRPr="0022183B">
        <w:rPr>
          <w:rFonts w:ascii="Times New Roman" w:hAnsi="Times New Roman" w:cs="Times New Roman"/>
          <w:sz w:val="24"/>
          <w:szCs w:val="24"/>
        </w:rPr>
        <w:t>şarıya ulaştırır (</w:t>
      </w:r>
      <w:proofErr w:type="spellStart"/>
      <w:r w:rsidR="00091F10" w:rsidRPr="0022183B">
        <w:rPr>
          <w:rFonts w:ascii="Times New Roman" w:hAnsi="Times New Roman" w:cs="Times New Roman"/>
          <w:sz w:val="24"/>
          <w:szCs w:val="24"/>
        </w:rPr>
        <w:t>Bandura</w:t>
      </w:r>
      <w:proofErr w:type="spellEnd"/>
      <w:r w:rsidR="00091F10" w:rsidRPr="0022183B">
        <w:rPr>
          <w:rFonts w:ascii="Times New Roman" w:hAnsi="Times New Roman" w:cs="Times New Roman"/>
          <w:sz w:val="24"/>
          <w:szCs w:val="24"/>
        </w:rPr>
        <w:t>, 2008</w:t>
      </w:r>
      <w:r w:rsidR="00D971C5" w:rsidRPr="0022183B">
        <w:rPr>
          <w:rFonts w:ascii="Times New Roman" w:hAnsi="Times New Roman" w:cs="Times New Roman"/>
          <w:sz w:val="24"/>
          <w:szCs w:val="24"/>
        </w:rPr>
        <w:t>). Yüksek öz yeterlik duygusuna sahip bireylerin kendilerine hedefler belirlemeleri bir işi başarmaya yönelik olumlu duygular geliştirerek</w:t>
      </w:r>
      <w:r w:rsidR="00372380">
        <w:rPr>
          <w:rFonts w:ascii="Times New Roman" w:hAnsi="Times New Roman" w:cs="Times New Roman"/>
          <w:sz w:val="24"/>
          <w:szCs w:val="24"/>
        </w:rPr>
        <w:t>,</w:t>
      </w:r>
      <w:r w:rsidR="00D971C5" w:rsidRPr="0022183B">
        <w:rPr>
          <w:rFonts w:ascii="Times New Roman" w:hAnsi="Times New Roman" w:cs="Times New Roman"/>
          <w:sz w:val="24"/>
          <w:szCs w:val="24"/>
        </w:rPr>
        <w:t xml:space="preserve"> bireyin iyi oluşuna ve mutluluğuna katkıda bulunmaktadır (</w:t>
      </w:r>
      <w:proofErr w:type="spellStart"/>
      <w:r w:rsidR="00D971C5" w:rsidRPr="0022183B">
        <w:rPr>
          <w:rFonts w:ascii="Times New Roman" w:hAnsi="Times New Roman" w:cs="Times New Roman"/>
          <w:sz w:val="24"/>
          <w:szCs w:val="24"/>
        </w:rPr>
        <w:t>Bandura</w:t>
      </w:r>
      <w:proofErr w:type="spellEnd"/>
      <w:r w:rsidR="00D971C5" w:rsidRPr="0022183B">
        <w:rPr>
          <w:rFonts w:ascii="Times New Roman" w:hAnsi="Times New Roman" w:cs="Times New Roman"/>
          <w:sz w:val="24"/>
          <w:szCs w:val="24"/>
        </w:rPr>
        <w:t>, 2004). Akademik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 xml:space="preserve">yeterlik inancı bireyin temel yaşantıları sonucu öğrenmeleri, başkalarının deneyimleri ve öğrenmeleri, sosyal ikna ve psikolojik durumun güçlendirilmesi ile </w:t>
      </w:r>
      <w:r w:rsidR="00D971C5" w:rsidRPr="0022183B">
        <w:rPr>
          <w:rFonts w:ascii="Times New Roman" w:hAnsi="Times New Roman" w:cs="Times New Roman"/>
          <w:sz w:val="24"/>
          <w:szCs w:val="24"/>
        </w:rPr>
        <w:lastRenderedPageBreak/>
        <w:t>geliştirilebilir (</w:t>
      </w:r>
      <w:proofErr w:type="spellStart"/>
      <w:r w:rsidR="00D971C5" w:rsidRPr="0022183B">
        <w:rPr>
          <w:rFonts w:ascii="Times New Roman" w:hAnsi="Times New Roman" w:cs="Times New Roman"/>
          <w:sz w:val="24"/>
          <w:szCs w:val="24"/>
        </w:rPr>
        <w:t>Bandura</w:t>
      </w:r>
      <w:proofErr w:type="spellEnd"/>
      <w:r w:rsidR="00D971C5" w:rsidRPr="0022183B">
        <w:rPr>
          <w:rFonts w:ascii="Times New Roman" w:hAnsi="Times New Roman" w:cs="Times New Roman"/>
          <w:sz w:val="24"/>
          <w:szCs w:val="24"/>
        </w:rPr>
        <w:t xml:space="preserve">, 1977). </w:t>
      </w:r>
      <w:proofErr w:type="spellStart"/>
      <w:r w:rsidR="00D971C5" w:rsidRPr="0022183B">
        <w:rPr>
          <w:rFonts w:ascii="Times New Roman" w:hAnsi="Times New Roman" w:cs="Times New Roman"/>
          <w:sz w:val="24"/>
          <w:szCs w:val="24"/>
        </w:rPr>
        <w:t>Alanyazın</w:t>
      </w:r>
      <w:proofErr w:type="spellEnd"/>
      <w:r w:rsidR="00D971C5" w:rsidRPr="0022183B">
        <w:rPr>
          <w:rFonts w:ascii="Times New Roman" w:hAnsi="Times New Roman" w:cs="Times New Roman"/>
          <w:sz w:val="24"/>
          <w:szCs w:val="24"/>
        </w:rPr>
        <w:t xml:space="preserve"> incelendiğinde akademik öz</w:t>
      </w:r>
      <w:r w:rsidR="001757F1">
        <w:rPr>
          <w:rFonts w:ascii="Times New Roman" w:hAnsi="Times New Roman" w:cs="Times New Roman"/>
          <w:sz w:val="24"/>
          <w:szCs w:val="24"/>
        </w:rPr>
        <w:t>-</w:t>
      </w:r>
      <w:r w:rsidR="00D971C5" w:rsidRPr="0022183B">
        <w:rPr>
          <w:rFonts w:ascii="Times New Roman" w:hAnsi="Times New Roman" w:cs="Times New Roman"/>
          <w:sz w:val="24"/>
          <w:szCs w:val="24"/>
        </w:rPr>
        <w:t xml:space="preserve">yeterlik inancının psikolojik iyi oluş, mutluluk, yaşam kalitesi, yaşam doyumu, iyimserlik, umut, sebat, psikolojik dayanıklılık, </w:t>
      </w:r>
      <w:proofErr w:type="gramStart"/>
      <w:r w:rsidR="00D971C5" w:rsidRPr="0022183B">
        <w:rPr>
          <w:rFonts w:ascii="Times New Roman" w:hAnsi="Times New Roman" w:cs="Times New Roman"/>
          <w:sz w:val="24"/>
          <w:szCs w:val="24"/>
        </w:rPr>
        <w:t>motivasyon</w:t>
      </w:r>
      <w:proofErr w:type="gramEnd"/>
      <w:r w:rsidR="00D971C5" w:rsidRPr="0022183B">
        <w:rPr>
          <w:rFonts w:ascii="Times New Roman" w:hAnsi="Times New Roman" w:cs="Times New Roman"/>
          <w:sz w:val="24"/>
          <w:szCs w:val="24"/>
        </w:rPr>
        <w:t xml:space="preserve"> kavramları ile arasında pozitif yönlü bir ilişki olduğu görülmektedir </w:t>
      </w:r>
      <w:r w:rsidR="000D02F5" w:rsidRPr="0022183B">
        <w:rPr>
          <w:rFonts w:ascii="Times New Roman" w:hAnsi="Times New Roman" w:cs="Times New Roman"/>
          <w:sz w:val="24"/>
          <w:szCs w:val="24"/>
        </w:rPr>
        <w:t>(</w:t>
      </w:r>
      <w:r w:rsidR="00D971C5" w:rsidRPr="0022183B">
        <w:rPr>
          <w:rFonts w:ascii="Times New Roman" w:hAnsi="Times New Roman" w:cs="Times New Roman"/>
          <w:sz w:val="24"/>
          <w:szCs w:val="24"/>
        </w:rPr>
        <w:t xml:space="preserve">Gilman ve </w:t>
      </w:r>
      <w:proofErr w:type="spellStart"/>
      <w:r w:rsidR="00D971C5" w:rsidRPr="0022183B">
        <w:rPr>
          <w:rFonts w:ascii="Times New Roman" w:hAnsi="Times New Roman" w:cs="Times New Roman"/>
          <w:sz w:val="24"/>
          <w:szCs w:val="24"/>
        </w:rPr>
        <w:t>Huebner</w:t>
      </w:r>
      <w:proofErr w:type="spellEnd"/>
      <w:r w:rsidR="00D971C5" w:rsidRPr="0022183B">
        <w:rPr>
          <w:rFonts w:ascii="Times New Roman" w:hAnsi="Times New Roman" w:cs="Times New Roman"/>
          <w:sz w:val="24"/>
          <w:szCs w:val="24"/>
        </w:rPr>
        <w:t xml:space="preserve">, 2003; Kandemir, 2014; </w:t>
      </w:r>
      <w:proofErr w:type="spellStart"/>
      <w:r w:rsidR="00D971C5" w:rsidRPr="0022183B">
        <w:rPr>
          <w:rFonts w:ascii="Times New Roman" w:hAnsi="Times New Roman" w:cs="Times New Roman"/>
          <w:sz w:val="24"/>
          <w:szCs w:val="24"/>
        </w:rPr>
        <w:t>Robinson</w:t>
      </w:r>
      <w:proofErr w:type="spellEnd"/>
      <w:r w:rsidR="00D971C5" w:rsidRPr="0022183B">
        <w:rPr>
          <w:rFonts w:ascii="Times New Roman" w:hAnsi="Times New Roman" w:cs="Times New Roman"/>
          <w:sz w:val="24"/>
          <w:szCs w:val="24"/>
        </w:rPr>
        <w:t xml:space="preserve"> ve </w:t>
      </w:r>
      <w:proofErr w:type="spellStart"/>
      <w:r w:rsidR="00D971C5" w:rsidRPr="0022183B">
        <w:rPr>
          <w:rFonts w:ascii="Times New Roman" w:hAnsi="Times New Roman" w:cs="Times New Roman"/>
          <w:sz w:val="24"/>
          <w:szCs w:val="24"/>
        </w:rPr>
        <w:t>Snipes</w:t>
      </w:r>
      <w:proofErr w:type="spellEnd"/>
      <w:r w:rsidR="00D971C5" w:rsidRPr="0022183B">
        <w:rPr>
          <w:rFonts w:ascii="Times New Roman" w:hAnsi="Times New Roman" w:cs="Times New Roman"/>
          <w:sz w:val="24"/>
          <w:szCs w:val="24"/>
        </w:rPr>
        <w:t xml:space="preserve">, 2009; </w:t>
      </w:r>
      <w:proofErr w:type="spellStart"/>
      <w:r w:rsidR="00D971C5" w:rsidRPr="0022183B">
        <w:rPr>
          <w:rFonts w:ascii="Times New Roman" w:hAnsi="Times New Roman" w:cs="Times New Roman"/>
          <w:sz w:val="24"/>
          <w:szCs w:val="24"/>
        </w:rPr>
        <w:t>Salomon</w:t>
      </w:r>
      <w:proofErr w:type="spellEnd"/>
      <w:r w:rsidR="00D971C5" w:rsidRPr="0022183B">
        <w:rPr>
          <w:rFonts w:ascii="Times New Roman" w:hAnsi="Times New Roman" w:cs="Times New Roman"/>
          <w:sz w:val="24"/>
          <w:szCs w:val="24"/>
        </w:rPr>
        <w:t xml:space="preserve">, 1984). </w:t>
      </w:r>
    </w:p>
    <w:p w14:paraId="74B0AB10" w14:textId="0154B90D" w:rsidR="00C35CC4" w:rsidRDefault="001757F1" w:rsidP="001757F1">
      <w:pPr>
        <w:spacing w:beforeLines="60" w:before="144" w:after="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Bireylerin iyi oluş düzeyleriyle ilişkili değişkenlerden birisi de </w:t>
      </w:r>
      <w:proofErr w:type="gramStart"/>
      <w:r>
        <w:rPr>
          <w:rFonts w:ascii="Times New Roman" w:hAnsi="Times New Roman" w:cs="Times New Roman"/>
          <w:sz w:val="24"/>
          <w:szCs w:val="24"/>
        </w:rPr>
        <w:t>motivasyon</w:t>
      </w:r>
      <w:proofErr w:type="gramEnd"/>
      <w:r>
        <w:rPr>
          <w:rFonts w:ascii="Times New Roman" w:hAnsi="Times New Roman" w:cs="Times New Roman"/>
          <w:sz w:val="24"/>
          <w:szCs w:val="24"/>
        </w:rPr>
        <w:t xml:space="preserve"> kavramıdır. </w:t>
      </w:r>
      <w:r w:rsidR="004576F0" w:rsidRPr="0022183B">
        <w:rPr>
          <w:rFonts w:ascii="Times New Roman" w:hAnsi="Times New Roman" w:cs="Times New Roman"/>
          <w:sz w:val="24"/>
          <w:szCs w:val="24"/>
        </w:rPr>
        <w:t>Bireyin engelleri ve güç</w:t>
      </w:r>
      <w:r w:rsidR="00D971C5" w:rsidRPr="0022183B">
        <w:rPr>
          <w:rFonts w:ascii="Times New Roman" w:hAnsi="Times New Roman" w:cs="Times New Roman"/>
          <w:sz w:val="24"/>
          <w:szCs w:val="24"/>
        </w:rPr>
        <w:t>lükleri aşma az</w:t>
      </w:r>
      <w:r w:rsidR="004576F0" w:rsidRPr="0022183B">
        <w:rPr>
          <w:rFonts w:ascii="Times New Roman" w:hAnsi="Times New Roman" w:cs="Times New Roman"/>
          <w:sz w:val="24"/>
          <w:szCs w:val="24"/>
        </w:rPr>
        <w:t xml:space="preserve">im ve kararlılığı göstermesi, engeller karşısında yılmaması ve bu yolla hedeflerine ulaşıp mutlu olabilmesi </w:t>
      </w:r>
      <w:r w:rsidR="00D971C5" w:rsidRPr="0022183B">
        <w:rPr>
          <w:rFonts w:ascii="Times New Roman" w:hAnsi="Times New Roman" w:cs="Times New Roman"/>
          <w:sz w:val="24"/>
          <w:szCs w:val="24"/>
        </w:rPr>
        <w:t xml:space="preserve">için içsel olarak motive olması </w:t>
      </w:r>
      <w:r w:rsidR="004576F0" w:rsidRPr="0022183B">
        <w:rPr>
          <w:rFonts w:ascii="Times New Roman" w:hAnsi="Times New Roman" w:cs="Times New Roman"/>
          <w:sz w:val="24"/>
          <w:szCs w:val="24"/>
        </w:rPr>
        <w:t>önemlidir</w:t>
      </w:r>
      <w:r w:rsidR="00D971C5" w:rsidRPr="0022183B">
        <w:rPr>
          <w:rFonts w:ascii="Times New Roman" w:hAnsi="Times New Roman" w:cs="Times New Roman"/>
          <w:sz w:val="24"/>
          <w:szCs w:val="24"/>
        </w:rPr>
        <w:t xml:space="preserve">. </w:t>
      </w:r>
      <w:r w:rsidR="0095758B" w:rsidRPr="0022183B">
        <w:rPr>
          <w:rFonts w:ascii="Times New Roman" w:hAnsi="Times New Roman" w:cs="Times New Roman"/>
          <w:sz w:val="24"/>
          <w:szCs w:val="24"/>
        </w:rPr>
        <w:t xml:space="preserve">Bu yönüyle </w:t>
      </w:r>
      <w:proofErr w:type="gramStart"/>
      <w:r w:rsidR="0095758B" w:rsidRPr="0022183B">
        <w:rPr>
          <w:rFonts w:ascii="Times New Roman" w:hAnsi="Times New Roman" w:cs="Times New Roman"/>
          <w:sz w:val="24"/>
          <w:szCs w:val="24"/>
        </w:rPr>
        <w:t>motivasyon</w:t>
      </w:r>
      <w:proofErr w:type="gramEnd"/>
      <w:r w:rsidR="0022183B">
        <w:rPr>
          <w:rFonts w:ascii="Times New Roman" w:hAnsi="Times New Roman" w:cs="Times New Roman"/>
          <w:sz w:val="24"/>
          <w:szCs w:val="24"/>
        </w:rPr>
        <w:t xml:space="preserve"> </w:t>
      </w:r>
      <w:r w:rsidR="00833D96" w:rsidRPr="0022183B">
        <w:rPr>
          <w:rFonts w:ascii="Times New Roman" w:hAnsi="Times New Roman" w:cs="Times New Roman"/>
          <w:sz w:val="24"/>
          <w:szCs w:val="24"/>
        </w:rPr>
        <w:t xml:space="preserve">kavramı </w:t>
      </w:r>
      <w:r w:rsidR="004576F0" w:rsidRPr="0022183B">
        <w:rPr>
          <w:rFonts w:ascii="Times New Roman" w:hAnsi="Times New Roman" w:cs="Times New Roman"/>
          <w:sz w:val="24"/>
          <w:szCs w:val="24"/>
        </w:rPr>
        <w:t xml:space="preserve">azim, psikolojik dayanıklılık ve </w:t>
      </w:r>
      <w:r w:rsidR="00D971C5" w:rsidRPr="0022183B">
        <w:rPr>
          <w:rFonts w:ascii="Times New Roman" w:hAnsi="Times New Roman" w:cs="Times New Roman"/>
          <w:sz w:val="24"/>
          <w:szCs w:val="24"/>
        </w:rPr>
        <w:t>iyi olu</w:t>
      </w:r>
      <w:r>
        <w:rPr>
          <w:rFonts w:ascii="Times New Roman" w:hAnsi="Times New Roman" w:cs="Times New Roman"/>
          <w:sz w:val="24"/>
          <w:szCs w:val="24"/>
        </w:rPr>
        <w:t xml:space="preserve">şu etkileyen bir diğer faktörlerden biri haline gelmektedir. </w:t>
      </w:r>
      <w:r w:rsidR="0095758B" w:rsidRPr="0022183B">
        <w:rPr>
          <w:rFonts w:ascii="Times New Roman" w:hAnsi="Times New Roman" w:cs="Times New Roman"/>
          <w:sz w:val="24"/>
          <w:szCs w:val="24"/>
        </w:rPr>
        <w:t xml:space="preserve"> Motivasyon günümüzde yaygın olarak öz belirleme kuramı çerçevesinde ele alınmaktadır. Bu </w:t>
      </w:r>
      <w:r w:rsidR="00A961CB" w:rsidRPr="0022183B">
        <w:rPr>
          <w:rFonts w:ascii="Times New Roman" w:hAnsi="Times New Roman" w:cs="Times New Roman"/>
          <w:sz w:val="24"/>
          <w:szCs w:val="24"/>
        </w:rPr>
        <w:t>çerçevede</w:t>
      </w:r>
      <w:r w:rsidR="0095758B" w:rsidRPr="0022183B">
        <w:rPr>
          <w:rFonts w:ascii="Times New Roman" w:hAnsi="Times New Roman" w:cs="Times New Roman"/>
          <w:sz w:val="24"/>
          <w:szCs w:val="24"/>
        </w:rPr>
        <w:t xml:space="preserve">, </w:t>
      </w:r>
      <w:r w:rsidR="00A961CB" w:rsidRPr="0022183B">
        <w:rPr>
          <w:rFonts w:ascii="Times New Roman" w:hAnsi="Times New Roman" w:cs="Times New Roman"/>
          <w:sz w:val="24"/>
          <w:szCs w:val="24"/>
        </w:rPr>
        <w:t>öz belirleme kuramının çalışma alanı</w:t>
      </w:r>
      <w:r w:rsidR="0095758B" w:rsidRPr="0022183B">
        <w:rPr>
          <w:rFonts w:ascii="Times New Roman" w:hAnsi="Times New Roman" w:cs="Times New Roman"/>
          <w:sz w:val="24"/>
          <w:szCs w:val="24"/>
        </w:rPr>
        <w:t xml:space="preserve"> birey</w:t>
      </w:r>
      <w:r w:rsidR="00A961CB" w:rsidRPr="0022183B">
        <w:rPr>
          <w:rFonts w:ascii="Times New Roman" w:hAnsi="Times New Roman" w:cs="Times New Roman"/>
          <w:sz w:val="24"/>
          <w:szCs w:val="24"/>
        </w:rPr>
        <w:t>lerin doğal gelişim eğilimlerinin</w:t>
      </w:r>
      <w:r w:rsidR="0095758B" w:rsidRPr="0022183B">
        <w:rPr>
          <w:rFonts w:ascii="Times New Roman" w:hAnsi="Times New Roman" w:cs="Times New Roman"/>
          <w:sz w:val="24"/>
          <w:szCs w:val="24"/>
        </w:rPr>
        <w:t xml:space="preserve">, </w:t>
      </w:r>
      <w:proofErr w:type="gramStart"/>
      <w:r w:rsidR="00A961CB" w:rsidRPr="0022183B">
        <w:rPr>
          <w:rFonts w:ascii="Times New Roman" w:hAnsi="Times New Roman" w:cs="Times New Roman"/>
          <w:sz w:val="24"/>
          <w:szCs w:val="24"/>
        </w:rPr>
        <w:t>motivasyonlarının</w:t>
      </w:r>
      <w:proofErr w:type="gramEnd"/>
      <w:r w:rsidR="0095758B" w:rsidRPr="0022183B">
        <w:rPr>
          <w:rFonts w:ascii="Times New Roman" w:hAnsi="Times New Roman" w:cs="Times New Roman"/>
          <w:sz w:val="24"/>
          <w:szCs w:val="24"/>
        </w:rPr>
        <w:t xml:space="preserve"> ve kişilik </w:t>
      </w:r>
      <w:r w:rsidR="00A961CB" w:rsidRPr="0022183B">
        <w:rPr>
          <w:rFonts w:ascii="Times New Roman" w:hAnsi="Times New Roman" w:cs="Times New Roman"/>
          <w:sz w:val="24"/>
          <w:szCs w:val="24"/>
        </w:rPr>
        <w:t>bütünlüklerinin</w:t>
      </w:r>
      <w:r w:rsidR="0095758B" w:rsidRPr="0022183B">
        <w:rPr>
          <w:rFonts w:ascii="Times New Roman" w:hAnsi="Times New Roman" w:cs="Times New Roman"/>
          <w:sz w:val="24"/>
          <w:szCs w:val="24"/>
        </w:rPr>
        <w:t xml:space="preserve"> temeli</w:t>
      </w:r>
      <w:r w:rsidR="00372380">
        <w:rPr>
          <w:rFonts w:ascii="Times New Roman" w:hAnsi="Times New Roman" w:cs="Times New Roman"/>
          <w:sz w:val="24"/>
          <w:szCs w:val="24"/>
        </w:rPr>
        <w:t>ni</w:t>
      </w:r>
      <w:r w:rsidR="0095758B" w:rsidRPr="0022183B">
        <w:rPr>
          <w:rFonts w:ascii="Times New Roman" w:hAnsi="Times New Roman" w:cs="Times New Roman"/>
          <w:sz w:val="24"/>
          <w:szCs w:val="24"/>
        </w:rPr>
        <w:t xml:space="preserve"> </w:t>
      </w:r>
      <w:r w:rsidR="00A961CB" w:rsidRPr="0022183B">
        <w:rPr>
          <w:rFonts w:ascii="Times New Roman" w:hAnsi="Times New Roman" w:cs="Times New Roman"/>
          <w:sz w:val="24"/>
          <w:szCs w:val="24"/>
        </w:rPr>
        <w:t xml:space="preserve">oluşturan </w:t>
      </w:r>
      <w:r w:rsidR="0095758B" w:rsidRPr="0022183B">
        <w:rPr>
          <w:rFonts w:ascii="Times New Roman" w:hAnsi="Times New Roman" w:cs="Times New Roman"/>
          <w:sz w:val="24"/>
          <w:szCs w:val="24"/>
        </w:rPr>
        <w:t xml:space="preserve">psikolojik ihtiyaçlarını ve </w:t>
      </w:r>
      <w:r w:rsidR="00A961CB" w:rsidRPr="0022183B">
        <w:rPr>
          <w:rFonts w:ascii="Times New Roman" w:hAnsi="Times New Roman" w:cs="Times New Roman"/>
          <w:sz w:val="24"/>
          <w:szCs w:val="24"/>
        </w:rPr>
        <w:t>bu ihtiyaçların doyumuna</w:t>
      </w:r>
      <w:r w:rsidR="0022183B">
        <w:rPr>
          <w:rFonts w:ascii="Times New Roman" w:hAnsi="Times New Roman" w:cs="Times New Roman"/>
          <w:sz w:val="24"/>
          <w:szCs w:val="24"/>
        </w:rPr>
        <w:t xml:space="preserve"> </w:t>
      </w:r>
      <w:r w:rsidR="00A961CB" w:rsidRPr="0022183B">
        <w:rPr>
          <w:rFonts w:ascii="Times New Roman" w:hAnsi="Times New Roman" w:cs="Times New Roman"/>
          <w:sz w:val="24"/>
          <w:szCs w:val="24"/>
        </w:rPr>
        <w:t xml:space="preserve">olumlu yönde </w:t>
      </w:r>
      <w:r w:rsidR="0095758B" w:rsidRPr="0022183B">
        <w:rPr>
          <w:rFonts w:ascii="Times New Roman" w:hAnsi="Times New Roman" w:cs="Times New Roman"/>
          <w:sz w:val="24"/>
          <w:szCs w:val="24"/>
        </w:rPr>
        <w:t xml:space="preserve">katkı </w:t>
      </w:r>
      <w:r w:rsidR="00A961CB" w:rsidRPr="0022183B">
        <w:rPr>
          <w:rFonts w:ascii="Times New Roman" w:hAnsi="Times New Roman" w:cs="Times New Roman"/>
          <w:sz w:val="24"/>
          <w:szCs w:val="24"/>
        </w:rPr>
        <w:t xml:space="preserve">sağlayan durumları ele almaktır </w:t>
      </w:r>
      <w:r w:rsidR="0095758B" w:rsidRPr="0022183B">
        <w:rPr>
          <w:rFonts w:ascii="Times New Roman" w:hAnsi="Times New Roman" w:cs="Times New Roman"/>
          <w:sz w:val="24"/>
          <w:szCs w:val="24"/>
        </w:rPr>
        <w:t>(</w:t>
      </w:r>
      <w:proofErr w:type="spellStart"/>
      <w:r w:rsidR="0095758B" w:rsidRPr="0022183B">
        <w:rPr>
          <w:rFonts w:ascii="Times New Roman" w:hAnsi="Times New Roman" w:cs="Times New Roman"/>
          <w:sz w:val="24"/>
          <w:szCs w:val="24"/>
        </w:rPr>
        <w:t>Ryan</w:t>
      </w:r>
      <w:proofErr w:type="spellEnd"/>
      <w:r w:rsidR="0095758B" w:rsidRPr="0022183B">
        <w:rPr>
          <w:rFonts w:ascii="Times New Roman" w:hAnsi="Times New Roman" w:cs="Times New Roman"/>
          <w:sz w:val="24"/>
          <w:szCs w:val="24"/>
        </w:rPr>
        <w:t xml:space="preserve"> ve </w:t>
      </w:r>
      <w:proofErr w:type="spellStart"/>
      <w:r w:rsidR="0095758B" w:rsidRPr="0022183B">
        <w:rPr>
          <w:rFonts w:ascii="Times New Roman" w:hAnsi="Times New Roman" w:cs="Times New Roman"/>
          <w:sz w:val="24"/>
          <w:szCs w:val="24"/>
        </w:rPr>
        <w:t>Deci</w:t>
      </w:r>
      <w:proofErr w:type="spellEnd"/>
      <w:r w:rsidR="0095758B" w:rsidRPr="0022183B">
        <w:rPr>
          <w:rFonts w:ascii="Times New Roman" w:hAnsi="Times New Roman" w:cs="Times New Roman"/>
          <w:sz w:val="24"/>
          <w:szCs w:val="24"/>
        </w:rPr>
        <w:t xml:space="preserve">, 2000).  Buna göre içsel </w:t>
      </w:r>
      <w:proofErr w:type="gramStart"/>
      <w:r w:rsidR="0095758B" w:rsidRPr="0022183B">
        <w:rPr>
          <w:rFonts w:ascii="Times New Roman" w:hAnsi="Times New Roman" w:cs="Times New Roman"/>
          <w:sz w:val="24"/>
          <w:szCs w:val="24"/>
        </w:rPr>
        <w:t>motivasyon</w:t>
      </w:r>
      <w:proofErr w:type="gramEnd"/>
      <w:r w:rsidR="0095758B" w:rsidRPr="0022183B">
        <w:rPr>
          <w:rFonts w:ascii="Times New Roman" w:hAnsi="Times New Roman" w:cs="Times New Roman"/>
          <w:sz w:val="24"/>
          <w:szCs w:val="24"/>
        </w:rPr>
        <w:t>, bir etkinlikle kendisi için ilgilenmeyi, o etkinliğe ilgi duymayı, o etkinliğin sonunda haz ve doyum almayı ifade etmektedir.</w:t>
      </w:r>
      <w:r w:rsidR="00C35CC4" w:rsidRPr="0022183B">
        <w:rPr>
          <w:rFonts w:ascii="Times New Roman" w:hAnsi="Times New Roman" w:cs="Times New Roman"/>
          <w:sz w:val="24"/>
          <w:szCs w:val="24"/>
        </w:rPr>
        <w:t xml:space="preserve"> Kaygı ile baş etme, merak, risk alma gibi kişisel faktörler, duygusal durum ve bilinç düzeyi, bireysel hedefler, ihtiyaçlar, biyolojik ve psikolojik dürtüler, kendine güven, kendine saygı, kendini tanıma, öz yeterlik ve yaşantılar, bireysel değerler, beklentiler, başarı ve başarısızlık tanımları içsel </w:t>
      </w:r>
      <w:proofErr w:type="gramStart"/>
      <w:r w:rsidR="00C35CC4" w:rsidRPr="0022183B">
        <w:rPr>
          <w:rFonts w:ascii="Times New Roman" w:hAnsi="Times New Roman" w:cs="Times New Roman"/>
          <w:sz w:val="24"/>
          <w:szCs w:val="24"/>
        </w:rPr>
        <w:t>motivasyon</w:t>
      </w:r>
      <w:proofErr w:type="gramEnd"/>
      <w:r w:rsidR="00C35CC4" w:rsidRPr="0022183B">
        <w:rPr>
          <w:rFonts w:ascii="Times New Roman" w:hAnsi="Times New Roman" w:cs="Times New Roman"/>
          <w:sz w:val="24"/>
          <w:szCs w:val="24"/>
        </w:rPr>
        <w:t xml:space="preserve"> kaynakları (Ulusoy, 2004) olarak ele alınmaktadır. </w:t>
      </w:r>
      <w:r w:rsidR="00A961CB" w:rsidRPr="0022183B">
        <w:rPr>
          <w:rFonts w:ascii="Times New Roman" w:hAnsi="Times New Roman" w:cs="Times New Roman"/>
          <w:sz w:val="24"/>
          <w:szCs w:val="24"/>
        </w:rPr>
        <w:t xml:space="preserve">Dışsal </w:t>
      </w:r>
      <w:proofErr w:type="gramStart"/>
      <w:r w:rsidR="00A961CB" w:rsidRPr="0022183B">
        <w:rPr>
          <w:rFonts w:ascii="Times New Roman" w:hAnsi="Times New Roman" w:cs="Times New Roman"/>
          <w:sz w:val="24"/>
          <w:szCs w:val="24"/>
        </w:rPr>
        <w:t>motivasyon</w:t>
      </w:r>
      <w:proofErr w:type="gramEnd"/>
      <w:r w:rsidR="00A961CB" w:rsidRPr="0022183B">
        <w:rPr>
          <w:rFonts w:ascii="Times New Roman" w:hAnsi="Times New Roman" w:cs="Times New Roman"/>
          <w:sz w:val="24"/>
          <w:szCs w:val="24"/>
        </w:rPr>
        <w:t xml:space="preserve"> bireyin bir işi yaparken sonunda </w:t>
      </w:r>
      <w:r w:rsidR="0095758B" w:rsidRPr="0022183B">
        <w:rPr>
          <w:rFonts w:ascii="Times New Roman" w:hAnsi="Times New Roman" w:cs="Times New Roman"/>
          <w:sz w:val="24"/>
          <w:szCs w:val="24"/>
        </w:rPr>
        <w:t xml:space="preserve">belirli </w:t>
      </w:r>
      <w:r w:rsidR="00A961CB" w:rsidRPr="0022183B">
        <w:rPr>
          <w:rFonts w:ascii="Times New Roman" w:hAnsi="Times New Roman" w:cs="Times New Roman"/>
          <w:sz w:val="24"/>
          <w:szCs w:val="24"/>
        </w:rPr>
        <w:t>kazanımlara ulaşmasına</w:t>
      </w:r>
      <w:r w:rsidR="0095758B" w:rsidRPr="0022183B">
        <w:rPr>
          <w:rFonts w:ascii="Times New Roman" w:hAnsi="Times New Roman" w:cs="Times New Roman"/>
          <w:sz w:val="24"/>
          <w:szCs w:val="24"/>
        </w:rPr>
        <w:t>,</w:t>
      </w:r>
      <w:r w:rsidR="00A961CB" w:rsidRPr="0022183B">
        <w:rPr>
          <w:rFonts w:ascii="Times New Roman" w:hAnsi="Times New Roman" w:cs="Times New Roman"/>
          <w:sz w:val="24"/>
          <w:szCs w:val="24"/>
        </w:rPr>
        <w:t xml:space="preserve"> bu süreçte bir yandan </w:t>
      </w:r>
      <w:r w:rsidR="0095758B" w:rsidRPr="0022183B">
        <w:rPr>
          <w:rFonts w:ascii="Times New Roman" w:hAnsi="Times New Roman" w:cs="Times New Roman"/>
          <w:sz w:val="24"/>
          <w:szCs w:val="24"/>
        </w:rPr>
        <w:t>ödül</w:t>
      </w:r>
      <w:r w:rsidR="00A961CB" w:rsidRPr="0022183B">
        <w:rPr>
          <w:rFonts w:ascii="Times New Roman" w:hAnsi="Times New Roman" w:cs="Times New Roman"/>
          <w:sz w:val="24"/>
          <w:szCs w:val="24"/>
        </w:rPr>
        <w:t xml:space="preserve"> ve </w:t>
      </w:r>
      <w:proofErr w:type="spellStart"/>
      <w:r w:rsidR="00A961CB" w:rsidRPr="0022183B">
        <w:rPr>
          <w:rFonts w:ascii="Times New Roman" w:hAnsi="Times New Roman" w:cs="Times New Roman"/>
          <w:sz w:val="24"/>
          <w:szCs w:val="24"/>
        </w:rPr>
        <w:t>pekiştireçleri</w:t>
      </w:r>
      <w:proofErr w:type="spellEnd"/>
      <w:r w:rsidR="00A961CB" w:rsidRPr="0022183B">
        <w:rPr>
          <w:rFonts w:ascii="Times New Roman" w:hAnsi="Times New Roman" w:cs="Times New Roman"/>
          <w:sz w:val="24"/>
          <w:szCs w:val="24"/>
        </w:rPr>
        <w:t xml:space="preserve"> almasına, diğer yandan</w:t>
      </w:r>
      <w:r w:rsidR="00FD5BE6" w:rsidRPr="0022183B">
        <w:rPr>
          <w:rFonts w:ascii="Times New Roman" w:hAnsi="Times New Roman" w:cs="Times New Roman"/>
          <w:sz w:val="24"/>
          <w:szCs w:val="24"/>
        </w:rPr>
        <w:t xml:space="preserve"> </w:t>
      </w:r>
      <w:r w:rsidR="00A961CB" w:rsidRPr="0022183B">
        <w:rPr>
          <w:rFonts w:ascii="Times New Roman" w:hAnsi="Times New Roman" w:cs="Times New Roman"/>
          <w:sz w:val="24"/>
          <w:szCs w:val="24"/>
        </w:rPr>
        <w:t xml:space="preserve">cezadan uzaklaşması çabasına ilişkin bir motivasyon türüdür. </w:t>
      </w:r>
      <w:r w:rsidR="00C35CC4" w:rsidRPr="0022183B">
        <w:rPr>
          <w:rFonts w:ascii="Times New Roman" w:hAnsi="Times New Roman" w:cs="Times New Roman"/>
          <w:sz w:val="24"/>
          <w:szCs w:val="24"/>
        </w:rPr>
        <w:t>Başka bir deyişle kişinin içten gelen istekle değil, bir cezadan kaçınmak için veya bir ödüle ulaşmak için gösterdiği davranışları içerir (</w:t>
      </w:r>
      <w:proofErr w:type="spellStart"/>
      <w:r w:rsidR="00C35CC4" w:rsidRPr="0022183B">
        <w:rPr>
          <w:rFonts w:ascii="Times New Roman" w:hAnsi="Times New Roman" w:cs="Times New Roman"/>
          <w:sz w:val="24"/>
          <w:szCs w:val="24"/>
        </w:rPr>
        <w:t>Deci</w:t>
      </w:r>
      <w:proofErr w:type="spellEnd"/>
      <w:r w:rsidR="00C35CC4" w:rsidRPr="0022183B">
        <w:rPr>
          <w:rFonts w:ascii="Times New Roman" w:hAnsi="Times New Roman" w:cs="Times New Roman"/>
          <w:sz w:val="24"/>
          <w:szCs w:val="24"/>
        </w:rPr>
        <w:t xml:space="preserve"> ve </w:t>
      </w:r>
      <w:proofErr w:type="spellStart"/>
      <w:r w:rsidR="00C35CC4" w:rsidRPr="0022183B">
        <w:rPr>
          <w:rFonts w:ascii="Times New Roman" w:hAnsi="Times New Roman" w:cs="Times New Roman"/>
          <w:sz w:val="24"/>
          <w:szCs w:val="24"/>
        </w:rPr>
        <w:t>Ryan</w:t>
      </w:r>
      <w:proofErr w:type="spellEnd"/>
      <w:r w:rsidR="00C35CC4" w:rsidRPr="0022183B">
        <w:rPr>
          <w:rFonts w:ascii="Times New Roman" w:hAnsi="Times New Roman" w:cs="Times New Roman"/>
          <w:sz w:val="24"/>
          <w:szCs w:val="24"/>
        </w:rPr>
        <w:t>, 2008). Öğretmenlerin ve diğerlerinin öğrenciden bekl</w:t>
      </w:r>
      <w:r w:rsidR="00372380">
        <w:rPr>
          <w:rFonts w:ascii="Times New Roman" w:hAnsi="Times New Roman" w:cs="Times New Roman"/>
          <w:sz w:val="24"/>
          <w:szCs w:val="24"/>
        </w:rPr>
        <w:t>entileri, sınıfın hedef yapısı,</w:t>
      </w:r>
      <w:r w:rsidR="00C35CC4" w:rsidRPr="0022183B">
        <w:rPr>
          <w:rFonts w:ascii="Times New Roman" w:hAnsi="Times New Roman" w:cs="Times New Roman"/>
          <w:sz w:val="24"/>
          <w:szCs w:val="24"/>
        </w:rPr>
        <w:t xml:space="preserve"> öğretmenlerin, ebeveynlerin ve arkadaşların hedefleri, sosyal etkileşimin sonuçları, sınıf </w:t>
      </w:r>
      <w:proofErr w:type="spellStart"/>
      <w:r w:rsidR="00C35CC4" w:rsidRPr="0022183B">
        <w:rPr>
          <w:rFonts w:ascii="Times New Roman" w:hAnsi="Times New Roman" w:cs="Times New Roman"/>
          <w:sz w:val="24"/>
          <w:szCs w:val="24"/>
        </w:rPr>
        <w:t>pekiştireçleri</w:t>
      </w:r>
      <w:proofErr w:type="spellEnd"/>
      <w:r w:rsidR="00C35CC4" w:rsidRPr="0022183B">
        <w:rPr>
          <w:rFonts w:ascii="Times New Roman" w:hAnsi="Times New Roman" w:cs="Times New Roman"/>
          <w:sz w:val="24"/>
          <w:szCs w:val="24"/>
        </w:rPr>
        <w:t xml:space="preserve"> ve ödül-ceza sistemleri, başarıya götürmek için öz güven geliştirerek, dikkati sağlayan ilgi çekici öğretim uygulamaları ve performans modelleri, belirsizlik ve karmaşıklık gibi </w:t>
      </w:r>
      <w:proofErr w:type="spellStart"/>
      <w:r w:rsidR="00C35CC4" w:rsidRPr="0022183B">
        <w:rPr>
          <w:rFonts w:ascii="Times New Roman" w:hAnsi="Times New Roman" w:cs="Times New Roman"/>
          <w:sz w:val="24"/>
          <w:szCs w:val="24"/>
        </w:rPr>
        <w:t>öğretimsel</w:t>
      </w:r>
      <w:proofErr w:type="spellEnd"/>
      <w:r w:rsidR="00C35CC4" w:rsidRPr="0022183B">
        <w:rPr>
          <w:rFonts w:ascii="Times New Roman" w:hAnsi="Times New Roman" w:cs="Times New Roman"/>
          <w:sz w:val="24"/>
          <w:szCs w:val="24"/>
        </w:rPr>
        <w:t xml:space="preserve"> uyaranlar dışsal </w:t>
      </w:r>
      <w:proofErr w:type="gramStart"/>
      <w:r w:rsidR="00C35CC4" w:rsidRPr="0022183B">
        <w:rPr>
          <w:rFonts w:ascii="Times New Roman" w:hAnsi="Times New Roman" w:cs="Times New Roman"/>
          <w:sz w:val="24"/>
          <w:szCs w:val="24"/>
        </w:rPr>
        <w:t>motivasyon</w:t>
      </w:r>
      <w:proofErr w:type="gramEnd"/>
      <w:r w:rsidR="00C35CC4" w:rsidRPr="0022183B">
        <w:rPr>
          <w:rFonts w:ascii="Times New Roman" w:hAnsi="Times New Roman" w:cs="Times New Roman"/>
          <w:sz w:val="24"/>
          <w:szCs w:val="24"/>
        </w:rPr>
        <w:t xml:space="preserve"> kaynaklarıdır (Ulusoy, 2004).</w:t>
      </w:r>
      <w:r w:rsidR="0095758B" w:rsidRPr="0022183B">
        <w:rPr>
          <w:rFonts w:ascii="Times New Roman" w:hAnsi="Times New Roman" w:cs="Times New Roman"/>
          <w:sz w:val="24"/>
          <w:szCs w:val="24"/>
        </w:rPr>
        <w:t xml:space="preserve"> Motivasyonsuzluk ise, içsel veya dışsal </w:t>
      </w:r>
      <w:proofErr w:type="gramStart"/>
      <w:r w:rsidR="0095758B" w:rsidRPr="0022183B">
        <w:rPr>
          <w:rFonts w:ascii="Times New Roman" w:hAnsi="Times New Roman" w:cs="Times New Roman"/>
          <w:sz w:val="24"/>
          <w:szCs w:val="24"/>
        </w:rPr>
        <w:t>motivasyonun</w:t>
      </w:r>
      <w:proofErr w:type="gramEnd"/>
      <w:r w:rsidR="0095758B" w:rsidRPr="0022183B">
        <w:rPr>
          <w:rFonts w:ascii="Times New Roman" w:hAnsi="Times New Roman" w:cs="Times New Roman"/>
          <w:sz w:val="24"/>
          <w:szCs w:val="24"/>
        </w:rPr>
        <w:t xml:space="preserve"> </w:t>
      </w:r>
      <w:r w:rsidR="00B16B50" w:rsidRPr="0022183B">
        <w:rPr>
          <w:rFonts w:ascii="Times New Roman" w:hAnsi="Times New Roman" w:cs="Times New Roman"/>
          <w:sz w:val="24"/>
          <w:szCs w:val="24"/>
        </w:rPr>
        <w:t>yokluğu anlamına gelir</w:t>
      </w:r>
      <w:r w:rsidR="0095758B" w:rsidRPr="0022183B">
        <w:rPr>
          <w:rFonts w:ascii="Times New Roman" w:hAnsi="Times New Roman" w:cs="Times New Roman"/>
          <w:sz w:val="24"/>
          <w:szCs w:val="24"/>
        </w:rPr>
        <w:t xml:space="preserve"> ve </w:t>
      </w:r>
      <w:r w:rsidR="00B16B50" w:rsidRPr="0022183B">
        <w:rPr>
          <w:rFonts w:ascii="Times New Roman" w:hAnsi="Times New Roman" w:cs="Times New Roman"/>
          <w:sz w:val="24"/>
          <w:szCs w:val="24"/>
        </w:rPr>
        <w:t xml:space="preserve">daha çok kişilerin kendi </w:t>
      </w:r>
      <w:r w:rsidR="0095758B" w:rsidRPr="0022183B">
        <w:rPr>
          <w:rFonts w:ascii="Times New Roman" w:hAnsi="Times New Roman" w:cs="Times New Roman"/>
          <w:sz w:val="24"/>
          <w:szCs w:val="24"/>
        </w:rPr>
        <w:t xml:space="preserve">davranışları üzerinde bir etkiye sahip </w:t>
      </w:r>
      <w:r w:rsidR="00B16B50" w:rsidRPr="0022183B">
        <w:rPr>
          <w:rFonts w:ascii="Times New Roman" w:hAnsi="Times New Roman" w:cs="Times New Roman"/>
          <w:sz w:val="24"/>
          <w:szCs w:val="24"/>
        </w:rPr>
        <w:t>olmadıklarını düşündüklerine ortaya çıkar</w:t>
      </w:r>
      <w:r w:rsidR="0095758B" w:rsidRPr="0022183B">
        <w:rPr>
          <w:rFonts w:ascii="Times New Roman" w:hAnsi="Times New Roman" w:cs="Times New Roman"/>
          <w:sz w:val="24"/>
          <w:szCs w:val="24"/>
        </w:rPr>
        <w:t xml:space="preserve">. </w:t>
      </w:r>
      <w:r w:rsidR="00B16B50" w:rsidRPr="0022183B">
        <w:rPr>
          <w:rFonts w:ascii="Times New Roman" w:hAnsi="Times New Roman" w:cs="Times New Roman"/>
          <w:sz w:val="24"/>
          <w:szCs w:val="24"/>
        </w:rPr>
        <w:t>B</w:t>
      </w:r>
      <w:r w:rsidR="0095758B" w:rsidRPr="0022183B">
        <w:rPr>
          <w:rFonts w:ascii="Times New Roman" w:hAnsi="Times New Roman" w:cs="Times New Roman"/>
          <w:sz w:val="24"/>
          <w:szCs w:val="24"/>
        </w:rPr>
        <w:t xml:space="preserve">u durumda, </w:t>
      </w:r>
      <w:r w:rsidR="00B16B50" w:rsidRPr="0022183B">
        <w:rPr>
          <w:rFonts w:ascii="Times New Roman" w:hAnsi="Times New Roman" w:cs="Times New Roman"/>
          <w:sz w:val="24"/>
          <w:szCs w:val="24"/>
        </w:rPr>
        <w:t xml:space="preserve">içsel veya dışsal ödüller bireyleri harekete geçirici etkiye sahip değildir </w:t>
      </w:r>
      <w:r w:rsidR="0095758B" w:rsidRPr="0022183B">
        <w:rPr>
          <w:rFonts w:ascii="Times New Roman" w:hAnsi="Times New Roman" w:cs="Times New Roman"/>
          <w:sz w:val="24"/>
          <w:szCs w:val="24"/>
        </w:rPr>
        <w:t>(</w:t>
      </w:r>
      <w:proofErr w:type="spellStart"/>
      <w:r w:rsidR="0095758B" w:rsidRPr="0022183B">
        <w:rPr>
          <w:rFonts w:ascii="Times New Roman" w:hAnsi="Times New Roman" w:cs="Times New Roman"/>
          <w:sz w:val="24"/>
          <w:szCs w:val="24"/>
        </w:rPr>
        <w:t>Kowal</w:t>
      </w:r>
      <w:proofErr w:type="spellEnd"/>
      <w:r w:rsidR="0095758B" w:rsidRPr="0022183B">
        <w:rPr>
          <w:rFonts w:ascii="Times New Roman" w:hAnsi="Times New Roman" w:cs="Times New Roman"/>
          <w:sz w:val="24"/>
          <w:szCs w:val="24"/>
        </w:rPr>
        <w:t xml:space="preserve"> ve </w:t>
      </w:r>
      <w:proofErr w:type="spellStart"/>
      <w:r w:rsidR="0095758B" w:rsidRPr="0022183B">
        <w:rPr>
          <w:rFonts w:ascii="Times New Roman" w:hAnsi="Times New Roman" w:cs="Times New Roman"/>
          <w:sz w:val="24"/>
          <w:szCs w:val="24"/>
        </w:rPr>
        <w:t>Fortier</w:t>
      </w:r>
      <w:proofErr w:type="spellEnd"/>
      <w:r w:rsidR="0095758B" w:rsidRPr="0022183B">
        <w:rPr>
          <w:rFonts w:ascii="Times New Roman" w:hAnsi="Times New Roman" w:cs="Times New Roman"/>
          <w:sz w:val="24"/>
          <w:szCs w:val="24"/>
        </w:rPr>
        <w:t xml:space="preserve">, 1999). </w:t>
      </w:r>
      <w:r w:rsidR="00792FAB" w:rsidRPr="0022183B">
        <w:rPr>
          <w:rFonts w:ascii="Times New Roman" w:hAnsi="Times New Roman" w:cs="Times New Roman"/>
          <w:sz w:val="24"/>
          <w:szCs w:val="24"/>
        </w:rPr>
        <w:t xml:space="preserve">Öz belirleme yaklaşımının temeli içsel </w:t>
      </w:r>
      <w:proofErr w:type="gramStart"/>
      <w:r w:rsidR="00792FAB" w:rsidRPr="0022183B">
        <w:rPr>
          <w:rFonts w:ascii="Times New Roman" w:hAnsi="Times New Roman" w:cs="Times New Roman"/>
          <w:sz w:val="24"/>
          <w:szCs w:val="24"/>
        </w:rPr>
        <w:t>motivasyona</w:t>
      </w:r>
      <w:proofErr w:type="gramEnd"/>
      <w:r w:rsidR="00792FAB" w:rsidRPr="0022183B">
        <w:rPr>
          <w:rFonts w:ascii="Times New Roman" w:hAnsi="Times New Roman" w:cs="Times New Roman"/>
          <w:sz w:val="24"/>
          <w:szCs w:val="24"/>
        </w:rPr>
        <w:t xml:space="preserve"> dayanmakta</w:t>
      </w:r>
      <w:r w:rsidR="00711B4D">
        <w:rPr>
          <w:rFonts w:ascii="Times New Roman" w:hAnsi="Times New Roman" w:cs="Times New Roman"/>
          <w:sz w:val="24"/>
          <w:szCs w:val="24"/>
        </w:rPr>
        <w:t>dır. Buna göre</w:t>
      </w:r>
      <w:r w:rsidR="00792FAB" w:rsidRPr="0022183B">
        <w:rPr>
          <w:rFonts w:ascii="Times New Roman" w:hAnsi="Times New Roman" w:cs="Times New Roman"/>
          <w:sz w:val="24"/>
          <w:szCs w:val="24"/>
        </w:rPr>
        <w:t xml:space="preserve"> bireyin yaptığı işleri </w:t>
      </w:r>
      <w:r w:rsidR="0095758B" w:rsidRPr="0022183B">
        <w:rPr>
          <w:rFonts w:ascii="Times New Roman" w:hAnsi="Times New Roman" w:cs="Times New Roman"/>
          <w:sz w:val="24"/>
          <w:szCs w:val="24"/>
        </w:rPr>
        <w:t>dışarıdan zorlama olmadan</w:t>
      </w:r>
      <w:r w:rsidR="00711B4D">
        <w:rPr>
          <w:rFonts w:ascii="Times New Roman" w:hAnsi="Times New Roman" w:cs="Times New Roman"/>
          <w:sz w:val="24"/>
          <w:szCs w:val="24"/>
        </w:rPr>
        <w:t xml:space="preserve"> ve </w:t>
      </w:r>
      <w:r w:rsidR="00792FAB" w:rsidRPr="0022183B">
        <w:rPr>
          <w:rFonts w:ascii="Times New Roman" w:hAnsi="Times New Roman" w:cs="Times New Roman"/>
          <w:sz w:val="24"/>
          <w:szCs w:val="24"/>
        </w:rPr>
        <w:t xml:space="preserve">içten gelen </w:t>
      </w:r>
      <w:r w:rsidR="0095758B" w:rsidRPr="0022183B">
        <w:rPr>
          <w:rFonts w:ascii="Times New Roman" w:hAnsi="Times New Roman" w:cs="Times New Roman"/>
          <w:sz w:val="24"/>
          <w:szCs w:val="24"/>
        </w:rPr>
        <w:t xml:space="preserve">bir ilgi ile </w:t>
      </w:r>
      <w:r w:rsidR="00711B4D">
        <w:rPr>
          <w:rFonts w:ascii="Times New Roman" w:hAnsi="Times New Roman" w:cs="Times New Roman"/>
          <w:sz w:val="24"/>
          <w:szCs w:val="24"/>
        </w:rPr>
        <w:t>yaparak</w:t>
      </w:r>
      <w:r w:rsidR="00792FAB" w:rsidRPr="0022183B">
        <w:rPr>
          <w:rFonts w:ascii="Times New Roman" w:hAnsi="Times New Roman" w:cs="Times New Roman"/>
          <w:sz w:val="24"/>
          <w:szCs w:val="24"/>
        </w:rPr>
        <w:t xml:space="preserve"> bundan doyum </w:t>
      </w:r>
      <w:r w:rsidR="00711B4D">
        <w:rPr>
          <w:rFonts w:ascii="Times New Roman" w:hAnsi="Times New Roman" w:cs="Times New Roman"/>
          <w:sz w:val="24"/>
          <w:szCs w:val="24"/>
        </w:rPr>
        <w:t>sağlaması</w:t>
      </w:r>
      <w:r w:rsidR="00792FAB" w:rsidRPr="0022183B">
        <w:rPr>
          <w:rFonts w:ascii="Times New Roman" w:hAnsi="Times New Roman" w:cs="Times New Roman"/>
          <w:sz w:val="24"/>
          <w:szCs w:val="24"/>
        </w:rPr>
        <w:t xml:space="preserve"> içsel </w:t>
      </w:r>
      <w:proofErr w:type="gramStart"/>
      <w:r w:rsidR="00792FAB" w:rsidRPr="0022183B">
        <w:rPr>
          <w:rFonts w:ascii="Times New Roman" w:hAnsi="Times New Roman" w:cs="Times New Roman"/>
          <w:sz w:val="24"/>
          <w:szCs w:val="24"/>
        </w:rPr>
        <w:t>motivasyonun</w:t>
      </w:r>
      <w:proofErr w:type="gramEnd"/>
      <w:r w:rsidR="00792FAB" w:rsidRPr="0022183B">
        <w:rPr>
          <w:rFonts w:ascii="Times New Roman" w:hAnsi="Times New Roman" w:cs="Times New Roman"/>
          <w:sz w:val="24"/>
          <w:szCs w:val="24"/>
        </w:rPr>
        <w:t xml:space="preserve"> özünü ifade eder</w:t>
      </w:r>
      <w:r w:rsidR="0095758B" w:rsidRPr="0022183B">
        <w:rPr>
          <w:rFonts w:ascii="Times New Roman" w:hAnsi="Times New Roman" w:cs="Times New Roman"/>
          <w:sz w:val="24"/>
          <w:szCs w:val="24"/>
        </w:rPr>
        <w:t xml:space="preserve">. </w:t>
      </w:r>
      <w:r w:rsidR="00C35CC4" w:rsidRPr="0022183B">
        <w:rPr>
          <w:rFonts w:ascii="Times New Roman" w:hAnsi="Times New Roman" w:cs="Times New Roman"/>
          <w:sz w:val="24"/>
          <w:szCs w:val="24"/>
        </w:rPr>
        <w:t xml:space="preserve">Araştırmalar </w:t>
      </w:r>
      <w:r w:rsidR="00372380">
        <w:rPr>
          <w:rFonts w:ascii="Times New Roman" w:hAnsi="Times New Roman" w:cs="Times New Roman"/>
          <w:sz w:val="24"/>
          <w:szCs w:val="24"/>
        </w:rPr>
        <w:t xml:space="preserve">(Yüksel 2004) </w:t>
      </w:r>
      <w:r w:rsidR="00C35CC4" w:rsidRPr="0022183B">
        <w:rPr>
          <w:rFonts w:ascii="Times New Roman" w:hAnsi="Times New Roman" w:cs="Times New Roman"/>
          <w:sz w:val="24"/>
          <w:szCs w:val="24"/>
        </w:rPr>
        <w:t xml:space="preserve">içsel </w:t>
      </w:r>
      <w:proofErr w:type="gramStart"/>
      <w:r w:rsidR="00C35CC4" w:rsidRPr="0022183B">
        <w:rPr>
          <w:rFonts w:ascii="Times New Roman" w:hAnsi="Times New Roman" w:cs="Times New Roman"/>
          <w:sz w:val="24"/>
          <w:szCs w:val="24"/>
        </w:rPr>
        <w:t>motivasyona</w:t>
      </w:r>
      <w:proofErr w:type="gramEnd"/>
      <w:r w:rsidR="00C35CC4" w:rsidRPr="0022183B">
        <w:rPr>
          <w:rFonts w:ascii="Times New Roman" w:hAnsi="Times New Roman" w:cs="Times New Roman"/>
          <w:sz w:val="24"/>
          <w:szCs w:val="24"/>
        </w:rPr>
        <w:t xml:space="preserve"> </w:t>
      </w:r>
      <w:r w:rsidR="00C35CC4" w:rsidRPr="0022183B">
        <w:rPr>
          <w:rFonts w:ascii="Times New Roman" w:hAnsi="Times New Roman" w:cs="Times New Roman"/>
          <w:sz w:val="24"/>
          <w:szCs w:val="24"/>
        </w:rPr>
        <w:lastRenderedPageBreak/>
        <w:t>sahip öğrencilerin, sadece dışsal motivasyona sahip öğrencilerden daha yüksek başarıya ulaştıklarını göstermektedir</w:t>
      </w:r>
      <w:r w:rsidR="00372380">
        <w:rPr>
          <w:rFonts w:ascii="Times New Roman" w:hAnsi="Times New Roman" w:cs="Times New Roman"/>
          <w:sz w:val="24"/>
          <w:szCs w:val="24"/>
        </w:rPr>
        <w:t xml:space="preserve">. Benzer şekilde, araştırma sonuçları </w:t>
      </w:r>
      <w:r w:rsidR="00372380" w:rsidRPr="0022183B">
        <w:rPr>
          <w:rFonts w:ascii="Times New Roman" w:hAnsi="Times New Roman" w:cs="Times New Roman"/>
          <w:sz w:val="24"/>
          <w:szCs w:val="24"/>
        </w:rPr>
        <w:t>(</w:t>
      </w:r>
      <w:proofErr w:type="spellStart"/>
      <w:r w:rsidR="00372380" w:rsidRPr="0022183B">
        <w:rPr>
          <w:rFonts w:ascii="Times New Roman" w:hAnsi="Times New Roman" w:cs="Times New Roman"/>
          <w:sz w:val="24"/>
          <w:szCs w:val="24"/>
        </w:rPr>
        <w:t>Deci</w:t>
      </w:r>
      <w:proofErr w:type="spellEnd"/>
      <w:r w:rsidR="00372380" w:rsidRPr="0022183B">
        <w:rPr>
          <w:rFonts w:ascii="Times New Roman" w:hAnsi="Times New Roman" w:cs="Times New Roman"/>
          <w:sz w:val="24"/>
          <w:szCs w:val="24"/>
        </w:rPr>
        <w:t xml:space="preserve"> ve </w:t>
      </w:r>
      <w:proofErr w:type="spellStart"/>
      <w:r w:rsidR="00372380" w:rsidRPr="0022183B">
        <w:rPr>
          <w:rFonts w:ascii="Times New Roman" w:hAnsi="Times New Roman" w:cs="Times New Roman"/>
          <w:sz w:val="24"/>
          <w:szCs w:val="24"/>
        </w:rPr>
        <w:t>Ryan</w:t>
      </w:r>
      <w:proofErr w:type="spellEnd"/>
      <w:r w:rsidR="00372380" w:rsidRPr="0022183B">
        <w:rPr>
          <w:rFonts w:ascii="Times New Roman" w:hAnsi="Times New Roman" w:cs="Times New Roman"/>
          <w:sz w:val="24"/>
          <w:szCs w:val="24"/>
        </w:rPr>
        <w:t xml:space="preserve">, 1991; </w:t>
      </w:r>
      <w:proofErr w:type="spellStart"/>
      <w:r w:rsidR="00372380">
        <w:rPr>
          <w:rFonts w:ascii="Times New Roman" w:hAnsi="Times New Roman" w:cs="Times New Roman"/>
          <w:sz w:val="24"/>
          <w:szCs w:val="24"/>
        </w:rPr>
        <w:t>Sheldon</w:t>
      </w:r>
      <w:proofErr w:type="spellEnd"/>
      <w:r w:rsidR="00372380">
        <w:rPr>
          <w:rFonts w:ascii="Times New Roman" w:hAnsi="Times New Roman" w:cs="Times New Roman"/>
          <w:sz w:val="24"/>
          <w:szCs w:val="24"/>
        </w:rPr>
        <w:t xml:space="preserve"> ve </w:t>
      </w:r>
      <w:proofErr w:type="spellStart"/>
      <w:r w:rsidR="00372380">
        <w:rPr>
          <w:rFonts w:ascii="Times New Roman" w:hAnsi="Times New Roman" w:cs="Times New Roman"/>
          <w:sz w:val="24"/>
          <w:szCs w:val="24"/>
        </w:rPr>
        <w:t>Bettencourt</w:t>
      </w:r>
      <w:proofErr w:type="spellEnd"/>
      <w:r w:rsidR="00372380">
        <w:rPr>
          <w:rFonts w:ascii="Times New Roman" w:hAnsi="Times New Roman" w:cs="Times New Roman"/>
          <w:sz w:val="24"/>
          <w:szCs w:val="24"/>
        </w:rPr>
        <w:t>, 2002)</w:t>
      </w:r>
      <w:r w:rsidR="00372380" w:rsidRPr="0022183B">
        <w:rPr>
          <w:rFonts w:ascii="Times New Roman" w:hAnsi="Times New Roman" w:cs="Times New Roman"/>
          <w:sz w:val="24"/>
          <w:szCs w:val="24"/>
        </w:rPr>
        <w:t xml:space="preserve"> </w:t>
      </w:r>
      <w:r w:rsidR="00372380">
        <w:rPr>
          <w:rFonts w:ascii="Times New Roman" w:hAnsi="Times New Roman" w:cs="Times New Roman"/>
          <w:sz w:val="24"/>
          <w:szCs w:val="24"/>
        </w:rPr>
        <w:t xml:space="preserve"> iyi oluşun içsel motivasyonla</w:t>
      </w:r>
      <w:r w:rsidR="00C35CC4" w:rsidRPr="0022183B">
        <w:rPr>
          <w:rFonts w:ascii="Times New Roman" w:hAnsi="Times New Roman" w:cs="Times New Roman"/>
          <w:sz w:val="24"/>
          <w:szCs w:val="24"/>
        </w:rPr>
        <w:t xml:space="preserve"> </w:t>
      </w:r>
      <w:r w:rsidR="00792FAB" w:rsidRPr="0022183B">
        <w:rPr>
          <w:rFonts w:ascii="Times New Roman" w:hAnsi="Times New Roman" w:cs="Times New Roman"/>
          <w:sz w:val="24"/>
          <w:szCs w:val="24"/>
        </w:rPr>
        <w:t>pozitif</w:t>
      </w:r>
      <w:r w:rsidR="00C35CC4" w:rsidRPr="0022183B">
        <w:rPr>
          <w:rFonts w:ascii="Times New Roman" w:hAnsi="Times New Roman" w:cs="Times New Roman"/>
          <w:sz w:val="24"/>
          <w:szCs w:val="24"/>
        </w:rPr>
        <w:t xml:space="preserve"> yönde</w:t>
      </w:r>
      <w:r w:rsidR="00372380">
        <w:rPr>
          <w:rFonts w:ascii="Times New Roman" w:hAnsi="Times New Roman" w:cs="Times New Roman"/>
          <w:sz w:val="24"/>
          <w:szCs w:val="24"/>
        </w:rPr>
        <w:t xml:space="preserve"> bir ilişkiye sahip olduğunu,</w:t>
      </w:r>
      <w:r w:rsidR="00C35CC4" w:rsidRPr="0022183B">
        <w:rPr>
          <w:rFonts w:ascii="Times New Roman" w:hAnsi="Times New Roman" w:cs="Times New Roman"/>
          <w:sz w:val="24"/>
          <w:szCs w:val="24"/>
        </w:rPr>
        <w:t xml:space="preserve"> dışsal </w:t>
      </w:r>
      <w:proofErr w:type="gramStart"/>
      <w:r w:rsidR="00372380">
        <w:rPr>
          <w:rFonts w:ascii="Times New Roman" w:hAnsi="Times New Roman" w:cs="Times New Roman"/>
          <w:sz w:val="24"/>
          <w:szCs w:val="24"/>
        </w:rPr>
        <w:t>motivasyon</w:t>
      </w:r>
      <w:proofErr w:type="gramEnd"/>
      <w:r w:rsidR="00372380">
        <w:rPr>
          <w:rFonts w:ascii="Times New Roman" w:hAnsi="Times New Roman" w:cs="Times New Roman"/>
          <w:sz w:val="24"/>
          <w:szCs w:val="24"/>
        </w:rPr>
        <w:t xml:space="preserve"> ve motivasyonsuzluk ile de</w:t>
      </w:r>
      <w:r w:rsidR="00C35CC4" w:rsidRPr="0022183B">
        <w:rPr>
          <w:rFonts w:ascii="Times New Roman" w:hAnsi="Times New Roman" w:cs="Times New Roman"/>
          <w:sz w:val="24"/>
          <w:szCs w:val="24"/>
        </w:rPr>
        <w:t xml:space="preserve"> </w:t>
      </w:r>
      <w:r w:rsidR="00792FAB" w:rsidRPr="0022183B">
        <w:rPr>
          <w:rFonts w:ascii="Times New Roman" w:hAnsi="Times New Roman" w:cs="Times New Roman"/>
          <w:sz w:val="24"/>
          <w:szCs w:val="24"/>
        </w:rPr>
        <w:t xml:space="preserve">negatif yönde bir ilişkiye sahip </w:t>
      </w:r>
      <w:r w:rsidR="00C35CC4" w:rsidRPr="0022183B">
        <w:rPr>
          <w:rFonts w:ascii="Times New Roman" w:hAnsi="Times New Roman" w:cs="Times New Roman"/>
          <w:sz w:val="24"/>
          <w:szCs w:val="24"/>
        </w:rPr>
        <w:t xml:space="preserve">olduğunu </w:t>
      </w:r>
      <w:r w:rsidR="00792FAB" w:rsidRPr="0022183B">
        <w:rPr>
          <w:rFonts w:ascii="Times New Roman" w:hAnsi="Times New Roman" w:cs="Times New Roman"/>
          <w:sz w:val="24"/>
          <w:szCs w:val="24"/>
        </w:rPr>
        <w:t>göst</w:t>
      </w:r>
      <w:r w:rsidR="00372380">
        <w:rPr>
          <w:rFonts w:ascii="Times New Roman" w:hAnsi="Times New Roman" w:cs="Times New Roman"/>
          <w:sz w:val="24"/>
          <w:szCs w:val="24"/>
        </w:rPr>
        <w:t>ermektedir.</w:t>
      </w:r>
      <w:r>
        <w:rPr>
          <w:rFonts w:ascii="Times New Roman" w:hAnsi="Times New Roman" w:cs="Times New Roman"/>
          <w:sz w:val="24"/>
          <w:szCs w:val="24"/>
        </w:rPr>
        <w:t xml:space="preserve">  </w:t>
      </w:r>
    </w:p>
    <w:p w14:paraId="7143383F" w14:textId="77777777" w:rsidR="001757F1" w:rsidRDefault="001757F1" w:rsidP="001757F1">
      <w:pPr>
        <w:spacing w:beforeLines="60" w:before="144" w:after="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Bireylerin öz-yeterlik inançlarının yüksek olmasının ve içsel olarak motive olmalarının iyi oluş düzeylerinin artmasına katkı sunması beklenir. Buna göre önüne çıkan sorun ve engellerle etkili şekilde baş edebileceğine ilişkin inancı güçlü olan ve yaşamında genel olarak içsel bir </w:t>
      </w:r>
      <w:proofErr w:type="gramStart"/>
      <w:r>
        <w:rPr>
          <w:rFonts w:ascii="Times New Roman" w:hAnsi="Times New Roman" w:cs="Times New Roman"/>
          <w:sz w:val="24"/>
          <w:szCs w:val="24"/>
        </w:rPr>
        <w:t>motivasyona</w:t>
      </w:r>
      <w:proofErr w:type="gramEnd"/>
      <w:r>
        <w:rPr>
          <w:rFonts w:ascii="Times New Roman" w:hAnsi="Times New Roman" w:cs="Times New Roman"/>
          <w:sz w:val="24"/>
          <w:szCs w:val="24"/>
        </w:rPr>
        <w:t xml:space="preserve"> sahip olan kişilerin zorluklarla daha kolay baş etmeleri ve engellerin üstesinden gelmek için çabalarını ısrarla sürdürmeleri beklenir. Bu durum ö-yeterlik inancını ve içsel </w:t>
      </w:r>
      <w:proofErr w:type="gramStart"/>
      <w:r>
        <w:rPr>
          <w:rFonts w:ascii="Times New Roman" w:hAnsi="Times New Roman" w:cs="Times New Roman"/>
          <w:sz w:val="24"/>
          <w:szCs w:val="24"/>
        </w:rPr>
        <w:t>motivasyonu</w:t>
      </w:r>
      <w:proofErr w:type="gramEnd"/>
      <w:r>
        <w:rPr>
          <w:rFonts w:ascii="Times New Roman" w:hAnsi="Times New Roman" w:cs="Times New Roman"/>
          <w:sz w:val="24"/>
          <w:szCs w:val="24"/>
        </w:rPr>
        <w:t xml:space="preserve"> psikolojik dayanıklılık ile yakından ilişkili hale getirir. Bu çerçevede bireylerin </w:t>
      </w:r>
      <w:r w:rsidR="000C647E" w:rsidRPr="0022183B">
        <w:rPr>
          <w:rFonts w:ascii="Times New Roman" w:hAnsi="Times New Roman" w:cs="Times New Roman"/>
          <w:sz w:val="24"/>
          <w:szCs w:val="24"/>
        </w:rPr>
        <w:t>öz-yeterlik</w:t>
      </w:r>
      <w:r>
        <w:rPr>
          <w:rFonts w:ascii="Times New Roman" w:hAnsi="Times New Roman" w:cs="Times New Roman"/>
          <w:sz w:val="24"/>
          <w:szCs w:val="24"/>
        </w:rPr>
        <w:t xml:space="preserve">, içsel </w:t>
      </w:r>
      <w:proofErr w:type="gramStart"/>
      <w:r>
        <w:rPr>
          <w:rFonts w:ascii="Times New Roman" w:hAnsi="Times New Roman" w:cs="Times New Roman"/>
          <w:sz w:val="24"/>
          <w:szCs w:val="24"/>
        </w:rPr>
        <w:t>motivasyon</w:t>
      </w:r>
      <w:proofErr w:type="gramEnd"/>
      <w:r w:rsidR="000C647E" w:rsidRPr="0022183B">
        <w:rPr>
          <w:rFonts w:ascii="Times New Roman" w:hAnsi="Times New Roman" w:cs="Times New Roman"/>
          <w:sz w:val="24"/>
          <w:szCs w:val="24"/>
        </w:rPr>
        <w:t xml:space="preserve"> ve iyi oluş düzeyleriyle</w:t>
      </w:r>
      <w:r w:rsidR="00372380">
        <w:rPr>
          <w:rFonts w:ascii="Times New Roman" w:hAnsi="Times New Roman" w:cs="Times New Roman"/>
          <w:sz w:val="24"/>
          <w:szCs w:val="24"/>
        </w:rPr>
        <w:t xml:space="preserve"> ilişkili değişkenlerden birisi de </w:t>
      </w:r>
      <w:r w:rsidR="00D33214" w:rsidRPr="0022183B">
        <w:rPr>
          <w:rFonts w:ascii="Times New Roman" w:hAnsi="Times New Roman" w:cs="Times New Roman"/>
          <w:sz w:val="24"/>
          <w:szCs w:val="24"/>
        </w:rPr>
        <w:t>Türkçede yılmazlık, psik</w:t>
      </w:r>
      <w:r w:rsidR="00FD5BE6" w:rsidRPr="0022183B">
        <w:rPr>
          <w:rFonts w:ascii="Times New Roman" w:hAnsi="Times New Roman" w:cs="Times New Roman"/>
          <w:sz w:val="24"/>
          <w:szCs w:val="24"/>
        </w:rPr>
        <w:t>o</w:t>
      </w:r>
      <w:r w:rsidR="00D33214" w:rsidRPr="0022183B">
        <w:rPr>
          <w:rFonts w:ascii="Times New Roman" w:hAnsi="Times New Roman" w:cs="Times New Roman"/>
          <w:sz w:val="24"/>
          <w:szCs w:val="24"/>
        </w:rPr>
        <w:t>lojik sağlamlık ve kendini toparlama gücü gibi f</w:t>
      </w:r>
      <w:r w:rsidR="00372380">
        <w:rPr>
          <w:rFonts w:ascii="Times New Roman" w:hAnsi="Times New Roman" w:cs="Times New Roman"/>
          <w:sz w:val="24"/>
          <w:szCs w:val="24"/>
        </w:rPr>
        <w:t xml:space="preserve">arklı şekillerde de kullanılan ve bu çalışmada psikolojik dayanıklılık olarak ele alınan kavramdır. </w:t>
      </w:r>
    </w:p>
    <w:p w14:paraId="389F7A4D" w14:textId="3D25E15B" w:rsidR="004A5B3F" w:rsidRPr="001757F1" w:rsidRDefault="00BA7E12" w:rsidP="001757F1">
      <w:pPr>
        <w:spacing w:beforeLines="60" w:before="144" w:after="60" w:line="360" w:lineRule="auto"/>
        <w:ind w:firstLine="709"/>
        <w:jc w:val="both"/>
        <w:rPr>
          <w:rFonts w:ascii="Times New Roman" w:hAnsi="Times New Roman" w:cs="Times New Roman"/>
          <w:sz w:val="24"/>
          <w:szCs w:val="24"/>
        </w:rPr>
      </w:pPr>
      <w:proofErr w:type="spellStart"/>
      <w:r w:rsidRPr="0022183B">
        <w:rPr>
          <w:rFonts w:ascii="Times New Roman" w:eastAsia="TimesNewRomanPSMT" w:hAnsi="Times New Roman" w:cs="Times New Roman"/>
          <w:sz w:val="24"/>
          <w:szCs w:val="24"/>
        </w:rPr>
        <w:t>Masten’a</w:t>
      </w:r>
      <w:proofErr w:type="spellEnd"/>
      <w:r w:rsidRPr="0022183B">
        <w:rPr>
          <w:rFonts w:ascii="Times New Roman" w:eastAsia="TimesNewRomanPSMT" w:hAnsi="Times New Roman" w:cs="Times New Roman"/>
          <w:sz w:val="24"/>
          <w:szCs w:val="24"/>
        </w:rPr>
        <w:t xml:space="preserve"> (2001) göre kendini toparlama gücü araştırmalarının başlangıcı 1970’li yıllara dayanmaktadır. Bu yıllarda bir grup psikolog ve psikiyatrist </w:t>
      </w:r>
      <w:proofErr w:type="spellStart"/>
      <w:r w:rsidRPr="0022183B">
        <w:rPr>
          <w:rFonts w:ascii="Times New Roman" w:eastAsia="TimesNewRomanPSMT" w:hAnsi="Times New Roman" w:cs="Times New Roman"/>
          <w:sz w:val="24"/>
          <w:szCs w:val="24"/>
        </w:rPr>
        <w:t>yaşantısal</w:t>
      </w:r>
      <w:proofErr w:type="spellEnd"/>
      <w:r w:rsidRPr="0022183B">
        <w:rPr>
          <w:rFonts w:ascii="Times New Roman" w:eastAsia="TimesNewRomanPSMT" w:hAnsi="Times New Roman" w:cs="Times New Roman"/>
          <w:sz w:val="24"/>
          <w:szCs w:val="24"/>
        </w:rPr>
        <w:t xml:space="preserve"> ve genetik birçok olumsuzluğa rağmen olumlu gelişmeler yaşayan çocuklar üzerinde çalışmaya başlamış</w:t>
      </w:r>
      <w:r w:rsidR="00372380">
        <w:rPr>
          <w:rFonts w:ascii="Times New Roman" w:eastAsia="TimesNewRomanPSMT" w:hAnsi="Times New Roman" w:cs="Times New Roman"/>
          <w:sz w:val="24"/>
          <w:szCs w:val="24"/>
        </w:rPr>
        <w:t>tır. R</w:t>
      </w:r>
      <w:r w:rsidRPr="0022183B">
        <w:rPr>
          <w:rFonts w:ascii="Times New Roman" w:eastAsia="TimesNewRomanPSMT" w:hAnsi="Times New Roman" w:cs="Times New Roman"/>
          <w:sz w:val="24"/>
          <w:szCs w:val="24"/>
        </w:rPr>
        <w:t>isk faktörlerine rağmen, hangi faktörlerin bu çocukları farklı kıldığını ortaya koymaya yönelik araştırmaların, hem müdahalelerde hem de ruh sağlığı pol</w:t>
      </w:r>
      <w:r w:rsidR="00372380">
        <w:rPr>
          <w:rFonts w:ascii="Times New Roman" w:eastAsia="TimesNewRomanPSMT" w:hAnsi="Times New Roman" w:cs="Times New Roman"/>
          <w:sz w:val="24"/>
          <w:szCs w:val="24"/>
        </w:rPr>
        <w:t>itikalarında kullanılabileceği</w:t>
      </w:r>
      <w:r w:rsidRPr="0022183B">
        <w:rPr>
          <w:rFonts w:ascii="Times New Roman" w:eastAsia="TimesNewRomanPSMT" w:hAnsi="Times New Roman" w:cs="Times New Roman"/>
          <w:sz w:val="24"/>
          <w:szCs w:val="24"/>
        </w:rPr>
        <w:t xml:space="preserve"> </w:t>
      </w:r>
      <w:r w:rsidR="00372380">
        <w:rPr>
          <w:rFonts w:ascii="Times New Roman" w:eastAsia="TimesNewRomanPSMT" w:hAnsi="Times New Roman" w:cs="Times New Roman"/>
          <w:sz w:val="24"/>
          <w:szCs w:val="24"/>
        </w:rPr>
        <w:t>ortaya konulmuştur.</w:t>
      </w:r>
      <w:r w:rsidRPr="0022183B">
        <w:rPr>
          <w:rFonts w:ascii="Times New Roman" w:eastAsia="TimesNewRomanPSMT" w:hAnsi="Times New Roman" w:cs="Times New Roman"/>
          <w:sz w:val="24"/>
          <w:szCs w:val="24"/>
        </w:rPr>
        <w:t xml:space="preserve"> Bu durum kendini toparlama gücü ile ilgili birçok araştırmanın yapılmasına, popüler dergilerde, gazetel</w:t>
      </w:r>
      <w:r w:rsidR="00372380">
        <w:rPr>
          <w:rFonts w:ascii="Times New Roman" w:eastAsia="TimesNewRomanPSMT" w:hAnsi="Times New Roman" w:cs="Times New Roman"/>
          <w:sz w:val="24"/>
          <w:szCs w:val="24"/>
        </w:rPr>
        <w:t xml:space="preserve">erde ve medyada konunun yoğun </w:t>
      </w:r>
      <w:r w:rsidRPr="0022183B">
        <w:rPr>
          <w:rFonts w:ascii="Times New Roman" w:eastAsia="TimesNewRomanPSMT" w:hAnsi="Times New Roman" w:cs="Times New Roman"/>
          <w:sz w:val="24"/>
          <w:szCs w:val="24"/>
        </w:rPr>
        <w:t>ilgi çekmesine neden olmuştur. 1960’lı yıllarda psikologlar ve psikiyatristler genetik faktörlerden, çevresel nedenlerden ve doğumla ilgili tehlikelerden dolayı ciddi risk altında olduğu düşünülen çocuklarla ilgili çeşitli araştırmalar ve izleme çalışmaları yapmaya başlamışlardır. Yapılan bu araştırmaların sonunda bu çocuklar için “sağlam, strese dayanıklı, yılmaz” gibi ifadeler kullanılmaya başlanmıştır (</w:t>
      </w:r>
      <w:proofErr w:type="spellStart"/>
      <w:r w:rsidRPr="0022183B">
        <w:rPr>
          <w:rFonts w:ascii="Times New Roman" w:eastAsia="TimesNewRomanPSMT" w:hAnsi="Times New Roman" w:cs="Times New Roman"/>
          <w:sz w:val="24"/>
          <w:szCs w:val="24"/>
        </w:rPr>
        <w:t>Masten</w:t>
      </w:r>
      <w:proofErr w:type="spellEnd"/>
      <w:r w:rsidRPr="0022183B">
        <w:rPr>
          <w:rFonts w:ascii="Times New Roman" w:eastAsia="TimesNewRomanPSMT" w:hAnsi="Times New Roman" w:cs="Times New Roman"/>
          <w:sz w:val="24"/>
          <w:szCs w:val="24"/>
        </w:rPr>
        <w:t xml:space="preserve"> ve </w:t>
      </w:r>
      <w:proofErr w:type="spellStart"/>
      <w:r w:rsidRPr="0022183B">
        <w:rPr>
          <w:rFonts w:ascii="Times New Roman" w:eastAsia="TimesNewRomanPSMT" w:hAnsi="Times New Roman" w:cs="Times New Roman"/>
          <w:sz w:val="24"/>
          <w:szCs w:val="24"/>
        </w:rPr>
        <w:t>Reed</w:t>
      </w:r>
      <w:proofErr w:type="spellEnd"/>
      <w:r w:rsidRPr="0022183B">
        <w:rPr>
          <w:rFonts w:ascii="Times New Roman" w:eastAsia="TimesNewRomanPSMT" w:hAnsi="Times New Roman" w:cs="Times New Roman"/>
          <w:sz w:val="24"/>
          <w:szCs w:val="24"/>
        </w:rPr>
        <w:t xml:space="preserve">, 2002).   Kendini toparlama gücünün çeşitli tanımları yapılmıştır. </w:t>
      </w:r>
      <w:proofErr w:type="gramStart"/>
      <w:r w:rsidRPr="0022183B">
        <w:rPr>
          <w:rFonts w:ascii="Times New Roman" w:eastAsia="TimesNewRomanPSMT" w:hAnsi="Times New Roman" w:cs="Times New Roman"/>
          <w:sz w:val="24"/>
          <w:szCs w:val="24"/>
        </w:rPr>
        <w:t>Buna göre kendini toparlama gücü; gelişime ve uyuma yönelik ciddi tehditlere rağmen iyi sonuçlar elde etme (</w:t>
      </w:r>
      <w:proofErr w:type="spellStart"/>
      <w:r w:rsidRPr="0022183B">
        <w:rPr>
          <w:rFonts w:ascii="Times New Roman" w:eastAsia="TimesNewRomanPSMT" w:hAnsi="Times New Roman" w:cs="Times New Roman"/>
          <w:sz w:val="24"/>
          <w:szCs w:val="24"/>
        </w:rPr>
        <w:t>Masten</w:t>
      </w:r>
      <w:proofErr w:type="spellEnd"/>
      <w:r w:rsidRPr="0022183B">
        <w:rPr>
          <w:rFonts w:ascii="Times New Roman" w:eastAsia="TimesNewRomanPSMT" w:hAnsi="Times New Roman" w:cs="Times New Roman"/>
          <w:sz w:val="24"/>
          <w:szCs w:val="24"/>
        </w:rPr>
        <w:t>, 2001), değişen durumsal ihtiyaçlara göre esnek olma, olumsuz duygusal deneyimlerden sonra toparlanabilme (</w:t>
      </w:r>
      <w:proofErr w:type="spellStart"/>
      <w:r w:rsidRPr="0022183B">
        <w:rPr>
          <w:rFonts w:ascii="Times New Roman" w:eastAsia="TimesNewRomanPSMT" w:hAnsi="Times New Roman" w:cs="Times New Roman"/>
          <w:sz w:val="24"/>
          <w:szCs w:val="24"/>
        </w:rPr>
        <w:t>Tugade</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eastAsia="TimesNewRomanPSMT" w:hAnsi="Times New Roman" w:cs="Times New Roman"/>
          <w:sz w:val="24"/>
          <w:szCs w:val="24"/>
        </w:rPr>
        <w:t>Fredrickson</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eastAsia="TimesNewRomanPSMT" w:hAnsi="Times New Roman" w:cs="Times New Roman"/>
          <w:sz w:val="24"/>
          <w:szCs w:val="24"/>
        </w:rPr>
        <w:t>Feldman</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eastAsia="TimesNewRomanPSMT" w:hAnsi="Times New Roman" w:cs="Times New Roman"/>
          <w:sz w:val="24"/>
          <w:szCs w:val="24"/>
        </w:rPr>
        <w:t>Barrett</w:t>
      </w:r>
      <w:proofErr w:type="spellEnd"/>
      <w:r w:rsidRPr="0022183B">
        <w:rPr>
          <w:rFonts w:ascii="Times New Roman" w:eastAsia="TimesNewRomanPSMT" w:hAnsi="Times New Roman" w:cs="Times New Roman"/>
          <w:sz w:val="24"/>
          <w:szCs w:val="24"/>
        </w:rPr>
        <w:t>, 2004) ve önemli olumsuzlukların olduğu bir bağlamda bireyin pozitif uyumuna neden olan süreç (</w:t>
      </w:r>
      <w:proofErr w:type="spellStart"/>
      <w:r w:rsidRPr="0022183B">
        <w:rPr>
          <w:rFonts w:ascii="Times New Roman" w:eastAsia="TimesNewRomanPSMT" w:hAnsi="Times New Roman" w:cs="Times New Roman"/>
          <w:sz w:val="24"/>
          <w:szCs w:val="24"/>
        </w:rPr>
        <w:t>Luthar</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eastAsia="TimesNewRomanPSMT" w:hAnsi="Times New Roman" w:cs="Times New Roman"/>
          <w:sz w:val="24"/>
          <w:szCs w:val="24"/>
        </w:rPr>
        <w:t>Cicchetti</w:t>
      </w:r>
      <w:proofErr w:type="spellEnd"/>
      <w:r w:rsidRPr="0022183B">
        <w:rPr>
          <w:rFonts w:ascii="Times New Roman" w:eastAsia="TimesNewRomanPSMT" w:hAnsi="Times New Roman" w:cs="Times New Roman"/>
          <w:sz w:val="24"/>
          <w:szCs w:val="24"/>
        </w:rPr>
        <w:t xml:space="preserve"> ve </w:t>
      </w:r>
      <w:proofErr w:type="spellStart"/>
      <w:r w:rsidRPr="0022183B">
        <w:rPr>
          <w:rFonts w:ascii="Times New Roman" w:eastAsia="TimesNewRomanPSMT" w:hAnsi="Times New Roman" w:cs="Times New Roman"/>
          <w:sz w:val="24"/>
          <w:szCs w:val="24"/>
        </w:rPr>
        <w:t>Becker</w:t>
      </w:r>
      <w:proofErr w:type="spellEnd"/>
      <w:r w:rsidRPr="0022183B">
        <w:rPr>
          <w:rFonts w:ascii="Times New Roman" w:eastAsia="TimesNewRomanPSMT" w:hAnsi="Times New Roman" w:cs="Times New Roman"/>
          <w:sz w:val="24"/>
          <w:szCs w:val="24"/>
        </w:rPr>
        <w:t>, 2000) şeklinde tanımlanmaktadır.</w:t>
      </w:r>
      <w:r w:rsidR="00FD5BE6" w:rsidRPr="0022183B">
        <w:rPr>
          <w:rFonts w:ascii="Times New Roman" w:eastAsia="TimesNewRomanPSMT" w:hAnsi="Times New Roman" w:cs="Times New Roman"/>
          <w:sz w:val="24"/>
          <w:szCs w:val="24"/>
        </w:rPr>
        <w:t xml:space="preserve"> </w:t>
      </w:r>
      <w:proofErr w:type="gramEnd"/>
      <w:r w:rsidR="00285F20" w:rsidRPr="0022183B">
        <w:rPr>
          <w:rFonts w:ascii="Times New Roman" w:eastAsia="TimesNewRomanPSMT" w:hAnsi="Times New Roman" w:cs="Times New Roman"/>
          <w:sz w:val="24"/>
          <w:szCs w:val="24"/>
        </w:rPr>
        <w:t>Araştırmalar</w:t>
      </w:r>
      <w:r w:rsidR="00FD5BE6" w:rsidRPr="0022183B">
        <w:rPr>
          <w:rFonts w:ascii="Times New Roman" w:eastAsia="TimesNewRomanPSMT" w:hAnsi="Times New Roman" w:cs="Times New Roman"/>
          <w:sz w:val="24"/>
          <w:szCs w:val="24"/>
        </w:rPr>
        <w:t xml:space="preserve"> </w:t>
      </w:r>
      <w:r w:rsidR="00285F20" w:rsidRPr="0022183B">
        <w:rPr>
          <w:rFonts w:ascii="Times New Roman" w:eastAsia="TimesNewRomanPSMT" w:hAnsi="Times New Roman" w:cs="Times New Roman"/>
          <w:sz w:val="24"/>
          <w:szCs w:val="24"/>
        </w:rPr>
        <w:t>kendini toparlama gücünün psikolojik iyi oluş (</w:t>
      </w:r>
      <w:r w:rsidR="00826D92" w:rsidRPr="0022183B">
        <w:rPr>
          <w:rFonts w:ascii="Times New Roman" w:eastAsia="TimesNewRomanPSMT" w:hAnsi="Times New Roman" w:cs="Times New Roman"/>
          <w:sz w:val="24"/>
          <w:szCs w:val="24"/>
        </w:rPr>
        <w:t>Malkoç &amp; Yalçın, 2015)</w:t>
      </w:r>
      <w:r w:rsidR="008F3E75" w:rsidRPr="0022183B">
        <w:rPr>
          <w:rFonts w:ascii="Times New Roman" w:eastAsia="TimesNewRomanPSMT" w:hAnsi="Times New Roman" w:cs="Times New Roman"/>
          <w:sz w:val="24"/>
          <w:szCs w:val="24"/>
        </w:rPr>
        <w:t>,</w:t>
      </w:r>
      <w:r w:rsidR="00285F20" w:rsidRPr="0022183B">
        <w:rPr>
          <w:rFonts w:ascii="Times New Roman" w:eastAsia="TimesNewRomanPSMT" w:hAnsi="Times New Roman" w:cs="Times New Roman"/>
          <w:sz w:val="24"/>
          <w:szCs w:val="24"/>
        </w:rPr>
        <w:t xml:space="preserve"> benlik saygısı ve </w:t>
      </w:r>
      <w:proofErr w:type="spellStart"/>
      <w:r w:rsidR="00285F20" w:rsidRPr="0022183B">
        <w:rPr>
          <w:rFonts w:ascii="Times New Roman" w:eastAsia="TimesNewRomanPSMT" w:hAnsi="Times New Roman" w:cs="Times New Roman"/>
          <w:sz w:val="24"/>
          <w:szCs w:val="24"/>
        </w:rPr>
        <w:t>özyeterlik</w:t>
      </w:r>
      <w:proofErr w:type="spellEnd"/>
      <w:r w:rsidR="00FD5BE6" w:rsidRPr="0022183B">
        <w:rPr>
          <w:rFonts w:ascii="Times New Roman" w:eastAsia="TimesNewRomanPSMT" w:hAnsi="Times New Roman" w:cs="Times New Roman"/>
          <w:sz w:val="24"/>
          <w:szCs w:val="24"/>
        </w:rPr>
        <w:t xml:space="preserve"> (</w:t>
      </w:r>
      <w:proofErr w:type="spellStart"/>
      <w:r w:rsidR="00FD5BE6" w:rsidRPr="0022183B">
        <w:rPr>
          <w:rFonts w:ascii="Times New Roman" w:eastAsia="TimesNewRomanPSMT" w:hAnsi="Times New Roman" w:cs="Times New Roman"/>
          <w:sz w:val="24"/>
          <w:szCs w:val="24"/>
        </w:rPr>
        <w:t>Martínez-Martí</w:t>
      </w:r>
      <w:proofErr w:type="spellEnd"/>
      <w:r w:rsidR="00FD5BE6" w:rsidRPr="0022183B">
        <w:rPr>
          <w:rFonts w:ascii="Times New Roman" w:eastAsia="TimesNewRomanPSMT" w:hAnsi="Times New Roman" w:cs="Times New Roman"/>
          <w:sz w:val="24"/>
          <w:szCs w:val="24"/>
        </w:rPr>
        <w:t xml:space="preserve"> ve </w:t>
      </w:r>
      <w:proofErr w:type="spellStart"/>
      <w:r w:rsidR="00FD5BE6" w:rsidRPr="0022183B">
        <w:rPr>
          <w:rFonts w:ascii="Times New Roman" w:eastAsia="TimesNewRomanPSMT" w:hAnsi="Times New Roman" w:cs="Times New Roman"/>
          <w:sz w:val="24"/>
          <w:szCs w:val="24"/>
        </w:rPr>
        <w:lastRenderedPageBreak/>
        <w:t>Ruch</w:t>
      </w:r>
      <w:proofErr w:type="spellEnd"/>
      <w:r w:rsidR="00FD5BE6" w:rsidRPr="0022183B">
        <w:rPr>
          <w:rFonts w:ascii="Times New Roman" w:eastAsia="TimesNewRomanPSMT" w:hAnsi="Times New Roman" w:cs="Times New Roman"/>
          <w:sz w:val="24"/>
          <w:szCs w:val="24"/>
        </w:rPr>
        <w:t>, 2017; Terzi, 2008;</w:t>
      </w:r>
      <w:r w:rsidR="00285F20" w:rsidRPr="0022183B">
        <w:rPr>
          <w:rFonts w:ascii="Times New Roman" w:eastAsia="TimesNewRomanPSMT" w:hAnsi="Times New Roman" w:cs="Times New Roman"/>
          <w:sz w:val="24"/>
          <w:szCs w:val="24"/>
        </w:rPr>
        <w:t xml:space="preserve"> </w:t>
      </w:r>
      <w:proofErr w:type="spellStart"/>
      <w:r w:rsidR="00285F20" w:rsidRPr="0022183B">
        <w:rPr>
          <w:rFonts w:ascii="Times New Roman" w:hAnsi="Times New Roman" w:cs="Times New Roman"/>
          <w:sz w:val="24"/>
          <w:szCs w:val="24"/>
        </w:rPr>
        <w:t>Stumblingbear-Riddle</w:t>
      </w:r>
      <w:proofErr w:type="spellEnd"/>
      <w:r w:rsidR="00285F20" w:rsidRPr="0022183B">
        <w:rPr>
          <w:rFonts w:ascii="Times New Roman" w:hAnsi="Times New Roman" w:cs="Times New Roman"/>
          <w:sz w:val="24"/>
          <w:szCs w:val="24"/>
        </w:rPr>
        <w:t xml:space="preserve"> </w:t>
      </w:r>
      <w:r w:rsidR="00DF4942" w:rsidRPr="0022183B">
        <w:rPr>
          <w:rFonts w:ascii="Times New Roman" w:hAnsi="Times New Roman" w:cs="Times New Roman"/>
          <w:sz w:val="24"/>
          <w:szCs w:val="24"/>
        </w:rPr>
        <w:t>&amp;</w:t>
      </w:r>
      <w:r w:rsidR="00FD5BE6" w:rsidRPr="0022183B">
        <w:rPr>
          <w:rFonts w:ascii="Times New Roman" w:hAnsi="Times New Roman" w:cs="Times New Roman"/>
          <w:sz w:val="24"/>
          <w:szCs w:val="24"/>
        </w:rPr>
        <w:t xml:space="preserve"> </w:t>
      </w:r>
      <w:r w:rsidR="00285F20" w:rsidRPr="0022183B">
        <w:rPr>
          <w:rFonts w:ascii="Times New Roman" w:hAnsi="Times New Roman" w:cs="Times New Roman"/>
          <w:sz w:val="24"/>
          <w:szCs w:val="24"/>
        </w:rPr>
        <w:t>Romans, 2012</w:t>
      </w:r>
      <w:r w:rsidR="008F3E75" w:rsidRPr="0022183B">
        <w:rPr>
          <w:rFonts w:ascii="Times New Roman" w:hAnsi="Times New Roman" w:cs="Times New Roman"/>
          <w:sz w:val="24"/>
          <w:szCs w:val="24"/>
        </w:rPr>
        <w:t>)</w:t>
      </w:r>
      <w:r w:rsidR="00DF4942" w:rsidRPr="0022183B">
        <w:rPr>
          <w:rFonts w:ascii="Times New Roman" w:hAnsi="Times New Roman" w:cs="Times New Roman"/>
          <w:sz w:val="24"/>
          <w:szCs w:val="24"/>
        </w:rPr>
        <w:t>, azim (</w:t>
      </w:r>
      <w:proofErr w:type="spellStart"/>
      <w:r w:rsidR="00DF4942" w:rsidRPr="0022183B">
        <w:rPr>
          <w:rFonts w:ascii="Times New Roman" w:hAnsi="Times New Roman" w:cs="Times New Roman"/>
          <w:sz w:val="24"/>
          <w:szCs w:val="24"/>
        </w:rPr>
        <w:t>Jin</w:t>
      </w:r>
      <w:proofErr w:type="spellEnd"/>
      <w:r w:rsidR="00DF4942" w:rsidRPr="0022183B">
        <w:rPr>
          <w:rFonts w:ascii="Times New Roman" w:hAnsi="Times New Roman" w:cs="Times New Roman"/>
          <w:sz w:val="24"/>
          <w:szCs w:val="24"/>
        </w:rPr>
        <w:t xml:space="preserve"> &amp; Kim, 2017)</w:t>
      </w:r>
      <w:r w:rsidR="008F3E75" w:rsidRPr="0022183B">
        <w:rPr>
          <w:rFonts w:ascii="Times New Roman" w:hAnsi="Times New Roman" w:cs="Times New Roman"/>
          <w:sz w:val="24"/>
          <w:szCs w:val="24"/>
        </w:rPr>
        <w:t xml:space="preserve"> ve</w:t>
      </w:r>
      <w:r w:rsidR="00FD5BE6" w:rsidRPr="0022183B">
        <w:rPr>
          <w:rFonts w:ascii="Times New Roman" w:hAnsi="Times New Roman" w:cs="Times New Roman"/>
          <w:sz w:val="24"/>
          <w:szCs w:val="24"/>
        </w:rPr>
        <w:t xml:space="preserve"> </w:t>
      </w:r>
      <w:proofErr w:type="gramStart"/>
      <w:r w:rsidR="008F3E75" w:rsidRPr="0022183B">
        <w:rPr>
          <w:rFonts w:ascii="Times New Roman" w:hAnsi="Times New Roman" w:cs="Times New Roman"/>
          <w:sz w:val="24"/>
          <w:szCs w:val="24"/>
        </w:rPr>
        <w:t>motivasyon</w:t>
      </w:r>
      <w:proofErr w:type="gramEnd"/>
      <w:r w:rsidR="00711B4D">
        <w:rPr>
          <w:rFonts w:ascii="Times New Roman" w:hAnsi="Times New Roman" w:cs="Times New Roman"/>
          <w:sz w:val="24"/>
          <w:szCs w:val="24"/>
        </w:rPr>
        <w:t xml:space="preserve"> ile</w:t>
      </w:r>
      <w:r w:rsidR="008F3E75" w:rsidRPr="0022183B">
        <w:rPr>
          <w:rFonts w:ascii="Times New Roman" w:hAnsi="Times New Roman" w:cs="Times New Roman"/>
          <w:sz w:val="24"/>
          <w:szCs w:val="24"/>
        </w:rPr>
        <w:t xml:space="preserve"> (</w:t>
      </w:r>
      <w:proofErr w:type="spellStart"/>
      <w:r w:rsidR="008F3E75" w:rsidRPr="0022183B">
        <w:rPr>
          <w:rFonts w:ascii="Times New Roman" w:hAnsi="Times New Roman" w:cs="Times New Roman"/>
          <w:sz w:val="24"/>
          <w:szCs w:val="24"/>
        </w:rPr>
        <w:t>Magnano</w:t>
      </w:r>
      <w:proofErr w:type="spellEnd"/>
      <w:r w:rsidR="008F3E75" w:rsidRPr="0022183B">
        <w:rPr>
          <w:rFonts w:ascii="Times New Roman" w:hAnsi="Times New Roman" w:cs="Times New Roman"/>
          <w:sz w:val="24"/>
          <w:szCs w:val="24"/>
        </w:rPr>
        <w:t xml:space="preserve">, </w:t>
      </w:r>
      <w:proofErr w:type="spellStart"/>
      <w:r w:rsidR="008F3E75" w:rsidRPr="0022183B">
        <w:rPr>
          <w:rFonts w:ascii="Times New Roman" w:hAnsi="Times New Roman" w:cs="Times New Roman"/>
          <w:sz w:val="24"/>
          <w:szCs w:val="24"/>
        </w:rPr>
        <w:t>Craparo</w:t>
      </w:r>
      <w:proofErr w:type="spellEnd"/>
      <w:r w:rsidR="00FD5BE6" w:rsidRPr="0022183B">
        <w:rPr>
          <w:rFonts w:ascii="Times New Roman" w:hAnsi="Times New Roman" w:cs="Times New Roman"/>
          <w:sz w:val="24"/>
          <w:szCs w:val="24"/>
        </w:rPr>
        <w:t xml:space="preserve"> </w:t>
      </w:r>
      <w:r w:rsidR="008F3E75" w:rsidRPr="0022183B">
        <w:rPr>
          <w:rFonts w:ascii="Times New Roman" w:hAnsi="Times New Roman" w:cs="Times New Roman"/>
          <w:sz w:val="24"/>
          <w:szCs w:val="24"/>
        </w:rPr>
        <w:t xml:space="preserve">&amp; </w:t>
      </w:r>
      <w:proofErr w:type="spellStart"/>
      <w:r w:rsidR="008F3E75" w:rsidRPr="0022183B">
        <w:rPr>
          <w:rFonts w:ascii="Times New Roman" w:hAnsi="Times New Roman" w:cs="Times New Roman"/>
          <w:sz w:val="24"/>
          <w:szCs w:val="24"/>
        </w:rPr>
        <w:t>Paolillo</w:t>
      </w:r>
      <w:proofErr w:type="spellEnd"/>
      <w:r w:rsidR="008F3E75" w:rsidRPr="0022183B">
        <w:rPr>
          <w:rFonts w:ascii="Times New Roman" w:hAnsi="Times New Roman" w:cs="Times New Roman"/>
          <w:sz w:val="24"/>
          <w:szCs w:val="24"/>
        </w:rPr>
        <w:t xml:space="preserve">, 2016; </w:t>
      </w:r>
      <w:proofErr w:type="spellStart"/>
      <w:r w:rsidR="008F3E75" w:rsidRPr="0022183B">
        <w:rPr>
          <w:rFonts w:ascii="Times New Roman" w:hAnsi="Times New Roman" w:cs="Times New Roman"/>
          <w:sz w:val="24"/>
          <w:szCs w:val="24"/>
          <w:shd w:val="clear" w:color="auto" w:fill="FFFFFF"/>
        </w:rPr>
        <w:t>Rouse</w:t>
      </w:r>
      <w:proofErr w:type="spellEnd"/>
      <w:r w:rsidR="008F3E75" w:rsidRPr="0022183B">
        <w:rPr>
          <w:rFonts w:ascii="Times New Roman" w:hAnsi="Times New Roman" w:cs="Times New Roman"/>
          <w:sz w:val="24"/>
          <w:szCs w:val="24"/>
          <w:shd w:val="clear" w:color="auto" w:fill="FFFFFF"/>
        </w:rPr>
        <w:t xml:space="preserve">, 2001) anlamlı pozitif ilişkilere sahip olduğunu ortaya koymaktadır. </w:t>
      </w:r>
    </w:p>
    <w:p w14:paraId="48EECAA6" w14:textId="799B94AC" w:rsidR="009422CF" w:rsidRPr="001757F1" w:rsidRDefault="001757F1" w:rsidP="001757F1">
      <w:pPr>
        <w:autoSpaceDE w:val="0"/>
        <w:autoSpaceDN w:val="0"/>
        <w:adjustRightInd w:val="0"/>
        <w:spacing w:beforeLines="60" w:before="144" w:after="60" w:line="360" w:lineRule="auto"/>
        <w:ind w:firstLine="709"/>
        <w:jc w:val="both"/>
        <w:rPr>
          <w:rFonts w:ascii="Times New Roman" w:hAnsi="Times New Roman" w:cs="Times New Roman"/>
          <w:bCs/>
          <w:noProof/>
          <w:sz w:val="24"/>
          <w:szCs w:val="24"/>
        </w:rPr>
      </w:pPr>
      <w:r>
        <w:rPr>
          <w:rFonts w:ascii="Times New Roman" w:eastAsia="TimesNewRomanPSMT" w:hAnsi="Times New Roman" w:cs="Times New Roman"/>
          <w:sz w:val="24"/>
          <w:szCs w:val="24"/>
        </w:rPr>
        <w:t xml:space="preserve">Bireylerin öz-yeterlik inançlarından ve </w:t>
      </w:r>
      <w:proofErr w:type="gramStart"/>
      <w:r>
        <w:rPr>
          <w:rFonts w:ascii="Times New Roman" w:eastAsia="TimesNewRomanPSMT" w:hAnsi="Times New Roman" w:cs="Times New Roman"/>
          <w:sz w:val="24"/>
          <w:szCs w:val="24"/>
        </w:rPr>
        <w:t>motivasyon</w:t>
      </w:r>
      <w:proofErr w:type="gramEnd"/>
      <w:r>
        <w:rPr>
          <w:rFonts w:ascii="Times New Roman" w:eastAsia="TimesNewRomanPSMT" w:hAnsi="Times New Roman" w:cs="Times New Roman"/>
          <w:sz w:val="24"/>
          <w:szCs w:val="24"/>
        </w:rPr>
        <w:t xml:space="preserve"> düzeylerinden etkilenen ve onların iyi oluş düzeyini arttırabilecek kişisel kaynaklardan biriside azim özelliğidir. Azim kavramı son</w:t>
      </w:r>
      <w:r w:rsidR="00C10E8E" w:rsidRPr="0022183B">
        <w:rPr>
          <w:rFonts w:ascii="Times New Roman" w:eastAsia="TimesNewRomanPSMT" w:hAnsi="Times New Roman" w:cs="Times New Roman"/>
          <w:sz w:val="24"/>
          <w:szCs w:val="24"/>
        </w:rPr>
        <w:t xml:space="preserve"> yıllarda özellikle pozitif psikoloji yaklaşımının etkisiyle </w:t>
      </w:r>
      <w:r>
        <w:rPr>
          <w:rFonts w:ascii="Times New Roman" w:eastAsia="TimesNewRomanPSMT" w:hAnsi="Times New Roman" w:cs="Times New Roman"/>
          <w:sz w:val="24"/>
          <w:szCs w:val="24"/>
        </w:rPr>
        <w:t xml:space="preserve">çeşitli alanlarda </w:t>
      </w:r>
      <w:r w:rsidR="00C10E8E" w:rsidRPr="0022183B">
        <w:rPr>
          <w:rFonts w:ascii="Times New Roman" w:eastAsia="TimesNewRomanPSMT" w:hAnsi="Times New Roman" w:cs="Times New Roman"/>
          <w:sz w:val="24"/>
          <w:szCs w:val="24"/>
        </w:rPr>
        <w:t xml:space="preserve">yaygın şekilde araştırılmaya başlanan konulardan birisidir. Özellikle </w:t>
      </w:r>
      <w:proofErr w:type="spellStart"/>
      <w:r w:rsidR="00C10E8E" w:rsidRPr="0022183B">
        <w:rPr>
          <w:rFonts w:ascii="Times New Roman" w:eastAsia="TimesNewRomanPSMT" w:hAnsi="Times New Roman" w:cs="Times New Roman"/>
          <w:sz w:val="24"/>
          <w:szCs w:val="24"/>
        </w:rPr>
        <w:t>Duckworth’un</w:t>
      </w:r>
      <w:proofErr w:type="spellEnd"/>
      <w:r w:rsidR="00C10E8E" w:rsidRPr="0022183B">
        <w:rPr>
          <w:rFonts w:ascii="Times New Roman" w:eastAsia="TimesNewRomanPSMT" w:hAnsi="Times New Roman" w:cs="Times New Roman"/>
          <w:sz w:val="24"/>
          <w:szCs w:val="24"/>
        </w:rPr>
        <w:t xml:space="preserve"> (2016) ve </w:t>
      </w:r>
      <w:proofErr w:type="spellStart"/>
      <w:r w:rsidR="00C10E8E" w:rsidRPr="0022183B">
        <w:rPr>
          <w:rFonts w:ascii="Times New Roman" w:hAnsi="Times New Roman" w:cs="Times New Roman"/>
          <w:sz w:val="24"/>
          <w:szCs w:val="24"/>
        </w:rPr>
        <w:t>Peterson</w:t>
      </w:r>
      <w:proofErr w:type="spellEnd"/>
      <w:r w:rsidR="00C10E8E" w:rsidRPr="0022183B">
        <w:rPr>
          <w:rFonts w:ascii="Times New Roman" w:hAnsi="Times New Roman" w:cs="Times New Roman"/>
          <w:sz w:val="24"/>
          <w:szCs w:val="24"/>
        </w:rPr>
        <w:t xml:space="preserve"> &amp; </w:t>
      </w:r>
      <w:proofErr w:type="spellStart"/>
      <w:r w:rsidR="00C10E8E" w:rsidRPr="0022183B">
        <w:rPr>
          <w:rFonts w:ascii="Times New Roman" w:hAnsi="Times New Roman" w:cs="Times New Roman"/>
          <w:sz w:val="24"/>
          <w:szCs w:val="24"/>
        </w:rPr>
        <w:t>Seligman’ın</w:t>
      </w:r>
      <w:proofErr w:type="spellEnd"/>
      <w:r w:rsidR="00C10E8E" w:rsidRPr="0022183B">
        <w:rPr>
          <w:rFonts w:ascii="Times New Roman" w:hAnsi="Times New Roman" w:cs="Times New Roman"/>
          <w:sz w:val="24"/>
          <w:szCs w:val="24"/>
        </w:rPr>
        <w:t xml:space="preserve"> (2004) yaptığı çalışmalarla azim kavramı ruh sağlığı alanında koruyucu ve geliştirici faktörlerden biri olarak ele alınmaya başlanmıştır. </w:t>
      </w:r>
      <w:r w:rsidR="004A5B3F" w:rsidRPr="0022183B">
        <w:rPr>
          <w:rFonts w:ascii="Times New Roman" w:hAnsi="Times New Roman" w:cs="Times New Roman"/>
          <w:sz w:val="24"/>
          <w:szCs w:val="24"/>
        </w:rPr>
        <w:t xml:space="preserve">Buna göre azim kavramı </w:t>
      </w:r>
      <w:r w:rsidR="004A5B3F" w:rsidRPr="0022183B">
        <w:rPr>
          <w:rFonts w:ascii="Times New Roman" w:eastAsia="TimesNewRomanPSMT" w:hAnsi="Times New Roman" w:cs="Times New Roman"/>
          <w:sz w:val="24"/>
          <w:szCs w:val="24"/>
        </w:rPr>
        <w:t>uzun süreli amaçlara yönelik kararlılık ve tutkuyu ifade etmektedir (</w:t>
      </w:r>
      <w:proofErr w:type="spellStart"/>
      <w:r w:rsidR="004A5B3F" w:rsidRPr="0022183B">
        <w:rPr>
          <w:rFonts w:ascii="Times New Roman" w:eastAsia="TimesNewRomanPSMT" w:hAnsi="Times New Roman" w:cs="Times New Roman"/>
          <w:sz w:val="24"/>
          <w:szCs w:val="24"/>
        </w:rPr>
        <w:t>Duckworth</w:t>
      </w:r>
      <w:proofErr w:type="spellEnd"/>
      <w:r w:rsidR="004A5B3F" w:rsidRPr="0022183B">
        <w:rPr>
          <w:rFonts w:ascii="Times New Roman" w:eastAsia="TimesNewRomanPSMT" w:hAnsi="Times New Roman" w:cs="Times New Roman"/>
          <w:sz w:val="24"/>
          <w:szCs w:val="24"/>
        </w:rPr>
        <w:t xml:space="preserve">, 2016; </w:t>
      </w:r>
      <w:proofErr w:type="spellStart"/>
      <w:r w:rsidR="004A5B3F" w:rsidRPr="0022183B">
        <w:rPr>
          <w:rFonts w:ascii="Times New Roman" w:eastAsia="TimesNewRomanPSMT" w:hAnsi="Times New Roman" w:cs="Times New Roman"/>
          <w:sz w:val="24"/>
          <w:szCs w:val="24"/>
        </w:rPr>
        <w:t>Duckworth</w:t>
      </w:r>
      <w:proofErr w:type="spellEnd"/>
      <w:r w:rsidR="004A5B3F" w:rsidRPr="0022183B">
        <w:rPr>
          <w:rFonts w:ascii="Times New Roman" w:eastAsia="TimesNewRomanPSMT" w:hAnsi="Times New Roman" w:cs="Times New Roman"/>
          <w:sz w:val="24"/>
          <w:szCs w:val="24"/>
        </w:rPr>
        <w:t xml:space="preserve">, </w:t>
      </w:r>
      <w:proofErr w:type="spellStart"/>
      <w:r w:rsidR="004A5B3F" w:rsidRPr="0022183B">
        <w:rPr>
          <w:rFonts w:ascii="Times New Roman" w:eastAsia="TimesNewRomanPSMT" w:hAnsi="Times New Roman" w:cs="Times New Roman"/>
          <w:sz w:val="24"/>
          <w:szCs w:val="24"/>
        </w:rPr>
        <w:t>Peterson</w:t>
      </w:r>
      <w:proofErr w:type="spellEnd"/>
      <w:r w:rsidR="004A5B3F" w:rsidRPr="0022183B">
        <w:rPr>
          <w:rFonts w:ascii="Times New Roman" w:eastAsia="TimesNewRomanPSMT" w:hAnsi="Times New Roman" w:cs="Times New Roman"/>
          <w:sz w:val="24"/>
          <w:szCs w:val="24"/>
        </w:rPr>
        <w:t xml:space="preserve">, </w:t>
      </w:r>
      <w:proofErr w:type="spellStart"/>
      <w:r w:rsidR="004A5B3F" w:rsidRPr="0022183B">
        <w:rPr>
          <w:rFonts w:ascii="Times New Roman" w:eastAsia="TimesNewRomanPSMT" w:hAnsi="Times New Roman" w:cs="Times New Roman"/>
          <w:sz w:val="24"/>
          <w:szCs w:val="24"/>
        </w:rPr>
        <w:t>Matthews</w:t>
      </w:r>
      <w:proofErr w:type="spellEnd"/>
      <w:r w:rsidR="00FD5BE6" w:rsidRPr="0022183B">
        <w:rPr>
          <w:rFonts w:ascii="Times New Roman" w:eastAsia="TimesNewRomanPSMT" w:hAnsi="Times New Roman" w:cs="Times New Roman"/>
          <w:sz w:val="24"/>
          <w:szCs w:val="24"/>
        </w:rPr>
        <w:t xml:space="preserve"> </w:t>
      </w:r>
      <w:r w:rsidR="004A5B3F" w:rsidRPr="0022183B">
        <w:rPr>
          <w:rFonts w:ascii="Times New Roman" w:eastAsia="TimesNewRomanPSMT" w:hAnsi="Times New Roman" w:cs="Times New Roman"/>
          <w:sz w:val="24"/>
          <w:szCs w:val="24"/>
        </w:rPr>
        <w:t xml:space="preserve">&amp; </w:t>
      </w:r>
      <w:proofErr w:type="spellStart"/>
      <w:r w:rsidR="004A5B3F" w:rsidRPr="0022183B">
        <w:rPr>
          <w:rFonts w:ascii="Times New Roman" w:eastAsia="TimesNewRomanPSMT" w:hAnsi="Times New Roman" w:cs="Times New Roman"/>
          <w:sz w:val="24"/>
          <w:szCs w:val="24"/>
        </w:rPr>
        <w:t>Kelly</w:t>
      </w:r>
      <w:proofErr w:type="spellEnd"/>
      <w:r w:rsidR="004A5B3F" w:rsidRPr="0022183B">
        <w:rPr>
          <w:rFonts w:ascii="Times New Roman" w:eastAsia="TimesNewRomanPSMT" w:hAnsi="Times New Roman" w:cs="Times New Roman"/>
          <w:sz w:val="24"/>
          <w:szCs w:val="24"/>
        </w:rPr>
        <w:t xml:space="preserve">, 2007). Bu kavramsallaştırmaya göre azim temelde bireyin çabalarını kararlı şekilde sürdürmesi ve ilgi duyduğu konular konusunda tutarlı olmasıyla ilgilidir. </w:t>
      </w:r>
      <w:proofErr w:type="spellStart"/>
      <w:r w:rsidR="004A5B3F" w:rsidRPr="0022183B">
        <w:rPr>
          <w:rFonts w:ascii="Times New Roman" w:hAnsi="Times New Roman" w:cs="Times New Roman"/>
          <w:sz w:val="24"/>
          <w:szCs w:val="24"/>
        </w:rPr>
        <w:t>Peterson</w:t>
      </w:r>
      <w:proofErr w:type="spellEnd"/>
      <w:r w:rsidR="004A5B3F" w:rsidRPr="0022183B">
        <w:rPr>
          <w:rFonts w:ascii="Times New Roman" w:hAnsi="Times New Roman" w:cs="Times New Roman"/>
          <w:sz w:val="24"/>
          <w:szCs w:val="24"/>
        </w:rPr>
        <w:t xml:space="preserve"> ve </w:t>
      </w:r>
      <w:proofErr w:type="spellStart"/>
      <w:r w:rsidR="004A5B3F" w:rsidRPr="0022183B">
        <w:rPr>
          <w:rFonts w:ascii="Times New Roman" w:hAnsi="Times New Roman" w:cs="Times New Roman"/>
          <w:sz w:val="24"/>
          <w:szCs w:val="24"/>
        </w:rPr>
        <w:t>Seligman</w:t>
      </w:r>
      <w:proofErr w:type="spellEnd"/>
      <w:r w:rsidR="004A5B3F" w:rsidRPr="0022183B">
        <w:rPr>
          <w:rFonts w:ascii="Times New Roman" w:hAnsi="Times New Roman" w:cs="Times New Roman"/>
          <w:sz w:val="24"/>
          <w:szCs w:val="24"/>
        </w:rPr>
        <w:t xml:space="preserve">  (2004) karakter güçleri ile ilgili araştırmalarında azim, yaşam coşkusu erdeminin bir alt boyutu olarak ele alınmaktadır. </w:t>
      </w:r>
      <w:proofErr w:type="spellStart"/>
      <w:r w:rsidR="004A5B3F" w:rsidRPr="0022183B">
        <w:rPr>
          <w:rFonts w:ascii="Times New Roman" w:hAnsi="Times New Roman" w:cs="Times New Roman"/>
          <w:sz w:val="24"/>
          <w:szCs w:val="24"/>
        </w:rPr>
        <w:t>Sherman</w:t>
      </w:r>
      <w:proofErr w:type="spellEnd"/>
      <w:r w:rsidR="004A5B3F" w:rsidRPr="0022183B">
        <w:rPr>
          <w:rFonts w:ascii="Times New Roman" w:hAnsi="Times New Roman" w:cs="Times New Roman"/>
          <w:sz w:val="24"/>
          <w:szCs w:val="24"/>
        </w:rPr>
        <w:t xml:space="preserve">, </w:t>
      </w:r>
      <w:proofErr w:type="spellStart"/>
      <w:r w:rsidR="004A5B3F" w:rsidRPr="0022183B">
        <w:rPr>
          <w:rFonts w:ascii="Times New Roman" w:hAnsi="Times New Roman" w:cs="Times New Roman"/>
          <w:sz w:val="24"/>
          <w:szCs w:val="24"/>
        </w:rPr>
        <w:t>DeBarger</w:t>
      </w:r>
      <w:proofErr w:type="spellEnd"/>
      <w:r w:rsidR="004A5B3F" w:rsidRPr="0022183B">
        <w:rPr>
          <w:rFonts w:ascii="Times New Roman" w:hAnsi="Times New Roman" w:cs="Times New Roman"/>
          <w:sz w:val="24"/>
          <w:szCs w:val="24"/>
        </w:rPr>
        <w:t xml:space="preserve">, </w:t>
      </w:r>
      <w:proofErr w:type="spellStart"/>
      <w:r w:rsidR="004A5B3F" w:rsidRPr="0022183B">
        <w:rPr>
          <w:rFonts w:ascii="Times New Roman" w:hAnsi="Times New Roman" w:cs="Times New Roman"/>
          <w:sz w:val="24"/>
          <w:szCs w:val="24"/>
        </w:rPr>
        <w:t>Dornsife</w:t>
      </w:r>
      <w:proofErr w:type="spellEnd"/>
      <w:r w:rsidR="004A5B3F" w:rsidRPr="0022183B">
        <w:rPr>
          <w:rFonts w:ascii="Times New Roman" w:hAnsi="Times New Roman" w:cs="Times New Roman"/>
          <w:sz w:val="24"/>
          <w:szCs w:val="24"/>
        </w:rPr>
        <w:t xml:space="preserve">, </w:t>
      </w:r>
      <w:proofErr w:type="spellStart"/>
      <w:r w:rsidR="004A5B3F" w:rsidRPr="0022183B">
        <w:rPr>
          <w:rFonts w:ascii="Times New Roman" w:hAnsi="Times New Roman" w:cs="Times New Roman"/>
          <w:sz w:val="24"/>
          <w:szCs w:val="24"/>
        </w:rPr>
        <w:t>Rosier</w:t>
      </w:r>
      <w:proofErr w:type="spellEnd"/>
      <w:r w:rsidR="004A5B3F" w:rsidRPr="0022183B">
        <w:rPr>
          <w:rFonts w:ascii="Times New Roman" w:hAnsi="Times New Roman" w:cs="Times New Roman"/>
          <w:sz w:val="24"/>
          <w:szCs w:val="24"/>
        </w:rPr>
        <w:t xml:space="preserve"> ve </w:t>
      </w:r>
      <w:proofErr w:type="spellStart"/>
      <w:r w:rsidR="004A5B3F" w:rsidRPr="0022183B">
        <w:rPr>
          <w:rFonts w:ascii="Times New Roman" w:hAnsi="Times New Roman" w:cs="Times New Roman"/>
          <w:sz w:val="24"/>
          <w:szCs w:val="24"/>
        </w:rPr>
        <w:t>Yar</w:t>
      </w:r>
      <w:r w:rsidR="00EA75CE" w:rsidRPr="0022183B">
        <w:rPr>
          <w:rFonts w:ascii="Times New Roman" w:hAnsi="Times New Roman" w:cs="Times New Roman"/>
          <w:sz w:val="24"/>
          <w:szCs w:val="24"/>
        </w:rPr>
        <w:t>nall’a</w:t>
      </w:r>
      <w:proofErr w:type="spellEnd"/>
      <w:r w:rsidR="00EA75CE" w:rsidRPr="0022183B">
        <w:rPr>
          <w:rFonts w:ascii="Times New Roman" w:hAnsi="Times New Roman" w:cs="Times New Roman"/>
          <w:sz w:val="24"/>
          <w:szCs w:val="24"/>
        </w:rPr>
        <w:t xml:space="preserve"> (2013) göre azim kavramı bireyin çeşitli sorunlarından kurtulması,</w:t>
      </w:r>
      <w:r w:rsidR="004A5B3F" w:rsidRPr="0022183B">
        <w:rPr>
          <w:rFonts w:ascii="Times New Roman" w:hAnsi="Times New Roman" w:cs="Times New Roman"/>
          <w:sz w:val="24"/>
          <w:szCs w:val="24"/>
        </w:rPr>
        <w:t xml:space="preserve"> başarılı olması ve amaçlarına ulaşması için karşısına çıkan her türlü zorluğu aşmasını sağlayan day</w:t>
      </w:r>
      <w:r w:rsidR="00FD5BE6" w:rsidRPr="0022183B">
        <w:rPr>
          <w:rFonts w:ascii="Times New Roman" w:hAnsi="Times New Roman" w:cs="Times New Roman"/>
          <w:sz w:val="24"/>
          <w:szCs w:val="24"/>
        </w:rPr>
        <w:t xml:space="preserve">anıklılık gücü, sebat ve sabır </w:t>
      </w:r>
      <w:r w:rsidR="00EA75CE" w:rsidRPr="0022183B">
        <w:rPr>
          <w:rFonts w:ascii="Times New Roman" w:hAnsi="Times New Roman" w:cs="Times New Roman"/>
          <w:sz w:val="24"/>
          <w:szCs w:val="24"/>
        </w:rPr>
        <w:t xml:space="preserve">gibi anlamlara gelmektedir. </w:t>
      </w:r>
      <w:r w:rsidR="004A5B3F" w:rsidRPr="0022183B">
        <w:rPr>
          <w:rFonts w:ascii="Times New Roman" w:hAnsi="Times New Roman" w:cs="Times New Roman"/>
          <w:sz w:val="24"/>
          <w:szCs w:val="24"/>
        </w:rPr>
        <w:t xml:space="preserve">Bütün bu tanımlardan anlaşılacağı üzere azim kavramı özellikle başarının önemli </w:t>
      </w:r>
      <w:proofErr w:type="spellStart"/>
      <w:r w:rsidR="004A5B3F" w:rsidRPr="0022183B">
        <w:rPr>
          <w:rFonts w:ascii="Times New Roman" w:hAnsi="Times New Roman" w:cs="Times New Roman"/>
          <w:sz w:val="24"/>
          <w:szCs w:val="24"/>
        </w:rPr>
        <w:t>yordayıcılarından</w:t>
      </w:r>
      <w:proofErr w:type="spellEnd"/>
      <w:r w:rsidR="004A5B3F" w:rsidRPr="0022183B">
        <w:rPr>
          <w:rFonts w:ascii="Times New Roman" w:hAnsi="Times New Roman" w:cs="Times New Roman"/>
          <w:sz w:val="24"/>
          <w:szCs w:val="24"/>
        </w:rPr>
        <w:t xml:space="preserve"> birisi olarak ele alınmaktadır. </w:t>
      </w:r>
      <w:r w:rsidR="004A5B3F" w:rsidRPr="0022183B">
        <w:rPr>
          <w:rFonts w:ascii="Times New Roman" w:eastAsia="TimesNewRomanPSMT" w:hAnsi="Times New Roman" w:cs="Times New Roman"/>
          <w:sz w:val="24"/>
          <w:szCs w:val="24"/>
        </w:rPr>
        <w:t>Buna göre azim temelde bireylerin başarılarını etkileyen bir değişkendir</w:t>
      </w:r>
      <w:r w:rsidR="009422CF" w:rsidRPr="0022183B">
        <w:rPr>
          <w:rFonts w:ascii="Times New Roman" w:eastAsia="TimesNewRomanPSMT" w:hAnsi="Times New Roman" w:cs="Times New Roman"/>
          <w:sz w:val="24"/>
          <w:szCs w:val="24"/>
        </w:rPr>
        <w:t xml:space="preserve"> (</w:t>
      </w:r>
      <w:proofErr w:type="spellStart"/>
      <w:r w:rsidR="009422CF" w:rsidRPr="0022183B">
        <w:rPr>
          <w:rFonts w:ascii="Times New Roman" w:eastAsia="TimesNewRomanPSMT" w:hAnsi="Times New Roman" w:cs="Times New Roman"/>
          <w:sz w:val="24"/>
          <w:szCs w:val="24"/>
        </w:rPr>
        <w:t>Duckworth</w:t>
      </w:r>
      <w:proofErr w:type="spellEnd"/>
      <w:r w:rsidR="009422CF" w:rsidRPr="0022183B">
        <w:rPr>
          <w:rFonts w:ascii="Times New Roman" w:eastAsia="TimesNewRomanPSMT" w:hAnsi="Times New Roman" w:cs="Times New Roman"/>
          <w:sz w:val="24"/>
          <w:szCs w:val="24"/>
        </w:rPr>
        <w:t>, 2016)</w:t>
      </w:r>
      <w:r w:rsidR="004A5B3F" w:rsidRPr="0022183B">
        <w:rPr>
          <w:rFonts w:ascii="Times New Roman" w:eastAsia="TimesNewRomanPSMT" w:hAnsi="Times New Roman" w:cs="Times New Roman"/>
          <w:sz w:val="24"/>
          <w:szCs w:val="24"/>
        </w:rPr>
        <w:t xml:space="preserve">. Bu yüzden engellerle karşılaştıklarında çabalamayı bırakanlar veya ilgi alanlarını sürekli değiştirenlerin başarılı olma şansları daha düşüktür </w:t>
      </w:r>
      <w:r w:rsidR="004A5B3F" w:rsidRPr="0022183B">
        <w:rPr>
          <w:rFonts w:ascii="Times New Roman" w:hAnsi="Times New Roman" w:cs="Times New Roman"/>
          <w:sz w:val="24"/>
          <w:szCs w:val="24"/>
          <w:shd w:val="clear" w:color="auto" w:fill="FFFFFF"/>
        </w:rPr>
        <w:t>(</w:t>
      </w:r>
      <w:proofErr w:type="spellStart"/>
      <w:r w:rsidR="004A5B3F" w:rsidRPr="0022183B">
        <w:rPr>
          <w:rFonts w:ascii="Times New Roman" w:hAnsi="Times New Roman" w:cs="Times New Roman"/>
          <w:sz w:val="24"/>
          <w:szCs w:val="24"/>
          <w:shd w:val="clear" w:color="auto" w:fill="FFFFFF"/>
        </w:rPr>
        <w:t>Credé</w:t>
      </w:r>
      <w:proofErr w:type="spellEnd"/>
      <w:r w:rsidR="004A5B3F" w:rsidRPr="0022183B">
        <w:rPr>
          <w:rFonts w:ascii="Times New Roman" w:hAnsi="Times New Roman" w:cs="Times New Roman"/>
          <w:sz w:val="24"/>
          <w:szCs w:val="24"/>
          <w:shd w:val="clear" w:color="auto" w:fill="FFFFFF"/>
        </w:rPr>
        <w:t xml:space="preserve">, </w:t>
      </w:r>
      <w:proofErr w:type="spellStart"/>
      <w:r w:rsidR="004A5B3F" w:rsidRPr="0022183B">
        <w:rPr>
          <w:rFonts w:ascii="Times New Roman" w:hAnsi="Times New Roman" w:cs="Times New Roman"/>
          <w:sz w:val="24"/>
          <w:szCs w:val="24"/>
          <w:shd w:val="clear" w:color="auto" w:fill="FFFFFF"/>
        </w:rPr>
        <w:t>Tynan</w:t>
      </w:r>
      <w:proofErr w:type="spellEnd"/>
      <w:r w:rsidR="004A5B3F" w:rsidRPr="0022183B">
        <w:rPr>
          <w:rFonts w:ascii="Times New Roman" w:hAnsi="Times New Roman" w:cs="Times New Roman"/>
          <w:sz w:val="24"/>
          <w:szCs w:val="24"/>
          <w:shd w:val="clear" w:color="auto" w:fill="FFFFFF"/>
        </w:rPr>
        <w:t xml:space="preserve">, &amp; </w:t>
      </w:r>
      <w:proofErr w:type="spellStart"/>
      <w:r w:rsidR="004A5B3F" w:rsidRPr="0022183B">
        <w:rPr>
          <w:rFonts w:ascii="Times New Roman" w:hAnsi="Times New Roman" w:cs="Times New Roman"/>
          <w:sz w:val="24"/>
          <w:szCs w:val="24"/>
          <w:shd w:val="clear" w:color="auto" w:fill="FFFFFF"/>
        </w:rPr>
        <w:t>Harms</w:t>
      </w:r>
      <w:proofErr w:type="spellEnd"/>
      <w:r w:rsidR="004A5B3F" w:rsidRPr="0022183B">
        <w:rPr>
          <w:rFonts w:ascii="Times New Roman" w:hAnsi="Times New Roman" w:cs="Times New Roman"/>
          <w:sz w:val="24"/>
          <w:szCs w:val="24"/>
          <w:shd w:val="clear" w:color="auto" w:fill="FFFFFF"/>
        </w:rPr>
        <w:t>, 2017).</w:t>
      </w:r>
      <w:r w:rsidR="00FD5BE6" w:rsidRPr="0022183B">
        <w:rPr>
          <w:rFonts w:ascii="Times New Roman" w:hAnsi="Times New Roman" w:cs="Times New Roman"/>
          <w:sz w:val="24"/>
          <w:szCs w:val="24"/>
          <w:shd w:val="clear" w:color="auto" w:fill="FFFFFF"/>
        </w:rPr>
        <w:t xml:space="preserve"> </w:t>
      </w:r>
      <w:r w:rsidR="00200820" w:rsidRPr="0022183B">
        <w:rPr>
          <w:rFonts w:ascii="Times New Roman" w:hAnsi="Times New Roman" w:cs="Times New Roman"/>
          <w:bCs/>
          <w:sz w:val="24"/>
          <w:szCs w:val="24"/>
        </w:rPr>
        <w:t xml:space="preserve">Azim kavramı </w:t>
      </w:r>
      <w:proofErr w:type="spellStart"/>
      <w:r w:rsidR="00200820" w:rsidRPr="0022183B">
        <w:rPr>
          <w:rFonts w:ascii="Times New Roman" w:hAnsi="Times New Roman" w:cs="Times New Roman"/>
          <w:bCs/>
          <w:sz w:val="24"/>
          <w:szCs w:val="24"/>
        </w:rPr>
        <w:t>alanyazında</w:t>
      </w:r>
      <w:proofErr w:type="spellEnd"/>
      <w:r w:rsidR="00200820" w:rsidRPr="0022183B">
        <w:rPr>
          <w:rFonts w:ascii="Times New Roman" w:hAnsi="Times New Roman" w:cs="Times New Roman"/>
          <w:bCs/>
          <w:sz w:val="24"/>
          <w:szCs w:val="24"/>
        </w:rPr>
        <w:t xml:space="preserve"> gayrette ısrar ve ilgilerin tutarlığı olmak üzere iki boyutta ele alınmıştır. Gayrette ısrar boyutu bireyin amaçlarının peşinden giderken önüne çıkan zorluklarla baş etmesini ve engellere rağmen çabasını sürdürmesi olarak; ilgilerin tutarlığı ise uzun vadeli amaçlar için tutkulu olmayı ve bu süreçte tutarlı olmayı ifade etmektedir (</w:t>
      </w:r>
      <w:proofErr w:type="spellStart"/>
      <w:r>
        <w:rPr>
          <w:rFonts w:ascii="Times New Roman" w:hAnsi="Times New Roman" w:cs="Times New Roman"/>
          <w:bCs/>
          <w:noProof/>
          <w:sz w:val="24"/>
          <w:szCs w:val="24"/>
        </w:rPr>
        <w:t>Duckworth</w:t>
      </w:r>
      <w:proofErr w:type="spellEnd"/>
      <w:r>
        <w:rPr>
          <w:rFonts w:ascii="Times New Roman" w:hAnsi="Times New Roman" w:cs="Times New Roman"/>
          <w:bCs/>
          <w:noProof/>
          <w:sz w:val="24"/>
          <w:szCs w:val="24"/>
        </w:rPr>
        <w:t xml:space="preserve"> &amp; Quinn, 2009). </w:t>
      </w:r>
      <w:r w:rsidR="009422CF" w:rsidRPr="0022183B">
        <w:rPr>
          <w:rFonts w:ascii="Times New Roman" w:eastAsia="Times New Roman" w:hAnsi="Times New Roman" w:cs="Times New Roman"/>
          <w:sz w:val="24"/>
          <w:szCs w:val="24"/>
        </w:rPr>
        <w:t>Yapılan çeşitli araştırmalar azmin</w:t>
      </w:r>
      <w:r w:rsidR="00610DA4">
        <w:rPr>
          <w:rFonts w:ascii="Times New Roman" w:eastAsia="Times New Roman" w:hAnsi="Times New Roman" w:cs="Times New Roman"/>
          <w:sz w:val="24"/>
          <w:szCs w:val="24"/>
        </w:rPr>
        <w:t xml:space="preserve"> </w:t>
      </w:r>
      <w:r w:rsidR="00DF4942" w:rsidRPr="0022183B">
        <w:rPr>
          <w:rFonts w:ascii="Times New Roman" w:hAnsi="Times New Roman" w:cs="Times New Roman"/>
          <w:sz w:val="24"/>
          <w:szCs w:val="24"/>
        </w:rPr>
        <w:t>kendini toparlama gücü (</w:t>
      </w:r>
      <w:proofErr w:type="spellStart"/>
      <w:r w:rsidR="00DF4942" w:rsidRPr="0022183B">
        <w:rPr>
          <w:rFonts w:ascii="Times New Roman" w:hAnsi="Times New Roman" w:cs="Times New Roman"/>
          <w:sz w:val="24"/>
          <w:szCs w:val="24"/>
        </w:rPr>
        <w:t>Jin</w:t>
      </w:r>
      <w:proofErr w:type="spellEnd"/>
      <w:r w:rsidR="00DF4942" w:rsidRPr="0022183B">
        <w:rPr>
          <w:rFonts w:ascii="Times New Roman" w:hAnsi="Times New Roman" w:cs="Times New Roman"/>
          <w:sz w:val="24"/>
          <w:szCs w:val="24"/>
        </w:rPr>
        <w:t>, &amp; Kim, 2017)</w:t>
      </w:r>
      <w:r w:rsidR="009422CF" w:rsidRPr="0022183B">
        <w:rPr>
          <w:rFonts w:ascii="Times New Roman" w:hAnsi="Times New Roman" w:cs="Times New Roman"/>
          <w:sz w:val="24"/>
          <w:szCs w:val="24"/>
        </w:rPr>
        <w:t xml:space="preserve">, akademik performans </w:t>
      </w:r>
      <w:r w:rsidR="00DF4942" w:rsidRPr="0022183B">
        <w:rPr>
          <w:rFonts w:ascii="Times New Roman" w:hAnsi="Times New Roman" w:cs="Times New Roman"/>
          <w:sz w:val="24"/>
          <w:szCs w:val="24"/>
        </w:rPr>
        <w:t>(</w:t>
      </w:r>
      <w:r w:rsidR="0022183B" w:rsidRPr="000C560B">
        <w:rPr>
          <w:rFonts w:ascii="Times New Roman" w:hAnsi="Times New Roman" w:cs="Times New Roman"/>
          <w:sz w:val="24"/>
          <w:szCs w:val="24"/>
          <w:shd w:val="clear" w:color="auto" w:fill="FFFFFF"/>
          <w:lang w:val="en-US"/>
        </w:rPr>
        <w:t xml:space="preserve">Pate, </w:t>
      </w:r>
      <w:proofErr w:type="spellStart"/>
      <w:r w:rsidR="0022183B" w:rsidRPr="000C560B">
        <w:rPr>
          <w:rFonts w:ascii="Times New Roman" w:hAnsi="Times New Roman" w:cs="Times New Roman"/>
          <w:sz w:val="24"/>
          <w:szCs w:val="24"/>
          <w:shd w:val="clear" w:color="auto" w:fill="FFFFFF"/>
          <w:lang w:val="en-US"/>
        </w:rPr>
        <w:t>Payakachat</w:t>
      </w:r>
      <w:proofErr w:type="spellEnd"/>
      <w:r w:rsidR="0022183B" w:rsidRPr="000C560B">
        <w:rPr>
          <w:rFonts w:ascii="Times New Roman" w:hAnsi="Times New Roman" w:cs="Times New Roman"/>
          <w:sz w:val="24"/>
          <w:szCs w:val="24"/>
          <w:shd w:val="clear" w:color="auto" w:fill="FFFFFF"/>
          <w:lang w:val="en-US"/>
        </w:rPr>
        <w:t xml:space="preserve">, Harrell, Pate, </w:t>
      </w:r>
      <w:r w:rsidR="0022183B">
        <w:rPr>
          <w:rFonts w:ascii="Times New Roman" w:hAnsi="Times New Roman" w:cs="Times New Roman"/>
          <w:sz w:val="24"/>
          <w:szCs w:val="24"/>
          <w:shd w:val="clear" w:color="auto" w:fill="FFFFFF"/>
          <w:lang w:val="en-US"/>
        </w:rPr>
        <w:t>Caldwell</w:t>
      </w:r>
      <w:r w:rsidR="0022183B" w:rsidRPr="000C560B">
        <w:rPr>
          <w:rFonts w:ascii="Times New Roman" w:hAnsi="Times New Roman" w:cs="Times New Roman"/>
          <w:sz w:val="24"/>
          <w:szCs w:val="24"/>
          <w:shd w:val="clear" w:color="auto" w:fill="FFFFFF"/>
          <w:lang w:val="en-US"/>
        </w:rPr>
        <w:t xml:space="preserve"> &amp; Franks</w:t>
      </w:r>
      <w:r w:rsidR="0022183B">
        <w:rPr>
          <w:rFonts w:ascii="Times New Roman" w:hAnsi="Times New Roman" w:cs="Times New Roman"/>
          <w:sz w:val="24"/>
          <w:szCs w:val="24"/>
          <w:shd w:val="clear" w:color="auto" w:fill="FFFFFF"/>
          <w:lang w:val="en-US"/>
        </w:rPr>
        <w:t>, 2017</w:t>
      </w:r>
      <w:r w:rsidR="00DF4942" w:rsidRPr="0022183B">
        <w:rPr>
          <w:rFonts w:ascii="Times New Roman" w:hAnsi="Times New Roman" w:cs="Times New Roman"/>
          <w:sz w:val="24"/>
          <w:szCs w:val="24"/>
          <w:shd w:val="clear" w:color="auto" w:fill="FFFFFF"/>
        </w:rPr>
        <w:t>)</w:t>
      </w:r>
      <w:r w:rsidR="009422CF" w:rsidRPr="0022183B">
        <w:rPr>
          <w:rFonts w:ascii="Times New Roman" w:hAnsi="Times New Roman" w:cs="Times New Roman"/>
          <w:sz w:val="24"/>
          <w:szCs w:val="24"/>
          <w:shd w:val="clear" w:color="auto" w:fill="FFFFFF"/>
        </w:rPr>
        <w:t xml:space="preserve">; </w:t>
      </w:r>
      <w:r w:rsidR="009422CF" w:rsidRPr="0022183B">
        <w:rPr>
          <w:rFonts w:ascii="Times New Roman" w:eastAsia="Times New Roman" w:hAnsi="Times New Roman" w:cs="Times New Roman"/>
          <w:sz w:val="24"/>
          <w:szCs w:val="24"/>
        </w:rPr>
        <w:t>yaşam doyumu, mutluluk, iyi oluş, pozitif duygular (</w:t>
      </w:r>
      <w:proofErr w:type="spellStart"/>
      <w:r w:rsidR="009422CF" w:rsidRPr="0022183B">
        <w:rPr>
          <w:rFonts w:ascii="Times New Roman" w:hAnsi="Times New Roman" w:cs="Times New Roman"/>
          <w:sz w:val="24"/>
          <w:szCs w:val="24"/>
        </w:rPr>
        <w:t>Jin</w:t>
      </w:r>
      <w:proofErr w:type="spellEnd"/>
      <w:r w:rsidR="009422CF" w:rsidRPr="0022183B">
        <w:rPr>
          <w:rFonts w:ascii="Times New Roman" w:hAnsi="Times New Roman" w:cs="Times New Roman"/>
          <w:sz w:val="24"/>
          <w:szCs w:val="24"/>
        </w:rPr>
        <w:t xml:space="preserve">, &amp; Kim, 2017; </w:t>
      </w:r>
      <w:proofErr w:type="spellStart"/>
      <w:r w:rsidR="0022183B" w:rsidRPr="000C560B">
        <w:rPr>
          <w:rFonts w:ascii="Times New Roman" w:hAnsi="Times New Roman" w:cs="Times New Roman"/>
          <w:sz w:val="24"/>
          <w:szCs w:val="24"/>
        </w:rPr>
        <w:t>Peterson</w:t>
      </w:r>
      <w:proofErr w:type="spellEnd"/>
      <w:r w:rsidR="0022183B" w:rsidRPr="000C560B">
        <w:rPr>
          <w:rFonts w:ascii="Times New Roman" w:hAnsi="Times New Roman" w:cs="Times New Roman"/>
          <w:sz w:val="24"/>
          <w:szCs w:val="24"/>
        </w:rPr>
        <w:t xml:space="preserve">, </w:t>
      </w:r>
      <w:proofErr w:type="spellStart"/>
      <w:r w:rsidR="0022183B" w:rsidRPr="000C560B">
        <w:rPr>
          <w:rFonts w:ascii="Times New Roman" w:hAnsi="Times New Roman" w:cs="Times New Roman"/>
          <w:sz w:val="24"/>
          <w:szCs w:val="24"/>
        </w:rPr>
        <w:t>Ruch</w:t>
      </w:r>
      <w:proofErr w:type="spellEnd"/>
      <w:r w:rsidR="0022183B" w:rsidRPr="000C560B">
        <w:rPr>
          <w:rFonts w:ascii="Times New Roman" w:hAnsi="Times New Roman" w:cs="Times New Roman"/>
          <w:sz w:val="24"/>
          <w:szCs w:val="24"/>
        </w:rPr>
        <w:t xml:space="preserve">, </w:t>
      </w:r>
      <w:proofErr w:type="spellStart"/>
      <w:r w:rsidR="0022183B" w:rsidRPr="000C560B">
        <w:rPr>
          <w:rFonts w:ascii="Times New Roman" w:hAnsi="Times New Roman" w:cs="Times New Roman"/>
          <w:sz w:val="24"/>
          <w:szCs w:val="24"/>
        </w:rPr>
        <w:t>Baermann</w:t>
      </w:r>
      <w:proofErr w:type="spellEnd"/>
      <w:r w:rsidR="0022183B" w:rsidRPr="000C560B">
        <w:rPr>
          <w:rFonts w:ascii="Times New Roman" w:hAnsi="Times New Roman" w:cs="Times New Roman"/>
          <w:sz w:val="24"/>
          <w:szCs w:val="24"/>
        </w:rPr>
        <w:t xml:space="preserve">, Park, &amp; </w:t>
      </w:r>
      <w:proofErr w:type="spellStart"/>
      <w:r w:rsidR="0022183B" w:rsidRPr="000C560B">
        <w:rPr>
          <w:rFonts w:ascii="Times New Roman" w:hAnsi="Times New Roman" w:cs="Times New Roman"/>
          <w:sz w:val="24"/>
          <w:szCs w:val="24"/>
        </w:rPr>
        <w:t>Seligman</w:t>
      </w:r>
      <w:proofErr w:type="spellEnd"/>
      <w:r w:rsidR="0022183B" w:rsidRPr="000C560B">
        <w:rPr>
          <w:rFonts w:ascii="Times New Roman" w:hAnsi="Times New Roman" w:cs="Times New Roman"/>
          <w:sz w:val="24"/>
          <w:szCs w:val="24"/>
        </w:rPr>
        <w:t>,</w:t>
      </w:r>
      <w:r w:rsidR="009422CF" w:rsidRPr="0022183B">
        <w:rPr>
          <w:rFonts w:ascii="Times New Roman" w:eastAsia="Times New Roman" w:hAnsi="Times New Roman" w:cs="Times New Roman"/>
          <w:sz w:val="24"/>
          <w:szCs w:val="24"/>
        </w:rPr>
        <w:t xml:space="preserve"> 2007; Singh &amp; </w:t>
      </w:r>
      <w:proofErr w:type="spellStart"/>
      <w:r w:rsidR="009422CF" w:rsidRPr="0022183B">
        <w:rPr>
          <w:rFonts w:ascii="Times New Roman" w:eastAsia="Times New Roman" w:hAnsi="Times New Roman" w:cs="Times New Roman"/>
          <w:sz w:val="24"/>
          <w:szCs w:val="24"/>
        </w:rPr>
        <w:t>Jha</w:t>
      </w:r>
      <w:proofErr w:type="spellEnd"/>
      <w:r w:rsidR="009422CF" w:rsidRPr="0022183B">
        <w:rPr>
          <w:rFonts w:ascii="Times New Roman" w:eastAsia="Times New Roman" w:hAnsi="Times New Roman" w:cs="Times New Roman"/>
          <w:sz w:val="24"/>
          <w:szCs w:val="24"/>
        </w:rPr>
        <w:t xml:space="preserve">, 2008) gibi değişkenlerle pozitif yönde anlamlı ilişkilere sahip olduğunu ortaya koymaktadır. </w:t>
      </w:r>
    </w:p>
    <w:p w14:paraId="0BE127B0" w14:textId="11FAE2F7" w:rsidR="00833D96" w:rsidRPr="0022183B" w:rsidRDefault="001757F1" w:rsidP="00FD5BE6">
      <w:pPr>
        <w:spacing w:beforeLines="60" w:before="144" w:after="6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çalışmada yukarıda ifade edilen araştırma bulguları ve kuramsal yaklaşımlar bağlamında bir hipotetik model önerisi geliştirilmiştir. Buna göre i</w:t>
      </w:r>
      <w:r w:rsidR="00833D96" w:rsidRPr="0022183B">
        <w:rPr>
          <w:rFonts w:ascii="Times New Roman" w:eastAsia="Times New Roman" w:hAnsi="Times New Roman" w:cs="Times New Roman"/>
          <w:sz w:val="24"/>
          <w:szCs w:val="24"/>
        </w:rPr>
        <w:t xml:space="preserve">çsel </w:t>
      </w:r>
      <w:proofErr w:type="gramStart"/>
      <w:r w:rsidR="00833D96" w:rsidRPr="0022183B">
        <w:rPr>
          <w:rFonts w:ascii="Times New Roman" w:eastAsia="Times New Roman" w:hAnsi="Times New Roman" w:cs="Times New Roman"/>
          <w:sz w:val="24"/>
          <w:szCs w:val="24"/>
        </w:rPr>
        <w:t>motivasyon</w:t>
      </w:r>
      <w:proofErr w:type="gramEnd"/>
      <w:r w:rsidR="00833D96" w:rsidRPr="0022183B">
        <w:rPr>
          <w:rFonts w:ascii="Times New Roman" w:eastAsia="Times New Roman" w:hAnsi="Times New Roman" w:cs="Times New Roman"/>
          <w:sz w:val="24"/>
          <w:szCs w:val="24"/>
        </w:rPr>
        <w:t xml:space="preserve"> </w:t>
      </w:r>
      <w:r w:rsidR="00200820" w:rsidRPr="0022183B">
        <w:rPr>
          <w:rFonts w:ascii="Times New Roman" w:eastAsia="Times New Roman" w:hAnsi="Times New Roman" w:cs="Times New Roman"/>
          <w:sz w:val="24"/>
          <w:szCs w:val="24"/>
        </w:rPr>
        <w:t xml:space="preserve">temelde </w:t>
      </w:r>
      <w:r w:rsidR="00833D96" w:rsidRPr="0022183B">
        <w:rPr>
          <w:rFonts w:ascii="Times New Roman" w:eastAsia="Times New Roman" w:hAnsi="Times New Roman" w:cs="Times New Roman"/>
          <w:sz w:val="24"/>
          <w:szCs w:val="24"/>
        </w:rPr>
        <w:lastRenderedPageBreak/>
        <w:t xml:space="preserve">bireylerin dışarıdan herhangi bir zorlama ya da </w:t>
      </w:r>
      <w:proofErr w:type="spellStart"/>
      <w:r w:rsidR="00833D96" w:rsidRPr="0022183B">
        <w:rPr>
          <w:rFonts w:ascii="Times New Roman" w:eastAsia="Times New Roman" w:hAnsi="Times New Roman" w:cs="Times New Roman"/>
          <w:sz w:val="24"/>
          <w:szCs w:val="24"/>
        </w:rPr>
        <w:t>pekiştireç</w:t>
      </w:r>
      <w:proofErr w:type="spellEnd"/>
      <w:r w:rsidR="00833D96" w:rsidRPr="0022183B">
        <w:rPr>
          <w:rFonts w:ascii="Times New Roman" w:eastAsia="Times New Roman" w:hAnsi="Times New Roman" w:cs="Times New Roman"/>
          <w:sz w:val="24"/>
          <w:szCs w:val="24"/>
        </w:rPr>
        <w:t xml:space="preserve"> olmadan</w:t>
      </w:r>
      <w:r w:rsidR="00FD5BE6" w:rsidRPr="0022183B">
        <w:rPr>
          <w:rFonts w:ascii="Times New Roman" w:eastAsia="Times New Roman" w:hAnsi="Times New Roman" w:cs="Times New Roman"/>
          <w:sz w:val="24"/>
          <w:szCs w:val="24"/>
        </w:rPr>
        <w:t xml:space="preserve"> içten gelen bir yönelimle güdü</w:t>
      </w:r>
      <w:r w:rsidR="00833D96" w:rsidRPr="0022183B">
        <w:rPr>
          <w:rFonts w:ascii="Times New Roman" w:eastAsia="Times New Roman" w:hAnsi="Times New Roman" w:cs="Times New Roman"/>
          <w:sz w:val="24"/>
          <w:szCs w:val="24"/>
        </w:rPr>
        <w:t>lenmelerini ifade etmektedir. Bu yönüyle i</w:t>
      </w:r>
      <w:r w:rsidR="00200820" w:rsidRPr="0022183B">
        <w:rPr>
          <w:rFonts w:ascii="Times New Roman" w:eastAsia="Times New Roman" w:hAnsi="Times New Roman" w:cs="Times New Roman"/>
          <w:sz w:val="24"/>
          <w:szCs w:val="24"/>
        </w:rPr>
        <w:t>çsel</w:t>
      </w:r>
      <w:r w:rsidR="00FD5BE6" w:rsidRPr="0022183B">
        <w:rPr>
          <w:rFonts w:ascii="Times New Roman" w:eastAsia="Times New Roman" w:hAnsi="Times New Roman" w:cs="Times New Roman"/>
          <w:sz w:val="24"/>
          <w:szCs w:val="24"/>
        </w:rPr>
        <w:t xml:space="preserve"> </w:t>
      </w:r>
      <w:proofErr w:type="gramStart"/>
      <w:r w:rsidR="00833D96" w:rsidRPr="0022183B">
        <w:rPr>
          <w:rFonts w:ascii="Times New Roman" w:eastAsia="Times New Roman" w:hAnsi="Times New Roman" w:cs="Times New Roman"/>
          <w:sz w:val="24"/>
          <w:szCs w:val="24"/>
        </w:rPr>
        <w:t>motivasyon</w:t>
      </w:r>
      <w:proofErr w:type="gramEnd"/>
      <w:r w:rsidR="00833D96" w:rsidRPr="0022183B">
        <w:rPr>
          <w:rFonts w:ascii="Times New Roman" w:eastAsia="Times New Roman" w:hAnsi="Times New Roman" w:cs="Times New Roman"/>
          <w:sz w:val="24"/>
          <w:szCs w:val="24"/>
        </w:rPr>
        <w:t xml:space="preserve"> bireyin çabasını daha uzun süre sürdürmes</w:t>
      </w:r>
      <w:r>
        <w:rPr>
          <w:rFonts w:ascii="Times New Roman" w:eastAsia="Times New Roman" w:hAnsi="Times New Roman" w:cs="Times New Roman"/>
          <w:sz w:val="24"/>
          <w:szCs w:val="24"/>
        </w:rPr>
        <w:t xml:space="preserve">ini sağlayan güçlerden biridir ve </w:t>
      </w:r>
      <w:r w:rsidR="00833D96" w:rsidRPr="0022183B">
        <w:rPr>
          <w:rFonts w:ascii="Times New Roman" w:eastAsia="Times New Roman" w:hAnsi="Times New Roman" w:cs="Times New Roman"/>
          <w:sz w:val="24"/>
          <w:szCs w:val="24"/>
        </w:rPr>
        <w:t xml:space="preserve">uzun süreli amaçlar için kararlılık ve tutkuya sahip olmayı ifade eden azim kavramıyla ilişkilidir. </w:t>
      </w:r>
      <w:r w:rsidR="009C4C03" w:rsidRPr="0022183B">
        <w:rPr>
          <w:rFonts w:ascii="Times New Roman" w:eastAsia="Times New Roman" w:hAnsi="Times New Roman" w:cs="Times New Roman"/>
          <w:sz w:val="24"/>
          <w:szCs w:val="24"/>
        </w:rPr>
        <w:t>İçsel olarak motive olan bireylerin uzun s</w:t>
      </w:r>
      <w:r w:rsidR="00200820" w:rsidRPr="0022183B">
        <w:rPr>
          <w:rFonts w:ascii="Times New Roman" w:eastAsia="Times New Roman" w:hAnsi="Times New Roman" w:cs="Times New Roman"/>
          <w:sz w:val="24"/>
          <w:szCs w:val="24"/>
        </w:rPr>
        <w:t>üreli amaçlar için daha istekli,</w:t>
      </w:r>
      <w:r w:rsidR="009C4C03" w:rsidRPr="0022183B">
        <w:rPr>
          <w:rFonts w:ascii="Times New Roman" w:eastAsia="Times New Roman" w:hAnsi="Times New Roman" w:cs="Times New Roman"/>
          <w:sz w:val="24"/>
          <w:szCs w:val="24"/>
        </w:rPr>
        <w:t xml:space="preserve"> daha kararlı </w:t>
      </w:r>
      <w:r w:rsidR="00200820" w:rsidRPr="0022183B">
        <w:rPr>
          <w:rFonts w:ascii="Times New Roman" w:eastAsia="Times New Roman" w:hAnsi="Times New Roman" w:cs="Times New Roman"/>
          <w:sz w:val="24"/>
          <w:szCs w:val="24"/>
        </w:rPr>
        <w:t>olmaları</w:t>
      </w:r>
      <w:r w:rsidR="009C4C03" w:rsidRPr="0022183B">
        <w:rPr>
          <w:rFonts w:ascii="Times New Roman" w:eastAsia="Times New Roman" w:hAnsi="Times New Roman" w:cs="Times New Roman"/>
          <w:sz w:val="24"/>
          <w:szCs w:val="24"/>
        </w:rPr>
        <w:t xml:space="preserve"> beklenir. Benzer şekilde içsel </w:t>
      </w:r>
      <w:proofErr w:type="gramStart"/>
      <w:r w:rsidR="009C4C03" w:rsidRPr="0022183B">
        <w:rPr>
          <w:rFonts w:ascii="Times New Roman" w:eastAsia="Times New Roman" w:hAnsi="Times New Roman" w:cs="Times New Roman"/>
          <w:sz w:val="24"/>
          <w:szCs w:val="24"/>
        </w:rPr>
        <w:t>motivasyonu</w:t>
      </w:r>
      <w:proofErr w:type="gramEnd"/>
      <w:r w:rsidR="009C4C03" w:rsidRPr="0022183B">
        <w:rPr>
          <w:rFonts w:ascii="Times New Roman" w:eastAsia="Times New Roman" w:hAnsi="Times New Roman" w:cs="Times New Roman"/>
          <w:sz w:val="24"/>
          <w:szCs w:val="24"/>
        </w:rPr>
        <w:t xml:space="preserve"> yüksek bireylerin engeller karşısında çabuk pes etmemeleri, bir zorluk yaşadıklarında daha kolay toparlanmaları beklenir. </w:t>
      </w:r>
      <w:r w:rsidR="00833D96" w:rsidRPr="0022183B">
        <w:rPr>
          <w:rFonts w:ascii="Times New Roman" w:eastAsia="Times New Roman" w:hAnsi="Times New Roman" w:cs="Times New Roman"/>
          <w:sz w:val="24"/>
          <w:szCs w:val="24"/>
        </w:rPr>
        <w:t xml:space="preserve">Buradan hareketle içsel </w:t>
      </w:r>
      <w:proofErr w:type="gramStart"/>
      <w:r w:rsidR="00833D96" w:rsidRPr="0022183B">
        <w:rPr>
          <w:rFonts w:ascii="Times New Roman" w:eastAsia="Times New Roman" w:hAnsi="Times New Roman" w:cs="Times New Roman"/>
          <w:sz w:val="24"/>
          <w:szCs w:val="24"/>
        </w:rPr>
        <w:t>motivasyonun</w:t>
      </w:r>
      <w:proofErr w:type="gramEnd"/>
      <w:r w:rsidR="00833D96" w:rsidRPr="0022183B">
        <w:rPr>
          <w:rFonts w:ascii="Times New Roman" w:eastAsia="Times New Roman" w:hAnsi="Times New Roman" w:cs="Times New Roman"/>
          <w:sz w:val="24"/>
          <w:szCs w:val="24"/>
        </w:rPr>
        <w:t xml:space="preserve"> azmin </w:t>
      </w:r>
      <w:r w:rsidR="009C4C03" w:rsidRPr="0022183B">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psikolojik dayanıklılığın </w:t>
      </w:r>
      <w:r w:rsidR="00833D96" w:rsidRPr="0022183B">
        <w:rPr>
          <w:rFonts w:ascii="Times New Roman" w:eastAsia="Times New Roman" w:hAnsi="Times New Roman" w:cs="Times New Roman"/>
          <w:sz w:val="24"/>
          <w:szCs w:val="24"/>
        </w:rPr>
        <w:t xml:space="preserve">anlamlı bir </w:t>
      </w:r>
      <w:proofErr w:type="spellStart"/>
      <w:r w:rsidR="00833D96" w:rsidRPr="0022183B">
        <w:rPr>
          <w:rFonts w:ascii="Times New Roman" w:eastAsia="Times New Roman" w:hAnsi="Times New Roman" w:cs="Times New Roman"/>
          <w:sz w:val="24"/>
          <w:szCs w:val="24"/>
        </w:rPr>
        <w:t>yordayıcısı</w:t>
      </w:r>
      <w:proofErr w:type="spellEnd"/>
      <w:r w:rsidR="00833D96" w:rsidRPr="0022183B">
        <w:rPr>
          <w:rFonts w:ascii="Times New Roman" w:eastAsia="Times New Roman" w:hAnsi="Times New Roman" w:cs="Times New Roman"/>
          <w:sz w:val="24"/>
          <w:szCs w:val="24"/>
        </w:rPr>
        <w:t xml:space="preserve"> olduğu önermesi geliştirilmiştir. Akademik öz yeterlik </w:t>
      </w:r>
      <w:r w:rsidR="009C4C03" w:rsidRPr="0022183B">
        <w:rPr>
          <w:rFonts w:ascii="Times New Roman" w:eastAsia="Times New Roman" w:hAnsi="Times New Roman" w:cs="Times New Roman"/>
          <w:sz w:val="24"/>
          <w:szCs w:val="24"/>
        </w:rPr>
        <w:t>bireylerin başarılı olacaklarına</w:t>
      </w:r>
      <w:r w:rsidR="00833D96" w:rsidRPr="0022183B">
        <w:rPr>
          <w:rFonts w:ascii="Times New Roman" w:eastAsia="Times New Roman" w:hAnsi="Times New Roman" w:cs="Times New Roman"/>
          <w:sz w:val="24"/>
          <w:szCs w:val="24"/>
        </w:rPr>
        <w:t xml:space="preserve">, yaşadıkları akademik zorlukların üstesinden gelebileceklerine ilişkin inançlarını ifade etmektedir. </w:t>
      </w:r>
      <w:r w:rsidR="009C4C03" w:rsidRPr="0022183B">
        <w:rPr>
          <w:rFonts w:ascii="Times New Roman" w:eastAsia="Times New Roman" w:hAnsi="Times New Roman" w:cs="Times New Roman"/>
          <w:sz w:val="24"/>
          <w:szCs w:val="24"/>
        </w:rPr>
        <w:t>Bireylerin kişisel başarılı yaşantıları, diğer insanları gözlemleyerek örnek aldıkları noktalar, diğer insanlardan aldıkları pozitif destek ve başarılı olmaya ilişkin fizyolojik yaşantıları gibi değişkenler bireyin akademik öz yeterlik inançlarını güçlendiren süreçlerdir. Bu durumlar aynı zamanda bireyin azmini ve kendini toparlama gücünü de olumlu yönde etkileyen değişkenlerdir. Geçmişte başarılı olduğu durumları hatırlamak, pozitif rol modellerden yararlanmak ya da başarıya karşı bir heyecan duymak bireylerin daha kararlı olmalarına, çabalarını sürdürmelerine, önlerine çıkan engeller karşısında hemen pes etmemelerine yardım eder. Buradan hareketle akademik öz yeterlik inancının bireylerin azim ve k</w:t>
      </w:r>
      <w:r w:rsidR="00AB2A0C">
        <w:rPr>
          <w:rFonts w:ascii="Times New Roman" w:eastAsia="Times New Roman" w:hAnsi="Times New Roman" w:cs="Times New Roman"/>
          <w:sz w:val="24"/>
          <w:szCs w:val="24"/>
        </w:rPr>
        <w:t>endin</w:t>
      </w:r>
      <w:r w:rsidR="009C4C03" w:rsidRPr="0022183B">
        <w:rPr>
          <w:rFonts w:ascii="Times New Roman" w:eastAsia="Times New Roman" w:hAnsi="Times New Roman" w:cs="Times New Roman"/>
          <w:sz w:val="24"/>
          <w:szCs w:val="24"/>
        </w:rPr>
        <w:t xml:space="preserve">i toparlama gücü düzeylerinin anlamlı bir </w:t>
      </w:r>
      <w:proofErr w:type="spellStart"/>
      <w:r w:rsidR="009C4C03" w:rsidRPr="0022183B">
        <w:rPr>
          <w:rFonts w:ascii="Times New Roman" w:eastAsia="Times New Roman" w:hAnsi="Times New Roman" w:cs="Times New Roman"/>
          <w:sz w:val="24"/>
          <w:szCs w:val="24"/>
        </w:rPr>
        <w:t>yordayıcı</w:t>
      </w:r>
      <w:r w:rsidR="00AB2A0C">
        <w:rPr>
          <w:rFonts w:ascii="Times New Roman" w:eastAsia="Times New Roman" w:hAnsi="Times New Roman" w:cs="Times New Roman"/>
          <w:sz w:val="24"/>
          <w:szCs w:val="24"/>
        </w:rPr>
        <w:t>sı</w:t>
      </w:r>
      <w:proofErr w:type="spellEnd"/>
      <w:r w:rsidR="009C4C03" w:rsidRPr="0022183B">
        <w:rPr>
          <w:rFonts w:ascii="Times New Roman" w:eastAsia="Times New Roman" w:hAnsi="Times New Roman" w:cs="Times New Roman"/>
          <w:sz w:val="24"/>
          <w:szCs w:val="24"/>
        </w:rPr>
        <w:t xml:space="preserve"> olduğu önermesi geliştirilmiştir. </w:t>
      </w:r>
    </w:p>
    <w:p w14:paraId="57BC3532" w14:textId="64B13B4D" w:rsidR="00821ADE" w:rsidRPr="0022183B" w:rsidRDefault="0031073B" w:rsidP="00FD5BE6">
      <w:pPr>
        <w:spacing w:beforeLines="60" w:before="144" w:after="6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verilen araştırma bulgularından</w:t>
      </w:r>
      <w:r w:rsidR="003D75A2" w:rsidRPr="0022183B">
        <w:rPr>
          <w:rFonts w:ascii="Times New Roman" w:eastAsia="Times New Roman" w:hAnsi="Times New Roman" w:cs="Times New Roman"/>
          <w:sz w:val="24"/>
          <w:szCs w:val="24"/>
        </w:rPr>
        <w:t xml:space="preserve"> hareke</w:t>
      </w:r>
      <w:r w:rsidR="007A5510" w:rsidRPr="0022183B">
        <w:rPr>
          <w:rFonts w:ascii="Times New Roman" w:eastAsia="Times New Roman" w:hAnsi="Times New Roman" w:cs="Times New Roman"/>
          <w:sz w:val="24"/>
          <w:szCs w:val="24"/>
        </w:rPr>
        <w:t>t</w:t>
      </w:r>
      <w:r w:rsidR="003D75A2" w:rsidRPr="0022183B">
        <w:rPr>
          <w:rFonts w:ascii="Times New Roman" w:eastAsia="Times New Roman" w:hAnsi="Times New Roman" w:cs="Times New Roman"/>
          <w:sz w:val="24"/>
          <w:szCs w:val="24"/>
        </w:rPr>
        <w:t xml:space="preserve">le </w:t>
      </w:r>
      <w:proofErr w:type="spellStart"/>
      <w:r w:rsidR="003D75A2" w:rsidRPr="0022183B">
        <w:rPr>
          <w:rFonts w:ascii="Times New Roman" w:eastAsia="Times New Roman" w:hAnsi="Times New Roman" w:cs="Times New Roman"/>
          <w:sz w:val="24"/>
          <w:szCs w:val="24"/>
        </w:rPr>
        <w:t>alanyazına</w:t>
      </w:r>
      <w:proofErr w:type="spellEnd"/>
      <w:r w:rsidR="003D75A2" w:rsidRPr="0022183B">
        <w:rPr>
          <w:rFonts w:ascii="Times New Roman" w:eastAsia="Times New Roman" w:hAnsi="Times New Roman" w:cs="Times New Roman"/>
          <w:sz w:val="24"/>
          <w:szCs w:val="24"/>
        </w:rPr>
        <w:t xml:space="preserve"> dayalı hipotetik bir model ortaya atılmış ve bu model ergenler üzerinde test edilmiştir. Buna göre</w:t>
      </w:r>
      <w:r>
        <w:rPr>
          <w:rFonts w:ascii="Times New Roman" w:eastAsia="Times New Roman" w:hAnsi="Times New Roman" w:cs="Times New Roman"/>
          <w:sz w:val="24"/>
          <w:szCs w:val="24"/>
        </w:rPr>
        <w:t xml:space="preserve"> ergenlerin ders çalışmaya yönelik</w:t>
      </w:r>
      <w:r w:rsidR="003D75A2" w:rsidRPr="0022183B">
        <w:rPr>
          <w:rFonts w:ascii="Times New Roman" w:eastAsia="Times New Roman" w:hAnsi="Times New Roman" w:cs="Times New Roman"/>
          <w:sz w:val="24"/>
          <w:szCs w:val="24"/>
        </w:rPr>
        <w:t xml:space="preserve"> içsel </w:t>
      </w:r>
      <w:proofErr w:type="gramStart"/>
      <w:r w:rsidR="003D75A2" w:rsidRPr="0022183B">
        <w:rPr>
          <w:rFonts w:ascii="Times New Roman" w:eastAsia="Times New Roman" w:hAnsi="Times New Roman" w:cs="Times New Roman"/>
          <w:sz w:val="24"/>
          <w:szCs w:val="24"/>
        </w:rPr>
        <w:t>motivasyon</w:t>
      </w:r>
      <w:proofErr w:type="gramEnd"/>
      <w:r>
        <w:rPr>
          <w:rFonts w:ascii="Times New Roman" w:eastAsia="Times New Roman" w:hAnsi="Times New Roman" w:cs="Times New Roman"/>
          <w:sz w:val="24"/>
          <w:szCs w:val="24"/>
        </w:rPr>
        <w:t xml:space="preserve"> düzeylerinin</w:t>
      </w:r>
      <w:r w:rsidR="001757F1">
        <w:rPr>
          <w:rFonts w:ascii="Times New Roman" w:eastAsia="Times New Roman" w:hAnsi="Times New Roman" w:cs="Times New Roman"/>
          <w:sz w:val="24"/>
          <w:szCs w:val="24"/>
        </w:rPr>
        <w:t xml:space="preserve"> ve akademik öz-</w:t>
      </w:r>
      <w:r w:rsidR="003D75A2" w:rsidRPr="0022183B">
        <w:rPr>
          <w:rFonts w:ascii="Times New Roman" w:eastAsia="Times New Roman" w:hAnsi="Times New Roman" w:cs="Times New Roman"/>
          <w:sz w:val="24"/>
          <w:szCs w:val="24"/>
        </w:rPr>
        <w:t>y</w:t>
      </w:r>
      <w:r w:rsidR="007A5510" w:rsidRPr="0022183B">
        <w:rPr>
          <w:rFonts w:ascii="Times New Roman" w:eastAsia="Times New Roman" w:hAnsi="Times New Roman" w:cs="Times New Roman"/>
          <w:sz w:val="24"/>
          <w:szCs w:val="24"/>
        </w:rPr>
        <w:t>eterlik inançlarının onların az</w:t>
      </w:r>
      <w:r w:rsidR="003D75A2" w:rsidRPr="0022183B">
        <w:rPr>
          <w:rFonts w:ascii="Times New Roman" w:eastAsia="Times New Roman" w:hAnsi="Times New Roman" w:cs="Times New Roman"/>
          <w:sz w:val="24"/>
          <w:szCs w:val="24"/>
        </w:rPr>
        <w:t>m</w:t>
      </w:r>
      <w:r w:rsidR="007A5510" w:rsidRPr="0022183B">
        <w:rPr>
          <w:rFonts w:ascii="Times New Roman" w:eastAsia="Times New Roman" w:hAnsi="Times New Roman" w:cs="Times New Roman"/>
          <w:sz w:val="24"/>
          <w:szCs w:val="24"/>
        </w:rPr>
        <w:t>in gayrette ısrar boyutu</w:t>
      </w:r>
      <w:r w:rsidR="003D75A2" w:rsidRPr="0022183B">
        <w:rPr>
          <w:rFonts w:ascii="Times New Roman" w:eastAsia="Times New Roman" w:hAnsi="Times New Roman" w:cs="Times New Roman"/>
          <w:sz w:val="24"/>
          <w:szCs w:val="24"/>
        </w:rPr>
        <w:t xml:space="preserve"> ve kendini toparlama düzeylerini arttırdığı, bunların da iyi oluşu anlamlı şekilde etkilediği önermesi ortaya atılmıştır. Buna göre bu araştırmada şu sorulara cevap aranmıştır; </w:t>
      </w:r>
    </w:p>
    <w:p w14:paraId="6A51AA16" w14:textId="5DA93427" w:rsidR="00821ADE" w:rsidRPr="0022183B" w:rsidRDefault="003D75A2" w:rsidP="00FD5BE6">
      <w:pPr>
        <w:pStyle w:val="ListeParagraf"/>
        <w:numPr>
          <w:ilvl w:val="0"/>
          <w:numId w:val="4"/>
        </w:numPr>
        <w:spacing w:beforeLines="60" w:before="144" w:after="60" w:line="360" w:lineRule="auto"/>
        <w:jc w:val="both"/>
        <w:rPr>
          <w:rFonts w:ascii="Times New Roman" w:eastAsia="Times New Roman" w:hAnsi="Times New Roman" w:cs="Times New Roman"/>
          <w:sz w:val="24"/>
          <w:szCs w:val="24"/>
        </w:rPr>
      </w:pPr>
      <w:r w:rsidRPr="0022183B">
        <w:rPr>
          <w:rFonts w:ascii="Times New Roman" w:hAnsi="Times New Roman" w:cs="Times New Roman"/>
          <w:sz w:val="24"/>
          <w:szCs w:val="24"/>
        </w:rPr>
        <w:t>Akad</w:t>
      </w:r>
      <w:r w:rsidR="001757F1">
        <w:rPr>
          <w:rFonts w:ascii="Times New Roman" w:hAnsi="Times New Roman" w:cs="Times New Roman"/>
          <w:sz w:val="24"/>
          <w:szCs w:val="24"/>
        </w:rPr>
        <w:t>emik öz-</w:t>
      </w:r>
      <w:r w:rsidRPr="0022183B">
        <w:rPr>
          <w:rFonts w:ascii="Times New Roman" w:hAnsi="Times New Roman" w:cs="Times New Roman"/>
          <w:sz w:val="24"/>
          <w:szCs w:val="24"/>
        </w:rPr>
        <w:t xml:space="preserve">yeterlik,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azim, psikolojik dayanıklılık ve psikolojik iyi oluş değişkenleri arasında anlamlı pozitif ilişkiler bulunmakta mıdır?   </w:t>
      </w:r>
    </w:p>
    <w:p w14:paraId="59F6EF8C" w14:textId="455C0D02" w:rsidR="00821ADE" w:rsidRPr="0022183B" w:rsidRDefault="001757F1" w:rsidP="00FD5BE6">
      <w:pPr>
        <w:pStyle w:val="ListeParagraf"/>
        <w:numPr>
          <w:ilvl w:val="0"/>
          <w:numId w:val="4"/>
        </w:numPr>
        <w:spacing w:beforeLines="60" w:before="144" w:after="6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Akademik öz-</w:t>
      </w:r>
      <w:r w:rsidR="003D75A2" w:rsidRPr="0022183B">
        <w:rPr>
          <w:rFonts w:ascii="Times New Roman" w:hAnsi="Times New Roman" w:cs="Times New Roman"/>
          <w:sz w:val="24"/>
          <w:szCs w:val="24"/>
        </w:rPr>
        <w:t xml:space="preserve">yeterlik, psikolojik iyi oluşu </w:t>
      </w:r>
      <w:r w:rsidR="007A5510" w:rsidRPr="0022183B">
        <w:rPr>
          <w:rFonts w:ascii="Times New Roman" w:hAnsi="Times New Roman" w:cs="Times New Roman"/>
          <w:sz w:val="24"/>
          <w:szCs w:val="24"/>
        </w:rPr>
        <w:t xml:space="preserve">azmin gayrette </w:t>
      </w:r>
      <w:r w:rsidR="009033FC">
        <w:rPr>
          <w:rFonts w:ascii="Times New Roman" w:hAnsi="Times New Roman" w:cs="Times New Roman"/>
          <w:sz w:val="24"/>
          <w:szCs w:val="24"/>
        </w:rPr>
        <w:t>sebat etme</w:t>
      </w:r>
      <w:r w:rsidR="007A5510" w:rsidRPr="0022183B">
        <w:rPr>
          <w:rFonts w:ascii="Times New Roman" w:hAnsi="Times New Roman" w:cs="Times New Roman"/>
          <w:sz w:val="24"/>
          <w:szCs w:val="24"/>
        </w:rPr>
        <w:t xml:space="preserve"> alt boyutu</w:t>
      </w:r>
      <w:r w:rsidR="003D75A2" w:rsidRPr="0022183B">
        <w:rPr>
          <w:rFonts w:ascii="Times New Roman" w:hAnsi="Times New Roman" w:cs="Times New Roman"/>
          <w:sz w:val="24"/>
          <w:szCs w:val="24"/>
        </w:rPr>
        <w:t xml:space="preserve"> ve psikolojik dayanıklılık </w:t>
      </w:r>
      <w:r w:rsidR="00821ADE" w:rsidRPr="0022183B">
        <w:rPr>
          <w:rFonts w:ascii="Times New Roman" w:hAnsi="Times New Roman" w:cs="Times New Roman"/>
          <w:sz w:val="24"/>
          <w:szCs w:val="24"/>
        </w:rPr>
        <w:t xml:space="preserve">aracılığıyla </w:t>
      </w:r>
      <w:proofErr w:type="spellStart"/>
      <w:r w:rsidR="00821ADE" w:rsidRPr="0022183B">
        <w:rPr>
          <w:rFonts w:ascii="Times New Roman" w:hAnsi="Times New Roman" w:cs="Times New Roman"/>
          <w:sz w:val="24"/>
          <w:szCs w:val="24"/>
        </w:rPr>
        <w:t>yordamakta</w:t>
      </w:r>
      <w:proofErr w:type="spellEnd"/>
      <w:r w:rsidR="00821ADE" w:rsidRPr="0022183B">
        <w:rPr>
          <w:rFonts w:ascii="Times New Roman" w:hAnsi="Times New Roman" w:cs="Times New Roman"/>
          <w:sz w:val="24"/>
          <w:szCs w:val="24"/>
        </w:rPr>
        <w:t xml:space="preserve"> mıdır?</w:t>
      </w:r>
    </w:p>
    <w:p w14:paraId="7150BABA" w14:textId="299E9826" w:rsidR="003D75A2" w:rsidRPr="0031073B" w:rsidRDefault="003D75A2" w:rsidP="00FD5BE6">
      <w:pPr>
        <w:pStyle w:val="ListeParagraf"/>
        <w:numPr>
          <w:ilvl w:val="0"/>
          <w:numId w:val="4"/>
        </w:numPr>
        <w:spacing w:beforeLines="60" w:before="144" w:after="60" w:line="360" w:lineRule="auto"/>
        <w:jc w:val="both"/>
        <w:rPr>
          <w:rFonts w:ascii="Times New Roman" w:eastAsia="Times New Roman" w:hAnsi="Times New Roman" w:cs="Times New Roman"/>
          <w:sz w:val="24"/>
          <w:szCs w:val="24"/>
        </w:rPr>
      </w:pPr>
      <w:r w:rsidRPr="0022183B">
        <w:rPr>
          <w:rFonts w:ascii="Times New Roman" w:hAnsi="Times New Roman" w:cs="Times New Roman"/>
          <w:sz w:val="24"/>
          <w:szCs w:val="24"/>
        </w:rPr>
        <w:t xml:space="preserve">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psi</w:t>
      </w:r>
      <w:r w:rsidR="007A5510" w:rsidRPr="0022183B">
        <w:rPr>
          <w:rFonts w:ascii="Times New Roman" w:hAnsi="Times New Roman" w:cs="Times New Roman"/>
          <w:sz w:val="24"/>
          <w:szCs w:val="24"/>
        </w:rPr>
        <w:t>kolojik iyi oluşu azmin gayrette ısrar alt boyutu</w:t>
      </w:r>
      <w:r w:rsidRPr="0022183B">
        <w:rPr>
          <w:rFonts w:ascii="Times New Roman" w:hAnsi="Times New Roman" w:cs="Times New Roman"/>
          <w:sz w:val="24"/>
          <w:szCs w:val="24"/>
        </w:rPr>
        <w:t xml:space="preserve"> ve psikolojik dayanıklılık aracılığıyla </w:t>
      </w:r>
      <w:proofErr w:type="spellStart"/>
      <w:r w:rsidRPr="0022183B">
        <w:rPr>
          <w:rFonts w:ascii="Times New Roman" w:hAnsi="Times New Roman" w:cs="Times New Roman"/>
          <w:sz w:val="24"/>
          <w:szCs w:val="24"/>
        </w:rPr>
        <w:t>yordamakta</w:t>
      </w:r>
      <w:proofErr w:type="spellEnd"/>
      <w:r w:rsidRPr="0022183B">
        <w:rPr>
          <w:rFonts w:ascii="Times New Roman" w:hAnsi="Times New Roman" w:cs="Times New Roman"/>
          <w:sz w:val="24"/>
          <w:szCs w:val="24"/>
        </w:rPr>
        <w:t xml:space="preserve"> mıdır?</w:t>
      </w:r>
    </w:p>
    <w:p w14:paraId="443FACCA" w14:textId="1A3E2EDF" w:rsidR="0031073B" w:rsidRDefault="0031073B" w:rsidP="0031073B">
      <w:pPr>
        <w:spacing w:beforeLines="60" w:before="144" w:after="60" w:line="360" w:lineRule="auto"/>
        <w:jc w:val="both"/>
        <w:rPr>
          <w:rFonts w:ascii="Times New Roman" w:eastAsia="Times New Roman" w:hAnsi="Times New Roman" w:cs="Times New Roman"/>
          <w:sz w:val="24"/>
          <w:szCs w:val="24"/>
        </w:rPr>
      </w:pPr>
    </w:p>
    <w:p w14:paraId="41186EDA" w14:textId="77777777" w:rsidR="007E57FE" w:rsidRPr="0022183B" w:rsidRDefault="003F44E4" w:rsidP="00FD5BE6">
      <w:pPr>
        <w:spacing w:beforeLines="60" w:before="144" w:after="60" w:line="360" w:lineRule="auto"/>
        <w:ind w:firstLine="709"/>
        <w:jc w:val="center"/>
        <w:outlineLvl w:val="0"/>
        <w:rPr>
          <w:rFonts w:ascii="Times New Roman" w:hAnsi="Times New Roman" w:cs="Times New Roman"/>
          <w:b/>
          <w:sz w:val="24"/>
          <w:szCs w:val="24"/>
        </w:rPr>
      </w:pPr>
      <w:r w:rsidRPr="0022183B">
        <w:rPr>
          <w:rFonts w:ascii="Times New Roman" w:hAnsi="Times New Roman" w:cs="Times New Roman"/>
          <w:b/>
          <w:sz w:val="24"/>
          <w:szCs w:val="24"/>
        </w:rPr>
        <w:lastRenderedPageBreak/>
        <w:t>Yöntem</w:t>
      </w:r>
    </w:p>
    <w:p w14:paraId="61616FA5" w14:textId="77777777" w:rsidR="007E57FE" w:rsidRPr="0022183B" w:rsidRDefault="007E57FE" w:rsidP="00FD5BE6">
      <w:pPr>
        <w:pStyle w:val="Balk2"/>
        <w:spacing w:beforeLines="60" w:before="144" w:after="60" w:line="360" w:lineRule="auto"/>
        <w:rPr>
          <w:szCs w:val="24"/>
        </w:rPr>
      </w:pPr>
      <w:bookmarkStart w:id="0" w:name="_Toc14163621"/>
      <w:r w:rsidRPr="0022183B">
        <w:rPr>
          <w:szCs w:val="24"/>
        </w:rPr>
        <w:t xml:space="preserve">Araştırma </w:t>
      </w:r>
      <w:bookmarkEnd w:id="0"/>
      <w:r w:rsidR="003F44E4" w:rsidRPr="0022183B">
        <w:rPr>
          <w:szCs w:val="24"/>
        </w:rPr>
        <w:t xml:space="preserve">Deseni </w:t>
      </w:r>
    </w:p>
    <w:p w14:paraId="7204ED99" w14:textId="77777777" w:rsidR="007E57FE" w:rsidRPr="0022183B" w:rsidRDefault="007E57FE"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Araştırmada ilişkisel tarama modeli kullanılmıştır. </w:t>
      </w:r>
      <w:proofErr w:type="spellStart"/>
      <w:r w:rsidRPr="0022183B">
        <w:rPr>
          <w:rFonts w:ascii="Times New Roman" w:hAnsi="Times New Roman" w:cs="Times New Roman"/>
          <w:sz w:val="24"/>
          <w:szCs w:val="24"/>
        </w:rPr>
        <w:t>Alanyazına</w:t>
      </w:r>
      <w:proofErr w:type="spellEnd"/>
      <w:r w:rsidRPr="0022183B">
        <w:rPr>
          <w:rFonts w:ascii="Times New Roman" w:hAnsi="Times New Roman" w:cs="Times New Roman"/>
          <w:sz w:val="24"/>
          <w:szCs w:val="24"/>
        </w:rPr>
        <w:t xml:space="preserve"> dayalı olarak bir model önerilmiş ve bu modelde yer alan değişkenler arasındaki ilişkiler incelenmiştir. Önerilen hipotetik model, değişkenler arasındaki ilişkileri sistemli bir şekilde incelemeyi sağlayan yapısal eşitlik modellemesi tekniği kullanılarak test edilmiştir.</w:t>
      </w:r>
    </w:p>
    <w:p w14:paraId="421BEC8F" w14:textId="77777777" w:rsidR="007E57FE" w:rsidRPr="0022183B" w:rsidRDefault="003F44E4" w:rsidP="00FD5BE6">
      <w:pPr>
        <w:pStyle w:val="Balk2"/>
        <w:spacing w:beforeLines="60" w:before="144" w:after="60" w:line="360" w:lineRule="auto"/>
        <w:rPr>
          <w:szCs w:val="24"/>
        </w:rPr>
      </w:pPr>
      <w:bookmarkStart w:id="1" w:name="_Toc14163622"/>
      <w:r w:rsidRPr="0022183B">
        <w:rPr>
          <w:szCs w:val="24"/>
        </w:rPr>
        <w:t>Çalışma G</w:t>
      </w:r>
      <w:r w:rsidR="007E57FE" w:rsidRPr="0022183B">
        <w:rPr>
          <w:szCs w:val="24"/>
        </w:rPr>
        <w:t>rubu</w:t>
      </w:r>
      <w:bookmarkEnd w:id="1"/>
    </w:p>
    <w:p w14:paraId="444F0C08" w14:textId="1C7B8302" w:rsidR="007E57FE" w:rsidRDefault="00692435"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Çalışma 2019-2020 yılında Van ilinde öğrenim görmekte olan ortaöğretim öğrencileri üzerinde gerçekleştirilmiştir. Çalışma öncesi milli eğitim müdürlüğünden gerekli izinler alınmıştır. Bu çerçevede a</w:t>
      </w:r>
      <w:r w:rsidR="007E57FE" w:rsidRPr="0022183B">
        <w:rPr>
          <w:rFonts w:ascii="Times New Roman" w:hAnsi="Times New Roman" w:cs="Times New Roman"/>
          <w:sz w:val="24"/>
          <w:szCs w:val="24"/>
        </w:rPr>
        <w:t>raştırmanın çalışma grubu, Milli Eğitim Bakanlığı’na bağlı liselerde öğrenim görmekte olan 300</w:t>
      </w:r>
      <w:r w:rsidRPr="0022183B">
        <w:rPr>
          <w:rFonts w:ascii="Times New Roman" w:hAnsi="Times New Roman" w:cs="Times New Roman"/>
          <w:sz w:val="24"/>
          <w:szCs w:val="24"/>
        </w:rPr>
        <w:t>’ü (% 50)</w:t>
      </w:r>
      <w:r w:rsidR="007E57FE" w:rsidRPr="0022183B">
        <w:rPr>
          <w:rFonts w:ascii="Times New Roman" w:hAnsi="Times New Roman" w:cs="Times New Roman"/>
          <w:sz w:val="24"/>
          <w:szCs w:val="24"/>
        </w:rPr>
        <w:t xml:space="preserve"> kız, 300</w:t>
      </w:r>
      <w:r w:rsidRPr="0022183B">
        <w:rPr>
          <w:rFonts w:ascii="Times New Roman" w:hAnsi="Times New Roman" w:cs="Times New Roman"/>
          <w:sz w:val="24"/>
          <w:szCs w:val="24"/>
        </w:rPr>
        <w:t xml:space="preserve">’ü (% 50) </w:t>
      </w:r>
      <w:r w:rsidR="007E57FE" w:rsidRPr="0022183B">
        <w:rPr>
          <w:rFonts w:ascii="Times New Roman" w:hAnsi="Times New Roman" w:cs="Times New Roman"/>
          <w:sz w:val="24"/>
          <w:szCs w:val="24"/>
        </w:rPr>
        <w:t>erkek olmak üzere toplam 600 öğrenciden oluşmaktadır. Araştırmaya farklı sınıf düzey</w:t>
      </w:r>
      <w:r w:rsidRPr="0022183B">
        <w:rPr>
          <w:rFonts w:ascii="Times New Roman" w:hAnsi="Times New Roman" w:cs="Times New Roman"/>
          <w:sz w:val="24"/>
          <w:szCs w:val="24"/>
        </w:rPr>
        <w:t>lerinden (9,</w:t>
      </w:r>
      <w:r w:rsidR="00FD5BE6" w:rsidRPr="0022183B">
        <w:rPr>
          <w:rFonts w:ascii="Times New Roman" w:hAnsi="Times New Roman" w:cs="Times New Roman"/>
          <w:sz w:val="24"/>
          <w:szCs w:val="24"/>
        </w:rPr>
        <w:t xml:space="preserve"> </w:t>
      </w:r>
      <w:r w:rsidRPr="0022183B">
        <w:rPr>
          <w:rFonts w:ascii="Times New Roman" w:hAnsi="Times New Roman" w:cs="Times New Roman"/>
          <w:sz w:val="24"/>
          <w:szCs w:val="24"/>
        </w:rPr>
        <w:t>10,</w:t>
      </w:r>
      <w:r w:rsidR="00FD5BE6"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11ve 12. Sınıf), farklı </w:t>
      </w:r>
      <w:r w:rsidR="007E57FE" w:rsidRPr="0022183B">
        <w:rPr>
          <w:rFonts w:ascii="Times New Roman" w:hAnsi="Times New Roman" w:cs="Times New Roman"/>
          <w:sz w:val="24"/>
          <w:szCs w:val="24"/>
        </w:rPr>
        <w:t>bölüm türlerinden (sayısal, eşit ağırlık, sözel, yabancı dil)</w:t>
      </w:r>
      <w:r w:rsidR="00200820" w:rsidRPr="0022183B">
        <w:rPr>
          <w:rFonts w:ascii="Times New Roman" w:hAnsi="Times New Roman" w:cs="Times New Roman"/>
          <w:sz w:val="24"/>
          <w:szCs w:val="24"/>
        </w:rPr>
        <w:t>, farklı okul türlerinden (fen lisesi, Anadolu lisesi, meslek lisesi ve imam-hatip lisesi)</w:t>
      </w:r>
      <w:r w:rsidR="007E57FE" w:rsidRPr="0022183B">
        <w:rPr>
          <w:rFonts w:ascii="Times New Roman" w:hAnsi="Times New Roman" w:cs="Times New Roman"/>
          <w:sz w:val="24"/>
          <w:szCs w:val="24"/>
        </w:rPr>
        <w:t xml:space="preserve"> öğrenciler katılmıştır. Katılımcıların yaş</w:t>
      </w:r>
      <w:r w:rsidR="00AB2A0C">
        <w:rPr>
          <w:rFonts w:ascii="Times New Roman" w:hAnsi="Times New Roman" w:cs="Times New Roman"/>
          <w:sz w:val="24"/>
          <w:szCs w:val="24"/>
        </w:rPr>
        <w:t xml:space="preserve"> </w:t>
      </w:r>
      <w:proofErr w:type="gramStart"/>
      <w:r w:rsidR="007E57FE" w:rsidRPr="0022183B">
        <w:rPr>
          <w:rFonts w:ascii="Times New Roman" w:hAnsi="Times New Roman" w:cs="Times New Roman"/>
          <w:sz w:val="24"/>
          <w:szCs w:val="24"/>
        </w:rPr>
        <w:t>aralığı</w:t>
      </w:r>
      <w:proofErr w:type="gramEnd"/>
      <w:r w:rsidR="007E57FE" w:rsidRPr="0022183B">
        <w:rPr>
          <w:rFonts w:ascii="Times New Roman" w:hAnsi="Times New Roman" w:cs="Times New Roman"/>
          <w:sz w:val="24"/>
          <w:szCs w:val="24"/>
        </w:rPr>
        <w:t xml:space="preserve"> 14-20 olup, yaş ortalaması 16,32’dir. </w:t>
      </w:r>
      <w:r w:rsidR="0031073B">
        <w:rPr>
          <w:rFonts w:ascii="Times New Roman" w:hAnsi="Times New Roman" w:cs="Times New Roman"/>
          <w:sz w:val="24"/>
          <w:szCs w:val="24"/>
        </w:rPr>
        <w:t xml:space="preserve">Katılımcılara ilişkin ayrıntılı bilgiler Tablo 1’de verilmiştir. </w:t>
      </w:r>
    </w:p>
    <w:p w14:paraId="495D9D6C" w14:textId="16C4DDA8" w:rsidR="001757F1" w:rsidRDefault="001757F1" w:rsidP="00FD5BE6">
      <w:pPr>
        <w:spacing w:beforeLines="60" w:before="144" w:after="60" w:line="360" w:lineRule="auto"/>
        <w:ind w:firstLine="709"/>
        <w:jc w:val="both"/>
        <w:rPr>
          <w:rFonts w:ascii="Times New Roman" w:hAnsi="Times New Roman" w:cs="Times New Roman"/>
          <w:sz w:val="24"/>
          <w:szCs w:val="24"/>
        </w:rPr>
      </w:pPr>
    </w:p>
    <w:p w14:paraId="197828FC" w14:textId="77777777" w:rsidR="001757F1" w:rsidRDefault="001757F1" w:rsidP="00FD5BE6">
      <w:pPr>
        <w:spacing w:beforeLines="60" w:before="144" w:after="60" w:line="360" w:lineRule="auto"/>
        <w:ind w:firstLine="709"/>
        <w:jc w:val="both"/>
        <w:rPr>
          <w:rFonts w:ascii="Times New Roman" w:hAnsi="Times New Roman" w:cs="Times New Roman"/>
          <w:sz w:val="24"/>
          <w:szCs w:val="24"/>
        </w:rPr>
      </w:pPr>
    </w:p>
    <w:p w14:paraId="073445A5" w14:textId="70B28464" w:rsidR="0031073B" w:rsidRPr="0022183B" w:rsidRDefault="0031073B" w:rsidP="0031073B">
      <w:pPr>
        <w:pStyle w:val="ResimYazs"/>
        <w:keepNext/>
        <w:spacing w:beforeLines="60" w:before="144" w:after="60" w:line="360" w:lineRule="auto"/>
        <w:rPr>
          <w:sz w:val="24"/>
          <w:szCs w:val="24"/>
        </w:rPr>
      </w:pPr>
      <w:r w:rsidRPr="0022183B">
        <w:rPr>
          <w:sz w:val="24"/>
          <w:szCs w:val="24"/>
        </w:rPr>
        <w:t>Tablo</w:t>
      </w:r>
      <w:r>
        <w:rPr>
          <w:sz w:val="24"/>
          <w:szCs w:val="24"/>
        </w:rPr>
        <w:t xml:space="preserve"> 1</w:t>
      </w:r>
      <w:r w:rsidRPr="0022183B">
        <w:rPr>
          <w:sz w:val="24"/>
          <w:szCs w:val="24"/>
        </w:rPr>
        <w:t>.</w:t>
      </w:r>
      <w:r>
        <w:rPr>
          <w:sz w:val="24"/>
          <w:szCs w:val="24"/>
        </w:rPr>
        <w:t xml:space="preserve"> </w:t>
      </w:r>
      <w:r>
        <w:rPr>
          <w:b w:val="0"/>
          <w:sz w:val="24"/>
          <w:szCs w:val="24"/>
        </w:rPr>
        <w:t>Katılımcılara İlişkin Demografik Bilgiler</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10"/>
        <w:gridCol w:w="3260"/>
        <w:gridCol w:w="1702"/>
        <w:gridCol w:w="1700"/>
      </w:tblGrid>
      <w:tr w:rsidR="0031073B" w:rsidRPr="0031073B" w14:paraId="4B0EBE1F" w14:textId="77777777" w:rsidTr="0031073B">
        <w:trPr>
          <w:trHeight w:val="300"/>
          <w:jc w:val="center"/>
        </w:trPr>
        <w:tc>
          <w:tcPr>
            <w:tcW w:w="1328" w:type="pct"/>
            <w:tcBorders>
              <w:top w:val="single" w:sz="12" w:space="0" w:color="auto"/>
              <w:bottom w:val="single" w:sz="12" w:space="0" w:color="auto"/>
            </w:tcBorders>
            <w:shd w:val="clear" w:color="auto" w:fill="auto"/>
            <w:noWrap/>
            <w:vAlign w:val="center"/>
            <w:hideMark/>
          </w:tcPr>
          <w:p w14:paraId="00BBAEA3" w14:textId="77777777" w:rsidR="0031073B" w:rsidRPr="0031073B" w:rsidRDefault="0031073B" w:rsidP="001757F1">
            <w:pPr>
              <w:spacing w:after="0" w:line="360" w:lineRule="auto"/>
              <w:rPr>
                <w:rFonts w:ascii="Times New Roman" w:eastAsia="Times New Roman" w:hAnsi="Times New Roman" w:cs="Times New Roman"/>
                <w:sz w:val="24"/>
                <w:szCs w:val="24"/>
              </w:rPr>
            </w:pPr>
          </w:p>
        </w:tc>
        <w:tc>
          <w:tcPr>
            <w:tcW w:w="1797" w:type="pct"/>
            <w:tcBorders>
              <w:top w:val="single" w:sz="12" w:space="0" w:color="auto"/>
              <w:bottom w:val="single" w:sz="12" w:space="0" w:color="auto"/>
            </w:tcBorders>
            <w:shd w:val="clear" w:color="auto" w:fill="auto"/>
            <w:noWrap/>
            <w:vAlign w:val="center"/>
            <w:hideMark/>
          </w:tcPr>
          <w:p w14:paraId="3B275B69" w14:textId="77777777" w:rsidR="0031073B" w:rsidRPr="0031073B" w:rsidRDefault="0031073B" w:rsidP="001757F1">
            <w:pPr>
              <w:spacing w:after="0" w:line="360" w:lineRule="auto"/>
              <w:rPr>
                <w:rFonts w:ascii="Times New Roman" w:eastAsia="Times New Roman" w:hAnsi="Times New Roman" w:cs="Times New Roman"/>
                <w:sz w:val="24"/>
                <w:szCs w:val="24"/>
              </w:rPr>
            </w:pPr>
          </w:p>
        </w:tc>
        <w:tc>
          <w:tcPr>
            <w:tcW w:w="938" w:type="pct"/>
            <w:tcBorders>
              <w:top w:val="single" w:sz="12" w:space="0" w:color="auto"/>
              <w:bottom w:val="single" w:sz="12" w:space="0" w:color="auto"/>
            </w:tcBorders>
            <w:shd w:val="clear" w:color="auto" w:fill="auto"/>
            <w:noWrap/>
            <w:vAlign w:val="center"/>
            <w:hideMark/>
          </w:tcPr>
          <w:p w14:paraId="6FEAADD3" w14:textId="77777777" w:rsidR="0031073B" w:rsidRPr="0031073B" w:rsidRDefault="0031073B" w:rsidP="001757F1">
            <w:pPr>
              <w:spacing w:after="0" w:line="360" w:lineRule="auto"/>
              <w:jc w:val="center"/>
              <w:rPr>
                <w:rFonts w:ascii="Times New Roman" w:eastAsia="Times New Roman" w:hAnsi="Times New Roman" w:cs="Times New Roman"/>
                <w:b/>
                <w:bCs/>
                <w:color w:val="000000"/>
                <w:sz w:val="24"/>
                <w:szCs w:val="24"/>
              </w:rPr>
            </w:pPr>
            <w:proofErr w:type="gramStart"/>
            <w:r w:rsidRPr="0031073B">
              <w:rPr>
                <w:rFonts w:ascii="Times New Roman" w:eastAsia="Times New Roman" w:hAnsi="Times New Roman" w:cs="Times New Roman"/>
                <w:b/>
                <w:bCs/>
                <w:color w:val="000000"/>
                <w:sz w:val="24"/>
                <w:szCs w:val="24"/>
              </w:rPr>
              <w:t>f</w:t>
            </w:r>
            <w:proofErr w:type="gramEnd"/>
          </w:p>
        </w:tc>
        <w:tc>
          <w:tcPr>
            <w:tcW w:w="937" w:type="pct"/>
            <w:tcBorders>
              <w:top w:val="single" w:sz="12" w:space="0" w:color="auto"/>
              <w:bottom w:val="single" w:sz="12" w:space="0" w:color="auto"/>
            </w:tcBorders>
            <w:shd w:val="clear" w:color="auto" w:fill="auto"/>
            <w:noWrap/>
            <w:vAlign w:val="center"/>
            <w:hideMark/>
          </w:tcPr>
          <w:p w14:paraId="191B656D" w14:textId="77777777" w:rsidR="0031073B" w:rsidRPr="0031073B" w:rsidRDefault="0031073B" w:rsidP="001757F1">
            <w:pPr>
              <w:spacing w:after="0" w:line="360" w:lineRule="auto"/>
              <w:jc w:val="center"/>
              <w:rPr>
                <w:rFonts w:ascii="Times New Roman" w:eastAsia="Times New Roman" w:hAnsi="Times New Roman" w:cs="Times New Roman"/>
                <w:b/>
                <w:bCs/>
                <w:color w:val="000000"/>
                <w:sz w:val="24"/>
                <w:szCs w:val="24"/>
              </w:rPr>
            </w:pPr>
            <w:r w:rsidRPr="0031073B">
              <w:rPr>
                <w:rFonts w:ascii="Times New Roman" w:eastAsia="Times New Roman" w:hAnsi="Times New Roman" w:cs="Times New Roman"/>
                <w:b/>
                <w:bCs/>
                <w:color w:val="000000"/>
                <w:sz w:val="24"/>
                <w:szCs w:val="24"/>
              </w:rPr>
              <w:t>%</w:t>
            </w:r>
          </w:p>
        </w:tc>
      </w:tr>
      <w:tr w:rsidR="0031073B" w:rsidRPr="0031073B" w14:paraId="3C20498B" w14:textId="77777777" w:rsidTr="0031073B">
        <w:trPr>
          <w:trHeight w:val="300"/>
          <w:jc w:val="center"/>
        </w:trPr>
        <w:tc>
          <w:tcPr>
            <w:tcW w:w="1328" w:type="pct"/>
            <w:vMerge w:val="restart"/>
            <w:tcBorders>
              <w:top w:val="single" w:sz="12" w:space="0" w:color="auto"/>
              <w:bottom w:val="nil"/>
            </w:tcBorders>
            <w:shd w:val="clear" w:color="auto" w:fill="auto"/>
            <w:noWrap/>
            <w:vAlign w:val="center"/>
            <w:hideMark/>
          </w:tcPr>
          <w:p w14:paraId="0FA07598"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Cinsiyet</w:t>
            </w:r>
          </w:p>
        </w:tc>
        <w:tc>
          <w:tcPr>
            <w:tcW w:w="1797" w:type="pct"/>
            <w:tcBorders>
              <w:top w:val="single" w:sz="12" w:space="0" w:color="auto"/>
              <w:bottom w:val="nil"/>
            </w:tcBorders>
            <w:shd w:val="clear" w:color="auto" w:fill="auto"/>
            <w:vAlign w:val="center"/>
            <w:hideMark/>
          </w:tcPr>
          <w:p w14:paraId="19CC02E4"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Kadın</w:t>
            </w:r>
          </w:p>
        </w:tc>
        <w:tc>
          <w:tcPr>
            <w:tcW w:w="938" w:type="pct"/>
            <w:tcBorders>
              <w:top w:val="single" w:sz="12" w:space="0" w:color="auto"/>
              <w:bottom w:val="nil"/>
            </w:tcBorders>
            <w:shd w:val="clear" w:color="auto" w:fill="auto"/>
            <w:noWrap/>
            <w:vAlign w:val="center"/>
            <w:hideMark/>
          </w:tcPr>
          <w:p w14:paraId="4297A0EC"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293</w:t>
            </w:r>
          </w:p>
        </w:tc>
        <w:tc>
          <w:tcPr>
            <w:tcW w:w="937" w:type="pct"/>
            <w:tcBorders>
              <w:top w:val="single" w:sz="12" w:space="0" w:color="auto"/>
              <w:bottom w:val="nil"/>
            </w:tcBorders>
            <w:shd w:val="clear" w:color="auto" w:fill="auto"/>
            <w:noWrap/>
            <w:vAlign w:val="center"/>
            <w:hideMark/>
          </w:tcPr>
          <w:p w14:paraId="4E054B23" w14:textId="1FFAB4FF"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31073B" w:rsidRPr="0031073B">
              <w:rPr>
                <w:rFonts w:ascii="Times New Roman" w:eastAsia="Times New Roman" w:hAnsi="Times New Roman" w:cs="Times New Roman"/>
                <w:color w:val="000000"/>
                <w:sz w:val="24"/>
                <w:szCs w:val="24"/>
              </w:rPr>
              <w:t>8</w:t>
            </w:r>
          </w:p>
        </w:tc>
      </w:tr>
      <w:tr w:rsidR="0031073B" w:rsidRPr="0031073B" w14:paraId="756D4BD4" w14:textId="77777777" w:rsidTr="0031073B">
        <w:trPr>
          <w:trHeight w:val="300"/>
          <w:jc w:val="center"/>
        </w:trPr>
        <w:tc>
          <w:tcPr>
            <w:tcW w:w="1328" w:type="pct"/>
            <w:vMerge/>
            <w:tcBorders>
              <w:top w:val="nil"/>
              <w:bottom w:val="single" w:sz="2" w:space="0" w:color="auto"/>
            </w:tcBorders>
            <w:vAlign w:val="center"/>
            <w:hideMark/>
          </w:tcPr>
          <w:p w14:paraId="3DB22C71"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tcBorders>
              <w:top w:val="nil"/>
              <w:bottom w:val="single" w:sz="2" w:space="0" w:color="auto"/>
            </w:tcBorders>
            <w:shd w:val="clear" w:color="auto" w:fill="auto"/>
            <w:vAlign w:val="center"/>
            <w:hideMark/>
          </w:tcPr>
          <w:p w14:paraId="775FC7CF"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Erkek</w:t>
            </w:r>
          </w:p>
        </w:tc>
        <w:tc>
          <w:tcPr>
            <w:tcW w:w="938" w:type="pct"/>
            <w:tcBorders>
              <w:top w:val="nil"/>
              <w:bottom w:val="single" w:sz="2" w:space="0" w:color="auto"/>
            </w:tcBorders>
            <w:shd w:val="clear" w:color="auto" w:fill="auto"/>
            <w:noWrap/>
            <w:vAlign w:val="center"/>
            <w:hideMark/>
          </w:tcPr>
          <w:p w14:paraId="30814B75"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307</w:t>
            </w:r>
          </w:p>
        </w:tc>
        <w:tc>
          <w:tcPr>
            <w:tcW w:w="937" w:type="pct"/>
            <w:tcBorders>
              <w:top w:val="nil"/>
              <w:bottom w:val="single" w:sz="2" w:space="0" w:color="auto"/>
            </w:tcBorders>
            <w:shd w:val="clear" w:color="auto" w:fill="auto"/>
            <w:noWrap/>
            <w:vAlign w:val="center"/>
            <w:hideMark/>
          </w:tcPr>
          <w:p w14:paraId="6B3899B3" w14:textId="272A5063"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31073B" w:rsidRPr="0031073B">
              <w:rPr>
                <w:rFonts w:ascii="Times New Roman" w:eastAsia="Times New Roman" w:hAnsi="Times New Roman" w:cs="Times New Roman"/>
                <w:color w:val="000000"/>
                <w:sz w:val="24"/>
                <w:szCs w:val="24"/>
              </w:rPr>
              <w:t>2</w:t>
            </w:r>
          </w:p>
        </w:tc>
      </w:tr>
      <w:tr w:rsidR="0031073B" w:rsidRPr="0031073B" w14:paraId="1C5363C0" w14:textId="77777777" w:rsidTr="0031073B">
        <w:trPr>
          <w:trHeight w:val="300"/>
          <w:jc w:val="center"/>
        </w:trPr>
        <w:tc>
          <w:tcPr>
            <w:tcW w:w="1328" w:type="pct"/>
            <w:vMerge w:val="restart"/>
            <w:tcBorders>
              <w:top w:val="single" w:sz="2" w:space="0" w:color="auto"/>
            </w:tcBorders>
            <w:shd w:val="clear" w:color="auto" w:fill="auto"/>
            <w:noWrap/>
            <w:vAlign w:val="center"/>
            <w:hideMark/>
          </w:tcPr>
          <w:p w14:paraId="73543CED"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 xml:space="preserve">Lise Türü </w:t>
            </w:r>
          </w:p>
        </w:tc>
        <w:tc>
          <w:tcPr>
            <w:tcW w:w="1797" w:type="pct"/>
            <w:tcBorders>
              <w:top w:val="single" w:sz="2" w:space="0" w:color="auto"/>
            </w:tcBorders>
            <w:shd w:val="clear" w:color="auto" w:fill="auto"/>
            <w:vAlign w:val="center"/>
            <w:hideMark/>
          </w:tcPr>
          <w:p w14:paraId="01B257DF"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Fen Lisesi</w:t>
            </w:r>
          </w:p>
        </w:tc>
        <w:tc>
          <w:tcPr>
            <w:tcW w:w="938" w:type="pct"/>
            <w:tcBorders>
              <w:top w:val="single" w:sz="2" w:space="0" w:color="auto"/>
            </w:tcBorders>
            <w:shd w:val="clear" w:color="auto" w:fill="auto"/>
            <w:noWrap/>
            <w:vAlign w:val="center"/>
            <w:hideMark/>
          </w:tcPr>
          <w:p w14:paraId="31E1CA1F"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167</w:t>
            </w:r>
          </w:p>
        </w:tc>
        <w:tc>
          <w:tcPr>
            <w:tcW w:w="937" w:type="pct"/>
            <w:tcBorders>
              <w:top w:val="single" w:sz="2" w:space="0" w:color="auto"/>
            </w:tcBorders>
            <w:shd w:val="clear" w:color="auto" w:fill="auto"/>
            <w:noWrap/>
            <w:vAlign w:val="center"/>
            <w:hideMark/>
          </w:tcPr>
          <w:p w14:paraId="3E13E560" w14:textId="28C58439"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31073B" w:rsidRPr="0031073B">
              <w:rPr>
                <w:rFonts w:ascii="Times New Roman" w:eastAsia="Times New Roman" w:hAnsi="Times New Roman" w:cs="Times New Roman"/>
                <w:color w:val="000000"/>
                <w:sz w:val="24"/>
                <w:szCs w:val="24"/>
              </w:rPr>
              <w:t>8</w:t>
            </w:r>
          </w:p>
        </w:tc>
      </w:tr>
      <w:tr w:rsidR="0031073B" w:rsidRPr="0031073B" w14:paraId="476C28DE" w14:textId="77777777" w:rsidTr="0031073B">
        <w:trPr>
          <w:trHeight w:val="300"/>
          <w:jc w:val="center"/>
        </w:trPr>
        <w:tc>
          <w:tcPr>
            <w:tcW w:w="1328" w:type="pct"/>
            <w:vMerge/>
            <w:vAlign w:val="center"/>
            <w:hideMark/>
          </w:tcPr>
          <w:p w14:paraId="4626885A"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vAlign w:val="center"/>
            <w:hideMark/>
          </w:tcPr>
          <w:p w14:paraId="4F49C919"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Anadolu Lisesi</w:t>
            </w:r>
          </w:p>
        </w:tc>
        <w:tc>
          <w:tcPr>
            <w:tcW w:w="938" w:type="pct"/>
            <w:shd w:val="clear" w:color="auto" w:fill="auto"/>
            <w:noWrap/>
            <w:vAlign w:val="center"/>
            <w:hideMark/>
          </w:tcPr>
          <w:p w14:paraId="5CB4AD34"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134</w:t>
            </w:r>
          </w:p>
        </w:tc>
        <w:tc>
          <w:tcPr>
            <w:tcW w:w="937" w:type="pct"/>
            <w:shd w:val="clear" w:color="auto" w:fill="auto"/>
            <w:noWrap/>
            <w:vAlign w:val="center"/>
            <w:hideMark/>
          </w:tcPr>
          <w:p w14:paraId="1A659E07" w14:textId="351EAFAC"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31073B" w:rsidRPr="0031073B">
              <w:rPr>
                <w:rFonts w:ascii="Times New Roman" w:eastAsia="Times New Roman" w:hAnsi="Times New Roman" w:cs="Times New Roman"/>
                <w:color w:val="000000"/>
                <w:sz w:val="24"/>
                <w:szCs w:val="24"/>
              </w:rPr>
              <w:t>3</w:t>
            </w:r>
          </w:p>
        </w:tc>
      </w:tr>
      <w:tr w:rsidR="0031073B" w:rsidRPr="0031073B" w14:paraId="43FAC214" w14:textId="77777777" w:rsidTr="0031073B">
        <w:trPr>
          <w:trHeight w:val="300"/>
          <w:jc w:val="center"/>
        </w:trPr>
        <w:tc>
          <w:tcPr>
            <w:tcW w:w="1328" w:type="pct"/>
            <w:vMerge/>
            <w:vAlign w:val="center"/>
            <w:hideMark/>
          </w:tcPr>
          <w:p w14:paraId="1B689A94"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vAlign w:val="center"/>
            <w:hideMark/>
          </w:tcPr>
          <w:p w14:paraId="16FECFA6"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 xml:space="preserve">Meslek Lisesi </w:t>
            </w:r>
          </w:p>
        </w:tc>
        <w:tc>
          <w:tcPr>
            <w:tcW w:w="938" w:type="pct"/>
            <w:shd w:val="clear" w:color="auto" w:fill="auto"/>
            <w:noWrap/>
            <w:vAlign w:val="center"/>
            <w:hideMark/>
          </w:tcPr>
          <w:p w14:paraId="4870C967"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138</w:t>
            </w:r>
          </w:p>
        </w:tc>
        <w:tc>
          <w:tcPr>
            <w:tcW w:w="937" w:type="pct"/>
            <w:shd w:val="clear" w:color="auto" w:fill="auto"/>
            <w:noWrap/>
            <w:vAlign w:val="center"/>
            <w:hideMark/>
          </w:tcPr>
          <w:p w14:paraId="29EB53CE" w14:textId="584BF30C"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31073B" w:rsidRPr="0031073B">
              <w:rPr>
                <w:rFonts w:ascii="Times New Roman" w:eastAsia="Times New Roman" w:hAnsi="Times New Roman" w:cs="Times New Roman"/>
                <w:color w:val="000000"/>
                <w:sz w:val="24"/>
                <w:szCs w:val="24"/>
              </w:rPr>
              <w:t>0</w:t>
            </w:r>
          </w:p>
        </w:tc>
      </w:tr>
      <w:tr w:rsidR="0031073B" w:rsidRPr="0031073B" w14:paraId="47ACD81F" w14:textId="77777777" w:rsidTr="0031073B">
        <w:trPr>
          <w:trHeight w:val="300"/>
          <w:jc w:val="center"/>
        </w:trPr>
        <w:tc>
          <w:tcPr>
            <w:tcW w:w="1328" w:type="pct"/>
            <w:vMerge/>
            <w:tcBorders>
              <w:bottom w:val="single" w:sz="2" w:space="0" w:color="auto"/>
            </w:tcBorders>
            <w:vAlign w:val="center"/>
            <w:hideMark/>
          </w:tcPr>
          <w:p w14:paraId="05F4549B"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tcBorders>
              <w:bottom w:val="single" w:sz="2" w:space="0" w:color="auto"/>
            </w:tcBorders>
            <w:shd w:val="clear" w:color="auto" w:fill="auto"/>
            <w:vAlign w:val="center"/>
            <w:hideMark/>
          </w:tcPr>
          <w:p w14:paraId="095E81E6"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 xml:space="preserve">İmam Hatip Lisesi </w:t>
            </w:r>
          </w:p>
        </w:tc>
        <w:tc>
          <w:tcPr>
            <w:tcW w:w="938" w:type="pct"/>
            <w:tcBorders>
              <w:bottom w:val="single" w:sz="2" w:space="0" w:color="auto"/>
            </w:tcBorders>
            <w:shd w:val="clear" w:color="auto" w:fill="auto"/>
            <w:noWrap/>
            <w:vAlign w:val="center"/>
            <w:hideMark/>
          </w:tcPr>
          <w:p w14:paraId="09AA01E4"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161</w:t>
            </w:r>
          </w:p>
        </w:tc>
        <w:tc>
          <w:tcPr>
            <w:tcW w:w="937" w:type="pct"/>
            <w:tcBorders>
              <w:bottom w:val="single" w:sz="2" w:space="0" w:color="auto"/>
            </w:tcBorders>
            <w:shd w:val="clear" w:color="auto" w:fill="auto"/>
            <w:noWrap/>
            <w:vAlign w:val="center"/>
            <w:hideMark/>
          </w:tcPr>
          <w:p w14:paraId="5A17372E" w14:textId="0A654383"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31073B" w:rsidRPr="0031073B">
              <w:rPr>
                <w:rFonts w:ascii="Times New Roman" w:eastAsia="Times New Roman" w:hAnsi="Times New Roman" w:cs="Times New Roman"/>
                <w:color w:val="000000"/>
                <w:sz w:val="24"/>
                <w:szCs w:val="24"/>
              </w:rPr>
              <w:t>8</w:t>
            </w:r>
          </w:p>
        </w:tc>
      </w:tr>
      <w:tr w:rsidR="0031073B" w:rsidRPr="0031073B" w14:paraId="5DD9A3D7" w14:textId="77777777" w:rsidTr="0031073B">
        <w:trPr>
          <w:trHeight w:val="300"/>
          <w:jc w:val="center"/>
        </w:trPr>
        <w:tc>
          <w:tcPr>
            <w:tcW w:w="1328" w:type="pct"/>
            <w:vMerge w:val="restart"/>
            <w:shd w:val="clear" w:color="auto" w:fill="auto"/>
            <w:noWrap/>
            <w:vAlign w:val="center"/>
            <w:hideMark/>
          </w:tcPr>
          <w:p w14:paraId="6DC9D5E7"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 xml:space="preserve">Sınıf Düzeyi </w:t>
            </w:r>
          </w:p>
        </w:tc>
        <w:tc>
          <w:tcPr>
            <w:tcW w:w="1797" w:type="pct"/>
            <w:shd w:val="clear" w:color="auto" w:fill="auto"/>
            <w:noWrap/>
            <w:vAlign w:val="center"/>
            <w:hideMark/>
          </w:tcPr>
          <w:p w14:paraId="731FEB7C" w14:textId="59830A5D" w:rsidR="0031073B" w:rsidRPr="0031073B" w:rsidRDefault="009033FC" w:rsidP="001757F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38" w:type="pct"/>
            <w:shd w:val="clear" w:color="auto" w:fill="auto"/>
            <w:noWrap/>
            <w:vAlign w:val="center"/>
            <w:hideMark/>
          </w:tcPr>
          <w:p w14:paraId="2A99FBE5"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166</w:t>
            </w:r>
          </w:p>
        </w:tc>
        <w:tc>
          <w:tcPr>
            <w:tcW w:w="937" w:type="pct"/>
            <w:shd w:val="clear" w:color="auto" w:fill="auto"/>
            <w:noWrap/>
            <w:vAlign w:val="center"/>
            <w:hideMark/>
          </w:tcPr>
          <w:p w14:paraId="70613FCE" w14:textId="5ED3611C"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31073B" w:rsidRPr="0031073B">
              <w:rPr>
                <w:rFonts w:ascii="Times New Roman" w:eastAsia="Times New Roman" w:hAnsi="Times New Roman" w:cs="Times New Roman"/>
                <w:color w:val="000000"/>
                <w:sz w:val="24"/>
                <w:szCs w:val="24"/>
              </w:rPr>
              <w:t>7</w:t>
            </w:r>
          </w:p>
        </w:tc>
      </w:tr>
      <w:tr w:rsidR="0031073B" w:rsidRPr="0031073B" w14:paraId="1FFDD91E" w14:textId="77777777" w:rsidTr="0031073B">
        <w:trPr>
          <w:trHeight w:val="300"/>
          <w:jc w:val="center"/>
        </w:trPr>
        <w:tc>
          <w:tcPr>
            <w:tcW w:w="1328" w:type="pct"/>
            <w:vMerge/>
            <w:vAlign w:val="center"/>
            <w:hideMark/>
          </w:tcPr>
          <w:p w14:paraId="016F5F6D"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noWrap/>
            <w:vAlign w:val="center"/>
            <w:hideMark/>
          </w:tcPr>
          <w:p w14:paraId="28AC96CA" w14:textId="64C6B6AF" w:rsidR="0031073B" w:rsidRPr="0031073B" w:rsidRDefault="0031073B" w:rsidP="009033FC">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10</w:t>
            </w:r>
          </w:p>
        </w:tc>
        <w:tc>
          <w:tcPr>
            <w:tcW w:w="938" w:type="pct"/>
            <w:shd w:val="clear" w:color="auto" w:fill="auto"/>
            <w:noWrap/>
            <w:vAlign w:val="center"/>
            <w:hideMark/>
          </w:tcPr>
          <w:p w14:paraId="00219416"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135</w:t>
            </w:r>
          </w:p>
        </w:tc>
        <w:tc>
          <w:tcPr>
            <w:tcW w:w="937" w:type="pct"/>
            <w:shd w:val="clear" w:color="auto" w:fill="auto"/>
            <w:noWrap/>
            <w:vAlign w:val="center"/>
            <w:hideMark/>
          </w:tcPr>
          <w:p w14:paraId="233AC0A9" w14:textId="729C0F76"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31073B" w:rsidRPr="0031073B">
              <w:rPr>
                <w:rFonts w:ascii="Times New Roman" w:eastAsia="Times New Roman" w:hAnsi="Times New Roman" w:cs="Times New Roman"/>
                <w:color w:val="000000"/>
                <w:sz w:val="24"/>
                <w:szCs w:val="24"/>
              </w:rPr>
              <w:t>5</w:t>
            </w:r>
          </w:p>
        </w:tc>
      </w:tr>
      <w:tr w:rsidR="0031073B" w:rsidRPr="0031073B" w14:paraId="30F9F4B5" w14:textId="77777777" w:rsidTr="0031073B">
        <w:trPr>
          <w:trHeight w:val="300"/>
          <w:jc w:val="center"/>
        </w:trPr>
        <w:tc>
          <w:tcPr>
            <w:tcW w:w="1328" w:type="pct"/>
            <w:vMerge/>
            <w:vAlign w:val="center"/>
            <w:hideMark/>
          </w:tcPr>
          <w:p w14:paraId="687F2994"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noWrap/>
            <w:vAlign w:val="center"/>
            <w:hideMark/>
          </w:tcPr>
          <w:p w14:paraId="716AF482" w14:textId="0E246570" w:rsidR="0031073B" w:rsidRPr="0031073B" w:rsidRDefault="0031073B" w:rsidP="009033FC">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11</w:t>
            </w:r>
          </w:p>
        </w:tc>
        <w:tc>
          <w:tcPr>
            <w:tcW w:w="938" w:type="pct"/>
            <w:shd w:val="clear" w:color="auto" w:fill="auto"/>
            <w:noWrap/>
            <w:vAlign w:val="center"/>
            <w:hideMark/>
          </w:tcPr>
          <w:p w14:paraId="2F330A60"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156</w:t>
            </w:r>
          </w:p>
        </w:tc>
        <w:tc>
          <w:tcPr>
            <w:tcW w:w="937" w:type="pct"/>
            <w:shd w:val="clear" w:color="auto" w:fill="auto"/>
            <w:noWrap/>
            <w:vAlign w:val="center"/>
            <w:hideMark/>
          </w:tcPr>
          <w:p w14:paraId="5421D51F" w14:textId="633B0B42"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31073B" w:rsidRPr="0031073B">
              <w:rPr>
                <w:rFonts w:ascii="Times New Roman" w:eastAsia="Times New Roman" w:hAnsi="Times New Roman" w:cs="Times New Roman"/>
                <w:color w:val="000000"/>
                <w:sz w:val="24"/>
                <w:szCs w:val="24"/>
              </w:rPr>
              <w:t>0</w:t>
            </w:r>
          </w:p>
        </w:tc>
      </w:tr>
      <w:tr w:rsidR="0031073B" w:rsidRPr="0031073B" w14:paraId="68F42B76" w14:textId="77777777" w:rsidTr="0031073B">
        <w:trPr>
          <w:trHeight w:val="300"/>
          <w:jc w:val="center"/>
        </w:trPr>
        <w:tc>
          <w:tcPr>
            <w:tcW w:w="1328" w:type="pct"/>
            <w:vMerge/>
            <w:tcBorders>
              <w:bottom w:val="single" w:sz="2" w:space="0" w:color="auto"/>
            </w:tcBorders>
            <w:vAlign w:val="center"/>
            <w:hideMark/>
          </w:tcPr>
          <w:p w14:paraId="002D938F"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tcBorders>
              <w:bottom w:val="single" w:sz="2" w:space="0" w:color="auto"/>
            </w:tcBorders>
            <w:shd w:val="clear" w:color="auto" w:fill="auto"/>
            <w:noWrap/>
            <w:vAlign w:val="center"/>
            <w:hideMark/>
          </w:tcPr>
          <w:p w14:paraId="6F827338" w14:textId="1522D103" w:rsidR="0031073B" w:rsidRPr="0031073B" w:rsidRDefault="0031073B" w:rsidP="009033FC">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12</w:t>
            </w:r>
          </w:p>
        </w:tc>
        <w:tc>
          <w:tcPr>
            <w:tcW w:w="938" w:type="pct"/>
            <w:tcBorders>
              <w:bottom w:val="single" w:sz="2" w:space="0" w:color="auto"/>
            </w:tcBorders>
            <w:shd w:val="clear" w:color="auto" w:fill="auto"/>
            <w:noWrap/>
            <w:vAlign w:val="center"/>
            <w:hideMark/>
          </w:tcPr>
          <w:p w14:paraId="7A8B13DE"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143</w:t>
            </w:r>
          </w:p>
        </w:tc>
        <w:tc>
          <w:tcPr>
            <w:tcW w:w="937" w:type="pct"/>
            <w:tcBorders>
              <w:bottom w:val="single" w:sz="2" w:space="0" w:color="auto"/>
            </w:tcBorders>
            <w:shd w:val="clear" w:color="auto" w:fill="auto"/>
            <w:noWrap/>
            <w:vAlign w:val="center"/>
            <w:hideMark/>
          </w:tcPr>
          <w:p w14:paraId="448622DC" w14:textId="736A70AA"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31073B" w:rsidRPr="0031073B">
              <w:rPr>
                <w:rFonts w:ascii="Times New Roman" w:eastAsia="Times New Roman" w:hAnsi="Times New Roman" w:cs="Times New Roman"/>
                <w:color w:val="000000"/>
                <w:sz w:val="24"/>
                <w:szCs w:val="24"/>
              </w:rPr>
              <w:t>8</w:t>
            </w:r>
          </w:p>
        </w:tc>
      </w:tr>
      <w:tr w:rsidR="0031073B" w:rsidRPr="0031073B" w14:paraId="3D5D9FB7" w14:textId="77777777" w:rsidTr="0031073B">
        <w:trPr>
          <w:trHeight w:val="300"/>
          <w:jc w:val="center"/>
        </w:trPr>
        <w:tc>
          <w:tcPr>
            <w:tcW w:w="1328" w:type="pct"/>
            <w:vMerge w:val="restart"/>
            <w:shd w:val="clear" w:color="auto" w:fill="auto"/>
            <w:noWrap/>
            <w:vAlign w:val="center"/>
            <w:hideMark/>
          </w:tcPr>
          <w:p w14:paraId="06820DE1" w14:textId="6A34C45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lastRenderedPageBreak/>
              <w:t>Gelir Düzeyi</w:t>
            </w:r>
            <w:r w:rsidR="009033FC">
              <w:rPr>
                <w:rFonts w:ascii="Times New Roman" w:eastAsia="Times New Roman" w:hAnsi="Times New Roman" w:cs="Times New Roman"/>
                <w:color w:val="000000"/>
                <w:sz w:val="24"/>
                <w:szCs w:val="24"/>
              </w:rPr>
              <w:t xml:space="preserve"> (TL)</w:t>
            </w:r>
            <w:r w:rsidRPr="0031073B">
              <w:rPr>
                <w:rFonts w:ascii="Times New Roman" w:eastAsia="Times New Roman" w:hAnsi="Times New Roman" w:cs="Times New Roman"/>
                <w:color w:val="000000"/>
                <w:sz w:val="24"/>
                <w:szCs w:val="24"/>
              </w:rPr>
              <w:t xml:space="preserve"> </w:t>
            </w:r>
          </w:p>
        </w:tc>
        <w:tc>
          <w:tcPr>
            <w:tcW w:w="1797" w:type="pct"/>
            <w:shd w:val="clear" w:color="auto" w:fill="auto"/>
            <w:vAlign w:val="center"/>
            <w:hideMark/>
          </w:tcPr>
          <w:p w14:paraId="465B1514"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0-1000</w:t>
            </w:r>
          </w:p>
        </w:tc>
        <w:tc>
          <w:tcPr>
            <w:tcW w:w="938" w:type="pct"/>
            <w:shd w:val="clear" w:color="auto" w:fill="auto"/>
            <w:noWrap/>
            <w:vAlign w:val="center"/>
            <w:hideMark/>
          </w:tcPr>
          <w:p w14:paraId="2F447DC7"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72</w:t>
            </w:r>
          </w:p>
        </w:tc>
        <w:tc>
          <w:tcPr>
            <w:tcW w:w="937" w:type="pct"/>
            <w:shd w:val="clear" w:color="auto" w:fill="auto"/>
            <w:noWrap/>
            <w:vAlign w:val="center"/>
            <w:hideMark/>
          </w:tcPr>
          <w:p w14:paraId="719A0924" w14:textId="1AA5901B"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1073B" w:rsidRPr="0031073B">
              <w:rPr>
                <w:rFonts w:ascii="Times New Roman" w:eastAsia="Times New Roman" w:hAnsi="Times New Roman" w:cs="Times New Roman"/>
                <w:color w:val="000000"/>
                <w:sz w:val="24"/>
                <w:szCs w:val="24"/>
              </w:rPr>
              <w:t>0</w:t>
            </w:r>
          </w:p>
        </w:tc>
      </w:tr>
      <w:tr w:rsidR="0031073B" w:rsidRPr="0031073B" w14:paraId="27FE4E98" w14:textId="77777777" w:rsidTr="0031073B">
        <w:trPr>
          <w:trHeight w:val="300"/>
          <w:jc w:val="center"/>
        </w:trPr>
        <w:tc>
          <w:tcPr>
            <w:tcW w:w="1328" w:type="pct"/>
            <w:vMerge/>
            <w:vAlign w:val="center"/>
            <w:hideMark/>
          </w:tcPr>
          <w:p w14:paraId="4BC51036"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vAlign w:val="center"/>
            <w:hideMark/>
          </w:tcPr>
          <w:p w14:paraId="620BD490"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1001-2000</w:t>
            </w:r>
          </w:p>
        </w:tc>
        <w:tc>
          <w:tcPr>
            <w:tcW w:w="938" w:type="pct"/>
            <w:shd w:val="clear" w:color="auto" w:fill="auto"/>
            <w:noWrap/>
            <w:vAlign w:val="center"/>
            <w:hideMark/>
          </w:tcPr>
          <w:p w14:paraId="7AE67632"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131</w:t>
            </w:r>
          </w:p>
        </w:tc>
        <w:tc>
          <w:tcPr>
            <w:tcW w:w="937" w:type="pct"/>
            <w:shd w:val="clear" w:color="auto" w:fill="auto"/>
            <w:noWrap/>
            <w:vAlign w:val="center"/>
            <w:hideMark/>
          </w:tcPr>
          <w:p w14:paraId="76514CDA" w14:textId="108195BC"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31073B" w:rsidRPr="0031073B">
              <w:rPr>
                <w:rFonts w:ascii="Times New Roman" w:eastAsia="Times New Roman" w:hAnsi="Times New Roman" w:cs="Times New Roman"/>
                <w:color w:val="000000"/>
                <w:sz w:val="24"/>
                <w:szCs w:val="24"/>
              </w:rPr>
              <w:t>8</w:t>
            </w:r>
          </w:p>
        </w:tc>
      </w:tr>
      <w:tr w:rsidR="0031073B" w:rsidRPr="0031073B" w14:paraId="3A80E4D3" w14:textId="77777777" w:rsidTr="0031073B">
        <w:trPr>
          <w:trHeight w:val="300"/>
          <w:jc w:val="center"/>
        </w:trPr>
        <w:tc>
          <w:tcPr>
            <w:tcW w:w="1328" w:type="pct"/>
            <w:vMerge/>
            <w:vAlign w:val="center"/>
            <w:hideMark/>
          </w:tcPr>
          <w:p w14:paraId="6219D962"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vAlign w:val="center"/>
            <w:hideMark/>
          </w:tcPr>
          <w:p w14:paraId="14B57F56"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2001-3000</w:t>
            </w:r>
          </w:p>
        </w:tc>
        <w:tc>
          <w:tcPr>
            <w:tcW w:w="938" w:type="pct"/>
            <w:shd w:val="clear" w:color="auto" w:fill="auto"/>
            <w:noWrap/>
            <w:vAlign w:val="center"/>
            <w:hideMark/>
          </w:tcPr>
          <w:p w14:paraId="11E2CDF4"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150</w:t>
            </w:r>
          </w:p>
        </w:tc>
        <w:tc>
          <w:tcPr>
            <w:tcW w:w="937" w:type="pct"/>
            <w:shd w:val="clear" w:color="auto" w:fill="auto"/>
            <w:noWrap/>
            <w:vAlign w:val="center"/>
            <w:hideMark/>
          </w:tcPr>
          <w:p w14:paraId="4503B699" w14:textId="0DDF5D01"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31073B" w:rsidRPr="0031073B">
              <w:rPr>
                <w:rFonts w:ascii="Times New Roman" w:eastAsia="Times New Roman" w:hAnsi="Times New Roman" w:cs="Times New Roman"/>
                <w:color w:val="000000"/>
                <w:sz w:val="24"/>
                <w:szCs w:val="24"/>
              </w:rPr>
              <w:t>0</w:t>
            </w:r>
          </w:p>
        </w:tc>
      </w:tr>
      <w:tr w:rsidR="0031073B" w:rsidRPr="0031073B" w14:paraId="35A7FCA1" w14:textId="77777777" w:rsidTr="0031073B">
        <w:trPr>
          <w:trHeight w:val="300"/>
          <w:jc w:val="center"/>
        </w:trPr>
        <w:tc>
          <w:tcPr>
            <w:tcW w:w="1328" w:type="pct"/>
            <w:vMerge/>
            <w:vAlign w:val="center"/>
            <w:hideMark/>
          </w:tcPr>
          <w:p w14:paraId="7DD732F0"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shd w:val="clear" w:color="auto" w:fill="auto"/>
            <w:vAlign w:val="center"/>
            <w:hideMark/>
          </w:tcPr>
          <w:p w14:paraId="43CA1B8C"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3001-4000</w:t>
            </w:r>
          </w:p>
        </w:tc>
        <w:tc>
          <w:tcPr>
            <w:tcW w:w="938" w:type="pct"/>
            <w:shd w:val="clear" w:color="auto" w:fill="auto"/>
            <w:noWrap/>
            <w:vAlign w:val="center"/>
            <w:hideMark/>
          </w:tcPr>
          <w:p w14:paraId="3B8F952A"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90</w:t>
            </w:r>
          </w:p>
        </w:tc>
        <w:tc>
          <w:tcPr>
            <w:tcW w:w="937" w:type="pct"/>
            <w:shd w:val="clear" w:color="auto" w:fill="auto"/>
            <w:noWrap/>
            <w:vAlign w:val="center"/>
            <w:hideMark/>
          </w:tcPr>
          <w:p w14:paraId="0E5A34CB" w14:textId="2D78BBAB"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31073B" w:rsidRPr="0031073B">
              <w:rPr>
                <w:rFonts w:ascii="Times New Roman" w:eastAsia="Times New Roman" w:hAnsi="Times New Roman" w:cs="Times New Roman"/>
                <w:color w:val="000000"/>
                <w:sz w:val="24"/>
                <w:szCs w:val="24"/>
              </w:rPr>
              <w:t>0</w:t>
            </w:r>
          </w:p>
        </w:tc>
      </w:tr>
      <w:tr w:rsidR="0031073B" w:rsidRPr="0031073B" w14:paraId="32DBCD02" w14:textId="77777777" w:rsidTr="0031073B">
        <w:trPr>
          <w:trHeight w:val="300"/>
          <w:jc w:val="center"/>
        </w:trPr>
        <w:tc>
          <w:tcPr>
            <w:tcW w:w="1328" w:type="pct"/>
            <w:vMerge/>
            <w:tcBorders>
              <w:bottom w:val="single" w:sz="2" w:space="0" w:color="auto"/>
            </w:tcBorders>
            <w:vAlign w:val="center"/>
            <w:hideMark/>
          </w:tcPr>
          <w:p w14:paraId="08937EC3"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1797" w:type="pct"/>
            <w:tcBorders>
              <w:bottom w:val="single" w:sz="2" w:space="0" w:color="auto"/>
            </w:tcBorders>
            <w:shd w:val="clear" w:color="auto" w:fill="auto"/>
            <w:vAlign w:val="center"/>
            <w:hideMark/>
          </w:tcPr>
          <w:p w14:paraId="1D72C340"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4001 ve üzeri</w:t>
            </w:r>
          </w:p>
        </w:tc>
        <w:tc>
          <w:tcPr>
            <w:tcW w:w="938" w:type="pct"/>
            <w:tcBorders>
              <w:bottom w:val="single" w:sz="2" w:space="0" w:color="auto"/>
            </w:tcBorders>
            <w:shd w:val="clear" w:color="auto" w:fill="auto"/>
            <w:noWrap/>
            <w:vAlign w:val="center"/>
            <w:hideMark/>
          </w:tcPr>
          <w:p w14:paraId="56B941DE"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157</w:t>
            </w:r>
          </w:p>
        </w:tc>
        <w:tc>
          <w:tcPr>
            <w:tcW w:w="937" w:type="pct"/>
            <w:tcBorders>
              <w:bottom w:val="single" w:sz="2" w:space="0" w:color="auto"/>
            </w:tcBorders>
            <w:shd w:val="clear" w:color="auto" w:fill="auto"/>
            <w:noWrap/>
            <w:vAlign w:val="center"/>
            <w:hideMark/>
          </w:tcPr>
          <w:p w14:paraId="1C20D6C4" w14:textId="01154BCB"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31073B" w:rsidRPr="0031073B">
              <w:rPr>
                <w:rFonts w:ascii="Times New Roman" w:eastAsia="Times New Roman" w:hAnsi="Times New Roman" w:cs="Times New Roman"/>
                <w:color w:val="000000"/>
                <w:sz w:val="24"/>
                <w:szCs w:val="24"/>
              </w:rPr>
              <w:t>2</w:t>
            </w:r>
          </w:p>
        </w:tc>
      </w:tr>
      <w:tr w:rsidR="0031073B" w:rsidRPr="0031073B" w14:paraId="08CD1FAE" w14:textId="77777777" w:rsidTr="0031073B">
        <w:trPr>
          <w:trHeight w:val="300"/>
          <w:jc w:val="center"/>
        </w:trPr>
        <w:tc>
          <w:tcPr>
            <w:tcW w:w="1328" w:type="pct"/>
            <w:tcBorders>
              <w:top w:val="single" w:sz="2" w:space="0" w:color="auto"/>
              <w:bottom w:val="single" w:sz="12" w:space="0" w:color="auto"/>
            </w:tcBorders>
            <w:shd w:val="clear" w:color="auto" w:fill="auto"/>
            <w:noWrap/>
            <w:vAlign w:val="center"/>
            <w:hideMark/>
          </w:tcPr>
          <w:p w14:paraId="35549B39"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 xml:space="preserve">Toplam </w:t>
            </w:r>
          </w:p>
        </w:tc>
        <w:tc>
          <w:tcPr>
            <w:tcW w:w="1797" w:type="pct"/>
            <w:tcBorders>
              <w:top w:val="single" w:sz="2" w:space="0" w:color="auto"/>
              <w:bottom w:val="single" w:sz="12" w:space="0" w:color="auto"/>
            </w:tcBorders>
            <w:shd w:val="clear" w:color="auto" w:fill="auto"/>
            <w:noWrap/>
            <w:vAlign w:val="center"/>
            <w:hideMark/>
          </w:tcPr>
          <w:p w14:paraId="09D396DA" w14:textId="77777777" w:rsidR="0031073B" w:rsidRPr="0031073B" w:rsidRDefault="0031073B" w:rsidP="001757F1">
            <w:pPr>
              <w:spacing w:after="0" w:line="360" w:lineRule="auto"/>
              <w:rPr>
                <w:rFonts w:ascii="Times New Roman" w:eastAsia="Times New Roman" w:hAnsi="Times New Roman" w:cs="Times New Roman"/>
                <w:color w:val="000000"/>
                <w:sz w:val="24"/>
                <w:szCs w:val="24"/>
              </w:rPr>
            </w:pPr>
          </w:p>
        </w:tc>
        <w:tc>
          <w:tcPr>
            <w:tcW w:w="938" w:type="pct"/>
            <w:tcBorders>
              <w:top w:val="single" w:sz="2" w:space="0" w:color="auto"/>
              <w:bottom w:val="single" w:sz="12" w:space="0" w:color="auto"/>
            </w:tcBorders>
            <w:shd w:val="clear" w:color="auto" w:fill="auto"/>
            <w:noWrap/>
            <w:vAlign w:val="center"/>
            <w:hideMark/>
          </w:tcPr>
          <w:p w14:paraId="154EE511" w14:textId="77777777" w:rsidR="0031073B" w:rsidRPr="0031073B" w:rsidRDefault="0031073B" w:rsidP="001757F1">
            <w:pPr>
              <w:spacing w:after="0" w:line="360" w:lineRule="auto"/>
              <w:jc w:val="center"/>
              <w:rPr>
                <w:rFonts w:ascii="Times New Roman" w:eastAsia="Times New Roman" w:hAnsi="Times New Roman" w:cs="Times New Roman"/>
                <w:color w:val="000000"/>
                <w:sz w:val="24"/>
                <w:szCs w:val="24"/>
              </w:rPr>
            </w:pPr>
            <w:r w:rsidRPr="0031073B">
              <w:rPr>
                <w:rFonts w:ascii="Times New Roman" w:eastAsia="Times New Roman" w:hAnsi="Times New Roman" w:cs="Times New Roman"/>
                <w:color w:val="000000"/>
                <w:sz w:val="24"/>
                <w:szCs w:val="24"/>
              </w:rPr>
              <w:t>600</w:t>
            </w:r>
          </w:p>
        </w:tc>
        <w:tc>
          <w:tcPr>
            <w:tcW w:w="937" w:type="pct"/>
            <w:tcBorders>
              <w:top w:val="single" w:sz="2" w:space="0" w:color="auto"/>
              <w:bottom w:val="single" w:sz="12" w:space="0" w:color="auto"/>
            </w:tcBorders>
            <w:shd w:val="clear" w:color="auto" w:fill="auto"/>
            <w:noWrap/>
            <w:vAlign w:val="center"/>
            <w:hideMark/>
          </w:tcPr>
          <w:p w14:paraId="0EB675AD" w14:textId="1245C9D4" w:rsidR="0031073B" w:rsidRPr="0031073B" w:rsidRDefault="009033FC" w:rsidP="001757F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725E8D7A" w14:textId="77777777" w:rsidR="0031073B" w:rsidRDefault="0031073B" w:rsidP="00FD5BE6">
      <w:pPr>
        <w:pStyle w:val="Balk3"/>
        <w:spacing w:beforeLines="60" w:before="144" w:after="60"/>
        <w:rPr>
          <w:b/>
          <w:i w:val="0"/>
          <w:szCs w:val="24"/>
        </w:rPr>
      </w:pPr>
      <w:bookmarkStart w:id="2" w:name="_Toc14163625"/>
    </w:p>
    <w:p w14:paraId="278D5FD5" w14:textId="1FEA1619" w:rsidR="007E57FE" w:rsidRPr="0022183B" w:rsidRDefault="007E57FE" w:rsidP="00FD5BE6">
      <w:pPr>
        <w:pStyle w:val="Balk3"/>
        <w:spacing w:beforeLines="60" w:before="144" w:after="60"/>
        <w:rPr>
          <w:b/>
          <w:i w:val="0"/>
          <w:szCs w:val="24"/>
        </w:rPr>
      </w:pPr>
      <w:r w:rsidRPr="0022183B">
        <w:rPr>
          <w:b/>
          <w:i w:val="0"/>
          <w:szCs w:val="24"/>
        </w:rPr>
        <w:t>Veri Toplama Araçları</w:t>
      </w:r>
      <w:bookmarkEnd w:id="2"/>
    </w:p>
    <w:p w14:paraId="75A22872" w14:textId="77777777" w:rsidR="007E57FE" w:rsidRPr="0022183B" w:rsidRDefault="007E57FE"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 verilerini toplamak için Çocuklar İçin Öz-yeterlik Ölçeği, Ergenler İçin Ders Çalışmaya Motive Olma Ölçeği, Ergen Psikolojik Dayanıklılık Ölçeği (EPDÖ), Kısa Azim Ölçeği ve Ergenler İçin Beş Boyutlu İyi Oluş Modeli: EPOCH Ölçeği kullanılmıştır. </w:t>
      </w:r>
    </w:p>
    <w:p w14:paraId="68F694D9" w14:textId="77777777" w:rsidR="007E57FE" w:rsidRPr="0022183B" w:rsidRDefault="007E57FE" w:rsidP="00FD5BE6">
      <w:pPr>
        <w:pStyle w:val="Balk3"/>
        <w:spacing w:beforeLines="60" w:before="144" w:after="60"/>
        <w:rPr>
          <w:szCs w:val="24"/>
        </w:rPr>
      </w:pPr>
      <w:bookmarkStart w:id="3" w:name="_Toc14163626"/>
      <w:r w:rsidRPr="0022183B">
        <w:rPr>
          <w:szCs w:val="24"/>
        </w:rPr>
        <w:t>Çocuklar İçin Öz-yeterlik Ölçeği</w:t>
      </w:r>
      <w:bookmarkEnd w:id="3"/>
    </w:p>
    <w:p w14:paraId="56B9375A" w14:textId="77777777" w:rsidR="007E57FE" w:rsidRPr="0022183B" w:rsidRDefault="007E57FE"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Çocuklar İçin Öz-yeterlik Ölçeği, Muris (2001) tarafından 12–19 </w:t>
      </w:r>
      <w:r w:rsidR="00E2223B" w:rsidRPr="0022183B">
        <w:rPr>
          <w:rFonts w:ascii="Times New Roman" w:hAnsi="Times New Roman" w:cs="Times New Roman"/>
          <w:sz w:val="24"/>
          <w:szCs w:val="24"/>
        </w:rPr>
        <w:t xml:space="preserve">yaş grubundaki bireylerin </w:t>
      </w:r>
      <w:r w:rsidRPr="0022183B">
        <w:rPr>
          <w:rFonts w:ascii="Times New Roman" w:hAnsi="Times New Roman" w:cs="Times New Roman"/>
          <w:sz w:val="24"/>
          <w:szCs w:val="24"/>
        </w:rPr>
        <w:t>sosyal, akademi</w:t>
      </w:r>
      <w:r w:rsidR="00E2223B" w:rsidRPr="0022183B">
        <w:rPr>
          <w:rFonts w:ascii="Times New Roman" w:hAnsi="Times New Roman" w:cs="Times New Roman"/>
          <w:sz w:val="24"/>
          <w:szCs w:val="24"/>
        </w:rPr>
        <w:t>k ve duygusal öz-yeterlik düzeylerini ölçmektedir</w:t>
      </w:r>
      <w:r w:rsidRPr="0022183B">
        <w:rPr>
          <w:rFonts w:ascii="Times New Roman" w:hAnsi="Times New Roman" w:cs="Times New Roman"/>
          <w:sz w:val="24"/>
          <w:szCs w:val="24"/>
        </w:rPr>
        <w:t xml:space="preserve">. Ölçeğin Türkçeye uyarlama çalışması Telef </w:t>
      </w:r>
      <w:r w:rsidR="00153E5B" w:rsidRPr="0022183B">
        <w:rPr>
          <w:rFonts w:ascii="Times New Roman" w:hAnsi="Times New Roman" w:cs="Times New Roman"/>
          <w:sz w:val="24"/>
          <w:szCs w:val="24"/>
        </w:rPr>
        <w:t xml:space="preserve">ve Karaca </w:t>
      </w:r>
      <w:r w:rsidRPr="0022183B">
        <w:rPr>
          <w:rFonts w:ascii="Times New Roman" w:hAnsi="Times New Roman" w:cs="Times New Roman"/>
          <w:sz w:val="24"/>
          <w:szCs w:val="24"/>
        </w:rPr>
        <w:t>(2012) tarafından yapılmıştır.</w:t>
      </w:r>
      <w:r w:rsidR="00E2223B" w:rsidRPr="0022183B">
        <w:rPr>
          <w:rFonts w:ascii="Times New Roman" w:hAnsi="Times New Roman" w:cs="Times New Roman"/>
          <w:sz w:val="24"/>
          <w:szCs w:val="24"/>
        </w:rPr>
        <w:t xml:space="preserve"> Ölçeğin </w:t>
      </w:r>
      <w:r w:rsidRPr="0022183B">
        <w:rPr>
          <w:rFonts w:ascii="Times New Roman" w:hAnsi="Times New Roman" w:cs="Times New Roman"/>
          <w:sz w:val="24"/>
          <w:szCs w:val="24"/>
        </w:rPr>
        <w:t xml:space="preserve">iç tutarlık katsayıları </w:t>
      </w:r>
      <w:r w:rsidR="00E2223B" w:rsidRPr="0022183B">
        <w:rPr>
          <w:rFonts w:ascii="Times New Roman" w:hAnsi="Times New Roman" w:cs="Times New Roman"/>
          <w:sz w:val="24"/>
          <w:szCs w:val="24"/>
        </w:rPr>
        <w:t xml:space="preserve">toplam puan </w:t>
      </w:r>
      <w:proofErr w:type="gramStart"/>
      <w:r w:rsidR="00E2223B" w:rsidRPr="0022183B">
        <w:rPr>
          <w:rFonts w:ascii="Times New Roman" w:hAnsi="Times New Roman" w:cs="Times New Roman"/>
          <w:sz w:val="24"/>
          <w:szCs w:val="24"/>
        </w:rPr>
        <w:t>için .86</w:t>
      </w:r>
      <w:proofErr w:type="gramEnd"/>
      <w:r w:rsidR="00E2223B"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 akademik öz-yeterlik</w:t>
      </w:r>
      <w:r w:rsidR="00E2223B" w:rsidRPr="0022183B">
        <w:rPr>
          <w:rFonts w:ascii="Times New Roman" w:hAnsi="Times New Roman" w:cs="Times New Roman"/>
          <w:sz w:val="24"/>
          <w:szCs w:val="24"/>
        </w:rPr>
        <w:t xml:space="preserve"> boyutu</w:t>
      </w:r>
      <w:r w:rsidRPr="0022183B">
        <w:rPr>
          <w:rFonts w:ascii="Times New Roman" w:hAnsi="Times New Roman" w:cs="Times New Roman"/>
          <w:sz w:val="24"/>
          <w:szCs w:val="24"/>
        </w:rPr>
        <w:t xml:space="preserve"> için .84, sosyal öz-yeterlik </w:t>
      </w:r>
      <w:r w:rsidR="00E2223B" w:rsidRPr="0022183B">
        <w:rPr>
          <w:rFonts w:ascii="Times New Roman" w:hAnsi="Times New Roman" w:cs="Times New Roman"/>
          <w:sz w:val="24"/>
          <w:szCs w:val="24"/>
        </w:rPr>
        <w:t xml:space="preserve">boyutu </w:t>
      </w:r>
      <w:r w:rsidRPr="0022183B">
        <w:rPr>
          <w:rFonts w:ascii="Times New Roman" w:hAnsi="Times New Roman" w:cs="Times New Roman"/>
          <w:sz w:val="24"/>
          <w:szCs w:val="24"/>
        </w:rPr>
        <w:t>için .64, duygusal öz-yeterlik</w:t>
      </w:r>
      <w:r w:rsidR="00E2223B" w:rsidRPr="0022183B">
        <w:rPr>
          <w:rFonts w:ascii="Times New Roman" w:hAnsi="Times New Roman" w:cs="Times New Roman"/>
          <w:sz w:val="24"/>
          <w:szCs w:val="24"/>
        </w:rPr>
        <w:t xml:space="preserve"> boyutu içi ise</w:t>
      </w:r>
      <w:r w:rsidRPr="0022183B">
        <w:rPr>
          <w:rFonts w:ascii="Times New Roman" w:hAnsi="Times New Roman" w:cs="Times New Roman"/>
          <w:sz w:val="24"/>
          <w:szCs w:val="24"/>
        </w:rPr>
        <w:t>.78 olarak</w:t>
      </w:r>
      <w:r w:rsidR="00E2223B" w:rsidRPr="0022183B">
        <w:rPr>
          <w:rFonts w:ascii="Times New Roman" w:hAnsi="Times New Roman" w:cs="Times New Roman"/>
          <w:sz w:val="24"/>
          <w:szCs w:val="24"/>
        </w:rPr>
        <w:t xml:space="preserve"> ortaya konulmuştur. Ölçek </w:t>
      </w:r>
      <w:r w:rsidRPr="0022183B">
        <w:rPr>
          <w:rFonts w:ascii="Times New Roman" w:hAnsi="Times New Roman" w:cs="Times New Roman"/>
          <w:sz w:val="24"/>
          <w:szCs w:val="24"/>
        </w:rPr>
        <w:t xml:space="preserve">beşli </w:t>
      </w:r>
      <w:proofErr w:type="spellStart"/>
      <w:r w:rsidRPr="0022183B">
        <w:rPr>
          <w:rFonts w:ascii="Times New Roman" w:hAnsi="Times New Roman" w:cs="Times New Roman"/>
          <w:sz w:val="24"/>
          <w:szCs w:val="24"/>
        </w:rPr>
        <w:t>Likert</w:t>
      </w:r>
      <w:proofErr w:type="spellEnd"/>
      <w:r w:rsidRPr="0022183B">
        <w:rPr>
          <w:rFonts w:ascii="Times New Roman" w:hAnsi="Times New Roman" w:cs="Times New Roman"/>
          <w:sz w:val="24"/>
          <w:szCs w:val="24"/>
        </w:rPr>
        <w:t xml:space="preserve"> tipi</w:t>
      </w:r>
      <w:r w:rsidR="00E2223B" w:rsidRPr="0022183B">
        <w:rPr>
          <w:rFonts w:ascii="Times New Roman" w:hAnsi="Times New Roman" w:cs="Times New Roman"/>
          <w:sz w:val="24"/>
          <w:szCs w:val="24"/>
        </w:rPr>
        <w:t>ne sahip</w:t>
      </w:r>
      <w:r w:rsidRPr="0022183B">
        <w:rPr>
          <w:rFonts w:ascii="Times New Roman" w:hAnsi="Times New Roman" w:cs="Times New Roman"/>
          <w:sz w:val="24"/>
          <w:szCs w:val="24"/>
        </w:rPr>
        <w:t xml:space="preserve"> (1= hiç ve 5= çok iyi) bir </w:t>
      </w:r>
      <w:r w:rsidR="00E2223B" w:rsidRPr="0022183B">
        <w:rPr>
          <w:rFonts w:ascii="Times New Roman" w:hAnsi="Times New Roman" w:cs="Times New Roman"/>
          <w:sz w:val="24"/>
          <w:szCs w:val="24"/>
        </w:rPr>
        <w:t>yapıdadır</w:t>
      </w:r>
      <w:r w:rsidRPr="0022183B">
        <w:rPr>
          <w:rFonts w:ascii="Times New Roman" w:hAnsi="Times New Roman" w:cs="Times New Roman"/>
          <w:sz w:val="24"/>
          <w:szCs w:val="24"/>
        </w:rPr>
        <w:t xml:space="preserve">. </w:t>
      </w:r>
      <w:r w:rsidR="00E2223B" w:rsidRPr="0022183B">
        <w:rPr>
          <w:rFonts w:ascii="Times New Roman" w:hAnsi="Times New Roman" w:cs="Times New Roman"/>
          <w:sz w:val="24"/>
          <w:szCs w:val="24"/>
        </w:rPr>
        <w:t xml:space="preserve">Buradan alınan yüksek puan yüksek </w:t>
      </w:r>
      <w:r w:rsidRPr="0022183B">
        <w:rPr>
          <w:rFonts w:ascii="Times New Roman" w:hAnsi="Times New Roman" w:cs="Times New Roman"/>
          <w:sz w:val="24"/>
          <w:szCs w:val="24"/>
        </w:rPr>
        <w:t xml:space="preserve">öz-yeterlik </w:t>
      </w:r>
      <w:r w:rsidR="00E2223B" w:rsidRPr="0022183B">
        <w:rPr>
          <w:rFonts w:ascii="Times New Roman" w:hAnsi="Times New Roman" w:cs="Times New Roman"/>
          <w:sz w:val="24"/>
          <w:szCs w:val="24"/>
        </w:rPr>
        <w:t xml:space="preserve">düzeyine işaret etmek </w:t>
      </w:r>
      <w:r w:rsidRPr="0022183B">
        <w:rPr>
          <w:rFonts w:ascii="Times New Roman" w:hAnsi="Times New Roman" w:cs="Times New Roman"/>
          <w:sz w:val="24"/>
          <w:szCs w:val="24"/>
        </w:rPr>
        <w:t xml:space="preserve">ve düşük puan ise öz-yeterlik düzeyinin </w:t>
      </w:r>
      <w:r w:rsidR="00E2223B" w:rsidRPr="0022183B">
        <w:rPr>
          <w:rFonts w:ascii="Times New Roman" w:hAnsi="Times New Roman" w:cs="Times New Roman"/>
          <w:sz w:val="24"/>
          <w:szCs w:val="24"/>
        </w:rPr>
        <w:t xml:space="preserve">düşüklüğünü göstermektedir. </w:t>
      </w:r>
      <w:r w:rsidRPr="0022183B">
        <w:rPr>
          <w:rFonts w:ascii="Times New Roman" w:hAnsi="Times New Roman" w:cs="Times New Roman"/>
          <w:sz w:val="24"/>
          <w:szCs w:val="24"/>
        </w:rPr>
        <w:t xml:space="preserve">Bu araştırma çerçevesinde öz-yeterlik ölçeğinin iç tutarlık değerlerine bakılmış ve ölçeğe ilişkin doğrulayıcı faktör analizi (DFA) yapılmıştır. Buna göre ölçeğin iç tutarlık katsayısı bu araştırma </w:t>
      </w:r>
      <w:proofErr w:type="gramStart"/>
      <w:r w:rsidRPr="0022183B">
        <w:rPr>
          <w:rFonts w:ascii="Times New Roman" w:hAnsi="Times New Roman" w:cs="Times New Roman"/>
          <w:sz w:val="24"/>
          <w:szCs w:val="24"/>
        </w:rPr>
        <w:t>için .84</w:t>
      </w:r>
      <w:proofErr w:type="gramEnd"/>
      <w:r w:rsidRPr="0022183B">
        <w:rPr>
          <w:rFonts w:ascii="Times New Roman" w:hAnsi="Times New Roman" w:cs="Times New Roman"/>
          <w:sz w:val="24"/>
          <w:szCs w:val="24"/>
        </w:rPr>
        <w:t xml:space="preserve"> olarak bulunmuştur. </w:t>
      </w:r>
      <w:r w:rsidR="00692435" w:rsidRPr="0022183B">
        <w:rPr>
          <w:rFonts w:ascii="Times New Roman" w:hAnsi="Times New Roman" w:cs="Times New Roman"/>
          <w:sz w:val="24"/>
          <w:szCs w:val="24"/>
        </w:rPr>
        <w:t>Önerilen model</w:t>
      </w:r>
      <w:r w:rsidRPr="0022183B">
        <w:rPr>
          <w:rFonts w:ascii="Times New Roman" w:hAnsi="Times New Roman" w:cs="Times New Roman"/>
          <w:sz w:val="24"/>
          <w:szCs w:val="24"/>
        </w:rPr>
        <w:t xml:space="preserve"> ölçeğin akademik öz-yeterlik alt boyutu kullanılmış ve buna ilişkin DFA sonuçlarına göre uyum değerleri; χ²/</w:t>
      </w:r>
      <w:proofErr w:type="spellStart"/>
      <w:r w:rsidRPr="0022183B">
        <w:rPr>
          <w:rFonts w:ascii="Times New Roman" w:hAnsi="Times New Roman" w:cs="Times New Roman"/>
          <w:sz w:val="24"/>
          <w:szCs w:val="24"/>
        </w:rPr>
        <w:t>sd</w:t>
      </w:r>
      <w:proofErr w:type="spellEnd"/>
      <w:r w:rsidRPr="0022183B">
        <w:rPr>
          <w:rFonts w:ascii="Times New Roman" w:hAnsi="Times New Roman" w:cs="Times New Roman"/>
          <w:sz w:val="24"/>
          <w:szCs w:val="24"/>
        </w:rPr>
        <w:t xml:space="preserve"> 1,79, </w:t>
      </w:r>
      <w:r w:rsidR="00E2223B" w:rsidRPr="0022183B">
        <w:rPr>
          <w:rFonts w:ascii="Times New Roman" w:hAnsi="Times New Roman" w:cs="Times New Roman"/>
          <w:sz w:val="24"/>
          <w:szCs w:val="24"/>
        </w:rPr>
        <w:t xml:space="preserve">RMSEA) </w:t>
      </w:r>
      <w:proofErr w:type="gramStart"/>
      <w:r w:rsidRPr="0022183B">
        <w:rPr>
          <w:rFonts w:ascii="Times New Roman" w:hAnsi="Times New Roman" w:cs="Times New Roman"/>
          <w:sz w:val="24"/>
          <w:szCs w:val="24"/>
        </w:rPr>
        <w:t>değeri .036</w:t>
      </w:r>
      <w:proofErr w:type="gramEnd"/>
      <w:r w:rsidRPr="0022183B">
        <w:rPr>
          <w:rFonts w:ascii="Times New Roman" w:hAnsi="Times New Roman" w:cs="Times New Roman"/>
          <w:sz w:val="24"/>
          <w:szCs w:val="24"/>
        </w:rPr>
        <w:t xml:space="preserve">, </w:t>
      </w:r>
      <w:r w:rsidR="00E2223B" w:rsidRPr="0022183B">
        <w:rPr>
          <w:rFonts w:ascii="Times New Roman" w:hAnsi="Times New Roman" w:cs="Times New Roman"/>
          <w:sz w:val="24"/>
          <w:szCs w:val="24"/>
        </w:rPr>
        <w:t>CFI</w:t>
      </w:r>
      <w:r w:rsidRPr="0022183B">
        <w:rPr>
          <w:rFonts w:ascii="Times New Roman" w:hAnsi="Times New Roman" w:cs="Times New Roman"/>
          <w:sz w:val="24"/>
          <w:szCs w:val="24"/>
        </w:rPr>
        <w:t xml:space="preserve"> değeri .99, </w:t>
      </w:r>
      <w:r w:rsidR="00E2223B" w:rsidRPr="0022183B">
        <w:rPr>
          <w:rFonts w:ascii="Times New Roman" w:hAnsi="Times New Roman" w:cs="Times New Roman"/>
          <w:sz w:val="24"/>
          <w:szCs w:val="24"/>
        </w:rPr>
        <w:t>IFI</w:t>
      </w:r>
      <w:r w:rsidRPr="0022183B">
        <w:rPr>
          <w:rFonts w:ascii="Times New Roman" w:hAnsi="Times New Roman" w:cs="Times New Roman"/>
          <w:sz w:val="24"/>
          <w:szCs w:val="24"/>
        </w:rPr>
        <w:t xml:space="preserve"> değeri .99, </w:t>
      </w:r>
      <w:r w:rsidR="00E2223B" w:rsidRPr="0022183B">
        <w:rPr>
          <w:rFonts w:ascii="Times New Roman" w:hAnsi="Times New Roman" w:cs="Times New Roman"/>
          <w:sz w:val="24"/>
          <w:szCs w:val="24"/>
        </w:rPr>
        <w:t>RFI</w:t>
      </w:r>
      <w:r w:rsidR="00913E16">
        <w:rPr>
          <w:rFonts w:ascii="Times New Roman" w:hAnsi="Times New Roman" w:cs="Times New Roman"/>
          <w:sz w:val="24"/>
          <w:szCs w:val="24"/>
        </w:rPr>
        <w:t xml:space="preserve"> </w:t>
      </w:r>
      <w:r w:rsidR="00E2223B" w:rsidRPr="0022183B">
        <w:rPr>
          <w:rFonts w:ascii="Times New Roman" w:hAnsi="Times New Roman" w:cs="Times New Roman"/>
          <w:sz w:val="24"/>
          <w:szCs w:val="24"/>
        </w:rPr>
        <w:t>değeri .97, NNFI</w:t>
      </w:r>
      <w:r w:rsidR="00913E16">
        <w:rPr>
          <w:rFonts w:ascii="Times New Roman" w:hAnsi="Times New Roman" w:cs="Times New Roman"/>
          <w:sz w:val="24"/>
          <w:szCs w:val="24"/>
        </w:rPr>
        <w:t xml:space="preserve"> </w:t>
      </w:r>
      <w:r w:rsidR="00E2223B" w:rsidRPr="0022183B">
        <w:rPr>
          <w:rFonts w:ascii="Times New Roman" w:hAnsi="Times New Roman" w:cs="Times New Roman"/>
          <w:sz w:val="24"/>
          <w:szCs w:val="24"/>
        </w:rPr>
        <w:t xml:space="preserve">değeri </w:t>
      </w:r>
      <w:r w:rsidRPr="0022183B">
        <w:rPr>
          <w:rFonts w:ascii="Times New Roman" w:hAnsi="Times New Roman" w:cs="Times New Roman"/>
          <w:sz w:val="24"/>
          <w:szCs w:val="24"/>
        </w:rPr>
        <w:t xml:space="preserve">.99, </w:t>
      </w:r>
      <w:r w:rsidR="00E2223B" w:rsidRPr="0022183B">
        <w:rPr>
          <w:rFonts w:ascii="Times New Roman" w:hAnsi="Times New Roman" w:cs="Times New Roman"/>
          <w:sz w:val="24"/>
          <w:szCs w:val="24"/>
        </w:rPr>
        <w:t xml:space="preserve">SRMR </w:t>
      </w:r>
      <w:r w:rsidRPr="0022183B">
        <w:rPr>
          <w:rFonts w:ascii="Times New Roman" w:hAnsi="Times New Roman" w:cs="Times New Roman"/>
          <w:sz w:val="24"/>
          <w:szCs w:val="24"/>
        </w:rPr>
        <w:t xml:space="preserve">değeri ise .026 </w:t>
      </w:r>
      <w:r w:rsidR="00E2223B" w:rsidRPr="0022183B">
        <w:rPr>
          <w:rFonts w:ascii="Times New Roman" w:hAnsi="Times New Roman" w:cs="Times New Roman"/>
          <w:sz w:val="24"/>
          <w:szCs w:val="24"/>
        </w:rPr>
        <w:t>olarak hesaplanmıştır</w:t>
      </w:r>
      <w:r w:rsidRPr="0022183B">
        <w:rPr>
          <w:rFonts w:ascii="Times New Roman" w:hAnsi="Times New Roman" w:cs="Times New Roman"/>
          <w:sz w:val="24"/>
          <w:szCs w:val="24"/>
        </w:rPr>
        <w:t xml:space="preserve">. Buna göre </w:t>
      </w:r>
      <w:r w:rsidR="00692435" w:rsidRPr="0022183B">
        <w:rPr>
          <w:rFonts w:ascii="Times New Roman" w:hAnsi="Times New Roman" w:cs="Times New Roman"/>
          <w:sz w:val="24"/>
          <w:szCs w:val="24"/>
        </w:rPr>
        <w:t>ölçek değerlerinin</w:t>
      </w:r>
      <w:r w:rsidRPr="0022183B">
        <w:rPr>
          <w:rFonts w:ascii="Times New Roman" w:hAnsi="Times New Roman" w:cs="Times New Roman"/>
          <w:sz w:val="24"/>
          <w:szCs w:val="24"/>
        </w:rPr>
        <w:t xml:space="preserve"> iyi uyum değerleri verdiği görülmektedir.</w:t>
      </w:r>
    </w:p>
    <w:p w14:paraId="1A8D4E77" w14:textId="77777777" w:rsidR="007E57FE" w:rsidRPr="0022183B" w:rsidRDefault="007E57FE" w:rsidP="00FD5BE6">
      <w:pPr>
        <w:pStyle w:val="Balk3"/>
        <w:spacing w:beforeLines="60" w:before="144" w:after="60"/>
        <w:ind w:left="0" w:firstLine="708"/>
        <w:rPr>
          <w:szCs w:val="24"/>
        </w:rPr>
      </w:pPr>
      <w:bookmarkStart w:id="4" w:name="_Toc14163627"/>
      <w:r w:rsidRPr="0022183B">
        <w:rPr>
          <w:szCs w:val="24"/>
        </w:rPr>
        <w:t xml:space="preserve"> Ergen Psikolojik Dayanıklılık Ölçeği (EPDÖ)</w:t>
      </w:r>
      <w:bookmarkEnd w:id="4"/>
    </w:p>
    <w:p w14:paraId="3A07EBBF" w14:textId="7C0BCBBD" w:rsidR="007E57FE" w:rsidRPr="0022183B" w:rsidRDefault="007E57FE" w:rsidP="00FD5BE6">
      <w:pPr>
        <w:spacing w:beforeLines="60" w:before="144" w:after="60" w:line="360" w:lineRule="auto"/>
        <w:jc w:val="both"/>
        <w:rPr>
          <w:rFonts w:ascii="Times New Roman" w:hAnsi="Times New Roman" w:cs="Times New Roman"/>
          <w:sz w:val="24"/>
          <w:szCs w:val="24"/>
        </w:rPr>
      </w:pPr>
      <w:r w:rsidRPr="0022183B">
        <w:rPr>
          <w:rFonts w:ascii="Times New Roman" w:hAnsi="Times New Roman" w:cs="Times New Roman"/>
          <w:sz w:val="24"/>
          <w:szCs w:val="24"/>
        </w:rPr>
        <w:tab/>
      </w:r>
      <w:r w:rsidR="002F0514" w:rsidRPr="0022183B">
        <w:rPr>
          <w:rFonts w:ascii="Times New Roman" w:hAnsi="Times New Roman" w:cs="Times New Roman"/>
          <w:sz w:val="24"/>
          <w:szCs w:val="24"/>
        </w:rPr>
        <w:t xml:space="preserve">Ölçek </w:t>
      </w:r>
      <w:r w:rsidRPr="0022183B">
        <w:rPr>
          <w:rFonts w:ascii="Times New Roman" w:hAnsi="Times New Roman" w:cs="Times New Roman"/>
          <w:sz w:val="24"/>
          <w:szCs w:val="24"/>
        </w:rPr>
        <w:t xml:space="preserve">Bulut, Doğan ve </w:t>
      </w:r>
      <w:proofErr w:type="spellStart"/>
      <w:r w:rsidRPr="0022183B">
        <w:rPr>
          <w:rFonts w:ascii="Times New Roman" w:hAnsi="Times New Roman" w:cs="Times New Roman"/>
          <w:sz w:val="24"/>
          <w:szCs w:val="24"/>
        </w:rPr>
        <w:t>Altundağ</w:t>
      </w:r>
      <w:proofErr w:type="spellEnd"/>
      <w:r w:rsidRPr="0022183B">
        <w:rPr>
          <w:rFonts w:ascii="Times New Roman" w:hAnsi="Times New Roman" w:cs="Times New Roman"/>
          <w:sz w:val="24"/>
          <w:szCs w:val="24"/>
        </w:rPr>
        <w:t xml:space="preserve"> (2012) tarafından </w:t>
      </w:r>
      <w:r w:rsidR="002F0514" w:rsidRPr="0022183B">
        <w:rPr>
          <w:rFonts w:ascii="Times New Roman" w:hAnsi="Times New Roman" w:cs="Times New Roman"/>
          <w:sz w:val="24"/>
          <w:szCs w:val="24"/>
        </w:rPr>
        <w:t xml:space="preserve">Türkiye’de geliştirilmiş bir ölçme aracıdır. </w:t>
      </w:r>
      <w:r w:rsidRPr="0022183B">
        <w:rPr>
          <w:rFonts w:ascii="Times New Roman" w:hAnsi="Times New Roman" w:cs="Times New Roman"/>
          <w:sz w:val="24"/>
          <w:szCs w:val="24"/>
        </w:rPr>
        <w:t xml:space="preserve">Ölçek </w:t>
      </w:r>
      <w:r w:rsidR="002F0514" w:rsidRPr="0022183B">
        <w:rPr>
          <w:rFonts w:ascii="Times New Roman" w:hAnsi="Times New Roman" w:cs="Times New Roman"/>
          <w:sz w:val="24"/>
          <w:szCs w:val="24"/>
        </w:rPr>
        <w:t>29 madde,</w:t>
      </w:r>
      <w:r w:rsidRPr="0022183B">
        <w:rPr>
          <w:rFonts w:ascii="Times New Roman" w:hAnsi="Times New Roman" w:cs="Times New Roman"/>
          <w:sz w:val="24"/>
          <w:szCs w:val="24"/>
        </w:rPr>
        <w:t xml:space="preserve"> 6 fakt</w:t>
      </w:r>
      <w:r w:rsidR="002F0514" w:rsidRPr="0022183B">
        <w:rPr>
          <w:rFonts w:ascii="Times New Roman" w:hAnsi="Times New Roman" w:cs="Times New Roman"/>
          <w:sz w:val="24"/>
          <w:szCs w:val="24"/>
        </w:rPr>
        <w:t xml:space="preserve">örden oluşmakta ve </w:t>
      </w:r>
      <w:r w:rsidR="00821ADE" w:rsidRPr="0022183B">
        <w:rPr>
          <w:rFonts w:ascii="Times New Roman" w:hAnsi="Times New Roman" w:cs="Times New Roman"/>
          <w:sz w:val="24"/>
          <w:szCs w:val="24"/>
        </w:rPr>
        <w:t xml:space="preserve">4’lü </w:t>
      </w:r>
      <w:proofErr w:type="spellStart"/>
      <w:r w:rsidR="00821ADE" w:rsidRPr="0022183B">
        <w:rPr>
          <w:rFonts w:ascii="Times New Roman" w:hAnsi="Times New Roman" w:cs="Times New Roman"/>
          <w:sz w:val="24"/>
          <w:szCs w:val="24"/>
        </w:rPr>
        <w:t>L</w:t>
      </w:r>
      <w:r w:rsidRPr="0022183B">
        <w:rPr>
          <w:rFonts w:ascii="Times New Roman" w:hAnsi="Times New Roman" w:cs="Times New Roman"/>
          <w:sz w:val="24"/>
          <w:szCs w:val="24"/>
        </w:rPr>
        <w:t>ikert</w:t>
      </w:r>
      <w:proofErr w:type="spellEnd"/>
      <w:r w:rsidRPr="0022183B">
        <w:rPr>
          <w:rFonts w:ascii="Times New Roman" w:hAnsi="Times New Roman" w:cs="Times New Roman"/>
          <w:sz w:val="24"/>
          <w:szCs w:val="24"/>
        </w:rPr>
        <w:t xml:space="preserve"> tipi derecelendirmeyle</w:t>
      </w:r>
      <w:r w:rsidR="002F0514" w:rsidRPr="0022183B">
        <w:rPr>
          <w:rFonts w:ascii="Times New Roman" w:hAnsi="Times New Roman" w:cs="Times New Roman"/>
          <w:sz w:val="24"/>
          <w:szCs w:val="24"/>
        </w:rPr>
        <w:t xml:space="preserve"> puanlanmaktadır. </w:t>
      </w:r>
      <w:r w:rsidRPr="0022183B">
        <w:rPr>
          <w:rFonts w:ascii="Times New Roman" w:hAnsi="Times New Roman" w:cs="Times New Roman"/>
          <w:sz w:val="24"/>
          <w:szCs w:val="24"/>
        </w:rPr>
        <w:t xml:space="preserve">Ölçekten </w:t>
      </w:r>
      <w:r w:rsidR="002F0514" w:rsidRPr="0022183B">
        <w:rPr>
          <w:rFonts w:ascii="Times New Roman" w:hAnsi="Times New Roman" w:cs="Times New Roman"/>
          <w:sz w:val="24"/>
          <w:szCs w:val="24"/>
        </w:rPr>
        <w:t>alınan yüksek puan</w:t>
      </w:r>
      <w:r w:rsidR="00692435" w:rsidRPr="0022183B">
        <w:rPr>
          <w:rFonts w:ascii="Times New Roman" w:hAnsi="Times New Roman" w:cs="Times New Roman"/>
          <w:sz w:val="24"/>
          <w:szCs w:val="24"/>
        </w:rPr>
        <w:t xml:space="preserve"> ergenlerin </w:t>
      </w:r>
      <w:r w:rsidR="002F0514" w:rsidRPr="0022183B">
        <w:rPr>
          <w:rFonts w:ascii="Times New Roman" w:hAnsi="Times New Roman" w:cs="Times New Roman"/>
          <w:sz w:val="24"/>
          <w:szCs w:val="24"/>
        </w:rPr>
        <w:t xml:space="preserve">psikolojik dayanıklılık düzeyinin yüksekliğine göstermektedir. </w:t>
      </w:r>
      <w:r w:rsidR="00692435" w:rsidRPr="0022183B">
        <w:rPr>
          <w:rFonts w:ascii="Times New Roman" w:hAnsi="Times New Roman" w:cs="Times New Roman"/>
          <w:sz w:val="24"/>
          <w:szCs w:val="24"/>
        </w:rPr>
        <w:t>Ölçeğin g</w:t>
      </w:r>
      <w:r w:rsidRPr="0022183B">
        <w:rPr>
          <w:rFonts w:ascii="Times New Roman" w:hAnsi="Times New Roman" w:cs="Times New Roman"/>
          <w:sz w:val="24"/>
          <w:szCs w:val="24"/>
        </w:rPr>
        <w:t>üvenirlik çalış</w:t>
      </w:r>
      <w:r w:rsidR="00692435" w:rsidRPr="0022183B">
        <w:rPr>
          <w:rFonts w:ascii="Times New Roman" w:hAnsi="Times New Roman" w:cs="Times New Roman"/>
          <w:sz w:val="24"/>
          <w:szCs w:val="24"/>
        </w:rPr>
        <w:t>masında</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Cronbach</w:t>
      </w:r>
      <w:proofErr w:type="spellEnd"/>
      <w:r w:rsidRPr="0022183B">
        <w:rPr>
          <w:rFonts w:ascii="Times New Roman" w:hAnsi="Times New Roman" w:cs="Times New Roman"/>
          <w:sz w:val="24"/>
          <w:szCs w:val="24"/>
        </w:rPr>
        <w:t xml:space="preserve"> Alfa iç tutarlık </w:t>
      </w:r>
      <w:proofErr w:type="gramStart"/>
      <w:r w:rsidRPr="0022183B">
        <w:rPr>
          <w:rFonts w:ascii="Times New Roman" w:hAnsi="Times New Roman" w:cs="Times New Roman"/>
          <w:sz w:val="24"/>
          <w:szCs w:val="24"/>
        </w:rPr>
        <w:lastRenderedPageBreak/>
        <w:t>katsayısı .87</w:t>
      </w:r>
      <w:r w:rsidR="00692435" w:rsidRPr="0022183B">
        <w:rPr>
          <w:rFonts w:ascii="Times New Roman" w:hAnsi="Times New Roman" w:cs="Times New Roman"/>
          <w:sz w:val="24"/>
          <w:szCs w:val="24"/>
        </w:rPr>
        <w:t>olarak</w:t>
      </w:r>
      <w:proofErr w:type="gramEnd"/>
      <w:r w:rsidRPr="0022183B">
        <w:rPr>
          <w:rFonts w:ascii="Times New Roman" w:hAnsi="Times New Roman" w:cs="Times New Roman"/>
          <w:sz w:val="24"/>
          <w:szCs w:val="24"/>
        </w:rPr>
        <w:t>, alt ölçeklerin</w:t>
      </w:r>
      <w:r w:rsidR="00692435" w:rsidRPr="0022183B">
        <w:rPr>
          <w:rFonts w:ascii="Times New Roman" w:hAnsi="Times New Roman" w:cs="Times New Roman"/>
          <w:sz w:val="24"/>
          <w:szCs w:val="24"/>
        </w:rPr>
        <w:t xml:space="preserve"> güvenirlik değerleri ise </w:t>
      </w:r>
      <w:r w:rsidRPr="0022183B">
        <w:rPr>
          <w:rFonts w:ascii="Times New Roman" w:hAnsi="Times New Roman" w:cs="Times New Roman"/>
          <w:sz w:val="24"/>
          <w:szCs w:val="24"/>
        </w:rPr>
        <w:t xml:space="preserve">.61 ile .89 arasında </w:t>
      </w:r>
      <w:r w:rsidR="002F0514" w:rsidRPr="0022183B">
        <w:rPr>
          <w:rFonts w:ascii="Times New Roman" w:hAnsi="Times New Roman" w:cs="Times New Roman"/>
          <w:sz w:val="24"/>
          <w:szCs w:val="24"/>
        </w:rPr>
        <w:t xml:space="preserve">değişen </w:t>
      </w:r>
      <w:r w:rsidR="00692435" w:rsidRPr="0022183B">
        <w:rPr>
          <w:rFonts w:ascii="Times New Roman" w:hAnsi="Times New Roman" w:cs="Times New Roman"/>
          <w:sz w:val="24"/>
          <w:szCs w:val="24"/>
        </w:rPr>
        <w:t>değerlere sahip olar</w:t>
      </w:r>
      <w:r w:rsidR="00410666" w:rsidRPr="0022183B">
        <w:rPr>
          <w:rFonts w:ascii="Times New Roman" w:hAnsi="Times New Roman" w:cs="Times New Roman"/>
          <w:sz w:val="24"/>
          <w:szCs w:val="24"/>
        </w:rPr>
        <w:t>ak</w:t>
      </w:r>
      <w:r w:rsidR="00692435" w:rsidRPr="0022183B">
        <w:rPr>
          <w:rFonts w:ascii="Times New Roman" w:hAnsi="Times New Roman" w:cs="Times New Roman"/>
          <w:sz w:val="24"/>
          <w:szCs w:val="24"/>
        </w:rPr>
        <w:t xml:space="preserve"> bulunmuştur. </w:t>
      </w:r>
      <w:r w:rsidRPr="0022183B">
        <w:rPr>
          <w:rFonts w:ascii="Times New Roman" w:hAnsi="Times New Roman" w:cs="Times New Roman"/>
          <w:sz w:val="24"/>
          <w:szCs w:val="24"/>
        </w:rPr>
        <w:t>Bu araştırma çerçevesinde psikolojik dayanıklılık ölçeğinin iç tutarlık değerlerine bakılmış ve ölçeğe ilişkin doğrulayıcı faktör analizi (DFA) yapılmıştır. Buna göre ölçeğin iç tutar</w:t>
      </w:r>
      <w:r w:rsidR="001757F1">
        <w:rPr>
          <w:rFonts w:ascii="Times New Roman" w:hAnsi="Times New Roman" w:cs="Times New Roman"/>
          <w:sz w:val="24"/>
          <w:szCs w:val="24"/>
        </w:rPr>
        <w:t xml:space="preserve">lık katsayısı bu araştırma </w:t>
      </w:r>
      <w:proofErr w:type="gramStart"/>
      <w:r w:rsidR="001757F1">
        <w:rPr>
          <w:rFonts w:ascii="Times New Roman" w:hAnsi="Times New Roman" w:cs="Times New Roman"/>
          <w:sz w:val="24"/>
          <w:szCs w:val="24"/>
        </w:rPr>
        <w:t xml:space="preserve">için </w:t>
      </w:r>
      <w:r w:rsidRPr="0022183B">
        <w:rPr>
          <w:rFonts w:ascii="Times New Roman" w:hAnsi="Times New Roman" w:cs="Times New Roman"/>
          <w:sz w:val="24"/>
          <w:szCs w:val="24"/>
        </w:rPr>
        <w:t>.85</w:t>
      </w:r>
      <w:proofErr w:type="gramEnd"/>
      <w:r w:rsidRPr="0022183B">
        <w:rPr>
          <w:rFonts w:ascii="Times New Roman" w:hAnsi="Times New Roman" w:cs="Times New Roman"/>
          <w:sz w:val="24"/>
          <w:szCs w:val="24"/>
        </w:rPr>
        <w:t xml:space="preserve"> olarak bulunmuştur. DFA sonuçlarına göre uyum değerleri; χ² /</w:t>
      </w:r>
      <w:proofErr w:type="spellStart"/>
      <w:r w:rsidRPr="0022183B">
        <w:rPr>
          <w:rFonts w:ascii="Times New Roman" w:hAnsi="Times New Roman" w:cs="Times New Roman"/>
          <w:sz w:val="24"/>
          <w:szCs w:val="24"/>
        </w:rPr>
        <w:t>sd</w:t>
      </w:r>
      <w:proofErr w:type="spellEnd"/>
      <w:r w:rsidRPr="0022183B">
        <w:rPr>
          <w:rFonts w:ascii="Times New Roman" w:hAnsi="Times New Roman" w:cs="Times New Roman"/>
          <w:sz w:val="24"/>
          <w:szCs w:val="24"/>
        </w:rPr>
        <w:t xml:space="preserve"> 2,78, </w:t>
      </w:r>
      <w:r w:rsidR="00AF0697" w:rsidRPr="0022183B">
        <w:rPr>
          <w:rFonts w:ascii="Times New Roman" w:hAnsi="Times New Roman" w:cs="Times New Roman"/>
          <w:sz w:val="24"/>
          <w:szCs w:val="24"/>
        </w:rPr>
        <w:t>RMSEA</w:t>
      </w:r>
      <w:r w:rsidR="00913E16">
        <w:rPr>
          <w:rFonts w:ascii="Times New Roman" w:hAnsi="Times New Roman" w:cs="Times New Roman"/>
          <w:sz w:val="24"/>
          <w:szCs w:val="24"/>
        </w:rPr>
        <w:t xml:space="preserve"> </w:t>
      </w:r>
      <w:proofErr w:type="gramStart"/>
      <w:r w:rsidRPr="0022183B">
        <w:rPr>
          <w:rFonts w:ascii="Times New Roman" w:hAnsi="Times New Roman" w:cs="Times New Roman"/>
          <w:sz w:val="24"/>
          <w:szCs w:val="24"/>
        </w:rPr>
        <w:t>değeri .055</w:t>
      </w:r>
      <w:proofErr w:type="gramEnd"/>
      <w:r w:rsidRPr="0022183B">
        <w:rPr>
          <w:rFonts w:ascii="Times New Roman" w:hAnsi="Times New Roman" w:cs="Times New Roman"/>
          <w:sz w:val="24"/>
          <w:szCs w:val="24"/>
        </w:rPr>
        <w:t xml:space="preserve">, </w:t>
      </w:r>
      <w:r w:rsidR="00AF0697" w:rsidRPr="0022183B">
        <w:rPr>
          <w:rFonts w:ascii="Times New Roman" w:hAnsi="Times New Roman" w:cs="Times New Roman"/>
          <w:sz w:val="24"/>
          <w:szCs w:val="24"/>
        </w:rPr>
        <w:t xml:space="preserve">CFI </w:t>
      </w:r>
      <w:r w:rsidRPr="0022183B">
        <w:rPr>
          <w:rFonts w:ascii="Times New Roman" w:hAnsi="Times New Roman" w:cs="Times New Roman"/>
          <w:sz w:val="24"/>
          <w:szCs w:val="24"/>
        </w:rPr>
        <w:t xml:space="preserve">değeri .94, </w:t>
      </w:r>
      <w:r w:rsidR="00AF0697" w:rsidRPr="0022183B">
        <w:rPr>
          <w:rFonts w:ascii="Times New Roman" w:hAnsi="Times New Roman" w:cs="Times New Roman"/>
          <w:sz w:val="24"/>
          <w:szCs w:val="24"/>
        </w:rPr>
        <w:t>IFI</w:t>
      </w:r>
      <w:r w:rsidRPr="0022183B">
        <w:rPr>
          <w:rFonts w:ascii="Times New Roman" w:hAnsi="Times New Roman" w:cs="Times New Roman"/>
          <w:sz w:val="24"/>
          <w:szCs w:val="24"/>
        </w:rPr>
        <w:t xml:space="preserve"> değeri .94, </w:t>
      </w:r>
      <w:r w:rsidR="00AF0697" w:rsidRPr="0022183B">
        <w:rPr>
          <w:rFonts w:ascii="Times New Roman" w:hAnsi="Times New Roman" w:cs="Times New Roman"/>
          <w:sz w:val="24"/>
          <w:szCs w:val="24"/>
        </w:rPr>
        <w:t xml:space="preserve">RFI değeri </w:t>
      </w:r>
      <w:r w:rsidRPr="0022183B">
        <w:rPr>
          <w:rFonts w:ascii="Times New Roman" w:hAnsi="Times New Roman" w:cs="Times New Roman"/>
          <w:sz w:val="24"/>
          <w:szCs w:val="24"/>
        </w:rPr>
        <w:t xml:space="preserve">.90, </w:t>
      </w:r>
      <w:r w:rsidR="00AF0697" w:rsidRPr="0022183B">
        <w:rPr>
          <w:rFonts w:ascii="Times New Roman" w:hAnsi="Times New Roman" w:cs="Times New Roman"/>
          <w:sz w:val="24"/>
          <w:szCs w:val="24"/>
        </w:rPr>
        <w:t xml:space="preserve">NNFI değeri </w:t>
      </w:r>
      <w:r w:rsidRPr="0022183B">
        <w:rPr>
          <w:rFonts w:ascii="Times New Roman" w:hAnsi="Times New Roman" w:cs="Times New Roman"/>
          <w:sz w:val="24"/>
          <w:szCs w:val="24"/>
        </w:rPr>
        <w:t xml:space="preserve">.93, </w:t>
      </w:r>
      <w:r w:rsidR="00AF0697" w:rsidRPr="0022183B">
        <w:rPr>
          <w:rFonts w:ascii="Times New Roman" w:hAnsi="Times New Roman" w:cs="Times New Roman"/>
          <w:sz w:val="24"/>
          <w:szCs w:val="24"/>
        </w:rPr>
        <w:t>SRMR</w:t>
      </w:r>
      <w:r w:rsidRPr="0022183B">
        <w:rPr>
          <w:rFonts w:ascii="Times New Roman" w:hAnsi="Times New Roman" w:cs="Times New Roman"/>
          <w:sz w:val="24"/>
          <w:szCs w:val="24"/>
        </w:rPr>
        <w:t xml:space="preserve"> değeri ise .072 olarak bulunmuştur. Buna göre </w:t>
      </w:r>
      <w:r w:rsidR="00692435" w:rsidRPr="0022183B">
        <w:rPr>
          <w:rFonts w:ascii="Times New Roman" w:hAnsi="Times New Roman" w:cs="Times New Roman"/>
          <w:sz w:val="24"/>
          <w:szCs w:val="24"/>
        </w:rPr>
        <w:t>ölçeğin</w:t>
      </w:r>
      <w:r w:rsidRPr="0022183B">
        <w:rPr>
          <w:rFonts w:ascii="Times New Roman" w:hAnsi="Times New Roman" w:cs="Times New Roman"/>
          <w:sz w:val="24"/>
          <w:szCs w:val="24"/>
        </w:rPr>
        <w:t xml:space="preserve"> iyi uyum değerleri verdiği görülmektedir.</w:t>
      </w:r>
    </w:p>
    <w:p w14:paraId="5CEBC0EC" w14:textId="77777777" w:rsidR="007E57FE" w:rsidRPr="0022183B" w:rsidRDefault="007E57FE" w:rsidP="00FD5BE6">
      <w:pPr>
        <w:pStyle w:val="Balk3"/>
        <w:spacing w:beforeLines="60" w:before="144" w:after="60"/>
        <w:rPr>
          <w:szCs w:val="24"/>
        </w:rPr>
      </w:pPr>
      <w:bookmarkStart w:id="5" w:name="_Toc14163628"/>
      <w:r w:rsidRPr="0022183B">
        <w:rPr>
          <w:szCs w:val="24"/>
        </w:rPr>
        <w:t>Ergenler İçin Ders Çalışmaya Motive Olma Ölçeği</w:t>
      </w:r>
      <w:bookmarkEnd w:id="5"/>
    </w:p>
    <w:p w14:paraId="5B5502F6" w14:textId="77777777" w:rsidR="007E57FE" w:rsidRPr="0022183B" w:rsidRDefault="0040470E" w:rsidP="00FD5BE6">
      <w:pPr>
        <w:spacing w:beforeLines="60" w:before="144" w:after="60" w:line="360" w:lineRule="auto"/>
        <w:ind w:firstLine="709"/>
        <w:jc w:val="both"/>
        <w:rPr>
          <w:rFonts w:ascii="Times New Roman" w:hAnsi="Times New Roman" w:cs="Times New Roman"/>
          <w:sz w:val="24"/>
          <w:szCs w:val="24"/>
        </w:rPr>
      </w:pPr>
      <w:proofErr w:type="gramStart"/>
      <w:r w:rsidRPr="0022183B">
        <w:rPr>
          <w:rFonts w:ascii="Times New Roman" w:hAnsi="Times New Roman" w:cs="Times New Roman"/>
          <w:sz w:val="24"/>
          <w:szCs w:val="24"/>
        </w:rPr>
        <w:t xml:space="preserve">Ölçek </w:t>
      </w:r>
      <w:r w:rsidR="007E57FE" w:rsidRPr="0022183B">
        <w:rPr>
          <w:rFonts w:ascii="Times New Roman" w:hAnsi="Times New Roman" w:cs="Times New Roman"/>
          <w:sz w:val="24"/>
          <w:szCs w:val="24"/>
        </w:rPr>
        <w:t xml:space="preserve"> Eryılmaz</w:t>
      </w:r>
      <w:proofErr w:type="gramEnd"/>
      <w:r w:rsidR="007E57FE" w:rsidRPr="0022183B">
        <w:rPr>
          <w:rFonts w:ascii="Times New Roman" w:hAnsi="Times New Roman" w:cs="Times New Roman"/>
          <w:sz w:val="24"/>
          <w:szCs w:val="24"/>
        </w:rPr>
        <w:t xml:space="preserve"> ve Ercan (2014) tarafından geliştiril</w:t>
      </w:r>
      <w:r w:rsidRPr="0022183B">
        <w:rPr>
          <w:rFonts w:ascii="Times New Roman" w:hAnsi="Times New Roman" w:cs="Times New Roman"/>
          <w:sz w:val="24"/>
          <w:szCs w:val="24"/>
        </w:rPr>
        <w:t>miş</w:t>
      </w:r>
      <w:r w:rsidR="00821ADE" w:rsidRPr="0022183B">
        <w:rPr>
          <w:rFonts w:ascii="Times New Roman" w:hAnsi="Times New Roman" w:cs="Times New Roman"/>
          <w:sz w:val="24"/>
          <w:szCs w:val="24"/>
        </w:rPr>
        <w:t xml:space="preserve"> 4’lü </w:t>
      </w:r>
      <w:proofErr w:type="spellStart"/>
      <w:r w:rsidR="00821ADE" w:rsidRPr="0022183B">
        <w:rPr>
          <w:rFonts w:ascii="Times New Roman" w:hAnsi="Times New Roman" w:cs="Times New Roman"/>
          <w:sz w:val="24"/>
          <w:szCs w:val="24"/>
        </w:rPr>
        <w:t>L</w:t>
      </w:r>
      <w:r w:rsidRPr="0022183B">
        <w:rPr>
          <w:rFonts w:ascii="Times New Roman" w:hAnsi="Times New Roman" w:cs="Times New Roman"/>
          <w:sz w:val="24"/>
          <w:szCs w:val="24"/>
        </w:rPr>
        <w:t>ikert</w:t>
      </w:r>
      <w:proofErr w:type="spellEnd"/>
      <w:r w:rsidRPr="0022183B">
        <w:rPr>
          <w:rFonts w:ascii="Times New Roman" w:hAnsi="Times New Roman" w:cs="Times New Roman"/>
          <w:sz w:val="24"/>
          <w:szCs w:val="24"/>
        </w:rPr>
        <w:t xml:space="preserve"> tipinde bir ölçme aracıdır. Ölçek 13 maddeden oluşan</w:t>
      </w:r>
      <w:r w:rsidR="007E57FE" w:rsidRPr="0022183B">
        <w:rPr>
          <w:rFonts w:ascii="Times New Roman" w:hAnsi="Times New Roman" w:cs="Times New Roman"/>
          <w:sz w:val="24"/>
          <w:szCs w:val="24"/>
        </w:rPr>
        <w:t xml:space="preserve"> üç boyutlu bir </w:t>
      </w:r>
      <w:r w:rsidRPr="0022183B">
        <w:rPr>
          <w:rFonts w:ascii="Times New Roman" w:hAnsi="Times New Roman" w:cs="Times New Roman"/>
          <w:sz w:val="24"/>
          <w:szCs w:val="24"/>
        </w:rPr>
        <w:t xml:space="preserve">yapıya sahiptir. Bu boyutlar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dışsal motivasyon ve motivasyonsuzluk</w:t>
      </w:r>
      <w:r w:rsidR="007E57FE" w:rsidRPr="0022183B">
        <w:rPr>
          <w:rFonts w:ascii="Times New Roman" w:hAnsi="Times New Roman" w:cs="Times New Roman"/>
          <w:sz w:val="24"/>
          <w:szCs w:val="24"/>
        </w:rPr>
        <w:t xml:space="preserve"> olarak </w:t>
      </w:r>
      <w:r w:rsidRPr="0022183B">
        <w:rPr>
          <w:rFonts w:ascii="Times New Roman" w:hAnsi="Times New Roman" w:cs="Times New Roman"/>
          <w:sz w:val="24"/>
          <w:szCs w:val="24"/>
        </w:rPr>
        <w:t>adlandırılmıştır</w:t>
      </w:r>
      <w:r w:rsidR="007E57FE" w:rsidRPr="0022183B">
        <w:rPr>
          <w:rFonts w:ascii="Times New Roman" w:hAnsi="Times New Roman" w:cs="Times New Roman"/>
          <w:sz w:val="24"/>
          <w:szCs w:val="24"/>
        </w:rPr>
        <w:t>.</w:t>
      </w:r>
      <w:r w:rsidR="00913E16">
        <w:rPr>
          <w:rFonts w:ascii="Times New Roman" w:hAnsi="Times New Roman" w:cs="Times New Roman"/>
          <w:sz w:val="24"/>
          <w:szCs w:val="24"/>
        </w:rPr>
        <w:t xml:space="preserve"> </w:t>
      </w:r>
      <w:r w:rsidRPr="0022183B">
        <w:rPr>
          <w:rFonts w:ascii="Times New Roman" w:hAnsi="Times New Roman" w:cs="Times New Roman"/>
          <w:sz w:val="24"/>
          <w:szCs w:val="24"/>
        </w:rPr>
        <w:t xml:space="preserve">Ölçeğin </w:t>
      </w:r>
      <w:proofErr w:type="spellStart"/>
      <w:r w:rsidR="00821ADE" w:rsidRPr="0022183B">
        <w:rPr>
          <w:rFonts w:ascii="Times New Roman" w:hAnsi="Times New Roman" w:cs="Times New Roman"/>
          <w:sz w:val="24"/>
          <w:szCs w:val="24"/>
        </w:rPr>
        <w:t>Cronbach</w:t>
      </w:r>
      <w:proofErr w:type="spellEnd"/>
      <w:r w:rsidR="00821ADE" w:rsidRPr="0022183B">
        <w:rPr>
          <w:rFonts w:ascii="Times New Roman" w:hAnsi="Times New Roman" w:cs="Times New Roman"/>
          <w:sz w:val="24"/>
          <w:szCs w:val="24"/>
        </w:rPr>
        <w:t xml:space="preserve"> Alfa iç tutarlık katsayıları içsel motivasyon boyutu </w:t>
      </w:r>
      <w:proofErr w:type="gramStart"/>
      <w:r w:rsidR="00821ADE" w:rsidRPr="0022183B">
        <w:rPr>
          <w:rFonts w:ascii="Times New Roman" w:hAnsi="Times New Roman" w:cs="Times New Roman"/>
          <w:sz w:val="24"/>
          <w:szCs w:val="24"/>
        </w:rPr>
        <w:t>için .81</w:t>
      </w:r>
      <w:proofErr w:type="gramEnd"/>
      <w:r w:rsidR="00821ADE" w:rsidRPr="0022183B">
        <w:rPr>
          <w:rFonts w:ascii="Times New Roman" w:hAnsi="Times New Roman" w:cs="Times New Roman"/>
          <w:sz w:val="24"/>
          <w:szCs w:val="24"/>
        </w:rPr>
        <w:t xml:space="preserve">, motivasyonsuzluk boyutu için .84, dışsal motivasyon için .75 ve ölçeğin tamamı için .80 olarak bulunmuştur. </w:t>
      </w:r>
      <w:r w:rsidR="007E57FE" w:rsidRPr="0022183B">
        <w:rPr>
          <w:rFonts w:ascii="Times New Roman" w:hAnsi="Times New Roman" w:cs="Times New Roman"/>
          <w:sz w:val="24"/>
          <w:szCs w:val="24"/>
        </w:rPr>
        <w:t>Bu araştırma çerçevesinde</w:t>
      </w:r>
      <w:r w:rsidR="00692435" w:rsidRPr="0022183B">
        <w:rPr>
          <w:rFonts w:ascii="Times New Roman" w:hAnsi="Times New Roman" w:cs="Times New Roman"/>
          <w:sz w:val="24"/>
          <w:szCs w:val="24"/>
        </w:rPr>
        <w:t xml:space="preserve"> ölçeğin</w:t>
      </w:r>
      <w:r w:rsidR="007E57FE" w:rsidRPr="0022183B">
        <w:rPr>
          <w:rFonts w:ascii="Times New Roman" w:hAnsi="Times New Roman" w:cs="Times New Roman"/>
          <w:sz w:val="24"/>
          <w:szCs w:val="24"/>
        </w:rPr>
        <w:t xml:space="preserve"> iç tutarlık değerlerine bakılmış</w:t>
      </w:r>
      <w:r w:rsidR="00692435" w:rsidRPr="0022183B">
        <w:rPr>
          <w:rFonts w:ascii="Times New Roman" w:hAnsi="Times New Roman" w:cs="Times New Roman"/>
          <w:sz w:val="24"/>
          <w:szCs w:val="24"/>
        </w:rPr>
        <w:t xml:space="preserve"> ve </w:t>
      </w:r>
      <w:r w:rsidR="007E57FE" w:rsidRPr="0022183B">
        <w:rPr>
          <w:rFonts w:ascii="Times New Roman" w:hAnsi="Times New Roman" w:cs="Times New Roman"/>
          <w:sz w:val="24"/>
          <w:szCs w:val="24"/>
        </w:rPr>
        <w:t xml:space="preserve">ölçeğe ilişkin doğrulayıcı faktör analizi (DFA) yapılmıştır. Buna göre ölçeğin iç tutarlık katsayısı bu araştırma </w:t>
      </w:r>
      <w:proofErr w:type="gramStart"/>
      <w:r w:rsidR="007E57FE" w:rsidRPr="0022183B">
        <w:rPr>
          <w:rFonts w:ascii="Times New Roman" w:hAnsi="Times New Roman" w:cs="Times New Roman"/>
          <w:sz w:val="24"/>
          <w:szCs w:val="24"/>
        </w:rPr>
        <w:t>için .58</w:t>
      </w:r>
      <w:proofErr w:type="gramEnd"/>
      <w:r w:rsidR="007E57FE" w:rsidRPr="0022183B">
        <w:rPr>
          <w:rFonts w:ascii="Times New Roman" w:hAnsi="Times New Roman" w:cs="Times New Roman"/>
          <w:sz w:val="24"/>
          <w:szCs w:val="24"/>
        </w:rPr>
        <w:t xml:space="preserve"> olarak bulunmuştur. </w:t>
      </w:r>
      <w:r w:rsidR="00692435" w:rsidRPr="0022183B">
        <w:rPr>
          <w:rFonts w:ascii="Times New Roman" w:hAnsi="Times New Roman" w:cs="Times New Roman"/>
          <w:sz w:val="24"/>
          <w:szCs w:val="24"/>
        </w:rPr>
        <w:t xml:space="preserve">Bu araştırma çerçevesinde önerilen modelde </w:t>
      </w:r>
      <w:r w:rsidR="007E57FE" w:rsidRPr="0022183B">
        <w:rPr>
          <w:rFonts w:ascii="Times New Roman" w:hAnsi="Times New Roman" w:cs="Times New Roman"/>
          <w:sz w:val="24"/>
          <w:szCs w:val="24"/>
        </w:rPr>
        <w:t>ölçeğin içsel motivasyon alt boyutu kullanılmış ve buna ilişkin DFA sonuçlarına göre uyum değerleri; χ²/</w:t>
      </w:r>
      <w:proofErr w:type="spellStart"/>
      <w:r w:rsidR="007E57FE" w:rsidRPr="0022183B">
        <w:rPr>
          <w:rFonts w:ascii="Times New Roman" w:hAnsi="Times New Roman" w:cs="Times New Roman"/>
          <w:sz w:val="24"/>
          <w:szCs w:val="24"/>
        </w:rPr>
        <w:t>sd</w:t>
      </w:r>
      <w:proofErr w:type="spellEnd"/>
      <w:r w:rsidR="007E57FE" w:rsidRPr="0022183B">
        <w:rPr>
          <w:rFonts w:ascii="Times New Roman" w:hAnsi="Times New Roman" w:cs="Times New Roman"/>
          <w:sz w:val="24"/>
          <w:szCs w:val="24"/>
        </w:rPr>
        <w:t xml:space="preserve"> 3,30, </w:t>
      </w:r>
      <w:r w:rsidRPr="0022183B">
        <w:rPr>
          <w:rFonts w:ascii="Times New Roman" w:hAnsi="Times New Roman" w:cs="Times New Roman"/>
          <w:sz w:val="24"/>
          <w:szCs w:val="24"/>
        </w:rPr>
        <w:t>RMSEA</w:t>
      </w:r>
      <w:r w:rsidR="00FD5BE6" w:rsidRPr="0022183B">
        <w:rPr>
          <w:rFonts w:ascii="Times New Roman" w:hAnsi="Times New Roman" w:cs="Times New Roman"/>
          <w:sz w:val="24"/>
          <w:szCs w:val="24"/>
        </w:rPr>
        <w:t xml:space="preserve"> </w:t>
      </w:r>
      <w:proofErr w:type="gramStart"/>
      <w:r w:rsidR="007E57FE" w:rsidRPr="0022183B">
        <w:rPr>
          <w:rFonts w:ascii="Times New Roman" w:hAnsi="Times New Roman" w:cs="Times New Roman"/>
          <w:sz w:val="24"/>
          <w:szCs w:val="24"/>
        </w:rPr>
        <w:t>değeri .062</w:t>
      </w:r>
      <w:proofErr w:type="gramEnd"/>
      <w:r w:rsidR="007E57FE" w:rsidRPr="0022183B">
        <w:rPr>
          <w:rFonts w:ascii="Times New Roman" w:hAnsi="Times New Roman" w:cs="Times New Roman"/>
          <w:sz w:val="24"/>
          <w:szCs w:val="24"/>
        </w:rPr>
        <w:t xml:space="preserve">, </w:t>
      </w:r>
      <w:r w:rsidRPr="0022183B">
        <w:rPr>
          <w:rFonts w:ascii="Times New Roman" w:hAnsi="Times New Roman" w:cs="Times New Roman"/>
          <w:sz w:val="24"/>
          <w:szCs w:val="24"/>
        </w:rPr>
        <w:t>CFI</w:t>
      </w:r>
      <w:r w:rsidR="007E57FE" w:rsidRPr="0022183B">
        <w:rPr>
          <w:rFonts w:ascii="Times New Roman" w:hAnsi="Times New Roman" w:cs="Times New Roman"/>
          <w:sz w:val="24"/>
          <w:szCs w:val="24"/>
        </w:rPr>
        <w:t xml:space="preserve"> değeri .98, </w:t>
      </w:r>
      <w:r w:rsidRPr="0022183B">
        <w:rPr>
          <w:rFonts w:ascii="Times New Roman" w:hAnsi="Times New Roman" w:cs="Times New Roman"/>
          <w:sz w:val="24"/>
          <w:szCs w:val="24"/>
        </w:rPr>
        <w:t>IFI</w:t>
      </w:r>
      <w:r w:rsidR="007E57FE" w:rsidRPr="0022183B">
        <w:rPr>
          <w:rFonts w:ascii="Times New Roman" w:hAnsi="Times New Roman" w:cs="Times New Roman"/>
          <w:sz w:val="24"/>
          <w:szCs w:val="24"/>
        </w:rPr>
        <w:t xml:space="preserve"> değeri .98, </w:t>
      </w:r>
      <w:r w:rsidRPr="0022183B">
        <w:rPr>
          <w:rFonts w:ascii="Times New Roman" w:hAnsi="Times New Roman" w:cs="Times New Roman"/>
          <w:sz w:val="24"/>
          <w:szCs w:val="24"/>
        </w:rPr>
        <w:t xml:space="preserve">RFI </w:t>
      </w:r>
      <w:r w:rsidR="007E57FE" w:rsidRPr="0022183B">
        <w:rPr>
          <w:rFonts w:ascii="Times New Roman" w:hAnsi="Times New Roman" w:cs="Times New Roman"/>
          <w:sz w:val="24"/>
          <w:szCs w:val="24"/>
        </w:rPr>
        <w:t xml:space="preserve">.97, </w:t>
      </w:r>
      <w:r w:rsidRPr="0022183B">
        <w:rPr>
          <w:rFonts w:ascii="Times New Roman" w:hAnsi="Times New Roman" w:cs="Times New Roman"/>
          <w:sz w:val="24"/>
          <w:szCs w:val="24"/>
        </w:rPr>
        <w:t>NNFI</w:t>
      </w:r>
      <w:r w:rsidR="007E57FE" w:rsidRPr="0022183B">
        <w:rPr>
          <w:rFonts w:ascii="Times New Roman" w:hAnsi="Times New Roman" w:cs="Times New Roman"/>
          <w:sz w:val="24"/>
          <w:szCs w:val="24"/>
        </w:rPr>
        <w:t xml:space="preserve"> .98, </w:t>
      </w:r>
      <w:r w:rsidRPr="0022183B">
        <w:rPr>
          <w:rFonts w:ascii="Times New Roman" w:hAnsi="Times New Roman" w:cs="Times New Roman"/>
          <w:sz w:val="24"/>
          <w:szCs w:val="24"/>
        </w:rPr>
        <w:t>SRMR</w:t>
      </w:r>
      <w:r w:rsidR="007E57FE" w:rsidRPr="0022183B">
        <w:rPr>
          <w:rFonts w:ascii="Times New Roman" w:hAnsi="Times New Roman" w:cs="Times New Roman"/>
          <w:sz w:val="24"/>
          <w:szCs w:val="24"/>
        </w:rPr>
        <w:t xml:space="preserve"> değeri ise .029 olarak bulunmuştur. Buna göre ölçme iyi uyum değerleri verdiği görülmektedir.</w:t>
      </w:r>
    </w:p>
    <w:p w14:paraId="675F806A" w14:textId="77777777" w:rsidR="007E57FE" w:rsidRPr="0022183B" w:rsidRDefault="007E57FE" w:rsidP="00FD5BE6">
      <w:pPr>
        <w:pStyle w:val="Balk3"/>
        <w:spacing w:beforeLines="60" w:before="144" w:after="60"/>
        <w:rPr>
          <w:szCs w:val="24"/>
        </w:rPr>
      </w:pPr>
      <w:bookmarkStart w:id="6" w:name="_Toc14163629"/>
      <w:r w:rsidRPr="0022183B">
        <w:rPr>
          <w:szCs w:val="24"/>
        </w:rPr>
        <w:t>Kısa Azim Ölçeği</w:t>
      </w:r>
      <w:bookmarkEnd w:id="6"/>
    </w:p>
    <w:p w14:paraId="55CE55AC" w14:textId="77777777" w:rsidR="007E57FE" w:rsidRPr="0022183B" w:rsidRDefault="0040470E"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Ölçek </w:t>
      </w:r>
      <w:proofErr w:type="spellStart"/>
      <w:r w:rsidR="007E57FE" w:rsidRPr="0022183B">
        <w:rPr>
          <w:rFonts w:ascii="Times New Roman" w:hAnsi="Times New Roman" w:cs="Times New Roman"/>
          <w:sz w:val="24"/>
          <w:szCs w:val="24"/>
        </w:rPr>
        <w:t>Duckworth</w:t>
      </w:r>
      <w:proofErr w:type="spellEnd"/>
      <w:r w:rsidR="007E57FE" w:rsidRPr="0022183B">
        <w:rPr>
          <w:rFonts w:ascii="Times New Roman" w:hAnsi="Times New Roman" w:cs="Times New Roman"/>
          <w:sz w:val="24"/>
          <w:szCs w:val="24"/>
        </w:rPr>
        <w:t xml:space="preserve"> ve </w:t>
      </w:r>
      <w:proofErr w:type="spellStart"/>
      <w:r w:rsidR="007E57FE" w:rsidRPr="0022183B">
        <w:rPr>
          <w:rFonts w:ascii="Times New Roman" w:hAnsi="Times New Roman" w:cs="Times New Roman"/>
          <w:sz w:val="24"/>
          <w:szCs w:val="24"/>
        </w:rPr>
        <w:t>Quinn</w:t>
      </w:r>
      <w:proofErr w:type="spellEnd"/>
      <w:r w:rsidR="007E57FE" w:rsidRPr="0022183B">
        <w:rPr>
          <w:rFonts w:ascii="Times New Roman" w:hAnsi="Times New Roman" w:cs="Times New Roman"/>
          <w:sz w:val="24"/>
          <w:szCs w:val="24"/>
        </w:rPr>
        <w:t xml:space="preserve"> (2009) tarafından </w:t>
      </w:r>
      <w:r w:rsidRPr="0022183B">
        <w:rPr>
          <w:rFonts w:ascii="Times New Roman" w:hAnsi="Times New Roman" w:cs="Times New Roman"/>
          <w:sz w:val="24"/>
          <w:szCs w:val="24"/>
        </w:rPr>
        <w:t xml:space="preserve">geliştirilen beşli </w:t>
      </w:r>
      <w:proofErr w:type="spellStart"/>
      <w:r w:rsidRPr="0022183B">
        <w:rPr>
          <w:rFonts w:ascii="Times New Roman" w:hAnsi="Times New Roman" w:cs="Times New Roman"/>
          <w:sz w:val="24"/>
          <w:szCs w:val="24"/>
        </w:rPr>
        <w:t>Likert</w:t>
      </w:r>
      <w:proofErr w:type="spellEnd"/>
      <w:r w:rsidRPr="0022183B">
        <w:rPr>
          <w:rFonts w:ascii="Times New Roman" w:hAnsi="Times New Roman" w:cs="Times New Roman"/>
          <w:sz w:val="24"/>
          <w:szCs w:val="24"/>
        </w:rPr>
        <w:t xml:space="preserve"> tipinde bir ölçme aracıdır. Türkçe uyarlama çalışması </w:t>
      </w:r>
      <w:r w:rsidR="007E57FE" w:rsidRPr="0022183B">
        <w:rPr>
          <w:rFonts w:ascii="Times New Roman" w:hAnsi="Times New Roman" w:cs="Times New Roman"/>
          <w:sz w:val="24"/>
          <w:szCs w:val="24"/>
        </w:rPr>
        <w:t>Sarıçam, Çelik ve Oğuz (2016) tarafından</w:t>
      </w:r>
      <w:r w:rsidRPr="0022183B">
        <w:rPr>
          <w:rFonts w:ascii="Times New Roman" w:hAnsi="Times New Roman" w:cs="Times New Roman"/>
          <w:sz w:val="24"/>
          <w:szCs w:val="24"/>
        </w:rPr>
        <w:t xml:space="preserve"> yapılmıştır. </w:t>
      </w:r>
      <w:r w:rsidR="00821ADE" w:rsidRPr="0022183B">
        <w:rPr>
          <w:rFonts w:ascii="Times New Roman" w:hAnsi="Times New Roman" w:cs="Times New Roman"/>
          <w:sz w:val="24"/>
          <w:szCs w:val="24"/>
        </w:rPr>
        <w:t xml:space="preserve">Kısa Azim Ölçeği, </w:t>
      </w:r>
      <w:r w:rsidR="007E57FE" w:rsidRPr="0022183B">
        <w:rPr>
          <w:rFonts w:ascii="Times New Roman" w:hAnsi="Times New Roman" w:cs="Times New Roman"/>
          <w:sz w:val="24"/>
          <w:szCs w:val="24"/>
        </w:rPr>
        <w:t>Ölçek, 8 maddeden oluşmaktadır. Ölçekten alınan puanlar 8-40 arasında değişmekte</w:t>
      </w:r>
      <w:r w:rsidRPr="0022183B">
        <w:rPr>
          <w:rFonts w:ascii="Times New Roman" w:hAnsi="Times New Roman" w:cs="Times New Roman"/>
          <w:sz w:val="24"/>
          <w:szCs w:val="24"/>
        </w:rPr>
        <w:t xml:space="preserve"> olup</w:t>
      </w:r>
      <w:r w:rsidR="007E57FE" w:rsidRPr="0022183B">
        <w:rPr>
          <w:rFonts w:ascii="Times New Roman" w:hAnsi="Times New Roman" w:cs="Times New Roman"/>
          <w:sz w:val="24"/>
          <w:szCs w:val="24"/>
        </w:rPr>
        <w:t xml:space="preserve">, yüksek puanlar bireylerin azim düzeyinin </w:t>
      </w:r>
      <w:r w:rsidRPr="0022183B">
        <w:rPr>
          <w:rFonts w:ascii="Times New Roman" w:hAnsi="Times New Roman" w:cs="Times New Roman"/>
          <w:sz w:val="24"/>
          <w:szCs w:val="24"/>
        </w:rPr>
        <w:t>yüksek olduğuna işaret etmek</w:t>
      </w:r>
      <w:r w:rsidR="00FD5BE6" w:rsidRPr="0022183B">
        <w:rPr>
          <w:rFonts w:ascii="Times New Roman" w:hAnsi="Times New Roman" w:cs="Times New Roman"/>
          <w:sz w:val="24"/>
          <w:szCs w:val="24"/>
        </w:rPr>
        <w:t>t</w:t>
      </w:r>
      <w:r w:rsidRPr="0022183B">
        <w:rPr>
          <w:rFonts w:ascii="Times New Roman" w:hAnsi="Times New Roman" w:cs="Times New Roman"/>
          <w:sz w:val="24"/>
          <w:szCs w:val="24"/>
        </w:rPr>
        <w:t xml:space="preserve">edir. </w:t>
      </w:r>
      <w:r w:rsidR="00821ADE" w:rsidRPr="0022183B">
        <w:rPr>
          <w:rFonts w:ascii="Times New Roman" w:hAnsi="Times New Roman" w:cs="Times New Roman"/>
          <w:sz w:val="24"/>
          <w:szCs w:val="24"/>
        </w:rPr>
        <w:t xml:space="preserve">Ölçekte “gayrette ısrar ve ilginin tutarlığı” olmak üzere iki alt boyut </w:t>
      </w:r>
      <w:r w:rsidR="007E57FE" w:rsidRPr="0022183B">
        <w:rPr>
          <w:rFonts w:ascii="Times New Roman" w:hAnsi="Times New Roman" w:cs="Times New Roman"/>
          <w:sz w:val="24"/>
          <w:szCs w:val="24"/>
        </w:rPr>
        <w:t>bulunmaktadır.</w:t>
      </w:r>
      <w:r w:rsidR="00821ADE" w:rsidRPr="0022183B">
        <w:rPr>
          <w:rFonts w:ascii="Times New Roman" w:hAnsi="Times New Roman" w:cs="Times New Roman"/>
          <w:sz w:val="24"/>
          <w:szCs w:val="24"/>
        </w:rPr>
        <w:t xml:space="preserve"> Ölçeğin </w:t>
      </w:r>
      <w:proofErr w:type="spellStart"/>
      <w:r w:rsidR="00821ADE" w:rsidRPr="0022183B">
        <w:rPr>
          <w:rFonts w:ascii="Times New Roman" w:hAnsi="Times New Roman" w:cs="Times New Roman"/>
          <w:sz w:val="24"/>
          <w:szCs w:val="24"/>
        </w:rPr>
        <w:t>Cronbach</w:t>
      </w:r>
      <w:proofErr w:type="spellEnd"/>
      <w:r w:rsidR="00821ADE" w:rsidRPr="0022183B">
        <w:rPr>
          <w:rFonts w:ascii="Times New Roman" w:hAnsi="Times New Roman" w:cs="Times New Roman"/>
          <w:sz w:val="24"/>
          <w:szCs w:val="24"/>
        </w:rPr>
        <w:t xml:space="preserve"> A</w:t>
      </w:r>
      <w:r w:rsidR="007E57FE" w:rsidRPr="0022183B">
        <w:rPr>
          <w:rFonts w:ascii="Times New Roman" w:hAnsi="Times New Roman" w:cs="Times New Roman"/>
          <w:sz w:val="24"/>
          <w:szCs w:val="24"/>
        </w:rPr>
        <w:t xml:space="preserve">lfa iç tutarlık güvenirlik katsayıları gayrette ısrar boyutu için. 70, ilginin tutarlılığı alt boyutu </w:t>
      </w:r>
      <w:proofErr w:type="gramStart"/>
      <w:r w:rsidR="007E57FE" w:rsidRPr="0022183B">
        <w:rPr>
          <w:rFonts w:ascii="Times New Roman" w:hAnsi="Times New Roman" w:cs="Times New Roman"/>
          <w:sz w:val="24"/>
          <w:szCs w:val="24"/>
        </w:rPr>
        <w:t>için .77</w:t>
      </w:r>
      <w:proofErr w:type="gramEnd"/>
      <w:r w:rsidR="007E57FE" w:rsidRPr="0022183B">
        <w:rPr>
          <w:rFonts w:ascii="Times New Roman" w:hAnsi="Times New Roman" w:cs="Times New Roman"/>
          <w:sz w:val="24"/>
          <w:szCs w:val="24"/>
        </w:rPr>
        <w:t xml:space="preserve"> ve ölçeğin bütünü için .82 olarak </w:t>
      </w:r>
      <w:r w:rsidRPr="0022183B">
        <w:rPr>
          <w:rFonts w:ascii="Times New Roman" w:hAnsi="Times New Roman" w:cs="Times New Roman"/>
          <w:sz w:val="24"/>
          <w:szCs w:val="24"/>
        </w:rPr>
        <w:t>hesaplanmıştır</w:t>
      </w:r>
      <w:r w:rsidR="007E57FE" w:rsidRPr="0022183B">
        <w:rPr>
          <w:rFonts w:ascii="Times New Roman" w:hAnsi="Times New Roman" w:cs="Times New Roman"/>
          <w:sz w:val="24"/>
          <w:szCs w:val="24"/>
        </w:rPr>
        <w:t xml:space="preserve">. Bu araştırma çerçevesinde azim ölçeğinin iç tutarlık değerlerine bakılmış ve ölçeğe ilişkin doğrulayıcı faktör analizi (DFA) yapılmıştır. Buna göre ölçeğin iç tutarlık katsayısı bu araştırma </w:t>
      </w:r>
      <w:proofErr w:type="gramStart"/>
      <w:r w:rsidR="007E57FE" w:rsidRPr="0022183B">
        <w:rPr>
          <w:rFonts w:ascii="Times New Roman" w:hAnsi="Times New Roman" w:cs="Times New Roman"/>
          <w:sz w:val="24"/>
          <w:szCs w:val="24"/>
        </w:rPr>
        <w:t>için .65</w:t>
      </w:r>
      <w:proofErr w:type="gramEnd"/>
      <w:r w:rsidR="007E57FE" w:rsidRPr="0022183B">
        <w:rPr>
          <w:rFonts w:ascii="Times New Roman" w:hAnsi="Times New Roman" w:cs="Times New Roman"/>
          <w:sz w:val="24"/>
          <w:szCs w:val="24"/>
        </w:rPr>
        <w:t xml:space="preserve"> olarak bulunmuştur. Modelde azim ölçeğinin gayrette ısrar alt boyutu kullanılmış ve buna ilişkin DFA sonuçlarına göre uyum değerleri; χ² /</w:t>
      </w:r>
      <w:proofErr w:type="spellStart"/>
      <w:r w:rsidR="007E57FE" w:rsidRPr="0022183B">
        <w:rPr>
          <w:rFonts w:ascii="Times New Roman" w:hAnsi="Times New Roman" w:cs="Times New Roman"/>
          <w:sz w:val="24"/>
          <w:szCs w:val="24"/>
        </w:rPr>
        <w:t>sd</w:t>
      </w:r>
      <w:proofErr w:type="spellEnd"/>
      <w:r w:rsidR="007E57FE" w:rsidRPr="0022183B">
        <w:rPr>
          <w:rFonts w:ascii="Times New Roman" w:hAnsi="Times New Roman" w:cs="Times New Roman"/>
          <w:sz w:val="24"/>
          <w:szCs w:val="24"/>
        </w:rPr>
        <w:t xml:space="preserve"> 2.38, </w:t>
      </w:r>
      <w:r w:rsidRPr="0022183B">
        <w:rPr>
          <w:rFonts w:ascii="Times New Roman" w:hAnsi="Times New Roman" w:cs="Times New Roman"/>
          <w:sz w:val="24"/>
          <w:szCs w:val="24"/>
        </w:rPr>
        <w:t xml:space="preserve">RMSEA </w:t>
      </w:r>
      <w:proofErr w:type="gramStart"/>
      <w:r w:rsidR="007E57FE" w:rsidRPr="0022183B">
        <w:rPr>
          <w:rFonts w:ascii="Times New Roman" w:hAnsi="Times New Roman" w:cs="Times New Roman"/>
          <w:sz w:val="24"/>
          <w:szCs w:val="24"/>
        </w:rPr>
        <w:t>değeri .048</w:t>
      </w:r>
      <w:proofErr w:type="gramEnd"/>
      <w:r w:rsidR="007E57FE" w:rsidRPr="0022183B">
        <w:rPr>
          <w:rFonts w:ascii="Times New Roman" w:hAnsi="Times New Roman" w:cs="Times New Roman"/>
          <w:sz w:val="24"/>
          <w:szCs w:val="24"/>
        </w:rPr>
        <w:t>,</w:t>
      </w:r>
      <w:r w:rsidRPr="0022183B">
        <w:rPr>
          <w:rFonts w:ascii="Times New Roman" w:hAnsi="Times New Roman" w:cs="Times New Roman"/>
          <w:sz w:val="24"/>
          <w:szCs w:val="24"/>
        </w:rPr>
        <w:t xml:space="preserve">CFI </w:t>
      </w:r>
      <w:r w:rsidR="007E57FE" w:rsidRPr="0022183B">
        <w:rPr>
          <w:rFonts w:ascii="Times New Roman" w:hAnsi="Times New Roman" w:cs="Times New Roman"/>
          <w:sz w:val="24"/>
          <w:szCs w:val="24"/>
        </w:rPr>
        <w:t xml:space="preserve">değeri .99, </w:t>
      </w:r>
      <w:r w:rsidRPr="0022183B">
        <w:rPr>
          <w:rFonts w:ascii="Times New Roman" w:hAnsi="Times New Roman" w:cs="Times New Roman"/>
          <w:sz w:val="24"/>
          <w:szCs w:val="24"/>
        </w:rPr>
        <w:t>IFI</w:t>
      </w:r>
      <w:r w:rsidR="007E57FE" w:rsidRPr="0022183B">
        <w:rPr>
          <w:rFonts w:ascii="Times New Roman" w:hAnsi="Times New Roman" w:cs="Times New Roman"/>
          <w:sz w:val="24"/>
          <w:szCs w:val="24"/>
        </w:rPr>
        <w:t xml:space="preserve"> değeri .99, </w:t>
      </w:r>
      <w:r w:rsidRPr="0022183B">
        <w:rPr>
          <w:rFonts w:ascii="Times New Roman" w:hAnsi="Times New Roman" w:cs="Times New Roman"/>
          <w:sz w:val="24"/>
          <w:szCs w:val="24"/>
        </w:rPr>
        <w:t xml:space="preserve">RFI değeri </w:t>
      </w:r>
      <w:r w:rsidR="007E57FE" w:rsidRPr="0022183B">
        <w:rPr>
          <w:rFonts w:ascii="Times New Roman" w:hAnsi="Times New Roman" w:cs="Times New Roman"/>
          <w:sz w:val="24"/>
          <w:szCs w:val="24"/>
        </w:rPr>
        <w:lastRenderedPageBreak/>
        <w:t xml:space="preserve">.96, </w:t>
      </w:r>
      <w:r w:rsidRPr="0022183B">
        <w:rPr>
          <w:rFonts w:ascii="Times New Roman" w:hAnsi="Times New Roman" w:cs="Times New Roman"/>
          <w:sz w:val="24"/>
          <w:szCs w:val="24"/>
        </w:rPr>
        <w:t xml:space="preserve">NNFI değeri </w:t>
      </w:r>
      <w:r w:rsidR="007E57FE" w:rsidRPr="0022183B">
        <w:rPr>
          <w:rFonts w:ascii="Times New Roman" w:hAnsi="Times New Roman" w:cs="Times New Roman"/>
          <w:sz w:val="24"/>
          <w:szCs w:val="24"/>
        </w:rPr>
        <w:t xml:space="preserve">.98, </w:t>
      </w:r>
      <w:r w:rsidRPr="0022183B">
        <w:rPr>
          <w:rFonts w:ascii="Times New Roman" w:hAnsi="Times New Roman" w:cs="Times New Roman"/>
          <w:sz w:val="24"/>
          <w:szCs w:val="24"/>
        </w:rPr>
        <w:t xml:space="preserve">SRMR </w:t>
      </w:r>
      <w:r w:rsidR="007E57FE" w:rsidRPr="0022183B">
        <w:rPr>
          <w:rFonts w:ascii="Times New Roman" w:hAnsi="Times New Roman" w:cs="Times New Roman"/>
          <w:sz w:val="24"/>
          <w:szCs w:val="24"/>
        </w:rPr>
        <w:t>değeri ise .028 olarak bulunmuştur. Buna göre ölçme iyi uyum değerleri verdiği görülmektedir.</w:t>
      </w:r>
    </w:p>
    <w:p w14:paraId="67B9884A" w14:textId="77777777" w:rsidR="007E57FE" w:rsidRPr="0022183B" w:rsidRDefault="007E57FE" w:rsidP="00FD5BE6">
      <w:pPr>
        <w:pStyle w:val="Balk3"/>
        <w:spacing w:beforeLines="60" w:before="144" w:after="60"/>
        <w:rPr>
          <w:szCs w:val="24"/>
        </w:rPr>
      </w:pPr>
      <w:bookmarkStart w:id="7" w:name="_Toc14163630"/>
      <w:r w:rsidRPr="0022183B">
        <w:rPr>
          <w:szCs w:val="24"/>
        </w:rPr>
        <w:t>Ergenler İçin Beş Boyutlu İyi Oluş Modeli: EPOCH Ölçeği</w:t>
      </w:r>
      <w:bookmarkEnd w:id="7"/>
    </w:p>
    <w:p w14:paraId="53AE72CC" w14:textId="77777777" w:rsidR="007E57FE" w:rsidRPr="0022183B" w:rsidRDefault="00BF789D" w:rsidP="00ED0572">
      <w:pPr>
        <w:spacing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Ölçek </w:t>
      </w:r>
      <w:proofErr w:type="spellStart"/>
      <w:r w:rsidR="007A5510" w:rsidRPr="0022183B">
        <w:rPr>
          <w:rFonts w:ascii="Times New Roman" w:hAnsi="Times New Roman" w:cs="Times New Roman"/>
          <w:sz w:val="24"/>
          <w:szCs w:val="24"/>
        </w:rPr>
        <w:t>Kern</w:t>
      </w:r>
      <w:proofErr w:type="spellEnd"/>
      <w:r w:rsidR="007A5510" w:rsidRPr="0022183B">
        <w:rPr>
          <w:rFonts w:ascii="Times New Roman" w:hAnsi="Times New Roman" w:cs="Times New Roman"/>
          <w:sz w:val="24"/>
          <w:szCs w:val="24"/>
        </w:rPr>
        <w:t xml:space="preserve"> ve </w:t>
      </w:r>
      <w:r w:rsidRPr="0022183B">
        <w:rPr>
          <w:rFonts w:ascii="Times New Roman" w:hAnsi="Times New Roman" w:cs="Times New Roman"/>
          <w:sz w:val="24"/>
          <w:szCs w:val="24"/>
        </w:rPr>
        <w:t xml:space="preserve">diğerleri </w:t>
      </w:r>
      <w:r w:rsidR="00AF1DC6" w:rsidRPr="0022183B">
        <w:rPr>
          <w:rFonts w:ascii="Times New Roman" w:hAnsi="Times New Roman" w:cs="Times New Roman"/>
          <w:sz w:val="24"/>
          <w:szCs w:val="24"/>
        </w:rPr>
        <w:t>(2016</w:t>
      </w:r>
      <w:r w:rsidR="007A5510" w:rsidRPr="0022183B">
        <w:rPr>
          <w:rFonts w:ascii="Times New Roman" w:hAnsi="Times New Roman" w:cs="Times New Roman"/>
          <w:sz w:val="24"/>
          <w:szCs w:val="24"/>
        </w:rPr>
        <w:t xml:space="preserve">) tarafından geliştirmiş, Demirci ve Ekşi (2015) tarafından Türkçeye uyarlanmıştır. </w:t>
      </w:r>
      <w:r w:rsidRPr="0022183B">
        <w:rPr>
          <w:rFonts w:ascii="Times New Roman" w:hAnsi="Times New Roman" w:cs="Times New Roman"/>
          <w:sz w:val="24"/>
          <w:szCs w:val="24"/>
        </w:rPr>
        <w:t xml:space="preserve">Bu ölçme aracı </w:t>
      </w:r>
      <w:proofErr w:type="spellStart"/>
      <w:r w:rsidR="007A5510" w:rsidRPr="0022183B">
        <w:rPr>
          <w:rFonts w:ascii="Times New Roman" w:hAnsi="Times New Roman" w:cs="Times New Roman"/>
          <w:sz w:val="24"/>
          <w:szCs w:val="24"/>
        </w:rPr>
        <w:t>Seligman’ın</w:t>
      </w:r>
      <w:proofErr w:type="spellEnd"/>
      <w:r w:rsidR="007A5510" w:rsidRPr="0022183B">
        <w:rPr>
          <w:rFonts w:ascii="Times New Roman" w:hAnsi="Times New Roman" w:cs="Times New Roman"/>
          <w:sz w:val="24"/>
          <w:szCs w:val="24"/>
        </w:rPr>
        <w:t xml:space="preserve"> iyi oluş ile ilgili 5 boyutlu PERMA kavramsallaştırmasını ölçmeyi amaçlamaktadır. Bu 5 boyutlu iyi oluş mode</w:t>
      </w:r>
      <w:r w:rsidR="00AF1DC6" w:rsidRPr="0022183B">
        <w:rPr>
          <w:rFonts w:ascii="Times New Roman" w:hAnsi="Times New Roman" w:cs="Times New Roman"/>
          <w:sz w:val="24"/>
          <w:szCs w:val="24"/>
        </w:rPr>
        <w:t xml:space="preserve">li </w:t>
      </w:r>
      <w:proofErr w:type="spellStart"/>
      <w:r w:rsidR="00AF1DC6" w:rsidRPr="0022183B">
        <w:rPr>
          <w:rFonts w:ascii="Times New Roman" w:hAnsi="Times New Roman" w:cs="Times New Roman"/>
          <w:sz w:val="24"/>
          <w:szCs w:val="24"/>
        </w:rPr>
        <w:t>Kern</w:t>
      </w:r>
      <w:proofErr w:type="spellEnd"/>
      <w:r w:rsidR="00AF1DC6" w:rsidRPr="0022183B">
        <w:rPr>
          <w:rFonts w:ascii="Times New Roman" w:hAnsi="Times New Roman" w:cs="Times New Roman"/>
          <w:sz w:val="24"/>
          <w:szCs w:val="24"/>
        </w:rPr>
        <w:t xml:space="preserve"> ve diğerleri (2016</w:t>
      </w:r>
      <w:r w:rsidR="007A5510" w:rsidRPr="0022183B">
        <w:rPr>
          <w:rFonts w:ascii="Times New Roman" w:hAnsi="Times New Roman" w:cs="Times New Roman"/>
          <w:sz w:val="24"/>
          <w:szCs w:val="24"/>
        </w:rPr>
        <w:t>) tarafından ergenler için uyarlanmış ve bunun sonucunda bağlılık (</w:t>
      </w:r>
      <w:proofErr w:type="spellStart"/>
      <w:r w:rsidR="007A5510" w:rsidRPr="0022183B">
        <w:rPr>
          <w:rFonts w:ascii="Times New Roman" w:hAnsi="Times New Roman" w:cs="Times New Roman"/>
          <w:sz w:val="24"/>
          <w:szCs w:val="24"/>
        </w:rPr>
        <w:t>engagement</w:t>
      </w:r>
      <w:proofErr w:type="spellEnd"/>
      <w:r w:rsidR="007A5510" w:rsidRPr="0022183B">
        <w:rPr>
          <w:rFonts w:ascii="Times New Roman" w:hAnsi="Times New Roman" w:cs="Times New Roman"/>
          <w:sz w:val="24"/>
          <w:szCs w:val="24"/>
        </w:rPr>
        <w:t>), kararlılık (</w:t>
      </w:r>
      <w:proofErr w:type="spellStart"/>
      <w:r w:rsidR="007A5510" w:rsidRPr="0022183B">
        <w:rPr>
          <w:rFonts w:ascii="Times New Roman" w:hAnsi="Times New Roman" w:cs="Times New Roman"/>
          <w:sz w:val="24"/>
          <w:szCs w:val="24"/>
        </w:rPr>
        <w:t>perseverance</w:t>
      </w:r>
      <w:proofErr w:type="spellEnd"/>
      <w:r w:rsidR="007A5510" w:rsidRPr="0022183B">
        <w:rPr>
          <w:rFonts w:ascii="Times New Roman" w:hAnsi="Times New Roman" w:cs="Times New Roman"/>
          <w:sz w:val="24"/>
          <w:szCs w:val="24"/>
        </w:rPr>
        <w:t>), iyimserlik (</w:t>
      </w:r>
      <w:proofErr w:type="spellStart"/>
      <w:r w:rsidR="007A5510" w:rsidRPr="0022183B">
        <w:rPr>
          <w:rFonts w:ascii="Times New Roman" w:hAnsi="Times New Roman" w:cs="Times New Roman"/>
          <w:sz w:val="24"/>
          <w:szCs w:val="24"/>
        </w:rPr>
        <w:t>optimism</w:t>
      </w:r>
      <w:proofErr w:type="spellEnd"/>
      <w:r w:rsidR="007A5510" w:rsidRPr="0022183B">
        <w:rPr>
          <w:rFonts w:ascii="Times New Roman" w:hAnsi="Times New Roman" w:cs="Times New Roman"/>
          <w:sz w:val="24"/>
          <w:szCs w:val="24"/>
        </w:rPr>
        <w:t xml:space="preserve">), </w:t>
      </w:r>
      <w:proofErr w:type="spellStart"/>
      <w:r w:rsidR="007A5510" w:rsidRPr="0022183B">
        <w:rPr>
          <w:rFonts w:ascii="Times New Roman" w:hAnsi="Times New Roman" w:cs="Times New Roman"/>
          <w:sz w:val="24"/>
          <w:szCs w:val="24"/>
        </w:rPr>
        <w:t>ilişkililik</w:t>
      </w:r>
      <w:proofErr w:type="spellEnd"/>
      <w:r w:rsidR="007A5510" w:rsidRPr="0022183B">
        <w:rPr>
          <w:rFonts w:ascii="Times New Roman" w:hAnsi="Times New Roman" w:cs="Times New Roman"/>
          <w:sz w:val="24"/>
          <w:szCs w:val="24"/>
        </w:rPr>
        <w:t xml:space="preserve"> (</w:t>
      </w:r>
      <w:proofErr w:type="spellStart"/>
      <w:r w:rsidR="007A5510" w:rsidRPr="0022183B">
        <w:rPr>
          <w:rFonts w:ascii="Times New Roman" w:hAnsi="Times New Roman" w:cs="Times New Roman"/>
          <w:sz w:val="24"/>
          <w:szCs w:val="24"/>
        </w:rPr>
        <w:t>connectedness</w:t>
      </w:r>
      <w:proofErr w:type="spellEnd"/>
      <w:r w:rsidR="007A5510" w:rsidRPr="0022183B">
        <w:rPr>
          <w:rFonts w:ascii="Times New Roman" w:hAnsi="Times New Roman" w:cs="Times New Roman"/>
          <w:sz w:val="24"/>
          <w:szCs w:val="24"/>
        </w:rPr>
        <w:t>) ve mutluluk (</w:t>
      </w:r>
      <w:proofErr w:type="spellStart"/>
      <w:r w:rsidR="007A5510" w:rsidRPr="0022183B">
        <w:rPr>
          <w:rFonts w:ascii="Times New Roman" w:hAnsi="Times New Roman" w:cs="Times New Roman"/>
          <w:sz w:val="24"/>
          <w:szCs w:val="24"/>
        </w:rPr>
        <w:t>happiness</w:t>
      </w:r>
      <w:proofErr w:type="spellEnd"/>
      <w:r w:rsidR="007A5510" w:rsidRPr="0022183B">
        <w:rPr>
          <w:rFonts w:ascii="Times New Roman" w:hAnsi="Times New Roman" w:cs="Times New Roman"/>
          <w:sz w:val="24"/>
          <w:szCs w:val="24"/>
        </w:rPr>
        <w:t xml:space="preserve">) boyutları geliştirilmiştir. Ölçekteki maddeler 5’li </w:t>
      </w:r>
      <w:proofErr w:type="spellStart"/>
      <w:r w:rsidR="007A5510" w:rsidRPr="0022183B">
        <w:rPr>
          <w:rFonts w:ascii="Times New Roman" w:hAnsi="Times New Roman" w:cs="Times New Roman"/>
          <w:sz w:val="24"/>
          <w:szCs w:val="24"/>
        </w:rPr>
        <w:t>Likert</w:t>
      </w:r>
      <w:proofErr w:type="spellEnd"/>
      <w:r w:rsidR="007A5510" w:rsidRPr="0022183B">
        <w:rPr>
          <w:rFonts w:ascii="Times New Roman" w:hAnsi="Times New Roman" w:cs="Times New Roman"/>
          <w:sz w:val="24"/>
          <w:szCs w:val="24"/>
        </w:rPr>
        <w:t xml:space="preserve"> derecelendirmeye göre puanlanmaktadır. Her boyutta 4 madde olmak üzere toplamda 20 madde bulunmaktadır. </w:t>
      </w:r>
      <w:r w:rsidR="007E57FE" w:rsidRPr="0022183B">
        <w:rPr>
          <w:rFonts w:ascii="Times New Roman" w:hAnsi="Times New Roman" w:cs="Times New Roman"/>
          <w:sz w:val="24"/>
          <w:szCs w:val="24"/>
        </w:rPr>
        <w:t xml:space="preserve">Ölçeğin </w:t>
      </w:r>
      <w:proofErr w:type="spellStart"/>
      <w:r w:rsidRPr="0022183B">
        <w:rPr>
          <w:rFonts w:ascii="Times New Roman" w:hAnsi="Times New Roman" w:cs="Times New Roman"/>
          <w:sz w:val="24"/>
          <w:szCs w:val="24"/>
        </w:rPr>
        <w:t>Cronbach</w:t>
      </w:r>
      <w:proofErr w:type="spellEnd"/>
      <w:r w:rsidRPr="0022183B">
        <w:rPr>
          <w:rFonts w:ascii="Times New Roman" w:hAnsi="Times New Roman" w:cs="Times New Roman"/>
          <w:sz w:val="24"/>
          <w:szCs w:val="24"/>
        </w:rPr>
        <w:t xml:space="preserve"> alfa iç tutarlık katsayısı toplam puan </w:t>
      </w:r>
      <w:proofErr w:type="gramStart"/>
      <w:r w:rsidRPr="0022183B">
        <w:rPr>
          <w:rFonts w:ascii="Times New Roman" w:hAnsi="Times New Roman" w:cs="Times New Roman"/>
          <w:sz w:val="24"/>
          <w:szCs w:val="24"/>
        </w:rPr>
        <w:t>için .95</w:t>
      </w:r>
      <w:proofErr w:type="gramEnd"/>
      <w:r w:rsidRPr="0022183B">
        <w:rPr>
          <w:rFonts w:ascii="Times New Roman" w:hAnsi="Times New Roman" w:cs="Times New Roman"/>
          <w:sz w:val="24"/>
          <w:szCs w:val="24"/>
        </w:rPr>
        <w:t xml:space="preserve">, alt boyutları için ise </w:t>
      </w:r>
      <w:r w:rsidR="007E57FE" w:rsidRPr="0022183B">
        <w:rPr>
          <w:rFonts w:ascii="Times New Roman" w:hAnsi="Times New Roman" w:cs="Times New Roman"/>
          <w:sz w:val="24"/>
          <w:szCs w:val="24"/>
        </w:rPr>
        <w:t xml:space="preserve">.72 ile .88 </w:t>
      </w:r>
      <w:r w:rsidRPr="0022183B">
        <w:rPr>
          <w:rFonts w:ascii="Times New Roman" w:hAnsi="Times New Roman" w:cs="Times New Roman"/>
          <w:sz w:val="24"/>
          <w:szCs w:val="24"/>
        </w:rPr>
        <w:t xml:space="preserve">arasında değişen değerlerde hesaplanmıştır. </w:t>
      </w:r>
      <w:r w:rsidR="007E57FE" w:rsidRPr="0022183B">
        <w:rPr>
          <w:rFonts w:ascii="Times New Roman" w:hAnsi="Times New Roman" w:cs="Times New Roman"/>
          <w:sz w:val="24"/>
          <w:szCs w:val="24"/>
        </w:rPr>
        <w:t xml:space="preserve">Bu araştırma çerçevesinde iyi oluş ölçeğinin iç tutarlık değerlerine bakılmış ve ölçeğe ilişkin doğrulayıcı faktör analizi (DFA) yapılmıştır. Buna göre ölçeğin iç tutarlık katsayısı bu araştırma </w:t>
      </w:r>
      <w:proofErr w:type="gramStart"/>
      <w:r w:rsidR="007E57FE" w:rsidRPr="0022183B">
        <w:rPr>
          <w:rFonts w:ascii="Times New Roman" w:hAnsi="Times New Roman" w:cs="Times New Roman"/>
          <w:sz w:val="24"/>
          <w:szCs w:val="24"/>
        </w:rPr>
        <w:t>için .88</w:t>
      </w:r>
      <w:proofErr w:type="gramEnd"/>
      <w:r w:rsidR="007E57FE" w:rsidRPr="0022183B">
        <w:rPr>
          <w:rFonts w:ascii="Times New Roman" w:hAnsi="Times New Roman" w:cs="Times New Roman"/>
          <w:sz w:val="24"/>
          <w:szCs w:val="24"/>
        </w:rPr>
        <w:t xml:space="preserve"> olarak bulunmuştur. DFA sonuçlarına göre uyum değerleri; χ² /</w:t>
      </w:r>
      <w:proofErr w:type="spellStart"/>
      <w:r w:rsidR="007E57FE" w:rsidRPr="0022183B">
        <w:rPr>
          <w:rFonts w:ascii="Times New Roman" w:hAnsi="Times New Roman" w:cs="Times New Roman"/>
          <w:sz w:val="24"/>
          <w:szCs w:val="24"/>
        </w:rPr>
        <w:t>sd</w:t>
      </w:r>
      <w:proofErr w:type="spellEnd"/>
      <w:r w:rsidR="007E57FE" w:rsidRPr="0022183B">
        <w:rPr>
          <w:rFonts w:ascii="Times New Roman" w:hAnsi="Times New Roman" w:cs="Times New Roman"/>
          <w:sz w:val="24"/>
          <w:szCs w:val="24"/>
        </w:rPr>
        <w:t xml:space="preserve"> 4,62, </w:t>
      </w:r>
      <w:r w:rsidRPr="0022183B">
        <w:rPr>
          <w:rFonts w:ascii="Times New Roman" w:hAnsi="Times New Roman" w:cs="Times New Roman"/>
          <w:sz w:val="24"/>
          <w:szCs w:val="24"/>
        </w:rPr>
        <w:t xml:space="preserve">RMSEA </w:t>
      </w:r>
      <w:proofErr w:type="gramStart"/>
      <w:r w:rsidR="007E57FE" w:rsidRPr="0022183B">
        <w:rPr>
          <w:rFonts w:ascii="Times New Roman" w:hAnsi="Times New Roman" w:cs="Times New Roman"/>
          <w:sz w:val="24"/>
          <w:szCs w:val="24"/>
        </w:rPr>
        <w:t>değeri .078</w:t>
      </w:r>
      <w:proofErr w:type="gramEnd"/>
      <w:r w:rsidR="007E57FE"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CFI </w:t>
      </w:r>
      <w:r w:rsidR="007E57FE" w:rsidRPr="0022183B">
        <w:rPr>
          <w:rFonts w:ascii="Times New Roman" w:hAnsi="Times New Roman" w:cs="Times New Roman"/>
          <w:sz w:val="24"/>
          <w:szCs w:val="24"/>
        </w:rPr>
        <w:t xml:space="preserve">değeri .94, </w:t>
      </w:r>
      <w:r w:rsidRPr="0022183B">
        <w:rPr>
          <w:rFonts w:ascii="Times New Roman" w:hAnsi="Times New Roman" w:cs="Times New Roman"/>
          <w:sz w:val="24"/>
          <w:szCs w:val="24"/>
        </w:rPr>
        <w:t>IFI</w:t>
      </w:r>
      <w:r w:rsidR="007E57FE" w:rsidRPr="0022183B">
        <w:rPr>
          <w:rFonts w:ascii="Times New Roman" w:hAnsi="Times New Roman" w:cs="Times New Roman"/>
          <w:sz w:val="24"/>
          <w:szCs w:val="24"/>
        </w:rPr>
        <w:t xml:space="preserve"> değeri .94, </w:t>
      </w:r>
      <w:r w:rsidRPr="0022183B">
        <w:rPr>
          <w:rFonts w:ascii="Times New Roman" w:hAnsi="Times New Roman" w:cs="Times New Roman"/>
          <w:sz w:val="24"/>
          <w:szCs w:val="24"/>
        </w:rPr>
        <w:t>RFI</w:t>
      </w:r>
      <w:r w:rsidR="00FD5BE6"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değeri </w:t>
      </w:r>
      <w:r w:rsidR="007E57FE" w:rsidRPr="0022183B">
        <w:rPr>
          <w:rFonts w:ascii="Times New Roman" w:hAnsi="Times New Roman" w:cs="Times New Roman"/>
          <w:sz w:val="24"/>
          <w:szCs w:val="24"/>
        </w:rPr>
        <w:t xml:space="preserve">.91, </w:t>
      </w:r>
      <w:r w:rsidRPr="0022183B">
        <w:rPr>
          <w:rFonts w:ascii="Times New Roman" w:hAnsi="Times New Roman" w:cs="Times New Roman"/>
          <w:sz w:val="24"/>
          <w:szCs w:val="24"/>
        </w:rPr>
        <w:t>NNFI</w:t>
      </w:r>
      <w:r w:rsidR="00FD5BE6"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değeri </w:t>
      </w:r>
      <w:r w:rsidR="007E57FE" w:rsidRPr="0022183B">
        <w:rPr>
          <w:rFonts w:ascii="Times New Roman" w:hAnsi="Times New Roman" w:cs="Times New Roman"/>
          <w:sz w:val="24"/>
          <w:szCs w:val="24"/>
        </w:rPr>
        <w:t xml:space="preserve">.93, </w:t>
      </w:r>
      <w:r w:rsidRPr="0022183B">
        <w:rPr>
          <w:rFonts w:ascii="Times New Roman" w:hAnsi="Times New Roman" w:cs="Times New Roman"/>
          <w:sz w:val="24"/>
          <w:szCs w:val="24"/>
        </w:rPr>
        <w:t>SRMR değeri</w:t>
      </w:r>
      <w:r w:rsidR="007E57FE" w:rsidRPr="0022183B">
        <w:rPr>
          <w:rFonts w:ascii="Times New Roman" w:hAnsi="Times New Roman" w:cs="Times New Roman"/>
          <w:sz w:val="24"/>
          <w:szCs w:val="24"/>
        </w:rPr>
        <w:t xml:space="preserve"> ise .061 olarak bulunmuştur. Buna göre modelin iyi uyum değerleri verdiği görülmektedir.</w:t>
      </w:r>
    </w:p>
    <w:p w14:paraId="6676D5DF" w14:textId="77777777" w:rsidR="007E57FE" w:rsidRPr="0022183B" w:rsidRDefault="003F44E4" w:rsidP="00FD5BE6">
      <w:pPr>
        <w:pStyle w:val="Balk2"/>
        <w:spacing w:beforeLines="60" w:before="144" w:after="60" w:line="360" w:lineRule="auto"/>
        <w:rPr>
          <w:szCs w:val="24"/>
        </w:rPr>
      </w:pPr>
      <w:bookmarkStart w:id="8" w:name="_Toc14163631"/>
      <w:r w:rsidRPr="0022183B">
        <w:rPr>
          <w:szCs w:val="24"/>
        </w:rPr>
        <w:t>Verilerin A</w:t>
      </w:r>
      <w:r w:rsidR="007E57FE" w:rsidRPr="0022183B">
        <w:rPr>
          <w:szCs w:val="24"/>
        </w:rPr>
        <w:t>nalizi</w:t>
      </w:r>
      <w:bookmarkEnd w:id="8"/>
    </w:p>
    <w:p w14:paraId="77F7BD13" w14:textId="62A41A3C" w:rsidR="007E57FE" w:rsidRPr="0022183B" w:rsidRDefault="007E57FE"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Veri analizi sürecinde kayıp değerler incelenmiş ve kayıp oranı ölçütlerin üstünde olan 30 katılımcı araştırma dışında tutulmuştur. Verilerin tek değişkenli normallik, </w:t>
      </w:r>
      <w:proofErr w:type="spellStart"/>
      <w:r w:rsidRPr="0022183B">
        <w:rPr>
          <w:rFonts w:ascii="Times New Roman" w:hAnsi="Times New Roman" w:cs="Times New Roman"/>
          <w:sz w:val="24"/>
          <w:szCs w:val="24"/>
        </w:rPr>
        <w:t>doğrusallık</w:t>
      </w:r>
      <w:proofErr w:type="spellEnd"/>
      <w:r w:rsidRPr="0022183B">
        <w:rPr>
          <w:rFonts w:ascii="Times New Roman" w:hAnsi="Times New Roman" w:cs="Times New Roman"/>
          <w:sz w:val="24"/>
          <w:szCs w:val="24"/>
        </w:rPr>
        <w:t xml:space="preserve"> ve homojenlik varsayımları incelenmiş, uç değerler veri setinden çıkarılmıştır. Araştırmada çok değişkenli istatistikler kullanıldığı için çoklu doğrusal regresyon modelinin </w:t>
      </w:r>
      <w:proofErr w:type="spellStart"/>
      <w:r w:rsidRPr="0022183B">
        <w:rPr>
          <w:rFonts w:ascii="Times New Roman" w:hAnsi="Times New Roman" w:cs="Times New Roman"/>
          <w:sz w:val="24"/>
          <w:szCs w:val="24"/>
        </w:rPr>
        <w:t>sayıltılar</w:t>
      </w:r>
      <w:r w:rsidR="00692435" w:rsidRPr="0022183B">
        <w:rPr>
          <w:rFonts w:ascii="Times New Roman" w:hAnsi="Times New Roman" w:cs="Times New Roman"/>
          <w:sz w:val="24"/>
          <w:szCs w:val="24"/>
        </w:rPr>
        <w:t>ı</w:t>
      </w:r>
      <w:proofErr w:type="spellEnd"/>
      <w:r w:rsidR="00692435" w:rsidRPr="0022183B">
        <w:rPr>
          <w:rFonts w:ascii="Times New Roman" w:hAnsi="Times New Roman" w:cs="Times New Roman"/>
          <w:sz w:val="24"/>
          <w:szCs w:val="24"/>
        </w:rPr>
        <w:t xml:space="preserve"> </w:t>
      </w:r>
      <w:r w:rsidRPr="0022183B">
        <w:rPr>
          <w:rFonts w:ascii="Times New Roman" w:hAnsi="Times New Roman" w:cs="Times New Roman"/>
          <w:sz w:val="24"/>
          <w:szCs w:val="24"/>
        </w:rPr>
        <w:t xml:space="preserve">incelenmiştir. </w:t>
      </w:r>
      <w:proofErr w:type="spellStart"/>
      <w:r w:rsidRPr="0022183B">
        <w:rPr>
          <w:rFonts w:ascii="Times New Roman" w:hAnsi="Times New Roman" w:cs="Times New Roman"/>
          <w:sz w:val="24"/>
          <w:szCs w:val="24"/>
        </w:rPr>
        <w:t>Mahalanobis</w:t>
      </w:r>
      <w:proofErr w:type="spellEnd"/>
      <w:r w:rsidRPr="0022183B">
        <w:rPr>
          <w:rFonts w:ascii="Times New Roman" w:hAnsi="Times New Roman" w:cs="Times New Roman"/>
          <w:sz w:val="24"/>
          <w:szCs w:val="24"/>
        </w:rPr>
        <w:t xml:space="preserve"> değerleri</w:t>
      </w:r>
      <w:r w:rsidR="00C92005" w:rsidRPr="0022183B">
        <w:rPr>
          <w:rFonts w:ascii="Times New Roman" w:hAnsi="Times New Roman" w:cs="Times New Roman"/>
          <w:sz w:val="24"/>
          <w:szCs w:val="24"/>
        </w:rPr>
        <w:t xml:space="preserve"> incelenerek çok değişkenli nor</w:t>
      </w:r>
      <w:r w:rsidRPr="0022183B">
        <w:rPr>
          <w:rFonts w:ascii="Times New Roman" w:hAnsi="Times New Roman" w:cs="Times New Roman"/>
          <w:sz w:val="24"/>
          <w:szCs w:val="24"/>
        </w:rPr>
        <w:t>m</w:t>
      </w:r>
      <w:r w:rsidR="00C92005" w:rsidRPr="0022183B">
        <w:rPr>
          <w:rFonts w:ascii="Times New Roman" w:hAnsi="Times New Roman" w:cs="Times New Roman"/>
          <w:sz w:val="24"/>
          <w:szCs w:val="24"/>
        </w:rPr>
        <w:t>a</w:t>
      </w:r>
      <w:r w:rsidRPr="0022183B">
        <w:rPr>
          <w:rFonts w:ascii="Times New Roman" w:hAnsi="Times New Roman" w:cs="Times New Roman"/>
          <w:sz w:val="24"/>
          <w:szCs w:val="24"/>
        </w:rPr>
        <w:t xml:space="preserve">llik </w:t>
      </w:r>
      <w:proofErr w:type="spellStart"/>
      <w:r w:rsidRPr="0022183B">
        <w:rPr>
          <w:rFonts w:ascii="Times New Roman" w:hAnsi="Times New Roman" w:cs="Times New Roman"/>
          <w:sz w:val="24"/>
          <w:szCs w:val="24"/>
        </w:rPr>
        <w:t>sayıltısını</w:t>
      </w:r>
      <w:proofErr w:type="spellEnd"/>
      <w:r w:rsidRPr="0022183B">
        <w:rPr>
          <w:rFonts w:ascii="Times New Roman" w:hAnsi="Times New Roman" w:cs="Times New Roman"/>
          <w:sz w:val="24"/>
          <w:szCs w:val="24"/>
        </w:rPr>
        <w:t xml:space="preserve"> bozan veriler veri setinden çıkarılmıştır.</w:t>
      </w:r>
      <w:r w:rsidR="00D36538">
        <w:rPr>
          <w:rFonts w:ascii="Times New Roman" w:hAnsi="Times New Roman" w:cs="Times New Roman"/>
          <w:sz w:val="24"/>
          <w:szCs w:val="24"/>
        </w:rPr>
        <w:t xml:space="preserve"> </w:t>
      </w:r>
      <w:proofErr w:type="spellStart"/>
      <w:r w:rsidR="00897A46" w:rsidRPr="0022183B">
        <w:rPr>
          <w:rFonts w:ascii="Times New Roman" w:hAnsi="Times New Roman" w:cs="Times New Roman"/>
          <w:sz w:val="24"/>
          <w:szCs w:val="24"/>
        </w:rPr>
        <w:t>Sayıltıların</w:t>
      </w:r>
      <w:proofErr w:type="spellEnd"/>
      <w:r w:rsidR="00897A46" w:rsidRPr="0022183B">
        <w:rPr>
          <w:rFonts w:ascii="Times New Roman" w:hAnsi="Times New Roman" w:cs="Times New Roman"/>
          <w:sz w:val="24"/>
          <w:szCs w:val="24"/>
        </w:rPr>
        <w:t xml:space="preserve"> incelenmesinden sonra </w:t>
      </w:r>
      <w:r w:rsidRPr="0022183B">
        <w:rPr>
          <w:rFonts w:ascii="Times New Roman" w:hAnsi="Times New Roman" w:cs="Times New Roman"/>
          <w:sz w:val="24"/>
          <w:szCs w:val="24"/>
        </w:rPr>
        <w:t xml:space="preserve">analizler </w:t>
      </w:r>
      <w:r w:rsidR="00897A46" w:rsidRPr="0022183B">
        <w:rPr>
          <w:rFonts w:ascii="Times New Roman" w:hAnsi="Times New Roman" w:cs="Times New Roman"/>
          <w:sz w:val="24"/>
          <w:szCs w:val="24"/>
        </w:rPr>
        <w:t>gerçekleştirilmiştir</w:t>
      </w:r>
      <w:r w:rsidRPr="0022183B">
        <w:rPr>
          <w:rFonts w:ascii="Times New Roman" w:hAnsi="Times New Roman" w:cs="Times New Roman"/>
          <w:sz w:val="24"/>
          <w:szCs w:val="24"/>
        </w:rPr>
        <w:t xml:space="preserve">. Analizlerde SPSS paket programı ve </w:t>
      </w:r>
      <w:proofErr w:type="spellStart"/>
      <w:r w:rsidRPr="0022183B">
        <w:rPr>
          <w:rFonts w:ascii="Times New Roman" w:hAnsi="Times New Roman" w:cs="Times New Roman"/>
          <w:sz w:val="24"/>
          <w:szCs w:val="24"/>
        </w:rPr>
        <w:t>Lisrel</w:t>
      </w:r>
      <w:proofErr w:type="spellEnd"/>
      <w:r w:rsidRPr="0022183B">
        <w:rPr>
          <w:rFonts w:ascii="Times New Roman" w:hAnsi="Times New Roman" w:cs="Times New Roman"/>
          <w:sz w:val="24"/>
          <w:szCs w:val="24"/>
        </w:rPr>
        <w:t xml:space="preserve"> programı kullanılmıştır. Verilerin analizinde, katılımcıların demografik özelliklerine ilişkin tanımlayıcı istatistiklerden yararlanılmıştır. Araştırmada kullanılacak her bir ölçme aracının güvenirlik değerleri incelenmiş ve ölçme modelleri test edilmiştir. Modeldeki değişkenler arası ilişkiler </w:t>
      </w:r>
      <w:proofErr w:type="spellStart"/>
      <w:r w:rsidRPr="0022183B">
        <w:rPr>
          <w:rFonts w:ascii="Times New Roman" w:hAnsi="Times New Roman" w:cs="Times New Roman"/>
          <w:sz w:val="24"/>
          <w:szCs w:val="24"/>
        </w:rPr>
        <w:t>Pearson</w:t>
      </w:r>
      <w:proofErr w:type="spellEnd"/>
      <w:r w:rsidRPr="0022183B">
        <w:rPr>
          <w:rFonts w:ascii="Times New Roman" w:hAnsi="Times New Roman" w:cs="Times New Roman"/>
          <w:sz w:val="24"/>
          <w:szCs w:val="24"/>
        </w:rPr>
        <w:t xml:space="preserve"> Momentler Çarpımı Korelasyon Katsayısı ile incelenerek bütün değişkenlerin birbiriyle anlamlı düzeyde bir ilişkiye sahip olduğu belirlenmiştir. Ölçme araçlarının model uyumlarını incelemek üzere Doğrulayıcı Faktör Analizi (DFA) kullanılmıştır. Son aşamada ise önerilen hipotetik </w:t>
      </w:r>
      <w:r w:rsidRPr="0022183B">
        <w:rPr>
          <w:rFonts w:ascii="Times New Roman" w:hAnsi="Times New Roman" w:cs="Times New Roman"/>
          <w:sz w:val="24"/>
          <w:szCs w:val="24"/>
        </w:rPr>
        <w:lastRenderedPageBreak/>
        <w:t xml:space="preserve">modelin öncelikle ölçme modeli test edilmiş, daha sonra yapısal eşitlik modellemesi tekniği ile yapısal model test edilerek analizler </w:t>
      </w:r>
      <w:proofErr w:type="spellStart"/>
      <w:r w:rsidRPr="0022183B">
        <w:rPr>
          <w:rFonts w:ascii="Times New Roman" w:hAnsi="Times New Roman" w:cs="Times New Roman"/>
          <w:sz w:val="24"/>
          <w:szCs w:val="24"/>
        </w:rPr>
        <w:t>raporlaştırılmıştır</w:t>
      </w:r>
      <w:proofErr w:type="spellEnd"/>
      <w:r w:rsidRPr="0022183B">
        <w:rPr>
          <w:rFonts w:ascii="Times New Roman" w:hAnsi="Times New Roman" w:cs="Times New Roman"/>
          <w:sz w:val="24"/>
          <w:szCs w:val="24"/>
        </w:rPr>
        <w:t xml:space="preserve">. </w:t>
      </w:r>
    </w:p>
    <w:p w14:paraId="761D85C6" w14:textId="77777777" w:rsidR="00F91C84" w:rsidRPr="0022183B" w:rsidRDefault="003F44E4" w:rsidP="00FD5BE6">
      <w:pPr>
        <w:spacing w:beforeLines="60" w:before="144" w:after="60" w:line="360" w:lineRule="auto"/>
        <w:ind w:firstLine="709"/>
        <w:jc w:val="center"/>
        <w:outlineLvl w:val="0"/>
        <w:rPr>
          <w:rFonts w:ascii="Times New Roman" w:hAnsi="Times New Roman" w:cs="Times New Roman"/>
          <w:b/>
          <w:sz w:val="24"/>
          <w:szCs w:val="24"/>
        </w:rPr>
      </w:pPr>
      <w:r w:rsidRPr="0022183B">
        <w:rPr>
          <w:rFonts w:ascii="Times New Roman" w:hAnsi="Times New Roman" w:cs="Times New Roman"/>
          <w:b/>
          <w:sz w:val="24"/>
          <w:szCs w:val="24"/>
        </w:rPr>
        <w:t xml:space="preserve">Bulgular </w:t>
      </w:r>
    </w:p>
    <w:p w14:paraId="65A1F124" w14:textId="77777777"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Araştırmanın bu bölümünde ulaşılan temel bulgulara yer verilmiş ve ulaşılan bulgulara ilişkin </w:t>
      </w:r>
      <w:proofErr w:type="spellStart"/>
      <w:r w:rsidRPr="0022183B">
        <w:rPr>
          <w:rFonts w:ascii="Times New Roman" w:hAnsi="Times New Roman" w:cs="Times New Roman"/>
          <w:sz w:val="24"/>
          <w:szCs w:val="24"/>
        </w:rPr>
        <w:t>alanyazına</w:t>
      </w:r>
      <w:proofErr w:type="spellEnd"/>
      <w:r w:rsidRPr="0022183B">
        <w:rPr>
          <w:rFonts w:ascii="Times New Roman" w:hAnsi="Times New Roman" w:cs="Times New Roman"/>
          <w:sz w:val="24"/>
          <w:szCs w:val="24"/>
        </w:rPr>
        <w:t xml:space="preserve"> dayalı bir tartışma yürütülmüştür. Bunun için öncelikle önerilen modelde yer alan değişkenler arasındaki ilişkilere ait sonuçlar verilmiştir. Daha sonra araştırmada önerilen hipotetik modelin test edilmesine ilişkin sonuçlar verilmiştir. Bütün bulgular verildikten sonra bu bulgulara ilişkin araştırma bulguları ve </w:t>
      </w:r>
      <w:proofErr w:type="spellStart"/>
      <w:r w:rsidR="00913E16">
        <w:rPr>
          <w:rFonts w:ascii="Times New Roman" w:hAnsi="Times New Roman" w:cs="Times New Roman"/>
          <w:sz w:val="24"/>
          <w:szCs w:val="24"/>
        </w:rPr>
        <w:t>alanyazındaki</w:t>
      </w:r>
      <w:proofErr w:type="spellEnd"/>
      <w:r w:rsidRPr="0022183B">
        <w:rPr>
          <w:rFonts w:ascii="Times New Roman" w:hAnsi="Times New Roman" w:cs="Times New Roman"/>
          <w:sz w:val="24"/>
          <w:szCs w:val="24"/>
        </w:rPr>
        <w:t xml:space="preserve"> ilgili diğer çalışmalar çerçevesinde yorumlamalar yapılmış ve tartışılmıştır.</w:t>
      </w:r>
    </w:p>
    <w:p w14:paraId="10ACE7CB" w14:textId="77777777" w:rsidR="00202E53" w:rsidRPr="0022183B" w:rsidRDefault="00A06BCA" w:rsidP="00FD5BE6">
      <w:pPr>
        <w:pStyle w:val="Balk2"/>
        <w:spacing w:beforeLines="60" w:before="144" w:after="60" w:line="360" w:lineRule="auto"/>
        <w:ind w:left="0" w:firstLine="708"/>
        <w:rPr>
          <w:szCs w:val="24"/>
        </w:rPr>
      </w:pPr>
      <w:r w:rsidRPr="0022183B">
        <w:rPr>
          <w:szCs w:val="24"/>
        </w:rPr>
        <w:t xml:space="preserve">Değişkenler Arası İlişkiler </w:t>
      </w:r>
    </w:p>
    <w:p w14:paraId="544517EF" w14:textId="1446F033"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Araştırmada diğer analizlerden önce yer alan değişkenlerin birbirleriyle ilişkileri incelenmiştir. Bu inc</w:t>
      </w:r>
      <w:r w:rsidR="0031073B">
        <w:rPr>
          <w:rFonts w:ascii="Times New Roman" w:hAnsi="Times New Roman" w:cs="Times New Roman"/>
          <w:sz w:val="24"/>
          <w:szCs w:val="24"/>
        </w:rPr>
        <w:t>elemeye ilişkin sonuçlar Tablo 2</w:t>
      </w:r>
      <w:r w:rsidR="00897A46" w:rsidRPr="0022183B">
        <w:rPr>
          <w:rFonts w:ascii="Times New Roman" w:hAnsi="Times New Roman" w:cs="Times New Roman"/>
          <w:sz w:val="24"/>
          <w:szCs w:val="24"/>
        </w:rPr>
        <w:t>’de sunulmuştur.</w:t>
      </w:r>
    </w:p>
    <w:p w14:paraId="79B406B6" w14:textId="0BEA5B7D" w:rsidR="00202E53" w:rsidRPr="0022183B" w:rsidRDefault="00202E53" w:rsidP="00FD5BE6">
      <w:pPr>
        <w:pStyle w:val="ResimYazs"/>
        <w:keepNext/>
        <w:spacing w:beforeLines="60" w:before="144" w:after="60" w:line="360" w:lineRule="auto"/>
        <w:rPr>
          <w:sz w:val="24"/>
          <w:szCs w:val="24"/>
        </w:rPr>
      </w:pPr>
      <w:bookmarkStart w:id="9" w:name="_Toc13046614"/>
      <w:r w:rsidRPr="0022183B">
        <w:rPr>
          <w:sz w:val="24"/>
          <w:szCs w:val="24"/>
        </w:rPr>
        <w:t>Tablo</w:t>
      </w:r>
      <w:r w:rsidR="0031073B">
        <w:rPr>
          <w:sz w:val="24"/>
          <w:szCs w:val="24"/>
        </w:rPr>
        <w:t xml:space="preserve"> 2</w:t>
      </w:r>
      <w:r w:rsidR="009E45CF" w:rsidRPr="0022183B">
        <w:rPr>
          <w:sz w:val="24"/>
          <w:szCs w:val="24"/>
        </w:rPr>
        <w:t>.</w:t>
      </w:r>
      <w:r w:rsidR="0031073B">
        <w:rPr>
          <w:sz w:val="24"/>
          <w:szCs w:val="24"/>
        </w:rPr>
        <w:t xml:space="preserve"> </w:t>
      </w:r>
      <w:r w:rsidRPr="0022183B">
        <w:rPr>
          <w:b w:val="0"/>
          <w:sz w:val="24"/>
          <w:szCs w:val="24"/>
        </w:rPr>
        <w:t>Değişkenler arası ilişkiler</w:t>
      </w:r>
      <w:bookmarkEnd w:id="9"/>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10"/>
        <w:gridCol w:w="1027"/>
        <w:gridCol w:w="1027"/>
        <w:gridCol w:w="1027"/>
        <w:gridCol w:w="1027"/>
        <w:gridCol w:w="1027"/>
        <w:gridCol w:w="1027"/>
      </w:tblGrid>
      <w:tr w:rsidR="00A06BCA" w:rsidRPr="0022183B" w14:paraId="403855A8" w14:textId="77777777" w:rsidTr="00C92005">
        <w:trPr>
          <w:trHeight w:val="300"/>
          <w:jc w:val="center"/>
        </w:trPr>
        <w:tc>
          <w:tcPr>
            <w:tcW w:w="1604" w:type="pct"/>
            <w:tcBorders>
              <w:top w:val="single" w:sz="4" w:space="0" w:color="auto"/>
              <w:bottom w:val="single" w:sz="4" w:space="0" w:color="auto"/>
            </w:tcBorders>
            <w:shd w:val="clear" w:color="auto" w:fill="auto"/>
            <w:noWrap/>
            <w:vAlign w:val="center"/>
            <w:hideMark/>
          </w:tcPr>
          <w:p w14:paraId="0A725A9F"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Değişkenler</w:t>
            </w:r>
          </w:p>
        </w:tc>
        <w:tc>
          <w:tcPr>
            <w:tcW w:w="566" w:type="pct"/>
            <w:tcBorders>
              <w:top w:val="single" w:sz="4" w:space="0" w:color="auto"/>
              <w:bottom w:val="single" w:sz="4" w:space="0" w:color="auto"/>
            </w:tcBorders>
            <w:shd w:val="clear" w:color="auto" w:fill="auto"/>
            <w:noWrap/>
            <w:vAlign w:val="center"/>
            <w:hideMark/>
          </w:tcPr>
          <w:p w14:paraId="600B4BD1" w14:textId="77777777" w:rsidR="00A06BCA" w:rsidRPr="0022183B" w:rsidRDefault="00913E16" w:rsidP="00ED05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66" w:type="pct"/>
            <w:tcBorders>
              <w:top w:val="single" w:sz="4" w:space="0" w:color="auto"/>
              <w:bottom w:val="single" w:sz="4" w:space="0" w:color="auto"/>
            </w:tcBorders>
            <w:shd w:val="clear" w:color="auto" w:fill="auto"/>
            <w:noWrap/>
            <w:vAlign w:val="center"/>
            <w:hideMark/>
          </w:tcPr>
          <w:p w14:paraId="2C688AC3"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c>
          <w:tcPr>
            <w:tcW w:w="566" w:type="pct"/>
            <w:tcBorders>
              <w:top w:val="single" w:sz="4" w:space="0" w:color="auto"/>
              <w:bottom w:val="single" w:sz="4" w:space="0" w:color="auto"/>
            </w:tcBorders>
            <w:shd w:val="clear" w:color="auto" w:fill="auto"/>
            <w:noWrap/>
            <w:vAlign w:val="center"/>
            <w:hideMark/>
          </w:tcPr>
          <w:p w14:paraId="41A01BA7"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2</w:t>
            </w:r>
          </w:p>
        </w:tc>
        <w:tc>
          <w:tcPr>
            <w:tcW w:w="566" w:type="pct"/>
            <w:tcBorders>
              <w:top w:val="single" w:sz="4" w:space="0" w:color="auto"/>
              <w:bottom w:val="single" w:sz="4" w:space="0" w:color="auto"/>
            </w:tcBorders>
            <w:shd w:val="clear" w:color="auto" w:fill="auto"/>
            <w:noWrap/>
            <w:vAlign w:val="center"/>
            <w:hideMark/>
          </w:tcPr>
          <w:p w14:paraId="3651B414"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3</w:t>
            </w:r>
          </w:p>
        </w:tc>
        <w:tc>
          <w:tcPr>
            <w:tcW w:w="566" w:type="pct"/>
            <w:tcBorders>
              <w:top w:val="single" w:sz="4" w:space="0" w:color="auto"/>
              <w:bottom w:val="single" w:sz="4" w:space="0" w:color="auto"/>
            </w:tcBorders>
            <w:shd w:val="clear" w:color="auto" w:fill="auto"/>
            <w:noWrap/>
            <w:vAlign w:val="center"/>
            <w:hideMark/>
          </w:tcPr>
          <w:p w14:paraId="77763802"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4</w:t>
            </w:r>
          </w:p>
        </w:tc>
        <w:tc>
          <w:tcPr>
            <w:tcW w:w="566" w:type="pct"/>
            <w:tcBorders>
              <w:top w:val="single" w:sz="4" w:space="0" w:color="auto"/>
              <w:bottom w:val="single" w:sz="4" w:space="0" w:color="auto"/>
            </w:tcBorders>
            <w:shd w:val="clear" w:color="auto" w:fill="auto"/>
            <w:noWrap/>
            <w:vAlign w:val="center"/>
            <w:hideMark/>
          </w:tcPr>
          <w:p w14:paraId="0D4F8F47"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5</w:t>
            </w:r>
          </w:p>
        </w:tc>
      </w:tr>
      <w:tr w:rsidR="00A06BCA" w:rsidRPr="0022183B" w14:paraId="778D734A" w14:textId="77777777" w:rsidTr="00C92005">
        <w:trPr>
          <w:trHeight w:val="390"/>
          <w:jc w:val="center"/>
        </w:trPr>
        <w:tc>
          <w:tcPr>
            <w:tcW w:w="1604" w:type="pct"/>
            <w:tcBorders>
              <w:top w:val="single" w:sz="4" w:space="0" w:color="auto"/>
            </w:tcBorders>
            <w:shd w:val="clear" w:color="auto" w:fill="auto"/>
            <w:vAlign w:val="center"/>
            <w:hideMark/>
          </w:tcPr>
          <w:p w14:paraId="4C3AF715"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1. İyi Oluş</w:t>
            </w:r>
          </w:p>
        </w:tc>
        <w:tc>
          <w:tcPr>
            <w:tcW w:w="566" w:type="pct"/>
            <w:tcBorders>
              <w:top w:val="single" w:sz="4" w:space="0" w:color="auto"/>
            </w:tcBorders>
            <w:shd w:val="clear" w:color="auto" w:fill="auto"/>
            <w:noWrap/>
            <w:vAlign w:val="center"/>
            <w:hideMark/>
          </w:tcPr>
          <w:p w14:paraId="0D25AD6F"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600</w:t>
            </w:r>
          </w:p>
        </w:tc>
        <w:tc>
          <w:tcPr>
            <w:tcW w:w="566" w:type="pct"/>
            <w:tcBorders>
              <w:top w:val="single" w:sz="4" w:space="0" w:color="auto"/>
            </w:tcBorders>
            <w:shd w:val="clear" w:color="auto" w:fill="auto"/>
            <w:noWrap/>
            <w:vAlign w:val="center"/>
            <w:hideMark/>
          </w:tcPr>
          <w:p w14:paraId="797B35C4"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c>
          <w:tcPr>
            <w:tcW w:w="566" w:type="pct"/>
            <w:tcBorders>
              <w:top w:val="single" w:sz="4" w:space="0" w:color="auto"/>
            </w:tcBorders>
            <w:shd w:val="clear" w:color="auto" w:fill="auto"/>
            <w:noWrap/>
            <w:vAlign w:val="center"/>
            <w:hideMark/>
          </w:tcPr>
          <w:p w14:paraId="06CA941F"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.350*     </w:t>
            </w:r>
          </w:p>
        </w:tc>
        <w:tc>
          <w:tcPr>
            <w:tcW w:w="566" w:type="pct"/>
            <w:tcBorders>
              <w:top w:val="single" w:sz="4" w:space="0" w:color="auto"/>
            </w:tcBorders>
            <w:shd w:val="clear" w:color="auto" w:fill="auto"/>
            <w:noWrap/>
            <w:vAlign w:val="center"/>
            <w:hideMark/>
          </w:tcPr>
          <w:p w14:paraId="24A11CBD"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.535*</w:t>
            </w:r>
          </w:p>
        </w:tc>
        <w:tc>
          <w:tcPr>
            <w:tcW w:w="566" w:type="pct"/>
            <w:tcBorders>
              <w:top w:val="single" w:sz="4" w:space="0" w:color="auto"/>
            </w:tcBorders>
            <w:shd w:val="clear" w:color="auto" w:fill="auto"/>
            <w:noWrap/>
            <w:vAlign w:val="center"/>
            <w:hideMark/>
          </w:tcPr>
          <w:p w14:paraId="53D85055"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.644*</w:t>
            </w:r>
          </w:p>
        </w:tc>
        <w:tc>
          <w:tcPr>
            <w:tcW w:w="566" w:type="pct"/>
            <w:tcBorders>
              <w:top w:val="single" w:sz="4" w:space="0" w:color="auto"/>
            </w:tcBorders>
            <w:shd w:val="clear" w:color="auto" w:fill="auto"/>
            <w:noWrap/>
            <w:vAlign w:val="center"/>
            <w:hideMark/>
          </w:tcPr>
          <w:p w14:paraId="2C8EA645"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.414*</w:t>
            </w:r>
          </w:p>
        </w:tc>
      </w:tr>
      <w:tr w:rsidR="00A06BCA" w:rsidRPr="0022183B" w14:paraId="7298F1D2" w14:textId="77777777" w:rsidTr="00C92005">
        <w:trPr>
          <w:trHeight w:val="390"/>
          <w:jc w:val="center"/>
        </w:trPr>
        <w:tc>
          <w:tcPr>
            <w:tcW w:w="1604" w:type="pct"/>
            <w:shd w:val="clear" w:color="auto" w:fill="auto"/>
            <w:vAlign w:val="center"/>
            <w:hideMark/>
          </w:tcPr>
          <w:p w14:paraId="088CD001"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2. Azim</w:t>
            </w:r>
          </w:p>
        </w:tc>
        <w:tc>
          <w:tcPr>
            <w:tcW w:w="566" w:type="pct"/>
            <w:shd w:val="clear" w:color="auto" w:fill="auto"/>
            <w:noWrap/>
            <w:vAlign w:val="center"/>
            <w:hideMark/>
          </w:tcPr>
          <w:p w14:paraId="1D145C0E"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600</w:t>
            </w:r>
          </w:p>
        </w:tc>
        <w:tc>
          <w:tcPr>
            <w:tcW w:w="566" w:type="pct"/>
            <w:shd w:val="clear" w:color="auto" w:fill="auto"/>
            <w:noWrap/>
            <w:vAlign w:val="center"/>
            <w:hideMark/>
          </w:tcPr>
          <w:p w14:paraId="311C4693"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24CC45CD"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c>
          <w:tcPr>
            <w:tcW w:w="566" w:type="pct"/>
            <w:shd w:val="clear" w:color="auto" w:fill="auto"/>
            <w:noWrap/>
            <w:vAlign w:val="center"/>
            <w:hideMark/>
          </w:tcPr>
          <w:p w14:paraId="4B9E9F7D"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.261*     </w:t>
            </w:r>
          </w:p>
        </w:tc>
        <w:tc>
          <w:tcPr>
            <w:tcW w:w="566" w:type="pct"/>
            <w:shd w:val="clear" w:color="auto" w:fill="auto"/>
            <w:noWrap/>
            <w:vAlign w:val="center"/>
            <w:hideMark/>
          </w:tcPr>
          <w:p w14:paraId="1F596C55"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.406*     </w:t>
            </w:r>
          </w:p>
        </w:tc>
        <w:tc>
          <w:tcPr>
            <w:tcW w:w="566" w:type="pct"/>
            <w:shd w:val="clear" w:color="auto" w:fill="auto"/>
            <w:noWrap/>
            <w:vAlign w:val="center"/>
            <w:hideMark/>
          </w:tcPr>
          <w:p w14:paraId="449DBE43"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.221*     </w:t>
            </w:r>
          </w:p>
        </w:tc>
      </w:tr>
      <w:tr w:rsidR="00A06BCA" w:rsidRPr="0022183B" w14:paraId="7F34ADB6" w14:textId="77777777" w:rsidTr="00C92005">
        <w:trPr>
          <w:trHeight w:val="435"/>
          <w:jc w:val="center"/>
        </w:trPr>
        <w:tc>
          <w:tcPr>
            <w:tcW w:w="1604" w:type="pct"/>
            <w:shd w:val="clear" w:color="auto" w:fill="auto"/>
            <w:vAlign w:val="center"/>
            <w:hideMark/>
          </w:tcPr>
          <w:p w14:paraId="7081EB30"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3. Psikolojik Dayanıklılık</w:t>
            </w:r>
          </w:p>
        </w:tc>
        <w:tc>
          <w:tcPr>
            <w:tcW w:w="566" w:type="pct"/>
            <w:shd w:val="clear" w:color="auto" w:fill="auto"/>
            <w:noWrap/>
            <w:vAlign w:val="center"/>
            <w:hideMark/>
          </w:tcPr>
          <w:p w14:paraId="432891D7"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600</w:t>
            </w:r>
          </w:p>
        </w:tc>
        <w:tc>
          <w:tcPr>
            <w:tcW w:w="566" w:type="pct"/>
            <w:shd w:val="clear" w:color="auto" w:fill="auto"/>
            <w:noWrap/>
            <w:vAlign w:val="center"/>
            <w:hideMark/>
          </w:tcPr>
          <w:p w14:paraId="066FB342"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063CAFC4"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612F9BF0"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c>
          <w:tcPr>
            <w:tcW w:w="566" w:type="pct"/>
            <w:shd w:val="clear" w:color="auto" w:fill="auto"/>
            <w:noWrap/>
            <w:vAlign w:val="center"/>
            <w:hideMark/>
          </w:tcPr>
          <w:p w14:paraId="7A7E26B1"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.491*     </w:t>
            </w:r>
          </w:p>
        </w:tc>
        <w:tc>
          <w:tcPr>
            <w:tcW w:w="566" w:type="pct"/>
            <w:shd w:val="clear" w:color="auto" w:fill="auto"/>
            <w:noWrap/>
            <w:vAlign w:val="center"/>
            <w:hideMark/>
          </w:tcPr>
          <w:p w14:paraId="549F52B4"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.379*     </w:t>
            </w:r>
          </w:p>
        </w:tc>
      </w:tr>
      <w:tr w:rsidR="00A06BCA" w:rsidRPr="0022183B" w14:paraId="09053694" w14:textId="77777777" w:rsidTr="00C92005">
        <w:trPr>
          <w:trHeight w:val="390"/>
          <w:jc w:val="center"/>
        </w:trPr>
        <w:tc>
          <w:tcPr>
            <w:tcW w:w="1604" w:type="pct"/>
            <w:shd w:val="clear" w:color="auto" w:fill="auto"/>
            <w:vAlign w:val="center"/>
            <w:hideMark/>
          </w:tcPr>
          <w:p w14:paraId="22F915A8"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4.  Akademik Öz-yeterlik</w:t>
            </w:r>
          </w:p>
        </w:tc>
        <w:tc>
          <w:tcPr>
            <w:tcW w:w="566" w:type="pct"/>
            <w:shd w:val="clear" w:color="auto" w:fill="auto"/>
            <w:noWrap/>
            <w:vAlign w:val="center"/>
            <w:hideMark/>
          </w:tcPr>
          <w:p w14:paraId="48C08F4B"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600</w:t>
            </w:r>
          </w:p>
        </w:tc>
        <w:tc>
          <w:tcPr>
            <w:tcW w:w="566" w:type="pct"/>
            <w:shd w:val="clear" w:color="auto" w:fill="auto"/>
            <w:noWrap/>
            <w:vAlign w:val="center"/>
            <w:hideMark/>
          </w:tcPr>
          <w:p w14:paraId="1E46121B"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013151D5"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5C1CF872"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5E7423BA"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c>
          <w:tcPr>
            <w:tcW w:w="566" w:type="pct"/>
            <w:shd w:val="clear" w:color="auto" w:fill="auto"/>
            <w:noWrap/>
            <w:vAlign w:val="center"/>
            <w:hideMark/>
          </w:tcPr>
          <w:p w14:paraId="288B749B"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xml:space="preserve">.394*     </w:t>
            </w:r>
          </w:p>
        </w:tc>
      </w:tr>
      <w:tr w:rsidR="00A06BCA" w:rsidRPr="0022183B" w14:paraId="214A4A92" w14:textId="77777777" w:rsidTr="00C92005">
        <w:trPr>
          <w:trHeight w:val="390"/>
          <w:jc w:val="center"/>
        </w:trPr>
        <w:tc>
          <w:tcPr>
            <w:tcW w:w="1604" w:type="pct"/>
            <w:shd w:val="clear" w:color="auto" w:fill="auto"/>
            <w:vAlign w:val="center"/>
            <w:hideMark/>
          </w:tcPr>
          <w:p w14:paraId="280B7E32" w14:textId="77777777" w:rsidR="00A06BCA" w:rsidRPr="0022183B" w:rsidRDefault="00A06BCA" w:rsidP="00ED0572">
            <w:pPr>
              <w:spacing w:after="0" w:line="360" w:lineRule="auto"/>
              <w:rPr>
                <w:rFonts w:ascii="Times New Roman" w:hAnsi="Times New Roman" w:cs="Times New Roman"/>
                <w:sz w:val="24"/>
                <w:szCs w:val="24"/>
              </w:rPr>
            </w:pPr>
            <w:r w:rsidRPr="0022183B">
              <w:rPr>
                <w:rFonts w:ascii="Times New Roman" w:hAnsi="Times New Roman" w:cs="Times New Roman"/>
                <w:sz w:val="24"/>
                <w:szCs w:val="24"/>
              </w:rPr>
              <w:t>5. İçsel Motivasyon</w:t>
            </w:r>
          </w:p>
        </w:tc>
        <w:tc>
          <w:tcPr>
            <w:tcW w:w="566" w:type="pct"/>
            <w:shd w:val="clear" w:color="auto" w:fill="auto"/>
            <w:noWrap/>
            <w:vAlign w:val="center"/>
            <w:hideMark/>
          </w:tcPr>
          <w:p w14:paraId="5BF50101"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600</w:t>
            </w:r>
          </w:p>
        </w:tc>
        <w:tc>
          <w:tcPr>
            <w:tcW w:w="566" w:type="pct"/>
            <w:shd w:val="clear" w:color="auto" w:fill="auto"/>
            <w:noWrap/>
            <w:vAlign w:val="center"/>
            <w:hideMark/>
          </w:tcPr>
          <w:p w14:paraId="61347015"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33BCC4F9"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6BDD5B26"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25FEA0B7"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 </w:t>
            </w:r>
          </w:p>
        </w:tc>
        <w:tc>
          <w:tcPr>
            <w:tcW w:w="566" w:type="pct"/>
            <w:shd w:val="clear" w:color="auto" w:fill="auto"/>
            <w:noWrap/>
            <w:vAlign w:val="center"/>
            <w:hideMark/>
          </w:tcPr>
          <w:p w14:paraId="34685324" w14:textId="77777777" w:rsidR="00A06BCA" w:rsidRPr="0022183B" w:rsidRDefault="00A06BCA" w:rsidP="00ED0572">
            <w:pPr>
              <w:spacing w:after="0" w:line="360" w:lineRule="auto"/>
              <w:jc w:val="center"/>
              <w:rPr>
                <w:rFonts w:ascii="Times New Roman" w:hAnsi="Times New Roman" w:cs="Times New Roman"/>
                <w:sz w:val="24"/>
                <w:szCs w:val="24"/>
              </w:rPr>
            </w:pPr>
            <w:r w:rsidRPr="0022183B">
              <w:rPr>
                <w:rFonts w:ascii="Times New Roman" w:hAnsi="Times New Roman" w:cs="Times New Roman"/>
                <w:sz w:val="24"/>
                <w:szCs w:val="24"/>
              </w:rPr>
              <w:t>1</w:t>
            </w:r>
          </w:p>
        </w:tc>
      </w:tr>
    </w:tbl>
    <w:p w14:paraId="3A1B893F" w14:textId="77777777"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*p&lt;0.05</w:t>
      </w:r>
    </w:p>
    <w:p w14:paraId="4D6D174B" w14:textId="4ADB7433" w:rsidR="00202E53" w:rsidRPr="0022183B" w:rsidRDefault="0031073B" w:rsidP="00FD5BE6">
      <w:pPr>
        <w:spacing w:beforeLines="60" w:before="144" w:after="6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 2</w:t>
      </w:r>
      <w:r w:rsidR="00202E53" w:rsidRPr="0022183B">
        <w:rPr>
          <w:rFonts w:ascii="Times New Roman" w:hAnsi="Times New Roman" w:cs="Times New Roman"/>
          <w:sz w:val="24"/>
          <w:szCs w:val="24"/>
        </w:rPr>
        <w:t xml:space="preserve">’de görüldüğü gibi araştırma çerçevesinde önerilen hipotetik modelde ele alınan bütün değişkenler arasında pozitif yönde anlamlı ilişkiler elde edilmiştir. Buna göre iyi oluşun azim ile </w:t>
      </w:r>
      <w:proofErr w:type="gramStart"/>
      <w:r w:rsidR="00202E53" w:rsidRPr="0022183B">
        <w:rPr>
          <w:rFonts w:ascii="Times New Roman" w:hAnsi="Times New Roman" w:cs="Times New Roman"/>
          <w:sz w:val="24"/>
          <w:szCs w:val="24"/>
        </w:rPr>
        <w:t>ilişkisi .350</w:t>
      </w:r>
      <w:proofErr w:type="gramEnd"/>
      <w:r w:rsidR="00202E53" w:rsidRPr="0022183B">
        <w:rPr>
          <w:rFonts w:ascii="Times New Roman" w:hAnsi="Times New Roman" w:cs="Times New Roman"/>
          <w:sz w:val="24"/>
          <w:szCs w:val="24"/>
        </w:rPr>
        <w:t xml:space="preserve"> (p&lt;.05), psik</w:t>
      </w:r>
      <w:r w:rsidR="00C92005" w:rsidRPr="0022183B">
        <w:rPr>
          <w:rFonts w:ascii="Times New Roman" w:hAnsi="Times New Roman" w:cs="Times New Roman"/>
          <w:sz w:val="24"/>
          <w:szCs w:val="24"/>
        </w:rPr>
        <w:t>o</w:t>
      </w:r>
      <w:r w:rsidR="00202E53" w:rsidRPr="0022183B">
        <w:rPr>
          <w:rFonts w:ascii="Times New Roman" w:hAnsi="Times New Roman" w:cs="Times New Roman"/>
          <w:sz w:val="24"/>
          <w:szCs w:val="24"/>
        </w:rPr>
        <w:t>lojik dayanıklılık ile ilişkisi .535 (p&lt;.05), öz-yeterlik</w:t>
      </w:r>
      <w:r w:rsidR="00AB2A0C">
        <w:rPr>
          <w:rFonts w:ascii="Times New Roman" w:hAnsi="Times New Roman" w:cs="Times New Roman"/>
          <w:sz w:val="24"/>
          <w:szCs w:val="24"/>
        </w:rPr>
        <w:t xml:space="preserve"> </w:t>
      </w:r>
      <w:r w:rsidR="00202E53" w:rsidRPr="0022183B">
        <w:rPr>
          <w:rFonts w:ascii="Times New Roman" w:hAnsi="Times New Roman" w:cs="Times New Roman"/>
          <w:sz w:val="24"/>
          <w:szCs w:val="24"/>
        </w:rPr>
        <w:t>ile ilişkisi .644 (p&lt;.05) ve içsel motivasyon ile ilişkisi .414 (p&lt;.05) olarak elde edilmiştir.</w:t>
      </w:r>
    </w:p>
    <w:p w14:paraId="6D23772E" w14:textId="77777777" w:rsidR="00202E53" w:rsidRPr="0022183B" w:rsidRDefault="00202E53" w:rsidP="00FD5BE6">
      <w:pPr>
        <w:pStyle w:val="Balk2"/>
        <w:spacing w:beforeLines="60" w:before="144" w:after="60" w:line="360" w:lineRule="auto"/>
        <w:ind w:left="0" w:firstLine="708"/>
        <w:rPr>
          <w:szCs w:val="24"/>
        </w:rPr>
      </w:pPr>
      <w:bookmarkStart w:id="10" w:name="_Toc14163636"/>
      <w:r w:rsidRPr="0022183B">
        <w:rPr>
          <w:szCs w:val="24"/>
        </w:rPr>
        <w:t>Ölçme Modeline İlişkin Sonuçlar</w:t>
      </w:r>
      <w:bookmarkEnd w:id="10"/>
    </w:p>
    <w:p w14:paraId="049FFEE0" w14:textId="6F2E0C92"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Araştırmada yapısal model testinden önce kullanılan ölçme araçlarının model testine uygunluğunun incelenmesi amacıyla ölçme modeli test edilmiştir. Model testinde uyum iyi değerlerinin incelenmesinde </w:t>
      </w:r>
      <w:r w:rsidR="0031073B">
        <w:rPr>
          <w:rFonts w:ascii="Times New Roman" w:hAnsi="Times New Roman" w:cs="Times New Roman"/>
          <w:sz w:val="24"/>
          <w:szCs w:val="24"/>
        </w:rPr>
        <w:t>referans alınan ölçütler Tablo 3’t</w:t>
      </w:r>
      <w:r w:rsidRPr="0022183B">
        <w:rPr>
          <w:rFonts w:ascii="Times New Roman" w:hAnsi="Times New Roman" w:cs="Times New Roman"/>
          <w:sz w:val="24"/>
          <w:szCs w:val="24"/>
        </w:rPr>
        <w:t>e verilmiştir.</w:t>
      </w:r>
    </w:p>
    <w:p w14:paraId="09017EDE" w14:textId="4C163B1C" w:rsidR="00202E53" w:rsidRPr="0022183B" w:rsidRDefault="0031073B" w:rsidP="00FD5BE6">
      <w:pPr>
        <w:spacing w:beforeLines="60" w:before="144" w:after="60" w:line="360" w:lineRule="auto"/>
        <w:jc w:val="both"/>
        <w:rPr>
          <w:rFonts w:ascii="Times New Roman" w:hAnsi="Times New Roman" w:cs="Times New Roman"/>
          <w:b/>
          <w:i/>
          <w:sz w:val="24"/>
          <w:szCs w:val="24"/>
        </w:rPr>
      </w:pPr>
      <w:r>
        <w:rPr>
          <w:rFonts w:ascii="Times New Roman" w:hAnsi="Times New Roman" w:cs="Times New Roman"/>
          <w:b/>
          <w:sz w:val="24"/>
          <w:szCs w:val="24"/>
        </w:rPr>
        <w:t>Tablo 3</w:t>
      </w:r>
      <w:r w:rsidR="00202E53" w:rsidRPr="0022183B">
        <w:rPr>
          <w:rFonts w:ascii="Times New Roman" w:hAnsi="Times New Roman" w:cs="Times New Roman"/>
          <w:b/>
          <w:sz w:val="24"/>
          <w:szCs w:val="24"/>
        </w:rPr>
        <w:t>.</w:t>
      </w:r>
      <w:r>
        <w:rPr>
          <w:rFonts w:ascii="Times New Roman" w:hAnsi="Times New Roman" w:cs="Times New Roman"/>
          <w:b/>
          <w:sz w:val="24"/>
          <w:szCs w:val="24"/>
        </w:rPr>
        <w:t xml:space="preserve"> </w:t>
      </w:r>
      <w:r w:rsidR="00202E53" w:rsidRPr="0022183B">
        <w:rPr>
          <w:rFonts w:ascii="Times New Roman" w:hAnsi="Times New Roman" w:cs="Times New Roman"/>
          <w:sz w:val="24"/>
          <w:szCs w:val="24"/>
        </w:rPr>
        <w:t>Model Uyum Ölçütleri</w:t>
      </w:r>
    </w:p>
    <w:tbl>
      <w:tblPr>
        <w:tblW w:w="5000" w:type="pct"/>
        <w:jc w:val="center"/>
        <w:tblBorders>
          <w:top w:val="nil"/>
          <w:left w:val="nil"/>
          <w:bottom w:val="nil"/>
          <w:right w:val="nil"/>
        </w:tblBorders>
        <w:tblLook w:val="0000" w:firstRow="0" w:lastRow="0" w:firstColumn="0" w:lastColumn="0" w:noHBand="0" w:noVBand="0"/>
      </w:tblPr>
      <w:tblGrid>
        <w:gridCol w:w="3024"/>
        <w:gridCol w:w="3025"/>
        <w:gridCol w:w="3023"/>
      </w:tblGrid>
      <w:tr w:rsidR="00202E53" w:rsidRPr="0022183B" w14:paraId="2D2DC5A3" w14:textId="77777777" w:rsidTr="00C92005">
        <w:trPr>
          <w:trHeight w:val="165"/>
          <w:jc w:val="center"/>
        </w:trPr>
        <w:tc>
          <w:tcPr>
            <w:tcW w:w="1667" w:type="pct"/>
            <w:tcBorders>
              <w:top w:val="single" w:sz="4" w:space="0" w:color="auto"/>
              <w:bottom w:val="single" w:sz="4" w:space="0" w:color="auto"/>
            </w:tcBorders>
          </w:tcPr>
          <w:p w14:paraId="196CB390"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b/>
                <w:iCs/>
                <w:sz w:val="24"/>
                <w:szCs w:val="24"/>
                <w:lang w:eastAsia="en-US"/>
              </w:rPr>
            </w:pPr>
            <w:r w:rsidRPr="0022183B">
              <w:rPr>
                <w:rFonts w:ascii="Times New Roman" w:hAnsi="Times New Roman" w:cs="Times New Roman"/>
                <w:b/>
                <w:iCs/>
                <w:sz w:val="24"/>
                <w:szCs w:val="24"/>
                <w:lang w:eastAsia="en-US"/>
              </w:rPr>
              <w:lastRenderedPageBreak/>
              <w:t>Uyum Ölçütü</w:t>
            </w:r>
          </w:p>
        </w:tc>
        <w:tc>
          <w:tcPr>
            <w:tcW w:w="1667" w:type="pct"/>
            <w:tcBorders>
              <w:top w:val="single" w:sz="4" w:space="0" w:color="auto"/>
              <w:bottom w:val="single" w:sz="4" w:space="0" w:color="auto"/>
            </w:tcBorders>
          </w:tcPr>
          <w:p w14:paraId="7A315587"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b/>
                <w:bCs/>
                <w:sz w:val="24"/>
                <w:szCs w:val="24"/>
                <w:lang w:eastAsia="en-US"/>
              </w:rPr>
            </w:pPr>
            <w:r w:rsidRPr="0022183B">
              <w:rPr>
                <w:rFonts w:ascii="Times New Roman" w:hAnsi="Times New Roman" w:cs="Times New Roman"/>
                <w:b/>
                <w:bCs/>
                <w:sz w:val="24"/>
                <w:szCs w:val="24"/>
                <w:lang w:eastAsia="en-US"/>
              </w:rPr>
              <w:t>İyi uyum</w:t>
            </w:r>
          </w:p>
        </w:tc>
        <w:tc>
          <w:tcPr>
            <w:tcW w:w="1667" w:type="pct"/>
            <w:tcBorders>
              <w:top w:val="single" w:sz="4" w:space="0" w:color="auto"/>
              <w:bottom w:val="single" w:sz="4" w:space="0" w:color="auto"/>
            </w:tcBorders>
          </w:tcPr>
          <w:p w14:paraId="51AB216A" w14:textId="77777777" w:rsidR="00202E53" w:rsidRPr="0022183B" w:rsidRDefault="00202E53" w:rsidP="00FD5BE6">
            <w:pPr>
              <w:autoSpaceDE w:val="0"/>
              <w:autoSpaceDN w:val="0"/>
              <w:adjustRightInd w:val="0"/>
              <w:spacing w:beforeLines="60" w:before="144" w:after="60" w:line="360" w:lineRule="auto"/>
              <w:contextualSpacing/>
              <w:jc w:val="both"/>
              <w:rPr>
                <w:rFonts w:ascii="Times New Roman" w:hAnsi="Times New Roman" w:cs="Times New Roman"/>
                <w:b/>
                <w:bCs/>
                <w:sz w:val="24"/>
                <w:szCs w:val="24"/>
                <w:lang w:eastAsia="en-US"/>
              </w:rPr>
            </w:pPr>
            <w:r w:rsidRPr="0022183B">
              <w:rPr>
                <w:rFonts w:ascii="Times New Roman" w:hAnsi="Times New Roman" w:cs="Times New Roman"/>
                <w:b/>
                <w:bCs/>
                <w:sz w:val="24"/>
                <w:szCs w:val="24"/>
                <w:lang w:eastAsia="en-US"/>
              </w:rPr>
              <w:t>Kabul Edilebilir Uyum</w:t>
            </w:r>
          </w:p>
        </w:tc>
      </w:tr>
      <w:tr w:rsidR="00202E53" w:rsidRPr="0022183B" w14:paraId="56E567DF" w14:textId="77777777" w:rsidTr="00C92005">
        <w:trPr>
          <w:trHeight w:val="165"/>
          <w:jc w:val="center"/>
        </w:trPr>
        <w:tc>
          <w:tcPr>
            <w:tcW w:w="1667" w:type="pct"/>
            <w:tcBorders>
              <w:top w:val="single" w:sz="4" w:space="0" w:color="auto"/>
              <w:bottom w:val="nil"/>
            </w:tcBorders>
          </w:tcPr>
          <w:p w14:paraId="5003C7CB"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i/>
                <w:iCs/>
                <w:sz w:val="24"/>
                <w:szCs w:val="24"/>
                <w:lang w:eastAsia="en-US"/>
              </w:rPr>
              <w:t>X</w:t>
            </w:r>
            <w:r w:rsidRPr="0022183B">
              <w:rPr>
                <w:rFonts w:ascii="Times New Roman" w:hAnsi="Times New Roman" w:cs="Times New Roman"/>
                <w:i/>
                <w:iCs/>
                <w:sz w:val="24"/>
                <w:szCs w:val="24"/>
                <w:vertAlign w:val="superscript"/>
                <w:lang w:eastAsia="en-US"/>
              </w:rPr>
              <w:t>2</w:t>
            </w:r>
            <w:r w:rsidRPr="0022183B">
              <w:rPr>
                <w:rFonts w:ascii="Times New Roman" w:hAnsi="Times New Roman" w:cs="Times New Roman"/>
                <w:i/>
                <w:iCs/>
                <w:sz w:val="24"/>
                <w:szCs w:val="24"/>
                <w:lang w:eastAsia="en-US"/>
              </w:rPr>
              <w:t>/</w:t>
            </w:r>
            <w:proofErr w:type="spellStart"/>
            <w:r w:rsidRPr="0022183B">
              <w:rPr>
                <w:rFonts w:ascii="Times New Roman" w:hAnsi="Times New Roman" w:cs="Times New Roman"/>
                <w:i/>
                <w:iCs/>
                <w:sz w:val="24"/>
                <w:szCs w:val="24"/>
                <w:lang w:eastAsia="en-US"/>
              </w:rPr>
              <w:t>Sd</w:t>
            </w:r>
            <w:proofErr w:type="spellEnd"/>
          </w:p>
        </w:tc>
        <w:tc>
          <w:tcPr>
            <w:tcW w:w="1667" w:type="pct"/>
            <w:tcBorders>
              <w:top w:val="single" w:sz="4" w:space="0" w:color="auto"/>
              <w:bottom w:val="nil"/>
            </w:tcBorders>
          </w:tcPr>
          <w:p w14:paraId="3C149ED2"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2</w:t>
            </w:r>
          </w:p>
        </w:tc>
        <w:tc>
          <w:tcPr>
            <w:tcW w:w="1667" w:type="pct"/>
            <w:tcBorders>
              <w:top w:val="single" w:sz="4" w:space="0" w:color="auto"/>
              <w:bottom w:val="nil"/>
            </w:tcBorders>
          </w:tcPr>
          <w:p w14:paraId="7E1DC397"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2-5</w:t>
            </w:r>
          </w:p>
        </w:tc>
      </w:tr>
      <w:tr w:rsidR="00202E53" w:rsidRPr="0022183B" w14:paraId="41EFF472" w14:textId="77777777" w:rsidTr="00C92005">
        <w:trPr>
          <w:trHeight w:val="165"/>
          <w:jc w:val="center"/>
        </w:trPr>
        <w:tc>
          <w:tcPr>
            <w:tcW w:w="1667" w:type="pct"/>
            <w:tcBorders>
              <w:top w:val="nil"/>
              <w:bottom w:val="nil"/>
            </w:tcBorders>
          </w:tcPr>
          <w:p w14:paraId="39CEC522"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RMSEA</w:t>
            </w:r>
          </w:p>
        </w:tc>
        <w:tc>
          <w:tcPr>
            <w:tcW w:w="1667" w:type="pct"/>
            <w:tcBorders>
              <w:top w:val="nil"/>
              <w:bottom w:val="nil"/>
            </w:tcBorders>
          </w:tcPr>
          <w:p w14:paraId="4C6D6B23"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.05</w:t>
            </w:r>
          </w:p>
        </w:tc>
        <w:tc>
          <w:tcPr>
            <w:tcW w:w="1667" w:type="pct"/>
            <w:tcBorders>
              <w:top w:val="nil"/>
              <w:bottom w:val="nil"/>
            </w:tcBorders>
          </w:tcPr>
          <w:p w14:paraId="1CB409FD"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.08</w:t>
            </w:r>
          </w:p>
        </w:tc>
      </w:tr>
      <w:tr w:rsidR="00202E53" w:rsidRPr="0022183B" w14:paraId="7C8CB672" w14:textId="77777777" w:rsidTr="00C92005">
        <w:trPr>
          <w:trHeight w:val="165"/>
          <w:jc w:val="center"/>
        </w:trPr>
        <w:tc>
          <w:tcPr>
            <w:tcW w:w="1667" w:type="pct"/>
            <w:tcBorders>
              <w:top w:val="nil"/>
              <w:bottom w:val="nil"/>
            </w:tcBorders>
          </w:tcPr>
          <w:p w14:paraId="2D818278"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RMR</w:t>
            </w:r>
          </w:p>
        </w:tc>
        <w:tc>
          <w:tcPr>
            <w:tcW w:w="1667" w:type="pct"/>
            <w:tcBorders>
              <w:top w:val="nil"/>
              <w:bottom w:val="nil"/>
            </w:tcBorders>
          </w:tcPr>
          <w:p w14:paraId="5C771341"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.05</w:t>
            </w:r>
          </w:p>
        </w:tc>
        <w:tc>
          <w:tcPr>
            <w:tcW w:w="1667" w:type="pct"/>
            <w:tcBorders>
              <w:top w:val="nil"/>
              <w:bottom w:val="nil"/>
            </w:tcBorders>
          </w:tcPr>
          <w:p w14:paraId="5F2A8066"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.08</w:t>
            </w:r>
          </w:p>
        </w:tc>
      </w:tr>
      <w:tr w:rsidR="00202E53" w:rsidRPr="0022183B" w14:paraId="5C116BDA" w14:textId="77777777" w:rsidTr="00C92005">
        <w:trPr>
          <w:trHeight w:val="165"/>
          <w:jc w:val="center"/>
        </w:trPr>
        <w:tc>
          <w:tcPr>
            <w:tcW w:w="1667" w:type="pct"/>
            <w:tcBorders>
              <w:top w:val="nil"/>
              <w:bottom w:val="nil"/>
            </w:tcBorders>
          </w:tcPr>
          <w:p w14:paraId="3D403B1C"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GFI</w:t>
            </w:r>
          </w:p>
        </w:tc>
        <w:tc>
          <w:tcPr>
            <w:tcW w:w="1667" w:type="pct"/>
            <w:tcBorders>
              <w:top w:val="nil"/>
              <w:bottom w:val="nil"/>
            </w:tcBorders>
          </w:tcPr>
          <w:p w14:paraId="64287936"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.95</w:t>
            </w:r>
          </w:p>
        </w:tc>
        <w:tc>
          <w:tcPr>
            <w:tcW w:w="1667" w:type="pct"/>
            <w:tcBorders>
              <w:top w:val="nil"/>
              <w:bottom w:val="nil"/>
            </w:tcBorders>
          </w:tcPr>
          <w:p w14:paraId="7FBEF6DD"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.90</w:t>
            </w:r>
          </w:p>
        </w:tc>
      </w:tr>
      <w:tr w:rsidR="00202E53" w:rsidRPr="0022183B" w14:paraId="1DA2C809" w14:textId="77777777" w:rsidTr="00C92005">
        <w:trPr>
          <w:trHeight w:val="165"/>
          <w:jc w:val="center"/>
        </w:trPr>
        <w:tc>
          <w:tcPr>
            <w:tcW w:w="1667" w:type="pct"/>
            <w:tcBorders>
              <w:top w:val="nil"/>
              <w:bottom w:val="nil"/>
            </w:tcBorders>
          </w:tcPr>
          <w:p w14:paraId="236375DF"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CFI</w:t>
            </w:r>
          </w:p>
        </w:tc>
        <w:tc>
          <w:tcPr>
            <w:tcW w:w="1667" w:type="pct"/>
            <w:tcBorders>
              <w:top w:val="nil"/>
              <w:bottom w:val="nil"/>
            </w:tcBorders>
          </w:tcPr>
          <w:p w14:paraId="39ADA02A"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.90</w:t>
            </w:r>
          </w:p>
        </w:tc>
        <w:tc>
          <w:tcPr>
            <w:tcW w:w="1667" w:type="pct"/>
            <w:tcBorders>
              <w:top w:val="nil"/>
              <w:bottom w:val="nil"/>
            </w:tcBorders>
          </w:tcPr>
          <w:p w14:paraId="54E62EEB"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.85</w:t>
            </w:r>
          </w:p>
        </w:tc>
      </w:tr>
      <w:tr w:rsidR="00202E53" w:rsidRPr="0022183B" w14:paraId="2B08ECD8" w14:textId="77777777" w:rsidTr="00C92005">
        <w:trPr>
          <w:trHeight w:val="165"/>
          <w:jc w:val="center"/>
        </w:trPr>
        <w:tc>
          <w:tcPr>
            <w:tcW w:w="1667" w:type="pct"/>
            <w:tcBorders>
              <w:top w:val="nil"/>
              <w:bottom w:val="nil"/>
            </w:tcBorders>
          </w:tcPr>
          <w:p w14:paraId="08E0D2DF"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NNF</w:t>
            </w:r>
          </w:p>
        </w:tc>
        <w:tc>
          <w:tcPr>
            <w:tcW w:w="1667" w:type="pct"/>
            <w:tcBorders>
              <w:top w:val="nil"/>
              <w:bottom w:val="nil"/>
            </w:tcBorders>
          </w:tcPr>
          <w:p w14:paraId="34066112"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.95</w:t>
            </w:r>
          </w:p>
        </w:tc>
        <w:tc>
          <w:tcPr>
            <w:tcW w:w="1667" w:type="pct"/>
            <w:tcBorders>
              <w:top w:val="nil"/>
              <w:bottom w:val="nil"/>
            </w:tcBorders>
          </w:tcPr>
          <w:p w14:paraId="73C6C1E2"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.90</w:t>
            </w:r>
          </w:p>
        </w:tc>
      </w:tr>
      <w:tr w:rsidR="00202E53" w:rsidRPr="0022183B" w14:paraId="47DC1D91" w14:textId="77777777" w:rsidTr="00C92005">
        <w:trPr>
          <w:trHeight w:val="165"/>
          <w:jc w:val="center"/>
        </w:trPr>
        <w:tc>
          <w:tcPr>
            <w:tcW w:w="1667" w:type="pct"/>
            <w:tcBorders>
              <w:top w:val="nil"/>
              <w:bottom w:val="single" w:sz="4" w:space="0" w:color="auto"/>
            </w:tcBorders>
          </w:tcPr>
          <w:p w14:paraId="1072EA1F"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sz w:val="24"/>
                <w:szCs w:val="24"/>
                <w:lang w:eastAsia="en-US"/>
              </w:rPr>
              <w:t>NNFI</w:t>
            </w:r>
          </w:p>
        </w:tc>
        <w:tc>
          <w:tcPr>
            <w:tcW w:w="1667" w:type="pct"/>
            <w:tcBorders>
              <w:top w:val="nil"/>
              <w:bottom w:val="single" w:sz="4" w:space="0" w:color="auto"/>
            </w:tcBorders>
          </w:tcPr>
          <w:p w14:paraId="238C5DF6"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.95</w:t>
            </w:r>
          </w:p>
        </w:tc>
        <w:tc>
          <w:tcPr>
            <w:tcW w:w="1667" w:type="pct"/>
            <w:tcBorders>
              <w:top w:val="nil"/>
              <w:bottom w:val="single" w:sz="4" w:space="0" w:color="auto"/>
            </w:tcBorders>
          </w:tcPr>
          <w:p w14:paraId="5AFD70C5" w14:textId="77777777" w:rsidR="00202E53" w:rsidRPr="0022183B" w:rsidRDefault="00202E53" w:rsidP="00FD5BE6">
            <w:pPr>
              <w:autoSpaceDE w:val="0"/>
              <w:autoSpaceDN w:val="0"/>
              <w:adjustRightInd w:val="0"/>
              <w:spacing w:beforeLines="60" w:before="144" w:after="60" w:line="360" w:lineRule="auto"/>
              <w:ind w:firstLine="709"/>
              <w:contextualSpacing/>
              <w:jc w:val="both"/>
              <w:rPr>
                <w:rFonts w:ascii="Times New Roman" w:hAnsi="Times New Roman" w:cs="Times New Roman"/>
                <w:sz w:val="24"/>
                <w:szCs w:val="24"/>
                <w:lang w:eastAsia="en-US"/>
              </w:rPr>
            </w:pPr>
            <w:r w:rsidRPr="0022183B">
              <w:rPr>
                <w:rFonts w:ascii="Times New Roman" w:hAnsi="Times New Roman" w:cs="Times New Roman"/>
                <w:bCs/>
                <w:sz w:val="24"/>
                <w:szCs w:val="24"/>
                <w:lang w:eastAsia="en-US"/>
              </w:rPr>
              <w:t>≥ .90</w:t>
            </w:r>
          </w:p>
        </w:tc>
      </w:tr>
    </w:tbl>
    <w:p w14:paraId="62672202" w14:textId="77777777" w:rsidR="00202E53" w:rsidRPr="0022183B" w:rsidRDefault="00202E53" w:rsidP="00FD5BE6">
      <w:pPr>
        <w:spacing w:beforeLines="60" w:before="144" w:after="60" w:line="360" w:lineRule="auto"/>
        <w:jc w:val="both"/>
        <w:rPr>
          <w:rFonts w:ascii="Times New Roman" w:hAnsi="Times New Roman" w:cs="Times New Roman"/>
          <w:sz w:val="24"/>
          <w:szCs w:val="24"/>
        </w:rPr>
      </w:pPr>
      <w:r w:rsidRPr="0022183B">
        <w:rPr>
          <w:rFonts w:ascii="Times New Roman" w:hAnsi="Times New Roman" w:cs="Times New Roman"/>
          <w:sz w:val="24"/>
          <w:szCs w:val="24"/>
        </w:rPr>
        <w:t>(Çokluk, Şekercioğlu ve Büyüköztürk 2010; Hu ve Bentler, 1999; Sümer, 2000; Şimşek, 2007).</w:t>
      </w:r>
    </w:p>
    <w:p w14:paraId="29909ADE" w14:textId="77777777"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Yapılan analizler sonucunda, ölçme modelinde uyum değerleri; χ² /</w:t>
      </w:r>
      <w:proofErr w:type="spellStart"/>
      <w:r w:rsidRPr="0022183B">
        <w:rPr>
          <w:rFonts w:ascii="Times New Roman" w:hAnsi="Times New Roman" w:cs="Times New Roman"/>
          <w:sz w:val="24"/>
          <w:szCs w:val="24"/>
        </w:rPr>
        <w:t>sd</w:t>
      </w:r>
      <w:proofErr w:type="spellEnd"/>
      <w:r w:rsidRPr="0022183B">
        <w:rPr>
          <w:rFonts w:ascii="Times New Roman" w:hAnsi="Times New Roman" w:cs="Times New Roman"/>
          <w:sz w:val="24"/>
          <w:szCs w:val="24"/>
        </w:rPr>
        <w:t xml:space="preserve"> 3.38, </w:t>
      </w:r>
      <w:r w:rsidR="00897A46" w:rsidRPr="0022183B">
        <w:rPr>
          <w:rFonts w:ascii="Times New Roman" w:hAnsi="Times New Roman" w:cs="Times New Roman"/>
          <w:sz w:val="24"/>
          <w:szCs w:val="24"/>
        </w:rPr>
        <w:t xml:space="preserve">RMSEA </w:t>
      </w:r>
      <w:proofErr w:type="gramStart"/>
      <w:r w:rsidRPr="0022183B">
        <w:rPr>
          <w:rFonts w:ascii="Times New Roman" w:hAnsi="Times New Roman" w:cs="Times New Roman"/>
          <w:sz w:val="24"/>
          <w:szCs w:val="24"/>
        </w:rPr>
        <w:t>değeri .063</w:t>
      </w:r>
      <w:proofErr w:type="gramEnd"/>
      <w:r w:rsidRPr="0022183B">
        <w:rPr>
          <w:rFonts w:ascii="Times New Roman" w:hAnsi="Times New Roman" w:cs="Times New Roman"/>
          <w:sz w:val="24"/>
          <w:szCs w:val="24"/>
        </w:rPr>
        <w:t>,</w:t>
      </w:r>
      <w:r w:rsidR="00897A46" w:rsidRPr="0022183B">
        <w:rPr>
          <w:rFonts w:ascii="Times New Roman" w:hAnsi="Times New Roman" w:cs="Times New Roman"/>
          <w:sz w:val="24"/>
          <w:szCs w:val="24"/>
        </w:rPr>
        <w:t>CFI</w:t>
      </w:r>
      <w:r w:rsidRPr="0022183B">
        <w:rPr>
          <w:rFonts w:ascii="Times New Roman" w:hAnsi="Times New Roman" w:cs="Times New Roman"/>
          <w:sz w:val="24"/>
          <w:szCs w:val="24"/>
        </w:rPr>
        <w:t xml:space="preserve"> değeri .94, </w:t>
      </w:r>
      <w:r w:rsidR="00897A46" w:rsidRPr="0022183B">
        <w:rPr>
          <w:rFonts w:ascii="Times New Roman" w:hAnsi="Times New Roman" w:cs="Times New Roman"/>
          <w:sz w:val="24"/>
          <w:szCs w:val="24"/>
        </w:rPr>
        <w:t>IFI</w:t>
      </w:r>
      <w:r w:rsidRPr="0022183B">
        <w:rPr>
          <w:rFonts w:ascii="Times New Roman" w:hAnsi="Times New Roman" w:cs="Times New Roman"/>
          <w:sz w:val="24"/>
          <w:szCs w:val="24"/>
        </w:rPr>
        <w:t xml:space="preserve"> değeri .94, </w:t>
      </w:r>
      <w:r w:rsidR="00897A46" w:rsidRPr="0022183B">
        <w:rPr>
          <w:rFonts w:ascii="Times New Roman" w:hAnsi="Times New Roman" w:cs="Times New Roman"/>
          <w:sz w:val="24"/>
          <w:szCs w:val="24"/>
        </w:rPr>
        <w:t>RFI</w:t>
      </w:r>
      <w:r w:rsidRPr="0022183B">
        <w:rPr>
          <w:rFonts w:ascii="Times New Roman" w:hAnsi="Times New Roman" w:cs="Times New Roman"/>
          <w:sz w:val="24"/>
          <w:szCs w:val="24"/>
        </w:rPr>
        <w:t xml:space="preserve"> .91, </w:t>
      </w:r>
      <w:r w:rsidR="00897A46" w:rsidRPr="0022183B">
        <w:rPr>
          <w:rFonts w:ascii="Times New Roman" w:hAnsi="Times New Roman" w:cs="Times New Roman"/>
          <w:sz w:val="24"/>
          <w:szCs w:val="24"/>
        </w:rPr>
        <w:t>NNFI</w:t>
      </w:r>
      <w:r w:rsidRPr="0022183B">
        <w:rPr>
          <w:rFonts w:ascii="Times New Roman" w:hAnsi="Times New Roman" w:cs="Times New Roman"/>
          <w:sz w:val="24"/>
          <w:szCs w:val="24"/>
        </w:rPr>
        <w:t xml:space="preserve"> .93, </w:t>
      </w:r>
      <w:r w:rsidR="00897A46" w:rsidRPr="0022183B">
        <w:rPr>
          <w:rFonts w:ascii="Times New Roman" w:hAnsi="Times New Roman" w:cs="Times New Roman"/>
          <w:sz w:val="24"/>
          <w:szCs w:val="24"/>
        </w:rPr>
        <w:t>SRMR</w:t>
      </w:r>
      <w:r w:rsidRPr="0022183B">
        <w:rPr>
          <w:rFonts w:ascii="Times New Roman" w:hAnsi="Times New Roman" w:cs="Times New Roman"/>
          <w:sz w:val="24"/>
          <w:szCs w:val="24"/>
        </w:rPr>
        <w:t xml:space="preserve"> değeri ise .058 </w:t>
      </w:r>
      <w:r w:rsidR="00897A46" w:rsidRPr="0022183B">
        <w:rPr>
          <w:rFonts w:ascii="Times New Roman" w:hAnsi="Times New Roman" w:cs="Times New Roman"/>
          <w:sz w:val="24"/>
          <w:szCs w:val="24"/>
        </w:rPr>
        <w:t>şeklinde hesaplanmıştır</w:t>
      </w:r>
      <w:r w:rsidRPr="0022183B">
        <w:rPr>
          <w:rFonts w:ascii="Times New Roman" w:hAnsi="Times New Roman" w:cs="Times New Roman"/>
          <w:sz w:val="24"/>
          <w:szCs w:val="24"/>
        </w:rPr>
        <w:t>. Buna göre ölçme modelinin yapısal modeli test etmek için yeterli ve iyi uyum değerleri verdiği görülmektedir.</w:t>
      </w:r>
    </w:p>
    <w:p w14:paraId="2B91FEF5" w14:textId="77777777" w:rsidR="00202E53" w:rsidRPr="0022183B" w:rsidRDefault="00202E53" w:rsidP="00FD5BE6">
      <w:pPr>
        <w:pStyle w:val="Balk2"/>
        <w:spacing w:beforeLines="60" w:before="144" w:after="60" w:line="360" w:lineRule="auto"/>
        <w:rPr>
          <w:szCs w:val="24"/>
        </w:rPr>
      </w:pPr>
      <w:bookmarkStart w:id="11" w:name="_Toc14163637"/>
      <w:r w:rsidRPr="0022183B">
        <w:rPr>
          <w:szCs w:val="24"/>
        </w:rPr>
        <w:t>Modele İlişkin Sonuçlar</w:t>
      </w:r>
      <w:bookmarkEnd w:id="11"/>
    </w:p>
    <w:p w14:paraId="1AEEBB59" w14:textId="77777777"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Araştırmada ele alınan hipotetik modele ilişkin yapısal eş</w:t>
      </w:r>
      <w:r w:rsidR="00A06BCA" w:rsidRPr="0022183B">
        <w:rPr>
          <w:rFonts w:ascii="Times New Roman" w:hAnsi="Times New Roman" w:cs="Times New Roman"/>
          <w:sz w:val="24"/>
          <w:szCs w:val="24"/>
        </w:rPr>
        <w:t>itlik modellemesi sonucu Şekil 1</w:t>
      </w:r>
      <w:r w:rsidRPr="0022183B">
        <w:rPr>
          <w:rFonts w:ascii="Times New Roman" w:hAnsi="Times New Roman" w:cs="Times New Roman"/>
          <w:sz w:val="24"/>
          <w:szCs w:val="24"/>
        </w:rPr>
        <w:t>’de verilmiştir.</w:t>
      </w:r>
    </w:p>
    <w:p w14:paraId="5395FD9A" w14:textId="77777777" w:rsidR="00EC2883" w:rsidRPr="0022183B" w:rsidRDefault="00EC2883" w:rsidP="00FD5BE6">
      <w:pPr>
        <w:spacing w:beforeLines="60" w:before="144" w:after="60" w:line="360" w:lineRule="auto"/>
        <w:ind w:firstLine="709"/>
        <w:jc w:val="both"/>
        <w:rPr>
          <w:rFonts w:ascii="Times New Roman" w:hAnsi="Times New Roman" w:cs="Times New Roman"/>
          <w:sz w:val="24"/>
          <w:szCs w:val="24"/>
        </w:rPr>
      </w:pPr>
      <w:r w:rsidRPr="0022183B">
        <w:rPr>
          <w:noProof/>
        </w:rPr>
        <w:drawing>
          <wp:inline distT="0" distB="0" distL="0" distR="0" wp14:anchorId="45388814" wp14:editId="24C952F1">
            <wp:extent cx="5760720" cy="22523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52345"/>
                    </a:xfrm>
                    <a:prstGeom prst="rect">
                      <a:avLst/>
                    </a:prstGeom>
                  </pic:spPr>
                </pic:pic>
              </a:graphicData>
            </a:graphic>
          </wp:inline>
        </w:drawing>
      </w:r>
    </w:p>
    <w:p w14:paraId="3C2EE698" w14:textId="77777777" w:rsidR="00202E53" w:rsidRPr="0022183B" w:rsidRDefault="00202E53" w:rsidP="00FD5BE6">
      <w:pPr>
        <w:pStyle w:val="ResimYazs"/>
        <w:spacing w:beforeLines="60" w:before="144" w:after="60" w:line="360" w:lineRule="auto"/>
        <w:ind w:firstLine="709"/>
        <w:outlineLvl w:val="0"/>
        <w:rPr>
          <w:sz w:val="24"/>
          <w:szCs w:val="24"/>
        </w:rPr>
      </w:pPr>
      <w:bookmarkStart w:id="12" w:name="_Toc13046724"/>
      <w:r w:rsidRPr="0022183B">
        <w:rPr>
          <w:sz w:val="24"/>
          <w:szCs w:val="24"/>
        </w:rPr>
        <w:t xml:space="preserve">Şekil </w:t>
      </w:r>
      <w:r w:rsidR="00A06BCA" w:rsidRPr="0022183B">
        <w:rPr>
          <w:sz w:val="24"/>
          <w:szCs w:val="24"/>
        </w:rPr>
        <w:t>1.</w:t>
      </w:r>
      <w:r w:rsidRPr="0022183B">
        <w:rPr>
          <w:b w:val="0"/>
          <w:sz w:val="24"/>
          <w:szCs w:val="24"/>
        </w:rPr>
        <w:t>Önerilen Modele İlişkin Yapısal Eşitlik Modellemesi</w:t>
      </w:r>
      <w:bookmarkEnd w:id="12"/>
    </w:p>
    <w:p w14:paraId="6E513367" w14:textId="7007BE12" w:rsidR="00202E53" w:rsidRPr="0022183B" w:rsidRDefault="00A06BCA"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Şekil 1</w:t>
      </w:r>
      <w:r w:rsidR="00202E53" w:rsidRPr="0022183B">
        <w:rPr>
          <w:rFonts w:ascii="Times New Roman" w:hAnsi="Times New Roman" w:cs="Times New Roman"/>
          <w:sz w:val="24"/>
          <w:szCs w:val="24"/>
        </w:rPr>
        <w:t>’de verilen modele ilişkin uyum değerleri; χ² /</w:t>
      </w:r>
      <w:proofErr w:type="spellStart"/>
      <w:r w:rsidR="00202E53" w:rsidRPr="0022183B">
        <w:rPr>
          <w:rFonts w:ascii="Times New Roman" w:hAnsi="Times New Roman" w:cs="Times New Roman"/>
          <w:sz w:val="24"/>
          <w:szCs w:val="24"/>
        </w:rPr>
        <w:t>sd</w:t>
      </w:r>
      <w:proofErr w:type="spellEnd"/>
      <w:r w:rsidR="00202E53" w:rsidRPr="0022183B">
        <w:rPr>
          <w:rFonts w:ascii="Times New Roman" w:hAnsi="Times New Roman" w:cs="Times New Roman"/>
          <w:sz w:val="24"/>
          <w:szCs w:val="24"/>
        </w:rPr>
        <w:t xml:space="preserve"> 3.14, </w:t>
      </w:r>
      <w:r w:rsidR="00897A46" w:rsidRPr="0022183B">
        <w:rPr>
          <w:rFonts w:ascii="Times New Roman" w:hAnsi="Times New Roman" w:cs="Times New Roman"/>
          <w:sz w:val="24"/>
          <w:szCs w:val="24"/>
        </w:rPr>
        <w:t>RMSEA</w:t>
      </w:r>
      <w:r w:rsidR="00FD5BE6" w:rsidRPr="0022183B">
        <w:rPr>
          <w:rFonts w:ascii="Times New Roman" w:hAnsi="Times New Roman" w:cs="Times New Roman"/>
          <w:sz w:val="24"/>
          <w:szCs w:val="24"/>
        </w:rPr>
        <w:t xml:space="preserve"> </w:t>
      </w:r>
      <w:proofErr w:type="gramStart"/>
      <w:r w:rsidR="00202E53" w:rsidRPr="0022183B">
        <w:rPr>
          <w:rFonts w:ascii="Times New Roman" w:hAnsi="Times New Roman" w:cs="Times New Roman"/>
          <w:sz w:val="24"/>
          <w:szCs w:val="24"/>
        </w:rPr>
        <w:t>değeri .060</w:t>
      </w:r>
      <w:proofErr w:type="gramEnd"/>
      <w:r w:rsidR="00202E53" w:rsidRPr="0022183B">
        <w:rPr>
          <w:rFonts w:ascii="Times New Roman" w:hAnsi="Times New Roman" w:cs="Times New Roman"/>
          <w:sz w:val="24"/>
          <w:szCs w:val="24"/>
        </w:rPr>
        <w:t xml:space="preserve">, </w:t>
      </w:r>
      <w:r w:rsidR="00897A46" w:rsidRPr="0022183B">
        <w:rPr>
          <w:rFonts w:ascii="Times New Roman" w:hAnsi="Times New Roman" w:cs="Times New Roman"/>
          <w:sz w:val="24"/>
          <w:szCs w:val="24"/>
        </w:rPr>
        <w:t>CFI</w:t>
      </w:r>
      <w:r w:rsidR="00202E53" w:rsidRPr="0022183B">
        <w:rPr>
          <w:rFonts w:ascii="Times New Roman" w:hAnsi="Times New Roman" w:cs="Times New Roman"/>
          <w:sz w:val="24"/>
          <w:szCs w:val="24"/>
        </w:rPr>
        <w:t xml:space="preserve"> değeri .94, </w:t>
      </w:r>
      <w:r w:rsidR="00897A46" w:rsidRPr="0022183B">
        <w:rPr>
          <w:rFonts w:ascii="Times New Roman" w:hAnsi="Times New Roman" w:cs="Times New Roman"/>
          <w:sz w:val="24"/>
          <w:szCs w:val="24"/>
        </w:rPr>
        <w:t>IFI</w:t>
      </w:r>
      <w:r w:rsidR="00202E53" w:rsidRPr="0022183B">
        <w:rPr>
          <w:rFonts w:ascii="Times New Roman" w:hAnsi="Times New Roman" w:cs="Times New Roman"/>
          <w:sz w:val="24"/>
          <w:szCs w:val="24"/>
        </w:rPr>
        <w:t xml:space="preserve"> değeri .94, </w:t>
      </w:r>
      <w:r w:rsidR="00897A46" w:rsidRPr="0022183B">
        <w:rPr>
          <w:rFonts w:ascii="Times New Roman" w:hAnsi="Times New Roman" w:cs="Times New Roman"/>
          <w:sz w:val="24"/>
          <w:szCs w:val="24"/>
        </w:rPr>
        <w:t>RFI</w:t>
      </w:r>
      <w:r w:rsidR="00202E53" w:rsidRPr="0022183B">
        <w:rPr>
          <w:rFonts w:ascii="Times New Roman" w:hAnsi="Times New Roman" w:cs="Times New Roman"/>
          <w:sz w:val="24"/>
          <w:szCs w:val="24"/>
        </w:rPr>
        <w:t xml:space="preserve"> .90, </w:t>
      </w:r>
      <w:r w:rsidR="00897A46" w:rsidRPr="0022183B">
        <w:rPr>
          <w:rFonts w:ascii="Times New Roman" w:hAnsi="Times New Roman" w:cs="Times New Roman"/>
          <w:sz w:val="24"/>
          <w:szCs w:val="24"/>
        </w:rPr>
        <w:t>NNFI</w:t>
      </w:r>
      <w:r w:rsidR="00202E53" w:rsidRPr="0022183B">
        <w:rPr>
          <w:rFonts w:ascii="Times New Roman" w:hAnsi="Times New Roman" w:cs="Times New Roman"/>
          <w:sz w:val="24"/>
          <w:szCs w:val="24"/>
        </w:rPr>
        <w:t xml:space="preserve"> .93, </w:t>
      </w:r>
      <w:r w:rsidR="00897A46" w:rsidRPr="0022183B">
        <w:rPr>
          <w:rFonts w:ascii="Times New Roman" w:hAnsi="Times New Roman" w:cs="Times New Roman"/>
          <w:sz w:val="24"/>
          <w:szCs w:val="24"/>
        </w:rPr>
        <w:t>SRMR</w:t>
      </w:r>
      <w:r w:rsidR="00202E53" w:rsidRPr="0022183B">
        <w:rPr>
          <w:rFonts w:ascii="Times New Roman" w:hAnsi="Times New Roman" w:cs="Times New Roman"/>
          <w:sz w:val="24"/>
          <w:szCs w:val="24"/>
        </w:rPr>
        <w:t xml:space="preserve"> değeri ise .060 olarak bulunmuştur. Uyum değerlerine il</w:t>
      </w:r>
      <w:r w:rsidR="009E45CF" w:rsidRPr="0022183B">
        <w:rPr>
          <w:rFonts w:ascii="Times New Roman" w:hAnsi="Times New Roman" w:cs="Times New Roman"/>
          <w:sz w:val="24"/>
          <w:szCs w:val="24"/>
        </w:rPr>
        <w:t>iş</w:t>
      </w:r>
      <w:r w:rsidR="0031073B">
        <w:rPr>
          <w:rFonts w:ascii="Times New Roman" w:hAnsi="Times New Roman" w:cs="Times New Roman"/>
          <w:sz w:val="24"/>
          <w:szCs w:val="24"/>
        </w:rPr>
        <w:t>kin bu sonuçlar Tablo 4</w:t>
      </w:r>
      <w:r w:rsidR="00202E53" w:rsidRPr="0022183B">
        <w:rPr>
          <w:rFonts w:ascii="Times New Roman" w:hAnsi="Times New Roman" w:cs="Times New Roman"/>
          <w:sz w:val="24"/>
          <w:szCs w:val="24"/>
        </w:rPr>
        <w:t>’te verilmiştir.</w:t>
      </w:r>
    </w:p>
    <w:p w14:paraId="3C2DDC9F" w14:textId="4C3E133B" w:rsidR="00202E53" w:rsidRPr="0022183B" w:rsidRDefault="00202E53" w:rsidP="00FD5BE6">
      <w:pPr>
        <w:pStyle w:val="ResimYazs"/>
        <w:keepNext/>
        <w:spacing w:beforeLines="60" w:before="144" w:after="60" w:line="360" w:lineRule="auto"/>
        <w:rPr>
          <w:sz w:val="24"/>
          <w:szCs w:val="24"/>
        </w:rPr>
      </w:pPr>
      <w:bookmarkStart w:id="13" w:name="_Toc13046615"/>
      <w:r w:rsidRPr="0022183B">
        <w:rPr>
          <w:sz w:val="24"/>
          <w:szCs w:val="24"/>
        </w:rPr>
        <w:lastRenderedPageBreak/>
        <w:t xml:space="preserve">Tablo </w:t>
      </w:r>
      <w:r w:rsidR="0031073B">
        <w:rPr>
          <w:sz w:val="24"/>
          <w:szCs w:val="24"/>
        </w:rPr>
        <w:t>4</w:t>
      </w:r>
      <w:r w:rsidR="00A06BCA" w:rsidRPr="0022183B">
        <w:rPr>
          <w:sz w:val="24"/>
          <w:szCs w:val="24"/>
        </w:rPr>
        <w:t xml:space="preserve">. </w:t>
      </w:r>
      <w:r w:rsidRPr="0022183B">
        <w:rPr>
          <w:b w:val="0"/>
          <w:sz w:val="24"/>
          <w:szCs w:val="24"/>
        </w:rPr>
        <w:t>Yapısal modele ilişkin uyum değerleri sonuçları</w:t>
      </w:r>
      <w:bookmarkEnd w:id="13"/>
    </w:p>
    <w:tbl>
      <w:tblPr>
        <w:tblW w:w="5000" w:type="pct"/>
        <w:jc w:val="center"/>
        <w:tblBorders>
          <w:top w:val="single" w:sz="4" w:space="0" w:color="auto"/>
          <w:bottom w:val="single" w:sz="4" w:space="0" w:color="auto"/>
        </w:tblBorders>
        <w:tblLook w:val="04A0" w:firstRow="1" w:lastRow="0" w:firstColumn="1" w:lastColumn="0" w:noHBand="0" w:noVBand="1"/>
      </w:tblPr>
      <w:tblGrid>
        <w:gridCol w:w="5775"/>
        <w:gridCol w:w="3297"/>
      </w:tblGrid>
      <w:tr w:rsidR="00202E53" w:rsidRPr="0022183B" w14:paraId="2C5B8E59" w14:textId="77777777" w:rsidTr="00C92005">
        <w:trPr>
          <w:trHeight w:val="170"/>
          <w:jc w:val="center"/>
        </w:trPr>
        <w:tc>
          <w:tcPr>
            <w:tcW w:w="3183" w:type="pct"/>
            <w:tcBorders>
              <w:top w:val="single" w:sz="4" w:space="0" w:color="auto"/>
              <w:bottom w:val="single" w:sz="4" w:space="0" w:color="auto"/>
            </w:tcBorders>
            <w:shd w:val="clear" w:color="auto" w:fill="auto"/>
            <w:vAlign w:val="center"/>
          </w:tcPr>
          <w:p w14:paraId="4675904F" w14:textId="77777777" w:rsidR="00202E53" w:rsidRPr="0022183B" w:rsidRDefault="00202E53" w:rsidP="00ED0572">
            <w:pPr>
              <w:spacing w:after="0" w:line="360" w:lineRule="auto"/>
              <w:contextualSpacing/>
              <w:jc w:val="center"/>
              <w:rPr>
                <w:rFonts w:ascii="Times New Roman" w:hAnsi="Times New Roman" w:cs="Times New Roman"/>
                <w:b/>
                <w:sz w:val="24"/>
                <w:szCs w:val="24"/>
              </w:rPr>
            </w:pPr>
            <w:r w:rsidRPr="0022183B">
              <w:rPr>
                <w:rFonts w:ascii="Times New Roman" w:hAnsi="Times New Roman" w:cs="Times New Roman"/>
                <w:b/>
                <w:sz w:val="24"/>
                <w:szCs w:val="24"/>
              </w:rPr>
              <w:t>Uyum İndeksleri</w:t>
            </w:r>
          </w:p>
        </w:tc>
        <w:tc>
          <w:tcPr>
            <w:tcW w:w="1817" w:type="pct"/>
            <w:tcBorders>
              <w:top w:val="single" w:sz="4" w:space="0" w:color="auto"/>
              <w:bottom w:val="single" w:sz="4" w:space="0" w:color="auto"/>
            </w:tcBorders>
            <w:shd w:val="clear" w:color="auto" w:fill="auto"/>
            <w:vAlign w:val="center"/>
          </w:tcPr>
          <w:p w14:paraId="272E0AA8" w14:textId="77777777" w:rsidR="00202E53" w:rsidRPr="0022183B" w:rsidRDefault="00202E53" w:rsidP="00ED0572">
            <w:pPr>
              <w:spacing w:after="0" w:line="360" w:lineRule="auto"/>
              <w:contextualSpacing/>
              <w:jc w:val="center"/>
              <w:rPr>
                <w:rFonts w:ascii="Times New Roman" w:hAnsi="Times New Roman" w:cs="Times New Roman"/>
                <w:b/>
                <w:sz w:val="24"/>
                <w:szCs w:val="24"/>
              </w:rPr>
            </w:pPr>
            <w:r w:rsidRPr="0022183B">
              <w:rPr>
                <w:rFonts w:ascii="Times New Roman" w:hAnsi="Times New Roman" w:cs="Times New Roman"/>
                <w:b/>
                <w:sz w:val="24"/>
                <w:szCs w:val="24"/>
              </w:rPr>
              <w:t>Değerler</w:t>
            </w:r>
          </w:p>
        </w:tc>
      </w:tr>
      <w:tr w:rsidR="00202E53" w:rsidRPr="0022183B" w14:paraId="642BD82D" w14:textId="77777777" w:rsidTr="00C92005">
        <w:trPr>
          <w:trHeight w:val="170"/>
          <w:jc w:val="center"/>
        </w:trPr>
        <w:tc>
          <w:tcPr>
            <w:tcW w:w="3183" w:type="pct"/>
            <w:tcBorders>
              <w:top w:val="single" w:sz="4" w:space="0" w:color="auto"/>
            </w:tcBorders>
            <w:shd w:val="clear" w:color="auto" w:fill="auto"/>
            <w:vAlign w:val="center"/>
          </w:tcPr>
          <w:p w14:paraId="4F70B277"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X/</w:t>
            </w:r>
            <w:proofErr w:type="spellStart"/>
            <w:r w:rsidRPr="0022183B">
              <w:rPr>
                <w:rFonts w:ascii="Times New Roman" w:hAnsi="Times New Roman" w:cs="Times New Roman"/>
                <w:sz w:val="24"/>
                <w:szCs w:val="24"/>
              </w:rPr>
              <w:t>Sd</w:t>
            </w:r>
            <w:proofErr w:type="spellEnd"/>
          </w:p>
        </w:tc>
        <w:tc>
          <w:tcPr>
            <w:tcW w:w="1817" w:type="pct"/>
            <w:tcBorders>
              <w:top w:val="single" w:sz="4" w:space="0" w:color="auto"/>
            </w:tcBorders>
            <w:shd w:val="clear" w:color="auto" w:fill="auto"/>
            <w:vAlign w:val="center"/>
          </w:tcPr>
          <w:p w14:paraId="317B59AC"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3,14</w:t>
            </w:r>
          </w:p>
        </w:tc>
      </w:tr>
      <w:tr w:rsidR="00202E53" w:rsidRPr="0022183B" w14:paraId="3724FF59" w14:textId="77777777" w:rsidTr="00C92005">
        <w:trPr>
          <w:trHeight w:val="170"/>
          <w:jc w:val="center"/>
        </w:trPr>
        <w:tc>
          <w:tcPr>
            <w:tcW w:w="3183" w:type="pct"/>
            <w:shd w:val="clear" w:color="auto" w:fill="auto"/>
            <w:vAlign w:val="center"/>
          </w:tcPr>
          <w:p w14:paraId="01111523"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RMSEA</w:t>
            </w:r>
          </w:p>
        </w:tc>
        <w:tc>
          <w:tcPr>
            <w:tcW w:w="1817" w:type="pct"/>
            <w:shd w:val="clear" w:color="auto" w:fill="auto"/>
            <w:vAlign w:val="center"/>
          </w:tcPr>
          <w:p w14:paraId="07648A94"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.060</w:t>
            </w:r>
          </w:p>
        </w:tc>
      </w:tr>
      <w:tr w:rsidR="00202E53" w:rsidRPr="0022183B" w14:paraId="5C3F7F8C" w14:textId="77777777" w:rsidTr="00C92005">
        <w:trPr>
          <w:trHeight w:val="170"/>
          <w:jc w:val="center"/>
        </w:trPr>
        <w:tc>
          <w:tcPr>
            <w:tcW w:w="3183" w:type="pct"/>
            <w:shd w:val="clear" w:color="auto" w:fill="auto"/>
            <w:vAlign w:val="center"/>
          </w:tcPr>
          <w:p w14:paraId="2164C56D"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SRMR</w:t>
            </w:r>
          </w:p>
        </w:tc>
        <w:tc>
          <w:tcPr>
            <w:tcW w:w="1817" w:type="pct"/>
            <w:shd w:val="clear" w:color="auto" w:fill="auto"/>
            <w:vAlign w:val="center"/>
          </w:tcPr>
          <w:p w14:paraId="31F6985A"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.060</w:t>
            </w:r>
          </w:p>
        </w:tc>
      </w:tr>
      <w:tr w:rsidR="00202E53" w:rsidRPr="0022183B" w14:paraId="1E1263BA" w14:textId="77777777" w:rsidTr="00C92005">
        <w:trPr>
          <w:trHeight w:val="170"/>
          <w:jc w:val="center"/>
        </w:trPr>
        <w:tc>
          <w:tcPr>
            <w:tcW w:w="3183" w:type="pct"/>
            <w:shd w:val="clear" w:color="auto" w:fill="auto"/>
            <w:vAlign w:val="center"/>
          </w:tcPr>
          <w:p w14:paraId="0B0D094F"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CFI</w:t>
            </w:r>
          </w:p>
        </w:tc>
        <w:tc>
          <w:tcPr>
            <w:tcW w:w="1817" w:type="pct"/>
            <w:shd w:val="clear" w:color="auto" w:fill="auto"/>
            <w:vAlign w:val="center"/>
          </w:tcPr>
          <w:p w14:paraId="0E2AE150"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.94</w:t>
            </w:r>
          </w:p>
        </w:tc>
      </w:tr>
      <w:tr w:rsidR="00202E53" w:rsidRPr="0022183B" w14:paraId="62CE24BB" w14:textId="77777777" w:rsidTr="00C92005">
        <w:trPr>
          <w:trHeight w:val="170"/>
          <w:jc w:val="center"/>
        </w:trPr>
        <w:tc>
          <w:tcPr>
            <w:tcW w:w="3183" w:type="pct"/>
            <w:shd w:val="clear" w:color="auto" w:fill="auto"/>
            <w:vAlign w:val="center"/>
          </w:tcPr>
          <w:p w14:paraId="428889BF"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NNFI</w:t>
            </w:r>
          </w:p>
        </w:tc>
        <w:tc>
          <w:tcPr>
            <w:tcW w:w="1817" w:type="pct"/>
            <w:shd w:val="clear" w:color="auto" w:fill="auto"/>
            <w:vAlign w:val="center"/>
          </w:tcPr>
          <w:p w14:paraId="0B19408D"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.93</w:t>
            </w:r>
          </w:p>
        </w:tc>
      </w:tr>
      <w:tr w:rsidR="00202E53" w:rsidRPr="0022183B" w14:paraId="79B3867C" w14:textId="77777777" w:rsidTr="00C92005">
        <w:trPr>
          <w:trHeight w:val="170"/>
          <w:jc w:val="center"/>
        </w:trPr>
        <w:tc>
          <w:tcPr>
            <w:tcW w:w="3183" w:type="pct"/>
            <w:shd w:val="clear" w:color="auto" w:fill="auto"/>
            <w:vAlign w:val="center"/>
          </w:tcPr>
          <w:p w14:paraId="19640D07"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IFI</w:t>
            </w:r>
          </w:p>
        </w:tc>
        <w:tc>
          <w:tcPr>
            <w:tcW w:w="1817" w:type="pct"/>
            <w:shd w:val="clear" w:color="auto" w:fill="auto"/>
            <w:vAlign w:val="center"/>
          </w:tcPr>
          <w:p w14:paraId="2E547905"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.94</w:t>
            </w:r>
          </w:p>
        </w:tc>
      </w:tr>
      <w:tr w:rsidR="00202E53" w:rsidRPr="0022183B" w14:paraId="0B1EFEBB" w14:textId="77777777" w:rsidTr="00C92005">
        <w:trPr>
          <w:trHeight w:val="170"/>
          <w:jc w:val="center"/>
        </w:trPr>
        <w:tc>
          <w:tcPr>
            <w:tcW w:w="3183" w:type="pct"/>
            <w:shd w:val="clear" w:color="auto" w:fill="auto"/>
            <w:vAlign w:val="center"/>
          </w:tcPr>
          <w:p w14:paraId="773B42CC" w14:textId="77777777" w:rsidR="00202E53" w:rsidRPr="0022183B" w:rsidRDefault="00202E53" w:rsidP="00ED0572">
            <w:pPr>
              <w:spacing w:after="0" w:line="360" w:lineRule="auto"/>
              <w:ind w:firstLine="709"/>
              <w:contextualSpacing/>
              <w:rPr>
                <w:rFonts w:ascii="Times New Roman" w:hAnsi="Times New Roman" w:cs="Times New Roman"/>
                <w:sz w:val="24"/>
                <w:szCs w:val="24"/>
              </w:rPr>
            </w:pPr>
            <w:r w:rsidRPr="0022183B">
              <w:rPr>
                <w:rFonts w:ascii="Times New Roman" w:hAnsi="Times New Roman" w:cs="Times New Roman"/>
                <w:sz w:val="24"/>
                <w:szCs w:val="24"/>
              </w:rPr>
              <w:t>RFI</w:t>
            </w:r>
          </w:p>
        </w:tc>
        <w:tc>
          <w:tcPr>
            <w:tcW w:w="1817" w:type="pct"/>
            <w:shd w:val="clear" w:color="auto" w:fill="auto"/>
            <w:vAlign w:val="center"/>
          </w:tcPr>
          <w:p w14:paraId="377E80C6" w14:textId="77777777" w:rsidR="00202E53" w:rsidRPr="0022183B" w:rsidRDefault="00202E53" w:rsidP="00ED0572">
            <w:pPr>
              <w:spacing w:after="0" w:line="360" w:lineRule="auto"/>
              <w:ind w:firstLine="709"/>
              <w:contextualSpacing/>
              <w:jc w:val="center"/>
              <w:rPr>
                <w:rFonts w:ascii="Times New Roman" w:hAnsi="Times New Roman" w:cs="Times New Roman"/>
                <w:sz w:val="24"/>
                <w:szCs w:val="24"/>
              </w:rPr>
            </w:pPr>
            <w:r w:rsidRPr="0022183B">
              <w:rPr>
                <w:rFonts w:ascii="Times New Roman" w:hAnsi="Times New Roman" w:cs="Times New Roman"/>
                <w:sz w:val="24"/>
                <w:szCs w:val="24"/>
              </w:rPr>
              <w:t>.90</w:t>
            </w:r>
          </w:p>
        </w:tc>
      </w:tr>
    </w:tbl>
    <w:p w14:paraId="3F1EF465" w14:textId="01292B87" w:rsidR="00202E53" w:rsidRPr="0022183B" w:rsidRDefault="00A06BCA"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Şekil 1</w:t>
      </w:r>
      <w:r w:rsidR="00202E53" w:rsidRPr="0022183B">
        <w:rPr>
          <w:rFonts w:ascii="Times New Roman" w:hAnsi="Times New Roman" w:cs="Times New Roman"/>
          <w:sz w:val="24"/>
          <w:szCs w:val="24"/>
        </w:rPr>
        <w:t>’de verilen modelde yer alan gizil değişkenler arasındaki ilişkilerin istatistiksel olarak anlamlılığı t değerlerine ve standardize edilmiş beta katsayılarına bakılarak yorumlanmıştır. Uyum değerle</w:t>
      </w:r>
      <w:r w:rsidR="00C92005" w:rsidRPr="0022183B">
        <w:rPr>
          <w:rFonts w:ascii="Times New Roman" w:hAnsi="Times New Roman" w:cs="Times New Roman"/>
          <w:sz w:val="24"/>
          <w:szCs w:val="24"/>
        </w:rPr>
        <w:t>rine</w:t>
      </w:r>
      <w:r w:rsidR="0031073B">
        <w:rPr>
          <w:rFonts w:ascii="Times New Roman" w:hAnsi="Times New Roman" w:cs="Times New Roman"/>
          <w:sz w:val="24"/>
          <w:szCs w:val="24"/>
        </w:rPr>
        <w:t xml:space="preserve"> ilişkin bu sonuçlar Tablo 4</w:t>
      </w:r>
      <w:r w:rsidR="00202E53" w:rsidRPr="0022183B">
        <w:rPr>
          <w:rFonts w:ascii="Times New Roman" w:hAnsi="Times New Roman" w:cs="Times New Roman"/>
          <w:sz w:val="24"/>
          <w:szCs w:val="24"/>
        </w:rPr>
        <w:t xml:space="preserve">’te verilmiştir. Bu sonuçlar önerilen modelin iyi uyum değerleri verdiği ve modelin kabul edildiğini göstermektedir. Bu modelde yer alan gizil değişkenler arasındaki ilişkilerin istatistiksel olarak anlamlılığı t değerlerine ve standardize edilmiş beta katsayılarına bakılarak yorumlanmıştır. Bu değerlere ilişkin sonuçlar Tablo </w:t>
      </w:r>
      <w:r w:rsidR="0031073B">
        <w:rPr>
          <w:rFonts w:ascii="Times New Roman" w:hAnsi="Times New Roman" w:cs="Times New Roman"/>
          <w:sz w:val="24"/>
          <w:szCs w:val="24"/>
        </w:rPr>
        <w:t>5</w:t>
      </w:r>
      <w:r w:rsidR="00202E53" w:rsidRPr="0022183B">
        <w:rPr>
          <w:rFonts w:ascii="Times New Roman" w:hAnsi="Times New Roman" w:cs="Times New Roman"/>
          <w:sz w:val="24"/>
          <w:szCs w:val="24"/>
        </w:rPr>
        <w:t>’te verilmiştir.</w:t>
      </w:r>
    </w:p>
    <w:p w14:paraId="2192A3D4" w14:textId="0781A13D" w:rsidR="00202E53" w:rsidRPr="0022183B" w:rsidRDefault="0031073B" w:rsidP="00FD5BE6">
      <w:pPr>
        <w:pStyle w:val="ResimYazs"/>
        <w:keepNext/>
        <w:spacing w:beforeLines="60" w:before="144" w:after="60" w:line="360" w:lineRule="auto"/>
        <w:outlineLvl w:val="0"/>
        <w:rPr>
          <w:sz w:val="24"/>
          <w:szCs w:val="24"/>
        </w:rPr>
      </w:pPr>
      <w:bookmarkStart w:id="14" w:name="_Toc13046616"/>
      <w:r>
        <w:rPr>
          <w:sz w:val="24"/>
          <w:szCs w:val="24"/>
        </w:rPr>
        <w:t>Tablo 5</w:t>
      </w:r>
      <w:r w:rsidR="00A06BCA" w:rsidRPr="0022183B">
        <w:rPr>
          <w:sz w:val="24"/>
          <w:szCs w:val="24"/>
        </w:rPr>
        <w:t xml:space="preserve">. </w:t>
      </w:r>
      <w:r w:rsidR="00202E53" w:rsidRPr="0022183B">
        <w:rPr>
          <w:b w:val="0"/>
          <w:sz w:val="24"/>
          <w:szCs w:val="24"/>
        </w:rPr>
        <w:t>İyi Oluş modeline ilişkin standardize değerler ve t değerleri</w:t>
      </w:r>
      <w:bookmarkEnd w:id="14"/>
    </w:p>
    <w:tbl>
      <w:tblPr>
        <w:tblW w:w="5000" w:type="pct"/>
        <w:tblCellMar>
          <w:top w:w="26" w:type="dxa"/>
          <w:left w:w="0" w:type="dxa"/>
          <w:bottom w:w="15" w:type="dxa"/>
          <w:right w:w="0" w:type="dxa"/>
        </w:tblCellMar>
        <w:tblLook w:val="04A0" w:firstRow="1" w:lastRow="0" w:firstColumn="1" w:lastColumn="0" w:noHBand="0" w:noVBand="1"/>
      </w:tblPr>
      <w:tblGrid>
        <w:gridCol w:w="5595"/>
        <w:gridCol w:w="2087"/>
        <w:gridCol w:w="1390"/>
      </w:tblGrid>
      <w:tr w:rsidR="00A06BCA" w:rsidRPr="0022183B" w14:paraId="404519F7" w14:textId="77777777" w:rsidTr="00BF1304">
        <w:trPr>
          <w:trHeight w:val="330"/>
        </w:trPr>
        <w:tc>
          <w:tcPr>
            <w:tcW w:w="3084" w:type="pct"/>
            <w:tcBorders>
              <w:top w:val="single" w:sz="4" w:space="0" w:color="auto"/>
              <w:left w:val="nil"/>
              <w:bottom w:val="single" w:sz="4" w:space="0" w:color="auto"/>
              <w:right w:val="nil"/>
            </w:tcBorders>
            <w:shd w:val="clear" w:color="auto" w:fill="auto"/>
            <w:vAlign w:val="bottom"/>
          </w:tcPr>
          <w:p w14:paraId="11A3CD64"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b/>
                <w:sz w:val="24"/>
                <w:szCs w:val="24"/>
              </w:rPr>
              <w:t xml:space="preserve">Yapısal İlişkiler  </w:t>
            </w:r>
          </w:p>
        </w:tc>
        <w:tc>
          <w:tcPr>
            <w:tcW w:w="1150" w:type="pct"/>
            <w:tcBorders>
              <w:top w:val="single" w:sz="4" w:space="0" w:color="auto"/>
              <w:left w:val="nil"/>
              <w:bottom w:val="single" w:sz="4" w:space="0" w:color="auto"/>
              <w:right w:val="nil"/>
            </w:tcBorders>
            <w:shd w:val="clear" w:color="auto" w:fill="auto"/>
            <w:vAlign w:val="bottom"/>
          </w:tcPr>
          <w:p w14:paraId="540B32D8" w14:textId="77777777" w:rsidR="00A06BCA" w:rsidRPr="0022183B" w:rsidRDefault="00A06BCA" w:rsidP="00ED0572">
            <w:pPr>
              <w:tabs>
                <w:tab w:val="center" w:pos="3200"/>
              </w:tabs>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b/>
                <w:sz w:val="24"/>
                <w:szCs w:val="24"/>
              </w:rPr>
              <w:t>Standartlaştırılmış Yük.(β)</w:t>
            </w:r>
          </w:p>
        </w:tc>
        <w:tc>
          <w:tcPr>
            <w:tcW w:w="766" w:type="pct"/>
            <w:tcBorders>
              <w:top w:val="single" w:sz="4" w:space="0" w:color="auto"/>
              <w:left w:val="nil"/>
              <w:bottom w:val="single" w:sz="4" w:space="0" w:color="auto"/>
              <w:right w:val="nil"/>
            </w:tcBorders>
            <w:shd w:val="clear" w:color="auto" w:fill="auto"/>
          </w:tcPr>
          <w:p w14:paraId="4CAA672D" w14:textId="77777777" w:rsidR="00A06BCA" w:rsidRPr="0022183B" w:rsidRDefault="00A06BCA" w:rsidP="00ED0572">
            <w:pPr>
              <w:spacing w:after="0" w:line="360" w:lineRule="auto"/>
              <w:contextualSpacing/>
              <w:jc w:val="center"/>
              <w:rPr>
                <w:rFonts w:ascii="Times New Roman" w:hAnsi="Times New Roman" w:cs="Times New Roman"/>
                <w:sz w:val="24"/>
                <w:szCs w:val="24"/>
              </w:rPr>
            </w:pPr>
            <w:proofErr w:type="gramStart"/>
            <w:r w:rsidRPr="0022183B">
              <w:rPr>
                <w:rFonts w:ascii="Times New Roman" w:hAnsi="Times New Roman" w:cs="Times New Roman"/>
                <w:b/>
                <w:sz w:val="24"/>
                <w:szCs w:val="24"/>
              </w:rPr>
              <w:t>t</w:t>
            </w:r>
            <w:proofErr w:type="gramEnd"/>
            <w:r w:rsidRPr="0022183B">
              <w:rPr>
                <w:rFonts w:ascii="Times New Roman" w:hAnsi="Times New Roman" w:cs="Times New Roman"/>
                <w:b/>
                <w:sz w:val="24"/>
                <w:szCs w:val="24"/>
              </w:rPr>
              <w:t xml:space="preserve"> değerleri</w:t>
            </w:r>
          </w:p>
        </w:tc>
      </w:tr>
      <w:tr w:rsidR="00A06BCA" w:rsidRPr="0022183B" w14:paraId="39F3F910" w14:textId="77777777" w:rsidTr="00BF1304">
        <w:trPr>
          <w:trHeight w:val="342"/>
        </w:trPr>
        <w:tc>
          <w:tcPr>
            <w:tcW w:w="3084" w:type="pct"/>
            <w:tcBorders>
              <w:top w:val="single" w:sz="4" w:space="0" w:color="auto"/>
              <w:left w:val="nil"/>
              <w:bottom w:val="nil"/>
              <w:right w:val="nil"/>
            </w:tcBorders>
            <w:shd w:val="clear" w:color="auto" w:fill="auto"/>
          </w:tcPr>
          <w:p w14:paraId="3601F2CC"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sz w:val="24"/>
                <w:szCs w:val="24"/>
              </w:rPr>
              <w:t xml:space="preserve">Akademik öz-yeterlik      </w:t>
            </w:r>
            <w:r w:rsidR="00F91C84" w:rsidRPr="0022183B">
              <w:rPr>
                <w:rFonts w:ascii="Times New Roman" w:eastAsia="Wingdings" w:hAnsi="Times New Roman" w:cs="Times New Roman"/>
                <w:sz w:val="24"/>
                <w:szCs w:val="24"/>
              </w:rPr>
              <w:sym w:font="Wingdings" w:char="F0E0"/>
            </w:r>
            <w:r w:rsidR="00BF1304" w:rsidRPr="0022183B">
              <w:rPr>
                <w:rFonts w:ascii="Times New Roman" w:hAnsi="Times New Roman" w:cs="Times New Roman"/>
                <w:sz w:val="24"/>
                <w:szCs w:val="24"/>
              </w:rPr>
              <w:t xml:space="preserve">Azim (gayrette ısrar)       </w:t>
            </w:r>
          </w:p>
        </w:tc>
        <w:tc>
          <w:tcPr>
            <w:tcW w:w="1150" w:type="pct"/>
            <w:tcBorders>
              <w:top w:val="single" w:sz="4" w:space="0" w:color="auto"/>
              <w:left w:val="nil"/>
              <w:bottom w:val="nil"/>
              <w:right w:val="nil"/>
            </w:tcBorders>
            <w:shd w:val="clear" w:color="auto" w:fill="auto"/>
          </w:tcPr>
          <w:p w14:paraId="03CC3C54"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0.53</w:t>
            </w:r>
          </w:p>
        </w:tc>
        <w:tc>
          <w:tcPr>
            <w:tcW w:w="766" w:type="pct"/>
            <w:tcBorders>
              <w:top w:val="single" w:sz="4" w:space="0" w:color="auto"/>
              <w:left w:val="nil"/>
              <w:bottom w:val="nil"/>
              <w:right w:val="nil"/>
            </w:tcBorders>
            <w:shd w:val="clear" w:color="auto" w:fill="auto"/>
          </w:tcPr>
          <w:p w14:paraId="4D33092E"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7.48</w:t>
            </w:r>
          </w:p>
        </w:tc>
      </w:tr>
      <w:tr w:rsidR="00A06BCA" w:rsidRPr="0022183B" w14:paraId="6E232826" w14:textId="77777777" w:rsidTr="00BF1304">
        <w:trPr>
          <w:trHeight w:val="300"/>
        </w:trPr>
        <w:tc>
          <w:tcPr>
            <w:tcW w:w="3084" w:type="pct"/>
            <w:tcBorders>
              <w:top w:val="nil"/>
              <w:left w:val="nil"/>
              <w:bottom w:val="nil"/>
              <w:right w:val="nil"/>
            </w:tcBorders>
            <w:shd w:val="clear" w:color="auto" w:fill="auto"/>
          </w:tcPr>
          <w:p w14:paraId="5FA69C00"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sz w:val="24"/>
                <w:szCs w:val="24"/>
              </w:rPr>
              <w:t xml:space="preserve">Akademik öz-yeterlik      </w:t>
            </w:r>
            <w:r w:rsidR="00F91C84" w:rsidRPr="0022183B">
              <w:rPr>
                <w:rFonts w:ascii="Times New Roman" w:eastAsia="Wingdings" w:hAnsi="Times New Roman" w:cs="Times New Roman"/>
                <w:sz w:val="24"/>
                <w:szCs w:val="24"/>
              </w:rPr>
              <w:sym w:font="Wingdings" w:char="F0E0"/>
            </w:r>
            <w:r w:rsidR="00F91C84" w:rsidRPr="0022183B">
              <w:rPr>
                <w:rFonts w:ascii="Times New Roman" w:hAnsi="Times New Roman" w:cs="Times New Roman"/>
                <w:sz w:val="24"/>
                <w:szCs w:val="24"/>
              </w:rPr>
              <w:t>P</w:t>
            </w:r>
            <w:r w:rsidRPr="0022183B">
              <w:rPr>
                <w:rFonts w:ascii="Times New Roman" w:hAnsi="Times New Roman" w:cs="Times New Roman"/>
                <w:sz w:val="24"/>
                <w:szCs w:val="24"/>
              </w:rPr>
              <w:t>sikolojik dayanıklılık</w:t>
            </w:r>
          </w:p>
        </w:tc>
        <w:tc>
          <w:tcPr>
            <w:tcW w:w="1150" w:type="pct"/>
            <w:tcBorders>
              <w:top w:val="nil"/>
              <w:left w:val="nil"/>
              <w:bottom w:val="nil"/>
              <w:right w:val="nil"/>
            </w:tcBorders>
            <w:shd w:val="clear" w:color="auto" w:fill="auto"/>
          </w:tcPr>
          <w:p w14:paraId="15BB86E4"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0.33</w:t>
            </w:r>
          </w:p>
        </w:tc>
        <w:tc>
          <w:tcPr>
            <w:tcW w:w="766" w:type="pct"/>
            <w:tcBorders>
              <w:top w:val="nil"/>
              <w:left w:val="nil"/>
              <w:bottom w:val="nil"/>
              <w:right w:val="nil"/>
            </w:tcBorders>
            <w:shd w:val="clear" w:color="auto" w:fill="auto"/>
          </w:tcPr>
          <w:p w14:paraId="563298F7"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5.24</w:t>
            </w:r>
          </w:p>
        </w:tc>
      </w:tr>
      <w:tr w:rsidR="00A06BCA" w:rsidRPr="0022183B" w14:paraId="1C442056" w14:textId="77777777" w:rsidTr="00BF1304">
        <w:trPr>
          <w:trHeight w:val="300"/>
        </w:trPr>
        <w:tc>
          <w:tcPr>
            <w:tcW w:w="3084" w:type="pct"/>
            <w:tcBorders>
              <w:top w:val="nil"/>
              <w:left w:val="nil"/>
              <w:bottom w:val="nil"/>
              <w:right w:val="nil"/>
            </w:tcBorders>
            <w:shd w:val="clear" w:color="auto" w:fill="auto"/>
          </w:tcPr>
          <w:p w14:paraId="55C833A3"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sz w:val="24"/>
                <w:szCs w:val="24"/>
              </w:rPr>
              <w:t xml:space="preserve">İçsel Motivasyon             </w:t>
            </w:r>
            <w:r w:rsidR="00F91C84" w:rsidRPr="0022183B">
              <w:rPr>
                <w:rFonts w:ascii="Times New Roman" w:eastAsia="Wingdings" w:hAnsi="Times New Roman" w:cs="Times New Roman"/>
                <w:sz w:val="24"/>
                <w:szCs w:val="24"/>
              </w:rPr>
              <w:sym w:font="Wingdings" w:char="F0E0"/>
            </w:r>
            <w:r w:rsidR="00BF1304" w:rsidRPr="0022183B">
              <w:rPr>
                <w:rFonts w:ascii="Times New Roman" w:hAnsi="Times New Roman" w:cs="Times New Roman"/>
                <w:sz w:val="24"/>
                <w:szCs w:val="24"/>
              </w:rPr>
              <w:t xml:space="preserve">Azim (gayrette ısrar)       </w:t>
            </w:r>
          </w:p>
        </w:tc>
        <w:tc>
          <w:tcPr>
            <w:tcW w:w="1150" w:type="pct"/>
            <w:tcBorders>
              <w:top w:val="nil"/>
              <w:left w:val="nil"/>
              <w:bottom w:val="nil"/>
              <w:right w:val="nil"/>
            </w:tcBorders>
            <w:shd w:val="clear" w:color="auto" w:fill="auto"/>
          </w:tcPr>
          <w:p w14:paraId="7C71DB8A"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0.20</w:t>
            </w:r>
          </w:p>
        </w:tc>
        <w:tc>
          <w:tcPr>
            <w:tcW w:w="766" w:type="pct"/>
            <w:tcBorders>
              <w:top w:val="nil"/>
              <w:left w:val="nil"/>
              <w:bottom w:val="nil"/>
              <w:right w:val="nil"/>
            </w:tcBorders>
            <w:shd w:val="clear" w:color="auto" w:fill="auto"/>
          </w:tcPr>
          <w:p w14:paraId="3700297B"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3.26</w:t>
            </w:r>
          </w:p>
        </w:tc>
      </w:tr>
      <w:tr w:rsidR="00A06BCA" w:rsidRPr="0022183B" w14:paraId="177D3207" w14:textId="77777777" w:rsidTr="00BF1304">
        <w:trPr>
          <w:trHeight w:val="300"/>
        </w:trPr>
        <w:tc>
          <w:tcPr>
            <w:tcW w:w="3084" w:type="pct"/>
            <w:tcBorders>
              <w:top w:val="nil"/>
              <w:left w:val="nil"/>
              <w:bottom w:val="nil"/>
              <w:right w:val="nil"/>
            </w:tcBorders>
            <w:shd w:val="clear" w:color="auto" w:fill="auto"/>
          </w:tcPr>
          <w:p w14:paraId="7C99561C"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sz w:val="24"/>
                <w:szCs w:val="24"/>
              </w:rPr>
              <w:t xml:space="preserve">İçsel Motivasyon             </w:t>
            </w:r>
            <w:r w:rsidR="00F91C84" w:rsidRPr="0022183B">
              <w:rPr>
                <w:rFonts w:ascii="Times New Roman" w:eastAsia="Wingdings" w:hAnsi="Times New Roman" w:cs="Times New Roman"/>
                <w:sz w:val="24"/>
                <w:szCs w:val="24"/>
              </w:rPr>
              <w:sym w:font="Wingdings" w:char="F0E0"/>
            </w:r>
            <w:r w:rsidR="00F91C84" w:rsidRPr="0022183B">
              <w:rPr>
                <w:rFonts w:ascii="Times New Roman" w:hAnsi="Times New Roman" w:cs="Times New Roman"/>
                <w:sz w:val="24"/>
                <w:szCs w:val="24"/>
              </w:rPr>
              <w:t>P</w:t>
            </w:r>
            <w:r w:rsidRPr="0022183B">
              <w:rPr>
                <w:rFonts w:ascii="Times New Roman" w:hAnsi="Times New Roman" w:cs="Times New Roman"/>
                <w:sz w:val="24"/>
                <w:szCs w:val="24"/>
              </w:rPr>
              <w:t>sikolojik dayanıklılık</w:t>
            </w:r>
          </w:p>
        </w:tc>
        <w:tc>
          <w:tcPr>
            <w:tcW w:w="1150" w:type="pct"/>
            <w:tcBorders>
              <w:top w:val="nil"/>
              <w:left w:val="nil"/>
              <w:bottom w:val="nil"/>
              <w:right w:val="nil"/>
            </w:tcBorders>
            <w:shd w:val="clear" w:color="auto" w:fill="auto"/>
          </w:tcPr>
          <w:p w14:paraId="21896C55"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0.43</w:t>
            </w:r>
          </w:p>
        </w:tc>
        <w:tc>
          <w:tcPr>
            <w:tcW w:w="766" w:type="pct"/>
            <w:tcBorders>
              <w:top w:val="nil"/>
              <w:left w:val="nil"/>
              <w:bottom w:val="nil"/>
              <w:right w:val="nil"/>
            </w:tcBorders>
            <w:shd w:val="clear" w:color="auto" w:fill="auto"/>
          </w:tcPr>
          <w:p w14:paraId="300DAB9B"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6.60</w:t>
            </w:r>
          </w:p>
        </w:tc>
      </w:tr>
      <w:tr w:rsidR="00A06BCA" w:rsidRPr="0022183B" w14:paraId="5172BC30" w14:textId="77777777" w:rsidTr="00BF1304">
        <w:trPr>
          <w:trHeight w:val="300"/>
        </w:trPr>
        <w:tc>
          <w:tcPr>
            <w:tcW w:w="3084" w:type="pct"/>
            <w:tcBorders>
              <w:top w:val="nil"/>
              <w:left w:val="nil"/>
              <w:right w:val="nil"/>
            </w:tcBorders>
            <w:shd w:val="clear" w:color="auto" w:fill="auto"/>
          </w:tcPr>
          <w:p w14:paraId="38F4EC6B" w14:textId="77777777" w:rsidR="00A06BCA" w:rsidRPr="0022183B" w:rsidRDefault="00A06BCA" w:rsidP="00ED0572">
            <w:pPr>
              <w:spacing w:after="0" w:line="360" w:lineRule="auto"/>
              <w:ind w:left="84"/>
              <w:contextualSpacing/>
              <w:rPr>
                <w:rFonts w:ascii="Times New Roman" w:hAnsi="Times New Roman" w:cs="Times New Roman"/>
                <w:sz w:val="24"/>
                <w:szCs w:val="24"/>
              </w:rPr>
            </w:pPr>
            <w:r w:rsidRPr="0022183B">
              <w:rPr>
                <w:rFonts w:ascii="Times New Roman" w:hAnsi="Times New Roman" w:cs="Times New Roman"/>
                <w:sz w:val="24"/>
                <w:szCs w:val="24"/>
              </w:rPr>
              <w:t xml:space="preserve">Azim (gayrette ısrar)       </w:t>
            </w:r>
            <w:r w:rsidR="00F91C84" w:rsidRPr="0022183B">
              <w:rPr>
                <w:rFonts w:ascii="Times New Roman" w:eastAsia="Wingdings" w:hAnsi="Times New Roman" w:cs="Times New Roman"/>
                <w:sz w:val="24"/>
                <w:szCs w:val="24"/>
              </w:rPr>
              <w:sym w:font="Wingdings" w:char="F0E0"/>
            </w:r>
            <w:r w:rsidR="00F91C84" w:rsidRPr="0022183B">
              <w:rPr>
                <w:rFonts w:ascii="Times New Roman" w:hAnsi="Times New Roman" w:cs="Times New Roman"/>
                <w:sz w:val="24"/>
                <w:szCs w:val="24"/>
              </w:rPr>
              <w:t>İ</w:t>
            </w:r>
            <w:r w:rsidRPr="0022183B">
              <w:rPr>
                <w:rFonts w:ascii="Times New Roman" w:hAnsi="Times New Roman" w:cs="Times New Roman"/>
                <w:sz w:val="24"/>
                <w:szCs w:val="24"/>
              </w:rPr>
              <w:t>yi Oluş</w:t>
            </w:r>
          </w:p>
        </w:tc>
        <w:tc>
          <w:tcPr>
            <w:tcW w:w="1150" w:type="pct"/>
            <w:tcBorders>
              <w:top w:val="nil"/>
              <w:left w:val="nil"/>
              <w:right w:val="nil"/>
            </w:tcBorders>
            <w:shd w:val="clear" w:color="auto" w:fill="auto"/>
          </w:tcPr>
          <w:p w14:paraId="271E8F5A"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0.54</w:t>
            </w:r>
          </w:p>
        </w:tc>
        <w:tc>
          <w:tcPr>
            <w:tcW w:w="766" w:type="pct"/>
            <w:tcBorders>
              <w:top w:val="nil"/>
              <w:left w:val="nil"/>
              <w:right w:val="nil"/>
            </w:tcBorders>
            <w:shd w:val="clear" w:color="auto" w:fill="auto"/>
          </w:tcPr>
          <w:p w14:paraId="5A6E384D"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7.92</w:t>
            </w:r>
          </w:p>
        </w:tc>
      </w:tr>
      <w:tr w:rsidR="00A06BCA" w:rsidRPr="0022183B" w14:paraId="4BB4885B" w14:textId="77777777" w:rsidTr="00BF1304">
        <w:trPr>
          <w:trHeight w:val="300"/>
        </w:trPr>
        <w:tc>
          <w:tcPr>
            <w:tcW w:w="3084" w:type="pct"/>
            <w:tcBorders>
              <w:top w:val="nil"/>
              <w:left w:val="nil"/>
              <w:bottom w:val="single" w:sz="4" w:space="0" w:color="auto"/>
              <w:right w:val="nil"/>
            </w:tcBorders>
            <w:shd w:val="clear" w:color="auto" w:fill="auto"/>
          </w:tcPr>
          <w:p w14:paraId="39AA4B97" w14:textId="77777777" w:rsidR="00A06BCA" w:rsidRPr="0022183B" w:rsidRDefault="00A06BCA" w:rsidP="00ED0572">
            <w:pPr>
              <w:spacing w:after="0" w:line="360" w:lineRule="auto"/>
              <w:ind w:left="84"/>
              <w:contextualSpacing/>
              <w:rPr>
                <w:rFonts w:ascii="Times New Roman" w:eastAsia="Wingdings" w:hAnsi="Times New Roman" w:cs="Times New Roman"/>
                <w:sz w:val="24"/>
                <w:szCs w:val="24"/>
              </w:rPr>
            </w:pPr>
            <w:r w:rsidRPr="0022183B">
              <w:rPr>
                <w:rFonts w:ascii="Times New Roman" w:hAnsi="Times New Roman" w:cs="Times New Roman"/>
                <w:sz w:val="24"/>
                <w:szCs w:val="24"/>
              </w:rPr>
              <w:t xml:space="preserve">Psikolojik Dayanıklılık   </w:t>
            </w:r>
            <w:r w:rsidR="00F91C84" w:rsidRPr="0022183B">
              <w:rPr>
                <w:rFonts w:ascii="Times New Roman" w:eastAsia="Wingdings" w:hAnsi="Times New Roman" w:cs="Times New Roman"/>
                <w:sz w:val="24"/>
                <w:szCs w:val="24"/>
              </w:rPr>
              <w:sym w:font="Wingdings" w:char="F0E0"/>
            </w:r>
            <w:r w:rsidR="00F91C84" w:rsidRPr="0022183B">
              <w:rPr>
                <w:rFonts w:ascii="Times New Roman" w:hAnsi="Times New Roman" w:cs="Times New Roman"/>
                <w:sz w:val="24"/>
                <w:szCs w:val="24"/>
              </w:rPr>
              <w:t>İ</w:t>
            </w:r>
            <w:r w:rsidRPr="0022183B">
              <w:rPr>
                <w:rFonts w:ascii="Times New Roman" w:hAnsi="Times New Roman" w:cs="Times New Roman"/>
                <w:sz w:val="24"/>
                <w:szCs w:val="24"/>
              </w:rPr>
              <w:t>yi Oluş</w:t>
            </w:r>
          </w:p>
        </w:tc>
        <w:tc>
          <w:tcPr>
            <w:tcW w:w="1150" w:type="pct"/>
            <w:tcBorders>
              <w:top w:val="nil"/>
              <w:left w:val="nil"/>
              <w:bottom w:val="single" w:sz="4" w:space="0" w:color="auto"/>
              <w:right w:val="nil"/>
            </w:tcBorders>
            <w:shd w:val="clear" w:color="auto" w:fill="auto"/>
          </w:tcPr>
          <w:p w14:paraId="5522A4A4"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0.50</w:t>
            </w:r>
          </w:p>
        </w:tc>
        <w:tc>
          <w:tcPr>
            <w:tcW w:w="766" w:type="pct"/>
            <w:tcBorders>
              <w:top w:val="nil"/>
              <w:left w:val="nil"/>
              <w:bottom w:val="single" w:sz="4" w:space="0" w:color="auto"/>
              <w:right w:val="nil"/>
            </w:tcBorders>
            <w:shd w:val="clear" w:color="auto" w:fill="auto"/>
          </w:tcPr>
          <w:p w14:paraId="2D12F7AE" w14:textId="77777777" w:rsidR="00A06BCA" w:rsidRPr="0022183B" w:rsidRDefault="00A06BCA" w:rsidP="00ED0572">
            <w:pPr>
              <w:spacing w:after="0" w:line="360" w:lineRule="auto"/>
              <w:contextualSpacing/>
              <w:jc w:val="center"/>
              <w:rPr>
                <w:rFonts w:ascii="Times New Roman" w:hAnsi="Times New Roman" w:cs="Times New Roman"/>
                <w:sz w:val="24"/>
                <w:szCs w:val="24"/>
              </w:rPr>
            </w:pPr>
            <w:r w:rsidRPr="0022183B">
              <w:rPr>
                <w:rFonts w:ascii="Times New Roman" w:hAnsi="Times New Roman" w:cs="Times New Roman"/>
                <w:sz w:val="24"/>
                <w:szCs w:val="24"/>
              </w:rPr>
              <w:t>7.77</w:t>
            </w:r>
          </w:p>
        </w:tc>
      </w:tr>
    </w:tbl>
    <w:p w14:paraId="67DFE319" w14:textId="7321F83A"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İyi oluş modeline göre bireylerin akadem</w:t>
      </w:r>
      <w:r w:rsidR="00BF1304" w:rsidRPr="0022183B">
        <w:rPr>
          <w:rFonts w:ascii="Times New Roman" w:hAnsi="Times New Roman" w:cs="Times New Roman"/>
          <w:sz w:val="24"/>
          <w:szCs w:val="24"/>
        </w:rPr>
        <w:t>ik öz</w:t>
      </w:r>
      <w:r w:rsidR="001757F1">
        <w:rPr>
          <w:rFonts w:ascii="Times New Roman" w:hAnsi="Times New Roman" w:cs="Times New Roman"/>
          <w:sz w:val="24"/>
          <w:szCs w:val="24"/>
        </w:rPr>
        <w:t>-</w:t>
      </w:r>
      <w:r w:rsidR="00BF1304" w:rsidRPr="0022183B">
        <w:rPr>
          <w:rFonts w:ascii="Times New Roman" w:hAnsi="Times New Roman" w:cs="Times New Roman"/>
          <w:sz w:val="24"/>
          <w:szCs w:val="24"/>
        </w:rPr>
        <w:t xml:space="preserve">yeterlik düzeylerinin azim (gayrette ısrar) </w:t>
      </w:r>
      <w:r w:rsidRPr="0022183B">
        <w:rPr>
          <w:rFonts w:ascii="Times New Roman" w:hAnsi="Times New Roman" w:cs="Times New Roman"/>
          <w:sz w:val="24"/>
          <w:szCs w:val="24"/>
        </w:rPr>
        <w:t xml:space="preserve">düzeyini (β= .53, t =7.48, p&lt;.01), psikolojik dayanıklılık düzeyini (β= .33, t =5.24, p&lt;.01);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düzeylerinin azim düzeyini (β= .20, t =3.26, p&lt;.01), psikolojik dayanıklılık düzeyini (β= .43, t =6.60, p&lt;.01), azim düzeylerinin iyi oluş düzeyini (β= .54, t =7.92, p&lt;.01); psikolojik dayanıklılık düzeylerinin iyi oluş düzeyini (β= .50, t =7.77, p&lt;.01) anlamlı şekilde </w:t>
      </w:r>
      <w:proofErr w:type="spellStart"/>
      <w:r w:rsidRPr="0022183B">
        <w:rPr>
          <w:rFonts w:ascii="Times New Roman" w:hAnsi="Times New Roman" w:cs="Times New Roman"/>
          <w:sz w:val="24"/>
          <w:szCs w:val="24"/>
        </w:rPr>
        <w:t>yordadığı</w:t>
      </w:r>
      <w:proofErr w:type="spellEnd"/>
      <w:r w:rsidRPr="0022183B">
        <w:rPr>
          <w:rFonts w:ascii="Times New Roman" w:hAnsi="Times New Roman" w:cs="Times New Roman"/>
          <w:sz w:val="24"/>
          <w:szCs w:val="24"/>
        </w:rPr>
        <w:t xml:space="preserve"> görülmektedir.</w:t>
      </w:r>
    </w:p>
    <w:p w14:paraId="13182055" w14:textId="4601A281" w:rsidR="00202E53" w:rsidRPr="0022183B" w:rsidRDefault="00202E53"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lastRenderedPageBreak/>
        <w:t>Yukarıda görüldüğü gibi öncelikle modelde yer alan değişkenlerin kendi aralarındaki iliş</w:t>
      </w:r>
      <w:r w:rsidR="00372380">
        <w:rPr>
          <w:rFonts w:ascii="Times New Roman" w:hAnsi="Times New Roman" w:cs="Times New Roman"/>
          <w:sz w:val="24"/>
          <w:szCs w:val="24"/>
        </w:rPr>
        <w:t>kilere yönelik bulgular verilmiştir. Daha sonra ö</w:t>
      </w:r>
      <w:r w:rsidRPr="0022183B">
        <w:rPr>
          <w:rFonts w:ascii="Times New Roman" w:hAnsi="Times New Roman" w:cs="Times New Roman"/>
          <w:sz w:val="24"/>
          <w:szCs w:val="24"/>
        </w:rPr>
        <w:t>nerilen modelin testine geçmeden önce bu modele ilişkin ölçme modeli test edilmiş</w:t>
      </w:r>
      <w:r w:rsidR="00372380">
        <w:rPr>
          <w:rFonts w:ascii="Times New Roman" w:hAnsi="Times New Roman" w:cs="Times New Roman"/>
          <w:sz w:val="24"/>
          <w:szCs w:val="24"/>
        </w:rPr>
        <w:t>, ardından model test edilmiştir. U</w:t>
      </w:r>
      <w:r w:rsidRPr="0022183B">
        <w:rPr>
          <w:rFonts w:ascii="Times New Roman" w:hAnsi="Times New Roman" w:cs="Times New Roman"/>
          <w:sz w:val="24"/>
          <w:szCs w:val="24"/>
        </w:rPr>
        <w:t xml:space="preserve">laşılan bu sonuçlara ilişkin yorumlamalar yapılmış ve </w:t>
      </w:r>
      <w:proofErr w:type="spellStart"/>
      <w:r w:rsidRPr="0022183B">
        <w:rPr>
          <w:rFonts w:ascii="Times New Roman" w:hAnsi="Times New Roman" w:cs="Times New Roman"/>
          <w:sz w:val="24"/>
          <w:szCs w:val="24"/>
        </w:rPr>
        <w:t>alanyazın</w:t>
      </w:r>
      <w:proofErr w:type="spellEnd"/>
      <w:r w:rsidRPr="0022183B">
        <w:rPr>
          <w:rFonts w:ascii="Times New Roman" w:hAnsi="Times New Roman" w:cs="Times New Roman"/>
          <w:sz w:val="24"/>
          <w:szCs w:val="24"/>
        </w:rPr>
        <w:t xml:space="preserve"> çerçevesinde bir tartışma yürütülmüştür.</w:t>
      </w:r>
    </w:p>
    <w:p w14:paraId="1F9D2616" w14:textId="77777777" w:rsidR="00FD5BE6" w:rsidRDefault="00FD5BE6" w:rsidP="00FD5BE6">
      <w:pPr>
        <w:spacing w:beforeLines="60" w:before="144" w:after="60" w:line="360" w:lineRule="auto"/>
        <w:ind w:firstLine="709"/>
        <w:jc w:val="center"/>
        <w:outlineLvl w:val="0"/>
        <w:rPr>
          <w:rFonts w:ascii="Times New Roman" w:hAnsi="Times New Roman" w:cs="Times New Roman"/>
          <w:b/>
          <w:sz w:val="24"/>
          <w:szCs w:val="24"/>
        </w:rPr>
      </w:pPr>
    </w:p>
    <w:p w14:paraId="53888E20" w14:textId="77777777" w:rsidR="007E57FE" w:rsidRPr="0022183B" w:rsidRDefault="003F44E4" w:rsidP="00FD5BE6">
      <w:pPr>
        <w:spacing w:beforeLines="60" w:before="144" w:after="60" w:line="360" w:lineRule="auto"/>
        <w:ind w:firstLine="709"/>
        <w:jc w:val="center"/>
        <w:outlineLvl w:val="0"/>
        <w:rPr>
          <w:rFonts w:ascii="Times New Roman" w:hAnsi="Times New Roman" w:cs="Times New Roman"/>
          <w:b/>
          <w:sz w:val="24"/>
          <w:szCs w:val="24"/>
        </w:rPr>
      </w:pPr>
      <w:r w:rsidRPr="0022183B">
        <w:rPr>
          <w:rFonts w:ascii="Times New Roman" w:hAnsi="Times New Roman" w:cs="Times New Roman"/>
          <w:b/>
          <w:sz w:val="24"/>
          <w:szCs w:val="24"/>
        </w:rPr>
        <w:t xml:space="preserve">Tartışma ve Sonuç </w:t>
      </w:r>
    </w:p>
    <w:p w14:paraId="38C154F1" w14:textId="4967D439" w:rsidR="00202E53" w:rsidRPr="0022183B" w:rsidRDefault="00EA0625"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Bu çalışmada ergenlerde iyi oluşu </w:t>
      </w:r>
      <w:proofErr w:type="spellStart"/>
      <w:r w:rsidRPr="0022183B">
        <w:rPr>
          <w:rFonts w:ascii="Times New Roman" w:hAnsi="Times New Roman" w:cs="Times New Roman"/>
          <w:sz w:val="24"/>
          <w:szCs w:val="24"/>
        </w:rPr>
        <w:t>yordamaya</w:t>
      </w:r>
      <w:proofErr w:type="spellEnd"/>
      <w:r w:rsidRPr="0022183B">
        <w:rPr>
          <w:rFonts w:ascii="Times New Roman" w:hAnsi="Times New Roman" w:cs="Times New Roman"/>
          <w:sz w:val="24"/>
          <w:szCs w:val="24"/>
        </w:rPr>
        <w:t xml:space="preserve"> ilişkin olarak </w:t>
      </w:r>
      <w:proofErr w:type="spellStart"/>
      <w:r w:rsidRPr="0022183B">
        <w:rPr>
          <w:rFonts w:ascii="Times New Roman" w:hAnsi="Times New Roman" w:cs="Times New Roman"/>
          <w:sz w:val="24"/>
          <w:szCs w:val="24"/>
        </w:rPr>
        <w:t>alanyazına</w:t>
      </w:r>
      <w:proofErr w:type="spellEnd"/>
      <w:r w:rsidRPr="0022183B">
        <w:rPr>
          <w:rFonts w:ascii="Times New Roman" w:hAnsi="Times New Roman" w:cs="Times New Roman"/>
          <w:sz w:val="24"/>
          <w:szCs w:val="24"/>
        </w:rPr>
        <w:t xml:space="preserve"> dayalı şekilde önerilen bir model sınanmış ve modelin iyi uyum değerleri verdiği ortaya konulmuştur. </w:t>
      </w:r>
      <w:r w:rsidR="00044037" w:rsidRPr="0022183B">
        <w:rPr>
          <w:rFonts w:ascii="Times New Roman" w:hAnsi="Times New Roman" w:cs="Times New Roman"/>
          <w:sz w:val="24"/>
          <w:szCs w:val="24"/>
        </w:rPr>
        <w:t xml:space="preserve">Araştırmada </w:t>
      </w:r>
      <w:proofErr w:type="gramStart"/>
      <w:r w:rsidR="00044037" w:rsidRPr="0022183B">
        <w:rPr>
          <w:rFonts w:ascii="Times New Roman" w:hAnsi="Times New Roman" w:cs="Times New Roman"/>
          <w:sz w:val="24"/>
          <w:szCs w:val="24"/>
        </w:rPr>
        <w:t>motivasyon</w:t>
      </w:r>
      <w:proofErr w:type="gramEnd"/>
      <w:r w:rsidR="00044037" w:rsidRPr="0022183B">
        <w:rPr>
          <w:rFonts w:ascii="Times New Roman" w:hAnsi="Times New Roman" w:cs="Times New Roman"/>
          <w:sz w:val="24"/>
          <w:szCs w:val="24"/>
        </w:rPr>
        <w:t xml:space="preserve">, öz yeterlik, azim, psikolojik dayanıklılık ve iyi oluş değişkenleri arasında anlamlı yönde pozitif ilişkilerin olduğu belirlenmiştir. </w:t>
      </w:r>
      <w:r w:rsidR="004234F4" w:rsidRPr="0022183B">
        <w:rPr>
          <w:rFonts w:ascii="Times New Roman" w:hAnsi="Times New Roman" w:cs="Times New Roman"/>
          <w:sz w:val="24"/>
          <w:szCs w:val="24"/>
        </w:rPr>
        <w:t xml:space="preserve">Yapılan analizler azim, psikolojik dayanıklılık, akademik öz yeterlik, içsel </w:t>
      </w:r>
      <w:proofErr w:type="gramStart"/>
      <w:r w:rsidR="004234F4" w:rsidRPr="0022183B">
        <w:rPr>
          <w:rFonts w:ascii="Times New Roman" w:hAnsi="Times New Roman" w:cs="Times New Roman"/>
          <w:sz w:val="24"/>
          <w:szCs w:val="24"/>
        </w:rPr>
        <w:t>motivasyon</w:t>
      </w:r>
      <w:proofErr w:type="gramEnd"/>
      <w:r w:rsidR="004234F4" w:rsidRPr="0022183B">
        <w:rPr>
          <w:rFonts w:ascii="Times New Roman" w:hAnsi="Times New Roman" w:cs="Times New Roman"/>
          <w:sz w:val="24"/>
          <w:szCs w:val="24"/>
        </w:rPr>
        <w:t xml:space="preserve"> değişkenlerinin hep birlikte iyi oluştaki değişimin % 55’ini </w:t>
      </w:r>
      <w:proofErr w:type="spellStart"/>
      <w:r w:rsidR="004234F4" w:rsidRPr="0022183B">
        <w:rPr>
          <w:rFonts w:ascii="Times New Roman" w:hAnsi="Times New Roman" w:cs="Times New Roman"/>
          <w:sz w:val="24"/>
          <w:szCs w:val="24"/>
        </w:rPr>
        <w:t>yordadığını</w:t>
      </w:r>
      <w:proofErr w:type="spellEnd"/>
      <w:r w:rsidR="004234F4" w:rsidRPr="0022183B">
        <w:rPr>
          <w:rFonts w:ascii="Times New Roman" w:hAnsi="Times New Roman" w:cs="Times New Roman"/>
          <w:sz w:val="24"/>
          <w:szCs w:val="24"/>
        </w:rPr>
        <w:t xml:space="preserve"> ortaya koymuştur. İyi oluşu en güçlü </w:t>
      </w:r>
      <w:proofErr w:type="spellStart"/>
      <w:r w:rsidR="004234F4" w:rsidRPr="0022183B">
        <w:rPr>
          <w:rFonts w:ascii="Times New Roman" w:hAnsi="Times New Roman" w:cs="Times New Roman"/>
          <w:sz w:val="24"/>
          <w:szCs w:val="24"/>
        </w:rPr>
        <w:t>yordayan</w:t>
      </w:r>
      <w:proofErr w:type="spellEnd"/>
      <w:r w:rsidR="004234F4" w:rsidRPr="0022183B">
        <w:rPr>
          <w:rFonts w:ascii="Times New Roman" w:hAnsi="Times New Roman" w:cs="Times New Roman"/>
          <w:sz w:val="24"/>
          <w:szCs w:val="24"/>
        </w:rPr>
        <w:t xml:space="preserve"> değişkenler önem sırasına göre akademik öz yeterlik, psikolojik dayanıklılık, azim</w:t>
      </w:r>
      <w:r w:rsidR="00AB2A0C">
        <w:rPr>
          <w:rFonts w:ascii="Times New Roman" w:hAnsi="Times New Roman" w:cs="Times New Roman"/>
          <w:sz w:val="24"/>
          <w:szCs w:val="24"/>
        </w:rPr>
        <w:t xml:space="preserve"> </w:t>
      </w:r>
      <w:r w:rsidR="004234F4" w:rsidRPr="0022183B">
        <w:rPr>
          <w:rFonts w:ascii="Times New Roman" w:hAnsi="Times New Roman" w:cs="Times New Roman"/>
          <w:sz w:val="24"/>
          <w:szCs w:val="24"/>
        </w:rPr>
        <w:t xml:space="preserve">ve içsel </w:t>
      </w:r>
      <w:proofErr w:type="gramStart"/>
      <w:r w:rsidR="004234F4" w:rsidRPr="0022183B">
        <w:rPr>
          <w:rFonts w:ascii="Times New Roman" w:hAnsi="Times New Roman" w:cs="Times New Roman"/>
          <w:sz w:val="24"/>
          <w:szCs w:val="24"/>
        </w:rPr>
        <w:t>motivasyon</w:t>
      </w:r>
      <w:proofErr w:type="gramEnd"/>
      <w:r w:rsidR="004234F4" w:rsidRPr="0022183B">
        <w:rPr>
          <w:rFonts w:ascii="Times New Roman" w:hAnsi="Times New Roman" w:cs="Times New Roman"/>
          <w:sz w:val="24"/>
          <w:szCs w:val="24"/>
        </w:rPr>
        <w:t xml:space="preserve"> değişkenleridir. </w:t>
      </w:r>
      <w:r w:rsidR="00044037" w:rsidRPr="0022183B">
        <w:rPr>
          <w:rFonts w:ascii="Times New Roman" w:hAnsi="Times New Roman" w:cs="Times New Roman"/>
          <w:sz w:val="24"/>
          <w:szCs w:val="24"/>
        </w:rPr>
        <w:t xml:space="preserve">Önerilen ve sınanan modele göre ise </w:t>
      </w:r>
      <w:r w:rsidRPr="0022183B">
        <w:rPr>
          <w:rFonts w:ascii="Times New Roman" w:hAnsi="Times New Roman" w:cs="Times New Roman"/>
          <w:sz w:val="24"/>
          <w:szCs w:val="24"/>
        </w:rPr>
        <w:t xml:space="preserve">ergenlerde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ve akademik öz yeterlik inancı azmin gayrette ısrar etme boyutunu ve psikolojik dayanıklılığı </w:t>
      </w:r>
      <w:proofErr w:type="spellStart"/>
      <w:r w:rsidRPr="0022183B">
        <w:rPr>
          <w:rFonts w:ascii="Times New Roman" w:hAnsi="Times New Roman" w:cs="Times New Roman"/>
          <w:sz w:val="24"/>
          <w:szCs w:val="24"/>
        </w:rPr>
        <w:t>yordamakta</w:t>
      </w:r>
      <w:proofErr w:type="spellEnd"/>
      <w:r w:rsidRPr="0022183B">
        <w:rPr>
          <w:rFonts w:ascii="Times New Roman" w:hAnsi="Times New Roman" w:cs="Times New Roman"/>
          <w:sz w:val="24"/>
          <w:szCs w:val="24"/>
        </w:rPr>
        <w:t xml:space="preserve">, bu değişkenler de iyi oluşa etki etmektedir. </w:t>
      </w:r>
      <w:r w:rsidR="00044037" w:rsidRPr="0022183B">
        <w:rPr>
          <w:rFonts w:ascii="Times New Roman" w:hAnsi="Times New Roman" w:cs="Times New Roman"/>
          <w:sz w:val="24"/>
          <w:szCs w:val="24"/>
        </w:rPr>
        <w:t xml:space="preserve">Buna göre içsel olarak motive olan ve akademik öz yeterlik inancı daha yüksek olan ergenler uzun süreli hedeflere ulaşma konusunda gayretlerini daha fazla sürdürmekte ve yaşadıkları zorluklar karşısında daha fazla psikolojik dayanıklılık göstermektedir. Bu durum da onların </w:t>
      </w:r>
      <w:r w:rsidR="004234F4" w:rsidRPr="0022183B">
        <w:rPr>
          <w:rFonts w:ascii="Times New Roman" w:hAnsi="Times New Roman" w:cs="Times New Roman"/>
          <w:sz w:val="24"/>
          <w:szCs w:val="24"/>
        </w:rPr>
        <w:t>çok boyutlu iyi oluş düzeylerini arttırmaktadır. Ulaşılan bu sonuçlar</w:t>
      </w:r>
      <w:r w:rsidR="00AB2A0C">
        <w:rPr>
          <w:rFonts w:ascii="Times New Roman" w:hAnsi="Times New Roman" w:cs="Times New Roman"/>
          <w:sz w:val="24"/>
          <w:szCs w:val="24"/>
        </w:rPr>
        <w:t>ın</w:t>
      </w:r>
      <w:r w:rsidR="004234F4" w:rsidRPr="0022183B">
        <w:rPr>
          <w:rFonts w:ascii="Times New Roman" w:hAnsi="Times New Roman" w:cs="Times New Roman"/>
          <w:sz w:val="24"/>
          <w:szCs w:val="24"/>
        </w:rPr>
        <w:t xml:space="preserve"> araştırmacı ve uygulayıcılar için çeşitli doğurguları bulunmaktadır. </w:t>
      </w:r>
    </w:p>
    <w:p w14:paraId="6BE469EE" w14:textId="06304466" w:rsidR="00DB3DBE" w:rsidRPr="0022183B" w:rsidRDefault="004234F4" w:rsidP="00FD5BE6">
      <w:pPr>
        <w:spacing w:beforeLines="60" w:before="144" w:after="60" w:line="360" w:lineRule="auto"/>
        <w:ind w:firstLine="709"/>
        <w:jc w:val="both"/>
        <w:rPr>
          <w:rFonts w:ascii="Times New Roman" w:hAnsi="Times New Roman" w:cs="Times New Roman"/>
          <w:sz w:val="24"/>
          <w:szCs w:val="24"/>
        </w:rPr>
      </w:pPr>
      <w:proofErr w:type="spellStart"/>
      <w:r w:rsidRPr="0022183B">
        <w:rPr>
          <w:rFonts w:ascii="Times New Roman" w:hAnsi="Times New Roman" w:cs="Times New Roman"/>
          <w:sz w:val="24"/>
          <w:szCs w:val="24"/>
        </w:rPr>
        <w:t>Alanyazın</w:t>
      </w:r>
      <w:proofErr w:type="spellEnd"/>
      <w:r w:rsidRPr="0022183B">
        <w:rPr>
          <w:rFonts w:ascii="Times New Roman" w:hAnsi="Times New Roman" w:cs="Times New Roman"/>
          <w:sz w:val="24"/>
          <w:szCs w:val="24"/>
        </w:rPr>
        <w:t xml:space="preserve"> incelendiğinde aynı modelin test edildiği araştırmalara rastlanmamıştır. Ancak ele alınan değişkenlere ve bu değişkenlerin birbirileriyle ilişkisine yönelik çeşitli araştırma sonuçları bulunmaktadır. Araştırmada öz yeterlik inancının azmin ve psikolojik dayanıklılığın </w:t>
      </w:r>
      <w:r w:rsidR="00A51005" w:rsidRPr="0022183B">
        <w:rPr>
          <w:rFonts w:ascii="Times New Roman" w:hAnsi="Times New Roman" w:cs="Times New Roman"/>
          <w:sz w:val="24"/>
          <w:szCs w:val="24"/>
        </w:rPr>
        <w:t xml:space="preserve">anlamlı bir </w:t>
      </w:r>
      <w:proofErr w:type="spellStart"/>
      <w:r w:rsidR="00A51005" w:rsidRPr="0022183B">
        <w:rPr>
          <w:rFonts w:ascii="Times New Roman" w:hAnsi="Times New Roman" w:cs="Times New Roman"/>
          <w:sz w:val="24"/>
          <w:szCs w:val="24"/>
        </w:rPr>
        <w:t>yordayıcısı</w:t>
      </w:r>
      <w:proofErr w:type="spellEnd"/>
      <w:r w:rsidR="00A51005" w:rsidRPr="0022183B">
        <w:rPr>
          <w:rFonts w:ascii="Times New Roman" w:hAnsi="Times New Roman" w:cs="Times New Roman"/>
          <w:sz w:val="24"/>
          <w:szCs w:val="24"/>
        </w:rPr>
        <w:t xml:space="preserve"> olduğu ve akademik öz yeterliğin azim ve psikolojik dayanıklılık aracılığıyla iyi oluşu </w:t>
      </w:r>
      <w:proofErr w:type="spellStart"/>
      <w:r w:rsidR="00A51005" w:rsidRPr="0022183B">
        <w:rPr>
          <w:rFonts w:ascii="Times New Roman" w:hAnsi="Times New Roman" w:cs="Times New Roman"/>
          <w:sz w:val="24"/>
          <w:szCs w:val="24"/>
        </w:rPr>
        <w:t>yordadığı</w:t>
      </w:r>
      <w:proofErr w:type="spellEnd"/>
      <w:r w:rsidR="00A51005" w:rsidRPr="0022183B">
        <w:rPr>
          <w:rFonts w:ascii="Times New Roman" w:hAnsi="Times New Roman" w:cs="Times New Roman"/>
          <w:sz w:val="24"/>
          <w:szCs w:val="24"/>
        </w:rPr>
        <w:t xml:space="preserve"> ortaya konulmuştur. </w:t>
      </w:r>
      <w:proofErr w:type="spellStart"/>
      <w:r w:rsidR="00A51005" w:rsidRPr="0022183B">
        <w:rPr>
          <w:rFonts w:ascii="Times New Roman" w:hAnsi="Times New Roman" w:cs="Times New Roman"/>
          <w:sz w:val="24"/>
          <w:szCs w:val="24"/>
        </w:rPr>
        <w:t>Alanyazında</w:t>
      </w:r>
      <w:proofErr w:type="spellEnd"/>
      <w:r w:rsidR="00A51005" w:rsidRPr="0022183B">
        <w:rPr>
          <w:rFonts w:ascii="Times New Roman" w:hAnsi="Times New Roman" w:cs="Times New Roman"/>
          <w:sz w:val="24"/>
          <w:szCs w:val="24"/>
        </w:rPr>
        <w:t xml:space="preserve"> (</w:t>
      </w:r>
      <w:proofErr w:type="spellStart"/>
      <w:r w:rsidR="00A51005" w:rsidRPr="0022183B">
        <w:rPr>
          <w:rFonts w:ascii="Times New Roman" w:hAnsi="Times New Roman" w:cs="Times New Roman"/>
          <w:sz w:val="24"/>
          <w:szCs w:val="24"/>
        </w:rPr>
        <w:t>Britner</w:t>
      </w:r>
      <w:proofErr w:type="spellEnd"/>
      <w:r w:rsidR="00A51005" w:rsidRPr="0022183B">
        <w:rPr>
          <w:rFonts w:ascii="Times New Roman" w:hAnsi="Times New Roman" w:cs="Times New Roman"/>
          <w:sz w:val="24"/>
          <w:szCs w:val="24"/>
        </w:rPr>
        <w:t xml:space="preserve"> ve </w:t>
      </w:r>
      <w:proofErr w:type="spellStart"/>
      <w:r w:rsidR="00A51005" w:rsidRPr="0022183B">
        <w:rPr>
          <w:rFonts w:ascii="Times New Roman" w:hAnsi="Times New Roman" w:cs="Times New Roman"/>
          <w:sz w:val="24"/>
          <w:szCs w:val="24"/>
        </w:rPr>
        <w:t>Pajares</w:t>
      </w:r>
      <w:proofErr w:type="spellEnd"/>
      <w:r w:rsidR="00A51005" w:rsidRPr="0022183B">
        <w:rPr>
          <w:rFonts w:ascii="Times New Roman" w:hAnsi="Times New Roman" w:cs="Times New Roman"/>
          <w:sz w:val="24"/>
          <w:szCs w:val="24"/>
        </w:rPr>
        <w:t xml:space="preserve">, 2001) öz yeterlik inancının azmin ve başarının anlamlı bir </w:t>
      </w:r>
      <w:proofErr w:type="spellStart"/>
      <w:r w:rsidR="00A51005" w:rsidRPr="0022183B">
        <w:rPr>
          <w:rFonts w:ascii="Times New Roman" w:hAnsi="Times New Roman" w:cs="Times New Roman"/>
          <w:sz w:val="24"/>
          <w:szCs w:val="24"/>
        </w:rPr>
        <w:t>yordayıcısı</w:t>
      </w:r>
      <w:proofErr w:type="spellEnd"/>
      <w:r w:rsidR="00A51005" w:rsidRPr="0022183B">
        <w:rPr>
          <w:rFonts w:ascii="Times New Roman" w:hAnsi="Times New Roman" w:cs="Times New Roman"/>
          <w:sz w:val="24"/>
          <w:szCs w:val="24"/>
        </w:rPr>
        <w:t xml:space="preserve"> </w:t>
      </w:r>
      <w:r w:rsidR="00AB2A0C">
        <w:rPr>
          <w:rFonts w:ascii="Times New Roman" w:hAnsi="Times New Roman" w:cs="Times New Roman"/>
          <w:sz w:val="24"/>
          <w:szCs w:val="24"/>
        </w:rPr>
        <w:t xml:space="preserve">olduğu ortaya konulmuştur. </w:t>
      </w:r>
      <w:r w:rsidR="00035359" w:rsidRPr="0022183B">
        <w:rPr>
          <w:rFonts w:ascii="Times New Roman" w:hAnsi="Times New Roman" w:cs="Times New Roman"/>
          <w:sz w:val="24"/>
          <w:szCs w:val="24"/>
        </w:rPr>
        <w:t>Akademik öz</w:t>
      </w:r>
      <w:r w:rsidR="001757F1">
        <w:rPr>
          <w:rFonts w:ascii="Times New Roman" w:hAnsi="Times New Roman" w:cs="Times New Roman"/>
          <w:sz w:val="24"/>
          <w:szCs w:val="24"/>
        </w:rPr>
        <w:t>-</w:t>
      </w:r>
      <w:r w:rsidR="00035359" w:rsidRPr="0022183B">
        <w:rPr>
          <w:rFonts w:ascii="Times New Roman" w:hAnsi="Times New Roman" w:cs="Times New Roman"/>
          <w:sz w:val="24"/>
          <w:szCs w:val="24"/>
        </w:rPr>
        <w:t>yeterlik inancı; stresli ve zorlayıcı durumlar, yorgunluk ve diğer olumsuz duygu durumlarında kendini gösteren psikolojik durumlardan etkilenmektedir. Bireyin negatif duygusal yıkımlarını, öğrenilmiş çaresizlik yaşadığı yanlış yorumlarını ve stres tepkilerini değiştirmek öz yeterlik inancını desteklemektedir (</w:t>
      </w:r>
      <w:proofErr w:type="spellStart"/>
      <w:r w:rsidR="00035359" w:rsidRPr="0022183B">
        <w:rPr>
          <w:rFonts w:ascii="Times New Roman" w:hAnsi="Times New Roman" w:cs="Times New Roman"/>
          <w:sz w:val="24"/>
          <w:szCs w:val="24"/>
        </w:rPr>
        <w:t>Bandura</w:t>
      </w:r>
      <w:proofErr w:type="spellEnd"/>
      <w:r w:rsidR="00035359" w:rsidRPr="0022183B">
        <w:rPr>
          <w:rFonts w:ascii="Times New Roman" w:hAnsi="Times New Roman" w:cs="Times New Roman"/>
          <w:sz w:val="24"/>
          <w:szCs w:val="24"/>
        </w:rPr>
        <w:t xml:space="preserve">, 1994). </w:t>
      </w:r>
      <w:proofErr w:type="spellStart"/>
      <w:r w:rsidR="00035359" w:rsidRPr="0022183B">
        <w:rPr>
          <w:rFonts w:ascii="Times New Roman" w:hAnsi="Times New Roman" w:cs="Times New Roman"/>
          <w:sz w:val="24"/>
          <w:szCs w:val="24"/>
        </w:rPr>
        <w:t>Alanyazın</w:t>
      </w:r>
      <w:proofErr w:type="spellEnd"/>
      <w:r w:rsidR="00035359" w:rsidRPr="0022183B">
        <w:rPr>
          <w:rFonts w:ascii="Times New Roman" w:hAnsi="Times New Roman" w:cs="Times New Roman"/>
          <w:sz w:val="24"/>
          <w:szCs w:val="24"/>
        </w:rPr>
        <w:t xml:space="preserve"> incelendiğinde akademik öz</w:t>
      </w:r>
      <w:r w:rsidR="001757F1">
        <w:rPr>
          <w:rFonts w:ascii="Times New Roman" w:hAnsi="Times New Roman" w:cs="Times New Roman"/>
          <w:sz w:val="24"/>
          <w:szCs w:val="24"/>
        </w:rPr>
        <w:t>-</w:t>
      </w:r>
      <w:r w:rsidR="00035359" w:rsidRPr="0022183B">
        <w:rPr>
          <w:rFonts w:ascii="Times New Roman" w:hAnsi="Times New Roman" w:cs="Times New Roman"/>
          <w:sz w:val="24"/>
          <w:szCs w:val="24"/>
        </w:rPr>
        <w:t xml:space="preserve">yeterlik inancının psikolojik iyi oluş, mutluluk, yaşam kalitesi, </w:t>
      </w:r>
      <w:r w:rsidR="00035359" w:rsidRPr="0022183B">
        <w:rPr>
          <w:rFonts w:ascii="Times New Roman" w:hAnsi="Times New Roman" w:cs="Times New Roman"/>
          <w:sz w:val="24"/>
          <w:szCs w:val="24"/>
        </w:rPr>
        <w:lastRenderedPageBreak/>
        <w:t xml:space="preserve">yaşam doyumu, iyimserlik, umut, sebat, psikolojik dayanıklılık, </w:t>
      </w:r>
      <w:proofErr w:type="gramStart"/>
      <w:r w:rsidR="00035359" w:rsidRPr="0022183B">
        <w:rPr>
          <w:rFonts w:ascii="Times New Roman" w:hAnsi="Times New Roman" w:cs="Times New Roman"/>
          <w:sz w:val="24"/>
          <w:szCs w:val="24"/>
        </w:rPr>
        <w:t>motivasyon</w:t>
      </w:r>
      <w:proofErr w:type="gramEnd"/>
      <w:r w:rsidR="00035359" w:rsidRPr="0022183B">
        <w:rPr>
          <w:rFonts w:ascii="Times New Roman" w:hAnsi="Times New Roman" w:cs="Times New Roman"/>
          <w:sz w:val="24"/>
          <w:szCs w:val="24"/>
        </w:rPr>
        <w:t xml:space="preserve"> kavramları ile arasında pozitif yönlü bir ilişki olduğu görülmektedir (Gilman ve </w:t>
      </w:r>
      <w:proofErr w:type="spellStart"/>
      <w:r w:rsidR="00035359" w:rsidRPr="0022183B">
        <w:rPr>
          <w:rFonts w:ascii="Times New Roman" w:hAnsi="Times New Roman" w:cs="Times New Roman"/>
          <w:sz w:val="24"/>
          <w:szCs w:val="24"/>
        </w:rPr>
        <w:t>Huebner</w:t>
      </w:r>
      <w:proofErr w:type="spellEnd"/>
      <w:r w:rsidR="00035359" w:rsidRPr="0022183B">
        <w:rPr>
          <w:rFonts w:ascii="Times New Roman" w:hAnsi="Times New Roman" w:cs="Times New Roman"/>
          <w:sz w:val="24"/>
          <w:szCs w:val="24"/>
        </w:rPr>
        <w:t xml:space="preserve">, 2003; Kandemir, 2014; </w:t>
      </w:r>
      <w:proofErr w:type="spellStart"/>
      <w:r w:rsidR="00035359" w:rsidRPr="0022183B">
        <w:rPr>
          <w:rFonts w:ascii="Times New Roman" w:hAnsi="Times New Roman" w:cs="Times New Roman"/>
          <w:sz w:val="24"/>
          <w:szCs w:val="24"/>
        </w:rPr>
        <w:t>Robinson</w:t>
      </w:r>
      <w:proofErr w:type="spellEnd"/>
      <w:r w:rsidR="00035359" w:rsidRPr="0022183B">
        <w:rPr>
          <w:rFonts w:ascii="Times New Roman" w:hAnsi="Times New Roman" w:cs="Times New Roman"/>
          <w:sz w:val="24"/>
          <w:szCs w:val="24"/>
        </w:rPr>
        <w:t xml:space="preserve"> ve </w:t>
      </w:r>
      <w:proofErr w:type="spellStart"/>
      <w:r w:rsidR="00035359" w:rsidRPr="0022183B">
        <w:rPr>
          <w:rFonts w:ascii="Times New Roman" w:hAnsi="Times New Roman" w:cs="Times New Roman"/>
          <w:sz w:val="24"/>
          <w:szCs w:val="24"/>
        </w:rPr>
        <w:t>Snipes</w:t>
      </w:r>
      <w:proofErr w:type="spellEnd"/>
      <w:r w:rsidR="00035359" w:rsidRPr="0022183B">
        <w:rPr>
          <w:rFonts w:ascii="Times New Roman" w:hAnsi="Times New Roman" w:cs="Times New Roman"/>
          <w:sz w:val="24"/>
          <w:szCs w:val="24"/>
        </w:rPr>
        <w:t xml:space="preserve">, 2009; </w:t>
      </w:r>
      <w:proofErr w:type="spellStart"/>
      <w:r w:rsidR="00035359" w:rsidRPr="0022183B">
        <w:rPr>
          <w:rFonts w:ascii="Times New Roman" w:hAnsi="Times New Roman" w:cs="Times New Roman"/>
          <w:sz w:val="24"/>
          <w:szCs w:val="24"/>
        </w:rPr>
        <w:t>Salomon</w:t>
      </w:r>
      <w:proofErr w:type="spellEnd"/>
      <w:r w:rsidR="00035359" w:rsidRPr="0022183B">
        <w:rPr>
          <w:rFonts w:ascii="Times New Roman" w:hAnsi="Times New Roman" w:cs="Times New Roman"/>
          <w:sz w:val="24"/>
          <w:szCs w:val="24"/>
        </w:rPr>
        <w:t>, 1984). Araştırmalar akademik öz</w:t>
      </w:r>
      <w:r w:rsidR="001757F1">
        <w:rPr>
          <w:rFonts w:ascii="Times New Roman" w:hAnsi="Times New Roman" w:cs="Times New Roman"/>
          <w:sz w:val="24"/>
          <w:szCs w:val="24"/>
        </w:rPr>
        <w:t>-</w:t>
      </w:r>
      <w:r w:rsidR="00035359" w:rsidRPr="0022183B">
        <w:rPr>
          <w:rFonts w:ascii="Times New Roman" w:hAnsi="Times New Roman" w:cs="Times New Roman"/>
          <w:sz w:val="24"/>
          <w:szCs w:val="24"/>
        </w:rPr>
        <w:t xml:space="preserve">yeterliğin sınavlara hazırlanma, ödev yapma, ders çalışma, </w:t>
      </w:r>
      <w:proofErr w:type="gramStart"/>
      <w:r w:rsidR="00035359" w:rsidRPr="0022183B">
        <w:rPr>
          <w:rFonts w:ascii="Times New Roman" w:hAnsi="Times New Roman" w:cs="Times New Roman"/>
          <w:sz w:val="24"/>
          <w:szCs w:val="24"/>
        </w:rPr>
        <w:t>motivasyon</w:t>
      </w:r>
      <w:proofErr w:type="gramEnd"/>
      <w:r w:rsidR="00035359" w:rsidRPr="0022183B">
        <w:rPr>
          <w:rFonts w:ascii="Times New Roman" w:hAnsi="Times New Roman" w:cs="Times New Roman"/>
          <w:sz w:val="24"/>
          <w:szCs w:val="24"/>
        </w:rPr>
        <w:t xml:space="preserve"> üzerinde önemli etkiye sahip olduğunu ortaya koymaktadır. Bu da bireylerin akademik başarılarını önemli ölçüde artırmaktadır (Akbay ve </w:t>
      </w:r>
      <w:proofErr w:type="spellStart"/>
      <w:r w:rsidR="00035359" w:rsidRPr="0022183B">
        <w:rPr>
          <w:rFonts w:ascii="Times New Roman" w:hAnsi="Times New Roman" w:cs="Times New Roman"/>
          <w:sz w:val="24"/>
          <w:szCs w:val="24"/>
        </w:rPr>
        <w:t>Gizir</w:t>
      </w:r>
      <w:proofErr w:type="spellEnd"/>
      <w:r w:rsidR="00035359" w:rsidRPr="0022183B">
        <w:rPr>
          <w:rFonts w:ascii="Times New Roman" w:hAnsi="Times New Roman" w:cs="Times New Roman"/>
          <w:sz w:val="24"/>
          <w:szCs w:val="24"/>
        </w:rPr>
        <w:t xml:space="preserve">, 2010; </w:t>
      </w:r>
      <w:proofErr w:type="spellStart"/>
      <w:r w:rsidR="00035359" w:rsidRPr="0022183B">
        <w:rPr>
          <w:rFonts w:ascii="Times New Roman" w:hAnsi="Times New Roman" w:cs="Times New Roman"/>
          <w:sz w:val="24"/>
          <w:szCs w:val="24"/>
        </w:rPr>
        <w:t>Schunk</w:t>
      </w:r>
      <w:proofErr w:type="spellEnd"/>
      <w:r w:rsidR="00035359" w:rsidRPr="0022183B">
        <w:rPr>
          <w:rFonts w:ascii="Times New Roman" w:hAnsi="Times New Roman" w:cs="Times New Roman"/>
          <w:sz w:val="24"/>
          <w:szCs w:val="24"/>
        </w:rPr>
        <w:t xml:space="preserve">, 1991; </w:t>
      </w:r>
      <w:proofErr w:type="spellStart"/>
      <w:r w:rsidR="00035359" w:rsidRPr="0022183B">
        <w:rPr>
          <w:rFonts w:ascii="Times New Roman" w:hAnsi="Times New Roman" w:cs="Times New Roman"/>
          <w:sz w:val="24"/>
          <w:szCs w:val="24"/>
        </w:rPr>
        <w:t>Yao</w:t>
      </w:r>
      <w:proofErr w:type="spellEnd"/>
      <w:r w:rsidR="00035359" w:rsidRPr="0022183B">
        <w:rPr>
          <w:rFonts w:ascii="Times New Roman" w:hAnsi="Times New Roman" w:cs="Times New Roman"/>
          <w:sz w:val="24"/>
          <w:szCs w:val="24"/>
        </w:rPr>
        <w:t xml:space="preserve">, 2009). Benzer şekilde </w:t>
      </w:r>
      <w:proofErr w:type="spellStart"/>
      <w:r w:rsidR="00035359" w:rsidRPr="0022183B">
        <w:rPr>
          <w:rFonts w:ascii="Times New Roman" w:hAnsi="Times New Roman" w:cs="Times New Roman"/>
          <w:sz w:val="24"/>
          <w:szCs w:val="24"/>
        </w:rPr>
        <w:t>Bandura’nın</w:t>
      </w:r>
      <w:proofErr w:type="spellEnd"/>
      <w:r w:rsidR="00035359" w:rsidRPr="0022183B">
        <w:rPr>
          <w:rFonts w:ascii="Times New Roman" w:hAnsi="Times New Roman" w:cs="Times New Roman"/>
          <w:sz w:val="24"/>
          <w:szCs w:val="24"/>
        </w:rPr>
        <w:t xml:space="preserve"> (1997) öz yeterlik kuramında da güçlü bir öz yeterliğin azmi ve başarıyı artırdığı, becerilerin çeşitlenmesini ve kişisel gelişimi sağladığı ve bireylerin iyilik hallerinin artmasına yardım ettiği belirtilmektedir. Bu durum modelde ortaya konulan sonucu desteklemekte ve öz yeterlik inancının artmasının azmi arttırarak iyi oluşa katkı sağladığını desteklemektedir.</w:t>
      </w:r>
    </w:p>
    <w:p w14:paraId="34C0BB22" w14:textId="34F86391" w:rsidR="00DB3DBE" w:rsidRPr="0022183B" w:rsidRDefault="004234F4"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Araştırmada içsel </w:t>
      </w:r>
      <w:proofErr w:type="gramStart"/>
      <w:r w:rsidRPr="0022183B">
        <w:rPr>
          <w:rFonts w:ascii="Times New Roman" w:hAnsi="Times New Roman" w:cs="Times New Roman"/>
          <w:sz w:val="24"/>
          <w:szCs w:val="24"/>
        </w:rPr>
        <w:t>motivasyonun</w:t>
      </w:r>
      <w:proofErr w:type="gramEnd"/>
      <w:r w:rsidRPr="0022183B">
        <w:rPr>
          <w:rFonts w:ascii="Times New Roman" w:hAnsi="Times New Roman" w:cs="Times New Roman"/>
          <w:sz w:val="24"/>
          <w:szCs w:val="24"/>
        </w:rPr>
        <w:t xml:space="preserve"> azmin ve psikolojik day</w:t>
      </w:r>
      <w:r w:rsidR="00A51005" w:rsidRPr="0022183B">
        <w:rPr>
          <w:rFonts w:ascii="Times New Roman" w:hAnsi="Times New Roman" w:cs="Times New Roman"/>
          <w:sz w:val="24"/>
          <w:szCs w:val="24"/>
        </w:rPr>
        <w:t xml:space="preserve">anıklılığın </w:t>
      </w:r>
      <w:proofErr w:type="spellStart"/>
      <w:r w:rsidR="00A51005" w:rsidRPr="0022183B">
        <w:rPr>
          <w:rFonts w:ascii="Times New Roman" w:hAnsi="Times New Roman" w:cs="Times New Roman"/>
          <w:sz w:val="24"/>
          <w:szCs w:val="24"/>
        </w:rPr>
        <w:t>yordayıcısı</w:t>
      </w:r>
      <w:proofErr w:type="spellEnd"/>
      <w:r w:rsidR="00A51005" w:rsidRPr="0022183B">
        <w:rPr>
          <w:rFonts w:ascii="Times New Roman" w:hAnsi="Times New Roman" w:cs="Times New Roman"/>
          <w:sz w:val="24"/>
          <w:szCs w:val="24"/>
        </w:rPr>
        <w:t xml:space="preserve"> olduğu ve bu değişkenler aracılığıyla iyi oluşu arttırdığı belirlenmiştir. </w:t>
      </w:r>
      <w:r w:rsidR="00DB3DBE" w:rsidRPr="0022183B">
        <w:rPr>
          <w:rFonts w:ascii="Times New Roman" w:hAnsi="Times New Roman" w:cs="Times New Roman"/>
          <w:sz w:val="24"/>
          <w:szCs w:val="24"/>
        </w:rPr>
        <w:t xml:space="preserve">İçsel </w:t>
      </w:r>
      <w:proofErr w:type="gramStart"/>
      <w:r w:rsidR="00DB3DBE" w:rsidRPr="0022183B">
        <w:rPr>
          <w:rFonts w:ascii="Times New Roman" w:hAnsi="Times New Roman" w:cs="Times New Roman"/>
          <w:sz w:val="24"/>
          <w:szCs w:val="24"/>
        </w:rPr>
        <w:t>motivasyon</w:t>
      </w:r>
      <w:proofErr w:type="gramEnd"/>
      <w:r w:rsidR="00DB3DBE" w:rsidRPr="0022183B">
        <w:rPr>
          <w:rFonts w:ascii="Times New Roman" w:hAnsi="Times New Roman" w:cs="Times New Roman"/>
          <w:sz w:val="24"/>
          <w:szCs w:val="24"/>
        </w:rPr>
        <w:t xml:space="preserve"> öz belirleme kuramının temellerinden birini oluşturmaktadır. Kişinin </w:t>
      </w:r>
      <w:r w:rsidR="00796610" w:rsidRPr="0022183B">
        <w:rPr>
          <w:rFonts w:ascii="Times New Roman" w:hAnsi="Times New Roman" w:cs="Times New Roman"/>
          <w:sz w:val="24"/>
          <w:szCs w:val="24"/>
        </w:rPr>
        <w:t xml:space="preserve">bir etkinliği </w:t>
      </w:r>
      <w:r w:rsidR="00AB2A0C">
        <w:rPr>
          <w:rFonts w:ascii="Times New Roman" w:hAnsi="Times New Roman" w:cs="Times New Roman"/>
          <w:sz w:val="24"/>
          <w:szCs w:val="24"/>
        </w:rPr>
        <w:t>dışarıdan z</w:t>
      </w:r>
      <w:r w:rsidR="00796610" w:rsidRPr="0022183B">
        <w:rPr>
          <w:rFonts w:ascii="Times New Roman" w:hAnsi="Times New Roman" w:cs="Times New Roman"/>
          <w:sz w:val="24"/>
          <w:szCs w:val="24"/>
        </w:rPr>
        <w:t xml:space="preserve">orlayıcı bir etki </w:t>
      </w:r>
      <w:r w:rsidR="00DB3DBE" w:rsidRPr="0022183B">
        <w:rPr>
          <w:rFonts w:ascii="Times New Roman" w:hAnsi="Times New Roman" w:cs="Times New Roman"/>
          <w:sz w:val="24"/>
          <w:szCs w:val="24"/>
        </w:rPr>
        <w:t xml:space="preserve">veya </w:t>
      </w:r>
      <w:r w:rsidR="00796610" w:rsidRPr="0022183B">
        <w:rPr>
          <w:rFonts w:ascii="Times New Roman" w:hAnsi="Times New Roman" w:cs="Times New Roman"/>
          <w:sz w:val="24"/>
          <w:szCs w:val="24"/>
        </w:rPr>
        <w:t xml:space="preserve">yalnızca </w:t>
      </w:r>
      <w:r w:rsidR="00DB3DBE" w:rsidRPr="0022183B">
        <w:rPr>
          <w:rFonts w:ascii="Times New Roman" w:hAnsi="Times New Roman" w:cs="Times New Roman"/>
          <w:sz w:val="24"/>
          <w:szCs w:val="24"/>
        </w:rPr>
        <w:t xml:space="preserve">dışsal bir </w:t>
      </w:r>
      <w:proofErr w:type="spellStart"/>
      <w:r w:rsidR="00DB3DBE" w:rsidRPr="0022183B">
        <w:rPr>
          <w:rFonts w:ascii="Times New Roman" w:hAnsi="Times New Roman" w:cs="Times New Roman"/>
          <w:sz w:val="24"/>
          <w:szCs w:val="24"/>
        </w:rPr>
        <w:t>pekiştireç</w:t>
      </w:r>
      <w:proofErr w:type="spellEnd"/>
      <w:r w:rsidR="00DB3DBE" w:rsidRPr="0022183B">
        <w:rPr>
          <w:rFonts w:ascii="Times New Roman" w:hAnsi="Times New Roman" w:cs="Times New Roman"/>
          <w:sz w:val="24"/>
          <w:szCs w:val="24"/>
        </w:rPr>
        <w:t xml:space="preserve"> olmadan </w:t>
      </w:r>
      <w:r w:rsidR="00796610" w:rsidRPr="0022183B">
        <w:rPr>
          <w:rFonts w:ascii="Times New Roman" w:hAnsi="Times New Roman" w:cs="Times New Roman"/>
          <w:sz w:val="24"/>
          <w:szCs w:val="24"/>
        </w:rPr>
        <w:t xml:space="preserve">içten gelen </w:t>
      </w:r>
      <w:r w:rsidR="00DB3DBE" w:rsidRPr="0022183B">
        <w:rPr>
          <w:rFonts w:ascii="Times New Roman" w:hAnsi="Times New Roman" w:cs="Times New Roman"/>
          <w:sz w:val="24"/>
          <w:szCs w:val="24"/>
        </w:rPr>
        <w:t xml:space="preserve">bir </w:t>
      </w:r>
      <w:r w:rsidR="00796610" w:rsidRPr="0022183B">
        <w:rPr>
          <w:rFonts w:ascii="Times New Roman" w:hAnsi="Times New Roman" w:cs="Times New Roman"/>
          <w:sz w:val="24"/>
          <w:szCs w:val="24"/>
        </w:rPr>
        <w:t xml:space="preserve">istekle </w:t>
      </w:r>
      <w:r w:rsidR="00DB3DBE" w:rsidRPr="0022183B">
        <w:rPr>
          <w:rFonts w:ascii="Times New Roman" w:hAnsi="Times New Roman" w:cs="Times New Roman"/>
          <w:sz w:val="24"/>
          <w:szCs w:val="24"/>
        </w:rPr>
        <w:t xml:space="preserve">doyum alarak </w:t>
      </w:r>
      <w:r w:rsidR="00796610" w:rsidRPr="0022183B">
        <w:rPr>
          <w:rFonts w:ascii="Times New Roman" w:hAnsi="Times New Roman" w:cs="Times New Roman"/>
          <w:sz w:val="24"/>
          <w:szCs w:val="24"/>
        </w:rPr>
        <w:t xml:space="preserve">yapması </w:t>
      </w:r>
      <w:proofErr w:type="gramStart"/>
      <w:r w:rsidR="00796610" w:rsidRPr="0022183B">
        <w:rPr>
          <w:rFonts w:ascii="Times New Roman" w:hAnsi="Times New Roman" w:cs="Times New Roman"/>
          <w:sz w:val="24"/>
          <w:szCs w:val="24"/>
        </w:rPr>
        <w:t>motivasyon</w:t>
      </w:r>
      <w:proofErr w:type="gramEnd"/>
      <w:r w:rsidR="00796610" w:rsidRPr="0022183B">
        <w:rPr>
          <w:rFonts w:ascii="Times New Roman" w:hAnsi="Times New Roman" w:cs="Times New Roman"/>
          <w:sz w:val="24"/>
          <w:szCs w:val="24"/>
        </w:rPr>
        <w:t xml:space="preserve"> kaynağının içsel olduğunu göstermektedir</w:t>
      </w:r>
      <w:r w:rsidR="00DB3DBE" w:rsidRPr="0022183B">
        <w:rPr>
          <w:rFonts w:ascii="Times New Roman" w:hAnsi="Times New Roman" w:cs="Times New Roman"/>
          <w:sz w:val="24"/>
          <w:szCs w:val="24"/>
        </w:rPr>
        <w:t xml:space="preserve">. Dışsal olarak verilen </w:t>
      </w:r>
      <w:proofErr w:type="spellStart"/>
      <w:r w:rsidR="00DB3DBE" w:rsidRPr="0022183B">
        <w:rPr>
          <w:rFonts w:ascii="Times New Roman" w:hAnsi="Times New Roman" w:cs="Times New Roman"/>
          <w:sz w:val="24"/>
          <w:szCs w:val="24"/>
        </w:rPr>
        <w:t>pekiştireç</w:t>
      </w:r>
      <w:proofErr w:type="spellEnd"/>
      <w:r w:rsidR="00DB3DBE" w:rsidRPr="0022183B">
        <w:rPr>
          <w:rFonts w:ascii="Times New Roman" w:hAnsi="Times New Roman" w:cs="Times New Roman"/>
          <w:sz w:val="24"/>
          <w:szCs w:val="24"/>
        </w:rPr>
        <w:t xml:space="preserve"> veya ödüllerin içsel </w:t>
      </w:r>
      <w:proofErr w:type="gramStart"/>
      <w:r w:rsidR="00DB3DBE" w:rsidRPr="0022183B">
        <w:rPr>
          <w:rFonts w:ascii="Times New Roman" w:hAnsi="Times New Roman" w:cs="Times New Roman"/>
          <w:sz w:val="24"/>
          <w:szCs w:val="24"/>
        </w:rPr>
        <w:t>motivasyonu</w:t>
      </w:r>
      <w:proofErr w:type="gramEnd"/>
      <w:r w:rsidR="00DB3DBE" w:rsidRPr="0022183B">
        <w:rPr>
          <w:rFonts w:ascii="Times New Roman" w:hAnsi="Times New Roman" w:cs="Times New Roman"/>
          <w:sz w:val="24"/>
          <w:szCs w:val="24"/>
        </w:rPr>
        <w:t xml:space="preserve"> olumsuz etkilediği belirtilmektedir (</w:t>
      </w:r>
      <w:proofErr w:type="spellStart"/>
      <w:r w:rsidR="00DB3DBE" w:rsidRPr="0022183B">
        <w:rPr>
          <w:rFonts w:ascii="Times New Roman" w:hAnsi="Times New Roman" w:cs="Times New Roman"/>
          <w:sz w:val="24"/>
          <w:szCs w:val="24"/>
        </w:rPr>
        <w:t>Kardaş</w:t>
      </w:r>
      <w:proofErr w:type="spellEnd"/>
      <w:r w:rsidR="00DB3DBE" w:rsidRPr="0022183B">
        <w:rPr>
          <w:rFonts w:ascii="Times New Roman" w:hAnsi="Times New Roman" w:cs="Times New Roman"/>
          <w:sz w:val="24"/>
          <w:szCs w:val="24"/>
        </w:rPr>
        <w:t xml:space="preserve"> ve Yalçın, 2018). </w:t>
      </w:r>
      <w:r w:rsidR="00A51005" w:rsidRPr="0022183B">
        <w:rPr>
          <w:rFonts w:ascii="Times New Roman" w:hAnsi="Times New Roman" w:cs="Times New Roman"/>
          <w:sz w:val="24"/>
          <w:szCs w:val="24"/>
        </w:rPr>
        <w:t xml:space="preserve">İçsel </w:t>
      </w:r>
      <w:proofErr w:type="gramStart"/>
      <w:r w:rsidR="00A51005" w:rsidRPr="0022183B">
        <w:rPr>
          <w:rFonts w:ascii="Times New Roman" w:hAnsi="Times New Roman" w:cs="Times New Roman"/>
          <w:sz w:val="24"/>
          <w:szCs w:val="24"/>
        </w:rPr>
        <w:t>motivasyon</w:t>
      </w:r>
      <w:proofErr w:type="gramEnd"/>
      <w:r w:rsidR="00A51005" w:rsidRPr="0022183B">
        <w:rPr>
          <w:rFonts w:ascii="Times New Roman" w:hAnsi="Times New Roman" w:cs="Times New Roman"/>
          <w:sz w:val="24"/>
          <w:szCs w:val="24"/>
        </w:rPr>
        <w:t xml:space="preserve"> ile iyi oluş arasındaki ilişkileri inceleyen pozitif yönde ilişkiler ortaya koyan araştırmalar (</w:t>
      </w:r>
      <w:proofErr w:type="spellStart"/>
      <w:r w:rsidR="00A51005" w:rsidRPr="0022183B">
        <w:rPr>
          <w:rFonts w:ascii="Times New Roman" w:hAnsi="Times New Roman" w:cs="Times New Roman"/>
          <w:sz w:val="24"/>
          <w:szCs w:val="24"/>
        </w:rPr>
        <w:t>Deci</w:t>
      </w:r>
      <w:proofErr w:type="spellEnd"/>
      <w:r w:rsidR="00A51005" w:rsidRPr="0022183B">
        <w:rPr>
          <w:rFonts w:ascii="Times New Roman" w:hAnsi="Times New Roman" w:cs="Times New Roman"/>
          <w:sz w:val="24"/>
          <w:szCs w:val="24"/>
        </w:rPr>
        <w:t xml:space="preserve"> ve </w:t>
      </w:r>
      <w:proofErr w:type="spellStart"/>
      <w:r w:rsidR="00A51005" w:rsidRPr="0022183B">
        <w:rPr>
          <w:rFonts w:ascii="Times New Roman" w:hAnsi="Times New Roman" w:cs="Times New Roman"/>
          <w:sz w:val="24"/>
          <w:szCs w:val="24"/>
        </w:rPr>
        <w:t>Ryan</w:t>
      </w:r>
      <w:proofErr w:type="spellEnd"/>
      <w:r w:rsidR="00A51005" w:rsidRPr="0022183B">
        <w:rPr>
          <w:rFonts w:ascii="Times New Roman" w:hAnsi="Times New Roman" w:cs="Times New Roman"/>
          <w:sz w:val="24"/>
          <w:szCs w:val="24"/>
        </w:rPr>
        <w:t xml:space="preserve"> 1991</w:t>
      </w:r>
      <w:r w:rsidR="00DB3DBE" w:rsidRPr="0022183B">
        <w:rPr>
          <w:rFonts w:ascii="Times New Roman" w:hAnsi="Times New Roman" w:cs="Times New Roman"/>
          <w:sz w:val="24"/>
          <w:szCs w:val="24"/>
        </w:rPr>
        <w:t xml:space="preserve">; </w:t>
      </w:r>
      <w:proofErr w:type="spellStart"/>
      <w:r w:rsidR="00A51005" w:rsidRPr="0022183B">
        <w:rPr>
          <w:rFonts w:ascii="Times New Roman" w:hAnsi="Times New Roman" w:cs="Times New Roman"/>
          <w:sz w:val="24"/>
          <w:szCs w:val="24"/>
        </w:rPr>
        <w:t>Sheldon</w:t>
      </w:r>
      <w:proofErr w:type="spellEnd"/>
      <w:r w:rsidR="00A51005" w:rsidRPr="0022183B">
        <w:rPr>
          <w:rFonts w:ascii="Times New Roman" w:hAnsi="Times New Roman" w:cs="Times New Roman"/>
          <w:sz w:val="24"/>
          <w:szCs w:val="24"/>
        </w:rPr>
        <w:t xml:space="preserve"> ve </w:t>
      </w:r>
      <w:proofErr w:type="spellStart"/>
      <w:r w:rsidR="00A51005" w:rsidRPr="0022183B">
        <w:rPr>
          <w:rFonts w:ascii="Times New Roman" w:hAnsi="Times New Roman" w:cs="Times New Roman"/>
          <w:sz w:val="24"/>
          <w:szCs w:val="24"/>
        </w:rPr>
        <w:t>Bettencourt</w:t>
      </w:r>
      <w:proofErr w:type="spellEnd"/>
      <w:r w:rsidR="00A51005" w:rsidRPr="0022183B">
        <w:rPr>
          <w:rFonts w:ascii="Times New Roman" w:hAnsi="Times New Roman" w:cs="Times New Roman"/>
          <w:sz w:val="24"/>
          <w:szCs w:val="24"/>
        </w:rPr>
        <w:t xml:space="preserve">, 2002) bulunmaktadır. </w:t>
      </w:r>
      <w:r w:rsidR="00DB3DBE" w:rsidRPr="0022183B">
        <w:rPr>
          <w:rFonts w:ascii="Times New Roman" w:hAnsi="Times New Roman" w:cs="Times New Roman"/>
          <w:sz w:val="24"/>
          <w:szCs w:val="24"/>
        </w:rPr>
        <w:t xml:space="preserve">Katılım ve </w:t>
      </w:r>
      <w:proofErr w:type="gramStart"/>
      <w:r w:rsidR="00DB3DBE" w:rsidRPr="0022183B">
        <w:rPr>
          <w:rFonts w:ascii="Times New Roman" w:hAnsi="Times New Roman" w:cs="Times New Roman"/>
          <w:sz w:val="24"/>
          <w:szCs w:val="24"/>
        </w:rPr>
        <w:t>motivasyon</w:t>
      </w:r>
      <w:proofErr w:type="gramEnd"/>
      <w:r w:rsidR="00DB3DBE" w:rsidRPr="0022183B">
        <w:rPr>
          <w:rFonts w:ascii="Times New Roman" w:hAnsi="Times New Roman" w:cs="Times New Roman"/>
          <w:sz w:val="24"/>
          <w:szCs w:val="24"/>
        </w:rPr>
        <w:t xml:space="preserve"> öğrencilerin okul çalışmalarında karşılaştıkları zorlukla baş etmelerini kolaylaştıran bir kaynak oluşturmakta ve onların psikolojik dayanıklılığını arttırmaktadır (Martin &amp; </w:t>
      </w:r>
      <w:proofErr w:type="spellStart"/>
      <w:r w:rsidR="00DB3DBE" w:rsidRPr="0022183B">
        <w:rPr>
          <w:rFonts w:ascii="Times New Roman" w:hAnsi="Times New Roman" w:cs="Times New Roman"/>
          <w:sz w:val="24"/>
          <w:szCs w:val="24"/>
        </w:rPr>
        <w:t>Marsh</w:t>
      </w:r>
      <w:proofErr w:type="spellEnd"/>
      <w:r w:rsidR="00DB3DBE" w:rsidRPr="0022183B">
        <w:rPr>
          <w:rFonts w:ascii="Times New Roman" w:hAnsi="Times New Roman" w:cs="Times New Roman"/>
          <w:sz w:val="24"/>
          <w:szCs w:val="24"/>
        </w:rPr>
        <w:t xml:space="preserve">, 2009). Bu çerçevede </w:t>
      </w:r>
      <w:proofErr w:type="spellStart"/>
      <w:r w:rsidR="00DB3DBE" w:rsidRPr="0022183B">
        <w:rPr>
          <w:rFonts w:ascii="Times New Roman" w:hAnsi="Times New Roman" w:cs="Times New Roman"/>
          <w:sz w:val="24"/>
          <w:szCs w:val="24"/>
        </w:rPr>
        <w:t>motivasyonel</w:t>
      </w:r>
      <w:proofErr w:type="spellEnd"/>
      <w:r w:rsidR="00DB3DBE" w:rsidRPr="0022183B">
        <w:rPr>
          <w:rFonts w:ascii="Times New Roman" w:hAnsi="Times New Roman" w:cs="Times New Roman"/>
          <w:sz w:val="24"/>
          <w:szCs w:val="24"/>
        </w:rPr>
        <w:t xml:space="preserve"> psikolojik dayanıklılık kavramı katılım ve baş etme boyutlarını içermektedir. Buna göre bireylerin belirli bir amaca bağlı olarak akademik çalışmalara katılması ve akademik sorunlarla baş etmek için yapıcı yollar kullanması, onların </w:t>
      </w:r>
      <w:proofErr w:type="spellStart"/>
      <w:r w:rsidR="00DB3DBE" w:rsidRPr="0022183B">
        <w:rPr>
          <w:rFonts w:ascii="Times New Roman" w:hAnsi="Times New Roman" w:cs="Times New Roman"/>
          <w:sz w:val="24"/>
          <w:szCs w:val="24"/>
        </w:rPr>
        <w:t>motivasyonel</w:t>
      </w:r>
      <w:proofErr w:type="spellEnd"/>
      <w:r w:rsidR="00DB3DBE" w:rsidRPr="0022183B">
        <w:rPr>
          <w:rFonts w:ascii="Times New Roman" w:hAnsi="Times New Roman" w:cs="Times New Roman"/>
          <w:sz w:val="24"/>
          <w:szCs w:val="24"/>
        </w:rPr>
        <w:t xml:space="preserve"> psikolojik dayanıklılıkları ile ilgilidir (</w:t>
      </w:r>
      <w:proofErr w:type="spellStart"/>
      <w:r w:rsidR="00DB3DBE" w:rsidRPr="0022183B">
        <w:rPr>
          <w:rFonts w:ascii="Times New Roman" w:hAnsi="Times New Roman" w:cs="Times New Roman"/>
          <w:sz w:val="24"/>
          <w:szCs w:val="24"/>
          <w:shd w:val="clear" w:color="auto" w:fill="FFFFFF"/>
        </w:rPr>
        <w:t>Furrer</w:t>
      </w:r>
      <w:proofErr w:type="spellEnd"/>
      <w:r w:rsidR="00DB3DBE" w:rsidRPr="0022183B">
        <w:rPr>
          <w:rFonts w:ascii="Times New Roman" w:hAnsi="Times New Roman" w:cs="Times New Roman"/>
          <w:sz w:val="24"/>
          <w:szCs w:val="24"/>
          <w:shd w:val="clear" w:color="auto" w:fill="FFFFFF"/>
        </w:rPr>
        <w:t xml:space="preserve">, </w:t>
      </w:r>
      <w:proofErr w:type="spellStart"/>
      <w:r w:rsidR="00DB3DBE" w:rsidRPr="0022183B">
        <w:rPr>
          <w:rFonts w:ascii="Times New Roman" w:hAnsi="Times New Roman" w:cs="Times New Roman"/>
          <w:sz w:val="24"/>
          <w:szCs w:val="24"/>
          <w:shd w:val="clear" w:color="auto" w:fill="FFFFFF"/>
        </w:rPr>
        <w:t>Skinner</w:t>
      </w:r>
      <w:proofErr w:type="spellEnd"/>
      <w:r w:rsidR="00DB3DBE" w:rsidRPr="0022183B">
        <w:rPr>
          <w:rFonts w:ascii="Times New Roman" w:hAnsi="Times New Roman" w:cs="Times New Roman"/>
          <w:sz w:val="24"/>
          <w:szCs w:val="24"/>
          <w:shd w:val="clear" w:color="auto" w:fill="FFFFFF"/>
        </w:rPr>
        <w:t xml:space="preserve">, &amp; </w:t>
      </w:r>
      <w:proofErr w:type="spellStart"/>
      <w:r w:rsidR="00DB3DBE" w:rsidRPr="0022183B">
        <w:rPr>
          <w:rFonts w:ascii="Times New Roman" w:hAnsi="Times New Roman" w:cs="Times New Roman"/>
          <w:sz w:val="24"/>
          <w:szCs w:val="24"/>
          <w:shd w:val="clear" w:color="auto" w:fill="FFFFFF"/>
        </w:rPr>
        <w:t>Pitzer</w:t>
      </w:r>
      <w:proofErr w:type="spellEnd"/>
      <w:r w:rsidR="00DB3DBE" w:rsidRPr="0022183B">
        <w:rPr>
          <w:rFonts w:ascii="Times New Roman" w:hAnsi="Times New Roman" w:cs="Times New Roman"/>
          <w:sz w:val="24"/>
          <w:szCs w:val="24"/>
          <w:shd w:val="clear" w:color="auto" w:fill="FFFFFF"/>
        </w:rPr>
        <w:t xml:space="preserve">, 2014). </w:t>
      </w:r>
      <w:r w:rsidR="00DB3DBE" w:rsidRPr="0022183B">
        <w:rPr>
          <w:rFonts w:ascii="Times New Roman" w:hAnsi="Times New Roman" w:cs="Times New Roman"/>
          <w:sz w:val="24"/>
          <w:szCs w:val="24"/>
        </w:rPr>
        <w:t xml:space="preserve"> Bu durum hem onların akademik başarılarını hem de okul iyi oluşlarını arttırabilen bir faktördür. </w:t>
      </w:r>
      <w:r w:rsidR="00DB3DBE" w:rsidRPr="0022183B">
        <w:rPr>
          <w:rFonts w:ascii="Times New Roman" w:hAnsi="Times New Roman" w:cs="Times New Roman"/>
          <w:sz w:val="24"/>
          <w:szCs w:val="24"/>
          <w:shd w:val="clear" w:color="auto" w:fill="FFFFFF"/>
        </w:rPr>
        <w:t xml:space="preserve">Buna göre öğrencilerin akademik öz yeterlikleri ve çalışmaya ilişkin içsel </w:t>
      </w:r>
      <w:proofErr w:type="gramStart"/>
      <w:r w:rsidR="00DB3DBE" w:rsidRPr="0022183B">
        <w:rPr>
          <w:rFonts w:ascii="Times New Roman" w:hAnsi="Times New Roman" w:cs="Times New Roman"/>
          <w:sz w:val="24"/>
          <w:szCs w:val="24"/>
          <w:shd w:val="clear" w:color="auto" w:fill="FFFFFF"/>
        </w:rPr>
        <w:t>motivasyonları</w:t>
      </w:r>
      <w:proofErr w:type="gramEnd"/>
      <w:r w:rsidR="00DB3DBE" w:rsidRPr="0022183B">
        <w:rPr>
          <w:rFonts w:ascii="Times New Roman" w:hAnsi="Times New Roman" w:cs="Times New Roman"/>
          <w:sz w:val="24"/>
          <w:szCs w:val="24"/>
          <w:shd w:val="clear" w:color="auto" w:fill="FFFFFF"/>
        </w:rPr>
        <w:t xml:space="preserve"> da onların </w:t>
      </w:r>
      <w:proofErr w:type="spellStart"/>
      <w:r w:rsidR="00DB3DBE" w:rsidRPr="0022183B">
        <w:rPr>
          <w:rFonts w:ascii="Times New Roman" w:hAnsi="Times New Roman" w:cs="Times New Roman"/>
          <w:sz w:val="24"/>
          <w:szCs w:val="24"/>
          <w:shd w:val="clear" w:color="auto" w:fill="FFFFFF"/>
        </w:rPr>
        <w:t>motivasyonel</w:t>
      </w:r>
      <w:proofErr w:type="spellEnd"/>
      <w:r w:rsidR="00DB3DBE" w:rsidRPr="0022183B">
        <w:rPr>
          <w:rFonts w:ascii="Times New Roman" w:hAnsi="Times New Roman" w:cs="Times New Roman"/>
          <w:sz w:val="24"/>
          <w:szCs w:val="24"/>
          <w:shd w:val="clear" w:color="auto" w:fill="FFFFFF"/>
        </w:rPr>
        <w:t xml:space="preserve"> psikolojik dayanıklılıklarını ve azim düzeylerini arttıran bir faktördür. Belirli bir akademik konuda başarılı olacağına ilişkin inançları güçlü olan ve okuldaki çalışmaları yaparken dışsal </w:t>
      </w:r>
      <w:proofErr w:type="spellStart"/>
      <w:r w:rsidR="00DB3DBE" w:rsidRPr="0022183B">
        <w:rPr>
          <w:rFonts w:ascii="Times New Roman" w:hAnsi="Times New Roman" w:cs="Times New Roman"/>
          <w:sz w:val="24"/>
          <w:szCs w:val="24"/>
          <w:shd w:val="clear" w:color="auto" w:fill="FFFFFF"/>
        </w:rPr>
        <w:t>pekiştireçler</w:t>
      </w:r>
      <w:proofErr w:type="spellEnd"/>
      <w:r w:rsidR="00DB3DBE" w:rsidRPr="0022183B">
        <w:rPr>
          <w:rFonts w:ascii="Times New Roman" w:hAnsi="Times New Roman" w:cs="Times New Roman"/>
          <w:sz w:val="24"/>
          <w:szCs w:val="24"/>
          <w:shd w:val="clear" w:color="auto" w:fill="FFFFFF"/>
        </w:rPr>
        <w:t xml:space="preserve"> yerine içsel olarak motive olan bireyler önlerine çıkan engellerle baş etme konusunda daha dayanıklı olur ve hedeflerine ulaşma yönündeki gayretlerini daha ısrarlı şekilde sürdürür. Bu da onların iyi oluşlarını olumlu yönde etkiler. </w:t>
      </w:r>
    </w:p>
    <w:p w14:paraId="60D7E1F0" w14:textId="77777777" w:rsidR="00AE19A5" w:rsidRPr="0022183B" w:rsidRDefault="004234F4"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lastRenderedPageBreak/>
        <w:t>Araştırmada azim ve psikolojik dayanıklılığın iyi oluş düzeyin</w:t>
      </w:r>
      <w:r w:rsidR="00A51005" w:rsidRPr="0022183B">
        <w:rPr>
          <w:rFonts w:ascii="Times New Roman" w:hAnsi="Times New Roman" w:cs="Times New Roman"/>
          <w:sz w:val="24"/>
          <w:szCs w:val="24"/>
        </w:rPr>
        <w:t xml:space="preserve">i arttırdığı ortaya konulmuştur. </w:t>
      </w:r>
      <w:r w:rsidR="002B4D68" w:rsidRPr="0022183B">
        <w:rPr>
          <w:rFonts w:ascii="Times New Roman" w:hAnsi="Times New Roman" w:cs="Times New Roman"/>
          <w:sz w:val="24"/>
          <w:szCs w:val="24"/>
        </w:rPr>
        <w:t>Araştırma bulguları</w:t>
      </w:r>
      <w:r w:rsidR="00035359" w:rsidRPr="0022183B">
        <w:rPr>
          <w:rFonts w:ascii="Times New Roman" w:hAnsi="Times New Roman" w:cs="Times New Roman"/>
          <w:sz w:val="24"/>
          <w:szCs w:val="24"/>
        </w:rPr>
        <w:t xml:space="preserve"> (</w:t>
      </w:r>
      <w:proofErr w:type="spellStart"/>
      <w:r w:rsidR="00035359" w:rsidRPr="0022183B">
        <w:rPr>
          <w:rFonts w:ascii="Times New Roman" w:hAnsi="Times New Roman" w:cs="Times New Roman"/>
          <w:sz w:val="24"/>
          <w:szCs w:val="24"/>
        </w:rPr>
        <w:t>Deci</w:t>
      </w:r>
      <w:proofErr w:type="spellEnd"/>
      <w:r w:rsidR="00035359" w:rsidRPr="0022183B">
        <w:rPr>
          <w:rFonts w:ascii="Times New Roman" w:hAnsi="Times New Roman" w:cs="Times New Roman"/>
          <w:sz w:val="24"/>
          <w:szCs w:val="24"/>
        </w:rPr>
        <w:t xml:space="preserve"> ve </w:t>
      </w:r>
      <w:proofErr w:type="spellStart"/>
      <w:r w:rsidR="00035359" w:rsidRPr="0022183B">
        <w:rPr>
          <w:rFonts w:ascii="Times New Roman" w:hAnsi="Times New Roman" w:cs="Times New Roman"/>
          <w:sz w:val="24"/>
          <w:szCs w:val="24"/>
        </w:rPr>
        <w:t>Ryan</w:t>
      </w:r>
      <w:proofErr w:type="spellEnd"/>
      <w:r w:rsidR="00035359" w:rsidRPr="0022183B">
        <w:rPr>
          <w:rFonts w:ascii="Times New Roman" w:hAnsi="Times New Roman" w:cs="Times New Roman"/>
          <w:sz w:val="24"/>
          <w:szCs w:val="24"/>
        </w:rPr>
        <w:t xml:space="preserve">, 2002; </w:t>
      </w:r>
      <w:proofErr w:type="spellStart"/>
      <w:r w:rsidR="00035359" w:rsidRPr="0022183B">
        <w:rPr>
          <w:rFonts w:ascii="Times New Roman" w:hAnsi="Times New Roman" w:cs="Times New Roman"/>
          <w:sz w:val="24"/>
          <w:szCs w:val="24"/>
        </w:rPr>
        <w:t>Sheldon</w:t>
      </w:r>
      <w:proofErr w:type="spellEnd"/>
      <w:r w:rsidR="00035359" w:rsidRPr="0022183B">
        <w:rPr>
          <w:rFonts w:ascii="Times New Roman" w:hAnsi="Times New Roman" w:cs="Times New Roman"/>
          <w:sz w:val="24"/>
          <w:szCs w:val="24"/>
        </w:rPr>
        <w:t xml:space="preserve">, 2004) belirli hedeflere ulaşmak için özerk bir şekilde, kararlılıkla çaba harcamanın iyi oluşla ilişkili olduğunu göstermektedir. Bu durum azmin gayrette ısrar etme boyutunun iyi oluşun anlamlı bir </w:t>
      </w:r>
      <w:proofErr w:type="spellStart"/>
      <w:r w:rsidR="00035359" w:rsidRPr="0022183B">
        <w:rPr>
          <w:rFonts w:ascii="Times New Roman" w:hAnsi="Times New Roman" w:cs="Times New Roman"/>
          <w:sz w:val="24"/>
          <w:szCs w:val="24"/>
        </w:rPr>
        <w:t>yordayıcısı</w:t>
      </w:r>
      <w:proofErr w:type="spellEnd"/>
      <w:r w:rsidR="00035359" w:rsidRPr="0022183B">
        <w:rPr>
          <w:rFonts w:ascii="Times New Roman" w:hAnsi="Times New Roman" w:cs="Times New Roman"/>
          <w:sz w:val="24"/>
          <w:szCs w:val="24"/>
        </w:rPr>
        <w:t xml:space="preserve"> olduğu bulgusunu desteklemektedir. </w:t>
      </w:r>
      <w:r w:rsidR="002B4D68" w:rsidRPr="0022183B">
        <w:rPr>
          <w:rFonts w:ascii="Times New Roman" w:hAnsi="Times New Roman" w:cs="Times New Roman"/>
          <w:sz w:val="24"/>
          <w:szCs w:val="24"/>
        </w:rPr>
        <w:t xml:space="preserve">Stresle etkili başa çıkmayı sağlayan bir kişilik özelliği olarak psikolojik dayanıklılığın fiziksel sağlık ve ruh sağlığı arasındaki olumlu etkisine yönelik </w:t>
      </w:r>
      <w:proofErr w:type="spellStart"/>
      <w:r w:rsidR="002B4D68" w:rsidRPr="0022183B">
        <w:rPr>
          <w:rFonts w:ascii="Times New Roman" w:hAnsi="Times New Roman" w:cs="Times New Roman"/>
          <w:sz w:val="24"/>
          <w:szCs w:val="24"/>
        </w:rPr>
        <w:t>alanyazındaki</w:t>
      </w:r>
      <w:proofErr w:type="spellEnd"/>
      <w:r w:rsidR="002B4D68" w:rsidRPr="0022183B">
        <w:rPr>
          <w:rFonts w:ascii="Times New Roman" w:hAnsi="Times New Roman" w:cs="Times New Roman"/>
          <w:sz w:val="24"/>
          <w:szCs w:val="24"/>
        </w:rPr>
        <w:t xml:space="preserve"> çalışmalar geniş yer tutmaktadır. </w:t>
      </w:r>
      <w:proofErr w:type="spellStart"/>
      <w:r w:rsidR="002B4D68" w:rsidRPr="0022183B">
        <w:rPr>
          <w:rFonts w:ascii="Times New Roman" w:hAnsi="Times New Roman" w:cs="Times New Roman"/>
          <w:sz w:val="24"/>
          <w:szCs w:val="24"/>
        </w:rPr>
        <w:t>Campell</w:t>
      </w:r>
      <w:proofErr w:type="spellEnd"/>
      <w:r w:rsidR="002B4D68" w:rsidRPr="0022183B">
        <w:rPr>
          <w:rFonts w:ascii="Times New Roman" w:hAnsi="Times New Roman" w:cs="Times New Roman"/>
          <w:sz w:val="24"/>
          <w:szCs w:val="24"/>
        </w:rPr>
        <w:t xml:space="preserve"> ve Demi (2000) psikolojik dayanıklılığın yas sürecinin sağlıklı şekilde atlatılmasında </w:t>
      </w:r>
      <w:r w:rsidR="00796610" w:rsidRPr="0022183B">
        <w:rPr>
          <w:rFonts w:ascii="Times New Roman" w:hAnsi="Times New Roman" w:cs="Times New Roman"/>
          <w:sz w:val="24"/>
          <w:szCs w:val="24"/>
        </w:rPr>
        <w:t>koruyucu bir faktör olabileceğini ortaya koymuşlardır</w:t>
      </w:r>
      <w:r w:rsidR="002B4D68" w:rsidRPr="0022183B">
        <w:rPr>
          <w:rFonts w:ascii="Times New Roman" w:hAnsi="Times New Roman" w:cs="Times New Roman"/>
          <w:sz w:val="24"/>
          <w:szCs w:val="24"/>
        </w:rPr>
        <w:t xml:space="preserve">. </w:t>
      </w:r>
      <w:proofErr w:type="spellStart"/>
      <w:r w:rsidR="002B4D68" w:rsidRPr="0022183B">
        <w:rPr>
          <w:rFonts w:ascii="Times New Roman" w:hAnsi="Times New Roman" w:cs="Times New Roman"/>
          <w:sz w:val="24"/>
          <w:szCs w:val="24"/>
        </w:rPr>
        <w:t>Foster</w:t>
      </w:r>
      <w:proofErr w:type="spellEnd"/>
      <w:r w:rsidR="002B4D68" w:rsidRPr="0022183B">
        <w:rPr>
          <w:rFonts w:ascii="Times New Roman" w:hAnsi="Times New Roman" w:cs="Times New Roman"/>
          <w:sz w:val="24"/>
          <w:szCs w:val="24"/>
        </w:rPr>
        <w:t xml:space="preserve"> ve </w:t>
      </w:r>
      <w:proofErr w:type="spellStart"/>
      <w:r w:rsidR="002B4D68" w:rsidRPr="0022183B">
        <w:rPr>
          <w:rFonts w:ascii="Times New Roman" w:hAnsi="Times New Roman" w:cs="Times New Roman"/>
          <w:sz w:val="24"/>
          <w:szCs w:val="24"/>
        </w:rPr>
        <w:t>Dion</w:t>
      </w:r>
      <w:proofErr w:type="spellEnd"/>
      <w:r w:rsidR="002B4D68" w:rsidRPr="0022183B">
        <w:rPr>
          <w:rFonts w:ascii="Times New Roman" w:hAnsi="Times New Roman" w:cs="Times New Roman"/>
          <w:sz w:val="24"/>
          <w:szCs w:val="24"/>
        </w:rPr>
        <w:t xml:space="preserve"> (2003) </w:t>
      </w:r>
      <w:r w:rsidR="00796610" w:rsidRPr="0022183B">
        <w:rPr>
          <w:rFonts w:ascii="Times New Roman" w:hAnsi="Times New Roman" w:cs="Times New Roman"/>
          <w:sz w:val="24"/>
          <w:szCs w:val="24"/>
        </w:rPr>
        <w:t xml:space="preserve">ise </w:t>
      </w:r>
      <w:r w:rsidR="002B4D68" w:rsidRPr="0022183B">
        <w:rPr>
          <w:rFonts w:ascii="Times New Roman" w:hAnsi="Times New Roman" w:cs="Times New Roman"/>
          <w:sz w:val="24"/>
          <w:szCs w:val="24"/>
        </w:rPr>
        <w:t xml:space="preserve">psikolojik dayanıklılık düzeyi yüksek kadınların özsaygı düzeylerinin yüksek olduğunu ve daha çok olumlu duygular hissettiklerini ortaya koymuşlardır. </w:t>
      </w:r>
      <w:proofErr w:type="spellStart"/>
      <w:r w:rsidR="002B4D68" w:rsidRPr="0022183B">
        <w:rPr>
          <w:rFonts w:ascii="Times New Roman" w:hAnsi="Times New Roman" w:cs="Times New Roman"/>
          <w:sz w:val="24"/>
          <w:szCs w:val="24"/>
        </w:rPr>
        <w:t>Alanyazında</w:t>
      </w:r>
      <w:proofErr w:type="spellEnd"/>
      <w:r w:rsidR="002B4D68" w:rsidRPr="0022183B">
        <w:rPr>
          <w:rFonts w:ascii="Times New Roman" w:hAnsi="Times New Roman" w:cs="Times New Roman"/>
          <w:sz w:val="24"/>
          <w:szCs w:val="24"/>
        </w:rPr>
        <w:t xml:space="preserve"> psikolojik dayanıklılık, hem stresin etkisini azaltmada hem de başa çıkma yöntemlerinin etkili kullanılmasında önemli bir değişken olarak belirtilmiş ve iyi olma düzeyl</w:t>
      </w:r>
      <w:r w:rsidR="00410666" w:rsidRPr="0022183B">
        <w:rPr>
          <w:rFonts w:ascii="Times New Roman" w:hAnsi="Times New Roman" w:cs="Times New Roman"/>
          <w:sz w:val="24"/>
          <w:szCs w:val="24"/>
        </w:rPr>
        <w:t>erini artırdığı gözlenmiştir. (</w:t>
      </w:r>
      <w:r w:rsidR="002B4D68" w:rsidRPr="0022183B">
        <w:rPr>
          <w:rFonts w:ascii="Times New Roman" w:hAnsi="Times New Roman" w:cs="Times New Roman"/>
          <w:sz w:val="24"/>
          <w:szCs w:val="24"/>
        </w:rPr>
        <w:t xml:space="preserve">Terzi, 2015). Psikolojik sağlamlığın yüksek oluşu, psikolojik iyi oluş, mutluluk duygularını da beraberinde getirebilmektedir (Karacaoğlu ve Köktaş, 2016). </w:t>
      </w:r>
    </w:p>
    <w:p w14:paraId="5503A52E" w14:textId="77777777" w:rsidR="00AE19A5" w:rsidRPr="0022183B" w:rsidRDefault="00AE19A5" w:rsidP="00FD5BE6">
      <w:pPr>
        <w:spacing w:beforeLines="60" w:before="144" w:after="6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Araştırmada bazı sınırlılıklardan söz edilebilir. Buna göre araştırmanın sadece belirli bir şehirdeki ergenler üzerinde yapılmış olması, sadece lise öğrencileriyle yapılmış olması bir sınırlılık oluşturabilir. Diğer yandan ortaya konulan model çalışmasında değişkenlerin birbirine etki mekanizmasına ilişkin bulgular ortaya konulsa da, çalışma temelde değişkenler arası ilişkilerle ilgili veriler sunmaktadır. Bu yönüyle araştırmanın farklı şehirlerde ve ülkelerde tekrarlanması, farklı yaş gruplarıyla yapılması ve doğrulanan modele ilişkin deneysel desenli çalışmaların yapılması bu sınırlılı</w:t>
      </w:r>
      <w:r w:rsidR="00090186" w:rsidRPr="0022183B">
        <w:rPr>
          <w:rFonts w:ascii="Times New Roman" w:hAnsi="Times New Roman" w:cs="Times New Roman"/>
          <w:sz w:val="24"/>
          <w:szCs w:val="24"/>
        </w:rPr>
        <w:t>k</w:t>
      </w:r>
      <w:r w:rsidRPr="0022183B">
        <w:rPr>
          <w:rFonts w:ascii="Times New Roman" w:hAnsi="Times New Roman" w:cs="Times New Roman"/>
          <w:sz w:val="24"/>
          <w:szCs w:val="24"/>
        </w:rPr>
        <w:t xml:space="preserve">ları giderici önlemler olabilir. </w:t>
      </w:r>
    </w:p>
    <w:p w14:paraId="07E4AC42" w14:textId="77777777" w:rsidR="00B13897" w:rsidRPr="0022183B" w:rsidRDefault="00B13897" w:rsidP="00FD5BE6">
      <w:pPr>
        <w:spacing w:beforeLines="60" w:before="144" w:after="60" w:line="360" w:lineRule="auto"/>
        <w:jc w:val="center"/>
        <w:rPr>
          <w:rFonts w:ascii="Times New Roman" w:hAnsi="Times New Roman" w:cs="Times New Roman"/>
          <w:b/>
          <w:sz w:val="24"/>
          <w:szCs w:val="24"/>
        </w:rPr>
      </w:pPr>
      <w:r w:rsidRPr="0022183B">
        <w:rPr>
          <w:rFonts w:ascii="Times New Roman" w:hAnsi="Times New Roman" w:cs="Times New Roman"/>
          <w:b/>
          <w:sz w:val="24"/>
          <w:szCs w:val="24"/>
        </w:rPr>
        <w:t>Öneriler</w:t>
      </w:r>
    </w:p>
    <w:p w14:paraId="6AB10B95" w14:textId="7C236994" w:rsidR="00B13897" w:rsidRPr="0022183B" w:rsidRDefault="00B13897" w:rsidP="00571942">
      <w:pPr>
        <w:spacing w:after="0" w:line="360" w:lineRule="auto"/>
        <w:ind w:firstLine="709"/>
        <w:jc w:val="both"/>
        <w:rPr>
          <w:rFonts w:ascii="Times New Roman" w:hAnsi="Times New Roman" w:cs="Times New Roman"/>
          <w:sz w:val="24"/>
          <w:szCs w:val="24"/>
        </w:rPr>
      </w:pPr>
      <w:r w:rsidRPr="0022183B">
        <w:rPr>
          <w:rFonts w:ascii="Times New Roman" w:hAnsi="Times New Roman" w:cs="Times New Roman"/>
          <w:sz w:val="24"/>
          <w:szCs w:val="24"/>
        </w:rPr>
        <w:t xml:space="preserve">Araştırmadan elde edilen bulgular çerçevesinde okullarda çalışan ruh sağlığı uzmanlarına, eğitimcilere ve alanda çalışan araştırmacılara çeşitli öneriler sunulabilir. Modelde elde edilen sonuçlara göre ergenlerin akademik öz yeterlik algılarının güçlü olmasının ve içsel olarak motive olmanın azmi ve psikolojik dayanıklılığı arttırdığı, bunun da onları daha mutlu ettiği ortaya konulmuştur. Bu durum öz yeterlik inancını ve içsel </w:t>
      </w:r>
      <w:proofErr w:type="gramStart"/>
      <w:r w:rsidRPr="0022183B">
        <w:rPr>
          <w:rFonts w:ascii="Times New Roman" w:hAnsi="Times New Roman" w:cs="Times New Roman"/>
          <w:sz w:val="24"/>
          <w:szCs w:val="24"/>
        </w:rPr>
        <w:t>motivasyonu</w:t>
      </w:r>
      <w:proofErr w:type="gramEnd"/>
      <w:r w:rsidRPr="0022183B">
        <w:rPr>
          <w:rFonts w:ascii="Times New Roman" w:hAnsi="Times New Roman" w:cs="Times New Roman"/>
          <w:sz w:val="24"/>
          <w:szCs w:val="24"/>
        </w:rPr>
        <w:t xml:space="preserve"> arttırmaya yönelik müdahale çalışmalarının önemine işaret etmektedir. Akademik öz yeterlik inancı güçlü olan bireyler daha yüksek performans gösterir ve potansiyelini daha verimli kullanır. Bu da onları daha azimli ve psikolojik olarak daha dayanıklı kılar. Yaşamdaki başarılar azimle, uzun süreli hedeflere duyulan tutku ve kararlılıkla derinden ilişkilidir. Azimli olmak bireyin amaca </w:t>
      </w:r>
      <w:r w:rsidRPr="0022183B">
        <w:rPr>
          <w:rFonts w:ascii="Times New Roman" w:hAnsi="Times New Roman" w:cs="Times New Roman"/>
          <w:sz w:val="24"/>
          <w:szCs w:val="24"/>
        </w:rPr>
        <w:lastRenderedPageBreak/>
        <w:t xml:space="preserve">yönelik hedeflerini sürdürebilmesi, düştüğünde tekrar ayağa kalkması, işler istediği gibi gitmediğinde yılmadan tekrar tekrar denemesidir. Bireyin azim düzeyini geliştirmesi için bir ilgi alanı bularak bunu ilerletmesi, mevcut becerileri daha da ileriye taşıyan yaşam amaçları edinmesi, bu süreçte ilgi odakları arasında tutarlılık göstermesi ve bu amaçlara ulaşmak için kararlılık göstermesi yararlı olabilir. Kendini yönetebilme becerileri ve akademik öz yeterlik inançları güçlü olan bireylerin azim göstererek amaçlarına ulaşmaları daha olasıdır. Benzer şekilde öğrencilerin ödül ve ceza yöntemleri yerine içsel olarak motive olmalarını sağlayacak eğitim ve öğretim yöntemlerinin kullanılması daha faydalı olacaktır. Bu çerçeve </w:t>
      </w:r>
      <w:proofErr w:type="spellStart"/>
      <w:r w:rsidRPr="0022183B">
        <w:rPr>
          <w:rFonts w:ascii="Times New Roman" w:hAnsi="Times New Roman" w:cs="Times New Roman"/>
          <w:sz w:val="24"/>
          <w:szCs w:val="24"/>
        </w:rPr>
        <w:t>alanyazında</w:t>
      </w:r>
      <w:proofErr w:type="spellEnd"/>
      <w:r w:rsidRPr="0022183B">
        <w:rPr>
          <w:rFonts w:ascii="Times New Roman" w:hAnsi="Times New Roman" w:cs="Times New Roman"/>
          <w:sz w:val="24"/>
          <w:szCs w:val="24"/>
        </w:rPr>
        <w:t xml:space="preserve"> öz yeterlik inancını güçlendirmeye ve içsel </w:t>
      </w:r>
      <w:proofErr w:type="gramStart"/>
      <w:r w:rsidRPr="0022183B">
        <w:rPr>
          <w:rFonts w:ascii="Times New Roman" w:hAnsi="Times New Roman" w:cs="Times New Roman"/>
          <w:sz w:val="24"/>
          <w:szCs w:val="24"/>
        </w:rPr>
        <w:t>motivasyonu</w:t>
      </w:r>
      <w:proofErr w:type="gramEnd"/>
      <w:r w:rsidRPr="0022183B">
        <w:rPr>
          <w:rFonts w:ascii="Times New Roman" w:hAnsi="Times New Roman" w:cs="Times New Roman"/>
          <w:sz w:val="24"/>
          <w:szCs w:val="24"/>
        </w:rPr>
        <w:t xml:space="preserve"> geliştirmeye yönelik çeşitli uygulamalar bulunmaktadır. Benzer şekilde son yıllarda yaygınlaşmaya başlayan karakter güçleri eğitimi çalışmalarında azim ve dayanıklılık gibi temalar sıklıkla ele alınmaktadır. Karakter eğitim programlarında ve rehberlik faaliyetleri çerçevesinde yapılan bireyle ve grupla psikolojik danışma uygulamalarında bu yöntemlerden yararlanılabilir. Araştırmada öğrencilerin psikolojik dayanıklılık ve azim düzeylerini, bunlar aracılığıyla da iyi oluşu arttıran değişkenler olarak akademik öz yeterlik ve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değişkenleri ele alınmıştır. Test edilen bu model üniversite öğrenciler</w:t>
      </w:r>
      <w:r w:rsidR="00AB2A0C">
        <w:rPr>
          <w:rFonts w:ascii="Times New Roman" w:hAnsi="Times New Roman" w:cs="Times New Roman"/>
          <w:sz w:val="24"/>
          <w:szCs w:val="24"/>
        </w:rPr>
        <w:t>i</w:t>
      </w:r>
      <w:r w:rsidRPr="0022183B">
        <w:rPr>
          <w:rFonts w:ascii="Times New Roman" w:hAnsi="Times New Roman" w:cs="Times New Roman"/>
          <w:sz w:val="24"/>
          <w:szCs w:val="24"/>
        </w:rPr>
        <w:t xml:space="preserve"> üzerinde sınanabilir. Diğer yandan modelde akademik öz yeterlik, içsel </w:t>
      </w:r>
      <w:proofErr w:type="gramStart"/>
      <w:r w:rsidRPr="0022183B">
        <w:rPr>
          <w:rFonts w:ascii="Times New Roman" w:hAnsi="Times New Roman" w:cs="Times New Roman"/>
          <w:sz w:val="24"/>
          <w:szCs w:val="24"/>
        </w:rPr>
        <w:t>motivasyon</w:t>
      </w:r>
      <w:proofErr w:type="gramEnd"/>
      <w:r w:rsidRPr="0022183B">
        <w:rPr>
          <w:rFonts w:ascii="Times New Roman" w:hAnsi="Times New Roman" w:cs="Times New Roman"/>
          <w:sz w:val="24"/>
          <w:szCs w:val="24"/>
        </w:rPr>
        <w:t xml:space="preserve"> ve azmin gayrette ısrar etme boyutları ele alınmıştır. Gelecekte yapılacak araştırmalarda özellikle azmin ilgide tutarlılık boyutuna ilişkin yeni model önerileri ortaya konulabilir ve ilgilerin tutarlılığını sağlayan değişkenler araştırabilir. Benzer şekilde öz yeterliğin farklı boyutlarının ve dışsal </w:t>
      </w:r>
      <w:proofErr w:type="gramStart"/>
      <w:r w:rsidRPr="0022183B">
        <w:rPr>
          <w:rFonts w:ascii="Times New Roman" w:hAnsi="Times New Roman" w:cs="Times New Roman"/>
          <w:sz w:val="24"/>
          <w:szCs w:val="24"/>
        </w:rPr>
        <w:t>motivasyonun</w:t>
      </w:r>
      <w:proofErr w:type="gramEnd"/>
      <w:r w:rsidRPr="0022183B">
        <w:rPr>
          <w:rFonts w:ascii="Times New Roman" w:hAnsi="Times New Roman" w:cs="Times New Roman"/>
          <w:sz w:val="24"/>
          <w:szCs w:val="24"/>
        </w:rPr>
        <w:t xml:space="preserve"> bireylerin iyi oluş</w:t>
      </w:r>
      <w:r w:rsidR="00AB2A0C">
        <w:rPr>
          <w:rFonts w:ascii="Times New Roman" w:hAnsi="Times New Roman" w:cs="Times New Roman"/>
          <w:sz w:val="24"/>
          <w:szCs w:val="24"/>
        </w:rPr>
        <w:t xml:space="preserve"> </w:t>
      </w:r>
      <w:r w:rsidRPr="0022183B">
        <w:rPr>
          <w:rFonts w:ascii="Times New Roman" w:hAnsi="Times New Roman" w:cs="Times New Roman"/>
          <w:sz w:val="24"/>
          <w:szCs w:val="24"/>
        </w:rPr>
        <w:t xml:space="preserve">düzeyi üzerindeki etkilerine ilişkin yeni araştırma modelleri tasarlanabilir. </w:t>
      </w:r>
    </w:p>
    <w:p w14:paraId="25164865" w14:textId="77777777" w:rsidR="003F44E4" w:rsidRPr="0022183B" w:rsidRDefault="002D267D" w:rsidP="00571942">
      <w:pPr>
        <w:spacing w:after="0" w:line="360" w:lineRule="auto"/>
        <w:jc w:val="center"/>
        <w:rPr>
          <w:rFonts w:ascii="Times New Roman" w:hAnsi="Times New Roman"/>
          <w:b/>
          <w:bCs/>
          <w:sz w:val="24"/>
          <w:szCs w:val="24"/>
        </w:rPr>
      </w:pPr>
      <w:r w:rsidRPr="0022183B">
        <w:rPr>
          <w:rFonts w:ascii="Times New Roman" w:hAnsi="Times New Roman"/>
          <w:b/>
          <w:bCs/>
          <w:sz w:val="24"/>
          <w:szCs w:val="24"/>
        </w:rPr>
        <w:t>Makalenin Bilimdeki Konumu</w:t>
      </w:r>
    </w:p>
    <w:p w14:paraId="62E4086E" w14:textId="77777777" w:rsidR="00692435" w:rsidRPr="0022183B" w:rsidRDefault="00692435" w:rsidP="00913E16">
      <w:pPr>
        <w:spacing w:after="0" w:line="360" w:lineRule="auto"/>
        <w:ind w:firstLine="708"/>
        <w:rPr>
          <w:rFonts w:ascii="Times New Roman" w:hAnsi="Times New Roman"/>
          <w:bCs/>
          <w:sz w:val="24"/>
          <w:szCs w:val="24"/>
        </w:rPr>
      </w:pPr>
      <w:r w:rsidRPr="0022183B">
        <w:rPr>
          <w:rFonts w:ascii="Times New Roman" w:hAnsi="Times New Roman"/>
          <w:bCs/>
          <w:sz w:val="24"/>
          <w:szCs w:val="24"/>
        </w:rPr>
        <w:t xml:space="preserve">Eğitim Bilimleri Alanı/Rehberlik ve Psikolojik Danışmanlık Bilim Dalı </w:t>
      </w:r>
    </w:p>
    <w:p w14:paraId="61245793" w14:textId="77777777" w:rsidR="002D267D" w:rsidRPr="0022183B" w:rsidRDefault="002D267D" w:rsidP="00571942">
      <w:pPr>
        <w:spacing w:after="0" w:line="360" w:lineRule="auto"/>
        <w:jc w:val="center"/>
        <w:rPr>
          <w:rFonts w:ascii="Times New Roman" w:hAnsi="Times New Roman"/>
          <w:bCs/>
          <w:sz w:val="24"/>
          <w:szCs w:val="24"/>
        </w:rPr>
      </w:pPr>
      <w:r w:rsidRPr="0022183B">
        <w:rPr>
          <w:rFonts w:ascii="Times New Roman" w:hAnsi="Times New Roman"/>
          <w:b/>
          <w:bCs/>
          <w:sz w:val="24"/>
          <w:szCs w:val="24"/>
        </w:rPr>
        <w:t>Makalenin Bilimdeki Özgünlüğü</w:t>
      </w:r>
    </w:p>
    <w:p w14:paraId="4A4086A8" w14:textId="77777777" w:rsidR="002D267D" w:rsidRPr="0022183B" w:rsidRDefault="00692435" w:rsidP="00913E16">
      <w:pPr>
        <w:spacing w:after="0" w:line="360" w:lineRule="auto"/>
        <w:ind w:firstLine="708"/>
        <w:jc w:val="both"/>
        <w:rPr>
          <w:rFonts w:ascii="Times New Roman" w:hAnsi="Times New Roman"/>
          <w:bCs/>
          <w:sz w:val="24"/>
          <w:szCs w:val="24"/>
        </w:rPr>
      </w:pPr>
      <w:r w:rsidRPr="0022183B">
        <w:rPr>
          <w:rFonts w:ascii="Times New Roman" w:hAnsi="Times New Roman"/>
          <w:bCs/>
          <w:sz w:val="24"/>
          <w:szCs w:val="24"/>
        </w:rPr>
        <w:t xml:space="preserve">Çalışma ergenler üzerinde hem akademik başarıyı hem de mutluluğu </w:t>
      </w:r>
      <w:proofErr w:type="spellStart"/>
      <w:r w:rsidRPr="0022183B">
        <w:rPr>
          <w:rFonts w:ascii="Times New Roman" w:hAnsi="Times New Roman"/>
          <w:bCs/>
          <w:sz w:val="24"/>
          <w:szCs w:val="24"/>
        </w:rPr>
        <w:t>yordayan</w:t>
      </w:r>
      <w:proofErr w:type="spellEnd"/>
      <w:r w:rsidRPr="0022183B">
        <w:rPr>
          <w:rFonts w:ascii="Times New Roman" w:hAnsi="Times New Roman"/>
          <w:bCs/>
          <w:sz w:val="24"/>
          <w:szCs w:val="24"/>
        </w:rPr>
        <w:t xml:space="preserve"> çeşitli değişkenlerin ele alındığı bir model önerisi sunmaktadır. Bu çerçevede ortaya konulan model bağlamında eğitim alanında çeşitli müdahale programları hazırlanabilir, bu yolla öğrencilerin akademik başarılarının artmasına ve yaşam doyumu düzeylerinin yükselmesine katkı sağlanabilir. Diğer yandan önerilen model farklı yaş grupları üzerinde test edilerek doğruluğu sınanabilir ve bu çerçevede </w:t>
      </w:r>
      <w:proofErr w:type="spellStart"/>
      <w:r w:rsidRPr="0022183B">
        <w:rPr>
          <w:rFonts w:ascii="Times New Roman" w:hAnsi="Times New Roman"/>
          <w:bCs/>
          <w:sz w:val="24"/>
          <w:szCs w:val="24"/>
        </w:rPr>
        <w:t>alanyazında</w:t>
      </w:r>
      <w:proofErr w:type="spellEnd"/>
      <w:r w:rsidRPr="0022183B">
        <w:rPr>
          <w:rFonts w:ascii="Times New Roman" w:hAnsi="Times New Roman"/>
          <w:bCs/>
          <w:sz w:val="24"/>
          <w:szCs w:val="24"/>
        </w:rPr>
        <w:t xml:space="preserve"> yeni çalışmalar yapılabilir. </w:t>
      </w:r>
    </w:p>
    <w:p w14:paraId="287AB639" w14:textId="77777777" w:rsidR="00410666" w:rsidRPr="0022183B" w:rsidRDefault="00410666" w:rsidP="00571942">
      <w:pPr>
        <w:spacing w:after="0" w:line="360" w:lineRule="auto"/>
        <w:jc w:val="both"/>
        <w:rPr>
          <w:rFonts w:ascii="Times New Roman" w:hAnsi="Times New Roman"/>
          <w:bCs/>
          <w:sz w:val="24"/>
          <w:szCs w:val="24"/>
        </w:rPr>
      </w:pPr>
    </w:p>
    <w:p w14:paraId="06AD5E5C" w14:textId="77777777" w:rsidR="00410666" w:rsidRPr="0022183B" w:rsidRDefault="00410666" w:rsidP="00571942">
      <w:pPr>
        <w:spacing w:after="0" w:line="360" w:lineRule="auto"/>
        <w:jc w:val="both"/>
        <w:rPr>
          <w:rFonts w:ascii="Times New Roman" w:hAnsi="Times New Roman"/>
          <w:bCs/>
          <w:sz w:val="24"/>
          <w:szCs w:val="24"/>
        </w:rPr>
      </w:pPr>
    </w:p>
    <w:p w14:paraId="4409A4FF" w14:textId="77777777" w:rsidR="00571942" w:rsidRPr="0022183B" w:rsidRDefault="00571942">
      <w:pPr>
        <w:rPr>
          <w:rFonts w:ascii="Times New Roman" w:hAnsi="Times New Roman" w:cs="Times New Roman"/>
          <w:b/>
          <w:sz w:val="24"/>
          <w:szCs w:val="24"/>
          <w:shd w:val="clear" w:color="auto" w:fill="FFFFFF"/>
          <w:lang w:val="en-US"/>
        </w:rPr>
      </w:pPr>
      <w:r w:rsidRPr="0022183B">
        <w:rPr>
          <w:rFonts w:ascii="Times New Roman" w:hAnsi="Times New Roman" w:cs="Times New Roman"/>
          <w:b/>
          <w:sz w:val="24"/>
          <w:szCs w:val="24"/>
          <w:shd w:val="clear" w:color="auto" w:fill="FFFFFF"/>
          <w:lang w:val="en-US"/>
        </w:rPr>
        <w:br w:type="page"/>
      </w:r>
    </w:p>
    <w:p w14:paraId="410B9F9B" w14:textId="77777777" w:rsidR="00410666" w:rsidRPr="0022183B" w:rsidRDefault="00410666" w:rsidP="00410666">
      <w:pPr>
        <w:spacing w:line="480" w:lineRule="auto"/>
        <w:jc w:val="center"/>
        <w:rPr>
          <w:rFonts w:ascii="Times New Roman" w:hAnsi="Times New Roman" w:cs="Times New Roman"/>
          <w:b/>
          <w:sz w:val="24"/>
          <w:szCs w:val="24"/>
          <w:shd w:val="clear" w:color="auto" w:fill="FFFFFF"/>
          <w:lang w:val="en-US"/>
        </w:rPr>
      </w:pPr>
      <w:proofErr w:type="spellStart"/>
      <w:r w:rsidRPr="0022183B">
        <w:rPr>
          <w:rFonts w:ascii="Times New Roman" w:hAnsi="Times New Roman" w:cs="Times New Roman"/>
          <w:b/>
          <w:sz w:val="24"/>
          <w:szCs w:val="24"/>
          <w:shd w:val="clear" w:color="auto" w:fill="FFFFFF"/>
          <w:lang w:val="en-US"/>
        </w:rPr>
        <w:lastRenderedPageBreak/>
        <w:t>Kaynak</w:t>
      </w:r>
      <w:r w:rsidR="00FD5BE6" w:rsidRPr="0022183B">
        <w:rPr>
          <w:rFonts w:ascii="Times New Roman" w:hAnsi="Times New Roman" w:cs="Times New Roman"/>
          <w:b/>
          <w:sz w:val="24"/>
          <w:szCs w:val="24"/>
          <w:shd w:val="clear" w:color="auto" w:fill="FFFFFF"/>
          <w:lang w:val="en-US"/>
        </w:rPr>
        <w:t>lar</w:t>
      </w:r>
      <w:proofErr w:type="spellEnd"/>
    </w:p>
    <w:p w14:paraId="75F6D665" w14:textId="77777777" w:rsidR="00410666" w:rsidRPr="0022183B" w:rsidRDefault="00410666" w:rsidP="00410666">
      <w:pPr>
        <w:spacing w:after="0" w:line="360" w:lineRule="auto"/>
        <w:ind w:left="709" w:hanging="709"/>
        <w:contextualSpacing/>
        <w:jc w:val="both"/>
        <w:rPr>
          <w:rFonts w:ascii="Times New Roman" w:hAnsi="Times New Roman" w:cs="Times New Roman"/>
          <w:b/>
          <w:sz w:val="24"/>
          <w:szCs w:val="24"/>
        </w:rPr>
      </w:pPr>
      <w:r w:rsidRPr="0022183B">
        <w:rPr>
          <w:rFonts w:ascii="Times New Roman" w:hAnsi="Times New Roman" w:cs="Times New Roman"/>
          <w:sz w:val="24"/>
          <w:szCs w:val="24"/>
        </w:rPr>
        <w:t xml:space="preserve">Akbay, S. &amp; </w:t>
      </w:r>
      <w:proofErr w:type="spellStart"/>
      <w:r w:rsidRPr="0022183B">
        <w:rPr>
          <w:rFonts w:ascii="Times New Roman" w:hAnsi="Times New Roman" w:cs="Times New Roman"/>
          <w:sz w:val="24"/>
          <w:szCs w:val="24"/>
        </w:rPr>
        <w:t>Gizir</w:t>
      </w:r>
      <w:proofErr w:type="spellEnd"/>
      <w:r w:rsidRPr="0022183B">
        <w:rPr>
          <w:rFonts w:ascii="Times New Roman" w:hAnsi="Times New Roman" w:cs="Times New Roman"/>
          <w:sz w:val="24"/>
          <w:szCs w:val="24"/>
        </w:rPr>
        <w:t xml:space="preserve">, C. A. (2010). Cinsiyete göre üniversite öğrencilerinde akademik erteleme davranışı: Akademik güdülenme, akademik öz yeterlik ve akademik yükleme stillerinin rolü. </w:t>
      </w:r>
      <w:r w:rsidRPr="0022183B">
        <w:rPr>
          <w:rFonts w:ascii="Times New Roman" w:hAnsi="Times New Roman" w:cs="Times New Roman"/>
          <w:i/>
          <w:sz w:val="24"/>
          <w:szCs w:val="24"/>
        </w:rPr>
        <w:t>Mersin Üniversitesi Eğitim Fakültesi Dergisi</w:t>
      </w:r>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6</w:t>
      </w:r>
      <w:r w:rsidRPr="0022183B">
        <w:rPr>
          <w:rFonts w:ascii="Times New Roman" w:hAnsi="Times New Roman" w:cs="Times New Roman"/>
          <w:sz w:val="24"/>
          <w:szCs w:val="24"/>
        </w:rPr>
        <w:t>, 1, 60-78.</w:t>
      </w:r>
    </w:p>
    <w:p w14:paraId="198BDFC6" w14:textId="238AD986"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shd w:val="clear" w:color="auto" w:fill="FFFFFF"/>
          <w:lang w:val="en-US"/>
        </w:rPr>
        <w:t>Carr</w:t>
      </w:r>
      <w:proofErr w:type="spellEnd"/>
      <w:r w:rsidRPr="0022183B">
        <w:rPr>
          <w:rFonts w:ascii="Times New Roman" w:hAnsi="Times New Roman" w:cs="Times New Roman"/>
          <w:sz w:val="24"/>
          <w:szCs w:val="24"/>
          <w:shd w:val="clear" w:color="auto" w:fill="FFFFFF"/>
          <w:lang w:val="en-US"/>
        </w:rPr>
        <w:t>, A. (2013). </w:t>
      </w:r>
      <w:r w:rsidRPr="0022183B">
        <w:rPr>
          <w:rFonts w:ascii="Times New Roman" w:hAnsi="Times New Roman" w:cs="Times New Roman"/>
          <w:i/>
          <w:iCs/>
          <w:sz w:val="24"/>
          <w:szCs w:val="24"/>
          <w:shd w:val="clear" w:color="auto" w:fill="FFFFFF"/>
          <w:lang w:val="en-US"/>
        </w:rPr>
        <w:t>Positive psychology: The science of happiness and human strengths</w:t>
      </w:r>
      <w:r w:rsidRPr="0022183B">
        <w:rPr>
          <w:rFonts w:ascii="Times New Roman" w:hAnsi="Times New Roman" w:cs="Times New Roman"/>
          <w:sz w:val="24"/>
          <w:szCs w:val="24"/>
          <w:shd w:val="clear" w:color="auto" w:fill="FFFFFF"/>
          <w:lang w:val="en-US"/>
        </w:rPr>
        <w:t xml:space="preserve">. </w:t>
      </w:r>
      <w:r w:rsidR="00372380">
        <w:rPr>
          <w:rFonts w:ascii="Times New Roman" w:hAnsi="Times New Roman" w:cs="Times New Roman"/>
          <w:sz w:val="24"/>
          <w:szCs w:val="24"/>
          <w:shd w:val="clear" w:color="auto" w:fill="FFFFFF"/>
          <w:lang w:val="en-US"/>
        </w:rPr>
        <w:t xml:space="preserve">London: </w:t>
      </w:r>
      <w:r w:rsidRPr="0022183B">
        <w:rPr>
          <w:rFonts w:ascii="Times New Roman" w:hAnsi="Times New Roman" w:cs="Times New Roman"/>
          <w:sz w:val="24"/>
          <w:szCs w:val="24"/>
          <w:shd w:val="clear" w:color="auto" w:fill="FFFFFF"/>
          <w:lang w:val="en-US"/>
        </w:rPr>
        <w:t>Routledge.</w:t>
      </w:r>
    </w:p>
    <w:p w14:paraId="261464CE"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Bandura</w:t>
      </w:r>
      <w:proofErr w:type="spellEnd"/>
      <w:r w:rsidRPr="0022183B">
        <w:rPr>
          <w:rFonts w:ascii="Times New Roman" w:hAnsi="Times New Roman" w:cs="Times New Roman"/>
          <w:sz w:val="24"/>
          <w:szCs w:val="24"/>
        </w:rPr>
        <w:t xml:space="preserve">, A. (2008). An </w:t>
      </w:r>
      <w:proofErr w:type="spellStart"/>
      <w:r w:rsidRPr="0022183B">
        <w:rPr>
          <w:rFonts w:ascii="Times New Roman" w:hAnsi="Times New Roman" w:cs="Times New Roman"/>
          <w:sz w:val="24"/>
          <w:szCs w:val="24"/>
        </w:rPr>
        <w:t>agentic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perspective</w:t>
      </w:r>
      <w:proofErr w:type="spellEnd"/>
      <w:r w:rsidRPr="0022183B">
        <w:rPr>
          <w:rFonts w:ascii="Times New Roman" w:hAnsi="Times New Roman" w:cs="Times New Roman"/>
          <w:sz w:val="24"/>
          <w:szCs w:val="24"/>
        </w:rPr>
        <w:t xml:space="preserve"> on </w:t>
      </w:r>
      <w:proofErr w:type="spellStart"/>
      <w:r w:rsidRPr="0022183B">
        <w:rPr>
          <w:rFonts w:ascii="Times New Roman" w:hAnsi="Times New Roman" w:cs="Times New Roman"/>
          <w:sz w:val="24"/>
          <w:szCs w:val="24"/>
        </w:rPr>
        <w:t>positive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psychology</w:t>
      </w:r>
      <w:proofErr w:type="spellEnd"/>
      <w:r w:rsidRPr="0022183B">
        <w:rPr>
          <w:rFonts w:ascii="Times New Roman" w:hAnsi="Times New Roman" w:cs="Times New Roman"/>
          <w:sz w:val="24"/>
          <w:szCs w:val="24"/>
        </w:rPr>
        <w:t>. S. Lopez (</w:t>
      </w:r>
      <w:proofErr w:type="spellStart"/>
      <w:r w:rsidRPr="0022183B">
        <w:rPr>
          <w:rFonts w:ascii="Times New Roman" w:hAnsi="Times New Roman" w:cs="Times New Roman"/>
          <w:sz w:val="24"/>
          <w:szCs w:val="24"/>
        </w:rPr>
        <w:t>Ed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Positive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psychology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Exploring</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the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best</w:t>
      </w:r>
      <w:proofErr w:type="spellEnd"/>
      <w:r w:rsidRPr="0022183B">
        <w:rPr>
          <w:rFonts w:ascii="Times New Roman" w:hAnsi="Times New Roman" w:cs="Times New Roman"/>
          <w:i/>
          <w:sz w:val="24"/>
          <w:szCs w:val="24"/>
        </w:rPr>
        <w:t xml:space="preserve"> in </w:t>
      </w:r>
      <w:proofErr w:type="spellStart"/>
      <w:r w:rsidRPr="0022183B">
        <w:rPr>
          <w:rFonts w:ascii="Times New Roman" w:hAnsi="Times New Roman" w:cs="Times New Roman"/>
          <w:i/>
          <w:sz w:val="24"/>
          <w:szCs w:val="24"/>
        </w:rPr>
        <w:t>people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Westport</w:t>
      </w:r>
      <w:proofErr w:type="spellEnd"/>
      <w:r w:rsidRPr="0022183B">
        <w:rPr>
          <w:rFonts w:ascii="Times New Roman" w:hAnsi="Times New Roman" w:cs="Times New Roman"/>
          <w:sz w:val="24"/>
          <w:szCs w:val="24"/>
        </w:rPr>
        <w:t xml:space="preserve">, CT: </w:t>
      </w:r>
      <w:proofErr w:type="spellStart"/>
      <w:r w:rsidRPr="0022183B">
        <w:rPr>
          <w:rFonts w:ascii="Times New Roman" w:hAnsi="Times New Roman" w:cs="Times New Roman"/>
          <w:sz w:val="24"/>
          <w:szCs w:val="24"/>
        </w:rPr>
        <w:t>Praeger</w:t>
      </w:r>
      <w:proofErr w:type="spellEnd"/>
      <w:r w:rsidRPr="0022183B">
        <w:rPr>
          <w:rFonts w:ascii="Times New Roman" w:hAnsi="Times New Roman" w:cs="Times New Roman"/>
          <w:sz w:val="24"/>
          <w:szCs w:val="24"/>
        </w:rPr>
        <w:t>.</w:t>
      </w:r>
    </w:p>
    <w:p w14:paraId="776BFD50"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Bandura</w:t>
      </w:r>
      <w:proofErr w:type="spellEnd"/>
      <w:r w:rsidRPr="0022183B">
        <w:rPr>
          <w:rFonts w:ascii="Times New Roman" w:hAnsi="Times New Roman" w:cs="Times New Roman"/>
          <w:sz w:val="24"/>
          <w:szCs w:val="24"/>
        </w:rPr>
        <w:t xml:space="preserve">, A. (2004). </w:t>
      </w:r>
      <w:proofErr w:type="spellStart"/>
      <w:r w:rsidRPr="0022183B">
        <w:rPr>
          <w:rFonts w:ascii="Times New Roman" w:hAnsi="Times New Roman" w:cs="Times New Roman"/>
          <w:sz w:val="24"/>
          <w:szCs w:val="24"/>
        </w:rPr>
        <w:t>Social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cognitive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theory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personal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social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change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Enabling</w:t>
      </w:r>
      <w:proofErr w:type="spellEnd"/>
      <w:r w:rsidRPr="0022183B">
        <w:rPr>
          <w:rFonts w:ascii="Times New Roman" w:hAnsi="Times New Roman" w:cs="Times New Roman"/>
          <w:sz w:val="24"/>
          <w:szCs w:val="24"/>
        </w:rPr>
        <w:t xml:space="preserve"> Media. </w:t>
      </w:r>
      <w:proofErr w:type="spellStart"/>
      <w:r w:rsidRPr="0022183B">
        <w:rPr>
          <w:rFonts w:ascii="Times New Roman" w:hAnsi="Times New Roman" w:cs="Times New Roman"/>
          <w:sz w:val="24"/>
          <w:szCs w:val="24"/>
        </w:rPr>
        <w:t>In</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Singhal</w:t>
      </w:r>
      <w:proofErr w:type="spellEnd"/>
      <w:r w:rsidRPr="0022183B">
        <w:rPr>
          <w:rFonts w:ascii="Times New Roman" w:hAnsi="Times New Roman" w:cs="Times New Roman"/>
          <w:sz w:val="24"/>
          <w:szCs w:val="24"/>
        </w:rPr>
        <w:t xml:space="preserve">, M. J. </w:t>
      </w:r>
      <w:proofErr w:type="spellStart"/>
      <w:r w:rsidRPr="0022183B">
        <w:rPr>
          <w:rFonts w:ascii="Times New Roman" w:hAnsi="Times New Roman" w:cs="Times New Roman"/>
          <w:sz w:val="24"/>
          <w:szCs w:val="24"/>
        </w:rPr>
        <w:t>Cody</w:t>
      </w:r>
      <w:proofErr w:type="spellEnd"/>
      <w:r w:rsidRPr="0022183B">
        <w:rPr>
          <w:rFonts w:ascii="Times New Roman" w:hAnsi="Times New Roman" w:cs="Times New Roman"/>
          <w:sz w:val="24"/>
          <w:szCs w:val="24"/>
        </w:rPr>
        <w:t xml:space="preserve">, E. M. </w:t>
      </w:r>
      <w:proofErr w:type="spellStart"/>
      <w:r w:rsidRPr="0022183B">
        <w:rPr>
          <w:rFonts w:ascii="Times New Roman" w:hAnsi="Times New Roman" w:cs="Times New Roman"/>
          <w:sz w:val="24"/>
          <w:szCs w:val="24"/>
        </w:rPr>
        <w:t>Rogers</w:t>
      </w:r>
      <w:proofErr w:type="spellEnd"/>
      <w:r w:rsidRPr="0022183B">
        <w:rPr>
          <w:rFonts w:ascii="Times New Roman" w:hAnsi="Times New Roman" w:cs="Times New Roman"/>
          <w:sz w:val="24"/>
          <w:szCs w:val="24"/>
        </w:rPr>
        <w:t xml:space="preserve">, &amp; M. </w:t>
      </w:r>
      <w:proofErr w:type="spellStart"/>
      <w:r w:rsidRPr="0022183B">
        <w:rPr>
          <w:rFonts w:ascii="Times New Roman" w:hAnsi="Times New Roman" w:cs="Times New Roman"/>
          <w:sz w:val="24"/>
          <w:szCs w:val="24"/>
        </w:rPr>
        <w:t>Sabido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Eds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LEA's</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communication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series</w:t>
      </w:r>
      <w:proofErr w:type="spellEnd"/>
      <w:r w:rsidRPr="0022183B">
        <w:rPr>
          <w:rFonts w:ascii="Times New Roman" w:hAnsi="Times New Roman" w:cs="Times New Roman"/>
          <w:i/>
          <w:sz w:val="24"/>
          <w:szCs w:val="24"/>
        </w:rPr>
        <w:t>. Entertainment-</w:t>
      </w:r>
      <w:proofErr w:type="spellStart"/>
      <w:r w:rsidRPr="0022183B">
        <w:rPr>
          <w:rFonts w:ascii="Times New Roman" w:hAnsi="Times New Roman" w:cs="Times New Roman"/>
          <w:i/>
          <w:sz w:val="24"/>
          <w:szCs w:val="24"/>
        </w:rPr>
        <w:t>education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social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change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History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research</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practice</w:t>
      </w:r>
      <w:proofErr w:type="spellEnd"/>
      <w:r w:rsidR="00FD5BE6" w:rsidRPr="0022183B">
        <w:rPr>
          <w:rFonts w:ascii="Times New Roman" w:hAnsi="Times New Roman" w:cs="Times New Roman"/>
          <w:sz w:val="24"/>
          <w:szCs w:val="24"/>
        </w:rPr>
        <w:t>(s.</w:t>
      </w:r>
      <w:r w:rsidRPr="0022183B">
        <w:rPr>
          <w:rFonts w:ascii="Times New Roman" w:hAnsi="Times New Roman" w:cs="Times New Roman"/>
          <w:sz w:val="24"/>
          <w:szCs w:val="24"/>
        </w:rPr>
        <w:t xml:space="preserve"> 75-96). </w:t>
      </w:r>
      <w:proofErr w:type="spellStart"/>
      <w:r w:rsidRPr="0022183B">
        <w:rPr>
          <w:rFonts w:ascii="Times New Roman" w:hAnsi="Times New Roman" w:cs="Times New Roman"/>
          <w:sz w:val="24"/>
          <w:szCs w:val="24"/>
        </w:rPr>
        <w:t>Mahwah</w:t>
      </w:r>
      <w:proofErr w:type="spellEnd"/>
      <w:r w:rsidRPr="0022183B">
        <w:rPr>
          <w:rFonts w:ascii="Times New Roman" w:hAnsi="Times New Roman" w:cs="Times New Roman"/>
          <w:sz w:val="24"/>
          <w:szCs w:val="24"/>
        </w:rPr>
        <w:t xml:space="preserve">, NJ, US: Lawrence </w:t>
      </w:r>
      <w:proofErr w:type="spellStart"/>
      <w:r w:rsidRPr="0022183B">
        <w:rPr>
          <w:rFonts w:ascii="Times New Roman" w:hAnsi="Times New Roman" w:cs="Times New Roman"/>
          <w:sz w:val="24"/>
          <w:szCs w:val="24"/>
        </w:rPr>
        <w:t>Erlbaum</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Associates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Publishers</w:t>
      </w:r>
      <w:proofErr w:type="spellEnd"/>
    </w:p>
    <w:p w14:paraId="04E1D509"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lang w:val="en-US"/>
        </w:rPr>
        <w:t xml:space="preserve">Bandura, A. (1997). </w:t>
      </w:r>
      <w:r w:rsidRPr="00372380">
        <w:rPr>
          <w:rFonts w:ascii="Times New Roman" w:hAnsi="Times New Roman" w:cs="Times New Roman"/>
          <w:i/>
          <w:sz w:val="24"/>
          <w:szCs w:val="24"/>
          <w:lang w:val="en-US"/>
        </w:rPr>
        <w:t>Self-efficacy: The exercise of control.</w:t>
      </w:r>
      <w:r w:rsidRPr="0022183B">
        <w:rPr>
          <w:rFonts w:ascii="Times New Roman" w:hAnsi="Times New Roman" w:cs="Times New Roman"/>
          <w:sz w:val="24"/>
          <w:szCs w:val="24"/>
          <w:lang w:val="en-US"/>
        </w:rPr>
        <w:t xml:space="preserve"> New York: Freeman. </w:t>
      </w:r>
    </w:p>
    <w:p w14:paraId="66B66E31"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Bandura</w:t>
      </w:r>
      <w:proofErr w:type="spellEnd"/>
      <w:r w:rsidRPr="0022183B">
        <w:rPr>
          <w:rFonts w:ascii="Times New Roman" w:hAnsi="Times New Roman" w:cs="Times New Roman"/>
          <w:sz w:val="24"/>
          <w:szCs w:val="24"/>
        </w:rPr>
        <w:t>, A. (1994).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In</w:t>
      </w:r>
      <w:proofErr w:type="spellEnd"/>
      <w:r w:rsidRPr="0022183B">
        <w:rPr>
          <w:rFonts w:ascii="Times New Roman" w:hAnsi="Times New Roman" w:cs="Times New Roman"/>
          <w:sz w:val="24"/>
          <w:szCs w:val="24"/>
        </w:rPr>
        <w:t xml:space="preserve"> V. S. </w:t>
      </w:r>
      <w:proofErr w:type="spellStart"/>
      <w:r w:rsidRPr="0022183B">
        <w:rPr>
          <w:rFonts w:ascii="Times New Roman" w:hAnsi="Times New Roman" w:cs="Times New Roman"/>
          <w:sz w:val="24"/>
          <w:szCs w:val="24"/>
        </w:rPr>
        <w:t>Ramachaudran</w:t>
      </w:r>
      <w:proofErr w:type="spellEnd"/>
      <w:r w:rsidRPr="0022183B">
        <w:rPr>
          <w:rFonts w:ascii="Times New Roman" w:hAnsi="Times New Roman" w:cs="Times New Roman"/>
          <w:sz w:val="24"/>
          <w:szCs w:val="24"/>
        </w:rPr>
        <w:t xml:space="preserve"> (Ed.), </w:t>
      </w:r>
      <w:r w:rsidRPr="0022183B">
        <w:rPr>
          <w:rFonts w:ascii="Times New Roman" w:hAnsi="Times New Roman" w:cs="Times New Roman"/>
          <w:i/>
          <w:sz w:val="24"/>
          <w:szCs w:val="24"/>
        </w:rPr>
        <w:t xml:space="preserve">Encyclopedia of Human </w:t>
      </w:r>
      <w:proofErr w:type="spellStart"/>
      <w:r w:rsidRPr="0022183B">
        <w:rPr>
          <w:rFonts w:ascii="Times New Roman" w:hAnsi="Times New Roman" w:cs="Times New Roman"/>
          <w:i/>
          <w:sz w:val="24"/>
          <w:szCs w:val="24"/>
        </w:rPr>
        <w:t>Behavio</w:t>
      </w:r>
      <w:r w:rsidRPr="0022183B">
        <w:rPr>
          <w:rFonts w:ascii="Times New Roman" w:hAnsi="Times New Roman" w:cs="Times New Roman"/>
          <w:sz w:val="24"/>
          <w:szCs w:val="24"/>
        </w:rPr>
        <w:t>r</w:t>
      </w:r>
      <w:proofErr w:type="spellEnd"/>
      <w:r w:rsidRPr="0022183B">
        <w:rPr>
          <w:rFonts w:ascii="Times New Roman" w:hAnsi="Times New Roman" w:cs="Times New Roman"/>
          <w:sz w:val="24"/>
          <w:szCs w:val="24"/>
        </w:rPr>
        <w:t xml:space="preserve">, 4, 71-81. New York: </w:t>
      </w:r>
      <w:proofErr w:type="spellStart"/>
      <w:r w:rsidRPr="0022183B">
        <w:rPr>
          <w:rFonts w:ascii="Times New Roman" w:hAnsi="Times New Roman" w:cs="Times New Roman"/>
          <w:sz w:val="24"/>
          <w:szCs w:val="24"/>
        </w:rPr>
        <w:t>Akademic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Press</w:t>
      </w:r>
      <w:proofErr w:type="spellEnd"/>
      <w:r w:rsidRPr="0022183B">
        <w:rPr>
          <w:rFonts w:ascii="Times New Roman" w:hAnsi="Times New Roman" w:cs="Times New Roman"/>
          <w:sz w:val="24"/>
          <w:szCs w:val="24"/>
        </w:rPr>
        <w:t>.</w:t>
      </w:r>
    </w:p>
    <w:p w14:paraId="7FAE4947"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Bandura</w:t>
      </w:r>
      <w:proofErr w:type="spellEnd"/>
      <w:r w:rsidRPr="0022183B">
        <w:rPr>
          <w:rFonts w:ascii="Times New Roman" w:hAnsi="Times New Roman" w:cs="Times New Roman"/>
          <w:sz w:val="24"/>
          <w:szCs w:val="24"/>
        </w:rPr>
        <w:t>, A. (1977).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Toward</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unifying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theory</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behavioral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change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shd w:val="clear" w:color="auto" w:fill="FFFFFF"/>
        </w:rPr>
        <w:t>Psychological</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Review</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84</w:t>
      </w:r>
      <w:r w:rsidRPr="0022183B">
        <w:rPr>
          <w:rFonts w:ascii="Times New Roman" w:hAnsi="Times New Roman" w:cs="Times New Roman"/>
          <w:sz w:val="24"/>
          <w:szCs w:val="24"/>
          <w:shd w:val="clear" w:color="auto" w:fill="FFFFFF"/>
        </w:rPr>
        <w:t>(2), 191-215.</w:t>
      </w:r>
    </w:p>
    <w:p w14:paraId="5C3E362E"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Britner</w:t>
      </w:r>
      <w:proofErr w:type="spellEnd"/>
      <w:r w:rsidRPr="0022183B">
        <w:rPr>
          <w:rFonts w:ascii="Times New Roman" w:hAnsi="Times New Roman" w:cs="Times New Roman"/>
          <w:sz w:val="24"/>
          <w:szCs w:val="24"/>
        </w:rPr>
        <w:t xml:space="preserve">, S. L. &amp; </w:t>
      </w:r>
      <w:proofErr w:type="spellStart"/>
      <w:r w:rsidRPr="0022183B">
        <w:rPr>
          <w:rFonts w:ascii="Times New Roman" w:hAnsi="Times New Roman" w:cs="Times New Roman"/>
          <w:sz w:val="24"/>
          <w:szCs w:val="24"/>
        </w:rPr>
        <w:t>Pajares</w:t>
      </w:r>
      <w:proofErr w:type="spellEnd"/>
      <w:r w:rsidRPr="0022183B">
        <w:rPr>
          <w:rFonts w:ascii="Times New Roman" w:hAnsi="Times New Roman" w:cs="Times New Roman"/>
          <w:sz w:val="24"/>
          <w:szCs w:val="24"/>
        </w:rPr>
        <w:t>, F. (2001),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beliefs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motivational</w:t>
      </w:r>
      <w:proofErr w:type="spellEnd"/>
      <w:r w:rsidRPr="0022183B">
        <w:rPr>
          <w:rFonts w:ascii="Times New Roman" w:hAnsi="Times New Roman" w:cs="Times New Roman"/>
          <w:sz w:val="24"/>
          <w:szCs w:val="24"/>
        </w:rPr>
        <w:t xml:space="preserve">, </w:t>
      </w:r>
      <w:proofErr w:type="spellStart"/>
      <w:proofErr w:type="gramStart"/>
      <w:r w:rsidRPr="0022183B">
        <w:rPr>
          <w:rFonts w:ascii="Times New Roman" w:hAnsi="Times New Roman" w:cs="Times New Roman"/>
          <w:sz w:val="24"/>
          <w:szCs w:val="24"/>
        </w:rPr>
        <w:t>race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gender</w:t>
      </w:r>
      <w:proofErr w:type="spellEnd"/>
      <w:r w:rsidRPr="0022183B">
        <w:rPr>
          <w:rFonts w:ascii="Times New Roman" w:hAnsi="Times New Roman" w:cs="Times New Roman"/>
          <w:sz w:val="24"/>
          <w:szCs w:val="24"/>
        </w:rPr>
        <w:t xml:space="preserve"> </w:t>
      </w:r>
      <w:r w:rsidRPr="0022183B">
        <w:rPr>
          <w:rFonts w:ascii="Times New Roman" w:hAnsi="Times New Roman" w:cs="Times New Roman"/>
          <w:sz w:val="24"/>
          <w:szCs w:val="24"/>
        </w:rPr>
        <w:tab/>
        <w:t xml:space="preserve">in </w:t>
      </w:r>
      <w:proofErr w:type="spellStart"/>
      <w:r w:rsidRPr="0022183B">
        <w:rPr>
          <w:rFonts w:ascii="Times New Roman" w:hAnsi="Times New Roman" w:cs="Times New Roman"/>
          <w:sz w:val="24"/>
          <w:szCs w:val="24"/>
        </w:rPr>
        <w:t>middle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school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science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Women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Minaritin</w:t>
      </w:r>
      <w:proofErr w:type="spellEnd"/>
      <w:r w:rsidRPr="0022183B">
        <w:rPr>
          <w:rFonts w:ascii="Times New Roman" w:hAnsi="Times New Roman" w:cs="Times New Roman"/>
          <w:i/>
          <w:sz w:val="24"/>
          <w:szCs w:val="24"/>
        </w:rPr>
        <w:t xml:space="preserve"> in </w:t>
      </w:r>
      <w:proofErr w:type="spellStart"/>
      <w:r w:rsidRPr="0022183B">
        <w:rPr>
          <w:rFonts w:ascii="Times New Roman" w:hAnsi="Times New Roman" w:cs="Times New Roman"/>
          <w:i/>
          <w:sz w:val="24"/>
          <w:szCs w:val="24"/>
        </w:rPr>
        <w:t>Science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Engineering</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7</w:t>
      </w:r>
      <w:r w:rsidRPr="0022183B">
        <w:rPr>
          <w:rFonts w:ascii="Times New Roman" w:hAnsi="Times New Roman" w:cs="Times New Roman"/>
          <w:sz w:val="24"/>
          <w:szCs w:val="24"/>
        </w:rPr>
        <w:t>, 271-285.</w:t>
      </w:r>
    </w:p>
    <w:p w14:paraId="59B1799F"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Bulut, S</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Doğan, U. ve </w:t>
      </w:r>
      <w:proofErr w:type="spellStart"/>
      <w:r w:rsidRPr="0022183B">
        <w:rPr>
          <w:rFonts w:ascii="Times New Roman" w:hAnsi="Times New Roman" w:cs="Times New Roman"/>
          <w:sz w:val="24"/>
          <w:szCs w:val="24"/>
        </w:rPr>
        <w:t>Altundağ</w:t>
      </w:r>
      <w:proofErr w:type="spellEnd"/>
      <w:r w:rsidRPr="0022183B">
        <w:rPr>
          <w:rFonts w:ascii="Times New Roman" w:hAnsi="Times New Roman" w:cs="Times New Roman"/>
          <w:sz w:val="24"/>
          <w:szCs w:val="24"/>
        </w:rPr>
        <w:t xml:space="preserve">, Y. (2012). Ergen psikolojik </w:t>
      </w:r>
      <w:proofErr w:type="spellStart"/>
      <w:r w:rsidRPr="0022183B">
        <w:rPr>
          <w:rFonts w:ascii="Times New Roman" w:hAnsi="Times New Roman" w:cs="Times New Roman"/>
          <w:sz w:val="24"/>
          <w:szCs w:val="24"/>
        </w:rPr>
        <w:t>dayanıklık</w:t>
      </w:r>
      <w:proofErr w:type="spellEnd"/>
      <w:r w:rsidRPr="0022183B">
        <w:rPr>
          <w:rFonts w:ascii="Times New Roman" w:hAnsi="Times New Roman" w:cs="Times New Roman"/>
          <w:sz w:val="24"/>
          <w:szCs w:val="24"/>
        </w:rPr>
        <w:t xml:space="preserve"> ölçeği(EPDÖ): Geçerlik ve güvenirlik çalışması. </w:t>
      </w:r>
      <w:proofErr w:type="spellStart"/>
      <w:r w:rsidRPr="0022183B">
        <w:rPr>
          <w:rFonts w:ascii="Times New Roman" w:hAnsi="Times New Roman" w:cs="Times New Roman"/>
          <w:i/>
          <w:sz w:val="24"/>
          <w:szCs w:val="24"/>
        </w:rPr>
        <w:t>Suvremena</w:t>
      </w:r>
      <w:proofErr w:type="spellEnd"/>
      <w:r w:rsidRPr="0022183B">
        <w:rPr>
          <w:rFonts w:ascii="Times New Roman" w:hAnsi="Times New Roman" w:cs="Times New Roman"/>
          <w:i/>
          <w:sz w:val="24"/>
          <w:szCs w:val="24"/>
        </w:rPr>
        <w:t xml:space="preserve"> psihologija,1</w:t>
      </w:r>
      <w:r w:rsidRPr="0022183B">
        <w:rPr>
          <w:rFonts w:ascii="Times New Roman" w:hAnsi="Times New Roman" w:cs="Times New Roman"/>
          <w:sz w:val="24"/>
          <w:szCs w:val="24"/>
        </w:rPr>
        <w:t>, 21-32.</w:t>
      </w:r>
    </w:p>
    <w:p w14:paraId="0893ACB8"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Campell</w:t>
      </w:r>
      <w:proofErr w:type="spellEnd"/>
      <w:r w:rsidRPr="0022183B">
        <w:rPr>
          <w:rFonts w:ascii="Times New Roman" w:hAnsi="Times New Roman" w:cs="Times New Roman"/>
          <w:sz w:val="24"/>
          <w:szCs w:val="24"/>
        </w:rPr>
        <w:t>, C. L</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&amp; Demi, A. S. (2000). </w:t>
      </w:r>
      <w:proofErr w:type="spellStart"/>
      <w:r w:rsidRPr="00913E16">
        <w:rPr>
          <w:rFonts w:ascii="Times New Roman" w:hAnsi="Times New Roman" w:cs="Times New Roman"/>
          <w:sz w:val="24"/>
          <w:szCs w:val="24"/>
        </w:rPr>
        <w:t>Adult</w:t>
      </w:r>
      <w:proofErr w:type="spellEnd"/>
      <w:r w:rsidRPr="00913E16">
        <w:rPr>
          <w:rFonts w:ascii="Times New Roman" w:hAnsi="Times New Roman" w:cs="Times New Roman"/>
          <w:sz w:val="24"/>
          <w:szCs w:val="24"/>
        </w:rPr>
        <w:t xml:space="preserve"> </w:t>
      </w:r>
      <w:proofErr w:type="spellStart"/>
      <w:r w:rsidRPr="00913E16">
        <w:rPr>
          <w:rFonts w:ascii="Times New Roman" w:hAnsi="Times New Roman" w:cs="Times New Roman"/>
          <w:sz w:val="24"/>
          <w:szCs w:val="24"/>
        </w:rPr>
        <w:t>children</w:t>
      </w:r>
      <w:proofErr w:type="spellEnd"/>
      <w:r w:rsidRPr="00913E16">
        <w:rPr>
          <w:rFonts w:ascii="Times New Roman" w:hAnsi="Times New Roman" w:cs="Times New Roman"/>
          <w:sz w:val="24"/>
          <w:szCs w:val="24"/>
        </w:rPr>
        <w:t xml:space="preserve"> of </w:t>
      </w:r>
      <w:proofErr w:type="spellStart"/>
      <w:r w:rsidRPr="00913E16">
        <w:rPr>
          <w:rFonts w:ascii="Times New Roman" w:hAnsi="Times New Roman" w:cs="Times New Roman"/>
          <w:sz w:val="24"/>
          <w:szCs w:val="24"/>
        </w:rPr>
        <w:t>fathers</w:t>
      </w:r>
      <w:proofErr w:type="spellEnd"/>
      <w:r w:rsidRPr="00913E16">
        <w:rPr>
          <w:rFonts w:ascii="Times New Roman" w:hAnsi="Times New Roman" w:cs="Times New Roman"/>
          <w:sz w:val="24"/>
          <w:szCs w:val="24"/>
        </w:rPr>
        <w:t xml:space="preserve"> </w:t>
      </w:r>
      <w:proofErr w:type="spellStart"/>
      <w:r w:rsidRPr="00913E16">
        <w:rPr>
          <w:rFonts w:ascii="Times New Roman" w:hAnsi="Times New Roman" w:cs="Times New Roman"/>
          <w:sz w:val="24"/>
          <w:szCs w:val="24"/>
        </w:rPr>
        <w:t>missing</w:t>
      </w:r>
      <w:proofErr w:type="spellEnd"/>
      <w:r w:rsidRPr="00913E16">
        <w:rPr>
          <w:rFonts w:ascii="Times New Roman" w:hAnsi="Times New Roman" w:cs="Times New Roman"/>
          <w:sz w:val="24"/>
          <w:szCs w:val="24"/>
        </w:rPr>
        <w:t xml:space="preserve"> in </w:t>
      </w:r>
      <w:proofErr w:type="spellStart"/>
      <w:r w:rsidRPr="00913E16">
        <w:rPr>
          <w:rFonts w:ascii="Times New Roman" w:hAnsi="Times New Roman" w:cs="Times New Roman"/>
          <w:sz w:val="24"/>
          <w:szCs w:val="24"/>
        </w:rPr>
        <w:t>action</w:t>
      </w:r>
      <w:proofErr w:type="spellEnd"/>
      <w:r w:rsidRPr="00913E16">
        <w:rPr>
          <w:rFonts w:ascii="Times New Roman" w:hAnsi="Times New Roman" w:cs="Times New Roman"/>
          <w:sz w:val="24"/>
          <w:szCs w:val="24"/>
        </w:rPr>
        <w:t>.</w:t>
      </w:r>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Family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Relations</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49</w:t>
      </w:r>
      <w:r w:rsidRPr="0022183B">
        <w:rPr>
          <w:rFonts w:ascii="Times New Roman" w:hAnsi="Times New Roman" w:cs="Times New Roman"/>
          <w:sz w:val="24"/>
          <w:szCs w:val="24"/>
        </w:rPr>
        <w:t xml:space="preserve"> (3), 267- 277.</w:t>
      </w:r>
    </w:p>
    <w:p w14:paraId="2455CE29"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hAnsi="Times New Roman" w:cs="Times New Roman"/>
          <w:sz w:val="24"/>
          <w:szCs w:val="24"/>
          <w:shd w:val="clear" w:color="auto" w:fill="FFFFFF"/>
          <w:lang w:val="en-US"/>
        </w:rPr>
        <w:t>Credé</w:t>
      </w:r>
      <w:proofErr w:type="spellEnd"/>
      <w:r w:rsidRPr="0022183B">
        <w:rPr>
          <w:rFonts w:ascii="Times New Roman" w:hAnsi="Times New Roman" w:cs="Times New Roman"/>
          <w:sz w:val="24"/>
          <w:szCs w:val="24"/>
          <w:shd w:val="clear" w:color="auto" w:fill="FFFFFF"/>
          <w:lang w:val="en-US"/>
        </w:rPr>
        <w:t>, M., Tynan, M. C., &amp; Harms, P. D. (2017). Much ado about grit: A meta-analytic synthesis of the grit literature. </w:t>
      </w:r>
      <w:r w:rsidRPr="0022183B">
        <w:rPr>
          <w:rFonts w:ascii="Times New Roman" w:hAnsi="Times New Roman" w:cs="Times New Roman"/>
          <w:i/>
          <w:iCs/>
          <w:sz w:val="24"/>
          <w:szCs w:val="24"/>
          <w:shd w:val="clear" w:color="auto" w:fill="FFFFFF"/>
          <w:lang w:val="en-US"/>
        </w:rPr>
        <w:t>Journal of Personality and social Psychology</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113</w:t>
      </w:r>
      <w:r w:rsidRPr="0022183B">
        <w:rPr>
          <w:rFonts w:ascii="Times New Roman" w:hAnsi="Times New Roman" w:cs="Times New Roman"/>
          <w:sz w:val="24"/>
          <w:szCs w:val="24"/>
          <w:shd w:val="clear" w:color="auto" w:fill="FFFFFF"/>
          <w:lang w:val="en-US"/>
        </w:rPr>
        <w:t xml:space="preserve">(3), 492-511. </w:t>
      </w:r>
    </w:p>
    <w:p w14:paraId="0AD2C108" w14:textId="77777777" w:rsidR="00410666" w:rsidRPr="0022183B" w:rsidRDefault="00410666" w:rsidP="00410666">
      <w:pPr>
        <w:spacing w:after="0" w:line="360" w:lineRule="auto"/>
        <w:ind w:left="709" w:hanging="709"/>
        <w:contextualSpacing/>
        <w:jc w:val="both"/>
        <w:rPr>
          <w:rFonts w:ascii="Times New Roman" w:hAnsi="Times New Roman" w:cs="Times New Roman"/>
          <w:b/>
          <w:sz w:val="24"/>
          <w:szCs w:val="24"/>
        </w:rPr>
      </w:pPr>
      <w:proofErr w:type="spellStart"/>
      <w:r w:rsidRPr="0022183B">
        <w:rPr>
          <w:rFonts w:ascii="Times New Roman" w:hAnsi="Times New Roman" w:cs="Times New Roman"/>
          <w:sz w:val="24"/>
          <w:szCs w:val="24"/>
        </w:rPr>
        <w:t>Deci</w:t>
      </w:r>
      <w:proofErr w:type="spellEnd"/>
      <w:r w:rsidRPr="0022183B">
        <w:rPr>
          <w:rFonts w:ascii="Times New Roman" w:hAnsi="Times New Roman" w:cs="Times New Roman"/>
          <w:sz w:val="24"/>
          <w:szCs w:val="24"/>
        </w:rPr>
        <w:t xml:space="preserve">, E. L. &amp; </w:t>
      </w:r>
      <w:proofErr w:type="spellStart"/>
      <w:r w:rsidRPr="0022183B">
        <w:rPr>
          <w:rFonts w:ascii="Times New Roman" w:hAnsi="Times New Roman" w:cs="Times New Roman"/>
          <w:sz w:val="24"/>
          <w:szCs w:val="24"/>
        </w:rPr>
        <w:t>Ryan</w:t>
      </w:r>
      <w:proofErr w:type="spellEnd"/>
      <w:r w:rsidRPr="0022183B">
        <w:rPr>
          <w:rFonts w:ascii="Times New Roman" w:hAnsi="Times New Roman" w:cs="Times New Roman"/>
          <w:sz w:val="24"/>
          <w:szCs w:val="24"/>
        </w:rPr>
        <w:t>, R. M. (2008). Self-</w:t>
      </w:r>
      <w:proofErr w:type="spellStart"/>
      <w:r w:rsidRPr="0022183B">
        <w:rPr>
          <w:rFonts w:ascii="Times New Roman" w:hAnsi="Times New Roman" w:cs="Times New Roman"/>
          <w:sz w:val="24"/>
          <w:szCs w:val="24"/>
        </w:rPr>
        <w:t>determination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theory</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macrotheory</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human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motivation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development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health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Canadian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Psychology</w:t>
      </w:r>
      <w:proofErr w:type="spellEnd"/>
      <w:r w:rsidRPr="0022183B">
        <w:rPr>
          <w:rFonts w:ascii="Times New Roman" w:hAnsi="Times New Roman" w:cs="Times New Roman"/>
          <w:i/>
          <w:sz w:val="24"/>
          <w:szCs w:val="24"/>
        </w:rPr>
        <w:t xml:space="preserve">/ </w:t>
      </w:r>
      <w:proofErr w:type="spellStart"/>
      <w:proofErr w:type="gramStart"/>
      <w:r w:rsidRPr="0022183B">
        <w:rPr>
          <w:rFonts w:ascii="Times New Roman" w:hAnsi="Times New Roman" w:cs="Times New Roman"/>
          <w:i/>
          <w:sz w:val="24"/>
          <w:szCs w:val="24"/>
        </w:rPr>
        <w:t>Psychologie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Canadienne</w:t>
      </w:r>
      <w:proofErr w:type="spellEnd"/>
      <w:proofErr w:type="gram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49</w:t>
      </w:r>
      <w:r w:rsidRPr="0022183B">
        <w:rPr>
          <w:rFonts w:ascii="Times New Roman" w:hAnsi="Times New Roman" w:cs="Times New Roman"/>
          <w:sz w:val="24"/>
          <w:szCs w:val="24"/>
        </w:rPr>
        <w:t>(3), 182-185.</w:t>
      </w:r>
    </w:p>
    <w:p w14:paraId="524403FB" w14:textId="77777777" w:rsidR="00410666" w:rsidRPr="0022183B" w:rsidRDefault="00410666" w:rsidP="00410666">
      <w:pPr>
        <w:spacing w:after="0" w:line="360" w:lineRule="auto"/>
        <w:ind w:left="709" w:hanging="709"/>
        <w:contextualSpacing/>
        <w:jc w:val="both"/>
        <w:rPr>
          <w:rFonts w:ascii="Times New Roman" w:hAnsi="Times New Roman" w:cs="Times New Roman"/>
          <w:b/>
          <w:sz w:val="24"/>
          <w:szCs w:val="24"/>
        </w:rPr>
      </w:pPr>
      <w:proofErr w:type="spellStart"/>
      <w:r w:rsidRPr="0022183B">
        <w:rPr>
          <w:rFonts w:ascii="Times New Roman" w:hAnsi="Times New Roman" w:cs="Times New Roman"/>
          <w:sz w:val="24"/>
          <w:szCs w:val="24"/>
        </w:rPr>
        <w:t>Deci</w:t>
      </w:r>
      <w:proofErr w:type="spellEnd"/>
      <w:r w:rsidRPr="0022183B">
        <w:rPr>
          <w:rFonts w:ascii="Times New Roman" w:hAnsi="Times New Roman" w:cs="Times New Roman"/>
          <w:sz w:val="24"/>
          <w:szCs w:val="24"/>
        </w:rPr>
        <w:t xml:space="preserve">, E. L. &amp; </w:t>
      </w:r>
      <w:proofErr w:type="spellStart"/>
      <w:r w:rsidRPr="0022183B">
        <w:rPr>
          <w:rFonts w:ascii="Times New Roman" w:hAnsi="Times New Roman" w:cs="Times New Roman"/>
          <w:sz w:val="24"/>
          <w:szCs w:val="24"/>
        </w:rPr>
        <w:t>Ryan</w:t>
      </w:r>
      <w:proofErr w:type="spellEnd"/>
      <w:r w:rsidRPr="0022183B">
        <w:rPr>
          <w:rFonts w:ascii="Times New Roman" w:hAnsi="Times New Roman" w:cs="Times New Roman"/>
          <w:sz w:val="24"/>
          <w:szCs w:val="24"/>
        </w:rPr>
        <w:t xml:space="preserve">, R. M. (2002). </w:t>
      </w:r>
      <w:proofErr w:type="spellStart"/>
      <w:r w:rsidRPr="0022183B">
        <w:rPr>
          <w:rFonts w:ascii="Times New Roman" w:hAnsi="Times New Roman" w:cs="Times New Roman"/>
          <w:i/>
          <w:sz w:val="24"/>
          <w:szCs w:val="24"/>
        </w:rPr>
        <w:t>Handbook</w:t>
      </w:r>
      <w:proofErr w:type="spellEnd"/>
      <w:r w:rsidRPr="0022183B">
        <w:rPr>
          <w:rFonts w:ascii="Times New Roman" w:hAnsi="Times New Roman" w:cs="Times New Roman"/>
          <w:i/>
          <w:sz w:val="24"/>
          <w:szCs w:val="24"/>
        </w:rPr>
        <w:t xml:space="preserve"> of self-</w:t>
      </w:r>
      <w:proofErr w:type="spellStart"/>
      <w:r w:rsidRPr="0022183B">
        <w:rPr>
          <w:rFonts w:ascii="Times New Roman" w:hAnsi="Times New Roman" w:cs="Times New Roman"/>
          <w:i/>
          <w:sz w:val="24"/>
          <w:szCs w:val="24"/>
        </w:rPr>
        <w:t>determination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research</w:t>
      </w:r>
      <w:proofErr w:type="spellEnd"/>
      <w:r w:rsidRPr="0022183B">
        <w:rPr>
          <w:rFonts w:ascii="Times New Roman" w:hAnsi="Times New Roman" w:cs="Times New Roman"/>
          <w:sz w:val="24"/>
          <w:szCs w:val="24"/>
        </w:rPr>
        <w:t xml:space="preserve">. Rochester, NY: </w:t>
      </w:r>
      <w:proofErr w:type="spellStart"/>
      <w:r w:rsidRPr="0022183B">
        <w:rPr>
          <w:rFonts w:ascii="Times New Roman" w:hAnsi="Times New Roman" w:cs="Times New Roman"/>
          <w:sz w:val="24"/>
          <w:szCs w:val="24"/>
        </w:rPr>
        <w:t>University</w:t>
      </w:r>
      <w:proofErr w:type="spellEnd"/>
      <w:r w:rsidRPr="0022183B">
        <w:rPr>
          <w:rFonts w:ascii="Times New Roman" w:hAnsi="Times New Roman" w:cs="Times New Roman"/>
          <w:sz w:val="24"/>
          <w:szCs w:val="24"/>
        </w:rPr>
        <w:t xml:space="preserve"> of Rochester </w:t>
      </w:r>
      <w:proofErr w:type="spellStart"/>
      <w:r w:rsidRPr="0022183B">
        <w:rPr>
          <w:rFonts w:ascii="Times New Roman" w:hAnsi="Times New Roman" w:cs="Times New Roman"/>
          <w:sz w:val="24"/>
          <w:szCs w:val="24"/>
        </w:rPr>
        <w:t>Press</w:t>
      </w:r>
      <w:proofErr w:type="spellEnd"/>
      <w:r w:rsidRPr="0022183B">
        <w:rPr>
          <w:rFonts w:ascii="Times New Roman" w:hAnsi="Times New Roman" w:cs="Times New Roman"/>
          <w:sz w:val="24"/>
          <w:szCs w:val="24"/>
        </w:rPr>
        <w:t>.</w:t>
      </w:r>
    </w:p>
    <w:p w14:paraId="1659973E"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lastRenderedPageBreak/>
        <w:t>Deci</w:t>
      </w:r>
      <w:proofErr w:type="spellEnd"/>
      <w:r w:rsidRPr="0022183B">
        <w:rPr>
          <w:rFonts w:ascii="Times New Roman" w:hAnsi="Times New Roman" w:cs="Times New Roman"/>
          <w:sz w:val="24"/>
          <w:szCs w:val="24"/>
        </w:rPr>
        <w:t>, E. L.</w:t>
      </w:r>
      <w:r w:rsidR="00FD5BE6" w:rsidRPr="0022183B">
        <w:rPr>
          <w:rFonts w:ascii="Times New Roman" w:hAnsi="Times New Roman" w:cs="Times New Roman"/>
          <w:sz w:val="24"/>
          <w:szCs w:val="24"/>
        </w:rPr>
        <w:t xml:space="preserve"> &amp; </w:t>
      </w:r>
      <w:proofErr w:type="spellStart"/>
      <w:r w:rsidRPr="0022183B">
        <w:rPr>
          <w:rFonts w:ascii="Times New Roman" w:hAnsi="Times New Roman" w:cs="Times New Roman"/>
          <w:sz w:val="24"/>
          <w:szCs w:val="24"/>
        </w:rPr>
        <w:t>Ryan</w:t>
      </w:r>
      <w:proofErr w:type="spellEnd"/>
      <w:r w:rsidRPr="0022183B">
        <w:rPr>
          <w:rFonts w:ascii="Times New Roman" w:hAnsi="Times New Roman" w:cs="Times New Roman"/>
          <w:sz w:val="24"/>
          <w:szCs w:val="24"/>
        </w:rPr>
        <w:t xml:space="preserve">, R. (1991). A </w:t>
      </w:r>
      <w:proofErr w:type="spellStart"/>
      <w:r w:rsidRPr="0022183B">
        <w:rPr>
          <w:rFonts w:ascii="Times New Roman" w:hAnsi="Times New Roman" w:cs="Times New Roman"/>
          <w:sz w:val="24"/>
          <w:szCs w:val="24"/>
        </w:rPr>
        <w:t>motivational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approach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t>
      </w:r>
      <w:proofErr w:type="spellEnd"/>
      <w:r w:rsidRPr="0022183B">
        <w:rPr>
          <w:rFonts w:ascii="Times New Roman" w:hAnsi="Times New Roman" w:cs="Times New Roman"/>
          <w:sz w:val="24"/>
          <w:szCs w:val="24"/>
        </w:rPr>
        <w:t xml:space="preserve"> self: Integration </w:t>
      </w:r>
      <w:proofErr w:type="spellStart"/>
      <w:r w:rsidRPr="0022183B">
        <w:rPr>
          <w:rFonts w:ascii="Times New Roman" w:hAnsi="Times New Roman" w:cs="Times New Roman"/>
          <w:sz w:val="24"/>
          <w:szCs w:val="24"/>
        </w:rPr>
        <w:t>inpersonality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In</w:t>
      </w:r>
      <w:proofErr w:type="spellEnd"/>
      <w:r w:rsidRPr="0022183B">
        <w:rPr>
          <w:rFonts w:ascii="Times New Roman" w:hAnsi="Times New Roman" w:cs="Times New Roman"/>
          <w:sz w:val="24"/>
          <w:szCs w:val="24"/>
        </w:rPr>
        <w:t xml:space="preserve"> R. A. </w:t>
      </w:r>
      <w:proofErr w:type="spellStart"/>
      <w:r w:rsidRPr="0022183B">
        <w:rPr>
          <w:rFonts w:ascii="Times New Roman" w:hAnsi="Times New Roman" w:cs="Times New Roman"/>
          <w:sz w:val="24"/>
          <w:szCs w:val="24"/>
        </w:rPr>
        <w:t>Dienstbier</w:t>
      </w:r>
      <w:proofErr w:type="spellEnd"/>
      <w:r w:rsidRPr="0022183B">
        <w:rPr>
          <w:rFonts w:ascii="Times New Roman" w:hAnsi="Times New Roman" w:cs="Times New Roman"/>
          <w:sz w:val="24"/>
          <w:szCs w:val="24"/>
        </w:rPr>
        <w:t xml:space="preserve"> (Ed.), </w:t>
      </w:r>
      <w:r w:rsidRPr="0022183B">
        <w:rPr>
          <w:rFonts w:ascii="Times New Roman" w:hAnsi="Times New Roman" w:cs="Times New Roman"/>
          <w:i/>
          <w:iCs/>
          <w:sz w:val="24"/>
          <w:szCs w:val="24"/>
        </w:rPr>
        <w:t xml:space="preserve">Nebraska </w:t>
      </w:r>
      <w:proofErr w:type="spellStart"/>
      <w:r w:rsidRPr="0022183B">
        <w:rPr>
          <w:rFonts w:ascii="Times New Roman" w:hAnsi="Times New Roman" w:cs="Times New Roman"/>
          <w:i/>
          <w:iCs/>
          <w:sz w:val="24"/>
          <w:szCs w:val="24"/>
        </w:rPr>
        <w:t>symposium</w:t>
      </w:r>
      <w:proofErr w:type="spellEnd"/>
      <w:r w:rsidRPr="0022183B">
        <w:rPr>
          <w:rFonts w:ascii="Times New Roman" w:hAnsi="Times New Roman" w:cs="Times New Roman"/>
          <w:i/>
          <w:iCs/>
          <w:sz w:val="24"/>
          <w:szCs w:val="24"/>
        </w:rPr>
        <w:t xml:space="preserve"> on </w:t>
      </w:r>
      <w:proofErr w:type="spellStart"/>
      <w:r w:rsidRPr="0022183B">
        <w:rPr>
          <w:rFonts w:ascii="Times New Roman" w:hAnsi="Times New Roman" w:cs="Times New Roman"/>
          <w:i/>
          <w:iCs/>
          <w:sz w:val="24"/>
          <w:szCs w:val="24"/>
        </w:rPr>
        <w:t>motivation</w:t>
      </w:r>
      <w:proofErr w:type="spellEnd"/>
      <w:r w:rsidRPr="0022183B">
        <w:rPr>
          <w:rFonts w:ascii="Times New Roman" w:hAnsi="Times New Roman" w:cs="Times New Roman"/>
          <w:i/>
          <w:iCs/>
          <w:sz w:val="24"/>
          <w:szCs w:val="24"/>
        </w:rPr>
        <w:t xml:space="preserve">, 1990: </w:t>
      </w:r>
      <w:proofErr w:type="spellStart"/>
      <w:r w:rsidRPr="0022183B">
        <w:rPr>
          <w:rFonts w:ascii="Times New Roman" w:hAnsi="Times New Roman" w:cs="Times New Roman"/>
          <w:i/>
          <w:iCs/>
          <w:sz w:val="24"/>
          <w:szCs w:val="24"/>
        </w:rPr>
        <w:t>Perspectives</w:t>
      </w:r>
      <w:proofErr w:type="spellEnd"/>
      <w:r w:rsidRPr="0022183B">
        <w:rPr>
          <w:rFonts w:ascii="Times New Roman" w:hAnsi="Times New Roman" w:cs="Times New Roman"/>
          <w:i/>
          <w:iCs/>
          <w:sz w:val="24"/>
          <w:szCs w:val="24"/>
        </w:rPr>
        <w:t xml:space="preserve"> on </w:t>
      </w:r>
      <w:proofErr w:type="spellStart"/>
      <w:r w:rsidRPr="0022183B">
        <w:rPr>
          <w:rFonts w:ascii="Times New Roman" w:hAnsi="Times New Roman" w:cs="Times New Roman"/>
          <w:i/>
          <w:iCs/>
          <w:sz w:val="24"/>
          <w:szCs w:val="24"/>
        </w:rPr>
        <w:t>motivation</w:t>
      </w:r>
      <w:proofErr w:type="spellEnd"/>
      <w:r w:rsidRPr="0022183B">
        <w:rPr>
          <w:rFonts w:ascii="Times New Roman" w:hAnsi="Times New Roman" w:cs="Times New Roman"/>
          <w:i/>
          <w:iCs/>
          <w:sz w:val="24"/>
          <w:szCs w:val="24"/>
        </w:rPr>
        <w:t xml:space="preserve"> </w:t>
      </w:r>
      <w:r w:rsidRPr="0022183B">
        <w:rPr>
          <w:rFonts w:ascii="Times New Roman" w:hAnsi="Times New Roman" w:cs="Times New Roman"/>
          <w:sz w:val="24"/>
          <w:szCs w:val="24"/>
        </w:rPr>
        <w:t>(</w:t>
      </w:r>
      <w:proofErr w:type="spellStart"/>
      <w:r w:rsidRPr="0022183B">
        <w:rPr>
          <w:rFonts w:ascii="Times New Roman" w:hAnsi="Times New Roman" w:cs="Times New Roman"/>
          <w:sz w:val="24"/>
          <w:szCs w:val="24"/>
        </w:rPr>
        <w:t>pp</w:t>
      </w:r>
      <w:proofErr w:type="spellEnd"/>
      <w:r w:rsidRPr="0022183B">
        <w:rPr>
          <w:rFonts w:ascii="Times New Roman" w:hAnsi="Times New Roman" w:cs="Times New Roman"/>
          <w:sz w:val="24"/>
          <w:szCs w:val="24"/>
        </w:rPr>
        <w:t>. 237</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 xml:space="preserve">288). Lincoln, NE, US: </w:t>
      </w:r>
      <w:proofErr w:type="spellStart"/>
      <w:r w:rsidRPr="0022183B">
        <w:rPr>
          <w:rFonts w:ascii="Times New Roman" w:hAnsi="Times New Roman" w:cs="Times New Roman"/>
          <w:sz w:val="24"/>
          <w:szCs w:val="24"/>
        </w:rPr>
        <w:t>University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ofNebraska</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Press</w:t>
      </w:r>
      <w:proofErr w:type="spellEnd"/>
      <w:r w:rsidRPr="0022183B">
        <w:rPr>
          <w:rFonts w:ascii="Times New Roman" w:hAnsi="Times New Roman" w:cs="Times New Roman"/>
          <w:sz w:val="24"/>
          <w:szCs w:val="24"/>
        </w:rPr>
        <w:t>.</w:t>
      </w:r>
    </w:p>
    <w:p w14:paraId="060BDDF3"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r w:rsidRPr="0022183B">
        <w:rPr>
          <w:rFonts w:ascii="Times New Roman" w:hAnsi="Times New Roman" w:cs="Times New Roman"/>
          <w:sz w:val="24"/>
          <w:szCs w:val="24"/>
        </w:rPr>
        <w:t xml:space="preserve">Demirci, İ. ve Ekşi, F. (2015). </w:t>
      </w:r>
      <w:proofErr w:type="spellStart"/>
      <w:r w:rsidRPr="0022183B">
        <w:rPr>
          <w:rFonts w:ascii="Times New Roman" w:hAnsi="Times New Roman" w:cs="Times New Roman"/>
          <w:sz w:val="24"/>
          <w:szCs w:val="24"/>
        </w:rPr>
        <w:t>Five-dimensional</w:t>
      </w:r>
      <w:proofErr w:type="spellEnd"/>
      <w:r w:rsidRPr="0022183B">
        <w:rPr>
          <w:rFonts w:ascii="Times New Roman" w:hAnsi="Times New Roman" w:cs="Times New Roman"/>
          <w:sz w:val="24"/>
          <w:szCs w:val="24"/>
        </w:rPr>
        <w:t xml:space="preserve"> model of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adolescents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validity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reliability</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Turkish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version</w:t>
      </w:r>
      <w:proofErr w:type="spellEnd"/>
      <w:r w:rsidRPr="0022183B">
        <w:rPr>
          <w:rFonts w:ascii="Times New Roman" w:hAnsi="Times New Roman" w:cs="Times New Roman"/>
          <w:sz w:val="24"/>
          <w:szCs w:val="24"/>
        </w:rPr>
        <w:t xml:space="preserve"> of EPOCH.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Yoouth</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Studies</w:t>
      </w:r>
      <w:proofErr w:type="spellEnd"/>
      <w:r w:rsidRPr="0022183B">
        <w:rPr>
          <w:rFonts w:ascii="Times New Roman" w:hAnsi="Times New Roman" w:cs="Times New Roman"/>
          <w:i/>
          <w:sz w:val="24"/>
          <w:szCs w:val="24"/>
        </w:rPr>
        <w:t>, 3</w:t>
      </w:r>
      <w:r w:rsidRPr="0022183B">
        <w:rPr>
          <w:rFonts w:ascii="Times New Roman" w:hAnsi="Times New Roman" w:cs="Times New Roman"/>
          <w:sz w:val="24"/>
          <w:szCs w:val="24"/>
        </w:rPr>
        <w:t xml:space="preserve">(3),9-30. </w:t>
      </w:r>
    </w:p>
    <w:p w14:paraId="104E5E24"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hAnsi="Times New Roman" w:cs="Times New Roman"/>
          <w:sz w:val="24"/>
          <w:szCs w:val="24"/>
        </w:rPr>
        <w:t>Diener</w:t>
      </w:r>
      <w:proofErr w:type="spellEnd"/>
      <w:r w:rsidRPr="0022183B">
        <w:rPr>
          <w:rFonts w:ascii="Times New Roman" w:hAnsi="Times New Roman" w:cs="Times New Roman"/>
          <w:sz w:val="24"/>
          <w:szCs w:val="24"/>
        </w:rPr>
        <w:t xml:space="preserve">, E. (2000). </w:t>
      </w:r>
      <w:proofErr w:type="spellStart"/>
      <w:r w:rsidRPr="0022183B">
        <w:rPr>
          <w:rFonts w:ascii="Times New Roman" w:hAnsi="Times New Roman" w:cs="Times New Roman"/>
          <w:sz w:val="24"/>
          <w:szCs w:val="24"/>
        </w:rPr>
        <w:t>Subjective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science</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proposal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a</w:t>
      </w:r>
      <w:r w:rsidR="00FD5BE6"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National</w:t>
      </w:r>
      <w:proofErr w:type="spellEnd"/>
      <w:r w:rsidRPr="0022183B">
        <w:rPr>
          <w:rFonts w:ascii="Times New Roman" w:hAnsi="Times New Roman" w:cs="Times New Roman"/>
          <w:sz w:val="24"/>
          <w:szCs w:val="24"/>
        </w:rPr>
        <w:t xml:space="preserve"> Index. </w:t>
      </w:r>
      <w:proofErr w:type="spellStart"/>
      <w:r w:rsidRPr="0022183B">
        <w:rPr>
          <w:rFonts w:ascii="Times New Roman" w:hAnsi="Times New Roman" w:cs="Times New Roman"/>
          <w:i/>
          <w:iCs/>
          <w:sz w:val="24"/>
          <w:szCs w:val="24"/>
        </w:rPr>
        <w:t>American</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Psychologist</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55</w:t>
      </w:r>
      <w:r w:rsidRPr="0022183B">
        <w:rPr>
          <w:rFonts w:ascii="Times New Roman" w:hAnsi="Times New Roman" w:cs="Times New Roman"/>
          <w:sz w:val="24"/>
          <w:szCs w:val="24"/>
        </w:rPr>
        <w:t>, 1, 34-43.</w:t>
      </w:r>
    </w:p>
    <w:p w14:paraId="6A9D25FB"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shd w:val="clear" w:color="auto" w:fill="FFFFFF"/>
        </w:rPr>
        <w:t>Eryılmaz, A</w:t>
      </w:r>
      <w:proofErr w:type="gramStart"/>
      <w:r w:rsidRPr="0022183B">
        <w:rPr>
          <w:rFonts w:ascii="Times New Roman" w:hAnsi="Times New Roman" w:cs="Times New Roman"/>
          <w:sz w:val="24"/>
          <w:szCs w:val="24"/>
          <w:shd w:val="clear" w:color="auto" w:fill="FFFFFF"/>
        </w:rPr>
        <w:t>.,</w:t>
      </w:r>
      <w:proofErr w:type="gramEnd"/>
      <w:r w:rsidR="00FD5BE6" w:rsidRPr="0022183B">
        <w:rPr>
          <w:rFonts w:ascii="Times New Roman" w:hAnsi="Times New Roman" w:cs="Times New Roman"/>
          <w:sz w:val="24"/>
          <w:szCs w:val="24"/>
          <w:shd w:val="clear" w:color="auto" w:fill="FFFFFF"/>
        </w:rPr>
        <w:t xml:space="preserve"> </w:t>
      </w:r>
      <w:r w:rsidRPr="0022183B">
        <w:rPr>
          <w:rFonts w:ascii="Times New Roman" w:hAnsi="Times New Roman" w:cs="Times New Roman"/>
          <w:sz w:val="24"/>
          <w:szCs w:val="24"/>
          <w:shd w:val="clear" w:color="auto" w:fill="FFFFFF"/>
        </w:rPr>
        <w:t xml:space="preserve">&amp; Ercan, L. (2014). </w:t>
      </w:r>
      <w:proofErr w:type="spellStart"/>
      <w:r w:rsidRPr="0022183B">
        <w:rPr>
          <w:rFonts w:ascii="Times New Roman" w:hAnsi="Times New Roman" w:cs="Times New Roman"/>
          <w:sz w:val="24"/>
          <w:szCs w:val="24"/>
          <w:shd w:val="clear" w:color="auto" w:fill="FFFFFF"/>
        </w:rPr>
        <w:t>Developing</w:t>
      </w:r>
      <w:proofErr w:type="spellEnd"/>
      <w:r w:rsidRPr="0022183B">
        <w:rPr>
          <w:rFonts w:ascii="Times New Roman" w:hAnsi="Times New Roman" w:cs="Times New Roman"/>
          <w:sz w:val="24"/>
          <w:szCs w:val="24"/>
          <w:shd w:val="clear" w:color="auto" w:fill="FFFFFF"/>
        </w:rPr>
        <w:t xml:space="preserve"> a </w:t>
      </w:r>
      <w:proofErr w:type="spellStart"/>
      <w:r w:rsidRPr="0022183B">
        <w:rPr>
          <w:rFonts w:ascii="Times New Roman" w:hAnsi="Times New Roman" w:cs="Times New Roman"/>
          <w:sz w:val="24"/>
          <w:szCs w:val="24"/>
          <w:shd w:val="clear" w:color="auto" w:fill="FFFFFF"/>
        </w:rPr>
        <w:t>scale</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for</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motivation</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to</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study</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lesson</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for</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adolescents</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 xml:space="preserve">Başkent </w:t>
      </w:r>
      <w:proofErr w:type="spellStart"/>
      <w:r w:rsidRPr="0022183B">
        <w:rPr>
          <w:rFonts w:ascii="Times New Roman" w:hAnsi="Times New Roman" w:cs="Times New Roman"/>
          <w:i/>
          <w:iCs/>
          <w:sz w:val="24"/>
          <w:szCs w:val="24"/>
          <w:shd w:val="clear" w:color="auto" w:fill="FFFFFF"/>
        </w:rPr>
        <w:t>University</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Journal</w:t>
      </w:r>
      <w:proofErr w:type="spellEnd"/>
      <w:r w:rsidRPr="0022183B">
        <w:rPr>
          <w:rFonts w:ascii="Times New Roman" w:hAnsi="Times New Roman" w:cs="Times New Roman"/>
          <w:i/>
          <w:iCs/>
          <w:sz w:val="24"/>
          <w:szCs w:val="24"/>
          <w:shd w:val="clear" w:color="auto" w:fill="FFFFFF"/>
        </w:rPr>
        <w:t xml:space="preserve"> of </w:t>
      </w:r>
      <w:proofErr w:type="spellStart"/>
      <w:r w:rsidRPr="0022183B">
        <w:rPr>
          <w:rFonts w:ascii="Times New Roman" w:hAnsi="Times New Roman" w:cs="Times New Roman"/>
          <w:i/>
          <w:iCs/>
          <w:sz w:val="24"/>
          <w:szCs w:val="24"/>
          <w:shd w:val="clear" w:color="auto" w:fill="FFFFFF"/>
        </w:rPr>
        <w:t>Education</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1</w:t>
      </w:r>
      <w:r w:rsidRPr="0022183B">
        <w:rPr>
          <w:rFonts w:ascii="Times New Roman" w:hAnsi="Times New Roman" w:cs="Times New Roman"/>
          <w:sz w:val="24"/>
          <w:szCs w:val="24"/>
          <w:shd w:val="clear" w:color="auto" w:fill="FFFFFF"/>
        </w:rPr>
        <w:t>(1), 34-40.</w:t>
      </w:r>
    </w:p>
    <w:p w14:paraId="29C6FE0E"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r w:rsidRPr="0022183B">
        <w:rPr>
          <w:rFonts w:ascii="Times New Roman" w:hAnsi="Times New Roman" w:cs="Times New Roman"/>
          <w:sz w:val="24"/>
          <w:szCs w:val="24"/>
          <w:shd w:val="clear" w:color="auto" w:fill="FFFFFF"/>
          <w:lang w:val="en-US"/>
        </w:rPr>
        <w:t>Duckworth, A. 2016). </w:t>
      </w:r>
      <w:r w:rsidRPr="0022183B">
        <w:rPr>
          <w:rFonts w:ascii="Times New Roman" w:hAnsi="Times New Roman" w:cs="Times New Roman"/>
          <w:i/>
          <w:iCs/>
          <w:sz w:val="24"/>
          <w:szCs w:val="24"/>
          <w:shd w:val="clear" w:color="auto" w:fill="FFFFFF"/>
          <w:lang w:val="en-US"/>
        </w:rPr>
        <w:t>Grit: The power of passion and perseverance</w:t>
      </w:r>
      <w:r w:rsidRPr="0022183B">
        <w:rPr>
          <w:rFonts w:ascii="Times New Roman" w:hAnsi="Times New Roman" w:cs="Times New Roman"/>
          <w:sz w:val="24"/>
          <w:szCs w:val="24"/>
          <w:shd w:val="clear" w:color="auto" w:fill="FFFFFF"/>
          <w:lang w:val="en-US"/>
        </w:rPr>
        <w:t>. New York, NY: Scribner.</w:t>
      </w:r>
    </w:p>
    <w:p w14:paraId="520D19D4"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Duckworth</w:t>
      </w:r>
      <w:proofErr w:type="spellEnd"/>
      <w:r w:rsidRPr="0022183B">
        <w:rPr>
          <w:rFonts w:ascii="Times New Roman" w:hAnsi="Times New Roman" w:cs="Times New Roman"/>
          <w:sz w:val="24"/>
          <w:szCs w:val="24"/>
        </w:rPr>
        <w:t>, A</w:t>
      </w:r>
      <w:proofErr w:type="gramStart"/>
      <w:r w:rsidR="00FD5BE6" w:rsidRPr="0022183B">
        <w:rPr>
          <w:rFonts w:ascii="Times New Roman" w:hAnsi="Times New Roman" w:cs="Times New Roman"/>
          <w:sz w:val="24"/>
          <w:szCs w:val="24"/>
        </w:rPr>
        <w:t>.,</w:t>
      </w:r>
      <w:proofErr w:type="gramEnd"/>
      <w:r w:rsidR="00FD5BE6" w:rsidRPr="0022183B">
        <w:rPr>
          <w:rFonts w:ascii="Times New Roman" w:hAnsi="Times New Roman" w:cs="Times New Roman"/>
          <w:sz w:val="24"/>
          <w:szCs w:val="24"/>
        </w:rPr>
        <w:t xml:space="preserve"> </w:t>
      </w:r>
      <w:proofErr w:type="spellStart"/>
      <w:r w:rsidR="00FD5BE6" w:rsidRPr="0022183B">
        <w:rPr>
          <w:rFonts w:ascii="Times New Roman" w:hAnsi="Times New Roman" w:cs="Times New Roman"/>
          <w:sz w:val="24"/>
          <w:szCs w:val="24"/>
        </w:rPr>
        <w:t>Peterson</w:t>
      </w:r>
      <w:proofErr w:type="spellEnd"/>
      <w:r w:rsidR="00FD5BE6" w:rsidRPr="0022183B">
        <w:rPr>
          <w:rFonts w:ascii="Times New Roman" w:hAnsi="Times New Roman" w:cs="Times New Roman"/>
          <w:sz w:val="24"/>
          <w:szCs w:val="24"/>
        </w:rPr>
        <w:t xml:space="preserve">, C., </w:t>
      </w:r>
      <w:proofErr w:type="spellStart"/>
      <w:r w:rsidR="00FD5BE6" w:rsidRPr="0022183B">
        <w:rPr>
          <w:rFonts w:ascii="Times New Roman" w:hAnsi="Times New Roman" w:cs="Times New Roman"/>
          <w:sz w:val="24"/>
          <w:szCs w:val="24"/>
        </w:rPr>
        <w:t>Matthews</w:t>
      </w:r>
      <w:proofErr w:type="spellEnd"/>
      <w:r w:rsidR="00FD5BE6" w:rsidRPr="0022183B">
        <w:rPr>
          <w:rFonts w:ascii="Times New Roman" w:hAnsi="Times New Roman" w:cs="Times New Roman"/>
          <w:sz w:val="24"/>
          <w:szCs w:val="24"/>
        </w:rPr>
        <w:t xml:space="preserve">, M. &amp; </w:t>
      </w:r>
      <w:proofErr w:type="spellStart"/>
      <w:r w:rsidRPr="0022183B">
        <w:rPr>
          <w:rFonts w:ascii="Times New Roman" w:hAnsi="Times New Roman" w:cs="Times New Roman"/>
          <w:sz w:val="24"/>
          <w:szCs w:val="24"/>
        </w:rPr>
        <w:t>Kelly</w:t>
      </w:r>
      <w:proofErr w:type="spellEnd"/>
      <w:r w:rsidRPr="0022183B">
        <w:rPr>
          <w:rFonts w:ascii="Times New Roman" w:hAnsi="Times New Roman" w:cs="Times New Roman"/>
          <w:sz w:val="24"/>
          <w:szCs w:val="24"/>
        </w:rPr>
        <w:t xml:space="preserve">, D. (2007). </w:t>
      </w:r>
      <w:proofErr w:type="spellStart"/>
      <w:r w:rsidRPr="0022183B">
        <w:rPr>
          <w:rFonts w:ascii="Times New Roman" w:hAnsi="Times New Roman" w:cs="Times New Roman"/>
          <w:sz w:val="24"/>
          <w:szCs w:val="24"/>
        </w:rPr>
        <w:t>Grit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Perseverance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passion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long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term</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goals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Personality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Social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Psycholohy</w:t>
      </w:r>
      <w:proofErr w:type="spellEnd"/>
      <w:r w:rsidRPr="0022183B">
        <w:rPr>
          <w:rFonts w:ascii="Times New Roman" w:hAnsi="Times New Roman" w:cs="Times New Roman"/>
          <w:i/>
          <w:sz w:val="24"/>
          <w:szCs w:val="24"/>
        </w:rPr>
        <w:t>, 92</w:t>
      </w:r>
      <w:r w:rsidRPr="0022183B">
        <w:rPr>
          <w:rFonts w:ascii="Times New Roman" w:hAnsi="Times New Roman" w:cs="Times New Roman"/>
          <w:sz w:val="24"/>
          <w:szCs w:val="24"/>
        </w:rPr>
        <w:t>(6); 1087-1101.</w:t>
      </w:r>
    </w:p>
    <w:p w14:paraId="5BA4C370"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Duckworth</w:t>
      </w:r>
      <w:proofErr w:type="spellEnd"/>
      <w:r w:rsidRPr="0022183B">
        <w:rPr>
          <w:rFonts w:ascii="Times New Roman" w:hAnsi="Times New Roman" w:cs="Times New Roman"/>
          <w:sz w:val="24"/>
          <w:szCs w:val="24"/>
        </w:rPr>
        <w:t xml:space="preserve">, A. L. &amp; </w:t>
      </w:r>
      <w:proofErr w:type="spellStart"/>
      <w:r w:rsidRPr="0022183B">
        <w:rPr>
          <w:rFonts w:ascii="Times New Roman" w:hAnsi="Times New Roman" w:cs="Times New Roman"/>
          <w:sz w:val="24"/>
          <w:szCs w:val="24"/>
        </w:rPr>
        <w:t>Quinn</w:t>
      </w:r>
      <w:proofErr w:type="spellEnd"/>
      <w:r w:rsidRPr="0022183B">
        <w:rPr>
          <w:rFonts w:ascii="Times New Roman" w:hAnsi="Times New Roman" w:cs="Times New Roman"/>
          <w:sz w:val="24"/>
          <w:szCs w:val="24"/>
        </w:rPr>
        <w:t xml:space="preserve">, P. D. (2009). Development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validation</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Short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Grit</w:t>
      </w:r>
      <w:proofErr w:type="spellEnd"/>
      <w:r w:rsidRPr="0022183B">
        <w:rPr>
          <w:rFonts w:ascii="Times New Roman" w:hAnsi="Times New Roman" w:cs="Times New Roman"/>
          <w:sz w:val="24"/>
          <w:szCs w:val="24"/>
        </w:rPr>
        <w:t xml:space="preserve"> </w:t>
      </w:r>
      <w:r w:rsidRPr="0022183B">
        <w:rPr>
          <w:rFonts w:ascii="Times New Roman" w:hAnsi="Times New Roman" w:cs="Times New Roman"/>
          <w:sz w:val="24"/>
          <w:szCs w:val="24"/>
        </w:rPr>
        <w:tab/>
      </w:r>
      <w:proofErr w:type="spellStart"/>
      <w:r w:rsidRPr="0022183B">
        <w:rPr>
          <w:rFonts w:ascii="Times New Roman" w:hAnsi="Times New Roman" w:cs="Times New Roman"/>
          <w:sz w:val="24"/>
          <w:szCs w:val="24"/>
        </w:rPr>
        <w:t>Scale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Grit</w:t>
      </w:r>
      <w:proofErr w:type="spellEnd"/>
      <w:r w:rsidRPr="0022183B">
        <w:rPr>
          <w:rFonts w:ascii="Times New Roman" w:hAnsi="Times New Roman" w:cs="Times New Roman"/>
          <w:sz w:val="24"/>
          <w:szCs w:val="24"/>
        </w:rPr>
        <w:t xml:space="preserve">-S).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Personality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Assessment</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91</w:t>
      </w:r>
      <w:r w:rsidRPr="0022183B">
        <w:rPr>
          <w:rFonts w:ascii="Times New Roman" w:hAnsi="Times New Roman" w:cs="Times New Roman"/>
          <w:sz w:val="24"/>
          <w:szCs w:val="24"/>
        </w:rPr>
        <w:t>(2), 166-174.</w:t>
      </w:r>
    </w:p>
    <w:p w14:paraId="5AEA8F54" w14:textId="77777777" w:rsidR="00410666" w:rsidRPr="0022183B" w:rsidRDefault="00FD5BE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Foster</w:t>
      </w:r>
      <w:proofErr w:type="spellEnd"/>
      <w:r w:rsidRPr="0022183B">
        <w:rPr>
          <w:rFonts w:ascii="Times New Roman" w:hAnsi="Times New Roman" w:cs="Times New Roman"/>
          <w:sz w:val="24"/>
          <w:szCs w:val="24"/>
        </w:rPr>
        <w:t xml:space="preserve">, M. D. </w:t>
      </w:r>
      <w:r w:rsidR="00410666" w:rsidRPr="0022183B">
        <w:rPr>
          <w:rFonts w:ascii="Times New Roman" w:hAnsi="Times New Roman" w:cs="Times New Roman"/>
          <w:sz w:val="24"/>
          <w:szCs w:val="24"/>
        </w:rPr>
        <w:t xml:space="preserve">&amp; </w:t>
      </w:r>
      <w:proofErr w:type="spellStart"/>
      <w:r w:rsidR="00410666" w:rsidRPr="0022183B">
        <w:rPr>
          <w:rFonts w:ascii="Times New Roman" w:hAnsi="Times New Roman" w:cs="Times New Roman"/>
          <w:sz w:val="24"/>
          <w:szCs w:val="24"/>
        </w:rPr>
        <w:t>Dion</w:t>
      </w:r>
      <w:proofErr w:type="spellEnd"/>
      <w:r w:rsidR="00410666" w:rsidRPr="0022183B">
        <w:rPr>
          <w:rFonts w:ascii="Times New Roman" w:hAnsi="Times New Roman" w:cs="Times New Roman"/>
          <w:sz w:val="24"/>
          <w:szCs w:val="24"/>
        </w:rPr>
        <w:t xml:space="preserve">, K. L. (2003). </w:t>
      </w:r>
      <w:proofErr w:type="spellStart"/>
      <w:r w:rsidR="00410666" w:rsidRPr="0022183B">
        <w:rPr>
          <w:rFonts w:ascii="Times New Roman" w:hAnsi="Times New Roman" w:cs="Times New Roman"/>
          <w:sz w:val="24"/>
          <w:szCs w:val="24"/>
        </w:rPr>
        <w:t>Dispositional</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hardiness</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and</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women’s</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well</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being</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relating</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to</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gender</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discrimination</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sz w:val="24"/>
          <w:szCs w:val="24"/>
        </w:rPr>
        <w:t>The</w:t>
      </w:r>
      <w:proofErr w:type="spellEnd"/>
      <w:r w:rsidR="00410666" w:rsidRPr="0022183B">
        <w:rPr>
          <w:rFonts w:ascii="Times New Roman" w:hAnsi="Times New Roman" w:cs="Times New Roman"/>
          <w:sz w:val="24"/>
          <w:szCs w:val="24"/>
        </w:rPr>
        <w:t xml:space="preserve"> role of </w:t>
      </w:r>
      <w:proofErr w:type="spellStart"/>
      <w:r w:rsidR="00410666" w:rsidRPr="0022183B">
        <w:rPr>
          <w:rFonts w:ascii="Times New Roman" w:hAnsi="Times New Roman" w:cs="Times New Roman"/>
          <w:sz w:val="24"/>
          <w:szCs w:val="24"/>
        </w:rPr>
        <w:t>minimization</w:t>
      </w:r>
      <w:proofErr w:type="spellEnd"/>
      <w:r w:rsidR="00410666" w:rsidRPr="0022183B">
        <w:rPr>
          <w:rFonts w:ascii="Times New Roman" w:hAnsi="Times New Roman" w:cs="Times New Roman"/>
          <w:sz w:val="24"/>
          <w:szCs w:val="24"/>
        </w:rPr>
        <w:t xml:space="preserve">. </w:t>
      </w:r>
      <w:proofErr w:type="spellStart"/>
      <w:r w:rsidR="00410666" w:rsidRPr="0022183B">
        <w:rPr>
          <w:rFonts w:ascii="Times New Roman" w:hAnsi="Times New Roman" w:cs="Times New Roman"/>
          <w:i/>
          <w:sz w:val="24"/>
          <w:szCs w:val="24"/>
        </w:rPr>
        <w:t>Psychology</w:t>
      </w:r>
      <w:proofErr w:type="spellEnd"/>
      <w:r w:rsidR="00410666" w:rsidRPr="0022183B">
        <w:rPr>
          <w:rFonts w:ascii="Times New Roman" w:hAnsi="Times New Roman" w:cs="Times New Roman"/>
          <w:i/>
          <w:sz w:val="24"/>
          <w:szCs w:val="24"/>
        </w:rPr>
        <w:t xml:space="preserve"> of </w:t>
      </w:r>
      <w:proofErr w:type="spellStart"/>
      <w:r w:rsidR="00410666" w:rsidRPr="0022183B">
        <w:rPr>
          <w:rFonts w:ascii="Times New Roman" w:hAnsi="Times New Roman" w:cs="Times New Roman"/>
          <w:i/>
          <w:sz w:val="24"/>
          <w:szCs w:val="24"/>
        </w:rPr>
        <w:t>Women</w:t>
      </w:r>
      <w:proofErr w:type="spellEnd"/>
      <w:r w:rsidR="00410666" w:rsidRPr="0022183B">
        <w:rPr>
          <w:rFonts w:ascii="Times New Roman" w:hAnsi="Times New Roman" w:cs="Times New Roman"/>
          <w:i/>
          <w:sz w:val="24"/>
          <w:szCs w:val="24"/>
        </w:rPr>
        <w:t xml:space="preserve"> </w:t>
      </w:r>
      <w:proofErr w:type="spellStart"/>
      <w:r w:rsidR="00410666" w:rsidRPr="0022183B">
        <w:rPr>
          <w:rFonts w:ascii="Times New Roman" w:hAnsi="Times New Roman" w:cs="Times New Roman"/>
          <w:i/>
          <w:sz w:val="24"/>
          <w:szCs w:val="24"/>
        </w:rPr>
        <w:t>Quarterly</w:t>
      </w:r>
      <w:proofErr w:type="spellEnd"/>
      <w:r w:rsidR="00410666" w:rsidRPr="0022183B">
        <w:rPr>
          <w:rFonts w:ascii="Times New Roman" w:hAnsi="Times New Roman" w:cs="Times New Roman"/>
          <w:sz w:val="24"/>
          <w:szCs w:val="24"/>
        </w:rPr>
        <w:t xml:space="preserve">, </w:t>
      </w:r>
      <w:r w:rsidR="00410666" w:rsidRPr="0022183B">
        <w:rPr>
          <w:rFonts w:ascii="Times New Roman" w:hAnsi="Times New Roman" w:cs="Times New Roman"/>
          <w:i/>
          <w:sz w:val="24"/>
          <w:szCs w:val="24"/>
        </w:rPr>
        <w:t>27</w:t>
      </w:r>
      <w:r w:rsidR="00410666" w:rsidRPr="0022183B">
        <w:rPr>
          <w:rFonts w:ascii="Times New Roman" w:hAnsi="Times New Roman" w:cs="Times New Roman"/>
          <w:sz w:val="24"/>
          <w:szCs w:val="24"/>
        </w:rPr>
        <w:t>, 197-208.</w:t>
      </w:r>
    </w:p>
    <w:p w14:paraId="73897C14" w14:textId="77777777" w:rsidR="00410666" w:rsidRPr="0022183B" w:rsidRDefault="00FD5BE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shd w:val="clear" w:color="auto" w:fill="FFFFFF"/>
          <w:lang w:val="en-US"/>
        </w:rPr>
        <w:t>Furrer</w:t>
      </w:r>
      <w:proofErr w:type="spellEnd"/>
      <w:r w:rsidRPr="0022183B">
        <w:rPr>
          <w:rFonts w:ascii="Times New Roman" w:hAnsi="Times New Roman" w:cs="Times New Roman"/>
          <w:sz w:val="24"/>
          <w:szCs w:val="24"/>
          <w:shd w:val="clear" w:color="auto" w:fill="FFFFFF"/>
          <w:lang w:val="en-US"/>
        </w:rPr>
        <w:t>, C. J., Skinner, E. A.</w:t>
      </w:r>
      <w:r w:rsidR="00410666" w:rsidRPr="0022183B">
        <w:rPr>
          <w:rFonts w:ascii="Times New Roman" w:hAnsi="Times New Roman" w:cs="Times New Roman"/>
          <w:sz w:val="24"/>
          <w:szCs w:val="24"/>
          <w:shd w:val="clear" w:color="auto" w:fill="FFFFFF"/>
          <w:lang w:val="en-US"/>
        </w:rPr>
        <w:t xml:space="preserve"> &amp; </w:t>
      </w:r>
      <w:proofErr w:type="spellStart"/>
      <w:r w:rsidR="00410666" w:rsidRPr="0022183B">
        <w:rPr>
          <w:rFonts w:ascii="Times New Roman" w:hAnsi="Times New Roman" w:cs="Times New Roman"/>
          <w:sz w:val="24"/>
          <w:szCs w:val="24"/>
          <w:shd w:val="clear" w:color="auto" w:fill="FFFFFF"/>
          <w:lang w:val="en-US"/>
        </w:rPr>
        <w:t>Pitzer</w:t>
      </w:r>
      <w:proofErr w:type="spellEnd"/>
      <w:r w:rsidR="00410666" w:rsidRPr="0022183B">
        <w:rPr>
          <w:rFonts w:ascii="Times New Roman" w:hAnsi="Times New Roman" w:cs="Times New Roman"/>
          <w:sz w:val="24"/>
          <w:szCs w:val="24"/>
          <w:shd w:val="clear" w:color="auto" w:fill="FFFFFF"/>
          <w:lang w:val="en-US"/>
        </w:rPr>
        <w:t>, J. R. (2014). The influence of teacher and peer relationships on students’ classroom engagement and everyday motivational resilience. </w:t>
      </w:r>
      <w:r w:rsidR="00410666" w:rsidRPr="0022183B">
        <w:rPr>
          <w:rFonts w:ascii="Times New Roman" w:hAnsi="Times New Roman" w:cs="Times New Roman"/>
          <w:i/>
          <w:iCs/>
          <w:sz w:val="24"/>
          <w:szCs w:val="24"/>
          <w:shd w:val="clear" w:color="auto" w:fill="FFFFFF"/>
          <w:lang w:val="en-US"/>
        </w:rPr>
        <w:t>National Society for the Study of Education</w:t>
      </w:r>
      <w:r w:rsidR="00410666" w:rsidRPr="0022183B">
        <w:rPr>
          <w:rFonts w:ascii="Times New Roman" w:hAnsi="Times New Roman" w:cs="Times New Roman"/>
          <w:sz w:val="24"/>
          <w:szCs w:val="24"/>
          <w:shd w:val="clear" w:color="auto" w:fill="FFFFFF"/>
          <w:lang w:val="en-US"/>
        </w:rPr>
        <w:t>, </w:t>
      </w:r>
      <w:r w:rsidR="00410666" w:rsidRPr="0022183B">
        <w:rPr>
          <w:rFonts w:ascii="Times New Roman" w:hAnsi="Times New Roman" w:cs="Times New Roman"/>
          <w:i/>
          <w:iCs/>
          <w:sz w:val="24"/>
          <w:szCs w:val="24"/>
          <w:shd w:val="clear" w:color="auto" w:fill="FFFFFF"/>
          <w:lang w:val="en-US"/>
        </w:rPr>
        <w:t>113</w:t>
      </w:r>
      <w:r w:rsidR="00410666" w:rsidRPr="0022183B">
        <w:rPr>
          <w:rFonts w:ascii="Times New Roman" w:hAnsi="Times New Roman" w:cs="Times New Roman"/>
          <w:sz w:val="24"/>
          <w:szCs w:val="24"/>
          <w:shd w:val="clear" w:color="auto" w:fill="FFFFFF"/>
          <w:lang w:val="en-US"/>
        </w:rPr>
        <w:t>(1), 101-123.</w:t>
      </w:r>
    </w:p>
    <w:p w14:paraId="7C6A010D" w14:textId="77777777" w:rsidR="00410666" w:rsidRPr="0022183B" w:rsidRDefault="00410666" w:rsidP="00410666">
      <w:pPr>
        <w:spacing w:after="0" w:line="360" w:lineRule="auto"/>
        <w:ind w:left="709" w:hanging="709"/>
        <w:contextualSpacing/>
        <w:jc w:val="both"/>
        <w:rPr>
          <w:rFonts w:ascii="Times New Roman" w:hAnsi="Times New Roman" w:cs="Times New Roman"/>
          <w:b/>
          <w:sz w:val="24"/>
          <w:szCs w:val="24"/>
        </w:rPr>
      </w:pPr>
      <w:r w:rsidRPr="0022183B">
        <w:rPr>
          <w:rFonts w:ascii="Times New Roman" w:hAnsi="Times New Roman" w:cs="Times New Roman"/>
          <w:sz w:val="24"/>
          <w:szCs w:val="24"/>
        </w:rPr>
        <w:t xml:space="preserve">Gilman, R. &amp; </w:t>
      </w:r>
      <w:proofErr w:type="spellStart"/>
      <w:r w:rsidRPr="0022183B">
        <w:rPr>
          <w:rFonts w:ascii="Times New Roman" w:hAnsi="Times New Roman" w:cs="Times New Roman"/>
          <w:sz w:val="24"/>
          <w:szCs w:val="24"/>
        </w:rPr>
        <w:t>Huebner</w:t>
      </w:r>
      <w:proofErr w:type="spellEnd"/>
      <w:r w:rsidRPr="0022183B">
        <w:rPr>
          <w:rFonts w:ascii="Times New Roman" w:hAnsi="Times New Roman" w:cs="Times New Roman"/>
          <w:sz w:val="24"/>
          <w:szCs w:val="24"/>
        </w:rPr>
        <w:t xml:space="preserve">, S. (2003). A </w:t>
      </w:r>
      <w:proofErr w:type="spellStart"/>
      <w:r w:rsidRPr="0022183B">
        <w:rPr>
          <w:rFonts w:ascii="Times New Roman" w:hAnsi="Times New Roman" w:cs="Times New Roman"/>
          <w:sz w:val="24"/>
          <w:szCs w:val="24"/>
        </w:rPr>
        <w:t>Review</w:t>
      </w:r>
      <w:proofErr w:type="spellEnd"/>
      <w:r w:rsidRPr="0022183B">
        <w:rPr>
          <w:rFonts w:ascii="Times New Roman" w:hAnsi="Times New Roman" w:cs="Times New Roman"/>
          <w:sz w:val="24"/>
          <w:szCs w:val="24"/>
        </w:rPr>
        <w:t xml:space="preserve"> of life </w:t>
      </w:r>
      <w:proofErr w:type="spellStart"/>
      <w:r w:rsidRPr="0022183B">
        <w:rPr>
          <w:rFonts w:ascii="Times New Roman" w:hAnsi="Times New Roman" w:cs="Times New Roman"/>
          <w:sz w:val="24"/>
          <w:szCs w:val="24"/>
        </w:rPr>
        <w:t>satisfaction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research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with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children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adolescents</w:t>
      </w:r>
      <w:proofErr w:type="spellEnd"/>
      <w:r w:rsidRPr="0022183B">
        <w:rPr>
          <w:rFonts w:ascii="Times New Roman" w:hAnsi="Times New Roman" w:cs="Times New Roman"/>
          <w:i/>
          <w:sz w:val="24"/>
          <w:szCs w:val="24"/>
        </w:rPr>
        <w:t xml:space="preserve">. School </w:t>
      </w:r>
      <w:proofErr w:type="spellStart"/>
      <w:r w:rsidRPr="0022183B">
        <w:rPr>
          <w:rFonts w:ascii="Times New Roman" w:hAnsi="Times New Roman" w:cs="Times New Roman"/>
          <w:i/>
          <w:sz w:val="24"/>
          <w:szCs w:val="24"/>
        </w:rPr>
        <w:t>Psychology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Quarterly</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18</w:t>
      </w:r>
      <w:r w:rsidRPr="0022183B">
        <w:rPr>
          <w:rFonts w:ascii="Times New Roman" w:hAnsi="Times New Roman" w:cs="Times New Roman"/>
          <w:sz w:val="24"/>
          <w:szCs w:val="24"/>
        </w:rPr>
        <w:t>(2), 192-205.</w:t>
      </w:r>
    </w:p>
    <w:p w14:paraId="09B73E3F"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Henderson</w:t>
      </w:r>
      <w:proofErr w:type="spellEnd"/>
      <w:r w:rsidRPr="0022183B">
        <w:rPr>
          <w:rFonts w:ascii="Times New Roman" w:hAnsi="Times New Roman" w:cs="Times New Roman"/>
          <w:sz w:val="24"/>
          <w:szCs w:val="24"/>
        </w:rPr>
        <w:t>, L.W.</w:t>
      </w:r>
      <w:r w:rsidR="00FD5BE6" w:rsidRPr="0022183B">
        <w:rPr>
          <w:rFonts w:ascii="Times New Roman" w:hAnsi="Times New Roman" w:cs="Times New Roman"/>
          <w:sz w:val="24"/>
          <w:szCs w:val="24"/>
        </w:rPr>
        <w:t xml:space="preserve"> &amp; </w:t>
      </w:r>
      <w:r w:rsidRPr="0022183B">
        <w:rPr>
          <w:rFonts w:ascii="Times New Roman" w:hAnsi="Times New Roman" w:cs="Times New Roman"/>
          <w:sz w:val="24"/>
          <w:szCs w:val="24"/>
        </w:rPr>
        <w:t xml:space="preserve">Knight, T. (2012). </w:t>
      </w:r>
      <w:proofErr w:type="spellStart"/>
      <w:r w:rsidRPr="0022183B">
        <w:rPr>
          <w:rFonts w:ascii="Times New Roman" w:hAnsi="Times New Roman" w:cs="Times New Roman"/>
          <w:sz w:val="24"/>
          <w:szCs w:val="24"/>
        </w:rPr>
        <w:t>Integrating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hedonic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eudaimonicperspectives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more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comprehensively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understand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pathways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 xml:space="preserve">International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Wellbeing</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2</w:t>
      </w:r>
      <w:r w:rsidRPr="0022183B">
        <w:rPr>
          <w:rFonts w:ascii="Times New Roman" w:hAnsi="Times New Roman" w:cs="Times New Roman"/>
          <w:sz w:val="24"/>
          <w:szCs w:val="24"/>
        </w:rPr>
        <w:t>(3), 196-221.</w:t>
      </w:r>
    </w:p>
    <w:p w14:paraId="55DBA75D"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rPr>
      </w:pPr>
      <w:proofErr w:type="spellStart"/>
      <w:r w:rsidRPr="0022183B">
        <w:rPr>
          <w:rFonts w:ascii="Times New Roman" w:hAnsi="Times New Roman" w:cs="Times New Roman"/>
          <w:sz w:val="24"/>
          <w:szCs w:val="24"/>
        </w:rPr>
        <w:t>Hefferon</w:t>
      </w:r>
      <w:proofErr w:type="spellEnd"/>
      <w:r w:rsidRPr="0022183B">
        <w:rPr>
          <w:rFonts w:ascii="Times New Roman" w:hAnsi="Times New Roman" w:cs="Times New Roman"/>
          <w:sz w:val="24"/>
          <w:szCs w:val="24"/>
        </w:rPr>
        <w:t>, K.</w:t>
      </w:r>
      <w:r w:rsidR="00FD5BE6" w:rsidRPr="0022183B">
        <w:rPr>
          <w:rFonts w:ascii="Times New Roman" w:hAnsi="Times New Roman" w:cs="Times New Roman"/>
          <w:sz w:val="24"/>
          <w:szCs w:val="24"/>
        </w:rPr>
        <w:t xml:space="preserve"> &amp; </w:t>
      </w:r>
      <w:proofErr w:type="spellStart"/>
      <w:r w:rsidRPr="0022183B">
        <w:rPr>
          <w:rFonts w:ascii="Times New Roman" w:hAnsi="Times New Roman" w:cs="Times New Roman"/>
          <w:sz w:val="24"/>
          <w:szCs w:val="24"/>
        </w:rPr>
        <w:t>Boniwell</w:t>
      </w:r>
      <w:proofErr w:type="spellEnd"/>
      <w:r w:rsidRPr="0022183B">
        <w:rPr>
          <w:rFonts w:ascii="Times New Roman" w:hAnsi="Times New Roman" w:cs="Times New Roman"/>
          <w:sz w:val="24"/>
          <w:szCs w:val="24"/>
        </w:rPr>
        <w:t xml:space="preserve">, I. (2014). </w:t>
      </w:r>
      <w:r w:rsidRPr="0022183B">
        <w:rPr>
          <w:rFonts w:ascii="Times New Roman" w:hAnsi="Times New Roman" w:cs="Times New Roman"/>
          <w:i/>
          <w:iCs/>
          <w:sz w:val="24"/>
          <w:szCs w:val="24"/>
        </w:rPr>
        <w:t>Pozitif psikoloji: Kuram, araştırma ve uygulamalar</w:t>
      </w:r>
      <w:r w:rsidRPr="0022183B">
        <w:rPr>
          <w:rFonts w:ascii="Times New Roman" w:eastAsia="TimesNewRomanPSMT" w:hAnsi="Times New Roman" w:cs="Times New Roman"/>
          <w:sz w:val="24"/>
          <w:szCs w:val="24"/>
        </w:rPr>
        <w:t>. (Çev. Ed. T. Doğan). Ankara: Nobel Yayıncılık.</w:t>
      </w:r>
    </w:p>
    <w:p w14:paraId="66B088A1"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shd w:val="clear" w:color="auto" w:fill="FFFFFF"/>
          <w:lang w:val="en-US"/>
        </w:rPr>
        <w:t>Jin</w:t>
      </w:r>
      <w:proofErr w:type="spellEnd"/>
      <w:r w:rsidRPr="0022183B">
        <w:rPr>
          <w:rFonts w:ascii="Times New Roman" w:hAnsi="Times New Roman" w:cs="Times New Roman"/>
          <w:sz w:val="24"/>
          <w:szCs w:val="24"/>
          <w:shd w:val="clear" w:color="auto" w:fill="FFFFFF"/>
          <w:lang w:val="en-US"/>
        </w:rPr>
        <w:t>, J. I., &amp; Kim, N. C. (2017). Grit, academic resilience, and psychological well-being in nursing students. </w:t>
      </w:r>
      <w:r w:rsidRPr="0022183B">
        <w:rPr>
          <w:rFonts w:ascii="Times New Roman" w:hAnsi="Times New Roman" w:cs="Times New Roman"/>
          <w:i/>
          <w:iCs/>
          <w:sz w:val="24"/>
          <w:szCs w:val="24"/>
          <w:shd w:val="clear" w:color="auto" w:fill="FFFFFF"/>
          <w:lang w:val="en-US"/>
        </w:rPr>
        <w:t>Journal of Korean Academic Society of Nursing Education</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23</w:t>
      </w:r>
      <w:r w:rsidRPr="0022183B">
        <w:rPr>
          <w:rFonts w:ascii="Times New Roman" w:hAnsi="Times New Roman" w:cs="Times New Roman"/>
          <w:sz w:val="24"/>
          <w:szCs w:val="24"/>
          <w:shd w:val="clear" w:color="auto" w:fill="FFFFFF"/>
          <w:lang w:val="en-US"/>
        </w:rPr>
        <w:t xml:space="preserve">(2), 175-183. </w:t>
      </w:r>
    </w:p>
    <w:p w14:paraId="1D766D45"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shd w:val="clear" w:color="auto" w:fill="FFFFFF"/>
        </w:rPr>
        <w:lastRenderedPageBreak/>
        <w:t xml:space="preserve">Kandemir, M. (2014). </w:t>
      </w:r>
      <w:proofErr w:type="spellStart"/>
      <w:r w:rsidRPr="0022183B">
        <w:rPr>
          <w:rFonts w:ascii="Times New Roman" w:hAnsi="Times New Roman" w:cs="Times New Roman"/>
          <w:sz w:val="24"/>
          <w:szCs w:val="24"/>
          <w:shd w:val="clear" w:color="auto" w:fill="FFFFFF"/>
        </w:rPr>
        <w:t>Reasons</w:t>
      </w:r>
      <w:proofErr w:type="spellEnd"/>
      <w:r w:rsidRPr="0022183B">
        <w:rPr>
          <w:rFonts w:ascii="Times New Roman" w:hAnsi="Times New Roman" w:cs="Times New Roman"/>
          <w:sz w:val="24"/>
          <w:szCs w:val="24"/>
          <w:shd w:val="clear" w:color="auto" w:fill="FFFFFF"/>
        </w:rPr>
        <w:t xml:space="preserve"> of </w:t>
      </w:r>
      <w:proofErr w:type="spellStart"/>
      <w:r w:rsidRPr="0022183B">
        <w:rPr>
          <w:rFonts w:ascii="Times New Roman" w:hAnsi="Times New Roman" w:cs="Times New Roman"/>
          <w:sz w:val="24"/>
          <w:szCs w:val="24"/>
          <w:shd w:val="clear" w:color="auto" w:fill="FFFFFF"/>
        </w:rPr>
        <w:t>academic</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procrastination</w:t>
      </w:r>
      <w:proofErr w:type="spellEnd"/>
      <w:r w:rsidRPr="0022183B">
        <w:rPr>
          <w:rFonts w:ascii="Times New Roman" w:hAnsi="Times New Roman" w:cs="Times New Roman"/>
          <w:sz w:val="24"/>
          <w:szCs w:val="24"/>
          <w:shd w:val="clear" w:color="auto" w:fill="FFFFFF"/>
        </w:rPr>
        <w:t>: Self-</w:t>
      </w:r>
      <w:proofErr w:type="spellStart"/>
      <w:r w:rsidRPr="0022183B">
        <w:rPr>
          <w:rFonts w:ascii="Times New Roman" w:hAnsi="Times New Roman" w:cs="Times New Roman"/>
          <w:sz w:val="24"/>
          <w:szCs w:val="24"/>
          <w:shd w:val="clear" w:color="auto" w:fill="FFFFFF"/>
        </w:rPr>
        <w:t>regulation</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academic</w:t>
      </w:r>
      <w:proofErr w:type="spellEnd"/>
      <w:r w:rsidRPr="0022183B">
        <w:rPr>
          <w:rFonts w:ascii="Times New Roman" w:hAnsi="Times New Roman" w:cs="Times New Roman"/>
          <w:sz w:val="24"/>
          <w:szCs w:val="24"/>
          <w:shd w:val="clear" w:color="auto" w:fill="FFFFFF"/>
        </w:rPr>
        <w:t xml:space="preserve"> self-</w:t>
      </w:r>
      <w:proofErr w:type="spellStart"/>
      <w:r w:rsidRPr="0022183B">
        <w:rPr>
          <w:rFonts w:ascii="Times New Roman" w:hAnsi="Times New Roman" w:cs="Times New Roman"/>
          <w:sz w:val="24"/>
          <w:szCs w:val="24"/>
          <w:shd w:val="clear" w:color="auto" w:fill="FFFFFF"/>
        </w:rPr>
        <w:t>efficacy</w:t>
      </w:r>
      <w:proofErr w:type="spellEnd"/>
      <w:r w:rsidRPr="0022183B">
        <w:rPr>
          <w:rFonts w:ascii="Times New Roman" w:hAnsi="Times New Roman" w:cs="Times New Roman"/>
          <w:sz w:val="24"/>
          <w:szCs w:val="24"/>
          <w:shd w:val="clear" w:color="auto" w:fill="FFFFFF"/>
        </w:rPr>
        <w:t xml:space="preserve">, life </w:t>
      </w:r>
      <w:proofErr w:type="spellStart"/>
      <w:r w:rsidRPr="0022183B">
        <w:rPr>
          <w:rFonts w:ascii="Times New Roman" w:hAnsi="Times New Roman" w:cs="Times New Roman"/>
          <w:sz w:val="24"/>
          <w:szCs w:val="24"/>
          <w:shd w:val="clear" w:color="auto" w:fill="FFFFFF"/>
        </w:rPr>
        <w:t>satisfaction</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and</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demographics</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variables</w:t>
      </w:r>
      <w:proofErr w:type="spellEnd"/>
      <w:r w:rsidRPr="0022183B">
        <w:rPr>
          <w:rFonts w:ascii="Times New Roman" w:hAnsi="Times New Roman" w:cs="Times New Roman"/>
          <w:sz w:val="24"/>
          <w:szCs w:val="24"/>
          <w:shd w:val="clear" w:color="auto" w:fill="FFFFFF"/>
        </w:rPr>
        <w:t>. </w:t>
      </w:r>
      <w:proofErr w:type="spellStart"/>
      <w:r w:rsidRPr="0022183B">
        <w:rPr>
          <w:rFonts w:ascii="Times New Roman" w:hAnsi="Times New Roman" w:cs="Times New Roman"/>
          <w:i/>
          <w:iCs/>
          <w:sz w:val="24"/>
          <w:szCs w:val="24"/>
          <w:shd w:val="clear" w:color="auto" w:fill="FFFFFF"/>
        </w:rPr>
        <w:t>Procedia-Social</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and</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Behavioral</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Sciences</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152</w:t>
      </w:r>
      <w:r w:rsidRPr="0022183B">
        <w:rPr>
          <w:rFonts w:ascii="Times New Roman" w:hAnsi="Times New Roman" w:cs="Times New Roman"/>
          <w:sz w:val="24"/>
          <w:szCs w:val="24"/>
          <w:shd w:val="clear" w:color="auto" w:fill="FFFFFF"/>
        </w:rPr>
        <w:t>, 188-193.</w:t>
      </w:r>
    </w:p>
    <w:p w14:paraId="634AAF4E"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rPr>
        <w:t>Karacaoğlu ve Köktaş (2016). Psikolojik dayanıklılık ve psikolojik iyi olma ilişkisinde iyimserliğin aracı rolü: hastane çalışanları üzerine bir araştırma</w:t>
      </w:r>
      <w:r w:rsidRPr="0022183B">
        <w:rPr>
          <w:rFonts w:ascii="Times New Roman" w:hAnsi="Times New Roman" w:cs="Times New Roman"/>
          <w:i/>
          <w:sz w:val="24"/>
          <w:szCs w:val="24"/>
        </w:rPr>
        <w:t>. İş ve İnsan Dergisi. 3</w:t>
      </w:r>
      <w:r w:rsidRPr="0022183B">
        <w:rPr>
          <w:rFonts w:ascii="Times New Roman" w:hAnsi="Times New Roman" w:cs="Times New Roman"/>
          <w:sz w:val="24"/>
          <w:szCs w:val="24"/>
        </w:rPr>
        <w:t>, 119 – 127.</w:t>
      </w:r>
    </w:p>
    <w:p w14:paraId="433428DD"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Kashdan</w:t>
      </w:r>
      <w:proofErr w:type="spellEnd"/>
      <w:r w:rsidRPr="0022183B">
        <w:rPr>
          <w:rFonts w:ascii="Times New Roman" w:hAnsi="Times New Roman" w:cs="Times New Roman"/>
          <w:sz w:val="24"/>
          <w:szCs w:val="24"/>
        </w:rPr>
        <w:t>, T. B</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Biswas-Diener</w:t>
      </w:r>
      <w:proofErr w:type="spellEnd"/>
      <w:r w:rsidRPr="0022183B">
        <w:rPr>
          <w:rFonts w:ascii="Times New Roman" w:hAnsi="Times New Roman" w:cs="Times New Roman"/>
          <w:sz w:val="24"/>
          <w:szCs w:val="24"/>
        </w:rPr>
        <w:t xml:space="preserve">, R.,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King</w:t>
      </w:r>
      <w:proofErr w:type="spellEnd"/>
      <w:r w:rsidRPr="0022183B">
        <w:rPr>
          <w:rFonts w:ascii="Times New Roman" w:hAnsi="Times New Roman" w:cs="Times New Roman"/>
          <w:sz w:val="24"/>
          <w:szCs w:val="24"/>
        </w:rPr>
        <w:t xml:space="preserve">, L.A. (2008). </w:t>
      </w:r>
      <w:proofErr w:type="spellStart"/>
      <w:r w:rsidRPr="0022183B">
        <w:rPr>
          <w:rFonts w:ascii="Times New Roman" w:hAnsi="Times New Roman" w:cs="Times New Roman"/>
          <w:sz w:val="24"/>
          <w:szCs w:val="24"/>
        </w:rPr>
        <w:t>Reconsidering</w:t>
      </w:r>
      <w:proofErr w:type="spellEnd"/>
      <w:r w:rsidRPr="0022183B">
        <w:rPr>
          <w:rFonts w:ascii="Times New Roman" w:hAnsi="Times New Roman" w:cs="Times New Roman"/>
          <w:sz w:val="24"/>
          <w:szCs w:val="24"/>
        </w:rPr>
        <w:t xml:space="preserve"> </w:t>
      </w:r>
      <w:proofErr w:type="spellStart"/>
      <w:proofErr w:type="gramStart"/>
      <w:r w:rsidRPr="0022183B">
        <w:rPr>
          <w:rFonts w:ascii="Times New Roman" w:hAnsi="Times New Roman" w:cs="Times New Roman"/>
          <w:sz w:val="24"/>
          <w:szCs w:val="24"/>
        </w:rPr>
        <w:t>happiness:The</w:t>
      </w:r>
      <w:proofErr w:type="spellEnd"/>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cost</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distinguishing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between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hedonics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eudaimonia</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w:t>
      </w:r>
      <w:r w:rsidR="00FD5BE6"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Positive</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Psychology</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 xml:space="preserve">3, </w:t>
      </w:r>
      <w:r w:rsidRPr="0022183B">
        <w:rPr>
          <w:rFonts w:ascii="Times New Roman" w:hAnsi="Times New Roman" w:cs="Times New Roman"/>
          <w:sz w:val="24"/>
          <w:szCs w:val="24"/>
        </w:rPr>
        <w:t>219-233.</w:t>
      </w:r>
    </w:p>
    <w:p w14:paraId="6BC53526"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shd w:val="clear" w:color="auto" w:fill="FFFFFF"/>
          <w:lang w:val="en-US"/>
        </w:rPr>
        <w:t>Kardaş</w:t>
      </w:r>
      <w:proofErr w:type="spellEnd"/>
      <w:r w:rsidRPr="0022183B">
        <w:rPr>
          <w:rFonts w:ascii="Times New Roman" w:hAnsi="Times New Roman" w:cs="Times New Roman"/>
          <w:sz w:val="24"/>
          <w:szCs w:val="24"/>
          <w:shd w:val="clear" w:color="auto" w:fill="FFFFFF"/>
          <w:lang w:val="en-US"/>
        </w:rPr>
        <w:t xml:space="preserve">, F., &amp; </w:t>
      </w:r>
      <w:proofErr w:type="spellStart"/>
      <w:r w:rsidRPr="0022183B">
        <w:rPr>
          <w:rFonts w:ascii="Times New Roman" w:hAnsi="Times New Roman" w:cs="Times New Roman"/>
          <w:sz w:val="24"/>
          <w:szCs w:val="24"/>
          <w:shd w:val="clear" w:color="auto" w:fill="FFFFFF"/>
          <w:lang w:val="en-US"/>
        </w:rPr>
        <w:t>Ya</w:t>
      </w:r>
      <w:r w:rsidR="00FD5BE6" w:rsidRPr="0022183B">
        <w:rPr>
          <w:rFonts w:ascii="Times New Roman" w:hAnsi="Times New Roman" w:cs="Times New Roman"/>
          <w:sz w:val="24"/>
          <w:szCs w:val="24"/>
          <w:shd w:val="clear" w:color="auto" w:fill="FFFFFF"/>
          <w:lang w:val="en-US"/>
        </w:rPr>
        <w:t>lçın</w:t>
      </w:r>
      <w:proofErr w:type="spellEnd"/>
      <w:r w:rsidR="00FD5BE6" w:rsidRPr="0022183B">
        <w:rPr>
          <w:rFonts w:ascii="Times New Roman" w:hAnsi="Times New Roman" w:cs="Times New Roman"/>
          <w:sz w:val="24"/>
          <w:szCs w:val="24"/>
          <w:shd w:val="clear" w:color="auto" w:fill="FFFFFF"/>
          <w:lang w:val="en-US"/>
        </w:rPr>
        <w:t>, I. (2018). An adaptation s</w:t>
      </w:r>
      <w:r w:rsidRPr="0022183B">
        <w:rPr>
          <w:rFonts w:ascii="Times New Roman" w:hAnsi="Times New Roman" w:cs="Times New Roman"/>
          <w:sz w:val="24"/>
          <w:szCs w:val="24"/>
          <w:shd w:val="clear" w:color="auto" w:fill="FFFFFF"/>
          <w:lang w:val="en-US"/>
        </w:rPr>
        <w:t>tudy of the Balanced Measure of Psychological Needs</w:t>
      </w:r>
      <w:r w:rsidR="00FD5BE6" w:rsidRPr="0022183B">
        <w:rPr>
          <w:rFonts w:ascii="Times New Roman" w:hAnsi="Times New Roman" w:cs="Times New Roman"/>
          <w:sz w:val="24"/>
          <w:szCs w:val="24"/>
          <w:shd w:val="clear" w:color="auto" w:fill="FFFFFF"/>
          <w:lang w:val="en-US"/>
        </w:rPr>
        <w:t xml:space="preserve"> (BMPN) Scale to Turkish c</w:t>
      </w:r>
      <w:r w:rsidRPr="0022183B">
        <w:rPr>
          <w:rFonts w:ascii="Times New Roman" w:hAnsi="Times New Roman" w:cs="Times New Roman"/>
          <w:sz w:val="24"/>
          <w:szCs w:val="24"/>
          <w:shd w:val="clear" w:color="auto" w:fill="FFFFFF"/>
          <w:lang w:val="en-US"/>
        </w:rPr>
        <w:t>ulture. </w:t>
      </w:r>
      <w:proofErr w:type="spellStart"/>
      <w:r w:rsidRPr="0022183B">
        <w:rPr>
          <w:rFonts w:ascii="Times New Roman" w:hAnsi="Times New Roman" w:cs="Times New Roman"/>
          <w:i/>
          <w:iCs/>
          <w:sz w:val="24"/>
          <w:szCs w:val="24"/>
          <w:shd w:val="clear" w:color="auto" w:fill="FFFFFF"/>
          <w:lang w:val="en-US"/>
        </w:rPr>
        <w:t>Çukurova</w:t>
      </w:r>
      <w:proofErr w:type="spellEnd"/>
      <w:r w:rsidRPr="0022183B">
        <w:rPr>
          <w:rFonts w:ascii="Times New Roman" w:hAnsi="Times New Roman" w:cs="Times New Roman"/>
          <w:i/>
          <w:iCs/>
          <w:sz w:val="24"/>
          <w:szCs w:val="24"/>
          <w:shd w:val="clear" w:color="auto" w:fill="FFFFFF"/>
          <w:lang w:val="en-US"/>
        </w:rPr>
        <w:t xml:space="preserve"> University. Faculty of Education Journal</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47</w:t>
      </w:r>
      <w:r w:rsidRPr="0022183B">
        <w:rPr>
          <w:rFonts w:ascii="Times New Roman" w:hAnsi="Times New Roman" w:cs="Times New Roman"/>
          <w:sz w:val="24"/>
          <w:szCs w:val="24"/>
          <w:shd w:val="clear" w:color="auto" w:fill="FFFFFF"/>
          <w:lang w:val="en-US"/>
        </w:rPr>
        <w:t>(2), 357-383.</w:t>
      </w:r>
    </w:p>
    <w:p w14:paraId="0794D51D"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shd w:val="clear" w:color="auto" w:fill="FFFFFF"/>
          <w:lang w:val="en-US"/>
        </w:rPr>
        <w:t>Kern, M. L., Benson, L., Steinberg, E. A., &amp; Steinberg, L. (2016). The EPOCH measure of adolescent well-being. </w:t>
      </w:r>
      <w:r w:rsidRPr="0022183B">
        <w:rPr>
          <w:rFonts w:ascii="Times New Roman" w:hAnsi="Times New Roman" w:cs="Times New Roman"/>
          <w:i/>
          <w:iCs/>
          <w:sz w:val="24"/>
          <w:szCs w:val="24"/>
          <w:shd w:val="clear" w:color="auto" w:fill="FFFFFF"/>
          <w:lang w:val="en-US"/>
        </w:rPr>
        <w:t>Psychological Assessment</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28</w:t>
      </w:r>
      <w:r w:rsidRPr="0022183B">
        <w:rPr>
          <w:rFonts w:ascii="Times New Roman" w:hAnsi="Times New Roman" w:cs="Times New Roman"/>
          <w:sz w:val="24"/>
          <w:szCs w:val="24"/>
          <w:shd w:val="clear" w:color="auto" w:fill="FFFFFF"/>
          <w:lang w:val="en-US"/>
        </w:rPr>
        <w:t xml:space="preserve">(5), 586-597. </w:t>
      </w:r>
    </w:p>
    <w:p w14:paraId="73C078FF"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Kowal</w:t>
      </w:r>
      <w:proofErr w:type="spellEnd"/>
      <w:r w:rsidRPr="0022183B">
        <w:rPr>
          <w:rFonts w:ascii="Times New Roman" w:hAnsi="Times New Roman" w:cs="Times New Roman"/>
          <w:sz w:val="24"/>
          <w:szCs w:val="24"/>
        </w:rPr>
        <w:t>, J</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&amp; </w:t>
      </w:r>
      <w:proofErr w:type="spellStart"/>
      <w:r w:rsidRPr="0022183B">
        <w:rPr>
          <w:rFonts w:ascii="Times New Roman" w:hAnsi="Times New Roman" w:cs="Times New Roman"/>
          <w:sz w:val="24"/>
          <w:szCs w:val="24"/>
        </w:rPr>
        <w:t>Fortier</w:t>
      </w:r>
      <w:proofErr w:type="spellEnd"/>
      <w:r w:rsidRPr="0022183B">
        <w:rPr>
          <w:rFonts w:ascii="Times New Roman" w:hAnsi="Times New Roman" w:cs="Times New Roman"/>
          <w:sz w:val="24"/>
          <w:szCs w:val="24"/>
        </w:rPr>
        <w:t xml:space="preserve">, M. S. (1999). </w:t>
      </w:r>
      <w:proofErr w:type="spellStart"/>
      <w:r w:rsidRPr="0022183B">
        <w:rPr>
          <w:rFonts w:ascii="Times New Roman" w:hAnsi="Times New Roman" w:cs="Times New Roman"/>
          <w:sz w:val="24"/>
          <w:szCs w:val="24"/>
        </w:rPr>
        <w:t>Motivational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determinants</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flow</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Contributions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from</w:t>
      </w:r>
      <w:proofErr w:type="spellEnd"/>
      <w:r w:rsidRPr="0022183B">
        <w:rPr>
          <w:rFonts w:ascii="Times New Roman" w:hAnsi="Times New Roman" w:cs="Times New Roman"/>
          <w:sz w:val="24"/>
          <w:szCs w:val="24"/>
        </w:rPr>
        <w:t xml:space="preserve"> self-</w:t>
      </w:r>
      <w:proofErr w:type="spellStart"/>
      <w:r w:rsidRPr="0022183B">
        <w:rPr>
          <w:rFonts w:ascii="Times New Roman" w:hAnsi="Times New Roman" w:cs="Times New Roman"/>
          <w:sz w:val="24"/>
          <w:szCs w:val="24"/>
        </w:rPr>
        <w:t>determination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theory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The</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Social</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Psychology</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139</w:t>
      </w:r>
      <w:r w:rsidRPr="0022183B">
        <w:rPr>
          <w:rFonts w:ascii="Times New Roman" w:hAnsi="Times New Roman" w:cs="Times New Roman"/>
          <w:sz w:val="24"/>
          <w:szCs w:val="24"/>
        </w:rPr>
        <w:t>(3), 355-368.</w:t>
      </w:r>
    </w:p>
    <w:p w14:paraId="39EEC912"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Luthar</w:t>
      </w:r>
      <w:proofErr w:type="spellEnd"/>
      <w:r w:rsidRPr="0022183B">
        <w:rPr>
          <w:rFonts w:ascii="Times New Roman" w:hAnsi="Times New Roman" w:cs="Times New Roman"/>
          <w:sz w:val="24"/>
          <w:szCs w:val="24"/>
        </w:rPr>
        <w:t>, S. S</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Cicchetti</w:t>
      </w:r>
      <w:proofErr w:type="spellEnd"/>
      <w:r w:rsidRPr="0022183B">
        <w:rPr>
          <w:rFonts w:ascii="Times New Roman" w:hAnsi="Times New Roman" w:cs="Times New Roman"/>
          <w:sz w:val="24"/>
          <w:szCs w:val="24"/>
        </w:rPr>
        <w:t xml:space="preserve">, D., </w:t>
      </w:r>
      <w:r w:rsidR="00FD5BE6" w:rsidRPr="0022183B">
        <w:rPr>
          <w:rFonts w:ascii="Times New Roman" w:hAnsi="Times New Roman" w:cs="Times New Roman"/>
          <w:sz w:val="24"/>
          <w:szCs w:val="24"/>
        </w:rPr>
        <w:t>&amp;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Becker</w:t>
      </w:r>
      <w:proofErr w:type="spellEnd"/>
      <w:r w:rsidRPr="0022183B">
        <w:rPr>
          <w:rFonts w:ascii="Times New Roman" w:hAnsi="Times New Roman" w:cs="Times New Roman"/>
          <w:sz w:val="24"/>
          <w:szCs w:val="24"/>
        </w:rPr>
        <w:t xml:space="preserve">, B. (2000).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construct</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resilience</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criticalevaluation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guidelines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future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work</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 xml:space="preserve">Child </w:t>
      </w:r>
      <w:proofErr w:type="spellStart"/>
      <w:r w:rsidRPr="0022183B">
        <w:rPr>
          <w:rFonts w:ascii="Times New Roman" w:hAnsi="Times New Roman" w:cs="Times New Roman"/>
          <w:i/>
          <w:iCs/>
          <w:sz w:val="24"/>
          <w:szCs w:val="24"/>
        </w:rPr>
        <w:t>development</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71</w:t>
      </w:r>
      <w:r w:rsidRPr="0022183B">
        <w:rPr>
          <w:rFonts w:ascii="Times New Roman" w:hAnsi="Times New Roman" w:cs="Times New Roman"/>
          <w:sz w:val="24"/>
          <w:szCs w:val="24"/>
        </w:rPr>
        <w:t>(3), 543-562.</w:t>
      </w:r>
    </w:p>
    <w:p w14:paraId="18A489E3"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lang w:val="en-US"/>
        </w:rPr>
        <w:t>Malkoç</w:t>
      </w:r>
      <w:proofErr w:type="spellEnd"/>
      <w:r w:rsidRPr="0022183B">
        <w:rPr>
          <w:rFonts w:ascii="Times New Roman" w:hAnsi="Times New Roman" w:cs="Times New Roman"/>
          <w:sz w:val="24"/>
          <w:szCs w:val="24"/>
          <w:lang w:val="en-US"/>
        </w:rPr>
        <w:t xml:space="preserve">, A. </w:t>
      </w:r>
      <w:proofErr w:type="spellStart"/>
      <w:r w:rsidRPr="0022183B">
        <w:rPr>
          <w:rFonts w:ascii="Times New Roman" w:hAnsi="Times New Roman" w:cs="Times New Roman"/>
          <w:sz w:val="24"/>
          <w:szCs w:val="24"/>
          <w:lang w:val="en-US"/>
        </w:rPr>
        <w:t>ve</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Yalçın</w:t>
      </w:r>
      <w:proofErr w:type="spellEnd"/>
      <w:r w:rsidRPr="0022183B">
        <w:rPr>
          <w:rFonts w:ascii="Times New Roman" w:hAnsi="Times New Roman" w:cs="Times New Roman"/>
          <w:sz w:val="24"/>
          <w:szCs w:val="24"/>
          <w:lang w:val="en-US"/>
        </w:rPr>
        <w:t xml:space="preserve">, İ. (2015). </w:t>
      </w:r>
      <w:proofErr w:type="spellStart"/>
      <w:r w:rsidRPr="0022183B">
        <w:rPr>
          <w:rFonts w:ascii="Times New Roman" w:hAnsi="Times New Roman" w:cs="Times New Roman"/>
          <w:sz w:val="24"/>
          <w:szCs w:val="24"/>
          <w:lang w:val="en-US"/>
        </w:rPr>
        <w:t>Üniversite</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öğrencilerinde</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psikolojik</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dayanıklılık</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sosyal</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destek</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başa</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çıkma</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ve</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iyi-oluş</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arasındaki</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sz w:val="24"/>
          <w:szCs w:val="24"/>
          <w:lang w:val="en-US"/>
        </w:rPr>
        <w:t>ilişkiler</w:t>
      </w:r>
      <w:proofErr w:type="spellEnd"/>
      <w:r w:rsidRPr="0022183B">
        <w:rPr>
          <w:rFonts w:ascii="Times New Roman" w:hAnsi="Times New Roman" w:cs="Times New Roman"/>
          <w:sz w:val="24"/>
          <w:szCs w:val="24"/>
          <w:lang w:val="en-US"/>
        </w:rPr>
        <w:t xml:space="preserve">. </w:t>
      </w:r>
      <w:proofErr w:type="spellStart"/>
      <w:r w:rsidRPr="0022183B">
        <w:rPr>
          <w:rFonts w:ascii="Times New Roman" w:hAnsi="Times New Roman" w:cs="Times New Roman"/>
          <w:i/>
          <w:sz w:val="24"/>
          <w:szCs w:val="24"/>
          <w:lang w:val="en-US"/>
        </w:rPr>
        <w:t>Türk</w:t>
      </w:r>
      <w:proofErr w:type="spellEnd"/>
      <w:r w:rsidRPr="0022183B">
        <w:rPr>
          <w:rFonts w:ascii="Times New Roman" w:hAnsi="Times New Roman" w:cs="Times New Roman"/>
          <w:i/>
          <w:sz w:val="24"/>
          <w:szCs w:val="24"/>
          <w:lang w:val="en-US"/>
        </w:rPr>
        <w:t xml:space="preserve"> </w:t>
      </w:r>
      <w:proofErr w:type="spellStart"/>
      <w:r w:rsidRPr="0022183B">
        <w:rPr>
          <w:rFonts w:ascii="Times New Roman" w:hAnsi="Times New Roman" w:cs="Times New Roman"/>
          <w:i/>
          <w:sz w:val="24"/>
          <w:szCs w:val="24"/>
          <w:lang w:val="en-US"/>
        </w:rPr>
        <w:t>Psikolojik</w:t>
      </w:r>
      <w:proofErr w:type="spellEnd"/>
      <w:r w:rsidRPr="0022183B">
        <w:rPr>
          <w:rFonts w:ascii="Times New Roman" w:hAnsi="Times New Roman" w:cs="Times New Roman"/>
          <w:i/>
          <w:sz w:val="24"/>
          <w:szCs w:val="24"/>
          <w:lang w:val="en-US"/>
        </w:rPr>
        <w:t xml:space="preserve"> </w:t>
      </w:r>
      <w:proofErr w:type="spellStart"/>
      <w:r w:rsidRPr="0022183B">
        <w:rPr>
          <w:rFonts w:ascii="Times New Roman" w:hAnsi="Times New Roman" w:cs="Times New Roman"/>
          <w:i/>
          <w:sz w:val="24"/>
          <w:szCs w:val="24"/>
          <w:lang w:val="en-US"/>
        </w:rPr>
        <w:t>Danışma</w:t>
      </w:r>
      <w:proofErr w:type="spellEnd"/>
      <w:r w:rsidRPr="0022183B">
        <w:rPr>
          <w:rFonts w:ascii="Times New Roman" w:hAnsi="Times New Roman" w:cs="Times New Roman"/>
          <w:i/>
          <w:sz w:val="24"/>
          <w:szCs w:val="24"/>
          <w:lang w:val="en-US"/>
        </w:rPr>
        <w:t xml:space="preserve"> </w:t>
      </w:r>
      <w:proofErr w:type="spellStart"/>
      <w:r w:rsidRPr="0022183B">
        <w:rPr>
          <w:rFonts w:ascii="Times New Roman" w:hAnsi="Times New Roman" w:cs="Times New Roman"/>
          <w:i/>
          <w:sz w:val="24"/>
          <w:szCs w:val="24"/>
          <w:lang w:val="en-US"/>
        </w:rPr>
        <w:t>ve</w:t>
      </w:r>
      <w:proofErr w:type="spellEnd"/>
      <w:r w:rsidRPr="0022183B">
        <w:rPr>
          <w:rFonts w:ascii="Times New Roman" w:hAnsi="Times New Roman" w:cs="Times New Roman"/>
          <w:i/>
          <w:sz w:val="24"/>
          <w:szCs w:val="24"/>
          <w:lang w:val="en-US"/>
        </w:rPr>
        <w:t xml:space="preserve"> </w:t>
      </w:r>
      <w:proofErr w:type="spellStart"/>
      <w:r w:rsidRPr="0022183B">
        <w:rPr>
          <w:rFonts w:ascii="Times New Roman" w:hAnsi="Times New Roman" w:cs="Times New Roman"/>
          <w:i/>
          <w:sz w:val="24"/>
          <w:szCs w:val="24"/>
          <w:lang w:val="en-US"/>
        </w:rPr>
        <w:t>Rehberlik</w:t>
      </w:r>
      <w:proofErr w:type="spellEnd"/>
      <w:r w:rsidRPr="0022183B">
        <w:rPr>
          <w:rFonts w:ascii="Times New Roman" w:hAnsi="Times New Roman" w:cs="Times New Roman"/>
          <w:i/>
          <w:sz w:val="24"/>
          <w:szCs w:val="24"/>
          <w:lang w:val="en-US"/>
        </w:rPr>
        <w:t xml:space="preserve"> </w:t>
      </w:r>
      <w:proofErr w:type="spellStart"/>
      <w:r w:rsidRPr="0022183B">
        <w:rPr>
          <w:rFonts w:ascii="Times New Roman" w:hAnsi="Times New Roman" w:cs="Times New Roman"/>
          <w:i/>
          <w:sz w:val="24"/>
          <w:szCs w:val="24"/>
          <w:lang w:val="en-US"/>
        </w:rPr>
        <w:t>Dergisi</w:t>
      </w:r>
      <w:proofErr w:type="spellEnd"/>
      <w:r w:rsidRPr="0022183B">
        <w:rPr>
          <w:rFonts w:ascii="Times New Roman" w:hAnsi="Times New Roman" w:cs="Times New Roman"/>
          <w:i/>
          <w:sz w:val="24"/>
          <w:szCs w:val="24"/>
          <w:lang w:val="en-US"/>
        </w:rPr>
        <w:t>, 5</w:t>
      </w:r>
      <w:r w:rsidRPr="0022183B">
        <w:rPr>
          <w:rFonts w:ascii="Times New Roman" w:hAnsi="Times New Roman" w:cs="Times New Roman"/>
          <w:sz w:val="24"/>
          <w:szCs w:val="24"/>
          <w:lang w:val="en-US"/>
        </w:rPr>
        <w:t>(43), 35-43.</w:t>
      </w:r>
    </w:p>
    <w:p w14:paraId="7B4A94D7"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lang w:val="en-US"/>
        </w:rPr>
        <w:t>Magnano</w:t>
      </w:r>
      <w:proofErr w:type="spellEnd"/>
      <w:r w:rsidRPr="0022183B">
        <w:rPr>
          <w:rFonts w:ascii="Times New Roman" w:hAnsi="Times New Roman" w:cs="Times New Roman"/>
          <w:sz w:val="24"/>
          <w:szCs w:val="24"/>
          <w:lang w:val="en-US"/>
        </w:rPr>
        <w:t xml:space="preserve">, P., </w:t>
      </w:r>
      <w:proofErr w:type="spellStart"/>
      <w:r w:rsidRPr="0022183B">
        <w:rPr>
          <w:rFonts w:ascii="Times New Roman" w:hAnsi="Times New Roman" w:cs="Times New Roman"/>
          <w:sz w:val="24"/>
          <w:szCs w:val="24"/>
          <w:lang w:val="en-US"/>
        </w:rPr>
        <w:t>Craparo</w:t>
      </w:r>
      <w:proofErr w:type="spellEnd"/>
      <w:r w:rsidRPr="0022183B">
        <w:rPr>
          <w:rFonts w:ascii="Times New Roman" w:hAnsi="Times New Roman" w:cs="Times New Roman"/>
          <w:sz w:val="24"/>
          <w:szCs w:val="24"/>
          <w:lang w:val="en-US"/>
        </w:rPr>
        <w:t xml:space="preserve">, G., &amp; </w:t>
      </w:r>
      <w:proofErr w:type="spellStart"/>
      <w:r w:rsidRPr="0022183B">
        <w:rPr>
          <w:rFonts w:ascii="Times New Roman" w:hAnsi="Times New Roman" w:cs="Times New Roman"/>
          <w:sz w:val="24"/>
          <w:szCs w:val="24"/>
          <w:lang w:val="en-US"/>
        </w:rPr>
        <w:t>Paolillo</w:t>
      </w:r>
      <w:proofErr w:type="spellEnd"/>
      <w:r w:rsidRPr="0022183B">
        <w:rPr>
          <w:rFonts w:ascii="Times New Roman" w:hAnsi="Times New Roman" w:cs="Times New Roman"/>
          <w:sz w:val="24"/>
          <w:szCs w:val="24"/>
          <w:lang w:val="en-US"/>
        </w:rPr>
        <w:t>, A. (2016). Resilience and Emotional Intelligence: which role in achievement motivation. </w:t>
      </w:r>
      <w:r w:rsidRPr="0022183B">
        <w:rPr>
          <w:rFonts w:ascii="Times New Roman" w:hAnsi="Times New Roman" w:cs="Times New Roman"/>
          <w:i/>
          <w:sz w:val="24"/>
          <w:szCs w:val="24"/>
          <w:lang w:val="en-US"/>
        </w:rPr>
        <w:t>International Journal of Psychological Research, 9</w:t>
      </w:r>
      <w:r w:rsidRPr="0022183B">
        <w:rPr>
          <w:rFonts w:ascii="Times New Roman" w:hAnsi="Times New Roman" w:cs="Times New Roman"/>
          <w:sz w:val="24"/>
          <w:szCs w:val="24"/>
          <w:lang w:val="en-US"/>
        </w:rPr>
        <w:t>(1), 9-20.</w:t>
      </w:r>
    </w:p>
    <w:p w14:paraId="773CF1F7"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r w:rsidRPr="0022183B">
        <w:rPr>
          <w:rFonts w:ascii="Times New Roman" w:hAnsi="Times New Roman" w:cs="Times New Roman"/>
          <w:sz w:val="24"/>
          <w:szCs w:val="24"/>
          <w:shd w:val="clear" w:color="auto" w:fill="FFFFFF"/>
        </w:rPr>
        <w:t>Martin, A. J</w:t>
      </w:r>
      <w:proofErr w:type="gramStart"/>
      <w:r w:rsidRPr="0022183B">
        <w:rPr>
          <w:rFonts w:ascii="Times New Roman" w:hAnsi="Times New Roman" w:cs="Times New Roman"/>
          <w:sz w:val="24"/>
          <w:szCs w:val="24"/>
          <w:shd w:val="clear" w:color="auto" w:fill="FFFFFF"/>
        </w:rPr>
        <w:t>.,</w:t>
      </w:r>
      <w:proofErr w:type="gramEnd"/>
      <w:r w:rsidR="00FD5BE6" w:rsidRPr="0022183B">
        <w:rPr>
          <w:rFonts w:ascii="Times New Roman" w:hAnsi="Times New Roman" w:cs="Times New Roman"/>
          <w:sz w:val="24"/>
          <w:szCs w:val="24"/>
          <w:shd w:val="clear" w:color="auto" w:fill="FFFFFF"/>
        </w:rPr>
        <w:t xml:space="preserve"> </w:t>
      </w:r>
      <w:r w:rsidRPr="0022183B">
        <w:rPr>
          <w:rFonts w:ascii="Times New Roman" w:hAnsi="Times New Roman" w:cs="Times New Roman"/>
          <w:sz w:val="24"/>
          <w:szCs w:val="24"/>
          <w:shd w:val="clear" w:color="auto" w:fill="FFFFFF"/>
        </w:rPr>
        <w:t xml:space="preserve">&amp; </w:t>
      </w:r>
      <w:proofErr w:type="spellStart"/>
      <w:r w:rsidRPr="0022183B">
        <w:rPr>
          <w:rFonts w:ascii="Times New Roman" w:hAnsi="Times New Roman" w:cs="Times New Roman"/>
          <w:sz w:val="24"/>
          <w:szCs w:val="24"/>
          <w:shd w:val="clear" w:color="auto" w:fill="FFFFFF"/>
        </w:rPr>
        <w:t>Marsh</w:t>
      </w:r>
      <w:proofErr w:type="spellEnd"/>
      <w:r w:rsidRPr="0022183B">
        <w:rPr>
          <w:rFonts w:ascii="Times New Roman" w:hAnsi="Times New Roman" w:cs="Times New Roman"/>
          <w:sz w:val="24"/>
          <w:szCs w:val="24"/>
          <w:shd w:val="clear" w:color="auto" w:fill="FFFFFF"/>
        </w:rPr>
        <w:t xml:space="preserve">, H. W. (2009). </w:t>
      </w:r>
      <w:proofErr w:type="spellStart"/>
      <w:r w:rsidRPr="0022183B">
        <w:rPr>
          <w:rFonts w:ascii="Times New Roman" w:hAnsi="Times New Roman" w:cs="Times New Roman"/>
          <w:sz w:val="24"/>
          <w:szCs w:val="24"/>
          <w:shd w:val="clear" w:color="auto" w:fill="FFFFFF"/>
        </w:rPr>
        <w:t>Academic</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resilience</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and</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academic</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buoyancy</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Multidimensional</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and</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hierarchical</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conceptual</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framing</w:t>
      </w:r>
      <w:proofErr w:type="spellEnd"/>
      <w:r w:rsidRPr="0022183B">
        <w:rPr>
          <w:rFonts w:ascii="Times New Roman" w:hAnsi="Times New Roman" w:cs="Times New Roman"/>
          <w:sz w:val="24"/>
          <w:szCs w:val="24"/>
          <w:shd w:val="clear" w:color="auto" w:fill="FFFFFF"/>
        </w:rPr>
        <w:t xml:space="preserve"> of </w:t>
      </w:r>
      <w:proofErr w:type="spellStart"/>
      <w:r w:rsidRPr="0022183B">
        <w:rPr>
          <w:rFonts w:ascii="Times New Roman" w:hAnsi="Times New Roman" w:cs="Times New Roman"/>
          <w:sz w:val="24"/>
          <w:szCs w:val="24"/>
          <w:shd w:val="clear" w:color="auto" w:fill="FFFFFF"/>
        </w:rPr>
        <w:t>causes</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correlates</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and</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cognate</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constructs</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 xml:space="preserve">Oxford </w:t>
      </w:r>
      <w:proofErr w:type="spellStart"/>
      <w:r w:rsidRPr="0022183B">
        <w:rPr>
          <w:rFonts w:ascii="Times New Roman" w:hAnsi="Times New Roman" w:cs="Times New Roman"/>
          <w:i/>
          <w:iCs/>
          <w:sz w:val="24"/>
          <w:szCs w:val="24"/>
          <w:shd w:val="clear" w:color="auto" w:fill="FFFFFF"/>
        </w:rPr>
        <w:t>Review</w:t>
      </w:r>
      <w:proofErr w:type="spellEnd"/>
      <w:r w:rsidRPr="0022183B">
        <w:rPr>
          <w:rFonts w:ascii="Times New Roman" w:hAnsi="Times New Roman" w:cs="Times New Roman"/>
          <w:i/>
          <w:iCs/>
          <w:sz w:val="24"/>
          <w:szCs w:val="24"/>
          <w:shd w:val="clear" w:color="auto" w:fill="FFFFFF"/>
        </w:rPr>
        <w:t xml:space="preserve"> of </w:t>
      </w:r>
      <w:proofErr w:type="spellStart"/>
      <w:r w:rsidRPr="0022183B">
        <w:rPr>
          <w:rFonts w:ascii="Times New Roman" w:hAnsi="Times New Roman" w:cs="Times New Roman"/>
          <w:i/>
          <w:iCs/>
          <w:sz w:val="24"/>
          <w:szCs w:val="24"/>
          <w:shd w:val="clear" w:color="auto" w:fill="FFFFFF"/>
        </w:rPr>
        <w:t>Education</w:t>
      </w:r>
      <w:proofErr w:type="spellEnd"/>
      <w:r w:rsidRPr="0022183B">
        <w:rPr>
          <w:rFonts w:ascii="Times New Roman" w:hAnsi="Times New Roman" w:cs="Times New Roman"/>
          <w:sz w:val="24"/>
          <w:szCs w:val="24"/>
          <w:shd w:val="clear" w:color="auto" w:fill="FFFFFF"/>
        </w:rPr>
        <w:t>, </w:t>
      </w:r>
      <w:r w:rsidRPr="0022183B">
        <w:rPr>
          <w:rFonts w:ascii="Times New Roman" w:hAnsi="Times New Roman" w:cs="Times New Roman"/>
          <w:i/>
          <w:iCs/>
          <w:sz w:val="24"/>
          <w:szCs w:val="24"/>
          <w:shd w:val="clear" w:color="auto" w:fill="FFFFFF"/>
        </w:rPr>
        <w:t>35</w:t>
      </w:r>
      <w:r w:rsidRPr="0022183B">
        <w:rPr>
          <w:rFonts w:ascii="Times New Roman" w:hAnsi="Times New Roman" w:cs="Times New Roman"/>
          <w:sz w:val="24"/>
          <w:szCs w:val="24"/>
          <w:shd w:val="clear" w:color="auto" w:fill="FFFFFF"/>
        </w:rPr>
        <w:t>(3), 353-370.</w:t>
      </w:r>
    </w:p>
    <w:p w14:paraId="781B864A"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eastAsia="TimesNewRomanPSMT" w:hAnsi="Times New Roman" w:cs="Times New Roman"/>
          <w:sz w:val="24"/>
          <w:szCs w:val="24"/>
          <w:lang w:val="en-US"/>
        </w:rPr>
        <w:t>Martínez-Martí</w:t>
      </w:r>
      <w:proofErr w:type="spellEnd"/>
      <w:r w:rsidRPr="0022183B">
        <w:rPr>
          <w:rFonts w:ascii="Times New Roman" w:eastAsia="TimesNewRomanPSMT" w:hAnsi="Times New Roman" w:cs="Times New Roman"/>
          <w:sz w:val="24"/>
          <w:szCs w:val="24"/>
          <w:lang w:val="en-US"/>
        </w:rPr>
        <w:t xml:space="preserve">, M. L., </w:t>
      </w:r>
      <w:r w:rsidR="00FD5BE6" w:rsidRPr="0022183B">
        <w:rPr>
          <w:rFonts w:ascii="Times New Roman" w:eastAsia="TimesNewRomanPSMT" w:hAnsi="Times New Roman" w:cs="Times New Roman"/>
          <w:sz w:val="24"/>
          <w:szCs w:val="24"/>
          <w:lang w:val="en-US"/>
        </w:rPr>
        <w:t xml:space="preserve">&amp; </w:t>
      </w:r>
      <w:proofErr w:type="spellStart"/>
      <w:r w:rsidRPr="0022183B">
        <w:rPr>
          <w:rFonts w:ascii="Times New Roman" w:eastAsia="TimesNewRomanPSMT" w:hAnsi="Times New Roman" w:cs="Times New Roman"/>
          <w:sz w:val="24"/>
          <w:szCs w:val="24"/>
          <w:lang w:val="en-US"/>
        </w:rPr>
        <w:t>Ruch</w:t>
      </w:r>
      <w:proofErr w:type="spellEnd"/>
      <w:r w:rsidRPr="0022183B">
        <w:rPr>
          <w:rFonts w:ascii="Times New Roman" w:eastAsia="TimesNewRomanPSMT" w:hAnsi="Times New Roman" w:cs="Times New Roman"/>
          <w:sz w:val="24"/>
          <w:szCs w:val="24"/>
          <w:lang w:val="en-US"/>
        </w:rPr>
        <w:t xml:space="preserve">, W. (2017). Character strengths predict resilience </w:t>
      </w:r>
      <w:proofErr w:type="spellStart"/>
      <w:r w:rsidRPr="0022183B">
        <w:rPr>
          <w:rFonts w:ascii="Times New Roman" w:eastAsia="TimesNewRomanPSMT" w:hAnsi="Times New Roman" w:cs="Times New Roman"/>
          <w:sz w:val="24"/>
          <w:szCs w:val="24"/>
          <w:lang w:val="en-US"/>
        </w:rPr>
        <w:t>overand</w:t>
      </w:r>
      <w:proofErr w:type="spellEnd"/>
      <w:r w:rsidRPr="0022183B">
        <w:rPr>
          <w:rFonts w:ascii="Times New Roman" w:eastAsia="TimesNewRomanPSMT" w:hAnsi="Times New Roman" w:cs="Times New Roman"/>
          <w:sz w:val="24"/>
          <w:szCs w:val="24"/>
          <w:lang w:val="en-US"/>
        </w:rPr>
        <w:t xml:space="preserve"> above positive affect, self-efficacy, optimism, social support, self-esteem, and life satisfaction. </w:t>
      </w:r>
      <w:r w:rsidRPr="0022183B">
        <w:rPr>
          <w:rFonts w:ascii="Times New Roman" w:eastAsia="TimesNewRomanPSMT" w:hAnsi="Times New Roman" w:cs="Times New Roman"/>
          <w:i/>
          <w:iCs/>
          <w:sz w:val="24"/>
          <w:szCs w:val="24"/>
          <w:lang w:val="en-US"/>
        </w:rPr>
        <w:t>The Journal of Positive Psychology</w:t>
      </w:r>
      <w:r w:rsidRPr="0022183B">
        <w:rPr>
          <w:rFonts w:ascii="Times New Roman" w:eastAsia="TimesNewRomanPSMT" w:hAnsi="Times New Roman" w:cs="Times New Roman"/>
          <w:sz w:val="24"/>
          <w:szCs w:val="24"/>
          <w:lang w:val="en-US"/>
        </w:rPr>
        <w:t xml:space="preserve">, </w:t>
      </w:r>
      <w:r w:rsidRPr="0022183B">
        <w:rPr>
          <w:rFonts w:ascii="Times New Roman" w:eastAsia="TimesNewRomanPSMT" w:hAnsi="Times New Roman" w:cs="Times New Roman"/>
          <w:i/>
          <w:iCs/>
          <w:sz w:val="24"/>
          <w:szCs w:val="24"/>
          <w:lang w:val="en-US"/>
        </w:rPr>
        <w:t>12</w:t>
      </w:r>
      <w:r w:rsidRPr="0022183B">
        <w:rPr>
          <w:rFonts w:ascii="Times New Roman" w:eastAsia="TimesNewRomanPSMT" w:hAnsi="Times New Roman" w:cs="Times New Roman"/>
          <w:sz w:val="24"/>
          <w:szCs w:val="24"/>
          <w:lang w:val="en-US"/>
        </w:rPr>
        <w:t>(2), 110-119.</w:t>
      </w:r>
    </w:p>
    <w:p w14:paraId="52FBC4EF"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hAnsi="Times New Roman" w:cs="Times New Roman"/>
          <w:sz w:val="24"/>
          <w:szCs w:val="24"/>
        </w:rPr>
        <w:t>Masten</w:t>
      </w:r>
      <w:proofErr w:type="spellEnd"/>
      <w:r w:rsidRPr="0022183B">
        <w:rPr>
          <w:rFonts w:ascii="Times New Roman" w:hAnsi="Times New Roman" w:cs="Times New Roman"/>
          <w:sz w:val="24"/>
          <w:szCs w:val="24"/>
        </w:rPr>
        <w:t xml:space="preserve">, A. S. (2001). </w:t>
      </w:r>
      <w:proofErr w:type="spellStart"/>
      <w:r w:rsidRPr="0022183B">
        <w:rPr>
          <w:rFonts w:ascii="Times New Roman" w:hAnsi="Times New Roman" w:cs="Times New Roman"/>
          <w:sz w:val="24"/>
          <w:szCs w:val="24"/>
        </w:rPr>
        <w:t>Ordinary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magic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Resilience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processes</w:t>
      </w:r>
      <w:proofErr w:type="spellEnd"/>
      <w:r w:rsidRPr="0022183B">
        <w:rPr>
          <w:rFonts w:ascii="Times New Roman" w:hAnsi="Times New Roman" w:cs="Times New Roman"/>
          <w:sz w:val="24"/>
          <w:szCs w:val="24"/>
        </w:rPr>
        <w:t xml:space="preserve"> in </w:t>
      </w:r>
      <w:proofErr w:type="spellStart"/>
      <w:r w:rsidRPr="0022183B">
        <w:rPr>
          <w:rFonts w:ascii="Times New Roman" w:hAnsi="Times New Roman" w:cs="Times New Roman"/>
          <w:sz w:val="24"/>
          <w:szCs w:val="24"/>
        </w:rPr>
        <w:t>development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AmericanPsychologist</w:t>
      </w:r>
      <w:proofErr w:type="spellEnd"/>
      <w:r w:rsidRPr="0022183B">
        <w:rPr>
          <w:rFonts w:ascii="Times New Roman" w:hAnsi="Times New Roman" w:cs="Times New Roman"/>
          <w:i/>
          <w:iCs/>
          <w:sz w:val="24"/>
          <w:szCs w:val="24"/>
        </w:rPr>
        <w:t>, 56(3)</w:t>
      </w:r>
      <w:r w:rsidRPr="0022183B">
        <w:rPr>
          <w:rFonts w:ascii="Times New Roman" w:hAnsi="Times New Roman" w:cs="Times New Roman"/>
          <w:sz w:val="24"/>
          <w:szCs w:val="24"/>
        </w:rPr>
        <w:t>, 227-238.</w:t>
      </w:r>
    </w:p>
    <w:p w14:paraId="1FBEEF00"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lastRenderedPageBreak/>
        <w:t>Masten</w:t>
      </w:r>
      <w:proofErr w:type="spellEnd"/>
      <w:r w:rsidRPr="0022183B">
        <w:rPr>
          <w:rFonts w:ascii="Times New Roman" w:hAnsi="Times New Roman" w:cs="Times New Roman"/>
          <w:sz w:val="24"/>
          <w:szCs w:val="24"/>
        </w:rPr>
        <w:t>, A. S</w:t>
      </w:r>
      <w:proofErr w:type="gramStart"/>
      <w:r w:rsidRPr="0022183B">
        <w:rPr>
          <w:rFonts w:ascii="Times New Roman" w:hAnsi="Times New Roman" w:cs="Times New Roman"/>
          <w:sz w:val="24"/>
          <w:szCs w:val="24"/>
        </w:rPr>
        <w:t>.,</w:t>
      </w:r>
      <w:proofErr w:type="gramEnd"/>
      <w:r w:rsidR="00FD5BE6" w:rsidRPr="0022183B">
        <w:rPr>
          <w:rFonts w:ascii="Times New Roman" w:hAnsi="Times New Roman" w:cs="Times New Roman"/>
          <w:sz w:val="24"/>
          <w:szCs w:val="24"/>
        </w:rPr>
        <w:t xml:space="preserve"> &amp;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Reed</w:t>
      </w:r>
      <w:proofErr w:type="spellEnd"/>
      <w:r w:rsidRPr="0022183B">
        <w:rPr>
          <w:rFonts w:ascii="Times New Roman" w:hAnsi="Times New Roman" w:cs="Times New Roman"/>
          <w:sz w:val="24"/>
          <w:szCs w:val="24"/>
        </w:rPr>
        <w:t xml:space="preserve">, M. J. (2002). </w:t>
      </w:r>
      <w:proofErr w:type="spellStart"/>
      <w:r w:rsidRPr="0022183B">
        <w:rPr>
          <w:rFonts w:ascii="Times New Roman" w:hAnsi="Times New Roman" w:cs="Times New Roman"/>
          <w:sz w:val="24"/>
          <w:szCs w:val="24"/>
        </w:rPr>
        <w:t>Resilience</w:t>
      </w:r>
      <w:proofErr w:type="spellEnd"/>
      <w:r w:rsidRPr="0022183B">
        <w:rPr>
          <w:rFonts w:ascii="Times New Roman" w:hAnsi="Times New Roman" w:cs="Times New Roman"/>
          <w:sz w:val="24"/>
          <w:szCs w:val="24"/>
        </w:rPr>
        <w:t xml:space="preserve"> in </w:t>
      </w:r>
      <w:proofErr w:type="spellStart"/>
      <w:r w:rsidRPr="0022183B">
        <w:rPr>
          <w:rFonts w:ascii="Times New Roman" w:hAnsi="Times New Roman" w:cs="Times New Roman"/>
          <w:sz w:val="24"/>
          <w:szCs w:val="24"/>
        </w:rPr>
        <w:t>development</w:t>
      </w:r>
      <w:proofErr w:type="spellEnd"/>
      <w:r w:rsidRPr="0022183B">
        <w:rPr>
          <w:rFonts w:ascii="Times New Roman" w:hAnsi="Times New Roman" w:cs="Times New Roman"/>
          <w:sz w:val="24"/>
          <w:szCs w:val="24"/>
        </w:rPr>
        <w:t>.[</w:t>
      </w:r>
      <w:proofErr w:type="spellStart"/>
      <w:r w:rsidRPr="0022183B">
        <w:rPr>
          <w:rFonts w:ascii="Times New Roman" w:hAnsi="Times New Roman" w:cs="Times New Roman"/>
          <w:sz w:val="24"/>
          <w:szCs w:val="24"/>
        </w:rPr>
        <w:t>In</w:t>
      </w:r>
      <w:proofErr w:type="spellEnd"/>
      <w:r w:rsidRPr="0022183B">
        <w:rPr>
          <w:rFonts w:ascii="Times New Roman" w:hAnsi="Times New Roman" w:cs="Times New Roman"/>
          <w:sz w:val="24"/>
          <w:szCs w:val="24"/>
        </w:rPr>
        <w:t xml:space="preserve">:] CR </w:t>
      </w:r>
      <w:proofErr w:type="spellStart"/>
      <w:r w:rsidRPr="0022183B">
        <w:rPr>
          <w:rFonts w:ascii="Times New Roman" w:hAnsi="Times New Roman" w:cs="Times New Roman"/>
          <w:sz w:val="24"/>
          <w:szCs w:val="24"/>
        </w:rPr>
        <w:t>Snyder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SJ</w:t>
      </w:r>
      <w:r w:rsidRPr="0022183B">
        <w:rPr>
          <w:rFonts w:ascii="Times New Roman" w:eastAsia="TimesNewRomanPSMT" w:hAnsi="Times New Roman" w:cs="Times New Roman"/>
          <w:sz w:val="24"/>
          <w:szCs w:val="24"/>
        </w:rPr>
        <w:t>López</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eastAsia="TimesNewRomanPSMT" w:hAnsi="Times New Roman" w:cs="Times New Roman"/>
          <w:sz w:val="24"/>
          <w:szCs w:val="24"/>
        </w:rPr>
        <w:t>Eds</w:t>
      </w:r>
      <w:proofErr w:type="spellEnd"/>
      <w:r w:rsidRPr="0022183B">
        <w:rPr>
          <w:rFonts w:ascii="Times New Roman" w:eastAsia="TimesNewRomanPSMT" w:hAnsi="Times New Roman" w:cs="Times New Roman"/>
          <w:sz w:val="24"/>
          <w:szCs w:val="24"/>
        </w:rPr>
        <w:t xml:space="preserve">.), </w:t>
      </w:r>
      <w:proofErr w:type="spellStart"/>
      <w:r w:rsidRPr="0022183B">
        <w:rPr>
          <w:rFonts w:ascii="Times New Roman" w:hAnsi="Times New Roman" w:cs="Times New Roman"/>
          <w:i/>
          <w:iCs/>
          <w:sz w:val="24"/>
          <w:szCs w:val="24"/>
        </w:rPr>
        <w:t>Handbook</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positive</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psychology</w:t>
      </w:r>
      <w:proofErr w:type="spellEnd"/>
      <w:r w:rsidRPr="0022183B">
        <w:rPr>
          <w:rFonts w:ascii="Times New Roman" w:hAnsi="Times New Roman" w:cs="Times New Roman"/>
          <w:i/>
          <w:iCs/>
          <w:sz w:val="24"/>
          <w:szCs w:val="24"/>
        </w:rPr>
        <w:t xml:space="preserve"> </w:t>
      </w:r>
      <w:r w:rsidRPr="0022183B">
        <w:rPr>
          <w:rFonts w:ascii="Times New Roman" w:hAnsi="Times New Roman" w:cs="Times New Roman"/>
          <w:sz w:val="24"/>
          <w:szCs w:val="24"/>
        </w:rPr>
        <w:t>(</w:t>
      </w:r>
      <w:proofErr w:type="spellStart"/>
      <w:r w:rsidRPr="0022183B">
        <w:rPr>
          <w:rFonts w:ascii="Times New Roman" w:hAnsi="Times New Roman" w:cs="Times New Roman"/>
          <w:sz w:val="24"/>
          <w:szCs w:val="24"/>
        </w:rPr>
        <w:t>pp</w:t>
      </w:r>
      <w:proofErr w:type="spellEnd"/>
      <w:r w:rsidRPr="0022183B">
        <w:rPr>
          <w:rFonts w:ascii="Times New Roman" w:hAnsi="Times New Roman" w:cs="Times New Roman"/>
          <w:sz w:val="24"/>
          <w:szCs w:val="24"/>
        </w:rPr>
        <w:t>. 74</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 xml:space="preserve">88). New York: Oxford </w:t>
      </w:r>
      <w:proofErr w:type="spellStart"/>
      <w:r w:rsidRPr="0022183B">
        <w:rPr>
          <w:rFonts w:ascii="Times New Roman" w:hAnsi="Times New Roman" w:cs="Times New Roman"/>
          <w:sz w:val="24"/>
          <w:szCs w:val="24"/>
        </w:rPr>
        <w:t>University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Press</w:t>
      </w:r>
      <w:proofErr w:type="spellEnd"/>
      <w:r w:rsidRPr="0022183B">
        <w:rPr>
          <w:rFonts w:ascii="Times New Roman" w:hAnsi="Times New Roman" w:cs="Times New Roman"/>
          <w:sz w:val="24"/>
          <w:szCs w:val="24"/>
        </w:rPr>
        <w:t>.</w:t>
      </w:r>
    </w:p>
    <w:p w14:paraId="7AE3953C"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 xml:space="preserve">Muris, P. (2001). A </w:t>
      </w:r>
      <w:proofErr w:type="spellStart"/>
      <w:r w:rsidRPr="0022183B">
        <w:rPr>
          <w:rFonts w:ascii="Times New Roman" w:hAnsi="Times New Roman" w:cs="Times New Roman"/>
          <w:sz w:val="24"/>
          <w:szCs w:val="24"/>
        </w:rPr>
        <w:t>Brief</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Questionnaire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Measuring</w:t>
      </w:r>
      <w:proofErr w:type="spellEnd"/>
      <w:r w:rsidRPr="0022183B">
        <w:rPr>
          <w:rFonts w:ascii="Times New Roman" w:hAnsi="Times New Roman" w:cs="Times New Roman"/>
          <w:sz w:val="24"/>
          <w:szCs w:val="24"/>
        </w:rPr>
        <w:t xml:space="preserve">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in </w:t>
      </w:r>
      <w:proofErr w:type="spellStart"/>
      <w:r w:rsidRPr="0022183B">
        <w:rPr>
          <w:rFonts w:ascii="Times New Roman" w:hAnsi="Times New Roman" w:cs="Times New Roman"/>
          <w:sz w:val="24"/>
          <w:szCs w:val="24"/>
        </w:rPr>
        <w:t>Youths</w:t>
      </w:r>
      <w:proofErr w:type="spellEnd"/>
      <w:r w:rsidRPr="0022183B">
        <w:rPr>
          <w:rFonts w:ascii="Times New Roman" w:hAnsi="Times New Roman" w:cs="Times New Roman"/>
          <w:sz w:val="24"/>
          <w:szCs w:val="24"/>
        </w:rPr>
        <w:t>.</w:t>
      </w:r>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Psychopathology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Behavioral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Assessment</w:t>
      </w:r>
      <w:proofErr w:type="spellEnd"/>
      <w:r w:rsidRPr="0022183B">
        <w:rPr>
          <w:rFonts w:ascii="Times New Roman" w:hAnsi="Times New Roman" w:cs="Times New Roman"/>
          <w:i/>
          <w:sz w:val="24"/>
          <w:szCs w:val="24"/>
        </w:rPr>
        <w:t>, 23</w:t>
      </w:r>
      <w:r w:rsidRPr="0022183B">
        <w:rPr>
          <w:rFonts w:ascii="Times New Roman" w:hAnsi="Times New Roman" w:cs="Times New Roman"/>
          <w:sz w:val="24"/>
          <w:szCs w:val="24"/>
        </w:rPr>
        <w:t>, 145–149.</w:t>
      </w:r>
    </w:p>
    <w:p w14:paraId="07E10E85" w14:textId="72DDA5DF"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shd w:val="clear" w:color="auto" w:fill="FFFFFF"/>
          <w:lang w:val="en-US"/>
        </w:rPr>
        <w:t xml:space="preserve">Pate, A. N., </w:t>
      </w:r>
      <w:proofErr w:type="spellStart"/>
      <w:r w:rsidRPr="0022183B">
        <w:rPr>
          <w:rFonts w:ascii="Times New Roman" w:hAnsi="Times New Roman" w:cs="Times New Roman"/>
          <w:sz w:val="24"/>
          <w:szCs w:val="24"/>
          <w:shd w:val="clear" w:color="auto" w:fill="FFFFFF"/>
          <w:lang w:val="en-US"/>
        </w:rPr>
        <w:t>Payakachat</w:t>
      </w:r>
      <w:proofErr w:type="spellEnd"/>
      <w:r w:rsidRPr="0022183B">
        <w:rPr>
          <w:rFonts w:ascii="Times New Roman" w:hAnsi="Times New Roman" w:cs="Times New Roman"/>
          <w:sz w:val="24"/>
          <w:szCs w:val="24"/>
          <w:shd w:val="clear" w:color="auto" w:fill="FFFFFF"/>
          <w:lang w:val="en-US"/>
        </w:rPr>
        <w:t>, N., Harrell, T. K., Pate, K. A., Caldwell, D. J., &amp; Franks, A. M. (2017). Measurement of grit and correlation to student pharmacist academic performance. </w:t>
      </w:r>
      <w:r w:rsidRPr="0022183B">
        <w:rPr>
          <w:rFonts w:ascii="Times New Roman" w:hAnsi="Times New Roman" w:cs="Times New Roman"/>
          <w:i/>
          <w:iCs/>
          <w:sz w:val="24"/>
          <w:szCs w:val="24"/>
          <w:shd w:val="clear" w:color="auto" w:fill="FFFFFF"/>
          <w:lang w:val="en-US"/>
        </w:rPr>
        <w:t>American Journal of Pharmaceutical Education</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81</w:t>
      </w:r>
      <w:r w:rsidR="00372380">
        <w:rPr>
          <w:rFonts w:ascii="Times New Roman" w:hAnsi="Times New Roman" w:cs="Times New Roman"/>
          <w:sz w:val="24"/>
          <w:szCs w:val="24"/>
          <w:shd w:val="clear" w:color="auto" w:fill="FFFFFF"/>
          <w:lang w:val="en-US"/>
        </w:rPr>
        <w:t xml:space="preserve">(6), 1-8. </w:t>
      </w:r>
    </w:p>
    <w:p w14:paraId="5FF6B132" w14:textId="6A8F62CB"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rPr>
      </w:pPr>
      <w:proofErr w:type="spellStart"/>
      <w:r w:rsidRPr="0022183B">
        <w:rPr>
          <w:rFonts w:ascii="Times New Roman" w:hAnsi="Times New Roman" w:cs="Times New Roman"/>
          <w:sz w:val="24"/>
          <w:szCs w:val="24"/>
          <w:shd w:val="clear" w:color="auto" w:fill="FFFFFF"/>
        </w:rPr>
        <w:t>Peterson</w:t>
      </w:r>
      <w:proofErr w:type="spellEnd"/>
      <w:r w:rsidRPr="0022183B">
        <w:rPr>
          <w:rFonts w:ascii="Times New Roman" w:hAnsi="Times New Roman" w:cs="Times New Roman"/>
          <w:sz w:val="24"/>
          <w:szCs w:val="24"/>
          <w:shd w:val="clear" w:color="auto" w:fill="FFFFFF"/>
        </w:rPr>
        <w:t>, C</w:t>
      </w:r>
      <w:proofErr w:type="gramStart"/>
      <w:r w:rsidRPr="0022183B">
        <w:rPr>
          <w:rFonts w:ascii="Times New Roman" w:hAnsi="Times New Roman" w:cs="Times New Roman"/>
          <w:sz w:val="24"/>
          <w:szCs w:val="24"/>
          <w:shd w:val="clear" w:color="auto" w:fill="FFFFFF"/>
        </w:rPr>
        <w:t>.,</w:t>
      </w:r>
      <w:proofErr w:type="gramEnd"/>
      <w:r w:rsidR="0022183B" w:rsidRPr="0022183B">
        <w:rPr>
          <w:rFonts w:ascii="Times New Roman" w:hAnsi="Times New Roman" w:cs="Times New Roman"/>
          <w:sz w:val="24"/>
          <w:szCs w:val="24"/>
          <w:shd w:val="clear" w:color="auto" w:fill="FFFFFF"/>
        </w:rPr>
        <w:t xml:space="preserve"> </w:t>
      </w:r>
      <w:r w:rsidRPr="0022183B">
        <w:rPr>
          <w:rFonts w:ascii="Times New Roman" w:hAnsi="Times New Roman" w:cs="Times New Roman"/>
          <w:sz w:val="24"/>
          <w:szCs w:val="24"/>
          <w:shd w:val="clear" w:color="auto" w:fill="FFFFFF"/>
        </w:rPr>
        <w:t xml:space="preserve">&amp; </w:t>
      </w:r>
      <w:proofErr w:type="spellStart"/>
      <w:r w:rsidRPr="0022183B">
        <w:rPr>
          <w:rFonts w:ascii="Times New Roman" w:hAnsi="Times New Roman" w:cs="Times New Roman"/>
          <w:sz w:val="24"/>
          <w:szCs w:val="24"/>
          <w:shd w:val="clear" w:color="auto" w:fill="FFFFFF"/>
        </w:rPr>
        <w:t>Seligman</w:t>
      </w:r>
      <w:proofErr w:type="spellEnd"/>
      <w:r w:rsidRPr="0022183B">
        <w:rPr>
          <w:rFonts w:ascii="Times New Roman" w:hAnsi="Times New Roman" w:cs="Times New Roman"/>
          <w:sz w:val="24"/>
          <w:szCs w:val="24"/>
          <w:shd w:val="clear" w:color="auto" w:fill="FFFFFF"/>
        </w:rPr>
        <w:t>, M. E. (2004). </w:t>
      </w:r>
      <w:proofErr w:type="spellStart"/>
      <w:r w:rsidRPr="0022183B">
        <w:rPr>
          <w:rFonts w:ascii="Times New Roman" w:hAnsi="Times New Roman" w:cs="Times New Roman"/>
          <w:i/>
          <w:iCs/>
          <w:sz w:val="24"/>
          <w:szCs w:val="24"/>
          <w:shd w:val="clear" w:color="auto" w:fill="FFFFFF"/>
        </w:rPr>
        <w:t>Character</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strengths</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and</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virtues</w:t>
      </w:r>
      <w:proofErr w:type="spellEnd"/>
      <w:r w:rsidRPr="0022183B">
        <w:rPr>
          <w:rFonts w:ascii="Times New Roman" w:hAnsi="Times New Roman" w:cs="Times New Roman"/>
          <w:i/>
          <w:iCs/>
          <w:sz w:val="24"/>
          <w:szCs w:val="24"/>
          <w:shd w:val="clear" w:color="auto" w:fill="FFFFFF"/>
        </w:rPr>
        <w:t xml:space="preserve">: A </w:t>
      </w:r>
      <w:proofErr w:type="spellStart"/>
      <w:r w:rsidRPr="0022183B">
        <w:rPr>
          <w:rFonts w:ascii="Times New Roman" w:hAnsi="Times New Roman" w:cs="Times New Roman"/>
          <w:i/>
          <w:iCs/>
          <w:sz w:val="24"/>
          <w:szCs w:val="24"/>
          <w:shd w:val="clear" w:color="auto" w:fill="FFFFFF"/>
        </w:rPr>
        <w:t>handbook</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and</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classification</w:t>
      </w:r>
      <w:proofErr w:type="spellEnd"/>
      <w:r w:rsidRPr="0022183B">
        <w:rPr>
          <w:rFonts w:ascii="Times New Roman" w:hAnsi="Times New Roman" w:cs="Times New Roman"/>
          <w:sz w:val="24"/>
          <w:szCs w:val="24"/>
          <w:shd w:val="clear" w:color="auto" w:fill="FFFFFF"/>
        </w:rPr>
        <w:t> (</w:t>
      </w:r>
      <w:proofErr w:type="spellStart"/>
      <w:r w:rsidRPr="0022183B">
        <w:rPr>
          <w:rFonts w:ascii="Times New Roman" w:hAnsi="Times New Roman" w:cs="Times New Roman"/>
          <w:sz w:val="24"/>
          <w:szCs w:val="24"/>
          <w:shd w:val="clear" w:color="auto" w:fill="FFFFFF"/>
        </w:rPr>
        <w:t>Vol</w:t>
      </w:r>
      <w:proofErr w:type="spellEnd"/>
      <w:r w:rsidRPr="0022183B">
        <w:rPr>
          <w:rFonts w:ascii="Times New Roman" w:hAnsi="Times New Roman" w:cs="Times New Roman"/>
          <w:sz w:val="24"/>
          <w:szCs w:val="24"/>
          <w:shd w:val="clear" w:color="auto" w:fill="FFFFFF"/>
        </w:rPr>
        <w:t>. 1)</w:t>
      </w:r>
      <w:r w:rsidR="00372380">
        <w:rPr>
          <w:rFonts w:ascii="Times New Roman" w:hAnsi="Times New Roman" w:cs="Times New Roman"/>
          <w:sz w:val="24"/>
          <w:szCs w:val="24"/>
          <w:shd w:val="clear" w:color="auto" w:fill="FFFFFF"/>
        </w:rPr>
        <w:t>. New York:</w:t>
      </w:r>
      <w:r w:rsidRPr="0022183B">
        <w:rPr>
          <w:rFonts w:ascii="Times New Roman" w:hAnsi="Times New Roman" w:cs="Times New Roman"/>
          <w:sz w:val="24"/>
          <w:szCs w:val="24"/>
          <w:shd w:val="clear" w:color="auto" w:fill="FFFFFF"/>
        </w:rPr>
        <w:t xml:space="preserve"> Oxford </w:t>
      </w:r>
      <w:proofErr w:type="spellStart"/>
      <w:r w:rsidRPr="0022183B">
        <w:rPr>
          <w:rFonts w:ascii="Times New Roman" w:hAnsi="Times New Roman" w:cs="Times New Roman"/>
          <w:sz w:val="24"/>
          <w:szCs w:val="24"/>
          <w:shd w:val="clear" w:color="auto" w:fill="FFFFFF"/>
        </w:rPr>
        <w:t>University</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Press</w:t>
      </w:r>
      <w:proofErr w:type="spellEnd"/>
      <w:r w:rsidRPr="0022183B">
        <w:rPr>
          <w:rFonts w:ascii="Times New Roman" w:hAnsi="Times New Roman" w:cs="Times New Roman"/>
          <w:sz w:val="24"/>
          <w:szCs w:val="24"/>
          <w:shd w:val="clear" w:color="auto" w:fill="FFFFFF"/>
        </w:rPr>
        <w:t>.</w:t>
      </w:r>
    </w:p>
    <w:p w14:paraId="15F8C3CD"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Peterson</w:t>
      </w:r>
      <w:proofErr w:type="spellEnd"/>
      <w:r w:rsidRPr="0022183B">
        <w:rPr>
          <w:rFonts w:ascii="Times New Roman" w:hAnsi="Times New Roman" w:cs="Times New Roman"/>
          <w:sz w:val="24"/>
          <w:szCs w:val="24"/>
        </w:rPr>
        <w:t>, C</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Ruch</w:t>
      </w:r>
      <w:proofErr w:type="spellEnd"/>
      <w:r w:rsidRPr="0022183B">
        <w:rPr>
          <w:rFonts w:ascii="Times New Roman" w:hAnsi="Times New Roman" w:cs="Times New Roman"/>
          <w:sz w:val="24"/>
          <w:szCs w:val="24"/>
        </w:rPr>
        <w:t xml:space="preserve">, W., </w:t>
      </w:r>
      <w:proofErr w:type="spellStart"/>
      <w:r w:rsidRPr="0022183B">
        <w:rPr>
          <w:rFonts w:ascii="Times New Roman" w:hAnsi="Times New Roman" w:cs="Times New Roman"/>
          <w:sz w:val="24"/>
          <w:szCs w:val="24"/>
        </w:rPr>
        <w:t>Baermann</w:t>
      </w:r>
      <w:proofErr w:type="spellEnd"/>
      <w:r w:rsidRPr="0022183B">
        <w:rPr>
          <w:rFonts w:ascii="Times New Roman" w:hAnsi="Times New Roman" w:cs="Times New Roman"/>
          <w:sz w:val="24"/>
          <w:szCs w:val="24"/>
        </w:rPr>
        <w:t>, U., Park, N.</w:t>
      </w:r>
      <w:r w:rsidR="0022183B" w:rsidRPr="0022183B">
        <w:rPr>
          <w:rFonts w:ascii="Times New Roman" w:hAnsi="Times New Roman" w:cs="Times New Roman"/>
          <w:sz w:val="24"/>
          <w:szCs w:val="24"/>
        </w:rPr>
        <w:t>,</w:t>
      </w:r>
      <w:r w:rsidRPr="0022183B">
        <w:rPr>
          <w:rFonts w:ascii="Times New Roman" w:hAnsi="Times New Roman" w:cs="Times New Roman"/>
          <w:sz w:val="24"/>
          <w:szCs w:val="24"/>
        </w:rPr>
        <w:t xml:space="preserve"> &amp; </w:t>
      </w:r>
      <w:proofErr w:type="spellStart"/>
      <w:r w:rsidRPr="0022183B">
        <w:rPr>
          <w:rFonts w:ascii="Times New Roman" w:hAnsi="Times New Roman" w:cs="Times New Roman"/>
          <w:sz w:val="24"/>
          <w:szCs w:val="24"/>
        </w:rPr>
        <w:t>Seligman</w:t>
      </w:r>
      <w:proofErr w:type="spellEnd"/>
      <w:r w:rsidRPr="0022183B">
        <w:rPr>
          <w:rFonts w:ascii="Times New Roman" w:hAnsi="Times New Roman" w:cs="Times New Roman"/>
          <w:sz w:val="24"/>
          <w:szCs w:val="24"/>
        </w:rPr>
        <w:t>, M. E.P. (2007). “</w:t>
      </w:r>
      <w:proofErr w:type="spellStart"/>
      <w:r w:rsidRPr="0022183B">
        <w:rPr>
          <w:rFonts w:ascii="Times New Roman" w:hAnsi="Times New Roman" w:cs="Times New Roman"/>
          <w:sz w:val="24"/>
          <w:szCs w:val="24"/>
        </w:rPr>
        <w:t>Strengths</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character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orientations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life </w:t>
      </w:r>
      <w:proofErr w:type="spellStart"/>
      <w:r w:rsidRPr="0022183B">
        <w:rPr>
          <w:rFonts w:ascii="Times New Roman" w:hAnsi="Times New Roman" w:cs="Times New Roman"/>
          <w:sz w:val="24"/>
          <w:szCs w:val="24"/>
        </w:rPr>
        <w:t>satisfaction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The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Positive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Psyvhology</w:t>
      </w:r>
      <w:proofErr w:type="spellEnd"/>
      <w:r w:rsidRPr="0022183B">
        <w:rPr>
          <w:rFonts w:ascii="Times New Roman" w:hAnsi="Times New Roman" w:cs="Times New Roman"/>
          <w:sz w:val="24"/>
          <w:szCs w:val="24"/>
        </w:rPr>
        <w:t>, 2, 149-156.</w:t>
      </w:r>
    </w:p>
    <w:p w14:paraId="037C53E3"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Robinson</w:t>
      </w:r>
      <w:proofErr w:type="spellEnd"/>
      <w:r w:rsidRPr="0022183B">
        <w:rPr>
          <w:rFonts w:ascii="Times New Roman" w:hAnsi="Times New Roman" w:cs="Times New Roman"/>
          <w:sz w:val="24"/>
          <w:szCs w:val="24"/>
        </w:rPr>
        <w:t xml:space="preserve">, C. &amp; </w:t>
      </w:r>
      <w:proofErr w:type="spellStart"/>
      <w:r w:rsidRPr="0022183B">
        <w:rPr>
          <w:rFonts w:ascii="Times New Roman" w:hAnsi="Times New Roman" w:cs="Times New Roman"/>
          <w:sz w:val="24"/>
          <w:szCs w:val="24"/>
        </w:rPr>
        <w:t>Sinpes</w:t>
      </w:r>
      <w:proofErr w:type="spellEnd"/>
      <w:r w:rsidRPr="0022183B">
        <w:rPr>
          <w:rFonts w:ascii="Times New Roman" w:hAnsi="Times New Roman" w:cs="Times New Roman"/>
          <w:sz w:val="24"/>
          <w:szCs w:val="24"/>
        </w:rPr>
        <w:t xml:space="preserve">, K. (2009). </w:t>
      </w:r>
      <w:proofErr w:type="spellStart"/>
      <w:r w:rsidRPr="0022183B">
        <w:rPr>
          <w:rFonts w:ascii="Times New Roman" w:hAnsi="Times New Roman" w:cs="Times New Roman"/>
          <w:sz w:val="24"/>
          <w:szCs w:val="24"/>
        </w:rPr>
        <w:t>Hope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optimism</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system</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competence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control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enhancing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African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American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College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students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academic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Multiple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Linear</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Regression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Viewpoints</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35</w:t>
      </w:r>
      <w:r w:rsidRPr="0022183B">
        <w:rPr>
          <w:rFonts w:ascii="Times New Roman" w:hAnsi="Times New Roman" w:cs="Times New Roman"/>
          <w:sz w:val="24"/>
          <w:szCs w:val="24"/>
        </w:rPr>
        <w:t>(2)</w:t>
      </w:r>
      <w:r w:rsidR="0022183B" w:rsidRPr="0022183B">
        <w:rPr>
          <w:rFonts w:ascii="Times New Roman" w:hAnsi="Times New Roman" w:cs="Times New Roman"/>
          <w:sz w:val="24"/>
          <w:szCs w:val="24"/>
        </w:rPr>
        <w:t>,</w:t>
      </w:r>
      <w:r w:rsidRPr="0022183B">
        <w:rPr>
          <w:rFonts w:ascii="Times New Roman" w:hAnsi="Times New Roman" w:cs="Times New Roman"/>
          <w:sz w:val="24"/>
          <w:szCs w:val="24"/>
        </w:rPr>
        <w:t xml:space="preserve"> 16-26. </w:t>
      </w:r>
    </w:p>
    <w:p w14:paraId="53AAD8B8"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r w:rsidRPr="0022183B">
        <w:rPr>
          <w:rFonts w:ascii="Times New Roman" w:hAnsi="Times New Roman" w:cs="Times New Roman"/>
          <w:sz w:val="24"/>
          <w:szCs w:val="24"/>
          <w:shd w:val="clear" w:color="auto" w:fill="FFFFFF"/>
          <w:lang w:val="en-US"/>
        </w:rPr>
        <w:t>Rouse, K. A. G. (2001). Resilient students' goals and motivation. </w:t>
      </w:r>
      <w:r w:rsidRPr="0022183B">
        <w:rPr>
          <w:rFonts w:ascii="Times New Roman" w:hAnsi="Times New Roman" w:cs="Times New Roman"/>
          <w:i/>
          <w:iCs/>
          <w:sz w:val="24"/>
          <w:szCs w:val="24"/>
          <w:shd w:val="clear" w:color="auto" w:fill="FFFFFF"/>
          <w:lang w:val="en-US"/>
        </w:rPr>
        <w:t>Journal of adolescence</w:t>
      </w:r>
      <w:r w:rsidRPr="0022183B">
        <w:rPr>
          <w:rFonts w:ascii="Times New Roman" w:hAnsi="Times New Roman" w:cs="Times New Roman"/>
          <w:sz w:val="24"/>
          <w:szCs w:val="24"/>
          <w:shd w:val="clear" w:color="auto" w:fill="FFFFFF"/>
          <w:lang w:val="en-US"/>
        </w:rPr>
        <w:t>, </w:t>
      </w:r>
      <w:r w:rsidRPr="0022183B">
        <w:rPr>
          <w:rFonts w:ascii="Times New Roman" w:hAnsi="Times New Roman" w:cs="Times New Roman"/>
          <w:i/>
          <w:iCs/>
          <w:sz w:val="24"/>
          <w:szCs w:val="24"/>
          <w:shd w:val="clear" w:color="auto" w:fill="FFFFFF"/>
          <w:lang w:val="en-US"/>
        </w:rPr>
        <w:t>24</w:t>
      </w:r>
      <w:r w:rsidRPr="0022183B">
        <w:rPr>
          <w:rFonts w:ascii="Times New Roman" w:hAnsi="Times New Roman" w:cs="Times New Roman"/>
          <w:sz w:val="24"/>
          <w:szCs w:val="24"/>
          <w:shd w:val="clear" w:color="auto" w:fill="FFFFFF"/>
          <w:lang w:val="en-US"/>
        </w:rPr>
        <w:t>(4), 461-472.</w:t>
      </w:r>
    </w:p>
    <w:p w14:paraId="5C48FFF5"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Ryan</w:t>
      </w:r>
      <w:proofErr w:type="spellEnd"/>
      <w:r w:rsidRPr="0022183B">
        <w:rPr>
          <w:rFonts w:ascii="Times New Roman" w:hAnsi="Times New Roman" w:cs="Times New Roman"/>
          <w:sz w:val="24"/>
          <w:szCs w:val="24"/>
        </w:rPr>
        <w:t>, R. M</w:t>
      </w:r>
      <w:proofErr w:type="gramStart"/>
      <w:r w:rsidRPr="0022183B">
        <w:rPr>
          <w:rFonts w:ascii="Times New Roman" w:hAnsi="Times New Roman" w:cs="Times New Roman"/>
          <w:sz w:val="24"/>
          <w:szCs w:val="24"/>
        </w:rPr>
        <w:t>.,</w:t>
      </w:r>
      <w:proofErr w:type="gramEnd"/>
      <w:r w:rsidR="0022183B" w:rsidRPr="0022183B">
        <w:rPr>
          <w:rFonts w:ascii="Times New Roman" w:hAnsi="Times New Roman" w:cs="Times New Roman"/>
          <w:sz w:val="24"/>
          <w:szCs w:val="24"/>
        </w:rPr>
        <w:t xml:space="preserve"> &amp;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Deci</w:t>
      </w:r>
      <w:proofErr w:type="spellEnd"/>
      <w:r w:rsidRPr="0022183B">
        <w:rPr>
          <w:rFonts w:ascii="Times New Roman" w:hAnsi="Times New Roman" w:cs="Times New Roman"/>
          <w:sz w:val="24"/>
          <w:szCs w:val="24"/>
        </w:rPr>
        <w:t>, E. L. (2000). Self-</w:t>
      </w:r>
      <w:proofErr w:type="spellStart"/>
      <w:r w:rsidRPr="0022183B">
        <w:rPr>
          <w:rFonts w:ascii="Times New Roman" w:hAnsi="Times New Roman" w:cs="Times New Roman"/>
          <w:sz w:val="24"/>
          <w:szCs w:val="24"/>
        </w:rPr>
        <w:t>determination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theory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facilitation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ofintrinsic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motivation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social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development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AmericanPsychologist</w:t>
      </w:r>
      <w:proofErr w:type="spellEnd"/>
      <w:r w:rsidRPr="0022183B">
        <w:rPr>
          <w:rFonts w:ascii="Times New Roman" w:hAnsi="Times New Roman" w:cs="Times New Roman"/>
          <w:i/>
          <w:iCs/>
          <w:sz w:val="24"/>
          <w:szCs w:val="24"/>
        </w:rPr>
        <w:t>, 55</w:t>
      </w:r>
      <w:r w:rsidRPr="0022183B">
        <w:rPr>
          <w:rFonts w:ascii="Times New Roman" w:hAnsi="Times New Roman" w:cs="Times New Roman"/>
          <w:sz w:val="24"/>
          <w:szCs w:val="24"/>
        </w:rPr>
        <w:t>(1), 68</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78.</w:t>
      </w:r>
    </w:p>
    <w:p w14:paraId="7790302B"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Ryan</w:t>
      </w:r>
      <w:proofErr w:type="spellEnd"/>
      <w:r w:rsidRPr="0022183B">
        <w:rPr>
          <w:rFonts w:ascii="Times New Roman" w:hAnsi="Times New Roman" w:cs="Times New Roman"/>
          <w:sz w:val="24"/>
          <w:szCs w:val="24"/>
        </w:rPr>
        <w:t>, R. M</w:t>
      </w:r>
      <w:proofErr w:type="gramStart"/>
      <w:r w:rsidRPr="0022183B">
        <w:rPr>
          <w:rFonts w:ascii="Times New Roman" w:hAnsi="Times New Roman" w:cs="Times New Roman"/>
          <w:sz w:val="24"/>
          <w:szCs w:val="24"/>
        </w:rPr>
        <w:t>.,</w:t>
      </w:r>
      <w:proofErr w:type="gramEnd"/>
      <w:r w:rsidR="0022183B" w:rsidRPr="0022183B">
        <w:rPr>
          <w:rFonts w:ascii="Times New Roman" w:hAnsi="Times New Roman" w:cs="Times New Roman"/>
          <w:sz w:val="24"/>
          <w:szCs w:val="24"/>
        </w:rPr>
        <w:t xml:space="preserve"> &amp;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Deci</w:t>
      </w:r>
      <w:proofErr w:type="spellEnd"/>
      <w:r w:rsidRPr="0022183B">
        <w:rPr>
          <w:rFonts w:ascii="Times New Roman" w:hAnsi="Times New Roman" w:cs="Times New Roman"/>
          <w:sz w:val="24"/>
          <w:szCs w:val="24"/>
        </w:rPr>
        <w:t xml:space="preserve">, E. L. (2001). On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human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potentials</w:t>
      </w:r>
      <w:proofErr w:type="spellEnd"/>
      <w:r w:rsidRPr="0022183B">
        <w:rPr>
          <w:rFonts w:ascii="Times New Roman" w:hAnsi="Times New Roman" w:cs="Times New Roman"/>
          <w:sz w:val="24"/>
          <w:szCs w:val="24"/>
        </w:rPr>
        <w:t xml:space="preserve">: A </w:t>
      </w:r>
      <w:proofErr w:type="spellStart"/>
      <w:r w:rsidRPr="0022183B">
        <w:rPr>
          <w:rFonts w:ascii="Times New Roman" w:hAnsi="Times New Roman" w:cs="Times New Roman"/>
          <w:sz w:val="24"/>
          <w:szCs w:val="24"/>
        </w:rPr>
        <w:t>review</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ofresearch</w:t>
      </w:r>
      <w:proofErr w:type="spellEnd"/>
      <w:r w:rsidRPr="0022183B">
        <w:rPr>
          <w:rFonts w:ascii="Times New Roman" w:hAnsi="Times New Roman" w:cs="Times New Roman"/>
          <w:sz w:val="24"/>
          <w:szCs w:val="24"/>
        </w:rPr>
        <w:t xml:space="preserve"> on </w:t>
      </w:r>
      <w:proofErr w:type="spellStart"/>
      <w:r w:rsidRPr="0022183B">
        <w:rPr>
          <w:rFonts w:ascii="Times New Roman" w:hAnsi="Times New Roman" w:cs="Times New Roman"/>
          <w:sz w:val="24"/>
          <w:szCs w:val="24"/>
        </w:rPr>
        <w:t>hedonic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eudaimonic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Annual</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Review</w:t>
      </w:r>
      <w:proofErr w:type="spellEnd"/>
      <w:r w:rsidRPr="0022183B">
        <w:rPr>
          <w:rFonts w:ascii="Times New Roman" w:hAnsi="Times New Roman" w:cs="Times New Roman"/>
          <w:i/>
          <w:iCs/>
          <w:sz w:val="24"/>
          <w:szCs w:val="24"/>
        </w:rPr>
        <w:t xml:space="preserve"> of Psychology,</w:t>
      </w:r>
      <w:r w:rsidRPr="0022183B">
        <w:rPr>
          <w:rFonts w:ascii="Times New Roman" w:hAnsi="Times New Roman" w:cs="Times New Roman"/>
          <w:i/>
          <w:sz w:val="24"/>
          <w:szCs w:val="24"/>
        </w:rPr>
        <w:t>52</w:t>
      </w:r>
      <w:r w:rsidRPr="0022183B">
        <w:rPr>
          <w:rFonts w:ascii="Times New Roman" w:hAnsi="Times New Roman" w:cs="Times New Roman"/>
          <w:sz w:val="24"/>
          <w:szCs w:val="24"/>
        </w:rPr>
        <w:t>, 141</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166.</w:t>
      </w:r>
    </w:p>
    <w:p w14:paraId="7194DD7A"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Ryff</w:t>
      </w:r>
      <w:proofErr w:type="spellEnd"/>
      <w:r w:rsidRPr="0022183B">
        <w:rPr>
          <w:rFonts w:ascii="Times New Roman" w:hAnsi="Times New Roman" w:cs="Times New Roman"/>
          <w:sz w:val="24"/>
          <w:szCs w:val="24"/>
        </w:rPr>
        <w:t xml:space="preserve">, C. D. (1989).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is </w:t>
      </w:r>
      <w:proofErr w:type="spellStart"/>
      <w:r w:rsidRPr="0022183B">
        <w:rPr>
          <w:rFonts w:ascii="Times New Roman" w:hAnsi="Times New Roman" w:cs="Times New Roman"/>
          <w:sz w:val="24"/>
          <w:szCs w:val="24"/>
        </w:rPr>
        <w:t>everything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or</w:t>
      </w:r>
      <w:proofErr w:type="spellEnd"/>
      <w:r w:rsidRPr="0022183B">
        <w:rPr>
          <w:rFonts w:ascii="Times New Roman" w:hAnsi="Times New Roman" w:cs="Times New Roman"/>
          <w:sz w:val="24"/>
          <w:szCs w:val="24"/>
        </w:rPr>
        <w:t xml:space="preserve"> is it? </w:t>
      </w:r>
      <w:proofErr w:type="spellStart"/>
      <w:r w:rsidRPr="0022183B">
        <w:rPr>
          <w:rFonts w:ascii="Times New Roman" w:hAnsi="Times New Roman" w:cs="Times New Roman"/>
          <w:sz w:val="24"/>
          <w:szCs w:val="24"/>
        </w:rPr>
        <w:t>Explorations</w:t>
      </w:r>
      <w:proofErr w:type="spellEnd"/>
      <w:r w:rsidRPr="0022183B">
        <w:rPr>
          <w:rFonts w:ascii="Times New Roman" w:hAnsi="Times New Roman" w:cs="Times New Roman"/>
          <w:sz w:val="24"/>
          <w:szCs w:val="24"/>
        </w:rPr>
        <w:t xml:space="preserve"> on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meaning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ofpsychological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Personality</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and</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Social</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Psychology</w:t>
      </w:r>
      <w:proofErr w:type="spellEnd"/>
      <w:r w:rsidRPr="0022183B">
        <w:rPr>
          <w:rFonts w:ascii="Times New Roman" w:hAnsi="Times New Roman" w:cs="Times New Roman"/>
          <w:i/>
          <w:iCs/>
          <w:sz w:val="24"/>
          <w:szCs w:val="24"/>
        </w:rPr>
        <w:t>, 57</w:t>
      </w:r>
      <w:r w:rsidRPr="0022183B">
        <w:rPr>
          <w:rFonts w:ascii="Times New Roman" w:hAnsi="Times New Roman" w:cs="Times New Roman"/>
          <w:sz w:val="24"/>
          <w:szCs w:val="24"/>
        </w:rPr>
        <w:t>,1069</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1081.</w:t>
      </w:r>
    </w:p>
    <w:p w14:paraId="770174E6"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Ryff</w:t>
      </w:r>
      <w:proofErr w:type="spellEnd"/>
      <w:r w:rsidRPr="0022183B">
        <w:rPr>
          <w:rFonts w:ascii="Times New Roman" w:hAnsi="Times New Roman" w:cs="Times New Roman"/>
          <w:sz w:val="24"/>
          <w:szCs w:val="24"/>
        </w:rPr>
        <w:t xml:space="preserve">, D. C. </w:t>
      </w:r>
      <w:r w:rsidR="0022183B" w:rsidRPr="0022183B">
        <w:rPr>
          <w:rFonts w:ascii="Times New Roman" w:hAnsi="Times New Roman" w:cs="Times New Roman"/>
          <w:sz w:val="24"/>
          <w:szCs w:val="24"/>
        </w:rPr>
        <w:t>&amp;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Keyes</w:t>
      </w:r>
      <w:proofErr w:type="spellEnd"/>
      <w:r w:rsidRPr="0022183B">
        <w:rPr>
          <w:rFonts w:ascii="Times New Roman" w:hAnsi="Times New Roman" w:cs="Times New Roman"/>
          <w:sz w:val="24"/>
          <w:szCs w:val="24"/>
        </w:rPr>
        <w:t xml:space="preserve">, M. L. (1995).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structure</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psychological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revisited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Personality</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and</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Social</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Psychology</w:t>
      </w:r>
      <w:proofErr w:type="spellEnd"/>
      <w:r w:rsidRPr="0022183B">
        <w:rPr>
          <w:rFonts w:ascii="Times New Roman" w:hAnsi="Times New Roman" w:cs="Times New Roman"/>
          <w:i/>
          <w:iCs/>
          <w:sz w:val="24"/>
          <w:szCs w:val="24"/>
        </w:rPr>
        <w:t>, 69</w:t>
      </w:r>
      <w:r w:rsidRPr="0022183B">
        <w:rPr>
          <w:rFonts w:ascii="Times New Roman" w:hAnsi="Times New Roman" w:cs="Times New Roman"/>
          <w:sz w:val="24"/>
          <w:szCs w:val="24"/>
        </w:rPr>
        <w:t>(4), 719-727.</w:t>
      </w:r>
    </w:p>
    <w:p w14:paraId="0DEE84D5"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Salomon</w:t>
      </w:r>
      <w:proofErr w:type="spellEnd"/>
      <w:r w:rsidRPr="0022183B">
        <w:rPr>
          <w:rFonts w:ascii="Times New Roman" w:hAnsi="Times New Roman" w:cs="Times New Roman"/>
          <w:sz w:val="24"/>
          <w:szCs w:val="24"/>
        </w:rPr>
        <w:t xml:space="preserve">, G. (1984). </w:t>
      </w:r>
      <w:proofErr w:type="spellStart"/>
      <w:r w:rsidRPr="0022183B">
        <w:rPr>
          <w:rFonts w:ascii="Times New Roman" w:hAnsi="Times New Roman" w:cs="Times New Roman"/>
          <w:sz w:val="24"/>
          <w:szCs w:val="24"/>
        </w:rPr>
        <w:t>Television</w:t>
      </w:r>
      <w:proofErr w:type="spellEnd"/>
      <w:r w:rsidRPr="0022183B">
        <w:rPr>
          <w:rFonts w:ascii="Times New Roman" w:hAnsi="Times New Roman" w:cs="Times New Roman"/>
          <w:sz w:val="24"/>
          <w:szCs w:val="24"/>
        </w:rPr>
        <w:t xml:space="preserve"> is "</w:t>
      </w:r>
      <w:proofErr w:type="spellStart"/>
      <w:r w:rsidRPr="0022183B">
        <w:rPr>
          <w:rFonts w:ascii="Times New Roman" w:hAnsi="Times New Roman" w:cs="Times New Roman"/>
          <w:sz w:val="24"/>
          <w:szCs w:val="24"/>
        </w:rPr>
        <w:t>easy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print</w:t>
      </w:r>
      <w:proofErr w:type="spellEnd"/>
      <w:r w:rsidRPr="0022183B">
        <w:rPr>
          <w:rFonts w:ascii="Times New Roman" w:hAnsi="Times New Roman" w:cs="Times New Roman"/>
          <w:sz w:val="24"/>
          <w:szCs w:val="24"/>
        </w:rPr>
        <w:t xml:space="preserve"> is "</w:t>
      </w:r>
      <w:proofErr w:type="spellStart"/>
      <w:r w:rsidRPr="0022183B">
        <w:rPr>
          <w:rFonts w:ascii="Times New Roman" w:hAnsi="Times New Roman" w:cs="Times New Roman"/>
          <w:sz w:val="24"/>
          <w:szCs w:val="24"/>
        </w:rPr>
        <w:t>tough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differential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investment</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mental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effort</w:t>
      </w:r>
      <w:proofErr w:type="spellEnd"/>
      <w:r w:rsidRPr="0022183B">
        <w:rPr>
          <w:rFonts w:ascii="Times New Roman" w:hAnsi="Times New Roman" w:cs="Times New Roman"/>
          <w:sz w:val="24"/>
          <w:szCs w:val="24"/>
        </w:rPr>
        <w:t xml:space="preserve"> in </w:t>
      </w:r>
      <w:proofErr w:type="spellStart"/>
      <w:r w:rsidRPr="0022183B">
        <w:rPr>
          <w:rFonts w:ascii="Times New Roman" w:hAnsi="Times New Roman" w:cs="Times New Roman"/>
          <w:sz w:val="24"/>
          <w:szCs w:val="24"/>
        </w:rPr>
        <w:t>learning</w:t>
      </w:r>
      <w:proofErr w:type="spellEnd"/>
      <w:r w:rsidRPr="0022183B">
        <w:rPr>
          <w:rFonts w:ascii="Times New Roman" w:hAnsi="Times New Roman" w:cs="Times New Roman"/>
          <w:sz w:val="24"/>
          <w:szCs w:val="24"/>
        </w:rPr>
        <w:t xml:space="preserve"> as a </w:t>
      </w:r>
      <w:proofErr w:type="spellStart"/>
      <w:r w:rsidRPr="0022183B">
        <w:rPr>
          <w:rFonts w:ascii="Times New Roman" w:hAnsi="Times New Roman" w:cs="Times New Roman"/>
          <w:sz w:val="24"/>
          <w:szCs w:val="24"/>
        </w:rPr>
        <w:t>function</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perceptions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r w:rsidRPr="0022183B">
        <w:rPr>
          <w:rFonts w:ascii="Times New Roman" w:hAnsi="Times New Roman" w:cs="Times New Roman"/>
          <w:sz w:val="24"/>
          <w:szCs w:val="24"/>
        </w:rPr>
        <w:tab/>
      </w:r>
      <w:proofErr w:type="spellStart"/>
      <w:r w:rsidRPr="0022183B">
        <w:rPr>
          <w:rFonts w:ascii="Times New Roman" w:hAnsi="Times New Roman" w:cs="Times New Roman"/>
          <w:sz w:val="24"/>
          <w:szCs w:val="24"/>
        </w:rPr>
        <w:t>attributions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Educational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Psychology</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76</w:t>
      </w:r>
      <w:r w:rsidRPr="0022183B">
        <w:rPr>
          <w:rFonts w:ascii="Times New Roman" w:hAnsi="Times New Roman" w:cs="Times New Roman"/>
          <w:sz w:val="24"/>
          <w:szCs w:val="24"/>
        </w:rPr>
        <w:t>(4), 647-658.</w:t>
      </w:r>
    </w:p>
    <w:p w14:paraId="126A9ACD"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Sarıçam, H</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Çelik, İ. ve Oğuz, A. (2016). Kısa Azim (Sebat) Ölçeğinin Tür</w:t>
      </w:r>
      <w:r w:rsidR="00C92005" w:rsidRPr="0022183B">
        <w:rPr>
          <w:rFonts w:ascii="Times New Roman" w:hAnsi="Times New Roman" w:cs="Times New Roman"/>
          <w:sz w:val="24"/>
          <w:szCs w:val="24"/>
        </w:rPr>
        <w:t>kçeye uyarlanması: Geçerlik ve güvenirlik ç</w:t>
      </w:r>
      <w:r w:rsidRPr="0022183B">
        <w:rPr>
          <w:rFonts w:ascii="Times New Roman" w:hAnsi="Times New Roman" w:cs="Times New Roman"/>
          <w:sz w:val="24"/>
          <w:szCs w:val="24"/>
        </w:rPr>
        <w:t>alışması</w:t>
      </w:r>
      <w:r w:rsidRPr="0022183B">
        <w:rPr>
          <w:rFonts w:ascii="Times New Roman" w:hAnsi="Times New Roman" w:cs="Times New Roman"/>
          <w:i/>
          <w:sz w:val="24"/>
          <w:szCs w:val="24"/>
        </w:rPr>
        <w:t>. Uluslararası Türkçe Edebiyat Kültür Eğitim Dergisi,5</w:t>
      </w:r>
      <w:r w:rsidRPr="0022183B">
        <w:rPr>
          <w:rFonts w:ascii="Times New Roman" w:hAnsi="Times New Roman" w:cs="Times New Roman"/>
          <w:sz w:val="24"/>
          <w:szCs w:val="24"/>
        </w:rPr>
        <w:t>(2), 927-935.</w:t>
      </w:r>
    </w:p>
    <w:p w14:paraId="1EC15F86"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lastRenderedPageBreak/>
        <w:t>Schunk</w:t>
      </w:r>
      <w:proofErr w:type="spellEnd"/>
      <w:r w:rsidRPr="0022183B">
        <w:rPr>
          <w:rFonts w:ascii="Times New Roman" w:hAnsi="Times New Roman" w:cs="Times New Roman"/>
          <w:sz w:val="24"/>
          <w:szCs w:val="24"/>
        </w:rPr>
        <w:t>, D. H. (1991). Self-</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academic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motivation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Educational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psychologist</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26</w:t>
      </w:r>
      <w:r w:rsidRPr="0022183B">
        <w:rPr>
          <w:rFonts w:ascii="Times New Roman" w:hAnsi="Times New Roman" w:cs="Times New Roman"/>
          <w:sz w:val="24"/>
          <w:szCs w:val="24"/>
        </w:rPr>
        <w:t>, 207-231.</w:t>
      </w:r>
    </w:p>
    <w:p w14:paraId="7B7A623B"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Seligman</w:t>
      </w:r>
      <w:proofErr w:type="spellEnd"/>
      <w:r w:rsidRPr="0022183B">
        <w:rPr>
          <w:rFonts w:ascii="Times New Roman" w:hAnsi="Times New Roman" w:cs="Times New Roman"/>
          <w:sz w:val="24"/>
          <w:szCs w:val="24"/>
        </w:rPr>
        <w:t xml:space="preserve">, M. E. P. (2011). </w:t>
      </w:r>
      <w:proofErr w:type="spellStart"/>
      <w:r w:rsidRPr="0022183B">
        <w:rPr>
          <w:rFonts w:ascii="Times New Roman" w:hAnsi="Times New Roman" w:cs="Times New Roman"/>
          <w:i/>
          <w:iCs/>
          <w:sz w:val="24"/>
          <w:szCs w:val="24"/>
        </w:rPr>
        <w:t>Flourish</w:t>
      </w:r>
      <w:proofErr w:type="spellEnd"/>
      <w:r w:rsidRPr="0022183B">
        <w:rPr>
          <w:rFonts w:ascii="Times New Roman" w:hAnsi="Times New Roman" w:cs="Times New Roman"/>
          <w:sz w:val="24"/>
          <w:szCs w:val="24"/>
        </w:rPr>
        <w:t xml:space="preserve">. New York, NY: </w:t>
      </w:r>
      <w:proofErr w:type="spellStart"/>
      <w:r w:rsidRPr="0022183B">
        <w:rPr>
          <w:rFonts w:ascii="Times New Roman" w:hAnsi="Times New Roman" w:cs="Times New Roman"/>
          <w:sz w:val="24"/>
          <w:szCs w:val="24"/>
        </w:rPr>
        <w:t>Simon</w:t>
      </w:r>
      <w:proofErr w:type="spellEnd"/>
      <w:r w:rsidRPr="0022183B">
        <w:rPr>
          <w:rFonts w:ascii="Times New Roman" w:hAnsi="Times New Roman" w:cs="Times New Roman"/>
          <w:sz w:val="24"/>
          <w:szCs w:val="24"/>
        </w:rPr>
        <w:t xml:space="preserve"> &amp; </w:t>
      </w:r>
      <w:proofErr w:type="spellStart"/>
      <w:r w:rsidRPr="0022183B">
        <w:rPr>
          <w:rFonts w:ascii="Times New Roman" w:hAnsi="Times New Roman" w:cs="Times New Roman"/>
          <w:sz w:val="24"/>
          <w:szCs w:val="24"/>
        </w:rPr>
        <w:t>Schuster</w:t>
      </w:r>
      <w:proofErr w:type="spellEnd"/>
      <w:r w:rsidRPr="0022183B">
        <w:rPr>
          <w:rFonts w:ascii="Times New Roman" w:hAnsi="Times New Roman" w:cs="Times New Roman"/>
          <w:sz w:val="24"/>
          <w:szCs w:val="24"/>
        </w:rPr>
        <w:t>.</w:t>
      </w:r>
    </w:p>
    <w:p w14:paraId="2117675F"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Seligman</w:t>
      </w:r>
      <w:proofErr w:type="spellEnd"/>
      <w:r w:rsidRPr="0022183B">
        <w:rPr>
          <w:rFonts w:ascii="Times New Roman" w:hAnsi="Times New Roman" w:cs="Times New Roman"/>
          <w:sz w:val="24"/>
          <w:szCs w:val="24"/>
        </w:rPr>
        <w:t xml:space="preserve">, M. E. P. (1999). </w:t>
      </w:r>
      <w:proofErr w:type="spellStart"/>
      <w:r w:rsidRPr="0022183B">
        <w:rPr>
          <w:rFonts w:ascii="Times New Roman" w:hAnsi="Times New Roman" w:cs="Times New Roman"/>
          <w:sz w:val="24"/>
          <w:szCs w:val="24"/>
        </w:rPr>
        <w:t>Positive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social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science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Positive</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BehaviorInterventions</w:t>
      </w:r>
      <w:proofErr w:type="spellEnd"/>
      <w:r w:rsidRPr="0022183B">
        <w:rPr>
          <w:rFonts w:ascii="Times New Roman" w:hAnsi="Times New Roman" w:cs="Times New Roman"/>
          <w:i/>
          <w:iCs/>
          <w:sz w:val="24"/>
          <w:szCs w:val="24"/>
        </w:rPr>
        <w:t>, 1</w:t>
      </w:r>
      <w:r w:rsidRPr="0022183B">
        <w:rPr>
          <w:rFonts w:ascii="Times New Roman" w:hAnsi="Times New Roman" w:cs="Times New Roman"/>
          <w:sz w:val="24"/>
          <w:szCs w:val="24"/>
        </w:rPr>
        <w:t>(3), 181-182.</w:t>
      </w:r>
    </w:p>
    <w:p w14:paraId="19E57DC2"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Sheldon</w:t>
      </w:r>
      <w:proofErr w:type="spellEnd"/>
      <w:r w:rsidRPr="0022183B">
        <w:rPr>
          <w:rFonts w:ascii="Times New Roman" w:hAnsi="Times New Roman" w:cs="Times New Roman"/>
          <w:sz w:val="24"/>
          <w:szCs w:val="24"/>
        </w:rPr>
        <w:t xml:space="preserve">, K. M. (2004). </w:t>
      </w:r>
      <w:r w:rsidRPr="0022183B">
        <w:rPr>
          <w:rFonts w:ascii="Times New Roman" w:hAnsi="Times New Roman" w:cs="Times New Roman"/>
          <w:i/>
          <w:sz w:val="24"/>
          <w:szCs w:val="24"/>
        </w:rPr>
        <w:t xml:space="preserve">Optimal </w:t>
      </w:r>
      <w:proofErr w:type="spellStart"/>
      <w:r w:rsidRPr="0022183B">
        <w:rPr>
          <w:rFonts w:ascii="Times New Roman" w:hAnsi="Times New Roman" w:cs="Times New Roman"/>
          <w:i/>
          <w:sz w:val="24"/>
          <w:szCs w:val="24"/>
        </w:rPr>
        <w:t>human</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being</w:t>
      </w:r>
      <w:proofErr w:type="spellEnd"/>
      <w:r w:rsidRPr="0022183B">
        <w:rPr>
          <w:rFonts w:ascii="Times New Roman" w:hAnsi="Times New Roman" w:cs="Times New Roman"/>
          <w:i/>
          <w:sz w:val="24"/>
          <w:szCs w:val="24"/>
        </w:rPr>
        <w:t xml:space="preserve">. An </w:t>
      </w:r>
      <w:proofErr w:type="spellStart"/>
      <w:r w:rsidRPr="0022183B">
        <w:rPr>
          <w:rFonts w:ascii="Times New Roman" w:hAnsi="Times New Roman" w:cs="Times New Roman"/>
          <w:i/>
          <w:sz w:val="24"/>
          <w:szCs w:val="24"/>
        </w:rPr>
        <w:t>integrated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multilevel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perspective</w:t>
      </w:r>
      <w:proofErr w:type="spellEnd"/>
      <w:r w:rsidRPr="0022183B">
        <w:rPr>
          <w:rFonts w:ascii="Times New Roman" w:hAnsi="Times New Roman" w:cs="Times New Roman"/>
          <w:i/>
          <w:sz w:val="24"/>
          <w:szCs w:val="24"/>
        </w:rPr>
        <w:t>.</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Mahwah</w:t>
      </w:r>
      <w:proofErr w:type="spellEnd"/>
      <w:r w:rsidRPr="0022183B">
        <w:rPr>
          <w:rFonts w:ascii="Times New Roman" w:hAnsi="Times New Roman" w:cs="Times New Roman"/>
          <w:sz w:val="24"/>
          <w:szCs w:val="24"/>
        </w:rPr>
        <w:t xml:space="preserve">, NJ: </w:t>
      </w:r>
      <w:proofErr w:type="spellStart"/>
      <w:r w:rsidRPr="0022183B">
        <w:rPr>
          <w:rFonts w:ascii="Times New Roman" w:hAnsi="Times New Roman" w:cs="Times New Roman"/>
          <w:sz w:val="24"/>
          <w:szCs w:val="24"/>
        </w:rPr>
        <w:t>Lawrance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Erlbaum</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Associates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Inc</w:t>
      </w:r>
      <w:proofErr w:type="spellEnd"/>
      <w:r w:rsidRPr="0022183B">
        <w:rPr>
          <w:rFonts w:ascii="Times New Roman" w:hAnsi="Times New Roman" w:cs="Times New Roman"/>
          <w:sz w:val="24"/>
          <w:szCs w:val="24"/>
        </w:rPr>
        <w:t>.</w:t>
      </w:r>
    </w:p>
    <w:p w14:paraId="14163194"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Sheldon</w:t>
      </w:r>
      <w:proofErr w:type="spellEnd"/>
      <w:r w:rsidRPr="0022183B">
        <w:rPr>
          <w:rFonts w:ascii="Times New Roman" w:hAnsi="Times New Roman" w:cs="Times New Roman"/>
          <w:sz w:val="24"/>
          <w:szCs w:val="24"/>
        </w:rPr>
        <w:t>, K. M</w:t>
      </w:r>
      <w:proofErr w:type="gramStart"/>
      <w:r w:rsidRPr="0022183B">
        <w:rPr>
          <w:rFonts w:ascii="Times New Roman" w:hAnsi="Times New Roman" w:cs="Times New Roman"/>
          <w:sz w:val="24"/>
          <w:szCs w:val="24"/>
        </w:rPr>
        <w:t>.,</w:t>
      </w:r>
      <w:proofErr w:type="gramEnd"/>
      <w:r w:rsidR="0022183B" w:rsidRPr="0022183B">
        <w:rPr>
          <w:rFonts w:ascii="Times New Roman" w:hAnsi="Times New Roman" w:cs="Times New Roman"/>
          <w:sz w:val="24"/>
          <w:szCs w:val="24"/>
        </w:rPr>
        <w:t xml:space="preserve"> &amp;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Bettencourt</w:t>
      </w:r>
      <w:proofErr w:type="spellEnd"/>
      <w:r w:rsidRPr="0022183B">
        <w:rPr>
          <w:rFonts w:ascii="Times New Roman" w:hAnsi="Times New Roman" w:cs="Times New Roman"/>
          <w:sz w:val="24"/>
          <w:szCs w:val="24"/>
        </w:rPr>
        <w:t xml:space="preserve">, B. (2002). </w:t>
      </w:r>
      <w:proofErr w:type="spellStart"/>
      <w:r w:rsidRPr="0022183B">
        <w:rPr>
          <w:rFonts w:ascii="Times New Roman" w:hAnsi="Times New Roman" w:cs="Times New Roman"/>
          <w:sz w:val="24"/>
          <w:szCs w:val="24"/>
        </w:rPr>
        <w:t>Psychological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need-satisfaction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andsubjective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well-being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within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social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groups</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 xml:space="preserve">British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Social</w:t>
      </w:r>
      <w:proofErr w:type="spellEnd"/>
      <w:r w:rsidRPr="0022183B">
        <w:rPr>
          <w:rFonts w:ascii="Times New Roman" w:hAnsi="Times New Roman" w:cs="Times New Roman"/>
          <w:i/>
          <w:iCs/>
          <w:sz w:val="24"/>
          <w:szCs w:val="24"/>
        </w:rPr>
        <w:t xml:space="preserve"> Psychology</w:t>
      </w:r>
      <w:r w:rsidRPr="0022183B">
        <w:rPr>
          <w:rFonts w:ascii="Times New Roman" w:hAnsi="Times New Roman" w:cs="Times New Roman"/>
          <w:sz w:val="24"/>
          <w:szCs w:val="24"/>
        </w:rPr>
        <w:t>,</w:t>
      </w:r>
      <w:r w:rsidRPr="0022183B">
        <w:rPr>
          <w:rFonts w:ascii="Times New Roman" w:hAnsi="Times New Roman" w:cs="Times New Roman"/>
          <w:i/>
          <w:iCs/>
          <w:sz w:val="24"/>
          <w:szCs w:val="24"/>
        </w:rPr>
        <w:t>41</w:t>
      </w:r>
      <w:r w:rsidRPr="0022183B">
        <w:rPr>
          <w:rFonts w:ascii="Times New Roman" w:hAnsi="Times New Roman" w:cs="Times New Roman"/>
          <w:sz w:val="24"/>
          <w:szCs w:val="24"/>
        </w:rPr>
        <w:t>(1), 25</w:t>
      </w:r>
      <w:r w:rsidRPr="0022183B">
        <w:rPr>
          <w:rFonts w:ascii="Times New Roman" w:eastAsia="TimesNewRomanPSMT" w:hAnsi="Times New Roman" w:cs="Times New Roman"/>
          <w:sz w:val="24"/>
          <w:szCs w:val="24"/>
        </w:rPr>
        <w:t>–</w:t>
      </w:r>
      <w:r w:rsidRPr="0022183B">
        <w:rPr>
          <w:rFonts w:ascii="Times New Roman" w:hAnsi="Times New Roman" w:cs="Times New Roman"/>
          <w:sz w:val="24"/>
          <w:szCs w:val="24"/>
        </w:rPr>
        <w:t>38.</w:t>
      </w:r>
    </w:p>
    <w:p w14:paraId="3278B3CA"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Sherman</w:t>
      </w:r>
      <w:proofErr w:type="spellEnd"/>
      <w:r w:rsidRPr="0022183B">
        <w:rPr>
          <w:rFonts w:ascii="Times New Roman" w:hAnsi="Times New Roman" w:cs="Times New Roman"/>
          <w:sz w:val="24"/>
          <w:szCs w:val="24"/>
        </w:rPr>
        <w:t>, R</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Oresky</w:t>
      </w:r>
      <w:proofErr w:type="spellEnd"/>
      <w:r w:rsidRPr="0022183B">
        <w:rPr>
          <w:rFonts w:ascii="Times New Roman" w:hAnsi="Times New Roman" w:cs="Times New Roman"/>
          <w:sz w:val="24"/>
          <w:szCs w:val="24"/>
        </w:rPr>
        <w:t xml:space="preserve">, P. &amp; </w:t>
      </w:r>
      <w:proofErr w:type="spellStart"/>
      <w:r w:rsidRPr="0022183B">
        <w:rPr>
          <w:rFonts w:ascii="Times New Roman" w:hAnsi="Times New Roman" w:cs="Times New Roman"/>
          <w:sz w:val="24"/>
          <w:szCs w:val="24"/>
        </w:rPr>
        <w:t>Rountree</w:t>
      </w:r>
      <w:proofErr w:type="spellEnd"/>
      <w:r w:rsidRPr="0022183B">
        <w:rPr>
          <w:rFonts w:ascii="Times New Roman" w:hAnsi="Times New Roman" w:cs="Times New Roman"/>
          <w:sz w:val="24"/>
          <w:szCs w:val="24"/>
        </w:rPr>
        <w:t xml:space="preserve">, Y. (2013). </w:t>
      </w:r>
      <w:proofErr w:type="spellStart"/>
      <w:r w:rsidRPr="0022183B">
        <w:rPr>
          <w:rFonts w:ascii="Times New Roman" w:hAnsi="Times New Roman" w:cs="Times New Roman"/>
          <w:i/>
          <w:sz w:val="24"/>
          <w:szCs w:val="24"/>
        </w:rPr>
        <w:t>Solving</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problems</w:t>
      </w:r>
      <w:proofErr w:type="spellEnd"/>
      <w:r w:rsidRPr="0022183B">
        <w:rPr>
          <w:rFonts w:ascii="Times New Roman" w:hAnsi="Times New Roman" w:cs="Times New Roman"/>
          <w:i/>
          <w:sz w:val="24"/>
          <w:szCs w:val="24"/>
        </w:rPr>
        <w:t xml:space="preserve"> in </w:t>
      </w:r>
      <w:proofErr w:type="spellStart"/>
      <w:r w:rsidRPr="0022183B">
        <w:rPr>
          <w:rFonts w:ascii="Times New Roman" w:hAnsi="Times New Roman" w:cs="Times New Roman"/>
          <w:i/>
          <w:sz w:val="24"/>
          <w:szCs w:val="24"/>
        </w:rPr>
        <w:t>couples</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family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therapy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Techniques</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tactics</w:t>
      </w:r>
      <w:proofErr w:type="spellEnd"/>
      <w:r w:rsidRPr="0022183B">
        <w:rPr>
          <w:rFonts w:ascii="Times New Roman" w:hAnsi="Times New Roman" w:cs="Times New Roman"/>
          <w:i/>
          <w:sz w:val="24"/>
          <w:szCs w:val="24"/>
        </w:rPr>
        <w:t>.</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Hoboken</w:t>
      </w:r>
      <w:proofErr w:type="spellEnd"/>
      <w:r w:rsidRPr="0022183B">
        <w:rPr>
          <w:rFonts w:ascii="Times New Roman" w:hAnsi="Times New Roman" w:cs="Times New Roman"/>
          <w:sz w:val="24"/>
          <w:szCs w:val="24"/>
        </w:rPr>
        <w:t xml:space="preserve">: Taylor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Francis.</w:t>
      </w:r>
    </w:p>
    <w:p w14:paraId="5B9608A0"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Singh, K</w:t>
      </w:r>
      <w:proofErr w:type="gramStart"/>
      <w:r w:rsidRPr="0022183B">
        <w:rPr>
          <w:rFonts w:ascii="Times New Roman" w:hAnsi="Times New Roman" w:cs="Times New Roman"/>
          <w:sz w:val="24"/>
          <w:szCs w:val="24"/>
        </w:rPr>
        <w:t>.</w:t>
      </w:r>
      <w:r w:rsidR="0022183B"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&amp; </w:t>
      </w:r>
      <w:proofErr w:type="spellStart"/>
      <w:r w:rsidRPr="0022183B">
        <w:rPr>
          <w:rFonts w:ascii="Times New Roman" w:hAnsi="Times New Roman" w:cs="Times New Roman"/>
          <w:sz w:val="24"/>
          <w:szCs w:val="24"/>
        </w:rPr>
        <w:t>Jha</w:t>
      </w:r>
      <w:proofErr w:type="spellEnd"/>
      <w:r w:rsidRPr="0022183B">
        <w:rPr>
          <w:rFonts w:ascii="Times New Roman" w:hAnsi="Times New Roman" w:cs="Times New Roman"/>
          <w:sz w:val="24"/>
          <w:szCs w:val="24"/>
        </w:rPr>
        <w:t xml:space="preserve">, S. D. (2008). </w:t>
      </w:r>
      <w:proofErr w:type="spellStart"/>
      <w:r w:rsidRPr="0022183B">
        <w:rPr>
          <w:rFonts w:ascii="Times New Roman" w:hAnsi="Times New Roman" w:cs="Times New Roman"/>
          <w:sz w:val="24"/>
          <w:szCs w:val="24"/>
        </w:rPr>
        <w:t>Positive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negative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affect</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grit</w:t>
      </w:r>
      <w:proofErr w:type="spellEnd"/>
      <w:r w:rsidRPr="0022183B">
        <w:rPr>
          <w:rFonts w:ascii="Times New Roman" w:hAnsi="Times New Roman" w:cs="Times New Roman"/>
          <w:sz w:val="24"/>
          <w:szCs w:val="24"/>
        </w:rPr>
        <w:t xml:space="preserve"> as </w:t>
      </w:r>
      <w:proofErr w:type="spellStart"/>
      <w:r w:rsidRPr="0022183B">
        <w:rPr>
          <w:rFonts w:ascii="Times New Roman" w:hAnsi="Times New Roman" w:cs="Times New Roman"/>
          <w:sz w:val="24"/>
          <w:szCs w:val="24"/>
        </w:rPr>
        <w:t>predictors</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life </w:t>
      </w:r>
      <w:proofErr w:type="spellStart"/>
      <w:r w:rsidRPr="0022183B">
        <w:rPr>
          <w:rFonts w:ascii="Times New Roman" w:hAnsi="Times New Roman" w:cs="Times New Roman"/>
          <w:sz w:val="24"/>
          <w:szCs w:val="24"/>
        </w:rPr>
        <w:t>satisfaction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Journal</w:t>
      </w:r>
      <w:proofErr w:type="spellEnd"/>
      <w:r w:rsidRPr="0022183B">
        <w:rPr>
          <w:rFonts w:ascii="Times New Roman" w:hAnsi="Times New Roman" w:cs="Times New Roman"/>
          <w:i/>
          <w:sz w:val="24"/>
          <w:szCs w:val="24"/>
        </w:rPr>
        <w:t xml:space="preserve"> of </w:t>
      </w:r>
      <w:proofErr w:type="spellStart"/>
      <w:r w:rsidRPr="0022183B">
        <w:rPr>
          <w:rFonts w:ascii="Times New Roman" w:hAnsi="Times New Roman" w:cs="Times New Roman"/>
          <w:i/>
          <w:sz w:val="24"/>
          <w:szCs w:val="24"/>
        </w:rPr>
        <w:t>the</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Indian</w:t>
      </w:r>
      <w:proofErr w:type="spellEnd"/>
      <w:r w:rsidRPr="0022183B">
        <w:rPr>
          <w:rFonts w:ascii="Times New Roman" w:hAnsi="Times New Roman" w:cs="Times New Roman"/>
          <w:i/>
          <w:sz w:val="24"/>
          <w:szCs w:val="24"/>
        </w:rPr>
        <w:t xml:space="preserve"> Academy of </w:t>
      </w:r>
      <w:proofErr w:type="spellStart"/>
      <w:r w:rsidRPr="0022183B">
        <w:rPr>
          <w:rFonts w:ascii="Times New Roman" w:hAnsi="Times New Roman" w:cs="Times New Roman"/>
          <w:i/>
          <w:sz w:val="24"/>
          <w:szCs w:val="24"/>
        </w:rPr>
        <w:t>Applied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Psychology</w:t>
      </w:r>
      <w:proofErr w:type="spellEnd"/>
      <w:r w:rsidRPr="0022183B">
        <w:rPr>
          <w:rFonts w:ascii="Times New Roman" w:hAnsi="Times New Roman" w:cs="Times New Roman"/>
          <w:i/>
          <w:sz w:val="24"/>
          <w:szCs w:val="24"/>
        </w:rPr>
        <w:t>, 34,</w:t>
      </w:r>
      <w:r w:rsidRPr="0022183B">
        <w:rPr>
          <w:rFonts w:ascii="Times New Roman" w:hAnsi="Times New Roman" w:cs="Times New Roman"/>
          <w:sz w:val="24"/>
          <w:szCs w:val="24"/>
        </w:rPr>
        <w:t xml:space="preserve"> 40-45.</w:t>
      </w:r>
    </w:p>
    <w:p w14:paraId="25D5BD77" w14:textId="77777777" w:rsidR="00410666" w:rsidRPr="0022183B" w:rsidRDefault="00410666" w:rsidP="00410666">
      <w:pPr>
        <w:spacing w:before="60" w:after="60" w:line="360" w:lineRule="auto"/>
        <w:ind w:left="709" w:hanging="709"/>
        <w:contextualSpacing/>
        <w:jc w:val="both"/>
        <w:rPr>
          <w:rFonts w:ascii="Times New Roman" w:hAnsi="Times New Roman" w:cs="Times New Roman"/>
          <w:sz w:val="24"/>
          <w:szCs w:val="24"/>
          <w:shd w:val="clear" w:color="auto" w:fill="FFFFFF"/>
          <w:lang w:val="en-US"/>
        </w:rPr>
      </w:pPr>
      <w:proofErr w:type="spellStart"/>
      <w:r w:rsidRPr="0022183B">
        <w:rPr>
          <w:rFonts w:ascii="Times New Roman" w:hAnsi="Times New Roman" w:cs="Times New Roman"/>
          <w:sz w:val="24"/>
          <w:szCs w:val="24"/>
        </w:rPr>
        <w:t>Sirois</w:t>
      </w:r>
      <w:proofErr w:type="spellEnd"/>
      <w:r w:rsidRPr="0022183B">
        <w:rPr>
          <w:rFonts w:ascii="Times New Roman" w:hAnsi="Times New Roman" w:cs="Times New Roman"/>
          <w:sz w:val="24"/>
          <w:szCs w:val="24"/>
        </w:rPr>
        <w:t xml:space="preserve">, F. (2004 ). </w:t>
      </w:r>
      <w:proofErr w:type="spellStart"/>
      <w:r w:rsidRPr="0022183B">
        <w:rPr>
          <w:rFonts w:ascii="Times New Roman" w:hAnsi="Times New Roman" w:cs="Times New Roman"/>
          <w:sz w:val="24"/>
          <w:szCs w:val="24"/>
        </w:rPr>
        <w:t>Procrastination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intentions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perform</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health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behaviors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Role of self </w:t>
      </w:r>
      <w:proofErr w:type="spellStart"/>
      <w:r w:rsidRPr="0022183B">
        <w:rPr>
          <w:rFonts w:ascii="Times New Roman" w:hAnsi="Times New Roman" w:cs="Times New Roman"/>
          <w:sz w:val="24"/>
          <w:szCs w:val="24"/>
        </w:rPr>
        <w:t>efficacy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consideration</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future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consequences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sz w:val="24"/>
          <w:szCs w:val="24"/>
        </w:rPr>
        <w:t>Personality</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and</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Individual</w:t>
      </w:r>
      <w:proofErr w:type="spellEnd"/>
      <w:r w:rsidRPr="0022183B">
        <w:rPr>
          <w:rFonts w:ascii="Times New Roman" w:hAnsi="Times New Roman" w:cs="Times New Roman"/>
          <w:i/>
          <w:sz w:val="24"/>
          <w:szCs w:val="24"/>
        </w:rPr>
        <w:t xml:space="preserve"> </w:t>
      </w:r>
      <w:proofErr w:type="spellStart"/>
      <w:r w:rsidRPr="0022183B">
        <w:rPr>
          <w:rFonts w:ascii="Times New Roman" w:hAnsi="Times New Roman" w:cs="Times New Roman"/>
          <w:i/>
          <w:sz w:val="24"/>
          <w:szCs w:val="24"/>
        </w:rPr>
        <w:t>Differences</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sz w:val="24"/>
          <w:szCs w:val="24"/>
        </w:rPr>
        <w:t>37</w:t>
      </w:r>
      <w:r w:rsidRPr="0022183B">
        <w:rPr>
          <w:rFonts w:ascii="Times New Roman" w:hAnsi="Times New Roman" w:cs="Times New Roman"/>
          <w:sz w:val="24"/>
          <w:szCs w:val="24"/>
        </w:rPr>
        <w:t>, 115–128.</w:t>
      </w:r>
    </w:p>
    <w:p w14:paraId="13D241D2"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hAnsi="Times New Roman" w:cs="Times New Roman"/>
          <w:sz w:val="24"/>
          <w:szCs w:val="24"/>
          <w:lang w:val="en-US"/>
        </w:rPr>
        <w:t>Stumblingbear</w:t>
      </w:r>
      <w:proofErr w:type="spellEnd"/>
      <w:r w:rsidRPr="0022183B">
        <w:rPr>
          <w:rFonts w:ascii="Times New Roman" w:hAnsi="Times New Roman" w:cs="Times New Roman"/>
          <w:sz w:val="24"/>
          <w:szCs w:val="24"/>
          <w:lang w:val="en-US"/>
        </w:rPr>
        <w:t xml:space="preserve">-Riddle, G., </w:t>
      </w:r>
      <w:r w:rsidR="0022183B" w:rsidRPr="0022183B">
        <w:rPr>
          <w:rFonts w:ascii="Times New Roman" w:hAnsi="Times New Roman" w:cs="Times New Roman"/>
          <w:sz w:val="24"/>
          <w:szCs w:val="24"/>
          <w:lang w:val="en-US"/>
        </w:rPr>
        <w:t>&amp;</w:t>
      </w:r>
      <w:r w:rsidRPr="0022183B">
        <w:rPr>
          <w:rFonts w:ascii="Times New Roman" w:hAnsi="Times New Roman" w:cs="Times New Roman"/>
          <w:sz w:val="24"/>
          <w:szCs w:val="24"/>
          <w:lang w:val="en-US"/>
        </w:rPr>
        <w:t xml:space="preserve"> Romans, J. S. (2012). Resilience among urban American</w:t>
      </w:r>
      <w:r w:rsidR="0022183B">
        <w:rPr>
          <w:rFonts w:ascii="Times New Roman" w:hAnsi="Times New Roman" w:cs="Times New Roman"/>
          <w:sz w:val="24"/>
          <w:szCs w:val="24"/>
          <w:lang w:val="en-US"/>
        </w:rPr>
        <w:t xml:space="preserve"> </w:t>
      </w:r>
      <w:r w:rsidRPr="0022183B">
        <w:rPr>
          <w:rFonts w:ascii="Times New Roman" w:hAnsi="Times New Roman" w:cs="Times New Roman"/>
          <w:sz w:val="24"/>
          <w:szCs w:val="24"/>
          <w:lang w:val="en-US"/>
        </w:rPr>
        <w:t>Indian adolescents: Exploration into the role of culture, self-esteem, subjective</w:t>
      </w:r>
      <w:r w:rsidR="0022183B" w:rsidRPr="0022183B">
        <w:rPr>
          <w:rFonts w:ascii="Times New Roman" w:hAnsi="Times New Roman" w:cs="Times New Roman"/>
          <w:sz w:val="24"/>
          <w:szCs w:val="24"/>
          <w:lang w:val="en-US"/>
        </w:rPr>
        <w:t xml:space="preserve"> </w:t>
      </w:r>
      <w:r w:rsidRPr="0022183B">
        <w:rPr>
          <w:rFonts w:ascii="Times New Roman" w:hAnsi="Times New Roman" w:cs="Times New Roman"/>
          <w:sz w:val="24"/>
          <w:szCs w:val="24"/>
          <w:lang w:val="en-US"/>
        </w:rPr>
        <w:t xml:space="preserve">well-being, and social support. </w:t>
      </w:r>
      <w:r w:rsidRPr="0022183B">
        <w:rPr>
          <w:rFonts w:ascii="Times New Roman" w:hAnsi="Times New Roman" w:cs="Times New Roman"/>
          <w:i/>
          <w:iCs/>
          <w:sz w:val="24"/>
          <w:szCs w:val="24"/>
          <w:lang w:val="en-US"/>
        </w:rPr>
        <w:t>American Indian and Alaska native mental health</w:t>
      </w:r>
      <w:r w:rsidR="0022183B" w:rsidRPr="0022183B">
        <w:rPr>
          <w:rFonts w:ascii="Times New Roman" w:hAnsi="Times New Roman" w:cs="Times New Roman"/>
          <w:i/>
          <w:iCs/>
          <w:sz w:val="24"/>
          <w:szCs w:val="24"/>
          <w:lang w:val="en-US"/>
        </w:rPr>
        <w:t xml:space="preserve"> </w:t>
      </w:r>
      <w:r w:rsidRPr="0022183B">
        <w:rPr>
          <w:rFonts w:ascii="Times New Roman" w:hAnsi="Times New Roman" w:cs="Times New Roman"/>
          <w:i/>
          <w:iCs/>
          <w:sz w:val="24"/>
          <w:szCs w:val="24"/>
          <w:lang w:val="en-US"/>
        </w:rPr>
        <w:t>research (Online)</w:t>
      </w:r>
      <w:r w:rsidRPr="0022183B">
        <w:rPr>
          <w:rFonts w:ascii="Times New Roman" w:hAnsi="Times New Roman" w:cs="Times New Roman"/>
          <w:sz w:val="24"/>
          <w:szCs w:val="24"/>
          <w:lang w:val="en-US"/>
        </w:rPr>
        <w:t xml:space="preserve">, </w:t>
      </w:r>
      <w:r w:rsidRPr="0022183B">
        <w:rPr>
          <w:rFonts w:ascii="Times New Roman" w:hAnsi="Times New Roman" w:cs="Times New Roman"/>
          <w:i/>
          <w:iCs/>
          <w:sz w:val="24"/>
          <w:szCs w:val="24"/>
          <w:lang w:val="en-US"/>
        </w:rPr>
        <w:t>19</w:t>
      </w:r>
      <w:r w:rsidRPr="0022183B">
        <w:rPr>
          <w:rFonts w:ascii="Times New Roman" w:hAnsi="Times New Roman" w:cs="Times New Roman"/>
          <w:sz w:val="24"/>
          <w:szCs w:val="24"/>
          <w:lang w:val="en-US"/>
        </w:rPr>
        <w:t>(2), 1-19.</w:t>
      </w:r>
    </w:p>
    <w:p w14:paraId="0433C2A0"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Telef, B</w:t>
      </w:r>
      <w:r w:rsidR="0022183B" w:rsidRPr="0022183B">
        <w:rPr>
          <w:rFonts w:ascii="Times New Roman" w:hAnsi="Times New Roman" w:cs="Times New Roman"/>
          <w:sz w:val="24"/>
          <w:szCs w:val="24"/>
        </w:rPr>
        <w:t xml:space="preserve">. ve </w:t>
      </w:r>
      <w:r w:rsidRPr="0022183B">
        <w:rPr>
          <w:rFonts w:ascii="Times New Roman" w:hAnsi="Times New Roman" w:cs="Times New Roman"/>
          <w:sz w:val="24"/>
          <w:szCs w:val="24"/>
        </w:rPr>
        <w:t xml:space="preserve">Karaca, </w:t>
      </w:r>
      <w:proofErr w:type="gramStart"/>
      <w:r w:rsidRPr="0022183B">
        <w:rPr>
          <w:rFonts w:ascii="Times New Roman" w:hAnsi="Times New Roman" w:cs="Times New Roman"/>
          <w:sz w:val="24"/>
          <w:szCs w:val="24"/>
        </w:rPr>
        <w:t>R .</w:t>
      </w:r>
      <w:proofErr w:type="gramEnd"/>
      <w:r w:rsidRPr="0022183B">
        <w:rPr>
          <w:rFonts w:ascii="Times New Roman" w:hAnsi="Times New Roman" w:cs="Times New Roman"/>
          <w:sz w:val="24"/>
          <w:szCs w:val="24"/>
        </w:rPr>
        <w:t xml:space="preserve"> (2012). Çocuklar için öz-yeterlik ölçeğinin geçerlik ve güvenirlik çalışması. </w:t>
      </w:r>
      <w:r w:rsidRPr="0022183B">
        <w:rPr>
          <w:rFonts w:ascii="Times New Roman" w:hAnsi="Times New Roman" w:cs="Times New Roman"/>
          <w:i/>
          <w:sz w:val="24"/>
          <w:szCs w:val="24"/>
        </w:rPr>
        <w:t>Dokuz Eylül Üniversitesi Buca Eğitim Fakültesi Dergisi,</w:t>
      </w:r>
      <w:r w:rsidR="0022183B" w:rsidRPr="0022183B">
        <w:rPr>
          <w:rFonts w:ascii="Times New Roman" w:hAnsi="Times New Roman" w:cs="Times New Roman"/>
          <w:i/>
          <w:sz w:val="24"/>
          <w:szCs w:val="24"/>
        </w:rPr>
        <w:t xml:space="preserve"> </w:t>
      </w:r>
      <w:r w:rsidRPr="0022183B">
        <w:rPr>
          <w:rFonts w:ascii="Times New Roman" w:hAnsi="Times New Roman" w:cs="Times New Roman"/>
          <w:i/>
          <w:sz w:val="24"/>
          <w:szCs w:val="24"/>
        </w:rPr>
        <w:t>32</w:t>
      </w:r>
      <w:r w:rsidRPr="0022183B">
        <w:rPr>
          <w:rFonts w:ascii="Times New Roman" w:hAnsi="Times New Roman" w:cs="Times New Roman"/>
          <w:sz w:val="24"/>
          <w:szCs w:val="24"/>
        </w:rPr>
        <w:t>, 169-187.</w:t>
      </w:r>
    </w:p>
    <w:p w14:paraId="50BE237B"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r w:rsidRPr="0022183B">
        <w:rPr>
          <w:rFonts w:ascii="Times New Roman" w:eastAsia="TimesNewRomanPSMT" w:hAnsi="Times New Roman" w:cs="Times New Roman"/>
          <w:sz w:val="24"/>
          <w:szCs w:val="24"/>
          <w:lang w:val="en-US"/>
        </w:rPr>
        <w:t xml:space="preserve">Terzi, Ş. (2008). </w:t>
      </w:r>
      <w:proofErr w:type="spellStart"/>
      <w:r w:rsidRPr="0022183B">
        <w:rPr>
          <w:rFonts w:ascii="Times New Roman" w:eastAsia="TimesNewRomanPSMT" w:hAnsi="Times New Roman" w:cs="Times New Roman"/>
          <w:sz w:val="24"/>
          <w:szCs w:val="24"/>
          <w:lang w:val="en-US"/>
        </w:rPr>
        <w:t>Üniversite</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öğrencilerinde</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kendini</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toparlama</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gücünün</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içsel</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koruyucu</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faktörlerle</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sz w:val="24"/>
          <w:szCs w:val="24"/>
          <w:lang w:val="en-US"/>
        </w:rPr>
        <w:t>ilişkisi</w:t>
      </w:r>
      <w:proofErr w:type="spellEnd"/>
      <w:r w:rsidRPr="0022183B">
        <w:rPr>
          <w:rFonts w:ascii="Times New Roman" w:eastAsia="TimesNewRomanPSMT" w:hAnsi="Times New Roman" w:cs="Times New Roman"/>
          <w:sz w:val="24"/>
          <w:szCs w:val="24"/>
          <w:lang w:val="en-US"/>
        </w:rPr>
        <w:t xml:space="preserve">. </w:t>
      </w:r>
      <w:proofErr w:type="spellStart"/>
      <w:r w:rsidRPr="0022183B">
        <w:rPr>
          <w:rFonts w:ascii="Times New Roman" w:eastAsia="TimesNewRomanPSMT" w:hAnsi="Times New Roman" w:cs="Times New Roman"/>
          <w:i/>
          <w:iCs/>
          <w:sz w:val="24"/>
          <w:szCs w:val="24"/>
          <w:lang w:val="en-US"/>
        </w:rPr>
        <w:t>Hacettepe</w:t>
      </w:r>
      <w:proofErr w:type="spellEnd"/>
      <w:r w:rsidRPr="0022183B">
        <w:rPr>
          <w:rFonts w:ascii="Times New Roman" w:eastAsia="TimesNewRomanPSMT" w:hAnsi="Times New Roman" w:cs="Times New Roman"/>
          <w:i/>
          <w:iCs/>
          <w:sz w:val="24"/>
          <w:szCs w:val="24"/>
          <w:lang w:val="en-US"/>
        </w:rPr>
        <w:t xml:space="preserve"> </w:t>
      </w:r>
      <w:proofErr w:type="spellStart"/>
      <w:r w:rsidRPr="0022183B">
        <w:rPr>
          <w:rFonts w:ascii="Times New Roman" w:eastAsia="TimesNewRomanPSMT" w:hAnsi="Times New Roman" w:cs="Times New Roman"/>
          <w:i/>
          <w:iCs/>
          <w:sz w:val="24"/>
          <w:szCs w:val="24"/>
          <w:lang w:val="en-US"/>
        </w:rPr>
        <w:t>Üniversitesi</w:t>
      </w:r>
      <w:proofErr w:type="spellEnd"/>
      <w:r w:rsidRPr="0022183B">
        <w:rPr>
          <w:rFonts w:ascii="Times New Roman" w:eastAsia="TimesNewRomanPSMT" w:hAnsi="Times New Roman" w:cs="Times New Roman"/>
          <w:i/>
          <w:iCs/>
          <w:sz w:val="24"/>
          <w:szCs w:val="24"/>
          <w:lang w:val="en-US"/>
        </w:rPr>
        <w:t xml:space="preserve"> </w:t>
      </w:r>
      <w:proofErr w:type="spellStart"/>
      <w:r w:rsidRPr="0022183B">
        <w:rPr>
          <w:rFonts w:ascii="Times New Roman" w:eastAsia="TimesNewRomanPSMT" w:hAnsi="Times New Roman" w:cs="Times New Roman"/>
          <w:i/>
          <w:iCs/>
          <w:sz w:val="24"/>
          <w:szCs w:val="24"/>
          <w:lang w:val="en-US"/>
        </w:rPr>
        <w:t>Eğitim</w:t>
      </w:r>
      <w:proofErr w:type="spellEnd"/>
      <w:r w:rsidRPr="0022183B">
        <w:rPr>
          <w:rFonts w:ascii="Times New Roman" w:eastAsia="TimesNewRomanPSMT" w:hAnsi="Times New Roman" w:cs="Times New Roman"/>
          <w:i/>
          <w:iCs/>
          <w:sz w:val="24"/>
          <w:szCs w:val="24"/>
          <w:lang w:val="en-US"/>
        </w:rPr>
        <w:t xml:space="preserve"> </w:t>
      </w:r>
      <w:proofErr w:type="spellStart"/>
      <w:r w:rsidRPr="0022183B">
        <w:rPr>
          <w:rFonts w:ascii="Times New Roman" w:eastAsia="TimesNewRomanPSMT" w:hAnsi="Times New Roman" w:cs="Times New Roman"/>
          <w:i/>
          <w:iCs/>
          <w:sz w:val="24"/>
          <w:szCs w:val="24"/>
          <w:lang w:val="en-US"/>
        </w:rPr>
        <w:t>Fakültesi</w:t>
      </w:r>
      <w:proofErr w:type="spellEnd"/>
      <w:r w:rsidRPr="0022183B">
        <w:rPr>
          <w:rFonts w:ascii="Times New Roman" w:eastAsia="TimesNewRomanPSMT" w:hAnsi="Times New Roman" w:cs="Times New Roman"/>
          <w:i/>
          <w:iCs/>
          <w:sz w:val="24"/>
          <w:szCs w:val="24"/>
          <w:lang w:val="en-US"/>
        </w:rPr>
        <w:t xml:space="preserve"> </w:t>
      </w:r>
      <w:proofErr w:type="spellStart"/>
      <w:r w:rsidRPr="0022183B">
        <w:rPr>
          <w:rFonts w:ascii="Times New Roman" w:eastAsia="TimesNewRomanPSMT" w:hAnsi="Times New Roman" w:cs="Times New Roman"/>
          <w:i/>
          <w:iCs/>
          <w:sz w:val="24"/>
          <w:szCs w:val="24"/>
          <w:lang w:val="en-US"/>
        </w:rPr>
        <w:t>Dergisi</w:t>
      </w:r>
      <w:proofErr w:type="spellEnd"/>
      <w:r w:rsidRPr="0022183B">
        <w:rPr>
          <w:rFonts w:ascii="Times New Roman" w:eastAsia="TimesNewRomanPSMT" w:hAnsi="Times New Roman" w:cs="Times New Roman"/>
          <w:sz w:val="24"/>
          <w:szCs w:val="24"/>
          <w:lang w:val="en-US"/>
        </w:rPr>
        <w:t xml:space="preserve">, </w:t>
      </w:r>
      <w:r w:rsidRPr="0022183B">
        <w:rPr>
          <w:rFonts w:ascii="Times New Roman" w:eastAsia="TimesNewRomanPSMT" w:hAnsi="Times New Roman" w:cs="Times New Roman"/>
          <w:i/>
          <w:iCs/>
          <w:sz w:val="24"/>
          <w:szCs w:val="24"/>
          <w:lang w:val="en-US"/>
        </w:rPr>
        <w:t>35</w:t>
      </w:r>
      <w:r w:rsidRPr="0022183B">
        <w:rPr>
          <w:rFonts w:ascii="Times New Roman" w:eastAsia="TimesNewRomanPSMT" w:hAnsi="Times New Roman" w:cs="Times New Roman"/>
          <w:sz w:val="24"/>
          <w:szCs w:val="24"/>
          <w:lang w:val="en-US"/>
        </w:rPr>
        <w:t xml:space="preserve">, 297-306. </w:t>
      </w:r>
    </w:p>
    <w:p w14:paraId="2963F7BB"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 xml:space="preserve">Terzi, Ş. (2015). Kendini toparlama gücü. Tekinalp, B. ve Terzi, Ş. (Ed.) </w:t>
      </w:r>
      <w:r w:rsidRPr="00372380">
        <w:rPr>
          <w:rFonts w:ascii="Times New Roman" w:hAnsi="Times New Roman" w:cs="Times New Roman"/>
          <w:i/>
          <w:sz w:val="24"/>
          <w:szCs w:val="24"/>
        </w:rPr>
        <w:t>Eğitimde pozitif psikoloji uygulamaları.</w:t>
      </w:r>
      <w:r w:rsidRPr="0022183B">
        <w:rPr>
          <w:rFonts w:ascii="Times New Roman" w:hAnsi="Times New Roman" w:cs="Times New Roman"/>
          <w:sz w:val="24"/>
          <w:szCs w:val="24"/>
        </w:rPr>
        <w:t xml:space="preserve"> Ankara: </w:t>
      </w:r>
      <w:proofErr w:type="spellStart"/>
      <w:r w:rsidRPr="0022183B">
        <w:rPr>
          <w:rFonts w:ascii="Times New Roman" w:hAnsi="Times New Roman" w:cs="Times New Roman"/>
          <w:sz w:val="24"/>
          <w:szCs w:val="24"/>
        </w:rPr>
        <w:t>Pegem</w:t>
      </w:r>
      <w:proofErr w:type="spellEnd"/>
      <w:r w:rsidRPr="0022183B">
        <w:rPr>
          <w:rFonts w:ascii="Times New Roman" w:hAnsi="Times New Roman" w:cs="Times New Roman"/>
          <w:sz w:val="24"/>
          <w:szCs w:val="24"/>
        </w:rPr>
        <w:t xml:space="preserve"> Akademi.</w:t>
      </w:r>
    </w:p>
    <w:p w14:paraId="1F5D1675" w14:textId="77777777" w:rsidR="00410666" w:rsidRPr="0022183B" w:rsidRDefault="00410666" w:rsidP="00410666">
      <w:pPr>
        <w:spacing w:before="60" w:after="60" w:line="360" w:lineRule="auto"/>
        <w:ind w:left="709" w:hanging="709"/>
        <w:contextualSpacing/>
        <w:jc w:val="both"/>
        <w:rPr>
          <w:rFonts w:ascii="Times New Roman" w:eastAsia="TimesNewRomanPSMT" w:hAnsi="Times New Roman" w:cs="Times New Roman"/>
          <w:sz w:val="24"/>
          <w:szCs w:val="24"/>
          <w:lang w:val="en-US"/>
        </w:rPr>
      </w:pPr>
      <w:proofErr w:type="spellStart"/>
      <w:r w:rsidRPr="0022183B">
        <w:rPr>
          <w:rFonts w:ascii="Times New Roman" w:hAnsi="Times New Roman" w:cs="Times New Roman"/>
          <w:sz w:val="24"/>
          <w:szCs w:val="24"/>
        </w:rPr>
        <w:t>Tugade</w:t>
      </w:r>
      <w:proofErr w:type="spellEnd"/>
      <w:r w:rsidRPr="0022183B">
        <w:rPr>
          <w:rFonts w:ascii="Times New Roman" w:hAnsi="Times New Roman" w:cs="Times New Roman"/>
          <w:sz w:val="24"/>
          <w:szCs w:val="24"/>
        </w:rPr>
        <w:t>, M. M</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Fredrickson</w:t>
      </w:r>
      <w:proofErr w:type="spellEnd"/>
      <w:r w:rsidRPr="0022183B">
        <w:rPr>
          <w:rFonts w:ascii="Times New Roman" w:hAnsi="Times New Roman" w:cs="Times New Roman"/>
          <w:sz w:val="24"/>
          <w:szCs w:val="24"/>
        </w:rPr>
        <w:t>, B. L</w:t>
      </w:r>
      <w:r w:rsidR="0022183B" w:rsidRPr="0022183B">
        <w:rPr>
          <w:rFonts w:ascii="Times New Roman" w:hAnsi="Times New Roman" w:cs="Times New Roman"/>
          <w:sz w:val="24"/>
          <w:szCs w:val="24"/>
        </w:rPr>
        <w:t>., &amp;</w:t>
      </w:r>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Feldman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Barrett</w:t>
      </w:r>
      <w:proofErr w:type="spellEnd"/>
      <w:r w:rsidRPr="0022183B">
        <w:rPr>
          <w:rFonts w:ascii="Times New Roman" w:hAnsi="Times New Roman" w:cs="Times New Roman"/>
          <w:sz w:val="24"/>
          <w:szCs w:val="24"/>
        </w:rPr>
        <w:t xml:space="preserve">, L. (2004). </w:t>
      </w:r>
      <w:proofErr w:type="spellStart"/>
      <w:r w:rsidRPr="0022183B">
        <w:rPr>
          <w:rFonts w:ascii="Times New Roman" w:hAnsi="Times New Roman" w:cs="Times New Roman"/>
          <w:sz w:val="24"/>
          <w:szCs w:val="24"/>
        </w:rPr>
        <w:t>Psychological</w:t>
      </w:r>
      <w:proofErr w:type="spellEnd"/>
      <w:r w:rsid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resilience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positive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emotional</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granularity</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Examining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benefits</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positive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emotions</w:t>
      </w:r>
      <w:proofErr w:type="spellEnd"/>
      <w:r w:rsidRPr="0022183B">
        <w:rPr>
          <w:rFonts w:ascii="Times New Roman" w:hAnsi="Times New Roman" w:cs="Times New Roman"/>
          <w:sz w:val="24"/>
          <w:szCs w:val="24"/>
        </w:rPr>
        <w:t xml:space="preserve"> on </w:t>
      </w:r>
      <w:proofErr w:type="spellStart"/>
      <w:r w:rsidRPr="0022183B">
        <w:rPr>
          <w:rFonts w:ascii="Times New Roman" w:hAnsi="Times New Roman" w:cs="Times New Roman"/>
          <w:sz w:val="24"/>
          <w:szCs w:val="24"/>
        </w:rPr>
        <w:t>coping</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and</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health</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Personality</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72</w:t>
      </w:r>
      <w:r w:rsidRPr="0022183B">
        <w:rPr>
          <w:rFonts w:ascii="Times New Roman" w:hAnsi="Times New Roman" w:cs="Times New Roman"/>
          <w:sz w:val="24"/>
          <w:szCs w:val="24"/>
        </w:rPr>
        <w:t>(6), 1161-1190.</w:t>
      </w:r>
    </w:p>
    <w:p w14:paraId="51335434"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r w:rsidRPr="0022183B">
        <w:rPr>
          <w:rFonts w:ascii="Times New Roman" w:hAnsi="Times New Roman" w:cs="Times New Roman"/>
          <w:sz w:val="24"/>
          <w:szCs w:val="24"/>
        </w:rPr>
        <w:t xml:space="preserve">Ulusoy, A. (2004). </w:t>
      </w:r>
      <w:r w:rsidR="0022183B" w:rsidRPr="0022183B">
        <w:rPr>
          <w:rFonts w:ascii="Times New Roman" w:hAnsi="Times New Roman" w:cs="Times New Roman"/>
          <w:i/>
          <w:sz w:val="24"/>
          <w:szCs w:val="24"/>
        </w:rPr>
        <w:t>Gelişim ve</w:t>
      </w:r>
      <w:r w:rsidRPr="0022183B">
        <w:rPr>
          <w:rFonts w:ascii="Times New Roman" w:hAnsi="Times New Roman" w:cs="Times New Roman"/>
          <w:i/>
          <w:sz w:val="24"/>
          <w:szCs w:val="24"/>
        </w:rPr>
        <w:t xml:space="preserve"> öğrenme</w:t>
      </w:r>
      <w:r w:rsidRPr="0022183B">
        <w:rPr>
          <w:rFonts w:ascii="Times New Roman" w:hAnsi="Times New Roman" w:cs="Times New Roman"/>
          <w:sz w:val="24"/>
          <w:szCs w:val="24"/>
        </w:rPr>
        <w:t xml:space="preserve"> (3. Baskı). Ankara: Anı Yayıncılık.</w:t>
      </w:r>
    </w:p>
    <w:p w14:paraId="39323698"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rPr>
      </w:pPr>
      <w:proofErr w:type="spellStart"/>
      <w:r w:rsidRPr="0022183B">
        <w:rPr>
          <w:rFonts w:ascii="Times New Roman" w:hAnsi="Times New Roman" w:cs="Times New Roman"/>
          <w:sz w:val="24"/>
          <w:szCs w:val="24"/>
        </w:rPr>
        <w:t>Waterman</w:t>
      </w:r>
      <w:proofErr w:type="spellEnd"/>
      <w:r w:rsidRPr="0022183B">
        <w:rPr>
          <w:rFonts w:ascii="Times New Roman" w:hAnsi="Times New Roman" w:cs="Times New Roman"/>
          <w:sz w:val="24"/>
          <w:szCs w:val="24"/>
        </w:rPr>
        <w:t>, A.S</w:t>
      </w:r>
      <w:proofErr w:type="gramStart"/>
      <w:r w:rsidRPr="0022183B">
        <w:rPr>
          <w:rFonts w:ascii="Times New Roman" w:hAnsi="Times New Roman" w:cs="Times New Roman"/>
          <w:sz w:val="24"/>
          <w:szCs w:val="24"/>
        </w:rPr>
        <w:t>.,</w:t>
      </w:r>
      <w:proofErr w:type="gram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Schwartz</w:t>
      </w:r>
      <w:proofErr w:type="spellEnd"/>
      <w:r w:rsidRPr="0022183B">
        <w:rPr>
          <w:rFonts w:ascii="Times New Roman" w:hAnsi="Times New Roman" w:cs="Times New Roman"/>
          <w:sz w:val="24"/>
          <w:szCs w:val="24"/>
        </w:rPr>
        <w:t>, S.</w:t>
      </w:r>
      <w:r w:rsidR="0022183B" w:rsidRPr="0022183B">
        <w:rPr>
          <w:rFonts w:ascii="Times New Roman" w:hAnsi="Times New Roman" w:cs="Times New Roman"/>
          <w:sz w:val="24"/>
          <w:szCs w:val="24"/>
        </w:rPr>
        <w:t>,</w:t>
      </w:r>
      <w:r w:rsidRPr="0022183B">
        <w:rPr>
          <w:rFonts w:ascii="Times New Roman" w:hAnsi="Times New Roman" w:cs="Times New Roman"/>
          <w:sz w:val="24"/>
          <w:szCs w:val="24"/>
        </w:rPr>
        <w:t xml:space="preserve"> </w:t>
      </w:r>
      <w:r w:rsidR="0022183B" w:rsidRPr="0022183B">
        <w:rPr>
          <w:rFonts w:ascii="Times New Roman" w:hAnsi="Times New Roman" w:cs="Times New Roman"/>
          <w:sz w:val="24"/>
          <w:szCs w:val="24"/>
        </w:rPr>
        <w:t xml:space="preserve">&amp; </w:t>
      </w:r>
      <w:proofErr w:type="spellStart"/>
      <w:r w:rsidRPr="0022183B">
        <w:rPr>
          <w:rFonts w:ascii="Times New Roman" w:hAnsi="Times New Roman" w:cs="Times New Roman"/>
          <w:sz w:val="24"/>
          <w:szCs w:val="24"/>
        </w:rPr>
        <w:t>Conti</w:t>
      </w:r>
      <w:proofErr w:type="spellEnd"/>
      <w:r w:rsidRPr="0022183B">
        <w:rPr>
          <w:rFonts w:ascii="Times New Roman" w:hAnsi="Times New Roman" w:cs="Times New Roman"/>
          <w:sz w:val="24"/>
          <w:szCs w:val="24"/>
        </w:rPr>
        <w:t xml:space="preserve">, R. (2008).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implications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two</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conceptions</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happiness</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for</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the</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understanding</w:t>
      </w:r>
      <w:proofErr w:type="spellEnd"/>
      <w:r w:rsidRPr="0022183B">
        <w:rPr>
          <w:rFonts w:ascii="Times New Roman" w:hAnsi="Times New Roman" w:cs="Times New Roman"/>
          <w:sz w:val="24"/>
          <w:szCs w:val="24"/>
        </w:rPr>
        <w:t xml:space="preserve"> of </w:t>
      </w:r>
      <w:proofErr w:type="spellStart"/>
      <w:r w:rsidRPr="0022183B">
        <w:rPr>
          <w:rFonts w:ascii="Times New Roman" w:hAnsi="Times New Roman" w:cs="Times New Roman"/>
          <w:sz w:val="24"/>
          <w:szCs w:val="24"/>
        </w:rPr>
        <w:t>intrinsic</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sz w:val="24"/>
          <w:szCs w:val="24"/>
        </w:rPr>
        <w:t>motivation</w:t>
      </w:r>
      <w:proofErr w:type="spellEnd"/>
      <w:r w:rsidRPr="0022183B">
        <w:rPr>
          <w:rFonts w:ascii="Times New Roman" w:hAnsi="Times New Roman" w:cs="Times New Roman"/>
          <w:sz w:val="24"/>
          <w:szCs w:val="24"/>
        </w:rPr>
        <w:t xml:space="preserve">, </w:t>
      </w:r>
      <w:proofErr w:type="spellStart"/>
      <w:r w:rsidRPr="0022183B">
        <w:rPr>
          <w:rFonts w:ascii="Times New Roman" w:hAnsi="Times New Roman" w:cs="Times New Roman"/>
          <w:i/>
          <w:iCs/>
          <w:sz w:val="24"/>
          <w:szCs w:val="24"/>
        </w:rPr>
        <w:t>Journal</w:t>
      </w:r>
      <w:proofErr w:type="spellEnd"/>
      <w:r w:rsidRPr="0022183B">
        <w:rPr>
          <w:rFonts w:ascii="Times New Roman" w:hAnsi="Times New Roman" w:cs="Times New Roman"/>
          <w:i/>
          <w:iCs/>
          <w:sz w:val="24"/>
          <w:szCs w:val="24"/>
        </w:rPr>
        <w:t xml:space="preserve"> of </w:t>
      </w:r>
      <w:proofErr w:type="spellStart"/>
      <w:r w:rsidRPr="0022183B">
        <w:rPr>
          <w:rFonts w:ascii="Times New Roman" w:hAnsi="Times New Roman" w:cs="Times New Roman"/>
          <w:i/>
          <w:iCs/>
          <w:sz w:val="24"/>
          <w:szCs w:val="24"/>
        </w:rPr>
        <w:t>Happiness</w:t>
      </w:r>
      <w:proofErr w:type="spellEnd"/>
      <w:r w:rsidRPr="0022183B">
        <w:rPr>
          <w:rFonts w:ascii="Times New Roman" w:hAnsi="Times New Roman" w:cs="Times New Roman"/>
          <w:i/>
          <w:iCs/>
          <w:sz w:val="24"/>
          <w:szCs w:val="24"/>
        </w:rPr>
        <w:t xml:space="preserve"> </w:t>
      </w:r>
      <w:proofErr w:type="spellStart"/>
      <w:r w:rsidRPr="0022183B">
        <w:rPr>
          <w:rFonts w:ascii="Times New Roman" w:hAnsi="Times New Roman" w:cs="Times New Roman"/>
          <w:i/>
          <w:iCs/>
          <w:sz w:val="24"/>
          <w:szCs w:val="24"/>
        </w:rPr>
        <w:t>Studies</w:t>
      </w:r>
      <w:proofErr w:type="spellEnd"/>
      <w:r w:rsidRPr="0022183B">
        <w:rPr>
          <w:rFonts w:ascii="Times New Roman" w:hAnsi="Times New Roman" w:cs="Times New Roman"/>
          <w:sz w:val="24"/>
          <w:szCs w:val="24"/>
        </w:rPr>
        <w:t xml:space="preserve">, </w:t>
      </w:r>
      <w:r w:rsidRPr="0022183B">
        <w:rPr>
          <w:rFonts w:ascii="Times New Roman" w:hAnsi="Times New Roman" w:cs="Times New Roman"/>
          <w:i/>
          <w:iCs/>
          <w:sz w:val="24"/>
          <w:szCs w:val="24"/>
        </w:rPr>
        <w:t>9</w:t>
      </w:r>
      <w:r w:rsidRPr="0022183B">
        <w:rPr>
          <w:rFonts w:ascii="Times New Roman" w:hAnsi="Times New Roman" w:cs="Times New Roman"/>
          <w:sz w:val="24"/>
          <w:szCs w:val="24"/>
        </w:rPr>
        <w:t>, 41-79.</w:t>
      </w:r>
    </w:p>
    <w:p w14:paraId="566527AE" w14:textId="77777777" w:rsidR="00410666" w:rsidRPr="0022183B" w:rsidRDefault="00410666" w:rsidP="00410666">
      <w:pPr>
        <w:spacing w:after="0" w:line="360" w:lineRule="auto"/>
        <w:ind w:left="709" w:hanging="709"/>
        <w:contextualSpacing/>
        <w:jc w:val="both"/>
        <w:rPr>
          <w:rFonts w:ascii="Times New Roman" w:hAnsi="Times New Roman" w:cs="Times New Roman"/>
          <w:sz w:val="24"/>
          <w:szCs w:val="24"/>
          <w:shd w:val="clear" w:color="auto" w:fill="FFFFFF"/>
        </w:rPr>
      </w:pPr>
      <w:proofErr w:type="spellStart"/>
      <w:r w:rsidRPr="0022183B">
        <w:rPr>
          <w:rFonts w:ascii="Times New Roman" w:hAnsi="Times New Roman" w:cs="Times New Roman"/>
          <w:sz w:val="24"/>
          <w:szCs w:val="24"/>
          <w:shd w:val="clear" w:color="auto" w:fill="FFFFFF"/>
        </w:rPr>
        <w:lastRenderedPageBreak/>
        <w:t>Yao</w:t>
      </w:r>
      <w:proofErr w:type="spellEnd"/>
      <w:r w:rsidRPr="0022183B">
        <w:rPr>
          <w:rFonts w:ascii="Times New Roman" w:hAnsi="Times New Roman" w:cs="Times New Roman"/>
          <w:sz w:val="24"/>
          <w:szCs w:val="24"/>
          <w:shd w:val="clear" w:color="auto" w:fill="FFFFFF"/>
        </w:rPr>
        <w:t>, M. P. (2009). </w:t>
      </w:r>
      <w:r w:rsidRPr="0022183B">
        <w:rPr>
          <w:rFonts w:ascii="Times New Roman" w:hAnsi="Times New Roman" w:cs="Times New Roman"/>
          <w:i/>
          <w:iCs/>
          <w:sz w:val="24"/>
          <w:szCs w:val="24"/>
          <w:shd w:val="clear" w:color="auto" w:fill="FFFFFF"/>
        </w:rPr>
        <w:t xml:space="preserve">An </w:t>
      </w:r>
      <w:proofErr w:type="spellStart"/>
      <w:r w:rsidRPr="0022183B">
        <w:rPr>
          <w:rFonts w:ascii="Times New Roman" w:hAnsi="Times New Roman" w:cs="Times New Roman"/>
          <w:i/>
          <w:iCs/>
          <w:sz w:val="24"/>
          <w:szCs w:val="24"/>
          <w:shd w:val="clear" w:color="auto" w:fill="FFFFFF"/>
        </w:rPr>
        <w:t>exploration</w:t>
      </w:r>
      <w:proofErr w:type="spellEnd"/>
      <w:r w:rsidRPr="0022183B">
        <w:rPr>
          <w:rFonts w:ascii="Times New Roman" w:hAnsi="Times New Roman" w:cs="Times New Roman"/>
          <w:i/>
          <w:iCs/>
          <w:sz w:val="24"/>
          <w:szCs w:val="24"/>
          <w:shd w:val="clear" w:color="auto" w:fill="FFFFFF"/>
        </w:rPr>
        <w:t xml:space="preserve"> of </w:t>
      </w:r>
      <w:proofErr w:type="spellStart"/>
      <w:r w:rsidRPr="0022183B">
        <w:rPr>
          <w:rFonts w:ascii="Times New Roman" w:hAnsi="Times New Roman" w:cs="Times New Roman"/>
          <w:i/>
          <w:iCs/>
          <w:sz w:val="24"/>
          <w:szCs w:val="24"/>
          <w:shd w:val="clear" w:color="auto" w:fill="FFFFFF"/>
        </w:rPr>
        <w:t>multidimensional</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perfectionism</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academic</w:t>
      </w:r>
      <w:proofErr w:type="spellEnd"/>
      <w:r w:rsidRPr="0022183B">
        <w:rPr>
          <w:rFonts w:ascii="Times New Roman" w:hAnsi="Times New Roman" w:cs="Times New Roman"/>
          <w:i/>
          <w:iCs/>
          <w:sz w:val="24"/>
          <w:szCs w:val="24"/>
          <w:shd w:val="clear" w:color="auto" w:fill="FFFFFF"/>
        </w:rPr>
        <w:t xml:space="preserve"> self-</w:t>
      </w:r>
      <w:proofErr w:type="spellStart"/>
      <w:r w:rsidRPr="0022183B">
        <w:rPr>
          <w:rFonts w:ascii="Times New Roman" w:hAnsi="Times New Roman" w:cs="Times New Roman"/>
          <w:i/>
          <w:iCs/>
          <w:sz w:val="24"/>
          <w:szCs w:val="24"/>
          <w:shd w:val="clear" w:color="auto" w:fill="FFFFFF"/>
        </w:rPr>
        <w:t>efficacy</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procrastination</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frequency</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and</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Asian</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American</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cultural</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values</w:t>
      </w:r>
      <w:proofErr w:type="spellEnd"/>
      <w:r w:rsidRPr="0022183B">
        <w:rPr>
          <w:rFonts w:ascii="Times New Roman" w:hAnsi="Times New Roman" w:cs="Times New Roman"/>
          <w:i/>
          <w:iCs/>
          <w:sz w:val="24"/>
          <w:szCs w:val="24"/>
          <w:shd w:val="clear" w:color="auto" w:fill="FFFFFF"/>
        </w:rPr>
        <w:t xml:space="preserve"> in </w:t>
      </w:r>
      <w:proofErr w:type="spellStart"/>
      <w:r w:rsidRPr="0022183B">
        <w:rPr>
          <w:rFonts w:ascii="Times New Roman" w:hAnsi="Times New Roman" w:cs="Times New Roman"/>
          <w:i/>
          <w:iCs/>
          <w:sz w:val="24"/>
          <w:szCs w:val="24"/>
          <w:shd w:val="clear" w:color="auto" w:fill="FFFFFF"/>
        </w:rPr>
        <w:t>Asian</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American</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university</w:t>
      </w:r>
      <w:proofErr w:type="spellEnd"/>
      <w:r w:rsidRPr="0022183B">
        <w:rPr>
          <w:rFonts w:ascii="Times New Roman" w:hAnsi="Times New Roman" w:cs="Times New Roman"/>
          <w:i/>
          <w:iCs/>
          <w:sz w:val="24"/>
          <w:szCs w:val="24"/>
          <w:shd w:val="clear" w:color="auto" w:fill="FFFFFF"/>
        </w:rPr>
        <w:t xml:space="preserve"> </w:t>
      </w:r>
      <w:proofErr w:type="spellStart"/>
      <w:r w:rsidRPr="0022183B">
        <w:rPr>
          <w:rFonts w:ascii="Times New Roman" w:hAnsi="Times New Roman" w:cs="Times New Roman"/>
          <w:i/>
          <w:iCs/>
          <w:sz w:val="24"/>
          <w:szCs w:val="24"/>
          <w:shd w:val="clear" w:color="auto" w:fill="FFFFFF"/>
        </w:rPr>
        <w:t>students</w:t>
      </w:r>
      <w:proofErr w:type="spellEnd"/>
      <w:r w:rsidRPr="0022183B">
        <w:rPr>
          <w:rFonts w:ascii="Times New Roman" w:hAnsi="Times New Roman" w:cs="Times New Roman"/>
          <w:sz w:val="24"/>
          <w:szCs w:val="24"/>
          <w:shd w:val="clear" w:color="auto" w:fill="FFFFFF"/>
        </w:rPr>
        <w:t> (</w:t>
      </w:r>
      <w:proofErr w:type="spellStart"/>
      <w:r w:rsidRPr="0022183B">
        <w:rPr>
          <w:rFonts w:ascii="Times New Roman" w:hAnsi="Times New Roman" w:cs="Times New Roman"/>
          <w:sz w:val="24"/>
          <w:szCs w:val="24"/>
          <w:shd w:val="clear" w:color="auto" w:fill="FFFFFF"/>
        </w:rPr>
        <w:t>Doctoral</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dissertation</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The</w:t>
      </w:r>
      <w:proofErr w:type="spellEnd"/>
      <w:r w:rsidRPr="0022183B">
        <w:rPr>
          <w:rFonts w:ascii="Times New Roman" w:hAnsi="Times New Roman" w:cs="Times New Roman"/>
          <w:sz w:val="24"/>
          <w:szCs w:val="24"/>
          <w:shd w:val="clear" w:color="auto" w:fill="FFFFFF"/>
        </w:rPr>
        <w:t xml:space="preserve"> Ohio </w:t>
      </w:r>
      <w:proofErr w:type="spellStart"/>
      <w:r w:rsidRPr="0022183B">
        <w:rPr>
          <w:rFonts w:ascii="Times New Roman" w:hAnsi="Times New Roman" w:cs="Times New Roman"/>
          <w:sz w:val="24"/>
          <w:szCs w:val="24"/>
          <w:shd w:val="clear" w:color="auto" w:fill="FFFFFF"/>
        </w:rPr>
        <w:t>State</w:t>
      </w:r>
      <w:proofErr w:type="spellEnd"/>
      <w:r w:rsidRPr="0022183B">
        <w:rPr>
          <w:rFonts w:ascii="Times New Roman" w:hAnsi="Times New Roman" w:cs="Times New Roman"/>
          <w:sz w:val="24"/>
          <w:szCs w:val="24"/>
          <w:shd w:val="clear" w:color="auto" w:fill="FFFFFF"/>
        </w:rPr>
        <w:t xml:space="preserve"> </w:t>
      </w:r>
      <w:proofErr w:type="spellStart"/>
      <w:r w:rsidRPr="0022183B">
        <w:rPr>
          <w:rFonts w:ascii="Times New Roman" w:hAnsi="Times New Roman" w:cs="Times New Roman"/>
          <w:sz w:val="24"/>
          <w:szCs w:val="24"/>
          <w:shd w:val="clear" w:color="auto" w:fill="FFFFFF"/>
        </w:rPr>
        <w:t>University</w:t>
      </w:r>
      <w:proofErr w:type="spellEnd"/>
      <w:r w:rsidRPr="0022183B">
        <w:rPr>
          <w:rFonts w:ascii="Times New Roman" w:hAnsi="Times New Roman" w:cs="Times New Roman"/>
          <w:sz w:val="24"/>
          <w:szCs w:val="24"/>
          <w:shd w:val="clear" w:color="auto" w:fill="FFFFFF"/>
        </w:rPr>
        <w:t>).</w:t>
      </w:r>
    </w:p>
    <w:p w14:paraId="01B01C7A" w14:textId="77777777" w:rsidR="00692435" w:rsidRPr="0022183B" w:rsidRDefault="00410666" w:rsidP="00292723">
      <w:pPr>
        <w:spacing w:after="0" w:line="360" w:lineRule="auto"/>
        <w:ind w:left="709" w:hanging="709"/>
        <w:contextualSpacing/>
        <w:jc w:val="both"/>
        <w:rPr>
          <w:rFonts w:ascii="Times New Roman" w:hAnsi="Times New Roman" w:cs="Times New Roman"/>
          <w:sz w:val="28"/>
          <w:szCs w:val="24"/>
          <w:shd w:val="clear" w:color="auto" w:fill="FFFFFF"/>
        </w:rPr>
      </w:pPr>
      <w:r w:rsidRPr="0022183B">
        <w:rPr>
          <w:rFonts w:ascii="Times New Roman" w:hAnsi="Times New Roman" w:cs="Times New Roman"/>
          <w:sz w:val="24"/>
          <w:szCs w:val="23"/>
        </w:rPr>
        <w:t xml:space="preserve">Yüksel, G. (2004). </w:t>
      </w:r>
      <w:r w:rsidR="0022183B" w:rsidRPr="0022183B">
        <w:rPr>
          <w:rFonts w:ascii="Times New Roman" w:hAnsi="Times New Roman" w:cs="Times New Roman"/>
          <w:i/>
          <w:iCs/>
          <w:sz w:val="24"/>
          <w:szCs w:val="23"/>
        </w:rPr>
        <w:t xml:space="preserve">Öğrenme için </w:t>
      </w:r>
      <w:proofErr w:type="gramStart"/>
      <w:r w:rsidR="0022183B" w:rsidRPr="0022183B">
        <w:rPr>
          <w:rFonts w:ascii="Times New Roman" w:hAnsi="Times New Roman" w:cs="Times New Roman"/>
          <w:i/>
          <w:iCs/>
          <w:sz w:val="24"/>
          <w:szCs w:val="23"/>
        </w:rPr>
        <w:t>motivasyon</w:t>
      </w:r>
      <w:proofErr w:type="gramEnd"/>
      <w:r w:rsidR="0022183B" w:rsidRPr="0022183B">
        <w:rPr>
          <w:rFonts w:ascii="Times New Roman" w:hAnsi="Times New Roman" w:cs="Times New Roman"/>
          <w:i/>
          <w:iCs/>
          <w:sz w:val="24"/>
          <w:szCs w:val="23"/>
        </w:rPr>
        <w:t>: S</w:t>
      </w:r>
      <w:r w:rsidRPr="0022183B">
        <w:rPr>
          <w:rFonts w:ascii="Times New Roman" w:hAnsi="Times New Roman" w:cs="Times New Roman"/>
          <w:i/>
          <w:iCs/>
          <w:sz w:val="24"/>
          <w:szCs w:val="23"/>
        </w:rPr>
        <w:t>ınıf yönetimi</w:t>
      </w:r>
      <w:r w:rsidRPr="0022183B">
        <w:rPr>
          <w:rFonts w:ascii="Times New Roman" w:hAnsi="Times New Roman" w:cs="Times New Roman"/>
          <w:sz w:val="24"/>
          <w:szCs w:val="23"/>
        </w:rPr>
        <w:t>. Ş. Erçetin; Ç. Ö</w:t>
      </w:r>
      <w:r w:rsidR="00292723" w:rsidRPr="0022183B">
        <w:rPr>
          <w:rFonts w:ascii="Times New Roman" w:hAnsi="Times New Roman" w:cs="Times New Roman"/>
          <w:sz w:val="24"/>
          <w:szCs w:val="23"/>
        </w:rPr>
        <w:t>zdemir (</w:t>
      </w:r>
      <w:proofErr w:type="spellStart"/>
      <w:r w:rsidR="00292723" w:rsidRPr="0022183B">
        <w:rPr>
          <w:rFonts w:ascii="Times New Roman" w:hAnsi="Times New Roman" w:cs="Times New Roman"/>
          <w:sz w:val="24"/>
          <w:szCs w:val="23"/>
        </w:rPr>
        <w:t>Ed</w:t>
      </w:r>
      <w:proofErr w:type="spellEnd"/>
      <w:r w:rsidR="00292723" w:rsidRPr="0022183B">
        <w:rPr>
          <w:rFonts w:ascii="Times New Roman" w:hAnsi="Times New Roman" w:cs="Times New Roman"/>
          <w:sz w:val="24"/>
          <w:szCs w:val="23"/>
        </w:rPr>
        <w:t>). Ankara:</w:t>
      </w:r>
      <w:r w:rsidRPr="0022183B">
        <w:rPr>
          <w:rFonts w:ascii="Times New Roman" w:hAnsi="Times New Roman" w:cs="Times New Roman"/>
          <w:sz w:val="24"/>
          <w:szCs w:val="23"/>
        </w:rPr>
        <w:t xml:space="preserve"> Asil Yayınevi.</w:t>
      </w:r>
    </w:p>
    <w:p w14:paraId="5C4114C3" w14:textId="77777777" w:rsidR="008F27FC" w:rsidRPr="0022183B" w:rsidRDefault="00EC2883" w:rsidP="00692435">
      <w:pPr>
        <w:spacing w:line="480" w:lineRule="auto"/>
        <w:rPr>
          <w:rFonts w:ascii="Times New Roman" w:hAnsi="Times New Roman"/>
          <w:bCs/>
          <w:sz w:val="24"/>
          <w:szCs w:val="24"/>
        </w:rPr>
      </w:pPr>
      <w:r w:rsidRPr="0022183B">
        <w:rPr>
          <w:rFonts w:ascii="Times New Roman" w:hAnsi="Times New Roman"/>
          <w:bCs/>
          <w:sz w:val="24"/>
          <w:szCs w:val="24"/>
        </w:rPr>
        <w:tab/>
      </w:r>
    </w:p>
    <w:p w14:paraId="68F4FF33" w14:textId="77777777" w:rsidR="00C92005" w:rsidRPr="0022183B" w:rsidRDefault="00C92005" w:rsidP="00B13897">
      <w:pPr>
        <w:autoSpaceDE w:val="0"/>
        <w:autoSpaceDN w:val="0"/>
        <w:adjustRightInd w:val="0"/>
        <w:spacing w:line="360" w:lineRule="auto"/>
        <w:jc w:val="center"/>
        <w:rPr>
          <w:rFonts w:ascii="Times New Roman" w:hAnsi="Times New Roman"/>
          <w:b/>
          <w:sz w:val="24"/>
          <w:szCs w:val="24"/>
          <w:lang w:val="en-US"/>
        </w:rPr>
      </w:pPr>
      <w:r w:rsidRPr="0022183B">
        <w:rPr>
          <w:rFonts w:ascii="Times New Roman" w:hAnsi="Times New Roman"/>
          <w:b/>
          <w:sz w:val="24"/>
          <w:szCs w:val="24"/>
          <w:lang w:val="en-US"/>
        </w:rPr>
        <w:t>Summary</w:t>
      </w:r>
      <w:r w:rsidRPr="0022183B">
        <w:rPr>
          <w:rFonts w:ascii="Times New Roman" w:hAnsi="Times New Roman"/>
          <w:b/>
          <w:sz w:val="24"/>
          <w:szCs w:val="24"/>
          <w:lang w:val="en-US"/>
        </w:rPr>
        <w:br/>
        <w:t>Problem Statement</w:t>
      </w:r>
    </w:p>
    <w:p w14:paraId="19EF280A" w14:textId="77777777" w:rsidR="00C92005" w:rsidRPr="0022183B" w:rsidRDefault="00C92005" w:rsidP="00B13897">
      <w:pPr>
        <w:spacing w:line="360" w:lineRule="auto"/>
        <w:ind w:firstLine="709"/>
        <w:jc w:val="both"/>
        <w:rPr>
          <w:rFonts w:ascii="Times New Roman" w:hAnsi="Times New Roman" w:cs="Times New Roman"/>
          <w:sz w:val="24"/>
          <w:szCs w:val="24"/>
          <w:lang w:val="en-US"/>
        </w:rPr>
      </w:pPr>
      <w:r w:rsidRPr="0022183B">
        <w:rPr>
          <w:rFonts w:ascii="Times New Roman" w:hAnsi="Times New Roman" w:cs="Times New Roman"/>
          <w:sz w:val="24"/>
          <w:szCs w:val="24"/>
          <w:lang w:val="en-US"/>
        </w:rPr>
        <w:t>The concepts of resilience, self-efficacy, grit and internal motivation are important concepts which are widely studied as predictors of well-being and academic performance among students. Intrinsic motivation refers to engaging in an activity for its own sake, because of an interest, or for the pleasure and satisfaction derived from the experience (</w:t>
      </w:r>
      <w:proofErr w:type="spellStart"/>
      <w:r w:rsidRPr="0022183B">
        <w:rPr>
          <w:rFonts w:ascii="Times New Roman" w:hAnsi="Times New Roman" w:cs="Times New Roman"/>
          <w:sz w:val="24"/>
          <w:szCs w:val="24"/>
          <w:lang w:val="en-US"/>
        </w:rPr>
        <w:t>Deci</w:t>
      </w:r>
      <w:proofErr w:type="spellEnd"/>
      <w:r w:rsidRPr="0022183B">
        <w:rPr>
          <w:rFonts w:ascii="Times New Roman" w:hAnsi="Times New Roman" w:cs="Times New Roman"/>
          <w:sz w:val="24"/>
          <w:szCs w:val="24"/>
          <w:lang w:val="en-US"/>
        </w:rPr>
        <w:t xml:space="preserve">, &amp; Ryan, 1985). </w:t>
      </w:r>
      <w:r w:rsidRPr="0022183B">
        <w:rPr>
          <w:rFonts w:ascii="Times New Roman" w:eastAsia="TimesNewRomanPSMT" w:hAnsi="Times New Roman" w:cs="Times New Roman"/>
          <w:sz w:val="24"/>
          <w:szCs w:val="24"/>
          <w:lang w:val="en-US"/>
        </w:rPr>
        <w:t xml:space="preserve">Grit refers to perseverance and passion for long-term goals (Duckworth, 2016). </w:t>
      </w:r>
      <w:r w:rsidRPr="0022183B">
        <w:rPr>
          <w:rFonts w:ascii="Times New Roman" w:hAnsi="Times New Roman" w:cs="Times New Roman"/>
          <w:sz w:val="24"/>
          <w:szCs w:val="24"/>
          <w:lang w:val="en-US"/>
        </w:rPr>
        <w:t>Resilience, has been defined as achieving good results despite serious threats to development and adaptation (</w:t>
      </w:r>
      <w:proofErr w:type="spellStart"/>
      <w:r w:rsidRPr="0022183B">
        <w:rPr>
          <w:rFonts w:ascii="Times New Roman" w:hAnsi="Times New Roman" w:cs="Times New Roman"/>
          <w:sz w:val="24"/>
          <w:szCs w:val="24"/>
          <w:lang w:val="en-US"/>
        </w:rPr>
        <w:t>Masten</w:t>
      </w:r>
      <w:proofErr w:type="spellEnd"/>
      <w:r w:rsidRPr="0022183B">
        <w:rPr>
          <w:rFonts w:ascii="Times New Roman" w:hAnsi="Times New Roman" w:cs="Times New Roman"/>
          <w:sz w:val="24"/>
          <w:szCs w:val="24"/>
          <w:lang w:val="en-US"/>
        </w:rPr>
        <w:t>, 2001), being flexible to changing situational needs, recovering from negative emotional experiences (</w:t>
      </w:r>
      <w:proofErr w:type="spellStart"/>
      <w:r w:rsidRPr="0022183B">
        <w:rPr>
          <w:rFonts w:ascii="Times New Roman" w:hAnsi="Times New Roman" w:cs="Times New Roman"/>
          <w:sz w:val="24"/>
          <w:szCs w:val="24"/>
          <w:lang w:val="en-US"/>
        </w:rPr>
        <w:t>Tugade</w:t>
      </w:r>
      <w:proofErr w:type="spellEnd"/>
      <w:r w:rsidRPr="0022183B">
        <w:rPr>
          <w:rFonts w:ascii="Times New Roman" w:hAnsi="Times New Roman" w:cs="Times New Roman"/>
          <w:sz w:val="24"/>
          <w:szCs w:val="24"/>
          <w:lang w:val="en-US"/>
        </w:rPr>
        <w:t>, Fredrickson, Feldman Barrett, 2004). Thus, intrinsic motivation is associated with the concept of grit which expresses persistence and passion for long-term goals. Intrinsically motivated individuals are expected to be more willing, more determined and passionate for long-term purposes. Similarly, individuals with high intrinsic motivation are expected not to give up quickly in the face of obstacles and to recover more easily if they experience difficulties. From this point of view, it is hypothesized that intrinsic motivation is a significant predictor of grit and resilience.  Academic self-efficacy is defined as one's perceived capability to perform given academic tasks at desired levels (</w:t>
      </w:r>
      <w:proofErr w:type="spellStart"/>
      <w:r w:rsidRPr="0022183B">
        <w:rPr>
          <w:rFonts w:ascii="Times New Roman" w:hAnsi="Times New Roman" w:cs="Times New Roman"/>
          <w:sz w:val="24"/>
          <w:szCs w:val="24"/>
          <w:lang w:val="en-US"/>
        </w:rPr>
        <w:t>Schunk</w:t>
      </w:r>
      <w:proofErr w:type="spellEnd"/>
      <w:r w:rsidRPr="0022183B">
        <w:rPr>
          <w:rFonts w:ascii="Times New Roman" w:hAnsi="Times New Roman" w:cs="Times New Roman"/>
          <w:sz w:val="24"/>
          <w:szCs w:val="24"/>
          <w:lang w:val="en-US"/>
        </w:rPr>
        <w:t xml:space="preserve">, 1991). It is related to individuals’ being aware of the achievements that they gain through their deliberate efforts and consists of the one’s experiences to reach goals by overcoming all difficulties with grit. Individuals with high academic self-efficacy beliefs believe that they can overcome difficulties, tend to persevere, and work with girt and persistence to achieve their goals. </w:t>
      </w:r>
      <w:r w:rsidRPr="0022183B">
        <w:rPr>
          <w:rFonts w:ascii="Times New Roman" w:eastAsia="Times New Roman" w:hAnsi="Times New Roman" w:cs="Times New Roman"/>
          <w:sz w:val="24"/>
          <w:szCs w:val="24"/>
          <w:lang w:val="en-US"/>
        </w:rPr>
        <w:t>From this point of view, it is suggested that academic self-efficacy belief is a significant predictor of grit and resilience.</w:t>
      </w:r>
      <w:r w:rsidR="00692FD1">
        <w:rPr>
          <w:rFonts w:ascii="Times New Roman" w:eastAsia="Times New Roman" w:hAnsi="Times New Roman" w:cs="Times New Roman"/>
          <w:sz w:val="24"/>
          <w:szCs w:val="24"/>
          <w:lang w:val="en-US"/>
        </w:rPr>
        <w:t xml:space="preserve"> </w:t>
      </w:r>
      <w:r w:rsidRPr="0022183B">
        <w:rPr>
          <w:rFonts w:ascii="Times New Roman" w:eastAsia="Times New Roman" w:hAnsi="Times New Roman" w:cs="Times New Roman"/>
          <w:sz w:val="24"/>
          <w:szCs w:val="24"/>
          <w:lang w:val="en-US"/>
        </w:rPr>
        <w:t xml:space="preserve">In this study, based the many research findings, a hypothetical model based on literature was proposed and tested. Accordingly, it was suggested that individuals' intrinsic motivation and academic self-efficacy beliefs raises their grit and resilience level which in turn, significantly contribute to the level of well-being. </w:t>
      </w:r>
    </w:p>
    <w:p w14:paraId="06DFB950" w14:textId="77777777" w:rsidR="00C92005" w:rsidRPr="0022183B" w:rsidRDefault="00C92005" w:rsidP="00B13897">
      <w:pPr>
        <w:spacing w:line="360" w:lineRule="auto"/>
        <w:jc w:val="center"/>
        <w:rPr>
          <w:rFonts w:ascii="Times New Roman" w:hAnsi="Times New Roman"/>
          <w:sz w:val="24"/>
          <w:szCs w:val="24"/>
          <w:lang w:val="en-US"/>
        </w:rPr>
      </w:pPr>
      <w:r w:rsidRPr="0022183B">
        <w:rPr>
          <w:rFonts w:ascii="Times New Roman" w:hAnsi="Times New Roman"/>
          <w:b/>
          <w:sz w:val="24"/>
          <w:szCs w:val="24"/>
          <w:lang w:val="en-US"/>
        </w:rPr>
        <w:lastRenderedPageBreak/>
        <w:t>Method</w:t>
      </w:r>
    </w:p>
    <w:p w14:paraId="4FD4F5F2" w14:textId="77777777" w:rsidR="00C92005" w:rsidRPr="0022183B" w:rsidRDefault="00C92005" w:rsidP="00FD5BE6">
      <w:pPr>
        <w:spacing w:beforeLines="60" w:before="144" w:after="60" w:line="360" w:lineRule="auto"/>
        <w:ind w:firstLine="709"/>
        <w:jc w:val="both"/>
        <w:rPr>
          <w:rFonts w:ascii="Times New Roman" w:hAnsi="Times New Roman" w:cs="Times New Roman"/>
          <w:sz w:val="24"/>
          <w:szCs w:val="24"/>
          <w:lang w:val="en-US"/>
        </w:rPr>
      </w:pPr>
      <w:r w:rsidRPr="0022183B">
        <w:rPr>
          <w:rFonts w:ascii="Times New Roman" w:hAnsi="Times New Roman" w:cs="Times New Roman"/>
          <w:sz w:val="24"/>
          <w:szCs w:val="24"/>
          <w:lang w:val="en-US"/>
        </w:rPr>
        <w:t>This research wa</w:t>
      </w:r>
      <w:r w:rsidR="00692FD1">
        <w:rPr>
          <w:rFonts w:ascii="Times New Roman" w:hAnsi="Times New Roman" w:cs="Times New Roman"/>
          <w:sz w:val="24"/>
          <w:szCs w:val="24"/>
          <w:lang w:val="en-US"/>
        </w:rPr>
        <w:t>s carried out with correlation</w:t>
      </w:r>
      <w:r w:rsidRPr="0022183B">
        <w:rPr>
          <w:rFonts w:ascii="Times New Roman" w:hAnsi="Times New Roman" w:cs="Times New Roman"/>
          <w:sz w:val="24"/>
          <w:szCs w:val="24"/>
          <w:lang w:val="en-US"/>
        </w:rPr>
        <w:t xml:space="preserve"> survey model. The study group consisted of 600 high school students (300 males and 300 females). The age range of the participants was 14-20 and the average age was 16.32. For data collection, Self-Efficacy Scale for Children, Scale for Motivation to Study Lesson for Adolescents, Adolescent Resilience Scale (EPDS), Short Grit Scale and Five-Dimensional Well-Being Scale for Adolescents: EPOCH were used. In the data analysis process, multivariate statistics were used. Multivariate normality, linear relationship between the outcome variable and the independent variables, no </w:t>
      </w:r>
      <w:proofErr w:type="spellStart"/>
      <w:r w:rsidRPr="0022183B">
        <w:rPr>
          <w:rFonts w:ascii="Times New Roman" w:hAnsi="Times New Roman" w:cs="Times New Roman"/>
          <w:sz w:val="24"/>
          <w:szCs w:val="24"/>
          <w:lang w:val="en-US"/>
        </w:rPr>
        <w:t>multicollinearity</w:t>
      </w:r>
      <w:proofErr w:type="spellEnd"/>
      <w:r w:rsidRPr="0022183B">
        <w:rPr>
          <w:rFonts w:ascii="Times New Roman" w:hAnsi="Times New Roman" w:cs="Times New Roman"/>
          <w:sz w:val="24"/>
          <w:szCs w:val="24"/>
          <w:lang w:val="en-US"/>
        </w:rPr>
        <w:t xml:space="preserve"> problem between variables, mean of error terms equal to zero and homoscedasticity assumptions were examined. The relationship between the variables in the model was examined by Pearson Product Moment Correlation Coefficient. Confirmatory Factor Analysis (CFA) was used to examine the model fits. In the last stage, the measurement model of the proposed hypothetical model was tested, then the structural model was tested with the structural equation modeling and the results were reported.</w:t>
      </w:r>
    </w:p>
    <w:p w14:paraId="37EC347C" w14:textId="77777777" w:rsidR="00C92005" w:rsidRPr="0022183B" w:rsidRDefault="00C92005" w:rsidP="00B13897">
      <w:pPr>
        <w:spacing w:line="360" w:lineRule="auto"/>
        <w:ind w:firstLine="709"/>
        <w:jc w:val="center"/>
        <w:rPr>
          <w:rFonts w:ascii="Times New Roman" w:hAnsi="Times New Roman"/>
          <w:sz w:val="24"/>
          <w:szCs w:val="24"/>
          <w:lang w:val="en-US"/>
        </w:rPr>
      </w:pPr>
      <w:r w:rsidRPr="0022183B">
        <w:rPr>
          <w:rFonts w:ascii="Times New Roman" w:hAnsi="Times New Roman"/>
          <w:b/>
          <w:sz w:val="24"/>
          <w:szCs w:val="24"/>
          <w:lang w:val="en-US"/>
        </w:rPr>
        <w:t>Findings and Discussions</w:t>
      </w:r>
    </w:p>
    <w:p w14:paraId="7BA63E47" w14:textId="77777777" w:rsidR="00C92005" w:rsidRPr="0022183B" w:rsidRDefault="00C92005" w:rsidP="00FD5BE6">
      <w:pPr>
        <w:spacing w:beforeLines="60" w:before="144" w:after="60" w:line="360" w:lineRule="auto"/>
        <w:ind w:firstLine="709"/>
        <w:jc w:val="both"/>
        <w:rPr>
          <w:rFonts w:ascii="Times New Roman" w:hAnsi="Times New Roman" w:cs="Times New Roman"/>
          <w:sz w:val="24"/>
          <w:szCs w:val="24"/>
          <w:lang w:val="en-US"/>
        </w:rPr>
      </w:pPr>
      <w:r w:rsidRPr="0022183B">
        <w:rPr>
          <w:rFonts w:ascii="Times New Roman" w:hAnsi="Times New Roman" w:cs="Times New Roman"/>
          <w:sz w:val="24"/>
          <w:szCs w:val="24"/>
          <w:lang w:val="en-US"/>
        </w:rPr>
        <w:t xml:space="preserve">In this study, the relationship between variables of self-efficacy, motivation, grit, resilience and well-being was examined and a hypothetical model on well-being was tested on adolescents. It was found that there were significant positive relationships between those variables. The study findings revealed that grit, resilience, academic self-efficacy and intrinsic motivation together predicted 55% of the variance in well-being. The most powerful predictors of well-being were academic self-efficacy, resilience, grit and intrinsic motivation respectively. Based on the literature, a hypothetical model consisting of academic self-efficacy, intrinsic motivation, persistence of efforts sub-dimension of grit, resilience and well-being variables was proposed and this model was tested with the structural equation modeling technique. Accordingly, intrinsic motivation and academic self-efficacy beliefs in adolescents were found to predict perseverance of efforts and resilience and these variables, in turns, were found to raise well-being level of participants. Adolescents who are internally motivated and have high level of academic self-efficacy continue their efforts to achieve long-term goals and show greater resilience in the face of difficulties. This, in turns, raises their multidimensional well-being level. When the literature was examined, there were no studies that tested the same model. However, there are various research results related to the variables discussed and their relationship with each other. The results of various studies examining relationships between the </w:t>
      </w:r>
      <w:r w:rsidRPr="0022183B">
        <w:rPr>
          <w:rFonts w:ascii="Times New Roman" w:hAnsi="Times New Roman" w:cs="Times New Roman"/>
          <w:sz w:val="24"/>
          <w:szCs w:val="24"/>
          <w:lang w:val="en-US"/>
        </w:rPr>
        <w:lastRenderedPageBreak/>
        <w:t>variables in the hypothetical model are consistent with the findings of this study and confirm the assumptions of the proposed model. These results have various implications for researchers and practitioners.</w:t>
      </w:r>
    </w:p>
    <w:p w14:paraId="1B4FEA25" w14:textId="77777777" w:rsidR="00C92005" w:rsidRPr="0022183B" w:rsidRDefault="00C92005" w:rsidP="00B13897">
      <w:pPr>
        <w:spacing w:line="360" w:lineRule="auto"/>
        <w:ind w:firstLine="709"/>
        <w:jc w:val="center"/>
        <w:rPr>
          <w:rFonts w:ascii="Times New Roman" w:hAnsi="Times New Roman"/>
          <w:sz w:val="24"/>
          <w:szCs w:val="24"/>
          <w:lang w:val="en-US"/>
        </w:rPr>
      </w:pPr>
      <w:r w:rsidRPr="0022183B">
        <w:rPr>
          <w:rFonts w:ascii="Times New Roman" w:hAnsi="Times New Roman"/>
          <w:b/>
          <w:sz w:val="24"/>
          <w:szCs w:val="24"/>
          <w:lang w:val="en-US"/>
        </w:rPr>
        <w:t>Conclusions and Recommendations</w:t>
      </w:r>
    </w:p>
    <w:p w14:paraId="63D65E70" w14:textId="77777777" w:rsidR="00C92005" w:rsidRPr="0022183B" w:rsidRDefault="00C92005" w:rsidP="00B13897">
      <w:pPr>
        <w:spacing w:line="360" w:lineRule="auto"/>
        <w:ind w:firstLine="709"/>
        <w:jc w:val="both"/>
        <w:rPr>
          <w:rFonts w:ascii="Times New Roman" w:hAnsi="Times New Roman" w:cs="Times New Roman"/>
          <w:sz w:val="24"/>
          <w:szCs w:val="24"/>
          <w:lang w:val="en-US"/>
        </w:rPr>
      </w:pPr>
      <w:r w:rsidRPr="0022183B">
        <w:rPr>
          <w:rFonts w:ascii="Times New Roman" w:hAnsi="Times New Roman" w:cs="Times New Roman"/>
          <w:sz w:val="24"/>
          <w:lang w:val="en-US"/>
        </w:rPr>
        <w:t xml:space="preserve">Within the framework of the findings obtained from the research, various recommendations may be suggested to mental health experts, educators and practitioners working in the field. These findings indicate the importance of intervention studies to increase self-efficacy beliefs and intrinsic motivation level. Similarly, it would be more beneficial to use methods that will enable students to be motivated intrinsically instead of reward and punishment methods in educational settings. In this framework, there are various practices aiming at strengthening self-efficacy beliefs and improving intrinsic motivation. Besides, </w:t>
      </w:r>
      <w:r w:rsidRPr="0022183B">
        <w:rPr>
          <w:rFonts w:ascii="Times New Roman" w:hAnsi="Times New Roman" w:cs="Times New Roman"/>
          <w:sz w:val="24"/>
          <w:szCs w:val="24"/>
          <w:lang w:val="en-US"/>
        </w:rPr>
        <w:t xml:space="preserve">character strength training activities can be utilized in character education programs and counseling practices with individuals and groups within the framework of guidance activities. The proposed model can be tested on university students or on other various groups. On the other hand; the dimensions of academic self-efficacy, intrinsic motivation and perseverance of efforts are examined in this study. Other dimensions of self-efficacy, grit and motivation variables may be examined in future studies. </w:t>
      </w:r>
    </w:p>
    <w:p w14:paraId="31F1D617" w14:textId="77777777" w:rsidR="00C92005" w:rsidRPr="000C560B" w:rsidRDefault="00C92005" w:rsidP="00B13897">
      <w:pPr>
        <w:spacing w:line="360" w:lineRule="auto"/>
        <w:ind w:firstLine="709"/>
        <w:jc w:val="both"/>
        <w:rPr>
          <w:rFonts w:ascii="Times New Roman" w:hAnsi="Times New Roman" w:cs="Times New Roman"/>
          <w:sz w:val="24"/>
          <w:szCs w:val="24"/>
          <w:lang w:val="en-US"/>
        </w:rPr>
      </w:pPr>
      <w:r w:rsidRPr="0022183B">
        <w:rPr>
          <w:rFonts w:ascii="Times New Roman" w:hAnsi="Times New Roman"/>
          <w:b/>
          <w:i/>
          <w:sz w:val="24"/>
          <w:szCs w:val="24"/>
          <w:lang w:val="en-US"/>
        </w:rPr>
        <w:t>Keywords:</w:t>
      </w:r>
      <w:r w:rsidR="00542433">
        <w:rPr>
          <w:rFonts w:ascii="Times New Roman" w:hAnsi="Times New Roman"/>
          <w:b/>
          <w:i/>
          <w:sz w:val="24"/>
          <w:szCs w:val="24"/>
          <w:lang w:val="en-US"/>
        </w:rPr>
        <w:t xml:space="preserve"> </w:t>
      </w:r>
      <w:r w:rsidRPr="0051132F">
        <w:rPr>
          <w:rFonts w:ascii="Times New Roman" w:eastAsia="Times New Roman" w:hAnsi="Times New Roman" w:cs="Times New Roman"/>
          <w:lang w:val="en-US"/>
        </w:rPr>
        <w:t xml:space="preserve">Motivation, </w:t>
      </w:r>
      <w:proofErr w:type="spellStart"/>
      <w:r w:rsidRPr="0051132F">
        <w:rPr>
          <w:rFonts w:ascii="Times New Roman" w:eastAsia="Times New Roman" w:hAnsi="Times New Roman" w:cs="Times New Roman"/>
          <w:lang w:val="en-US"/>
        </w:rPr>
        <w:t>self efficacy</w:t>
      </w:r>
      <w:proofErr w:type="spellEnd"/>
      <w:r w:rsidRPr="0051132F">
        <w:rPr>
          <w:rFonts w:ascii="Times New Roman" w:eastAsia="Times New Roman" w:hAnsi="Times New Roman" w:cs="Times New Roman"/>
          <w:lang w:val="en-US"/>
        </w:rPr>
        <w:t>, grit, flourish, resilience</w:t>
      </w:r>
    </w:p>
    <w:p w14:paraId="25AEFD4F" w14:textId="77777777" w:rsidR="00C92005" w:rsidRPr="000C560B" w:rsidRDefault="00C92005" w:rsidP="00B13897">
      <w:pPr>
        <w:spacing w:line="360" w:lineRule="auto"/>
        <w:rPr>
          <w:rFonts w:ascii="Times New Roman" w:hAnsi="Times New Roman"/>
          <w:bCs/>
          <w:sz w:val="24"/>
          <w:szCs w:val="24"/>
        </w:rPr>
      </w:pPr>
    </w:p>
    <w:sectPr w:rsidR="00C92005" w:rsidRPr="000C560B" w:rsidSect="0054546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1073"/>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740" w16cex:dateUtc="2021-06-07T10:01:00Z"/>
  <w16cex:commentExtensible w16cex:durableId="246888B6" w16cex:dateUtc="2021-06-07T08:59:00Z"/>
  <w16cex:commentExtensible w16cex:durableId="246888DF" w16cex:dateUtc="2021-06-07T09:00:00Z"/>
  <w16cex:commentExtensible w16cex:durableId="24688939" w16cex:dateUtc="2021-06-07T09:02:00Z"/>
  <w16cex:commentExtensible w16cex:durableId="24688992" w16cex:dateUtc="2021-06-07T09:03:00Z"/>
  <w16cex:commentExtensible w16cex:durableId="24688A65" w16cex:dateUtc="2021-06-07T09:07:00Z"/>
  <w16cex:commentExtensible w16cex:durableId="24688AB0" w16cex:dateUtc="2021-06-07T09:08:00Z"/>
  <w16cex:commentExtensible w16cex:durableId="24688B32" w16cex:dateUtc="2021-06-07T09:10:00Z"/>
  <w16cex:commentExtensible w16cex:durableId="24688B57" w16cex:dateUtc="2021-06-07T09:11:00Z"/>
  <w16cex:commentExtensible w16cex:durableId="24688B8D" w16cex:dateUtc="2021-06-07T09:11:00Z"/>
  <w16cex:commentExtensible w16cex:durableId="2468972C" w16cex:dateUtc="2021-06-07T10:01:00Z"/>
  <w16cex:commentExtensible w16cex:durableId="24688BEE" w16cex:dateUtc="2021-06-07T09:13:00Z"/>
  <w16cex:commentExtensible w16cex:durableId="24688C25" w16cex:dateUtc="2021-06-07T09:14:00Z"/>
  <w16cex:commentExtensible w16cex:durableId="24688C66" w16cex:dateUtc="2021-06-07T09:15:00Z"/>
  <w16cex:commentExtensible w16cex:durableId="24688C93" w16cex:dateUtc="2021-06-07T09:16:00Z"/>
  <w16cex:commentExtensible w16cex:durableId="24688CB8" w16cex:dateUtc="2021-06-07T09:16:00Z"/>
  <w16cex:commentExtensible w16cex:durableId="24688CCB" w16cex:dateUtc="2021-06-07T09:17:00Z"/>
  <w16cex:commentExtensible w16cex:durableId="24688CE3" w16cex:dateUtc="2021-06-07T09:17:00Z"/>
  <w16cex:commentExtensible w16cex:durableId="24688D11" w16cex:dateUtc="2021-06-07T09:18:00Z"/>
  <w16cex:commentExtensible w16cex:durableId="24688D9F" w16cex:dateUtc="2021-06-07T09:20:00Z"/>
  <w16cex:commentExtensible w16cex:durableId="24688DD5" w16cex:dateUtc="2021-06-07T09:21:00Z"/>
  <w16cex:commentExtensible w16cex:durableId="24688E1A" w16cex:dateUtc="2021-06-07T09:22:00Z"/>
  <w16cex:commentExtensible w16cex:durableId="24688E2E" w16cex:dateUtc="2021-06-07T09:23:00Z"/>
  <w16cex:commentExtensible w16cex:durableId="24688E74" w16cex:dateUtc="2021-06-07T09:24:00Z"/>
  <w16cex:commentExtensible w16cex:durableId="24688E89" w16cex:dateUtc="2021-06-07T09:24:00Z"/>
  <w16cex:commentExtensible w16cex:durableId="24688EF3" w16cex:dateUtc="2021-06-07T09:26:00Z"/>
  <w16cex:commentExtensible w16cex:durableId="24688F1C" w16cex:dateUtc="2021-06-07T09:27:00Z"/>
  <w16cex:commentExtensible w16cex:durableId="24688F54" w16cex:dateUtc="2021-06-07T09:28:00Z"/>
  <w16cex:commentExtensible w16cex:durableId="24688FB9" w16cex:dateUtc="2021-06-07T09:29:00Z"/>
  <w16cex:commentExtensible w16cex:durableId="24688FBF" w16cex:dateUtc="2021-06-07T09:29:00Z"/>
  <w16cex:commentExtensible w16cex:durableId="24688FCE" w16cex:dateUtc="2021-06-07T09:30:00Z"/>
  <w16cex:commentExtensible w16cex:durableId="24689042" w16cex:dateUtc="2021-06-07T09:32:00Z"/>
  <w16cex:commentExtensible w16cex:durableId="24689071" w16cex:dateUtc="2021-06-07T09:32:00Z"/>
  <w16cex:commentExtensible w16cex:durableId="2468911C" w16cex:dateUtc="2021-06-07T09:35:00Z"/>
  <w16cex:commentExtensible w16cex:durableId="246891A1" w16cex:dateUtc="2021-06-07T09:37:00Z"/>
  <w16cex:commentExtensible w16cex:durableId="246891C0" w16cex:dateUtc="2021-06-07T09:38:00Z"/>
  <w16cex:commentExtensible w16cex:durableId="24689202" w16cex:dateUtc="2021-06-07T09:39:00Z"/>
  <w16cex:commentExtensible w16cex:durableId="2468925B" w16cex:dateUtc="2021-06-07T09:40:00Z"/>
  <w16cex:commentExtensible w16cex:durableId="246892A9" w16cex:dateUtc="2021-06-07T09:42:00Z"/>
  <w16cex:commentExtensible w16cex:durableId="24689384" w16cex:dateUtc="2021-06-07T09:45:00Z"/>
  <w16cex:commentExtensible w16cex:durableId="246893A1" w16cex:dateUtc="2021-06-07T09:46:00Z"/>
  <w16cex:commentExtensible w16cex:durableId="246893BA" w16cex:dateUtc="2021-06-07T09:46:00Z"/>
  <w16cex:commentExtensible w16cex:durableId="246893CE" w16cex:dateUtc="2021-06-07T09:47:00Z"/>
  <w16cex:commentExtensible w16cex:durableId="246894D9" w16cex:dateUtc="2021-06-07T09:51:00Z"/>
  <w16cex:commentExtensible w16cex:durableId="246894E4" w16cex:dateUtc="2021-06-07T09:51:00Z"/>
  <w16cex:commentExtensible w16cex:durableId="2468951B" w16cex:dateUtc="2021-06-07T09:52:00Z"/>
  <w16cex:commentExtensible w16cex:durableId="2468952F" w16cex:dateUtc="2021-06-07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14DDA" w16cid:durableId="24689740"/>
  <w16cid:commentId w16cid:paraId="1B66E470" w16cid:durableId="246888B6"/>
  <w16cid:commentId w16cid:paraId="2043351A" w16cid:durableId="246888DF"/>
  <w16cid:commentId w16cid:paraId="08963F44" w16cid:durableId="24688939"/>
  <w16cid:commentId w16cid:paraId="16D33742" w16cid:durableId="24688992"/>
  <w16cid:commentId w16cid:paraId="14E93D30" w16cid:durableId="24688A65"/>
  <w16cid:commentId w16cid:paraId="36CE96B9" w16cid:durableId="24688AB0"/>
  <w16cid:commentId w16cid:paraId="0E43C3E0" w16cid:durableId="24688B32"/>
  <w16cid:commentId w16cid:paraId="431BDCAA" w16cid:durableId="24688B57"/>
  <w16cid:commentId w16cid:paraId="768DB8DD" w16cid:durableId="24688B8D"/>
  <w16cid:commentId w16cid:paraId="2588CD1B" w16cid:durableId="2468972C"/>
  <w16cid:commentId w16cid:paraId="637EF1D7" w16cid:durableId="24688BEE"/>
  <w16cid:commentId w16cid:paraId="13A258FB" w16cid:durableId="24688C25"/>
  <w16cid:commentId w16cid:paraId="71D0662A" w16cid:durableId="24688C66"/>
  <w16cid:commentId w16cid:paraId="48086380" w16cid:durableId="24688C93"/>
  <w16cid:commentId w16cid:paraId="31A12913" w16cid:durableId="24688CB8"/>
  <w16cid:commentId w16cid:paraId="6F62356C" w16cid:durableId="24688CCB"/>
  <w16cid:commentId w16cid:paraId="43EE5EF5" w16cid:durableId="24688CE3"/>
  <w16cid:commentId w16cid:paraId="7A54EDBA" w16cid:durableId="24688D11"/>
  <w16cid:commentId w16cid:paraId="344F51EA" w16cid:durableId="24688D9F"/>
  <w16cid:commentId w16cid:paraId="5F18541C" w16cid:durableId="24688DD5"/>
  <w16cid:commentId w16cid:paraId="1997A086" w16cid:durableId="24688E1A"/>
  <w16cid:commentId w16cid:paraId="31FF233F" w16cid:durableId="24688E2E"/>
  <w16cid:commentId w16cid:paraId="729B4E17" w16cid:durableId="24688E74"/>
  <w16cid:commentId w16cid:paraId="3DEACC25" w16cid:durableId="24688E89"/>
  <w16cid:commentId w16cid:paraId="0D61CA7F" w16cid:durableId="24688EF3"/>
  <w16cid:commentId w16cid:paraId="25D2824F" w16cid:durableId="24688F1C"/>
  <w16cid:commentId w16cid:paraId="5B62E486" w16cid:durableId="24688F54"/>
  <w16cid:commentId w16cid:paraId="20D448B1" w16cid:durableId="24688FB9"/>
  <w16cid:commentId w16cid:paraId="7FAC7CE6" w16cid:durableId="24688FBF"/>
  <w16cid:commentId w16cid:paraId="18FD3F93" w16cid:durableId="24688FCE"/>
  <w16cid:commentId w16cid:paraId="093595BF" w16cid:durableId="24689042"/>
  <w16cid:commentId w16cid:paraId="0B9787AC" w16cid:durableId="24689071"/>
  <w16cid:commentId w16cid:paraId="4C8F5134" w16cid:durableId="2468911C"/>
  <w16cid:commentId w16cid:paraId="30B68ECA" w16cid:durableId="246891A1"/>
  <w16cid:commentId w16cid:paraId="6AF2266E" w16cid:durableId="246891C0"/>
  <w16cid:commentId w16cid:paraId="79B5E9CC" w16cid:durableId="24689202"/>
  <w16cid:commentId w16cid:paraId="730FD31C" w16cid:durableId="2468925B"/>
  <w16cid:commentId w16cid:paraId="7ED1B619" w16cid:durableId="246892A9"/>
  <w16cid:commentId w16cid:paraId="5E4E7D76" w16cid:durableId="24689384"/>
  <w16cid:commentId w16cid:paraId="45BA2EE5" w16cid:durableId="246893A1"/>
  <w16cid:commentId w16cid:paraId="4C304FDC" w16cid:durableId="246893BA"/>
  <w16cid:commentId w16cid:paraId="4369038A" w16cid:durableId="246893CE"/>
  <w16cid:commentId w16cid:paraId="4B203C19" w16cid:durableId="246894D9"/>
  <w16cid:commentId w16cid:paraId="15F2190C" w16cid:durableId="246894E4"/>
  <w16cid:commentId w16cid:paraId="60973288" w16cid:durableId="2468951B"/>
  <w16cid:commentId w16cid:paraId="6E382E38" w16cid:durableId="246895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FE0C" w14:textId="77777777" w:rsidR="0072649B" w:rsidRDefault="0072649B" w:rsidP="00ED0572">
      <w:pPr>
        <w:spacing w:after="0" w:line="240" w:lineRule="auto"/>
      </w:pPr>
      <w:r>
        <w:separator/>
      </w:r>
    </w:p>
  </w:endnote>
  <w:endnote w:type="continuationSeparator" w:id="0">
    <w:p w14:paraId="60425275" w14:textId="77777777" w:rsidR="0072649B" w:rsidRDefault="0072649B" w:rsidP="00ED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906D" w14:textId="77777777" w:rsidR="00BF000E" w:rsidRDefault="00BF00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28638"/>
      <w:docPartObj>
        <w:docPartGallery w:val="Page Numbers (Bottom of Page)"/>
        <w:docPartUnique/>
      </w:docPartObj>
    </w:sdtPr>
    <w:sdtEndPr>
      <w:rPr>
        <w:rFonts w:ascii="Times New Roman" w:hAnsi="Times New Roman" w:cs="Times New Roman"/>
        <w:sz w:val="24"/>
        <w:szCs w:val="24"/>
      </w:rPr>
    </w:sdtEndPr>
    <w:sdtContent>
      <w:p w14:paraId="1104D7C7" w14:textId="77777777" w:rsidR="00EA4E1E" w:rsidRDefault="00EA4E1E">
        <w:pPr>
          <w:pStyle w:val="AltBilgi"/>
          <w:jc w:val="center"/>
        </w:pPr>
      </w:p>
      <w:p w14:paraId="78AC0B97" w14:textId="560B44A4" w:rsidR="001757F1" w:rsidRPr="008E3198" w:rsidRDefault="001757F1">
        <w:pPr>
          <w:pStyle w:val="AltBilgi"/>
          <w:jc w:val="center"/>
          <w:rPr>
            <w:rFonts w:ascii="Times New Roman" w:hAnsi="Times New Roman" w:cs="Times New Roman"/>
            <w:sz w:val="24"/>
            <w:szCs w:val="24"/>
          </w:rPr>
        </w:pPr>
        <w:r w:rsidRPr="008E3198">
          <w:rPr>
            <w:rFonts w:ascii="Times New Roman" w:hAnsi="Times New Roman" w:cs="Times New Roman"/>
            <w:sz w:val="24"/>
            <w:szCs w:val="24"/>
          </w:rPr>
          <w:fldChar w:fldCharType="begin"/>
        </w:r>
        <w:r w:rsidRPr="008E3198">
          <w:rPr>
            <w:rFonts w:ascii="Times New Roman" w:hAnsi="Times New Roman" w:cs="Times New Roman"/>
            <w:sz w:val="24"/>
            <w:szCs w:val="24"/>
          </w:rPr>
          <w:instrText>PAGE   \* MERGEFORMAT</w:instrText>
        </w:r>
        <w:r w:rsidRPr="008E3198">
          <w:rPr>
            <w:rFonts w:ascii="Times New Roman" w:hAnsi="Times New Roman" w:cs="Times New Roman"/>
            <w:sz w:val="24"/>
            <w:szCs w:val="24"/>
          </w:rPr>
          <w:fldChar w:fldCharType="separate"/>
        </w:r>
        <w:r w:rsidR="00BF000E">
          <w:rPr>
            <w:rFonts w:ascii="Times New Roman" w:hAnsi="Times New Roman" w:cs="Times New Roman"/>
            <w:noProof/>
            <w:sz w:val="24"/>
            <w:szCs w:val="24"/>
          </w:rPr>
          <w:t>1074</w:t>
        </w:r>
        <w:r w:rsidRPr="008E3198">
          <w:rPr>
            <w:rFonts w:ascii="Times New Roman" w:hAnsi="Times New Roman" w:cs="Times New Roman"/>
            <w:sz w:val="24"/>
            <w:szCs w:val="24"/>
          </w:rPr>
          <w:fldChar w:fldCharType="end"/>
        </w:r>
      </w:p>
    </w:sdtContent>
  </w:sdt>
  <w:p w14:paraId="7B45AA52" w14:textId="77777777" w:rsidR="001757F1" w:rsidRDefault="001757F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6FDF" w14:textId="15AAFB6C" w:rsidR="00EA4E1E" w:rsidRDefault="00AD3A4B" w:rsidP="00EA4E1E">
    <w:pPr>
      <w:pStyle w:val="DipnotMetni"/>
      <w:rPr>
        <w:rFonts w:ascii="Times New Roman" w:hAnsi="Times New Roman" w:cs="Times New Roman"/>
      </w:rPr>
    </w:pPr>
    <w:r>
      <w:t>______________________________________________________________________</w:t>
    </w:r>
    <w:r>
      <w:br/>
    </w:r>
    <w:r w:rsidR="0094049C">
      <w:rPr>
        <w:rStyle w:val="DipnotBavurusu"/>
      </w:rPr>
      <w:t>*</w:t>
    </w:r>
    <w:r w:rsidR="00EA4E1E" w:rsidRPr="00136B9E">
      <w:rPr>
        <w:rFonts w:ascii="Times New Roman" w:hAnsi="Times New Roman" w:cs="Times New Roman"/>
      </w:rPr>
      <w:t>Bu çalışma 2019 yılında Van Yüzüncü Yıl Üniversitesi Eğitim Bilimleri Enstitüsünde yürütülen yüksek lisans tez çalışmasından türetilmiştir.</w:t>
    </w:r>
  </w:p>
  <w:p w14:paraId="6D7D94C7" w14:textId="77777777" w:rsidR="00EA4E1E" w:rsidRDefault="00EA4E1E" w:rsidP="00EA4E1E">
    <w:pPr>
      <w:pStyle w:val="DipnotMetni"/>
      <w:rPr>
        <w:rFonts w:ascii="Times New Roman" w:hAnsi="Times New Roman" w:cs="Times New Roman"/>
      </w:rPr>
    </w:pPr>
    <w:r>
      <w:rPr>
        <w:rFonts w:ascii="Times New Roman" w:hAnsi="Times New Roman" w:cs="Times New Roman"/>
        <w:vertAlign w:val="superscript"/>
      </w:rPr>
      <w:t>**</w:t>
    </w:r>
    <w:r w:rsidRPr="00136B9E">
      <w:t xml:space="preserve"> </w:t>
    </w:r>
    <w:r w:rsidRPr="00136B9E">
      <w:rPr>
        <w:rFonts w:ascii="Times New Roman" w:hAnsi="Times New Roman" w:cs="Times New Roman"/>
      </w:rPr>
      <w:t>Uzman psikolojik Danışman, Milli Eğitim Bakanlığı. E-Mail: ftm_nur_03@hotmail.com</w:t>
    </w:r>
    <w:r>
      <w:rPr>
        <w:rFonts w:ascii="Times New Roman" w:hAnsi="Times New Roman" w:cs="Times New Roman"/>
      </w:rPr>
      <w:t>,</w:t>
    </w:r>
    <w:r w:rsidRPr="00136B9E">
      <w:rPr>
        <w:rFonts w:ascii="Times New Roman" w:hAnsi="Times New Roman" w:cs="Times New Roman"/>
      </w:rPr>
      <w:t xml:space="preserve">  ORCID ID:  0000-0002-6328-4528</w:t>
    </w:r>
    <w:r>
      <w:rPr>
        <w:rFonts w:ascii="Times New Roman" w:hAnsi="Times New Roman" w:cs="Times New Roman"/>
      </w:rPr>
      <w:t>.</w:t>
    </w:r>
  </w:p>
  <w:p w14:paraId="25B76FBB" w14:textId="2F60E9A4" w:rsidR="00FB75BC" w:rsidRPr="003C6E47" w:rsidRDefault="00EA4E1E" w:rsidP="00FB75BC">
    <w:pPr>
      <w:rPr>
        <w:color w:val="0563C1"/>
        <w:spacing w:val="-1"/>
        <w:u w:val="single" w:color="0563C1"/>
      </w:rPr>
    </w:pPr>
    <w:r>
      <w:rPr>
        <w:rFonts w:ascii="Times New Roman" w:hAnsi="Times New Roman" w:cs="Times New Roman"/>
        <w:vertAlign w:val="superscript"/>
      </w:rPr>
      <w:t>***</w:t>
    </w:r>
    <w:r w:rsidRPr="00136B9E">
      <w:rPr>
        <w:rFonts w:ascii="Times New Roman" w:hAnsi="Times New Roman" w:cs="Times New Roman"/>
      </w:rPr>
      <w:t xml:space="preserve">Dr. </w:t>
    </w:r>
    <w:proofErr w:type="spellStart"/>
    <w:r w:rsidRPr="00136B9E">
      <w:rPr>
        <w:rFonts w:ascii="Times New Roman" w:hAnsi="Times New Roman" w:cs="Times New Roman"/>
      </w:rPr>
      <w:t>Öğr</w:t>
    </w:r>
    <w:proofErr w:type="spellEnd"/>
    <w:r w:rsidRPr="00136B9E">
      <w:rPr>
        <w:rFonts w:ascii="Times New Roman" w:hAnsi="Times New Roman" w:cs="Times New Roman"/>
      </w:rPr>
      <w:t xml:space="preserve">. </w:t>
    </w:r>
    <w:proofErr w:type="spellStart"/>
    <w:r w:rsidRPr="00136B9E">
      <w:rPr>
        <w:rFonts w:ascii="Times New Roman" w:hAnsi="Times New Roman" w:cs="Times New Roman"/>
      </w:rPr>
      <w:t>Üyesi.Van</w:t>
    </w:r>
    <w:proofErr w:type="spellEnd"/>
    <w:r w:rsidRPr="00136B9E">
      <w:rPr>
        <w:rFonts w:ascii="Times New Roman" w:hAnsi="Times New Roman" w:cs="Times New Roman"/>
      </w:rPr>
      <w:t xml:space="preserve"> Yüzüncü Yıl Üniversitesi Eğitim Fakültesi Eğitim Bilimleri Bölümü, E-mail: kardas-90@hotmail.com, ORCID ID:  0000-0003-3386-3956</w:t>
    </w:r>
    <w:r>
      <w:rPr>
        <w:rFonts w:ascii="Times New Roman" w:hAnsi="Times New Roman" w:cs="Times New Roman"/>
      </w:rPr>
      <w: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FB75BC" w:rsidRPr="003C6E47" w14:paraId="5F90673A" w14:textId="77777777" w:rsidTr="004C1DE6">
      <w:trPr>
        <w:trHeight w:val="292"/>
      </w:trPr>
      <w:tc>
        <w:tcPr>
          <w:tcW w:w="8730" w:type="dxa"/>
          <w:tcBorders>
            <w:top w:val="single" w:sz="4" w:space="0" w:color="auto"/>
            <w:left w:val="nil"/>
            <w:bottom w:val="single" w:sz="4" w:space="0" w:color="auto"/>
            <w:right w:val="nil"/>
          </w:tcBorders>
          <w:hideMark/>
        </w:tcPr>
        <w:p w14:paraId="09460DE9" w14:textId="519161A4" w:rsidR="00FB75BC" w:rsidRPr="003C6E47" w:rsidRDefault="00FB75BC" w:rsidP="00FB75BC">
          <w:pPr>
            <w:pStyle w:val="DipnotMetni"/>
            <w:tabs>
              <w:tab w:val="left" w:pos="483"/>
            </w:tabs>
            <w:ind w:hanging="2"/>
            <w:rPr>
              <w:rFonts w:ascii="Times New Roman" w:hAnsi="Times New Roman"/>
              <w:b/>
              <w:i/>
            </w:rPr>
          </w:pPr>
          <w:r w:rsidRPr="003C6E47">
            <w:rPr>
              <w:rFonts w:ascii="Times New Roman" w:hAnsi="Times New Roman"/>
              <w:b/>
              <w:i/>
            </w:rPr>
            <w:t>Gönderim:</w:t>
          </w:r>
          <w:r>
            <w:rPr>
              <w:rFonts w:ascii="Times New Roman" w:hAnsi="Times New Roman"/>
              <w:i/>
            </w:rPr>
            <w:t>10</w:t>
          </w:r>
          <w:r w:rsidRPr="003C6E47">
            <w:rPr>
              <w:rFonts w:ascii="Times New Roman" w:hAnsi="Times New Roman"/>
              <w:i/>
            </w:rPr>
            <w:t>.</w:t>
          </w:r>
          <w:r>
            <w:rPr>
              <w:rFonts w:ascii="Times New Roman" w:hAnsi="Times New Roman"/>
              <w:i/>
            </w:rPr>
            <w:t>03</w:t>
          </w:r>
          <w:r w:rsidRPr="003C6E47">
            <w:rPr>
              <w:rFonts w:ascii="Times New Roman" w:hAnsi="Times New Roman"/>
              <w:i/>
            </w:rPr>
            <w:t>.202</w:t>
          </w:r>
          <w:r>
            <w:rPr>
              <w:rFonts w:ascii="Times New Roman" w:hAnsi="Times New Roman"/>
              <w:i/>
            </w:rPr>
            <w:t>1</w:t>
          </w:r>
          <w:r w:rsidRPr="003C6E47">
            <w:rPr>
              <w:rFonts w:ascii="Times New Roman" w:hAnsi="Times New Roman"/>
              <w:i/>
            </w:rPr>
            <w:t xml:space="preserve">            </w:t>
          </w:r>
          <w:r w:rsidRPr="003C6E47">
            <w:rPr>
              <w:rFonts w:ascii="Times New Roman" w:hAnsi="Times New Roman"/>
              <w:b/>
              <w:i/>
            </w:rPr>
            <w:t>Kabul:</w:t>
          </w:r>
          <w:r>
            <w:rPr>
              <w:rFonts w:ascii="Times New Roman" w:hAnsi="Times New Roman"/>
              <w:i/>
            </w:rPr>
            <w:t>19</w:t>
          </w:r>
          <w:r w:rsidRPr="003C6E47">
            <w:rPr>
              <w:rFonts w:ascii="Times New Roman" w:hAnsi="Times New Roman"/>
              <w:i/>
            </w:rPr>
            <w:t>.0</w:t>
          </w:r>
          <w:r>
            <w:rPr>
              <w:rFonts w:ascii="Times New Roman" w:hAnsi="Times New Roman"/>
              <w:i/>
            </w:rPr>
            <w:t>5</w:t>
          </w:r>
          <w:r w:rsidRPr="003C6E47">
            <w:rPr>
              <w:rFonts w:ascii="Times New Roman" w:hAnsi="Times New Roman"/>
              <w:i/>
            </w:rPr>
            <w:t xml:space="preserve">.2021                     </w:t>
          </w:r>
          <w:r w:rsidRPr="003C6E47">
            <w:rPr>
              <w:rFonts w:ascii="Times New Roman" w:hAnsi="Times New Roman"/>
              <w:b/>
              <w:i/>
            </w:rPr>
            <w:t>Yayın</w:t>
          </w:r>
          <w:r w:rsidRPr="003C6E47">
            <w:rPr>
              <w:rFonts w:ascii="Times New Roman" w:hAnsi="Times New Roman"/>
              <w:i/>
            </w:rPr>
            <w:t>:</w:t>
          </w:r>
          <w:r>
            <w:rPr>
              <w:rFonts w:ascii="Times New Roman" w:hAnsi="Times New Roman"/>
              <w:i/>
            </w:rPr>
            <w:t>30</w:t>
          </w:r>
          <w:r w:rsidRPr="003C6E47">
            <w:rPr>
              <w:rFonts w:ascii="Times New Roman" w:hAnsi="Times New Roman"/>
              <w:i/>
            </w:rPr>
            <w:t>.0</w:t>
          </w:r>
          <w:r>
            <w:rPr>
              <w:rFonts w:ascii="Times New Roman" w:hAnsi="Times New Roman"/>
              <w:i/>
            </w:rPr>
            <w:t>6</w:t>
          </w:r>
          <w:r w:rsidRPr="003C6E47">
            <w:rPr>
              <w:rFonts w:ascii="Times New Roman" w:hAnsi="Times New Roman"/>
              <w:i/>
            </w:rPr>
            <w:t>.2021</w:t>
          </w:r>
        </w:p>
      </w:tc>
    </w:tr>
  </w:tbl>
  <w:p w14:paraId="41D51621" w14:textId="3E5077CE" w:rsidR="00FB75BC" w:rsidRPr="00545465" w:rsidRDefault="00FB75BC" w:rsidP="00545465">
    <w:pPr>
      <w:pStyle w:val="AltBilgi"/>
      <w:jc w:val="center"/>
      <w:rPr>
        <w:rFonts w:ascii="Times New Roman" w:hAnsi="Times New Roman"/>
        <w:sz w:val="24"/>
        <w:szCs w:val="24"/>
      </w:rPr>
    </w:pPr>
    <w:r>
      <w:br/>
    </w:r>
    <w:r w:rsidR="00545465" w:rsidRPr="00545465">
      <w:rPr>
        <w:rFonts w:ascii="Times New Roman" w:hAnsi="Times New Roman"/>
        <w:sz w:val="24"/>
        <w:szCs w:val="24"/>
      </w:rPr>
      <w:t>1073</w:t>
    </w:r>
  </w:p>
  <w:p w14:paraId="05C17D2C" w14:textId="63B70DF6" w:rsidR="00EA4E1E" w:rsidRPr="00136B9E" w:rsidRDefault="00EA4E1E" w:rsidP="00EA4E1E">
    <w:pPr>
      <w:pStyle w:val="DipnotMetni"/>
      <w:rPr>
        <w:rFonts w:ascii="Times New Roman" w:hAnsi="Times New Roman" w:cs="Times New Roman"/>
      </w:rPr>
    </w:pPr>
  </w:p>
  <w:p w14:paraId="3781547C" w14:textId="77777777" w:rsidR="00EA4E1E" w:rsidRDefault="00EA4E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03E1" w14:textId="77777777" w:rsidR="0072649B" w:rsidRDefault="0072649B" w:rsidP="00ED0572">
      <w:pPr>
        <w:spacing w:after="0" w:line="240" w:lineRule="auto"/>
      </w:pPr>
      <w:r>
        <w:separator/>
      </w:r>
    </w:p>
  </w:footnote>
  <w:footnote w:type="continuationSeparator" w:id="0">
    <w:p w14:paraId="3F35A401" w14:textId="77777777" w:rsidR="0072649B" w:rsidRDefault="0072649B" w:rsidP="00ED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3A5A" w14:textId="77777777" w:rsidR="00BF000E" w:rsidRDefault="00BF00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518" w14:textId="48DD9EB8" w:rsidR="00A0005F" w:rsidRPr="007F2B38" w:rsidRDefault="00A0005F" w:rsidP="00A0005F">
    <w:pPr>
      <w:pStyle w:val="stBilgi"/>
      <w:rPr>
        <w:rFonts w:ascii="Times New Roman" w:hAnsi="Times New Roman"/>
        <w:sz w:val="18"/>
        <w:szCs w:val="18"/>
      </w:rPr>
    </w:pPr>
    <w:r w:rsidRPr="007F2B38">
      <w:rPr>
        <w:rFonts w:ascii="Times New Roman" w:hAnsi="Times New Roman"/>
        <w:noProof/>
        <w:sz w:val="18"/>
        <w:szCs w:val="18"/>
      </w:rPr>
      <w:drawing>
        <wp:anchor distT="0" distB="0" distL="114300" distR="114300" simplePos="0" relativeHeight="251661312" behindDoc="0" locked="0" layoutInCell="1" allowOverlap="1" wp14:anchorId="0DF2EA8A" wp14:editId="3B1C77FD">
          <wp:simplePos x="0" y="0"/>
          <wp:positionH relativeFrom="page">
            <wp:align>left</wp:align>
          </wp:positionH>
          <wp:positionV relativeFrom="page">
            <wp:posOffset>9525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10</w:t>
    </w:r>
    <w:r w:rsidR="00A02FCB">
      <w:rPr>
        <w:rFonts w:ascii="Times New Roman" w:hAnsi="Times New Roman"/>
        <w:i/>
        <w:sz w:val="18"/>
        <w:szCs w:val="18"/>
      </w:rPr>
      <w:t>73</w:t>
    </w:r>
    <w:r w:rsidRPr="007F2B38">
      <w:rPr>
        <w:rFonts w:ascii="Times New Roman" w:hAnsi="Times New Roman"/>
        <w:i/>
        <w:sz w:val="18"/>
        <w:szCs w:val="18"/>
      </w:rPr>
      <w:t>-</w:t>
    </w:r>
    <w:r>
      <w:rPr>
        <w:rFonts w:ascii="Times New Roman" w:hAnsi="Times New Roman"/>
        <w:i/>
        <w:sz w:val="18"/>
        <w:szCs w:val="18"/>
      </w:rPr>
      <w:t>1072</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Pr="007F2B38">
      <w:rPr>
        <w:rFonts w:ascii="Times New Roman" w:hAnsi="Times New Roman"/>
        <w:sz w:val="18"/>
        <w:szCs w:val="18"/>
      </w:rPr>
      <w:t>doi:10.33711/</w:t>
    </w:r>
    <w:r w:rsidR="00BF000E" w:rsidRPr="00BF000E">
      <w:t xml:space="preserve"> </w:t>
    </w:r>
    <w:r w:rsidR="00BF000E" w:rsidRPr="00BF000E">
      <w:rPr>
        <w:rFonts w:ascii="Times New Roman" w:hAnsi="Times New Roman"/>
        <w:sz w:val="18"/>
        <w:szCs w:val="18"/>
      </w:rPr>
      <w:t>yyuefd.957391</w:t>
    </w:r>
    <w:r w:rsidR="00BF000E">
      <w:rPr>
        <w:rFonts w:ascii="Times New Roman" w:hAnsi="Times New Roman"/>
        <w:sz w:val="18"/>
        <w:szCs w:val="18"/>
      </w:rPr>
      <w:t xml:space="preserve">                                 </w:t>
    </w:r>
    <w:bookmarkStart w:id="15" w:name="_GoBack"/>
    <w:bookmarkEnd w:id="15"/>
    <w:r w:rsidRPr="007F2B38">
      <w:rPr>
        <w:rFonts w:ascii="Times New Roman" w:hAnsi="Times New Roman"/>
        <w:sz w:val="18"/>
        <w:szCs w:val="18"/>
      </w:rPr>
      <w:t xml:space="preserve">  Araştırma Makalesi                                          ISSN: 1305-2020</w:t>
    </w:r>
  </w:p>
  <w:p w14:paraId="4A753805" w14:textId="77777777" w:rsidR="00A0005F" w:rsidRDefault="00A0005F" w:rsidP="00A0005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FF2D" w14:textId="1C3EF1A0" w:rsidR="00A0005F" w:rsidRPr="007F2B38" w:rsidRDefault="00A0005F" w:rsidP="00A0005F">
    <w:pPr>
      <w:pStyle w:val="stBilgi"/>
      <w:rPr>
        <w:rFonts w:ascii="Times New Roman" w:hAnsi="Times New Roman"/>
        <w:sz w:val="18"/>
        <w:szCs w:val="18"/>
      </w:rPr>
    </w:pPr>
    <w:r w:rsidRPr="007F2B38">
      <w:rPr>
        <w:rFonts w:ascii="Times New Roman" w:hAnsi="Times New Roman"/>
        <w:noProof/>
        <w:sz w:val="18"/>
        <w:szCs w:val="18"/>
      </w:rPr>
      <w:drawing>
        <wp:anchor distT="0" distB="0" distL="114300" distR="114300" simplePos="0" relativeHeight="251659264" behindDoc="0" locked="0" layoutInCell="1" allowOverlap="1" wp14:anchorId="31621E06" wp14:editId="1C26A7BF">
          <wp:simplePos x="0" y="0"/>
          <wp:positionH relativeFrom="page">
            <wp:align>left</wp:align>
          </wp:positionH>
          <wp:positionV relativeFrom="page">
            <wp:posOffset>9525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10</w:t>
    </w:r>
    <w:r w:rsidR="00D3028D">
      <w:rPr>
        <w:rFonts w:ascii="Times New Roman" w:hAnsi="Times New Roman"/>
        <w:i/>
        <w:sz w:val="18"/>
        <w:szCs w:val="18"/>
      </w:rPr>
      <w:t>73</w:t>
    </w:r>
    <w:r w:rsidRPr="007F2B38">
      <w:rPr>
        <w:rFonts w:ascii="Times New Roman" w:hAnsi="Times New Roman"/>
        <w:i/>
        <w:sz w:val="18"/>
        <w:szCs w:val="18"/>
      </w:rPr>
      <w:t>-</w:t>
    </w:r>
    <w:r>
      <w:rPr>
        <w:rFonts w:ascii="Times New Roman" w:hAnsi="Times New Roman"/>
        <w:i/>
        <w:sz w:val="18"/>
        <w:szCs w:val="18"/>
      </w:rPr>
      <w:t>10</w:t>
    </w:r>
    <w:r w:rsidR="00983CB5">
      <w:rPr>
        <w:rFonts w:ascii="Times New Roman" w:hAnsi="Times New Roman"/>
        <w:i/>
        <w:sz w:val="18"/>
        <w:szCs w:val="18"/>
      </w:rPr>
      <w:t>99</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Pr="007F2B38">
      <w:rPr>
        <w:rFonts w:ascii="Times New Roman" w:hAnsi="Times New Roman"/>
        <w:sz w:val="18"/>
        <w:szCs w:val="18"/>
      </w:rPr>
      <w:t>doi:10.33711/</w:t>
    </w:r>
    <w:r w:rsidR="00BF000E" w:rsidRPr="00BF000E">
      <w:t xml:space="preserve"> </w:t>
    </w:r>
    <w:r w:rsidR="00BF000E" w:rsidRPr="00BF000E">
      <w:rPr>
        <w:rFonts w:ascii="Times New Roman" w:hAnsi="Times New Roman"/>
        <w:sz w:val="18"/>
        <w:szCs w:val="18"/>
      </w:rPr>
      <w:t>yyuefd.957391</w:t>
    </w:r>
    <w:r w:rsidR="00BF000E">
      <w:rPr>
        <w:rFonts w:ascii="Times New Roman" w:hAnsi="Times New Roman"/>
        <w:sz w:val="18"/>
        <w:szCs w:val="18"/>
      </w:rPr>
      <w:t xml:space="preserve">                                   </w:t>
    </w:r>
    <w:r w:rsidRPr="007F2B38">
      <w:rPr>
        <w:rFonts w:ascii="Times New Roman" w:hAnsi="Times New Roman"/>
        <w:sz w:val="18"/>
        <w:szCs w:val="18"/>
      </w:rPr>
      <w:t xml:space="preserve">  Araştırma Makalesi                                          ISSN: 1305-2020</w:t>
    </w:r>
  </w:p>
  <w:p w14:paraId="47660F34" w14:textId="77777777" w:rsidR="00A0005F" w:rsidRDefault="00A0005F" w:rsidP="00A0005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7B5"/>
    <w:multiLevelType w:val="hybridMultilevel"/>
    <w:tmpl w:val="4CCA5C30"/>
    <w:lvl w:ilvl="0" w:tplc="7BB42330">
      <w:numFmt w:val="bullet"/>
      <w:lvlText w:val=""/>
      <w:lvlJc w:val="left"/>
      <w:pPr>
        <w:ind w:left="720" w:hanging="360"/>
      </w:pPr>
      <w:rPr>
        <w:rFonts w:ascii="Symbol" w:eastAsiaTheme="minorEastAsia" w:hAnsi="Symbol" w:cstheme="min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CB4C2D"/>
    <w:multiLevelType w:val="multilevel"/>
    <w:tmpl w:val="9FFAE520"/>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5F4E7DA2"/>
    <w:multiLevelType w:val="hybridMultilevel"/>
    <w:tmpl w:val="014AE744"/>
    <w:lvl w:ilvl="0" w:tplc="9FE6D96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BC44FC"/>
    <w:multiLevelType w:val="multilevel"/>
    <w:tmpl w:val="9FFAE520"/>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718A053B"/>
    <w:multiLevelType w:val="hybridMultilevel"/>
    <w:tmpl w:val="993C0CAE"/>
    <w:lvl w:ilvl="0" w:tplc="AC2CA1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FE"/>
    <w:rsid w:val="00006E9B"/>
    <w:rsid w:val="0001377F"/>
    <w:rsid w:val="000158BC"/>
    <w:rsid w:val="00024220"/>
    <w:rsid w:val="00035359"/>
    <w:rsid w:val="00044037"/>
    <w:rsid w:val="00045FD2"/>
    <w:rsid w:val="000703B2"/>
    <w:rsid w:val="0008081F"/>
    <w:rsid w:val="00082548"/>
    <w:rsid w:val="00090186"/>
    <w:rsid w:val="00091F10"/>
    <w:rsid w:val="000A7C35"/>
    <w:rsid w:val="000A7C79"/>
    <w:rsid w:val="000C560B"/>
    <w:rsid w:val="000C647E"/>
    <w:rsid w:val="000D02F5"/>
    <w:rsid w:val="000D324A"/>
    <w:rsid w:val="000E2334"/>
    <w:rsid w:val="000F2125"/>
    <w:rsid w:val="00101BAA"/>
    <w:rsid w:val="00114E83"/>
    <w:rsid w:val="001308EF"/>
    <w:rsid w:val="001325C8"/>
    <w:rsid w:val="001361EB"/>
    <w:rsid w:val="00136B9E"/>
    <w:rsid w:val="00153E5B"/>
    <w:rsid w:val="001757F1"/>
    <w:rsid w:val="001A5648"/>
    <w:rsid w:val="00200820"/>
    <w:rsid w:val="00200976"/>
    <w:rsid w:val="00202E53"/>
    <w:rsid w:val="0022183B"/>
    <w:rsid w:val="0022724E"/>
    <w:rsid w:val="0023526E"/>
    <w:rsid w:val="00275A07"/>
    <w:rsid w:val="00285F20"/>
    <w:rsid w:val="00292723"/>
    <w:rsid w:val="00296508"/>
    <w:rsid w:val="002B4D68"/>
    <w:rsid w:val="002D267D"/>
    <w:rsid w:val="002E431D"/>
    <w:rsid w:val="002F0514"/>
    <w:rsid w:val="0031073B"/>
    <w:rsid w:val="003572BE"/>
    <w:rsid w:val="00372380"/>
    <w:rsid w:val="00380B07"/>
    <w:rsid w:val="003C59F0"/>
    <w:rsid w:val="003C7834"/>
    <w:rsid w:val="003D75A2"/>
    <w:rsid w:val="003E13FE"/>
    <w:rsid w:val="003F44E4"/>
    <w:rsid w:val="0040470E"/>
    <w:rsid w:val="00410666"/>
    <w:rsid w:val="004234F4"/>
    <w:rsid w:val="004373FB"/>
    <w:rsid w:val="004576F0"/>
    <w:rsid w:val="0047181C"/>
    <w:rsid w:val="00483FDD"/>
    <w:rsid w:val="004938E2"/>
    <w:rsid w:val="004A5B3F"/>
    <w:rsid w:val="004E4343"/>
    <w:rsid w:val="004F38E8"/>
    <w:rsid w:val="0051132F"/>
    <w:rsid w:val="0052793C"/>
    <w:rsid w:val="00527AB1"/>
    <w:rsid w:val="00542433"/>
    <w:rsid w:val="00545465"/>
    <w:rsid w:val="005700CC"/>
    <w:rsid w:val="00571942"/>
    <w:rsid w:val="00591926"/>
    <w:rsid w:val="00610DA4"/>
    <w:rsid w:val="00620F2F"/>
    <w:rsid w:val="006643A2"/>
    <w:rsid w:val="0068190C"/>
    <w:rsid w:val="0068238C"/>
    <w:rsid w:val="006912B4"/>
    <w:rsid w:val="00692435"/>
    <w:rsid w:val="00692FD1"/>
    <w:rsid w:val="006F3457"/>
    <w:rsid w:val="00711B4D"/>
    <w:rsid w:val="0072649B"/>
    <w:rsid w:val="0075758A"/>
    <w:rsid w:val="0076259D"/>
    <w:rsid w:val="00792FAB"/>
    <w:rsid w:val="00795746"/>
    <w:rsid w:val="00796610"/>
    <w:rsid w:val="007A3CD1"/>
    <w:rsid w:val="007A5510"/>
    <w:rsid w:val="007B0B7F"/>
    <w:rsid w:val="007C41A1"/>
    <w:rsid w:val="007D05CB"/>
    <w:rsid w:val="007E57FE"/>
    <w:rsid w:val="0080723A"/>
    <w:rsid w:val="00812993"/>
    <w:rsid w:val="00821ADE"/>
    <w:rsid w:val="00826D92"/>
    <w:rsid w:val="00833D96"/>
    <w:rsid w:val="00842FB4"/>
    <w:rsid w:val="008710F9"/>
    <w:rsid w:val="00872D35"/>
    <w:rsid w:val="00894067"/>
    <w:rsid w:val="00897A46"/>
    <w:rsid w:val="008A0F3A"/>
    <w:rsid w:val="008E3198"/>
    <w:rsid w:val="008F27FC"/>
    <w:rsid w:val="008F3E75"/>
    <w:rsid w:val="008F6B14"/>
    <w:rsid w:val="009033FC"/>
    <w:rsid w:val="0090406A"/>
    <w:rsid w:val="00913E16"/>
    <w:rsid w:val="00933CA1"/>
    <w:rsid w:val="0094049C"/>
    <w:rsid w:val="009422CF"/>
    <w:rsid w:val="0095758B"/>
    <w:rsid w:val="00983CB5"/>
    <w:rsid w:val="00985B90"/>
    <w:rsid w:val="00994E09"/>
    <w:rsid w:val="009C4C03"/>
    <w:rsid w:val="009E0462"/>
    <w:rsid w:val="009E45CF"/>
    <w:rsid w:val="009E5EF0"/>
    <w:rsid w:val="00A0005F"/>
    <w:rsid w:val="00A02FCB"/>
    <w:rsid w:val="00A06BCA"/>
    <w:rsid w:val="00A51005"/>
    <w:rsid w:val="00A73D88"/>
    <w:rsid w:val="00A961CB"/>
    <w:rsid w:val="00A97E5B"/>
    <w:rsid w:val="00AB2A0C"/>
    <w:rsid w:val="00AD3A4B"/>
    <w:rsid w:val="00AD410E"/>
    <w:rsid w:val="00AE19A5"/>
    <w:rsid w:val="00AF0697"/>
    <w:rsid w:val="00AF1DC6"/>
    <w:rsid w:val="00B105C1"/>
    <w:rsid w:val="00B13897"/>
    <w:rsid w:val="00B16B50"/>
    <w:rsid w:val="00B53E58"/>
    <w:rsid w:val="00B80E7A"/>
    <w:rsid w:val="00BA7E12"/>
    <w:rsid w:val="00BC2DE1"/>
    <w:rsid w:val="00BF000E"/>
    <w:rsid w:val="00BF1304"/>
    <w:rsid w:val="00BF2B96"/>
    <w:rsid w:val="00BF789D"/>
    <w:rsid w:val="00C10E8E"/>
    <w:rsid w:val="00C11472"/>
    <w:rsid w:val="00C35CC4"/>
    <w:rsid w:val="00C46C36"/>
    <w:rsid w:val="00C723D3"/>
    <w:rsid w:val="00C92005"/>
    <w:rsid w:val="00CD5B5F"/>
    <w:rsid w:val="00CD71DD"/>
    <w:rsid w:val="00CE4D48"/>
    <w:rsid w:val="00D3028D"/>
    <w:rsid w:val="00D33214"/>
    <w:rsid w:val="00D36538"/>
    <w:rsid w:val="00D67BE2"/>
    <w:rsid w:val="00D87021"/>
    <w:rsid w:val="00D971C5"/>
    <w:rsid w:val="00DB3DBE"/>
    <w:rsid w:val="00DB6B70"/>
    <w:rsid w:val="00DC0D9C"/>
    <w:rsid w:val="00DC7CF7"/>
    <w:rsid w:val="00DD516E"/>
    <w:rsid w:val="00DF4942"/>
    <w:rsid w:val="00E2223B"/>
    <w:rsid w:val="00E24D71"/>
    <w:rsid w:val="00E25437"/>
    <w:rsid w:val="00E4102C"/>
    <w:rsid w:val="00E51888"/>
    <w:rsid w:val="00E52EAC"/>
    <w:rsid w:val="00E62410"/>
    <w:rsid w:val="00E8219D"/>
    <w:rsid w:val="00E87F9B"/>
    <w:rsid w:val="00EA0625"/>
    <w:rsid w:val="00EA4E1E"/>
    <w:rsid w:val="00EA75CE"/>
    <w:rsid w:val="00EB0F34"/>
    <w:rsid w:val="00EC2883"/>
    <w:rsid w:val="00EC387E"/>
    <w:rsid w:val="00EC71CE"/>
    <w:rsid w:val="00ED006C"/>
    <w:rsid w:val="00ED0572"/>
    <w:rsid w:val="00ED2E76"/>
    <w:rsid w:val="00F123A2"/>
    <w:rsid w:val="00F66D76"/>
    <w:rsid w:val="00F75C52"/>
    <w:rsid w:val="00F80BE1"/>
    <w:rsid w:val="00F91C84"/>
    <w:rsid w:val="00FA7B8C"/>
    <w:rsid w:val="00FB75BC"/>
    <w:rsid w:val="00FC7066"/>
    <w:rsid w:val="00FD5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AF63"/>
  <w15:docId w15:val="{76AA1F94-3E71-4932-90FA-36DED173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6C"/>
  </w:style>
  <w:style w:type="paragraph" w:styleId="Balk1">
    <w:name w:val="heading 1"/>
    <w:basedOn w:val="Normal"/>
    <w:next w:val="Normal"/>
    <w:link w:val="Balk1Char"/>
    <w:uiPriority w:val="9"/>
    <w:qFormat/>
    <w:rsid w:val="007E57FE"/>
    <w:pPr>
      <w:keepNext/>
      <w:spacing w:before="240" w:after="60"/>
      <w:jc w:val="center"/>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uiPriority w:val="9"/>
    <w:unhideWhenUsed/>
    <w:qFormat/>
    <w:rsid w:val="007E57FE"/>
    <w:pPr>
      <w:keepNext/>
      <w:spacing w:before="240" w:after="240"/>
      <w:ind w:left="709"/>
      <w:jc w:val="both"/>
      <w:outlineLvl w:val="1"/>
    </w:pPr>
    <w:rPr>
      <w:rFonts w:ascii="Times New Roman" w:eastAsia="Times New Roman" w:hAnsi="Times New Roman" w:cs="Times New Roman"/>
      <w:b/>
      <w:bCs/>
      <w:iCs/>
      <w:sz w:val="24"/>
      <w:szCs w:val="28"/>
    </w:rPr>
  </w:style>
  <w:style w:type="paragraph" w:styleId="Balk3">
    <w:name w:val="heading 3"/>
    <w:basedOn w:val="Normal"/>
    <w:next w:val="Normal"/>
    <w:link w:val="Balk3Char"/>
    <w:uiPriority w:val="9"/>
    <w:unhideWhenUsed/>
    <w:qFormat/>
    <w:rsid w:val="007E57FE"/>
    <w:pPr>
      <w:keepNext/>
      <w:spacing w:before="240" w:after="240" w:line="360" w:lineRule="auto"/>
      <w:ind w:left="709"/>
      <w:jc w:val="both"/>
      <w:outlineLvl w:val="2"/>
    </w:pPr>
    <w:rPr>
      <w:rFonts w:ascii="Times New Roman" w:eastAsia="Times New Roman" w:hAnsi="Times New Roman" w:cs="Times New Roman"/>
      <w:bCs/>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57FE"/>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uiPriority w:val="9"/>
    <w:rsid w:val="007E57FE"/>
    <w:rPr>
      <w:rFonts w:ascii="Times New Roman" w:eastAsia="Times New Roman" w:hAnsi="Times New Roman" w:cs="Times New Roman"/>
      <w:b/>
      <w:bCs/>
      <w:iCs/>
      <w:sz w:val="24"/>
      <w:szCs w:val="28"/>
    </w:rPr>
  </w:style>
  <w:style w:type="character" w:customStyle="1" w:styleId="Balk3Char">
    <w:name w:val="Başlık 3 Char"/>
    <w:basedOn w:val="VarsaylanParagrafYazTipi"/>
    <w:link w:val="Balk3"/>
    <w:uiPriority w:val="9"/>
    <w:rsid w:val="007E57FE"/>
    <w:rPr>
      <w:rFonts w:ascii="Times New Roman" w:eastAsia="Times New Roman" w:hAnsi="Times New Roman" w:cs="Times New Roman"/>
      <w:bCs/>
      <w:i/>
      <w:sz w:val="24"/>
      <w:szCs w:val="26"/>
    </w:rPr>
  </w:style>
  <w:style w:type="paragraph" w:styleId="ResimYazs">
    <w:name w:val="caption"/>
    <w:basedOn w:val="Normal"/>
    <w:next w:val="Normal"/>
    <w:uiPriority w:val="35"/>
    <w:unhideWhenUsed/>
    <w:qFormat/>
    <w:rsid w:val="00202E53"/>
    <w:pPr>
      <w:jc w:val="both"/>
    </w:pPr>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202E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53"/>
    <w:rPr>
      <w:rFonts w:ascii="Tahoma" w:hAnsi="Tahoma" w:cs="Tahoma"/>
      <w:sz w:val="16"/>
      <w:szCs w:val="16"/>
    </w:rPr>
  </w:style>
  <w:style w:type="paragraph" w:styleId="BelgeBalantlar">
    <w:name w:val="Document Map"/>
    <w:basedOn w:val="Normal"/>
    <w:link w:val="BelgeBalantlarChar"/>
    <w:uiPriority w:val="99"/>
    <w:semiHidden/>
    <w:unhideWhenUsed/>
    <w:rsid w:val="00D67BE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67BE2"/>
    <w:rPr>
      <w:rFonts w:ascii="Tahoma" w:hAnsi="Tahoma" w:cs="Tahoma"/>
      <w:sz w:val="16"/>
      <w:szCs w:val="16"/>
    </w:rPr>
  </w:style>
  <w:style w:type="paragraph" w:styleId="ListeParagraf">
    <w:name w:val="List Paragraph"/>
    <w:basedOn w:val="Normal"/>
    <w:uiPriority w:val="34"/>
    <w:qFormat/>
    <w:rsid w:val="00DF4942"/>
    <w:pPr>
      <w:ind w:left="720"/>
      <w:contextualSpacing/>
    </w:pPr>
  </w:style>
  <w:style w:type="paragraph" w:styleId="DipnotMetni">
    <w:name w:val="footnote text"/>
    <w:aliases w:val="Dipnot Metni Char Char Char"/>
    <w:basedOn w:val="Normal"/>
    <w:link w:val="DipnotMetniChar"/>
    <w:uiPriority w:val="99"/>
    <w:unhideWhenUsed/>
    <w:rsid w:val="00ED057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semiHidden/>
    <w:rsid w:val="00ED0572"/>
    <w:rPr>
      <w:sz w:val="20"/>
      <w:szCs w:val="20"/>
    </w:rPr>
  </w:style>
  <w:style w:type="character" w:styleId="DipnotBavurusu">
    <w:name w:val="footnote reference"/>
    <w:basedOn w:val="VarsaylanParagrafYazTipi"/>
    <w:uiPriority w:val="99"/>
    <w:semiHidden/>
    <w:unhideWhenUsed/>
    <w:rsid w:val="00ED0572"/>
    <w:rPr>
      <w:vertAlign w:val="superscript"/>
    </w:rPr>
  </w:style>
  <w:style w:type="paragraph" w:styleId="stBilgi">
    <w:name w:val="header"/>
    <w:aliases w:val=" Char"/>
    <w:basedOn w:val="Normal"/>
    <w:link w:val="stBilgiChar"/>
    <w:uiPriority w:val="99"/>
    <w:unhideWhenUsed/>
    <w:rsid w:val="00ED0572"/>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ED0572"/>
  </w:style>
  <w:style w:type="paragraph" w:styleId="AltBilgi">
    <w:name w:val="footer"/>
    <w:basedOn w:val="Normal"/>
    <w:link w:val="AltBilgiChar"/>
    <w:uiPriority w:val="99"/>
    <w:unhideWhenUsed/>
    <w:rsid w:val="00ED05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572"/>
  </w:style>
  <w:style w:type="character" w:styleId="Kpr">
    <w:name w:val="Hyperlink"/>
    <w:basedOn w:val="VarsaylanParagrafYazTipi"/>
    <w:uiPriority w:val="99"/>
    <w:unhideWhenUsed/>
    <w:rsid w:val="003F44E4"/>
    <w:rPr>
      <w:color w:val="0000FF" w:themeColor="hyperlink"/>
      <w:u w:val="single"/>
    </w:rPr>
  </w:style>
  <w:style w:type="paragraph" w:customStyle="1" w:styleId="Affiliation">
    <w:name w:val="Affiliation"/>
    <w:basedOn w:val="Normal"/>
    <w:qFormat/>
    <w:rsid w:val="003F44E4"/>
    <w:pPr>
      <w:spacing w:before="240" w:after="0" w:line="360" w:lineRule="auto"/>
    </w:pPr>
    <w:rPr>
      <w:rFonts w:ascii="Times New Roman" w:eastAsia="Times New Roman" w:hAnsi="Times New Roman" w:cs="Times New Roman"/>
      <w:i/>
      <w:sz w:val="24"/>
      <w:szCs w:val="24"/>
      <w:lang w:val="en-GB" w:eastAsia="en-GB"/>
    </w:rPr>
  </w:style>
  <w:style w:type="character" w:styleId="AklamaBavurusu">
    <w:name w:val="annotation reference"/>
    <w:basedOn w:val="VarsaylanParagrafYazTipi"/>
    <w:uiPriority w:val="99"/>
    <w:semiHidden/>
    <w:unhideWhenUsed/>
    <w:rsid w:val="000703B2"/>
    <w:rPr>
      <w:sz w:val="16"/>
      <w:szCs w:val="16"/>
    </w:rPr>
  </w:style>
  <w:style w:type="paragraph" w:styleId="AklamaMetni">
    <w:name w:val="annotation text"/>
    <w:basedOn w:val="Normal"/>
    <w:link w:val="AklamaMetniChar"/>
    <w:uiPriority w:val="99"/>
    <w:semiHidden/>
    <w:unhideWhenUsed/>
    <w:rsid w:val="000703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03B2"/>
    <w:rPr>
      <w:sz w:val="20"/>
      <w:szCs w:val="20"/>
    </w:rPr>
  </w:style>
  <w:style w:type="paragraph" w:styleId="AklamaKonusu">
    <w:name w:val="annotation subject"/>
    <w:basedOn w:val="AklamaMetni"/>
    <w:next w:val="AklamaMetni"/>
    <w:link w:val="AklamaKonusuChar"/>
    <w:uiPriority w:val="99"/>
    <w:semiHidden/>
    <w:unhideWhenUsed/>
    <w:rsid w:val="000703B2"/>
    <w:rPr>
      <w:b/>
      <w:bCs/>
    </w:rPr>
  </w:style>
  <w:style w:type="character" w:customStyle="1" w:styleId="AklamaKonusuChar">
    <w:name w:val="Açıklama Konusu Char"/>
    <w:basedOn w:val="AklamaMetniChar"/>
    <w:link w:val="AklamaKonusu"/>
    <w:uiPriority w:val="99"/>
    <w:semiHidden/>
    <w:rsid w:val="00070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425">
      <w:bodyDiv w:val="1"/>
      <w:marLeft w:val="0"/>
      <w:marRight w:val="0"/>
      <w:marTop w:val="0"/>
      <w:marBottom w:val="0"/>
      <w:divBdr>
        <w:top w:val="none" w:sz="0" w:space="0" w:color="auto"/>
        <w:left w:val="none" w:sz="0" w:space="0" w:color="auto"/>
        <w:bottom w:val="none" w:sz="0" w:space="0" w:color="auto"/>
        <w:right w:val="none" w:sz="0" w:space="0" w:color="auto"/>
      </w:divBdr>
    </w:div>
    <w:div w:id="17212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0272-9961-4C33-9551-120BEBCA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9580</Words>
  <Characters>54610</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NASİP DEMİRKUŞ</cp:lastModifiedBy>
  <cp:revision>15</cp:revision>
  <dcterms:created xsi:type="dcterms:W3CDTF">2021-06-19T04:08:00Z</dcterms:created>
  <dcterms:modified xsi:type="dcterms:W3CDTF">2021-06-25T06:32:00Z</dcterms:modified>
</cp:coreProperties>
</file>