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AC" w:rsidRPr="000277AA" w:rsidRDefault="00132D7B" w:rsidP="00195221">
      <w:pPr>
        <w:pStyle w:val="KonuBal"/>
        <w:spacing w:after="60"/>
        <w:jc w:val="left"/>
        <w:rPr>
          <w:rFonts w:asciiTheme="majorHAnsi" w:hAnsiTheme="majorHAnsi"/>
          <w:sz w:val="22"/>
          <w:szCs w:val="44"/>
          <w:lang w:val="tr-TR"/>
        </w:rPr>
      </w:pPr>
      <w:bookmarkStart w:id="0" w:name="_GoBack"/>
      <w:bookmarkEnd w:id="0"/>
      <w:r>
        <w:rPr>
          <w:rFonts w:asciiTheme="majorHAnsi" w:hAnsiTheme="majorHAnsi"/>
          <w:sz w:val="32"/>
          <w:szCs w:val="32"/>
          <w:lang w:val="tr-TR"/>
        </w:rPr>
        <w:t xml:space="preserve">Yrd.Doç.Dr. </w:t>
      </w:r>
      <w:r w:rsidR="006024C5" w:rsidRPr="006024C5">
        <w:rPr>
          <w:rFonts w:asciiTheme="majorHAnsi" w:hAnsiTheme="majorHAnsi"/>
          <w:sz w:val="32"/>
          <w:szCs w:val="32"/>
          <w:lang w:val="tr-TR"/>
        </w:rPr>
        <w:t>N</w:t>
      </w:r>
      <w:r w:rsidR="006024C5">
        <w:rPr>
          <w:rFonts w:asciiTheme="majorHAnsi" w:hAnsiTheme="majorHAnsi"/>
          <w:sz w:val="32"/>
          <w:szCs w:val="32"/>
          <w:lang w:val="tr-TR"/>
        </w:rPr>
        <w:t>izamettin Koç</w:t>
      </w:r>
      <w:r w:rsidR="00195221">
        <w:rPr>
          <w:rFonts w:asciiTheme="majorHAnsi" w:hAnsiTheme="majorHAnsi"/>
          <w:sz w:val="22"/>
          <w:szCs w:val="44"/>
          <w:lang w:val="tr-TR"/>
        </w:rPr>
        <w:tab/>
      </w:r>
      <w:r w:rsidR="00195221">
        <w:rPr>
          <w:rFonts w:asciiTheme="majorHAnsi" w:hAnsiTheme="majorHAnsi"/>
          <w:sz w:val="22"/>
          <w:szCs w:val="44"/>
          <w:lang w:val="tr-TR"/>
        </w:rPr>
        <w:tab/>
      </w:r>
      <w:r w:rsidR="00195221">
        <w:rPr>
          <w:rFonts w:asciiTheme="majorHAnsi" w:hAnsiTheme="majorHAnsi"/>
          <w:sz w:val="22"/>
          <w:szCs w:val="44"/>
          <w:lang w:val="tr-TR"/>
        </w:rPr>
        <w:tab/>
      </w:r>
      <w:r w:rsidR="00195221">
        <w:rPr>
          <w:rFonts w:asciiTheme="majorHAnsi" w:hAnsiTheme="majorHAnsi"/>
          <w:noProof/>
          <w:sz w:val="22"/>
          <w:szCs w:val="44"/>
          <w:lang w:val="tr-TR" w:eastAsia="tr-TR"/>
        </w:rPr>
        <w:drawing>
          <wp:inline distT="0" distB="0" distL="0" distR="0">
            <wp:extent cx="1695450" cy="1695450"/>
            <wp:effectExtent l="0" t="0" r="0" b="0"/>
            <wp:docPr id="2" name="Resim 2" descr="C:\Users\Hp\Documents\Documents\Visa\Niz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cuments\Documents\Visa\Niz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CAC" w:rsidRPr="000277AA" w:rsidRDefault="00E26CAC" w:rsidP="00195221">
      <w:pPr>
        <w:spacing w:line="276" w:lineRule="auto"/>
        <w:rPr>
          <w:rFonts w:asciiTheme="majorHAnsi" w:hAnsiTheme="majorHAnsi"/>
          <w:sz w:val="22"/>
          <w:szCs w:val="22"/>
          <w:lang w:val="tr-TR"/>
        </w:rPr>
      </w:pPr>
      <w:r w:rsidRPr="00217A1C">
        <w:rPr>
          <w:rFonts w:asciiTheme="majorHAnsi" w:hAnsiTheme="majorHAnsi"/>
          <w:i/>
          <w:sz w:val="22"/>
          <w:szCs w:val="22"/>
          <w:lang w:val="tr-TR"/>
        </w:rPr>
        <w:t>E-posta:</w:t>
      </w:r>
      <w:r w:rsidR="00C6795C">
        <w:rPr>
          <w:rFonts w:asciiTheme="majorHAnsi" w:hAnsiTheme="majorHAnsi"/>
          <w:sz w:val="22"/>
          <w:szCs w:val="22"/>
          <w:lang w:val="tr-TR"/>
        </w:rPr>
        <w:t>nizamettinkoc@</w:t>
      </w:r>
      <w:r w:rsidR="00711C70">
        <w:rPr>
          <w:rFonts w:asciiTheme="majorHAnsi" w:hAnsiTheme="majorHAnsi"/>
          <w:sz w:val="22"/>
          <w:szCs w:val="22"/>
          <w:lang w:val="tr-TR"/>
        </w:rPr>
        <w:t xml:space="preserve">hakkari </w:t>
      </w:r>
      <w:r>
        <w:rPr>
          <w:rFonts w:asciiTheme="majorHAnsi" w:hAnsiTheme="majorHAnsi"/>
          <w:sz w:val="22"/>
          <w:szCs w:val="22"/>
          <w:lang w:val="tr-TR"/>
        </w:rPr>
        <w:t>.edu</w:t>
      </w:r>
      <w:r w:rsidR="00C6795C">
        <w:rPr>
          <w:rFonts w:asciiTheme="majorHAnsi" w:hAnsiTheme="majorHAnsi"/>
          <w:sz w:val="22"/>
          <w:szCs w:val="22"/>
          <w:lang w:val="tr-TR"/>
        </w:rPr>
        <w:t>.tr</w:t>
      </w:r>
      <w:r w:rsidRPr="000277AA">
        <w:rPr>
          <w:rFonts w:asciiTheme="majorHAnsi" w:hAnsiTheme="majorHAnsi"/>
          <w:sz w:val="22"/>
          <w:szCs w:val="22"/>
          <w:lang w:val="tr-TR"/>
        </w:rPr>
        <w:t xml:space="preserve"> | </w:t>
      </w:r>
      <w:r w:rsidRPr="00217A1C">
        <w:rPr>
          <w:rFonts w:asciiTheme="majorHAnsi" w:hAnsiTheme="majorHAnsi"/>
          <w:i/>
          <w:sz w:val="22"/>
          <w:szCs w:val="22"/>
          <w:lang w:val="tr-TR"/>
        </w:rPr>
        <w:t>Cep tel:</w:t>
      </w:r>
      <w:r w:rsidR="00AF2A72">
        <w:rPr>
          <w:rFonts w:asciiTheme="majorHAnsi" w:hAnsiTheme="majorHAnsi"/>
          <w:sz w:val="22"/>
          <w:szCs w:val="22"/>
          <w:lang w:val="tr-TR"/>
        </w:rPr>
        <w:t>05534336836</w:t>
      </w:r>
    </w:p>
    <w:p w:rsidR="00E26CAC" w:rsidRPr="000277AA" w:rsidRDefault="00E26CAC" w:rsidP="00E26CAC">
      <w:pPr>
        <w:pBdr>
          <w:bottom w:val="single" w:sz="18" w:space="1" w:color="auto"/>
        </w:pBdr>
        <w:rPr>
          <w:rFonts w:asciiTheme="majorHAnsi" w:hAnsiTheme="majorHAnsi"/>
          <w:sz w:val="6"/>
          <w:szCs w:val="16"/>
          <w:lang w:val="tr-TR"/>
        </w:rPr>
      </w:pPr>
    </w:p>
    <w:p w:rsidR="00E26CAC" w:rsidRPr="000277AA" w:rsidRDefault="00E26CAC" w:rsidP="00E27255">
      <w:pPr>
        <w:pStyle w:val="Balk1"/>
        <w:rPr>
          <w:rFonts w:asciiTheme="majorHAnsi" w:hAnsiTheme="majorHAnsi"/>
          <w:sz w:val="16"/>
          <w:szCs w:val="16"/>
          <w:lang w:val="tr-TR"/>
        </w:rPr>
      </w:pPr>
    </w:p>
    <w:p w:rsidR="00E26CAC" w:rsidRPr="000277AA" w:rsidRDefault="00E26CAC" w:rsidP="00E27255">
      <w:pPr>
        <w:spacing w:after="120"/>
        <w:rPr>
          <w:rFonts w:asciiTheme="majorHAnsi" w:hAnsiTheme="majorHAnsi"/>
          <w:b/>
          <w:lang w:val="tr-TR"/>
        </w:rPr>
      </w:pPr>
      <w:r w:rsidRPr="000277AA">
        <w:rPr>
          <w:rFonts w:asciiTheme="majorHAnsi" w:hAnsiTheme="majorHAnsi"/>
          <w:b/>
          <w:lang w:val="tr-TR"/>
        </w:rPr>
        <w:t>EĞİTİM BİLGİLERİ</w:t>
      </w:r>
    </w:p>
    <w:p w:rsidR="00E26CAC" w:rsidRPr="000277AA" w:rsidRDefault="00E26CAC" w:rsidP="00E27255">
      <w:pPr>
        <w:tabs>
          <w:tab w:val="left" w:pos="360"/>
        </w:tabs>
        <w:adjustRightInd w:val="0"/>
        <w:snapToGrid w:val="0"/>
        <w:spacing w:after="120"/>
        <w:rPr>
          <w:rFonts w:asciiTheme="majorHAnsi" w:hAnsiTheme="majorHAnsi"/>
          <w:b/>
          <w:i/>
          <w:sz w:val="22"/>
          <w:szCs w:val="22"/>
          <w:lang w:val="tr-TR"/>
        </w:rPr>
      </w:pPr>
      <w:r w:rsidRPr="000277AA">
        <w:rPr>
          <w:rFonts w:asciiTheme="majorHAnsi" w:hAnsiTheme="majorHAnsi"/>
          <w:b/>
          <w:i/>
          <w:sz w:val="22"/>
          <w:szCs w:val="22"/>
          <w:lang w:val="tr-TR"/>
        </w:rPr>
        <w:t>DOKTORA</w:t>
      </w:r>
    </w:p>
    <w:p w:rsidR="00E26CAC" w:rsidRPr="000277AA" w:rsidRDefault="00E26CAC" w:rsidP="00E27255">
      <w:pPr>
        <w:tabs>
          <w:tab w:val="left" w:pos="567"/>
          <w:tab w:val="right" w:pos="9000"/>
        </w:tabs>
        <w:adjustRightInd w:val="0"/>
        <w:snapToGrid w:val="0"/>
        <w:spacing w:after="120"/>
        <w:rPr>
          <w:rFonts w:asciiTheme="majorHAnsi" w:hAnsiTheme="majorHAnsi"/>
          <w:b/>
          <w:sz w:val="22"/>
          <w:szCs w:val="22"/>
          <w:lang w:val="tr-TR"/>
        </w:rPr>
      </w:pPr>
      <w:r w:rsidRPr="000277AA">
        <w:rPr>
          <w:rFonts w:asciiTheme="majorHAnsi" w:hAnsiTheme="majorHAnsi"/>
          <w:b/>
          <w:sz w:val="22"/>
          <w:szCs w:val="22"/>
          <w:lang w:val="tr-TR"/>
        </w:rPr>
        <w:tab/>
        <w:t>Eğitim Psikolojisi (Ph.D</w:t>
      </w:r>
      <w:r>
        <w:rPr>
          <w:rFonts w:asciiTheme="majorHAnsi" w:hAnsiTheme="majorHAnsi"/>
          <w:b/>
          <w:sz w:val="22"/>
          <w:szCs w:val="22"/>
          <w:lang w:val="tr-TR"/>
        </w:rPr>
        <w:t>.</w:t>
      </w:r>
      <w:r w:rsidRPr="000277AA">
        <w:rPr>
          <w:rFonts w:asciiTheme="majorHAnsi" w:hAnsiTheme="majorHAnsi"/>
          <w:b/>
          <w:sz w:val="22"/>
          <w:szCs w:val="22"/>
          <w:lang w:val="tr-TR"/>
        </w:rPr>
        <w:t>)</w:t>
      </w:r>
      <w:r w:rsidRPr="000277AA">
        <w:rPr>
          <w:rFonts w:asciiTheme="majorHAnsi" w:hAnsiTheme="majorHAnsi"/>
          <w:b/>
          <w:sz w:val="22"/>
          <w:szCs w:val="22"/>
          <w:lang w:val="tr-TR"/>
        </w:rPr>
        <w:tab/>
      </w:r>
      <w:r w:rsidRPr="000277AA">
        <w:rPr>
          <w:rFonts w:asciiTheme="majorHAnsi" w:hAnsiTheme="majorHAnsi"/>
          <w:sz w:val="22"/>
          <w:szCs w:val="22"/>
          <w:lang w:val="tr-TR"/>
        </w:rPr>
        <w:t>Ağustos 201</w:t>
      </w:r>
      <w:r>
        <w:rPr>
          <w:rFonts w:asciiTheme="majorHAnsi" w:hAnsiTheme="majorHAnsi"/>
          <w:sz w:val="22"/>
          <w:szCs w:val="22"/>
          <w:lang w:val="tr-TR"/>
        </w:rPr>
        <w:t>5</w:t>
      </w:r>
    </w:p>
    <w:p w:rsidR="00E26CAC" w:rsidRPr="000277AA" w:rsidRDefault="00E26CAC" w:rsidP="00E27255">
      <w:pPr>
        <w:tabs>
          <w:tab w:val="left" w:pos="567"/>
          <w:tab w:val="right" w:pos="9000"/>
        </w:tabs>
        <w:adjustRightInd w:val="0"/>
        <w:snapToGrid w:val="0"/>
        <w:spacing w:after="120"/>
        <w:rPr>
          <w:rFonts w:asciiTheme="majorHAnsi" w:hAnsiTheme="majorHAnsi"/>
          <w:sz w:val="22"/>
          <w:szCs w:val="22"/>
          <w:lang w:val="tr-TR"/>
        </w:rPr>
      </w:pPr>
      <w:r w:rsidRPr="000277AA">
        <w:rPr>
          <w:rFonts w:asciiTheme="majorHAnsi" w:hAnsiTheme="majorHAnsi"/>
          <w:sz w:val="22"/>
          <w:szCs w:val="22"/>
          <w:lang w:val="tr-TR"/>
        </w:rPr>
        <w:tab/>
      </w:r>
      <w:r w:rsidRPr="000277AA">
        <w:rPr>
          <w:rFonts w:asciiTheme="majorHAnsi" w:hAnsiTheme="majorHAnsi"/>
          <w:i/>
          <w:sz w:val="22"/>
          <w:szCs w:val="22"/>
          <w:lang w:val="tr-TR"/>
        </w:rPr>
        <w:t>Auburn University</w:t>
      </w:r>
      <w:r w:rsidRPr="000277AA">
        <w:rPr>
          <w:rFonts w:asciiTheme="majorHAnsi" w:hAnsiTheme="majorHAnsi"/>
          <w:sz w:val="22"/>
          <w:szCs w:val="22"/>
          <w:lang w:val="tr-TR"/>
        </w:rPr>
        <w:t>, Amerika Birleşik Devletleri</w:t>
      </w:r>
      <w:r w:rsidRPr="000277AA">
        <w:rPr>
          <w:rFonts w:asciiTheme="majorHAnsi" w:hAnsiTheme="majorHAnsi"/>
          <w:sz w:val="22"/>
          <w:szCs w:val="22"/>
          <w:lang w:val="tr-TR"/>
        </w:rPr>
        <w:tab/>
      </w:r>
    </w:p>
    <w:p w:rsidR="00E26CAC" w:rsidRPr="000277AA" w:rsidRDefault="00E26CAC" w:rsidP="00E26CAC">
      <w:pPr>
        <w:tabs>
          <w:tab w:val="right" w:pos="9000"/>
        </w:tabs>
        <w:adjustRightInd w:val="0"/>
        <w:snapToGrid w:val="0"/>
        <w:ind w:left="1843" w:hanging="1134"/>
        <w:rPr>
          <w:rFonts w:asciiTheme="majorHAnsi" w:hAnsiTheme="majorHAnsi"/>
          <w:i/>
          <w:sz w:val="22"/>
          <w:szCs w:val="22"/>
          <w:lang w:val="tr-TR"/>
        </w:rPr>
      </w:pPr>
      <w:r w:rsidRPr="000277AA">
        <w:rPr>
          <w:rFonts w:asciiTheme="majorHAnsi" w:hAnsiTheme="majorHAnsi"/>
          <w:sz w:val="22"/>
          <w:szCs w:val="22"/>
          <w:lang w:val="tr-TR"/>
        </w:rPr>
        <w:t>Tez Konusu:</w:t>
      </w:r>
      <w:r>
        <w:rPr>
          <w:rFonts w:asciiTheme="majorHAnsi" w:hAnsiTheme="majorHAnsi"/>
          <w:i/>
          <w:sz w:val="22"/>
          <w:szCs w:val="22"/>
          <w:lang w:val="tr-TR"/>
        </w:rPr>
        <w:t xml:space="preserve">Türkiye’deki psikolojik danişmanların çok kültürlü danışmanlık becerisi </w:t>
      </w:r>
    </w:p>
    <w:p w:rsidR="00E26CAC" w:rsidRPr="000277AA" w:rsidRDefault="00E26CAC" w:rsidP="00E27255">
      <w:pPr>
        <w:tabs>
          <w:tab w:val="right" w:pos="9000"/>
        </w:tabs>
        <w:adjustRightInd w:val="0"/>
        <w:snapToGrid w:val="0"/>
        <w:spacing w:line="360" w:lineRule="auto"/>
        <w:ind w:left="1843" w:hanging="1134"/>
        <w:rPr>
          <w:rFonts w:asciiTheme="majorHAnsi" w:hAnsiTheme="majorHAnsi"/>
          <w:i/>
          <w:sz w:val="22"/>
          <w:szCs w:val="22"/>
          <w:lang w:val="tr-TR"/>
        </w:rPr>
      </w:pPr>
      <w:r w:rsidRPr="000277AA">
        <w:rPr>
          <w:rFonts w:asciiTheme="majorHAnsi" w:hAnsiTheme="majorHAnsi"/>
          <w:sz w:val="22"/>
          <w:szCs w:val="22"/>
          <w:lang w:val="tr-TR"/>
        </w:rPr>
        <w:t>Tez Danışmanı:</w:t>
      </w:r>
      <w:r w:rsidRPr="000277AA">
        <w:rPr>
          <w:rFonts w:asciiTheme="majorHAnsi" w:hAnsiTheme="majorHAnsi"/>
          <w:i/>
          <w:sz w:val="22"/>
          <w:szCs w:val="22"/>
          <w:lang w:val="tr-TR"/>
        </w:rPr>
        <w:t xml:space="preserve"> Distinguished Prof. Dr. Marie Kraska</w:t>
      </w:r>
    </w:p>
    <w:p w:rsidR="00E26CAC" w:rsidRPr="000277AA" w:rsidRDefault="00E26CAC" w:rsidP="00E27255">
      <w:pPr>
        <w:tabs>
          <w:tab w:val="left" w:pos="360"/>
        </w:tabs>
        <w:adjustRightInd w:val="0"/>
        <w:snapToGrid w:val="0"/>
        <w:rPr>
          <w:rFonts w:asciiTheme="majorHAnsi" w:hAnsiTheme="majorHAnsi"/>
          <w:b/>
          <w:i/>
          <w:sz w:val="22"/>
          <w:szCs w:val="22"/>
          <w:lang w:val="tr-TR"/>
        </w:rPr>
      </w:pPr>
      <w:r w:rsidRPr="000277AA">
        <w:rPr>
          <w:rFonts w:asciiTheme="majorHAnsi" w:hAnsiTheme="majorHAnsi"/>
          <w:b/>
          <w:i/>
          <w:sz w:val="22"/>
          <w:szCs w:val="22"/>
          <w:lang w:val="tr-TR"/>
        </w:rPr>
        <w:t>YÜKSEK LİSANS</w:t>
      </w:r>
    </w:p>
    <w:p w:rsidR="00E26CAC" w:rsidRPr="000277AA" w:rsidRDefault="00E26CAC" w:rsidP="00E26CAC">
      <w:pPr>
        <w:tabs>
          <w:tab w:val="left" w:pos="567"/>
          <w:tab w:val="right" w:pos="9000"/>
        </w:tabs>
        <w:adjustRightInd w:val="0"/>
        <w:snapToGrid w:val="0"/>
        <w:spacing w:before="120"/>
        <w:rPr>
          <w:rFonts w:asciiTheme="majorHAnsi" w:hAnsiTheme="majorHAnsi"/>
          <w:sz w:val="22"/>
          <w:szCs w:val="22"/>
          <w:lang w:val="tr-TR"/>
        </w:rPr>
      </w:pPr>
      <w:r w:rsidRPr="000277AA">
        <w:rPr>
          <w:rFonts w:asciiTheme="majorHAnsi" w:hAnsiTheme="majorHAnsi"/>
          <w:sz w:val="22"/>
          <w:szCs w:val="22"/>
          <w:lang w:val="tr-TR"/>
        </w:rPr>
        <w:tab/>
      </w:r>
      <w:r w:rsidRPr="000277AA">
        <w:rPr>
          <w:rFonts w:asciiTheme="majorHAnsi" w:hAnsiTheme="majorHAnsi"/>
          <w:b/>
          <w:sz w:val="22"/>
          <w:szCs w:val="22"/>
          <w:lang w:val="tr-TR"/>
        </w:rPr>
        <w:t>Rehberlik ve Psikolojik Danışmanlık (M.Ed.)</w:t>
      </w:r>
      <w:r w:rsidRPr="000277AA">
        <w:rPr>
          <w:rFonts w:asciiTheme="majorHAnsi" w:hAnsiTheme="majorHAnsi"/>
          <w:b/>
          <w:sz w:val="22"/>
          <w:szCs w:val="22"/>
          <w:lang w:val="tr-TR"/>
        </w:rPr>
        <w:tab/>
      </w:r>
      <w:r>
        <w:rPr>
          <w:rFonts w:asciiTheme="majorHAnsi" w:hAnsiTheme="majorHAnsi"/>
          <w:sz w:val="22"/>
          <w:szCs w:val="22"/>
          <w:lang w:val="tr-TR"/>
        </w:rPr>
        <w:t>Ağustos 2012</w:t>
      </w:r>
    </w:p>
    <w:p w:rsidR="00E26CAC" w:rsidRPr="000277AA" w:rsidRDefault="00E26CAC" w:rsidP="00E27255">
      <w:pPr>
        <w:tabs>
          <w:tab w:val="left" w:pos="567"/>
          <w:tab w:val="right" w:pos="9000"/>
        </w:tabs>
        <w:adjustRightInd w:val="0"/>
        <w:snapToGrid w:val="0"/>
        <w:rPr>
          <w:rFonts w:asciiTheme="majorHAnsi" w:hAnsiTheme="majorHAnsi"/>
          <w:sz w:val="22"/>
          <w:szCs w:val="22"/>
          <w:lang w:val="tr-TR"/>
        </w:rPr>
      </w:pPr>
      <w:r w:rsidRPr="000277AA">
        <w:rPr>
          <w:rFonts w:asciiTheme="majorHAnsi" w:hAnsiTheme="majorHAnsi"/>
          <w:sz w:val="22"/>
          <w:szCs w:val="22"/>
          <w:lang w:val="tr-TR"/>
        </w:rPr>
        <w:tab/>
      </w:r>
      <w:r w:rsidRPr="000277AA">
        <w:rPr>
          <w:rFonts w:asciiTheme="majorHAnsi" w:hAnsiTheme="majorHAnsi"/>
          <w:i/>
          <w:sz w:val="22"/>
          <w:szCs w:val="22"/>
          <w:lang w:val="tr-TR"/>
        </w:rPr>
        <w:t>Auburn University</w:t>
      </w:r>
      <w:r w:rsidRPr="000277AA">
        <w:rPr>
          <w:rFonts w:asciiTheme="majorHAnsi" w:hAnsiTheme="majorHAnsi"/>
          <w:sz w:val="22"/>
          <w:szCs w:val="22"/>
          <w:lang w:val="tr-TR"/>
        </w:rPr>
        <w:t xml:space="preserve">, Amerika Birleşik Devletleri </w:t>
      </w:r>
      <w:r w:rsidRPr="000277AA">
        <w:rPr>
          <w:rFonts w:asciiTheme="majorHAnsi" w:hAnsiTheme="majorHAnsi"/>
          <w:sz w:val="22"/>
          <w:szCs w:val="22"/>
          <w:lang w:val="tr-TR"/>
        </w:rPr>
        <w:tab/>
      </w:r>
    </w:p>
    <w:p w:rsidR="00E26CAC" w:rsidRPr="000277AA" w:rsidRDefault="00E26CAC" w:rsidP="00E27255">
      <w:pPr>
        <w:tabs>
          <w:tab w:val="left" w:pos="360"/>
          <w:tab w:val="right" w:pos="9072"/>
        </w:tabs>
        <w:adjustRightInd w:val="0"/>
        <w:snapToGrid w:val="0"/>
        <w:spacing w:after="120"/>
        <w:rPr>
          <w:rFonts w:asciiTheme="majorHAnsi" w:hAnsiTheme="majorHAnsi"/>
          <w:b/>
          <w:i/>
          <w:sz w:val="22"/>
          <w:szCs w:val="22"/>
          <w:lang w:val="tr-TR"/>
        </w:rPr>
      </w:pPr>
      <w:r w:rsidRPr="000277AA">
        <w:rPr>
          <w:rFonts w:asciiTheme="majorHAnsi" w:hAnsiTheme="majorHAnsi"/>
          <w:b/>
          <w:i/>
          <w:sz w:val="22"/>
          <w:szCs w:val="22"/>
          <w:lang w:val="tr-TR"/>
        </w:rPr>
        <w:t>LİSANS</w:t>
      </w:r>
    </w:p>
    <w:p w:rsidR="00E26CAC" w:rsidRPr="000277AA" w:rsidRDefault="00E26CAC" w:rsidP="00E27255">
      <w:pPr>
        <w:tabs>
          <w:tab w:val="left" w:pos="567"/>
          <w:tab w:val="right" w:pos="9000"/>
        </w:tabs>
        <w:adjustRightInd w:val="0"/>
        <w:snapToGrid w:val="0"/>
        <w:spacing w:after="120"/>
        <w:rPr>
          <w:rFonts w:asciiTheme="majorHAnsi" w:hAnsiTheme="majorHAnsi"/>
          <w:b/>
          <w:sz w:val="22"/>
          <w:szCs w:val="22"/>
          <w:lang w:val="tr-TR"/>
        </w:rPr>
      </w:pPr>
      <w:r w:rsidRPr="000277AA">
        <w:rPr>
          <w:rFonts w:asciiTheme="majorHAnsi" w:hAnsiTheme="majorHAnsi"/>
          <w:i/>
          <w:sz w:val="22"/>
          <w:szCs w:val="22"/>
          <w:lang w:val="tr-TR"/>
        </w:rPr>
        <w:tab/>
      </w:r>
      <w:r w:rsidRPr="000277AA">
        <w:rPr>
          <w:rFonts w:asciiTheme="majorHAnsi" w:hAnsiTheme="majorHAnsi"/>
          <w:b/>
          <w:sz w:val="22"/>
          <w:szCs w:val="22"/>
          <w:lang w:val="tr-TR"/>
        </w:rPr>
        <w:t>Rehberlik ve Psikol</w:t>
      </w:r>
      <w:r w:rsidR="00D70917">
        <w:rPr>
          <w:rFonts w:asciiTheme="majorHAnsi" w:hAnsiTheme="majorHAnsi"/>
          <w:b/>
          <w:sz w:val="22"/>
          <w:szCs w:val="22"/>
          <w:lang w:val="tr-TR"/>
        </w:rPr>
        <w:t xml:space="preserve">ojik Danışmanlık </w:t>
      </w:r>
      <w:r w:rsidRPr="000277AA">
        <w:rPr>
          <w:rFonts w:asciiTheme="majorHAnsi" w:hAnsiTheme="majorHAnsi"/>
          <w:b/>
          <w:sz w:val="22"/>
          <w:szCs w:val="22"/>
          <w:lang w:val="tr-TR"/>
        </w:rPr>
        <w:tab/>
      </w:r>
      <w:r w:rsidRPr="000277AA">
        <w:rPr>
          <w:rFonts w:asciiTheme="majorHAnsi" w:hAnsiTheme="majorHAnsi"/>
          <w:sz w:val="22"/>
          <w:szCs w:val="22"/>
          <w:lang w:val="tr-TR"/>
        </w:rPr>
        <w:t>Haziran 200</w:t>
      </w:r>
      <w:r w:rsidR="00D70917">
        <w:rPr>
          <w:rFonts w:asciiTheme="majorHAnsi" w:hAnsiTheme="majorHAnsi"/>
          <w:sz w:val="22"/>
          <w:szCs w:val="22"/>
          <w:lang w:val="tr-TR"/>
        </w:rPr>
        <w:t>8</w:t>
      </w:r>
    </w:p>
    <w:p w:rsidR="00E26CAC" w:rsidRPr="000277AA" w:rsidRDefault="00E26CAC" w:rsidP="00E27255">
      <w:pPr>
        <w:tabs>
          <w:tab w:val="left" w:pos="567"/>
          <w:tab w:val="right" w:pos="9000"/>
        </w:tabs>
        <w:adjustRightInd w:val="0"/>
        <w:snapToGrid w:val="0"/>
        <w:rPr>
          <w:rFonts w:asciiTheme="majorHAnsi" w:hAnsiTheme="majorHAnsi"/>
          <w:sz w:val="22"/>
          <w:szCs w:val="22"/>
          <w:lang w:val="tr-TR"/>
        </w:rPr>
      </w:pPr>
      <w:r w:rsidRPr="000277AA">
        <w:rPr>
          <w:rFonts w:asciiTheme="majorHAnsi" w:hAnsiTheme="majorHAnsi"/>
          <w:sz w:val="22"/>
          <w:szCs w:val="22"/>
          <w:lang w:val="tr-TR"/>
        </w:rPr>
        <w:tab/>
      </w:r>
      <w:r w:rsidR="00D70917">
        <w:rPr>
          <w:rFonts w:asciiTheme="majorHAnsi" w:hAnsiTheme="majorHAnsi"/>
          <w:i/>
          <w:sz w:val="22"/>
          <w:szCs w:val="22"/>
          <w:lang w:val="tr-TR"/>
        </w:rPr>
        <w:t>Boğaziçi</w:t>
      </w:r>
      <w:r w:rsidRPr="000277AA">
        <w:rPr>
          <w:rFonts w:asciiTheme="majorHAnsi" w:hAnsiTheme="majorHAnsi"/>
          <w:i/>
          <w:sz w:val="22"/>
          <w:szCs w:val="22"/>
          <w:lang w:val="tr-TR"/>
        </w:rPr>
        <w:t xml:space="preserve"> Üniversitesi</w:t>
      </w:r>
      <w:r w:rsidR="00D70917">
        <w:rPr>
          <w:rFonts w:asciiTheme="majorHAnsi" w:hAnsiTheme="majorHAnsi"/>
          <w:sz w:val="22"/>
          <w:szCs w:val="22"/>
          <w:lang w:val="tr-TR"/>
        </w:rPr>
        <w:t>, İstanbul</w:t>
      </w:r>
    </w:p>
    <w:p w:rsidR="00E26CAC" w:rsidRPr="000277AA" w:rsidRDefault="00E26CAC" w:rsidP="00E27255">
      <w:pPr>
        <w:tabs>
          <w:tab w:val="left" w:pos="360"/>
          <w:tab w:val="right" w:pos="9072"/>
        </w:tabs>
        <w:adjustRightInd w:val="0"/>
        <w:snapToGrid w:val="0"/>
        <w:spacing w:after="120"/>
        <w:rPr>
          <w:rFonts w:asciiTheme="majorHAnsi" w:hAnsiTheme="majorHAnsi"/>
          <w:b/>
          <w:i/>
          <w:sz w:val="22"/>
          <w:szCs w:val="22"/>
          <w:lang w:val="tr-TR"/>
        </w:rPr>
      </w:pPr>
      <w:r w:rsidRPr="000277AA">
        <w:rPr>
          <w:rFonts w:asciiTheme="majorHAnsi" w:hAnsiTheme="majorHAnsi"/>
          <w:b/>
          <w:i/>
          <w:sz w:val="22"/>
          <w:szCs w:val="22"/>
          <w:lang w:val="tr-TR"/>
        </w:rPr>
        <w:t>SERTİFİKA</w:t>
      </w:r>
    </w:p>
    <w:p w:rsidR="00E26CAC" w:rsidRPr="000277AA" w:rsidRDefault="00E26CAC" w:rsidP="00E27255">
      <w:pPr>
        <w:tabs>
          <w:tab w:val="left" w:pos="567"/>
          <w:tab w:val="right" w:pos="9000"/>
        </w:tabs>
        <w:adjustRightInd w:val="0"/>
        <w:snapToGrid w:val="0"/>
        <w:spacing w:after="120"/>
        <w:rPr>
          <w:rFonts w:asciiTheme="majorHAnsi" w:hAnsiTheme="majorHAnsi"/>
          <w:b/>
          <w:sz w:val="22"/>
          <w:szCs w:val="22"/>
          <w:lang w:val="tr-TR"/>
        </w:rPr>
      </w:pPr>
      <w:r w:rsidRPr="000277AA">
        <w:rPr>
          <w:rFonts w:asciiTheme="majorHAnsi" w:hAnsiTheme="majorHAnsi"/>
          <w:b/>
          <w:sz w:val="22"/>
          <w:szCs w:val="22"/>
          <w:lang w:val="tr-TR"/>
        </w:rPr>
        <w:tab/>
      </w:r>
      <w:r w:rsidR="00C219C0">
        <w:rPr>
          <w:rFonts w:asciiTheme="majorHAnsi" w:hAnsiTheme="majorHAnsi"/>
          <w:b/>
          <w:sz w:val="22"/>
          <w:szCs w:val="22"/>
          <w:lang w:val="tr-TR"/>
        </w:rPr>
        <w:t>Program Değerlendirme (</w:t>
      </w:r>
      <w:r w:rsidRPr="000277AA">
        <w:rPr>
          <w:rFonts w:asciiTheme="majorHAnsi" w:hAnsiTheme="majorHAnsi"/>
          <w:b/>
          <w:sz w:val="22"/>
          <w:szCs w:val="22"/>
          <w:lang w:val="tr-TR"/>
        </w:rPr>
        <w:t>Program Evaluation Certificate</w:t>
      </w:r>
      <w:r w:rsidR="00C219C0">
        <w:rPr>
          <w:rFonts w:asciiTheme="majorHAnsi" w:hAnsiTheme="majorHAnsi"/>
          <w:b/>
          <w:sz w:val="22"/>
          <w:szCs w:val="22"/>
          <w:lang w:val="tr-TR"/>
        </w:rPr>
        <w:t>)</w:t>
      </w:r>
      <w:r w:rsidRPr="000277AA">
        <w:rPr>
          <w:rFonts w:asciiTheme="majorHAnsi" w:hAnsiTheme="majorHAnsi"/>
          <w:b/>
          <w:sz w:val="22"/>
          <w:szCs w:val="22"/>
          <w:lang w:val="tr-TR"/>
        </w:rPr>
        <w:tab/>
      </w:r>
      <w:r w:rsidRPr="000277AA">
        <w:rPr>
          <w:rFonts w:asciiTheme="majorHAnsi" w:hAnsiTheme="majorHAnsi"/>
          <w:sz w:val="22"/>
          <w:szCs w:val="22"/>
          <w:lang w:val="tr-TR"/>
        </w:rPr>
        <w:t>Ağustos 2014</w:t>
      </w:r>
    </w:p>
    <w:p w:rsidR="00132D7B" w:rsidRDefault="00E26CAC" w:rsidP="00E27255">
      <w:pPr>
        <w:tabs>
          <w:tab w:val="left" w:pos="567"/>
          <w:tab w:val="right" w:pos="9000"/>
        </w:tabs>
        <w:adjustRightInd w:val="0"/>
        <w:snapToGrid w:val="0"/>
        <w:spacing w:after="120"/>
        <w:rPr>
          <w:rFonts w:asciiTheme="majorHAnsi" w:hAnsiTheme="majorHAnsi"/>
          <w:sz w:val="22"/>
          <w:szCs w:val="22"/>
          <w:lang w:val="tr-TR"/>
        </w:rPr>
      </w:pPr>
      <w:r w:rsidRPr="000277AA">
        <w:rPr>
          <w:rFonts w:asciiTheme="majorHAnsi" w:hAnsiTheme="majorHAnsi"/>
          <w:sz w:val="22"/>
          <w:szCs w:val="22"/>
          <w:lang w:val="tr-TR"/>
        </w:rPr>
        <w:tab/>
      </w:r>
      <w:r w:rsidRPr="000277AA">
        <w:rPr>
          <w:rFonts w:asciiTheme="majorHAnsi" w:hAnsiTheme="majorHAnsi"/>
          <w:i/>
          <w:sz w:val="22"/>
          <w:szCs w:val="22"/>
          <w:lang w:val="tr-TR"/>
        </w:rPr>
        <w:t>Auburn University</w:t>
      </w:r>
      <w:r w:rsidRPr="000277AA">
        <w:rPr>
          <w:rFonts w:asciiTheme="majorHAnsi" w:hAnsiTheme="majorHAnsi"/>
          <w:sz w:val="22"/>
          <w:szCs w:val="22"/>
          <w:lang w:val="tr-TR"/>
        </w:rPr>
        <w:t xml:space="preserve">, Amerika Birleşik Devletleri </w:t>
      </w:r>
    </w:p>
    <w:p w:rsidR="00BC0D32" w:rsidRPr="000277AA" w:rsidRDefault="00BC0D32" w:rsidP="00BC0D32">
      <w:pPr>
        <w:pBdr>
          <w:bottom w:val="single" w:sz="18" w:space="1" w:color="auto"/>
        </w:pBdr>
        <w:rPr>
          <w:rFonts w:asciiTheme="majorHAnsi" w:hAnsiTheme="majorHAnsi"/>
          <w:sz w:val="6"/>
          <w:szCs w:val="16"/>
          <w:lang w:val="tr-TR"/>
        </w:rPr>
      </w:pPr>
    </w:p>
    <w:p w:rsidR="00BC0D32" w:rsidRPr="000277AA" w:rsidRDefault="00BC0D32" w:rsidP="00BC0D32">
      <w:pPr>
        <w:pStyle w:val="Balk1"/>
        <w:rPr>
          <w:rFonts w:asciiTheme="majorHAnsi" w:hAnsiTheme="majorHAnsi"/>
          <w:sz w:val="16"/>
          <w:szCs w:val="16"/>
          <w:lang w:val="tr-TR"/>
        </w:rPr>
      </w:pPr>
    </w:p>
    <w:p w:rsidR="00132D7B" w:rsidRDefault="00132D7B" w:rsidP="00E27255">
      <w:pPr>
        <w:tabs>
          <w:tab w:val="left" w:pos="567"/>
          <w:tab w:val="right" w:pos="9000"/>
        </w:tabs>
        <w:adjustRightInd w:val="0"/>
        <w:snapToGrid w:val="0"/>
        <w:spacing w:after="120"/>
        <w:rPr>
          <w:rFonts w:asciiTheme="majorHAnsi" w:hAnsiTheme="majorHAnsi"/>
          <w:b/>
          <w:i/>
          <w:sz w:val="22"/>
          <w:szCs w:val="22"/>
          <w:lang w:val="tr-TR"/>
        </w:rPr>
      </w:pPr>
      <w:r>
        <w:rPr>
          <w:rFonts w:asciiTheme="majorHAnsi" w:hAnsiTheme="majorHAnsi"/>
          <w:b/>
          <w:i/>
          <w:sz w:val="22"/>
          <w:szCs w:val="22"/>
          <w:lang w:val="tr-TR"/>
        </w:rPr>
        <w:t>VERİLEN DERSLER</w:t>
      </w:r>
    </w:p>
    <w:p w:rsidR="00132D7B" w:rsidRDefault="0083142E" w:rsidP="00132D7B">
      <w:pPr>
        <w:tabs>
          <w:tab w:val="left" w:pos="567"/>
          <w:tab w:val="right" w:pos="9000"/>
        </w:tabs>
        <w:adjustRightInd w:val="0"/>
        <w:snapToGrid w:val="0"/>
        <w:rPr>
          <w:rFonts w:asciiTheme="majorHAnsi" w:hAnsiTheme="majorHAnsi"/>
          <w:sz w:val="22"/>
          <w:szCs w:val="22"/>
          <w:lang w:val="tr-TR"/>
        </w:rPr>
      </w:pPr>
      <w:r>
        <w:rPr>
          <w:rFonts w:asciiTheme="majorHAnsi" w:hAnsiTheme="majorHAnsi"/>
          <w:sz w:val="22"/>
          <w:szCs w:val="22"/>
          <w:lang w:val="tr-TR"/>
        </w:rPr>
        <w:tab/>
        <w:t>Eğitim Psikolojisi</w:t>
      </w:r>
      <w:r>
        <w:rPr>
          <w:rFonts w:asciiTheme="majorHAnsi" w:hAnsiTheme="majorHAnsi"/>
          <w:sz w:val="22"/>
          <w:szCs w:val="22"/>
          <w:lang w:val="tr-TR"/>
        </w:rPr>
        <w:tab/>
        <w:t>2016</w:t>
      </w:r>
      <w:r w:rsidR="00C6795C">
        <w:rPr>
          <w:rFonts w:asciiTheme="majorHAnsi" w:hAnsiTheme="majorHAnsi"/>
          <w:sz w:val="22"/>
          <w:szCs w:val="22"/>
          <w:lang w:val="tr-TR"/>
        </w:rPr>
        <w:t xml:space="preserve"> &amp; 2017</w:t>
      </w:r>
      <w:r>
        <w:rPr>
          <w:rFonts w:asciiTheme="majorHAnsi" w:hAnsiTheme="majorHAnsi"/>
          <w:sz w:val="22"/>
          <w:szCs w:val="22"/>
          <w:lang w:val="tr-TR"/>
        </w:rPr>
        <w:t xml:space="preserve"> - Bahar</w:t>
      </w:r>
    </w:p>
    <w:p w:rsidR="0083142E" w:rsidRDefault="0083142E" w:rsidP="00132D7B">
      <w:pPr>
        <w:tabs>
          <w:tab w:val="left" w:pos="567"/>
          <w:tab w:val="right" w:pos="9000"/>
        </w:tabs>
        <w:adjustRightInd w:val="0"/>
        <w:snapToGrid w:val="0"/>
        <w:rPr>
          <w:rFonts w:asciiTheme="majorHAnsi" w:hAnsiTheme="majorHAnsi"/>
          <w:sz w:val="22"/>
          <w:szCs w:val="22"/>
          <w:lang w:val="tr-TR"/>
        </w:rPr>
      </w:pPr>
      <w:r>
        <w:rPr>
          <w:rFonts w:asciiTheme="majorHAnsi" w:hAnsiTheme="majorHAnsi"/>
          <w:sz w:val="22"/>
          <w:szCs w:val="22"/>
          <w:lang w:val="tr-TR"/>
        </w:rPr>
        <w:tab/>
        <w:t>Anne-Baba Eğitimi</w:t>
      </w:r>
      <w:r>
        <w:rPr>
          <w:rFonts w:asciiTheme="majorHAnsi" w:hAnsiTheme="majorHAnsi"/>
          <w:sz w:val="22"/>
          <w:szCs w:val="22"/>
          <w:lang w:val="tr-TR"/>
        </w:rPr>
        <w:tab/>
        <w:t>2016 - Bahar</w:t>
      </w:r>
    </w:p>
    <w:p w:rsidR="0083142E" w:rsidRDefault="0083142E" w:rsidP="00132D7B">
      <w:pPr>
        <w:tabs>
          <w:tab w:val="left" w:pos="567"/>
          <w:tab w:val="right" w:pos="9000"/>
        </w:tabs>
        <w:adjustRightInd w:val="0"/>
        <w:snapToGrid w:val="0"/>
        <w:rPr>
          <w:rFonts w:asciiTheme="majorHAnsi" w:hAnsiTheme="majorHAnsi"/>
          <w:sz w:val="22"/>
          <w:szCs w:val="22"/>
          <w:lang w:val="tr-TR"/>
        </w:rPr>
      </w:pPr>
      <w:r>
        <w:rPr>
          <w:rFonts w:asciiTheme="majorHAnsi" w:hAnsiTheme="majorHAnsi"/>
          <w:sz w:val="22"/>
          <w:szCs w:val="22"/>
          <w:lang w:val="tr-TR"/>
        </w:rPr>
        <w:tab/>
        <w:t>Stres ve Kriz Yönetimi</w:t>
      </w:r>
      <w:r>
        <w:rPr>
          <w:rFonts w:asciiTheme="majorHAnsi" w:hAnsiTheme="majorHAnsi"/>
          <w:sz w:val="22"/>
          <w:szCs w:val="22"/>
          <w:lang w:val="tr-TR"/>
        </w:rPr>
        <w:tab/>
        <w:t xml:space="preserve">2016 </w:t>
      </w:r>
      <w:r w:rsidR="00F741A7">
        <w:rPr>
          <w:rFonts w:asciiTheme="majorHAnsi" w:hAnsiTheme="majorHAnsi"/>
          <w:sz w:val="22"/>
          <w:szCs w:val="22"/>
          <w:lang w:val="tr-TR"/>
        </w:rPr>
        <w:t>–</w:t>
      </w:r>
      <w:r>
        <w:rPr>
          <w:rFonts w:asciiTheme="majorHAnsi" w:hAnsiTheme="majorHAnsi"/>
          <w:sz w:val="22"/>
          <w:szCs w:val="22"/>
          <w:lang w:val="tr-TR"/>
        </w:rPr>
        <w:t xml:space="preserve"> Bahar</w:t>
      </w:r>
    </w:p>
    <w:p w:rsidR="00F741A7" w:rsidRPr="00132D7B" w:rsidRDefault="00F741A7" w:rsidP="00132D7B">
      <w:pPr>
        <w:tabs>
          <w:tab w:val="left" w:pos="567"/>
          <w:tab w:val="right" w:pos="9000"/>
        </w:tabs>
        <w:adjustRightInd w:val="0"/>
        <w:snapToGrid w:val="0"/>
        <w:rPr>
          <w:rFonts w:asciiTheme="majorHAnsi" w:hAnsiTheme="majorHAnsi"/>
          <w:sz w:val="22"/>
          <w:szCs w:val="22"/>
          <w:lang w:val="tr-TR"/>
        </w:rPr>
      </w:pPr>
      <w:r>
        <w:rPr>
          <w:rFonts w:asciiTheme="majorHAnsi" w:hAnsiTheme="majorHAnsi"/>
          <w:sz w:val="22"/>
          <w:szCs w:val="22"/>
          <w:lang w:val="tr-TR"/>
        </w:rPr>
        <w:tab/>
        <w:t>Rehberlik</w:t>
      </w:r>
      <w:r>
        <w:rPr>
          <w:rFonts w:asciiTheme="majorHAnsi" w:hAnsiTheme="majorHAnsi"/>
          <w:sz w:val="22"/>
          <w:szCs w:val="22"/>
          <w:lang w:val="tr-TR"/>
        </w:rPr>
        <w:tab/>
        <w:t>2016 - Sonbahar</w:t>
      </w:r>
    </w:p>
    <w:p w:rsidR="00C6795C" w:rsidRDefault="00F741A7" w:rsidP="00F741A7">
      <w:pPr>
        <w:pBdr>
          <w:bottom w:val="single" w:sz="18" w:space="1" w:color="auto"/>
        </w:pBdr>
        <w:rPr>
          <w:rFonts w:asciiTheme="majorHAnsi" w:hAnsiTheme="majorHAnsi"/>
          <w:sz w:val="22"/>
          <w:lang w:val="tr-TR"/>
        </w:rPr>
      </w:pPr>
      <w:r>
        <w:rPr>
          <w:rFonts w:asciiTheme="majorHAnsi" w:hAnsiTheme="majorHAnsi"/>
          <w:sz w:val="22"/>
          <w:lang w:val="tr-TR"/>
        </w:rPr>
        <w:t xml:space="preserve">            Okul Deneyimi</w:t>
      </w:r>
      <w:r>
        <w:rPr>
          <w:rFonts w:asciiTheme="majorHAnsi" w:hAnsiTheme="majorHAnsi"/>
          <w:sz w:val="22"/>
          <w:lang w:val="tr-TR"/>
        </w:rPr>
        <w:tab/>
      </w:r>
      <w:r>
        <w:rPr>
          <w:rFonts w:asciiTheme="majorHAnsi" w:hAnsiTheme="majorHAnsi"/>
          <w:sz w:val="22"/>
          <w:lang w:val="tr-TR"/>
        </w:rPr>
        <w:tab/>
      </w:r>
      <w:r>
        <w:rPr>
          <w:rFonts w:asciiTheme="majorHAnsi" w:hAnsiTheme="majorHAnsi"/>
          <w:sz w:val="22"/>
          <w:lang w:val="tr-TR"/>
        </w:rPr>
        <w:tab/>
      </w:r>
      <w:r>
        <w:rPr>
          <w:rFonts w:asciiTheme="majorHAnsi" w:hAnsiTheme="majorHAnsi"/>
          <w:sz w:val="22"/>
          <w:lang w:val="tr-TR"/>
        </w:rPr>
        <w:tab/>
      </w:r>
      <w:r>
        <w:rPr>
          <w:rFonts w:asciiTheme="majorHAnsi" w:hAnsiTheme="majorHAnsi"/>
          <w:sz w:val="22"/>
          <w:lang w:val="tr-TR"/>
        </w:rPr>
        <w:tab/>
      </w:r>
      <w:r>
        <w:rPr>
          <w:rFonts w:asciiTheme="majorHAnsi" w:hAnsiTheme="majorHAnsi"/>
          <w:sz w:val="22"/>
          <w:lang w:val="tr-TR"/>
        </w:rPr>
        <w:tab/>
      </w:r>
      <w:r>
        <w:rPr>
          <w:rFonts w:asciiTheme="majorHAnsi" w:hAnsiTheme="majorHAnsi"/>
          <w:sz w:val="22"/>
          <w:lang w:val="tr-TR"/>
        </w:rPr>
        <w:tab/>
      </w:r>
      <w:r>
        <w:rPr>
          <w:rFonts w:asciiTheme="majorHAnsi" w:hAnsiTheme="majorHAnsi"/>
          <w:sz w:val="22"/>
          <w:lang w:val="tr-TR"/>
        </w:rPr>
        <w:tab/>
        <w:t xml:space="preserve">      2016 - Sonbahar</w:t>
      </w:r>
    </w:p>
    <w:p w:rsidR="005D0896" w:rsidRDefault="00C6795C" w:rsidP="00F741A7">
      <w:pPr>
        <w:pBdr>
          <w:bottom w:val="single" w:sz="18" w:space="1" w:color="auto"/>
        </w:pBdr>
        <w:rPr>
          <w:rFonts w:asciiTheme="majorHAnsi" w:hAnsiTheme="majorHAnsi"/>
          <w:sz w:val="22"/>
          <w:lang w:val="tr-TR"/>
        </w:rPr>
      </w:pPr>
      <w:r>
        <w:rPr>
          <w:rFonts w:asciiTheme="majorHAnsi" w:hAnsiTheme="majorHAnsi"/>
          <w:sz w:val="22"/>
          <w:lang w:val="tr-TR"/>
        </w:rPr>
        <w:t xml:space="preserve">            </w:t>
      </w:r>
      <w:r w:rsidR="005D0896">
        <w:rPr>
          <w:rFonts w:asciiTheme="majorHAnsi" w:hAnsiTheme="majorHAnsi"/>
          <w:sz w:val="22"/>
          <w:lang w:val="tr-TR"/>
        </w:rPr>
        <w:t>Araştırma Yöntemleri</w:t>
      </w:r>
      <w:r w:rsidR="005D0896">
        <w:rPr>
          <w:rFonts w:asciiTheme="majorHAnsi" w:hAnsiTheme="majorHAnsi"/>
          <w:sz w:val="22"/>
          <w:lang w:val="tr-TR"/>
        </w:rPr>
        <w:tab/>
      </w:r>
      <w:r w:rsidR="005D0896">
        <w:rPr>
          <w:rFonts w:asciiTheme="majorHAnsi" w:hAnsiTheme="majorHAnsi"/>
          <w:sz w:val="22"/>
          <w:lang w:val="tr-TR"/>
        </w:rPr>
        <w:tab/>
      </w:r>
      <w:r w:rsidR="005D0896">
        <w:rPr>
          <w:rFonts w:asciiTheme="majorHAnsi" w:hAnsiTheme="majorHAnsi"/>
          <w:sz w:val="22"/>
          <w:lang w:val="tr-TR"/>
        </w:rPr>
        <w:tab/>
      </w:r>
      <w:r w:rsidR="005D0896">
        <w:rPr>
          <w:rFonts w:asciiTheme="majorHAnsi" w:hAnsiTheme="majorHAnsi"/>
          <w:sz w:val="22"/>
          <w:lang w:val="tr-TR"/>
        </w:rPr>
        <w:tab/>
      </w:r>
      <w:r w:rsidR="005D0896">
        <w:rPr>
          <w:rFonts w:asciiTheme="majorHAnsi" w:hAnsiTheme="majorHAnsi"/>
          <w:sz w:val="22"/>
          <w:lang w:val="tr-TR"/>
        </w:rPr>
        <w:tab/>
      </w:r>
      <w:r w:rsidR="005D0896">
        <w:rPr>
          <w:rFonts w:asciiTheme="majorHAnsi" w:hAnsiTheme="majorHAnsi"/>
          <w:sz w:val="22"/>
          <w:lang w:val="tr-TR"/>
        </w:rPr>
        <w:tab/>
      </w:r>
      <w:r w:rsidR="005D0896">
        <w:rPr>
          <w:rFonts w:asciiTheme="majorHAnsi" w:hAnsiTheme="majorHAnsi"/>
          <w:sz w:val="22"/>
          <w:lang w:val="tr-TR"/>
        </w:rPr>
        <w:tab/>
        <w:t xml:space="preserve">            2017 - Bahar</w:t>
      </w:r>
    </w:p>
    <w:p w:rsidR="00C6795C" w:rsidRDefault="005D0896" w:rsidP="005D0896">
      <w:pPr>
        <w:pBdr>
          <w:bottom w:val="single" w:sz="18" w:space="1" w:color="auto"/>
        </w:pBdr>
        <w:rPr>
          <w:rFonts w:asciiTheme="majorHAnsi" w:hAnsiTheme="majorHAnsi"/>
          <w:sz w:val="22"/>
          <w:lang w:val="tr-TR"/>
        </w:rPr>
      </w:pPr>
      <w:r>
        <w:rPr>
          <w:rFonts w:asciiTheme="majorHAnsi" w:hAnsiTheme="majorHAnsi"/>
          <w:sz w:val="22"/>
          <w:lang w:val="tr-TR"/>
        </w:rPr>
        <w:t xml:space="preserve">            </w:t>
      </w:r>
      <w:r w:rsidR="00C6795C">
        <w:rPr>
          <w:rFonts w:asciiTheme="majorHAnsi" w:hAnsiTheme="majorHAnsi"/>
          <w:sz w:val="22"/>
          <w:lang w:val="tr-TR"/>
        </w:rPr>
        <w:t>Tartışma Becerileri</w:t>
      </w:r>
      <w:r w:rsidR="00C6795C">
        <w:rPr>
          <w:rFonts w:asciiTheme="majorHAnsi" w:hAnsiTheme="majorHAnsi"/>
          <w:sz w:val="22"/>
          <w:lang w:val="tr-TR"/>
        </w:rPr>
        <w:tab/>
      </w:r>
      <w:r w:rsidR="00C6795C">
        <w:rPr>
          <w:rFonts w:asciiTheme="majorHAnsi" w:hAnsiTheme="majorHAnsi"/>
          <w:sz w:val="22"/>
          <w:lang w:val="tr-TR"/>
        </w:rPr>
        <w:tab/>
      </w:r>
      <w:r w:rsidR="00C6795C">
        <w:rPr>
          <w:rFonts w:asciiTheme="majorHAnsi" w:hAnsiTheme="majorHAnsi"/>
          <w:sz w:val="22"/>
          <w:lang w:val="tr-TR"/>
        </w:rPr>
        <w:tab/>
      </w:r>
      <w:r w:rsidR="00C6795C">
        <w:rPr>
          <w:rFonts w:asciiTheme="majorHAnsi" w:hAnsiTheme="majorHAnsi"/>
          <w:sz w:val="22"/>
          <w:lang w:val="tr-TR"/>
        </w:rPr>
        <w:tab/>
      </w:r>
      <w:r w:rsidR="00C6795C">
        <w:rPr>
          <w:rFonts w:asciiTheme="majorHAnsi" w:hAnsiTheme="majorHAnsi"/>
          <w:sz w:val="22"/>
          <w:lang w:val="tr-TR"/>
        </w:rPr>
        <w:tab/>
      </w:r>
      <w:r w:rsidR="00C6795C">
        <w:rPr>
          <w:rFonts w:asciiTheme="majorHAnsi" w:hAnsiTheme="majorHAnsi"/>
          <w:sz w:val="22"/>
          <w:lang w:val="tr-TR"/>
        </w:rPr>
        <w:tab/>
      </w:r>
      <w:r w:rsidR="00C6795C">
        <w:rPr>
          <w:rFonts w:asciiTheme="majorHAnsi" w:hAnsiTheme="majorHAnsi"/>
          <w:sz w:val="22"/>
          <w:lang w:val="tr-TR"/>
        </w:rPr>
        <w:tab/>
        <w:t xml:space="preserve">            </w:t>
      </w:r>
      <w:r w:rsidR="00C6795C">
        <w:rPr>
          <w:rFonts w:asciiTheme="majorHAnsi" w:hAnsiTheme="majorHAnsi"/>
          <w:sz w:val="22"/>
          <w:szCs w:val="22"/>
          <w:lang w:val="tr-TR"/>
        </w:rPr>
        <w:t>2017 - Bahar</w:t>
      </w:r>
    </w:p>
    <w:p w:rsidR="00C6795C" w:rsidRDefault="00C6795C" w:rsidP="00F741A7">
      <w:pPr>
        <w:pBdr>
          <w:bottom w:val="single" w:sz="18" w:space="1" w:color="auto"/>
        </w:pBdr>
        <w:rPr>
          <w:rFonts w:asciiTheme="majorHAnsi" w:hAnsiTheme="majorHAnsi"/>
          <w:sz w:val="22"/>
          <w:lang w:val="tr-TR"/>
        </w:rPr>
      </w:pPr>
      <w:r>
        <w:rPr>
          <w:rFonts w:asciiTheme="majorHAnsi" w:hAnsiTheme="majorHAnsi"/>
          <w:sz w:val="22"/>
          <w:lang w:val="tr-TR"/>
        </w:rPr>
        <w:t xml:space="preserve">            Öğretmenlik Uygulaması</w:t>
      </w:r>
      <w:r>
        <w:rPr>
          <w:rFonts w:asciiTheme="majorHAnsi" w:hAnsiTheme="majorHAnsi"/>
          <w:sz w:val="22"/>
          <w:lang w:val="tr-TR"/>
        </w:rPr>
        <w:tab/>
      </w:r>
      <w:r>
        <w:rPr>
          <w:rFonts w:asciiTheme="majorHAnsi" w:hAnsiTheme="majorHAnsi"/>
          <w:sz w:val="22"/>
          <w:lang w:val="tr-TR"/>
        </w:rPr>
        <w:tab/>
      </w:r>
      <w:r>
        <w:rPr>
          <w:rFonts w:asciiTheme="majorHAnsi" w:hAnsiTheme="majorHAnsi"/>
          <w:sz w:val="22"/>
          <w:lang w:val="tr-TR"/>
        </w:rPr>
        <w:tab/>
      </w:r>
      <w:r>
        <w:rPr>
          <w:rFonts w:asciiTheme="majorHAnsi" w:hAnsiTheme="majorHAnsi"/>
          <w:sz w:val="22"/>
          <w:lang w:val="tr-TR"/>
        </w:rPr>
        <w:tab/>
      </w:r>
      <w:r>
        <w:rPr>
          <w:rFonts w:asciiTheme="majorHAnsi" w:hAnsiTheme="majorHAnsi"/>
          <w:sz w:val="22"/>
          <w:lang w:val="tr-TR"/>
        </w:rPr>
        <w:tab/>
      </w:r>
      <w:r>
        <w:rPr>
          <w:rFonts w:asciiTheme="majorHAnsi" w:hAnsiTheme="majorHAnsi"/>
          <w:sz w:val="22"/>
          <w:lang w:val="tr-TR"/>
        </w:rPr>
        <w:tab/>
        <w:t xml:space="preserve">            </w:t>
      </w:r>
      <w:r>
        <w:rPr>
          <w:rFonts w:asciiTheme="majorHAnsi" w:hAnsiTheme="majorHAnsi"/>
          <w:sz w:val="22"/>
          <w:szCs w:val="22"/>
          <w:lang w:val="tr-TR"/>
        </w:rPr>
        <w:t>2017 - Bahar</w:t>
      </w:r>
    </w:p>
    <w:p w:rsidR="00E26CAC" w:rsidRPr="000277AA" w:rsidRDefault="00C6795C" w:rsidP="00F741A7">
      <w:pPr>
        <w:pBdr>
          <w:bottom w:val="single" w:sz="18" w:space="1" w:color="auto"/>
        </w:pBdr>
        <w:rPr>
          <w:rFonts w:asciiTheme="majorHAnsi" w:hAnsiTheme="majorHAnsi"/>
          <w:sz w:val="22"/>
          <w:lang w:val="tr-TR"/>
        </w:rPr>
      </w:pPr>
      <w:r>
        <w:rPr>
          <w:rFonts w:asciiTheme="majorHAnsi" w:hAnsiTheme="majorHAnsi"/>
          <w:sz w:val="22"/>
          <w:lang w:val="tr-TR"/>
        </w:rPr>
        <w:t xml:space="preserve">            Öğretmenlik Uygulaması Değerlendirmesi</w:t>
      </w:r>
      <w:r>
        <w:rPr>
          <w:rFonts w:asciiTheme="majorHAnsi" w:hAnsiTheme="majorHAnsi"/>
          <w:sz w:val="22"/>
          <w:lang w:val="tr-TR"/>
        </w:rPr>
        <w:tab/>
      </w:r>
      <w:r>
        <w:rPr>
          <w:rFonts w:asciiTheme="majorHAnsi" w:hAnsiTheme="majorHAnsi"/>
          <w:sz w:val="22"/>
          <w:lang w:val="tr-TR"/>
        </w:rPr>
        <w:tab/>
      </w:r>
      <w:r>
        <w:rPr>
          <w:rFonts w:asciiTheme="majorHAnsi" w:hAnsiTheme="majorHAnsi"/>
          <w:sz w:val="22"/>
          <w:lang w:val="tr-TR"/>
        </w:rPr>
        <w:tab/>
      </w:r>
      <w:r>
        <w:rPr>
          <w:rFonts w:asciiTheme="majorHAnsi" w:hAnsiTheme="majorHAnsi"/>
          <w:sz w:val="22"/>
          <w:lang w:val="tr-TR"/>
        </w:rPr>
        <w:tab/>
        <w:t xml:space="preserve">            </w:t>
      </w:r>
      <w:r>
        <w:rPr>
          <w:rFonts w:asciiTheme="majorHAnsi" w:hAnsiTheme="majorHAnsi"/>
          <w:sz w:val="22"/>
          <w:szCs w:val="22"/>
          <w:lang w:val="tr-TR"/>
        </w:rPr>
        <w:t>2017 - Bahar</w:t>
      </w:r>
    </w:p>
    <w:p w:rsidR="00C6795C" w:rsidRPr="000277AA" w:rsidRDefault="00C6795C" w:rsidP="00C6795C">
      <w:pPr>
        <w:spacing w:before="120"/>
        <w:rPr>
          <w:rFonts w:asciiTheme="majorHAnsi" w:hAnsiTheme="majorHAnsi"/>
          <w:b/>
          <w:lang w:val="tr-TR"/>
        </w:rPr>
      </w:pPr>
      <w:r w:rsidRPr="000277AA">
        <w:rPr>
          <w:rFonts w:asciiTheme="majorHAnsi" w:hAnsiTheme="majorHAnsi"/>
          <w:b/>
          <w:lang w:val="tr-TR"/>
        </w:rPr>
        <w:t>İŞ DENEYİMİ</w:t>
      </w:r>
    </w:p>
    <w:p w:rsidR="00C6795C" w:rsidRDefault="00C6795C" w:rsidP="00C6795C">
      <w:pPr>
        <w:tabs>
          <w:tab w:val="right" w:pos="9072"/>
        </w:tabs>
        <w:spacing w:before="120"/>
        <w:rPr>
          <w:rFonts w:asciiTheme="majorHAnsi" w:hAnsiTheme="majorHAnsi"/>
          <w:b/>
          <w:sz w:val="22"/>
          <w:lang w:val="tr-TR"/>
        </w:rPr>
      </w:pPr>
      <w:r>
        <w:rPr>
          <w:rFonts w:asciiTheme="majorHAnsi" w:hAnsiTheme="majorHAnsi"/>
          <w:b/>
          <w:sz w:val="22"/>
          <w:lang w:val="tr-TR"/>
        </w:rPr>
        <w:t>Dekan Yardımcılığı</w:t>
      </w:r>
      <w:r>
        <w:rPr>
          <w:rFonts w:asciiTheme="majorHAnsi" w:hAnsiTheme="majorHAnsi"/>
          <w:b/>
          <w:sz w:val="22"/>
          <w:lang w:val="tr-TR"/>
        </w:rPr>
        <w:tab/>
      </w:r>
      <w:r w:rsidRPr="00F741A7">
        <w:rPr>
          <w:rFonts w:asciiTheme="majorHAnsi" w:hAnsiTheme="majorHAnsi"/>
          <w:sz w:val="22"/>
          <w:lang w:val="tr-TR"/>
        </w:rPr>
        <w:t>Ağutos  2016 -</w:t>
      </w:r>
    </w:p>
    <w:p w:rsidR="00C6795C" w:rsidRDefault="00711C70" w:rsidP="00C6795C">
      <w:pPr>
        <w:tabs>
          <w:tab w:val="right" w:pos="9072"/>
        </w:tabs>
        <w:spacing w:before="120"/>
        <w:rPr>
          <w:rFonts w:asciiTheme="majorHAnsi" w:hAnsiTheme="majorHAnsi"/>
          <w:sz w:val="22"/>
          <w:lang w:val="tr-TR"/>
        </w:rPr>
      </w:pPr>
      <w:r>
        <w:rPr>
          <w:rFonts w:asciiTheme="majorHAnsi" w:hAnsiTheme="majorHAnsi"/>
          <w:sz w:val="22"/>
          <w:lang w:val="tr-TR"/>
        </w:rPr>
        <w:t>Hakkâri Üniversitesi, Eğitim Fakü</w:t>
      </w:r>
      <w:r w:rsidR="00C6795C">
        <w:rPr>
          <w:rFonts w:asciiTheme="majorHAnsi" w:hAnsiTheme="majorHAnsi"/>
          <w:sz w:val="22"/>
          <w:lang w:val="tr-TR"/>
        </w:rPr>
        <w:t>ltesi</w:t>
      </w:r>
    </w:p>
    <w:p w:rsidR="00C6795C" w:rsidRPr="00AD3CF3" w:rsidRDefault="00C6795C" w:rsidP="00C6795C">
      <w:pPr>
        <w:tabs>
          <w:tab w:val="right" w:pos="9072"/>
        </w:tabs>
        <w:spacing w:before="120"/>
        <w:rPr>
          <w:rFonts w:asciiTheme="majorHAnsi" w:hAnsiTheme="majorHAnsi"/>
          <w:b/>
          <w:sz w:val="22"/>
          <w:lang w:val="tr-TR"/>
        </w:rPr>
      </w:pPr>
      <w:r w:rsidRPr="00AD3CF3">
        <w:rPr>
          <w:rFonts w:asciiTheme="majorHAnsi" w:hAnsiTheme="majorHAnsi"/>
          <w:b/>
          <w:sz w:val="22"/>
          <w:lang w:val="tr-TR"/>
        </w:rPr>
        <w:t>Hizmet İçi Eğitim Koordinatörlüğü</w:t>
      </w:r>
      <w:r>
        <w:rPr>
          <w:rFonts w:asciiTheme="majorHAnsi" w:hAnsiTheme="majorHAnsi"/>
          <w:b/>
          <w:sz w:val="22"/>
          <w:lang w:val="tr-TR"/>
        </w:rPr>
        <w:tab/>
      </w:r>
      <w:r>
        <w:rPr>
          <w:rFonts w:asciiTheme="majorHAnsi" w:hAnsiTheme="majorHAnsi"/>
          <w:sz w:val="22"/>
          <w:lang w:val="tr-TR"/>
        </w:rPr>
        <w:t>Aralık 2015 – Şubat 2017</w:t>
      </w:r>
    </w:p>
    <w:p w:rsidR="00C6795C" w:rsidRDefault="00711C70" w:rsidP="00C6795C">
      <w:pPr>
        <w:tabs>
          <w:tab w:val="right" w:pos="9072"/>
        </w:tabs>
        <w:spacing w:before="120"/>
        <w:rPr>
          <w:rFonts w:asciiTheme="majorHAnsi" w:hAnsiTheme="majorHAnsi"/>
          <w:sz w:val="22"/>
          <w:lang w:val="tr-TR"/>
        </w:rPr>
      </w:pPr>
      <w:r>
        <w:rPr>
          <w:rFonts w:asciiTheme="majorHAnsi" w:hAnsiTheme="majorHAnsi"/>
          <w:sz w:val="22"/>
          <w:lang w:val="tr-TR"/>
        </w:rPr>
        <w:t xml:space="preserve">Hakkâri </w:t>
      </w:r>
      <w:r w:rsidR="00C6795C">
        <w:rPr>
          <w:rFonts w:asciiTheme="majorHAnsi" w:hAnsiTheme="majorHAnsi"/>
          <w:sz w:val="22"/>
          <w:lang w:val="tr-TR"/>
        </w:rPr>
        <w:t xml:space="preserve"> </w:t>
      </w:r>
      <w:r>
        <w:rPr>
          <w:rFonts w:asciiTheme="majorHAnsi" w:hAnsiTheme="majorHAnsi"/>
          <w:sz w:val="22"/>
          <w:lang w:val="tr-TR"/>
        </w:rPr>
        <w:t>Üniversitesi</w:t>
      </w:r>
    </w:p>
    <w:p w:rsidR="00C6795C" w:rsidRPr="00F741A7" w:rsidRDefault="00C6795C" w:rsidP="00C6795C">
      <w:pPr>
        <w:tabs>
          <w:tab w:val="right" w:pos="9072"/>
        </w:tabs>
        <w:spacing w:before="120"/>
        <w:rPr>
          <w:rFonts w:asciiTheme="majorHAnsi" w:hAnsiTheme="majorHAnsi"/>
          <w:sz w:val="22"/>
          <w:lang w:val="tr-TR"/>
        </w:rPr>
      </w:pPr>
      <w:r>
        <w:rPr>
          <w:rFonts w:asciiTheme="majorHAnsi" w:hAnsiTheme="majorHAnsi"/>
          <w:b/>
          <w:sz w:val="22"/>
          <w:lang w:val="tr-TR"/>
        </w:rPr>
        <w:lastRenderedPageBreak/>
        <w:t>Bölüm Başkanlığı</w:t>
      </w:r>
      <w:r>
        <w:rPr>
          <w:rFonts w:asciiTheme="majorHAnsi" w:hAnsiTheme="majorHAnsi"/>
          <w:b/>
          <w:sz w:val="22"/>
          <w:lang w:val="tr-TR"/>
        </w:rPr>
        <w:tab/>
      </w:r>
      <w:r w:rsidRPr="00F741A7">
        <w:rPr>
          <w:rFonts w:asciiTheme="majorHAnsi" w:hAnsiTheme="majorHAnsi"/>
          <w:sz w:val="22"/>
          <w:lang w:val="tr-TR"/>
        </w:rPr>
        <w:t>Kasım 2016 -</w:t>
      </w:r>
    </w:p>
    <w:p w:rsidR="00C6795C" w:rsidRPr="00F741A7" w:rsidRDefault="00711C70" w:rsidP="00C6795C">
      <w:pPr>
        <w:tabs>
          <w:tab w:val="right" w:pos="9072"/>
        </w:tabs>
        <w:spacing w:before="120"/>
        <w:rPr>
          <w:rFonts w:asciiTheme="majorHAnsi" w:hAnsiTheme="majorHAnsi"/>
          <w:sz w:val="22"/>
          <w:lang w:val="tr-TR"/>
        </w:rPr>
      </w:pPr>
      <w:r>
        <w:rPr>
          <w:rFonts w:asciiTheme="majorHAnsi" w:hAnsiTheme="majorHAnsi"/>
          <w:sz w:val="22"/>
          <w:lang w:val="tr-TR"/>
        </w:rPr>
        <w:t xml:space="preserve">Hakkâri </w:t>
      </w:r>
      <w:r w:rsidR="00C6795C" w:rsidRPr="00F741A7">
        <w:rPr>
          <w:rFonts w:asciiTheme="majorHAnsi" w:hAnsiTheme="majorHAnsi"/>
          <w:sz w:val="22"/>
          <w:lang w:val="tr-TR"/>
        </w:rPr>
        <w:t xml:space="preserve"> </w:t>
      </w:r>
      <w:r>
        <w:rPr>
          <w:rFonts w:asciiTheme="majorHAnsi" w:hAnsiTheme="majorHAnsi"/>
          <w:sz w:val="22"/>
          <w:lang w:val="tr-TR"/>
        </w:rPr>
        <w:t>Üniversitesi</w:t>
      </w:r>
      <w:r w:rsidR="00C6795C" w:rsidRPr="00F741A7">
        <w:rPr>
          <w:rFonts w:asciiTheme="majorHAnsi" w:hAnsiTheme="majorHAnsi"/>
          <w:sz w:val="22"/>
          <w:lang w:val="tr-TR"/>
        </w:rPr>
        <w:t xml:space="preserve">, Eğitim </w:t>
      </w:r>
      <w:r>
        <w:rPr>
          <w:rFonts w:asciiTheme="majorHAnsi" w:hAnsiTheme="majorHAnsi"/>
          <w:sz w:val="22"/>
          <w:lang w:val="tr-TR"/>
        </w:rPr>
        <w:t>Fakültesi</w:t>
      </w:r>
      <w:r w:rsidR="00C6795C" w:rsidRPr="00F741A7">
        <w:rPr>
          <w:rFonts w:asciiTheme="majorHAnsi" w:hAnsiTheme="majorHAnsi"/>
          <w:sz w:val="22"/>
          <w:lang w:val="tr-TR"/>
        </w:rPr>
        <w:t>, Güzel Sanatlar Eğitimi</w:t>
      </w:r>
    </w:p>
    <w:p w:rsidR="00C6795C" w:rsidRPr="00F741A7" w:rsidRDefault="00C6795C" w:rsidP="00C6795C">
      <w:pPr>
        <w:tabs>
          <w:tab w:val="right" w:pos="9072"/>
        </w:tabs>
        <w:spacing w:before="120"/>
        <w:rPr>
          <w:rFonts w:asciiTheme="majorHAnsi" w:hAnsiTheme="majorHAnsi"/>
          <w:sz w:val="22"/>
          <w:lang w:val="tr-TR"/>
        </w:rPr>
      </w:pPr>
      <w:r w:rsidRPr="00F741A7">
        <w:rPr>
          <w:rFonts w:asciiTheme="majorHAnsi" w:hAnsiTheme="majorHAnsi"/>
          <w:b/>
          <w:sz w:val="22"/>
          <w:lang w:val="tr-TR"/>
        </w:rPr>
        <w:t>Bölüm Başkanlığı</w:t>
      </w:r>
      <w:r w:rsidRPr="00F741A7">
        <w:rPr>
          <w:rFonts w:asciiTheme="majorHAnsi" w:hAnsiTheme="majorHAnsi"/>
          <w:sz w:val="22"/>
          <w:lang w:val="tr-TR"/>
        </w:rPr>
        <w:tab/>
        <w:t>Ağustos 2016 – Kasım 2016</w:t>
      </w:r>
    </w:p>
    <w:p w:rsidR="00C6795C" w:rsidRPr="00C6795C" w:rsidRDefault="00711C70" w:rsidP="00C6795C">
      <w:pPr>
        <w:tabs>
          <w:tab w:val="right" w:pos="9072"/>
        </w:tabs>
        <w:spacing w:before="120"/>
        <w:rPr>
          <w:rFonts w:asciiTheme="majorHAnsi" w:hAnsiTheme="majorHAnsi"/>
          <w:sz w:val="22"/>
          <w:lang w:val="tr-TR"/>
        </w:rPr>
      </w:pPr>
      <w:r>
        <w:rPr>
          <w:rFonts w:asciiTheme="majorHAnsi" w:hAnsiTheme="majorHAnsi"/>
          <w:sz w:val="22"/>
          <w:lang w:val="tr-TR"/>
        </w:rPr>
        <w:t xml:space="preserve">Hakkâri </w:t>
      </w:r>
      <w:r w:rsidR="00C6795C">
        <w:rPr>
          <w:rFonts w:asciiTheme="majorHAnsi" w:hAnsiTheme="majorHAnsi"/>
          <w:sz w:val="22"/>
          <w:lang w:val="tr-TR"/>
        </w:rPr>
        <w:t xml:space="preserve"> </w:t>
      </w:r>
      <w:r>
        <w:rPr>
          <w:rFonts w:asciiTheme="majorHAnsi" w:hAnsiTheme="majorHAnsi"/>
          <w:sz w:val="22"/>
          <w:lang w:val="tr-TR"/>
        </w:rPr>
        <w:t>Üniversitesi</w:t>
      </w:r>
      <w:r w:rsidR="00C6795C">
        <w:rPr>
          <w:rFonts w:asciiTheme="majorHAnsi" w:hAnsiTheme="majorHAnsi"/>
          <w:sz w:val="22"/>
          <w:lang w:val="tr-TR"/>
        </w:rPr>
        <w:t xml:space="preserve">, Eğitim </w:t>
      </w:r>
      <w:r>
        <w:rPr>
          <w:rFonts w:asciiTheme="majorHAnsi" w:hAnsiTheme="majorHAnsi"/>
          <w:sz w:val="22"/>
          <w:lang w:val="tr-TR"/>
        </w:rPr>
        <w:t>Fakültesi</w:t>
      </w:r>
      <w:r w:rsidR="00C6795C">
        <w:rPr>
          <w:rFonts w:asciiTheme="majorHAnsi" w:hAnsiTheme="majorHAnsi"/>
          <w:sz w:val="22"/>
          <w:lang w:val="tr-TR"/>
        </w:rPr>
        <w:t>, Eğitim Bilimleri</w:t>
      </w:r>
      <w:r w:rsidR="00C6795C">
        <w:rPr>
          <w:rFonts w:asciiTheme="majorHAnsi" w:hAnsiTheme="majorHAnsi"/>
          <w:sz w:val="22"/>
          <w:lang w:val="tr-TR"/>
        </w:rPr>
        <w:tab/>
      </w:r>
    </w:p>
    <w:p w:rsidR="00C6795C" w:rsidRDefault="00C6795C" w:rsidP="00C6795C">
      <w:pPr>
        <w:tabs>
          <w:tab w:val="right" w:pos="9072"/>
        </w:tabs>
        <w:spacing w:before="120"/>
        <w:rPr>
          <w:rFonts w:asciiTheme="majorHAnsi" w:hAnsiTheme="majorHAnsi"/>
          <w:b/>
          <w:sz w:val="22"/>
          <w:lang w:val="tr-TR"/>
        </w:rPr>
      </w:pPr>
      <w:r>
        <w:rPr>
          <w:rFonts w:asciiTheme="majorHAnsi" w:hAnsiTheme="majorHAnsi"/>
          <w:b/>
          <w:sz w:val="22"/>
          <w:lang w:val="tr-TR"/>
        </w:rPr>
        <w:t>Yrd. Doç.Dr.</w:t>
      </w:r>
      <w:r>
        <w:rPr>
          <w:rFonts w:asciiTheme="majorHAnsi" w:hAnsiTheme="majorHAnsi"/>
          <w:b/>
          <w:sz w:val="22"/>
          <w:lang w:val="tr-TR"/>
        </w:rPr>
        <w:tab/>
      </w:r>
      <w:r>
        <w:rPr>
          <w:rFonts w:asciiTheme="majorHAnsi" w:hAnsiTheme="majorHAnsi"/>
          <w:sz w:val="22"/>
          <w:lang w:val="tr-TR"/>
        </w:rPr>
        <w:t xml:space="preserve">Mart 2016 -  </w:t>
      </w:r>
      <w:r>
        <w:rPr>
          <w:rFonts w:asciiTheme="majorHAnsi" w:hAnsiTheme="majorHAnsi"/>
          <w:b/>
          <w:sz w:val="22"/>
          <w:lang w:val="tr-TR"/>
        </w:rPr>
        <w:t xml:space="preserve"> </w:t>
      </w:r>
    </w:p>
    <w:p w:rsidR="00C6795C" w:rsidRDefault="00711C70" w:rsidP="00C6795C">
      <w:pPr>
        <w:tabs>
          <w:tab w:val="right" w:pos="9072"/>
        </w:tabs>
        <w:spacing w:before="120"/>
        <w:rPr>
          <w:rFonts w:asciiTheme="majorHAnsi" w:hAnsiTheme="majorHAnsi"/>
          <w:b/>
          <w:sz w:val="22"/>
          <w:lang w:val="tr-TR"/>
        </w:rPr>
      </w:pPr>
      <w:r>
        <w:rPr>
          <w:rFonts w:asciiTheme="majorHAnsi" w:hAnsiTheme="majorHAnsi"/>
          <w:sz w:val="22"/>
          <w:lang w:val="tr-TR"/>
        </w:rPr>
        <w:t xml:space="preserve">Hakkâri </w:t>
      </w:r>
      <w:r w:rsidR="00C6795C">
        <w:rPr>
          <w:rFonts w:asciiTheme="majorHAnsi" w:hAnsiTheme="majorHAnsi"/>
          <w:sz w:val="22"/>
          <w:lang w:val="tr-TR"/>
        </w:rPr>
        <w:t xml:space="preserve"> </w:t>
      </w:r>
      <w:r>
        <w:rPr>
          <w:rFonts w:asciiTheme="majorHAnsi" w:hAnsiTheme="majorHAnsi"/>
          <w:sz w:val="22"/>
          <w:lang w:val="tr-TR"/>
        </w:rPr>
        <w:t>Üniversitesi</w:t>
      </w:r>
      <w:r w:rsidR="00C6795C">
        <w:rPr>
          <w:rFonts w:asciiTheme="majorHAnsi" w:hAnsiTheme="majorHAnsi"/>
          <w:sz w:val="22"/>
          <w:lang w:val="tr-TR"/>
        </w:rPr>
        <w:t xml:space="preserve">, Eğitim </w:t>
      </w:r>
      <w:r>
        <w:rPr>
          <w:rFonts w:asciiTheme="majorHAnsi" w:hAnsiTheme="majorHAnsi"/>
          <w:sz w:val="22"/>
          <w:lang w:val="tr-TR"/>
        </w:rPr>
        <w:t>Fakültesi</w:t>
      </w:r>
      <w:r w:rsidR="00C6795C">
        <w:rPr>
          <w:rFonts w:asciiTheme="majorHAnsi" w:hAnsiTheme="majorHAnsi"/>
          <w:sz w:val="22"/>
          <w:lang w:val="tr-TR"/>
        </w:rPr>
        <w:tab/>
      </w:r>
      <w:r w:rsidR="00C6795C">
        <w:rPr>
          <w:rFonts w:asciiTheme="majorHAnsi" w:hAnsiTheme="majorHAnsi"/>
          <w:b/>
          <w:sz w:val="22"/>
          <w:lang w:val="tr-TR"/>
        </w:rPr>
        <w:t xml:space="preserve"> </w:t>
      </w:r>
    </w:p>
    <w:p w:rsidR="00C6795C" w:rsidRPr="000277AA" w:rsidRDefault="00C6795C" w:rsidP="00C6795C">
      <w:pPr>
        <w:tabs>
          <w:tab w:val="right" w:pos="9072"/>
        </w:tabs>
        <w:spacing w:before="120"/>
        <w:rPr>
          <w:rFonts w:asciiTheme="majorHAnsi" w:hAnsiTheme="majorHAnsi"/>
          <w:sz w:val="22"/>
          <w:lang w:val="tr-TR"/>
        </w:rPr>
      </w:pPr>
      <w:r>
        <w:rPr>
          <w:rFonts w:asciiTheme="majorHAnsi" w:hAnsiTheme="majorHAnsi"/>
          <w:b/>
          <w:sz w:val="22"/>
          <w:lang w:val="tr-TR"/>
        </w:rPr>
        <w:t>Araştırma Görevlisi</w:t>
      </w:r>
      <w:r w:rsidRPr="000277AA">
        <w:rPr>
          <w:rFonts w:asciiTheme="majorHAnsi" w:hAnsiTheme="majorHAnsi"/>
          <w:b/>
          <w:sz w:val="22"/>
          <w:lang w:val="tr-TR"/>
        </w:rPr>
        <w:t xml:space="preserve">. </w:t>
      </w:r>
      <w:r w:rsidRPr="000277AA">
        <w:rPr>
          <w:rFonts w:asciiTheme="majorHAnsi" w:hAnsiTheme="majorHAnsi"/>
          <w:b/>
          <w:sz w:val="22"/>
          <w:lang w:val="tr-TR"/>
        </w:rPr>
        <w:tab/>
      </w:r>
      <w:r>
        <w:rPr>
          <w:rFonts w:asciiTheme="majorHAnsi" w:hAnsiTheme="majorHAnsi"/>
          <w:sz w:val="22"/>
          <w:lang w:val="tr-TR"/>
        </w:rPr>
        <w:t>Ağustos 2013</w:t>
      </w:r>
      <w:r w:rsidRPr="000277AA">
        <w:rPr>
          <w:rFonts w:asciiTheme="majorHAnsi" w:hAnsiTheme="majorHAnsi"/>
          <w:sz w:val="22"/>
          <w:lang w:val="tr-TR"/>
        </w:rPr>
        <w:t xml:space="preserve"> – </w:t>
      </w:r>
      <w:r>
        <w:rPr>
          <w:rFonts w:asciiTheme="majorHAnsi" w:hAnsiTheme="majorHAnsi"/>
          <w:sz w:val="22"/>
          <w:lang w:val="tr-TR"/>
        </w:rPr>
        <w:t>Ağustos 2015</w:t>
      </w:r>
    </w:p>
    <w:p w:rsidR="00C6795C" w:rsidRPr="000277AA" w:rsidRDefault="00C6795C" w:rsidP="00C6795C">
      <w:pPr>
        <w:tabs>
          <w:tab w:val="right" w:pos="9072"/>
        </w:tabs>
        <w:rPr>
          <w:rFonts w:asciiTheme="majorHAnsi" w:hAnsiTheme="majorHAnsi"/>
          <w:sz w:val="22"/>
          <w:lang w:val="tr-TR"/>
        </w:rPr>
      </w:pPr>
      <w:r>
        <w:rPr>
          <w:rFonts w:asciiTheme="majorHAnsi" w:hAnsiTheme="majorHAnsi"/>
          <w:sz w:val="22"/>
          <w:lang w:val="tr-TR"/>
        </w:rPr>
        <w:t>Auburn University</w:t>
      </w:r>
      <w:r w:rsidRPr="000277AA">
        <w:rPr>
          <w:rFonts w:asciiTheme="majorHAnsi" w:hAnsiTheme="majorHAnsi"/>
          <w:sz w:val="22"/>
          <w:lang w:val="tr-TR"/>
        </w:rPr>
        <w:t>, Eğitim Fakültesi</w:t>
      </w:r>
    </w:p>
    <w:p w:rsidR="00C6795C" w:rsidRPr="000277AA" w:rsidRDefault="00C6795C" w:rsidP="00C6795C">
      <w:pPr>
        <w:tabs>
          <w:tab w:val="right" w:pos="9072"/>
        </w:tabs>
        <w:rPr>
          <w:rFonts w:asciiTheme="majorHAnsi" w:hAnsiTheme="majorHAnsi"/>
          <w:sz w:val="22"/>
          <w:lang w:val="tr-TR"/>
        </w:rPr>
      </w:pPr>
      <w:r>
        <w:rPr>
          <w:rFonts w:asciiTheme="majorHAnsi" w:hAnsiTheme="majorHAnsi"/>
          <w:sz w:val="22"/>
          <w:lang w:val="tr-TR"/>
        </w:rPr>
        <w:t>Eğitim Bilimleri Bölümü (</w:t>
      </w:r>
      <w:r>
        <w:rPr>
          <w:rFonts w:asciiTheme="majorHAnsi" w:eastAsia="Times New Roman" w:hAnsiTheme="majorHAnsi"/>
          <w:i/>
          <w:snapToGrid w:val="0"/>
          <w:sz w:val="22"/>
          <w:szCs w:val="22"/>
          <w:lang w:val="tr-TR"/>
        </w:rPr>
        <w:t>Personal Potantial Index (PPI)Project – Bireysel Potansiyel Indeksi Projesi)</w:t>
      </w:r>
    </w:p>
    <w:p w:rsidR="00C6795C" w:rsidRPr="000277AA" w:rsidRDefault="00C6795C" w:rsidP="00C6795C">
      <w:pPr>
        <w:tabs>
          <w:tab w:val="right" w:pos="9072"/>
        </w:tabs>
        <w:spacing w:before="240"/>
        <w:rPr>
          <w:rFonts w:asciiTheme="majorHAnsi" w:hAnsiTheme="majorHAnsi"/>
          <w:sz w:val="22"/>
          <w:lang w:val="tr-TR"/>
        </w:rPr>
      </w:pPr>
      <w:r w:rsidRPr="000277AA">
        <w:rPr>
          <w:rFonts w:asciiTheme="majorHAnsi" w:hAnsiTheme="majorHAnsi"/>
          <w:b/>
          <w:sz w:val="22"/>
          <w:szCs w:val="22"/>
          <w:lang w:val="tr-TR"/>
        </w:rPr>
        <w:t>Psikolojik Danışman</w:t>
      </w:r>
      <w:r w:rsidRPr="000277AA">
        <w:rPr>
          <w:rFonts w:asciiTheme="majorHAnsi" w:hAnsiTheme="majorHAnsi"/>
          <w:sz w:val="22"/>
          <w:lang w:val="tr-TR"/>
        </w:rPr>
        <w:t xml:space="preserve">, </w:t>
      </w:r>
      <w:r>
        <w:rPr>
          <w:rFonts w:asciiTheme="majorHAnsi" w:hAnsiTheme="majorHAnsi"/>
          <w:sz w:val="22"/>
          <w:lang w:val="tr-TR"/>
        </w:rPr>
        <w:t xml:space="preserve">Master </w:t>
      </w:r>
      <w:r>
        <w:rPr>
          <w:rFonts w:asciiTheme="majorHAnsi" w:hAnsiTheme="majorHAnsi"/>
          <w:i/>
          <w:sz w:val="22"/>
          <w:lang w:val="tr-TR"/>
        </w:rPr>
        <w:t>Staj</w:t>
      </w:r>
      <w:r w:rsidRPr="000277AA">
        <w:rPr>
          <w:rFonts w:asciiTheme="majorHAnsi" w:hAnsiTheme="majorHAnsi"/>
          <w:i/>
          <w:sz w:val="22"/>
          <w:lang w:val="tr-TR"/>
        </w:rPr>
        <w:t>er</w:t>
      </w:r>
      <w:r>
        <w:rPr>
          <w:rFonts w:asciiTheme="majorHAnsi" w:hAnsiTheme="majorHAnsi"/>
          <w:i/>
          <w:sz w:val="22"/>
          <w:lang w:val="tr-TR"/>
        </w:rPr>
        <w:t>liği</w:t>
      </w:r>
      <w:r w:rsidRPr="000277AA">
        <w:rPr>
          <w:rFonts w:asciiTheme="majorHAnsi" w:hAnsiTheme="majorHAnsi"/>
          <w:i/>
          <w:sz w:val="22"/>
          <w:lang w:val="tr-TR"/>
        </w:rPr>
        <w:tab/>
      </w:r>
      <w:r w:rsidRPr="000277AA">
        <w:rPr>
          <w:rFonts w:asciiTheme="majorHAnsi" w:hAnsiTheme="majorHAnsi"/>
          <w:sz w:val="22"/>
          <w:lang w:val="tr-TR"/>
        </w:rPr>
        <w:t>Ağustos 2010 – Haziran 2011</w:t>
      </w:r>
    </w:p>
    <w:p w:rsidR="00C6795C" w:rsidRPr="000277AA" w:rsidRDefault="00C6795C" w:rsidP="00C6795C">
      <w:pPr>
        <w:tabs>
          <w:tab w:val="right" w:pos="9072"/>
        </w:tabs>
        <w:rPr>
          <w:rFonts w:asciiTheme="majorHAnsi" w:hAnsiTheme="majorHAnsi"/>
          <w:sz w:val="22"/>
          <w:lang w:val="tr-TR"/>
        </w:rPr>
      </w:pPr>
      <w:r>
        <w:rPr>
          <w:rFonts w:asciiTheme="majorHAnsi" w:hAnsiTheme="majorHAnsi"/>
          <w:sz w:val="22"/>
          <w:lang w:val="tr-TR"/>
        </w:rPr>
        <w:t>Alabama Aile</w:t>
      </w:r>
      <w:r w:rsidRPr="000277AA">
        <w:rPr>
          <w:rFonts w:asciiTheme="majorHAnsi" w:hAnsiTheme="majorHAnsi"/>
          <w:sz w:val="22"/>
          <w:lang w:val="tr-TR"/>
        </w:rPr>
        <w:t xml:space="preserve"> Danışmanlığı Merkezi</w:t>
      </w:r>
    </w:p>
    <w:p w:rsidR="00C6795C" w:rsidRPr="000277AA" w:rsidRDefault="00C6795C" w:rsidP="00C6795C">
      <w:pPr>
        <w:tabs>
          <w:tab w:val="right" w:pos="9072"/>
        </w:tabs>
        <w:rPr>
          <w:rFonts w:asciiTheme="majorHAnsi" w:hAnsiTheme="majorHAnsi"/>
          <w:sz w:val="22"/>
          <w:lang w:val="tr-TR"/>
        </w:rPr>
      </w:pPr>
      <w:r>
        <w:rPr>
          <w:rFonts w:asciiTheme="majorHAnsi" w:hAnsiTheme="majorHAnsi"/>
          <w:sz w:val="22"/>
          <w:lang w:val="tr-TR"/>
        </w:rPr>
        <w:t>Montgomery</w:t>
      </w:r>
      <w:r>
        <w:rPr>
          <w:rFonts w:asciiTheme="majorHAnsi" w:hAnsiTheme="majorHAnsi"/>
          <w:sz w:val="22"/>
        </w:rPr>
        <w:t xml:space="preserve">, </w:t>
      </w:r>
      <w:r w:rsidRPr="000277AA">
        <w:rPr>
          <w:rFonts w:asciiTheme="majorHAnsi" w:hAnsiTheme="majorHAnsi"/>
          <w:sz w:val="22"/>
          <w:lang w:val="tr-TR"/>
        </w:rPr>
        <w:t>Alabama, Amerika Birleşik Devletleri</w:t>
      </w:r>
    </w:p>
    <w:p w:rsidR="00C6795C" w:rsidRPr="000277AA" w:rsidRDefault="00C6795C" w:rsidP="00C6795C">
      <w:pPr>
        <w:pStyle w:val="ListeParagraf"/>
        <w:numPr>
          <w:ilvl w:val="0"/>
          <w:numId w:val="1"/>
        </w:numPr>
        <w:tabs>
          <w:tab w:val="right" w:pos="9072"/>
        </w:tabs>
        <w:rPr>
          <w:rFonts w:asciiTheme="majorHAnsi" w:hAnsiTheme="majorHAnsi"/>
          <w:sz w:val="22"/>
          <w:lang w:val="tr-TR"/>
        </w:rPr>
      </w:pPr>
      <w:r>
        <w:rPr>
          <w:rFonts w:asciiTheme="majorHAnsi" w:hAnsiTheme="majorHAnsi"/>
          <w:sz w:val="22"/>
          <w:lang w:val="tr-TR"/>
        </w:rPr>
        <w:t>B</w:t>
      </w:r>
      <w:r w:rsidRPr="000277AA">
        <w:rPr>
          <w:rFonts w:asciiTheme="majorHAnsi" w:hAnsiTheme="majorHAnsi"/>
          <w:sz w:val="22"/>
          <w:lang w:val="tr-TR"/>
        </w:rPr>
        <w:t xml:space="preserve">ireysel </w:t>
      </w:r>
      <w:r>
        <w:rPr>
          <w:rFonts w:asciiTheme="majorHAnsi" w:hAnsiTheme="majorHAnsi"/>
          <w:sz w:val="22"/>
          <w:lang w:val="tr-TR"/>
        </w:rPr>
        <w:t xml:space="preserve">psikolojik </w:t>
      </w:r>
      <w:r w:rsidRPr="000277AA">
        <w:rPr>
          <w:rFonts w:asciiTheme="majorHAnsi" w:hAnsiTheme="majorHAnsi"/>
          <w:sz w:val="22"/>
          <w:lang w:val="tr-TR"/>
        </w:rPr>
        <w:t>danışmanlık hizmeti verildi.</w:t>
      </w:r>
    </w:p>
    <w:p w:rsidR="00C6795C" w:rsidRPr="000277AA" w:rsidRDefault="00C6795C" w:rsidP="00C6795C">
      <w:pPr>
        <w:pStyle w:val="ListeParagraf"/>
        <w:numPr>
          <w:ilvl w:val="0"/>
          <w:numId w:val="1"/>
        </w:numPr>
        <w:tabs>
          <w:tab w:val="right" w:pos="9072"/>
        </w:tabs>
        <w:rPr>
          <w:rFonts w:asciiTheme="majorHAnsi" w:hAnsiTheme="majorHAnsi"/>
          <w:sz w:val="22"/>
          <w:lang w:val="tr-TR"/>
        </w:rPr>
      </w:pPr>
      <w:r>
        <w:rPr>
          <w:rFonts w:asciiTheme="majorHAnsi" w:hAnsiTheme="majorHAnsi"/>
          <w:sz w:val="22"/>
          <w:lang w:val="tr-TR"/>
        </w:rPr>
        <w:t xml:space="preserve">Aile </w:t>
      </w:r>
      <w:r w:rsidRPr="000277AA">
        <w:rPr>
          <w:rFonts w:asciiTheme="majorHAnsi" w:hAnsiTheme="majorHAnsi"/>
          <w:sz w:val="22"/>
          <w:lang w:val="tr-TR"/>
        </w:rPr>
        <w:t>danışmanlık hizmeti verildi.</w:t>
      </w:r>
    </w:p>
    <w:p w:rsidR="00C6795C" w:rsidRPr="000277AA" w:rsidRDefault="00C6795C" w:rsidP="00C6795C">
      <w:pPr>
        <w:pStyle w:val="ListeParagraf"/>
        <w:numPr>
          <w:ilvl w:val="0"/>
          <w:numId w:val="1"/>
        </w:numPr>
        <w:tabs>
          <w:tab w:val="right" w:pos="9072"/>
        </w:tabs>
        <w:rPr>
          <w:rFonts w:asciiTheme="majorHAnsi" w:hAnsiTheme="majorHAnsi"/>
          <w:sz w:val="22"/>
          <w:lang w:val="tr-TR"/>
        </w:rPr>
      </w:pPr>
      <w:r>
        <w:rPr>
          <w:rFonts w:asciiTheme="majorHAnsi" w:hAnsiTheme="majorHAnsi"/>
          <w:sz w:val="22"/>
          <w:lang w:val="tr-TR"/>
        </w:rPr>
        <w:t xml:space="preserve">Çift terapisi </w:t>
      </w:r>
      <w:r w:rsidRPr="000277AA">
        <w:rPr>
          <w:rFonts w:asciiTheme="majorHAnsi" w:hAnsiTheme="majorHAnsi"/>
          <w:sz w:val="22"/>
          <w:lang w:val="tr-TR"/>
        </w:rPr>
        <w:t>hizmeti verildi</w:t>
      </w:r>
    </w:p>
    <w:p w:rsidR="00C6795C" w:rsidRPr="000277AA" w:rsidRDefault="00C6795C" w:rsidP="00C6795C">
      <w:pPr>
        <w:tabs>
          <w:tab w:val="right" w:pos="9072"/>
        </w:tabs>
        <w:spacing w:before="240"/>
        <w:rPr>
          <w:rFonts w:asciiTheme="majorHAnsi" w:hAnsiTheme="majorHAnsi"/>
          <w:sz w:val="22"/>
          <w:lang w:val="tr-TR"/>
        </w:rPr>
      </w:pPr>
      <w:r w:rsidRPr="000277AA">
        <w:rPr>
          <w:rFonts w:asciiTheme="majorHAnsi" w:hAnsiTheme="majorHAnsi"/>
          <w:b/>
          <w:sz w:val="22"/>
          <w:lang w:val="tr-TR"/>
        </w:rPr>
        <w:t>Rehber Öğretmen</w:t>
      </w:r>
      <w:r>
        <w:rPr>
          <w:rFonts w:asciiTheme="majorHAnsi" w:hAnsiTheme="majorHAnsi"/>
          <w:sz w:val="22"/>
          <w:lang w:val="tr-TR"/>
        </w:rPr>
        <w:tab/>
        <w:t>Ekim 2009-  Ağustos 2010</w:t>
      </w:r>
    </w:p>
    <w:p w:rsidR="00C6795C" w:rsidRPr="000277AA" w:rsidRDefault="00C6795C" w:rsidP="00C6795C">
      <w:pPr>
        <w:tabs>
          <w:tab w:val="right" w:pos="9072"/>
        </w:tabs>
        <w:rPr>
          <w:rFonts w:asciiTheme="majorHAnsi" w:hAnsiTheme="majorHAnsi"/>
          <w:sz w:val="22"/>
          <w:lang w:val="tr-TR"/>
        </w:rPr>
      </w:pPr>
      <w:r>
        <w:rPr>
          <w:rFonts w:asciiTheme="majorHAnsi" w:hAnsiTheme="majorHAnsi"/>
          <w:sz w:val="22"/>
          <w:lang w:val="tr-TR"/>
        </w:rPr>
        <w:t>Yavuz Selim</w:t>
      </w:r>
      <w:r w:rsidRPr="000277AA">
        <w:rPr>
          <w:rFonts w:asciiTheme="majorHAnsi" w:hAnsiTheme="majorHAnsi"/>
          <w:sz w:val="22"/>
          <w:lang w:val="tr-TR"/>
        </w:rPr>
        <w:t xml:space="preserve"> İlköğretim Okulu, İstanbul</w:t>
      </w:r>
    </w:p>
    <w:p w:rsidR="00C6795C" w:rsidRPr="000277AA" w:rsidRDefault="00C6795C" w:rsidP="00C6795C">
      <w:pPr>
        <w:tabs>
          <w:tab w:val="right" w:pos="9072"/>
        </w:tabs>
        <w:spacing w:before="240"/>
        <w:rPr>
          <w:rFonts w:asciiTheme="majorHAnsi" w:hAnsiTheme="majorHAnsi"/>
          <w:sz w:val="22"/>
          <w:lang w:val="tr-TR"/>
        </w:rPr>
      </w:pPr>
      <w:r w:rsidRPr="000277AA">
        <w:rPr>
          <w:rFonts w:asciiTheme="majorHAnsi" w:hAnsiTheme="majorHAnsi"/>
          <w:b/>
          <w:sz w:val="22"/>
          <w:lang w:val="tr-TR"/>
        </w:rPr>
        <w:t>Rehber Öğretmen</w:t>
      </w:r>
      <w:r>
        <w:rPr>
          <w:rFonts w:asciiTheme="majorHAnsi" w:hAnsiTheme="majorHAnsi"/>
          <w:sz w:val="22"/>
          <w:lang w:val="tr-TR"/>
        </w:rPr>
        <w:tab/>
        <w:t>Eylul 2008 – Ağustos 2009</w:t>
      </w:r>
    </w:p>
    <w:p w:rsidR="00C6795C" w:rsidRPr="000277AA" w:rsidRDefault="00C6795C" w:rsidP="00C6795C">
      <w:pPr>
        <w:tabs>
          <w:tab w:val="right" w:pos="9072"/>
        </w:tabs>
        <w:rPr>
          <w:rFonts w:asciiTheme="majorHAnsi" w:hAnsiTheme="majorHAnsi"/>
          <w:sz w:val="22"/>
          <w:lang w:val="tr-TR"/>
        </w:rPr>
      </w:pPr>
      <w:r>
        <w:rPr>
          <w:rFonts w:asciiTheme="majorHAnsi" w:hAnsiTheme="majorHAnsi"/>
          <w:sz w:val="22"/>
          <w:lang w:val="tr-TR"/>
        </w:rPr>
        <w:t>Gürpınar Yatılı İlkoğretim Bölge Okulu, Van</w:t>
      </w:r>
    </w:p>
    <w:p w:rsidR="00C6795C" w:rsidRPr="000277AA" w:rsidRDefault="00C6795C" w:rsidP="00C6795C">
      <w:pPr>
        <w:pBdr>
          <w:bottom w:val="single" w:sz="18" w:space="1" w:color="auto"/>
        </w:pBdr>
        <w:rPr>
          <w:rFonts w:asciiTheme="majorHAnsi" w:hAnsiTheme="majorHAnsi"/>
          <w:sz w:val="18"/>
          <w:lang w:val="tr-TR"/>
        </w:rPr>
      </w:pPr>
      <w:r w:rsidRPr="000277AA">
        <w:rPr>
          <w:rFonts w:asciiTheme="majorHAnsi" w:hAnsiTheme="majorHAnsi"/>
          <w:b/>
          <w:bCs/>
          <w:sz w:val="20"/>
          <w:szCs w:val="22"/>
          <w:lang w:val="tr-TR"/>
        </w:rPr>
        <w:tab/>
      </w:r>
    </w:p>
    <w:p w:rsidR="00BC0D32" w:rsidRDefault="00BC0D32" w:rsidP="004B1BF7">
      <w:pPr>
        <w:spacing w:after="40"/>
        <w:rPr>
          <w:rFonts w:asciiTheme="majorHAnsi" w:hAnsiTheme="majorHAnsi"/>
          <w:b/>
          <w:lang w:val="tr-TR"/>
        </w:rPr>
      </w:pPr>
    </w:p>
    <w:p w:rsidR="00604181" w:rsidRDefault="00604181" w:rsidP="004B1BF7">
      <w:pPr>
        <w:spacing w:after="40"/>
        <w:rPr>
          <w:rFonts w:asciiTheme="majorHAnsi" w:hAnsiTheme="majorHAnsi"/>
          <w:b/>
          <w:lang w:val="tr-TR"/>
        </w:rPr>
      </w:pPr>
      <w:r>
        <w:rPr>
          <w:rFonts w:asciiTheme="majorHAnsi" w:hAnsiTheme="majorHAnsi"/>
          <w:b/>
          <w:lang w:val="tr-TR"/>
        </w:rPr>
        <w:t>VERİLEN EĞİTİM VE S</w:t>
      </w:r>
      <w:r w:rsidR="007B7F81">
        <w:rPr>
          <w:rFonts w:asciiTheme="majorHAnsi" w:hAnsiTheme="majorHAnsi"/>
          <w:b/>
          <w:lang w:val="tr-TR"/>
        </w:rPr>
        <w:t>EMİNERLE</w:t>
      </w:r>
      <w:r>
        <w:rPr>
          <w:rFonts w:asciiTheme="majorHAnsi" w:hAnsiTheme="majorHAnsi"/>
          <w:b/>
          <w:lang w:val="tr-TR"/>
        </w:rPr>
        <w:t>R</w:t>
      </w:r>
    </w:p>
    <w:p w:rsidR="00604181" w:rsidRDefault="00604181" w:rsidP="004B1BF7">
      <w:pPr>
        <w:spacing w:after="40"/>
        <w:ind w:firstLine="720"/>
        <w:rPr>
          <w:szCs w:val="24"/>
          <w:lang w:val="tr-TR"/>
        </w:rPr>
      </w:pPr>
      <w:r>
        <w:rPr>
          <w:szCs w:val="24"/>
          <w:lang w:val="tr-TR"/>
        </w:rPr>
        <w:t>Etkili İletişim Teknikleri Eğitimi</w:t>
      </w:r>
      <w:r>
        <w:rPr>
          <w:szCs w:val="24"/>
          <w:lang w:val="tr-TR"/>
        </w:rPr>
        <w:tab/>
      </w:r>
      <w:r>
        <w:rPr>
          <w:szCs w:val="24"/>
          <w:lang w:val="tr-TR"/>
        </w:rPr>
        <w:tab/>
      </w:r>
      <w:r>
        <w:rPr>
          <w:szCs w:val="24"/>
          <w:lang w:val="tr-TR"/>
        </w:rPr>
        <w:tab/>
      </w:r>
      <w:r>
        <w:rPr>
          <w:szCs w:val="24"/>
          <w:lang w:val="tr-TR"/>
        </w:rPr>
        <w:tab/>
      </w:r>
    </w:p>
    <w:p w:rsidR="00604181" w:rsidRDefault="00604181" w:rsidP="004B1BF7">
      <w:pPr>
        <w:spacing w:after="40"/>
        <w:ind w:firstLine="720"/>
        <w:rPr>
          <w:szCs w:val="24"/>
          <w:lang w:val="tr-TR"/>
        </w:rPr>
      </w:pPr>
      <w:r>
        <w:rPr>
          <w:szCs w:val="24"/>
          <w:lang w:val="tr-TR"/>
        </w:rPr>
        <w:t>Öfke Kontrolü ve Stres Yönetimi Eğitimi</w:t>
      </w:r>
      <w:r>
        <w:rPr>
          <w:szCs w:val="24"/>
          <w:lang w:val="tr-TR"/>
        </w:rPr>
        <w:tab/>
      </w:r>
      <w:r>
        <w:rPr>
          <w:szCs w:val="24"/>
          <w:lang w:val="tr-TR"/>
        </w:rPr>
        <w:tab/>
      </w:r>
      <w:r>
        <w:rPr>
          <w:szCs w:val="24"/>
          <w:lang w:val="tr-TR"/>
        </w:rPr>
        <w:tab/>
      </w:r>
    </w:p>
    <w:p w:rsidR="007B7F81" w:rsidRDefault="00604181" w:rsidP="004B1BF7">
      <w:pPr>
        <w:spacing w:after="40"/>
        <w:ind w:firstLine="720"/>
        <w:rPr>
          <w:szCs w:val="24"/>
          <w:lang w:val="tr-TR"/>
        </w:rPr>
      </w:pPr>
      <w:r>
        <w:rPr>
          <w:szCs w:val="24"/>
          <w:lang w:val="tr-TR"/>
        </w:rPr>
        <w:t xml:space="preserve">Sınav Kaygısıyla Başa Çıkma </w:t>
      </w:r>
      <w:r>
        <w:rPr>
          <w:szCs w:val="24"/>
          <w:lang w:val="tr-TR"/>
        </w:rPr>
        <w:tab/>
      </w:r>
      <w:r>
        <w:rPr>
          <w:szCs w:val="24"/>
          <w:lang w:val="tr-TR"/>
        </w:rPr>
        <w:tab/>
      </w:r>
      <w:r>
        <w:rPr>
          <w:szCs w:val="24"/>
          <w:lang w:val="tr-TR"/>
        </w:rPr>
        <w:tab/>
      </w:r>
    </w:p>
    <w:p w:rsidR="00604181" w:rsidRDefault="00604181" w:rsidP="004B1BF7">
      <w:pPr>
        <w:spacing w:after="40"/>
        <w:ind w:firstLine="720"/>
        <w:rPr>
          <w:szCs w:val="24"/>
          <w:lang w:val="tr-TR"/>
        </w:rPr>
      </w:pPr>
      <w:r w:rsidRPr="00604181">
        <w:rPr>
          <w:szCs w:val="24"/>
          <w:lang w:val="tr-TR"/>
        </w:rPr>
        <w:t>H</w:t>
      </w:r>
      <w:r>
        <w:rPr>
          <w:szCs w:val="24"/>
          <w:lang w:val="tr-TR"/>
        </w:rPr>
        <w:t>alkla İlişkiler ve</w:t>
      </w:r>
      <w:r w:rsidRPr="00604181">
        <w:rPr>
          <w:szCs w:val="24"/>
          <w:lang w:val="tr-TR"/>
        </w:rPr>
        <w:t xml:space="preserve"> </w:t>
      </w:r>
      <w:r>
        <w:rPr>
          <w:szCs w:val="24"/>
          <w:lang w:val="tr-TR"/>
        </w:rPr>
        <w:t>Kitle Psikolojisi</w:t>
      </w:r>
      <w:r w:rsidRPr="00604181">
        <w:rPr>
          <w:szCs w:val="24"/>
          <w:lang w:val="tr-TR"/>
        </w:rPr>
        <w:t xml:space="preserve"> </w:t>
      </w:r>
      <w:r>
        <w:rPr>
          <w:szCs w:val="24"/>
          <w:lang w:val="tr-TR"/>
        </w:rPr>
        <w:t>Eğitimi</w:t>
      </w:r>
      <w:r>
        <w:rPr>
          <w:szCs w:val="24"/>
          <w:lang w:val="tr-TR"/>
        </w:rPr>
        <w:tab/>
      </w:r>
      <w:r>
        <w:rPr>
          <w:szCs w:val="24"/>
          <w:lang w:val="tr-TR"/>
        </w:rPr>
        <w:tab/>
      </w:r>
      <w:r>
        <w:rPr>
          <w:szCs w:val="24"/>
          <w:lang w:val="tr-TR"/>
        </w:rPr>
        <w:tab/>
      </w:r>
    </w:p>
    <w:p w:rsidR="007B7F81" w:rsidRDefault="007B7F81" w:rsidP="004B1BF7">
      <w:pPr>
        <w:spacing w:after="40"/>
        <w:ind w:firstLine="720"/>
        <w:rPr>
          <w:szCs w:val="24"/>
          <w:lang w:val="tr-TR"/>
        </w:rPr>
      </w:pPr>
      <w:r>
        <w:rPr>
          <w:szCs w:val="24"/>
          <w:lang w:val="tr-TR"/>
        </w:rPr>
        <w:t>Motivasyon ve Verimli Çalışma</w:t>
      </w:r>
    </w:p>
    <w:p w:rsidR="009674AA" w:rsidRPr="00604181" w:rsidRDefault="009674AA" w:rsidP="004B1BF7">
      <w:pPr>
        <w:spacing w:after="40"/>
        <w:ind w:firstLine="720"/>
        <w:rPr>
          <w:szCs w:val="24"/>
          <w:lang w:val="tr-TR"/>
        </w:rPr>
      </w:pPr>
      <w:r>
        <w:rPr>
          <w:szCs w:val="24"/>
          <w:lang w:val="tr-TR"/>
        </w:rPr>
        <w:t>İntihar Önleme Eğitimi</w:t>
      </w:r>
    </w:p>
    <w:p w:rsidR="00604181" w:rsidRPr="000277AA" w:rsidRDefault="00604181" w:rsidP="00604181">
      <w:pPr>
        <w:pBdr>
          <w:bottom w:val="single" w:sz="18" w:space="1" w:color="auto"/>
        </w:pBdr>
        <w:rPr>
          <w:rFonts w:asciiTheme="majorHAnsi" w:hAnsiTheme="majorHAnsi"/>
          <w:sz w:val="18"/>
          <w:lang w:val="tr-TR"/>
        </w:rPr>
      </w:pPr>
      <w:r w:rsidRPr="000277AA">
        <w:rPr>
          <w:rFonts w:asciiTheme="majorHAnsi" w:hAnsiTheme="majorHAnsi"/>
          <w:b/>
          <w:bCs/>
          <w:sz w:val="20"/>
          <w:szCs w:val="22"/>
          <w:lang w:val="tr-TR"/>
        </w:rPr>
        <w:tab/>
      </w:r>
    </w:p>
    <w:p w:rsidR="00E26CAC" w:rsidRPr="000277AA" w:rsidRDefault="00E26CAC" w:rsidP="00E26CAC">
      <w:pPr>
        <w:rPr>
          <w:rFonts w:asciiTheme="majorHAnsi" w:hAnsiTheme="majorHAnsi"/>
          <w:b/>
          <w:lang w:val="tr-TR"/>
        </w:rPr>
      </w:pPr>
      <w:r w:rsidRPr="000277AA">
        <w:rPr>
          <w:rFonts w:asciiTheme="majorHAnsi" w:hAnsiTheme="majorHAnsi"/>
          <w:b/>
          <w:lang w:val="tr-TR"/>
        </w:rPr>
        <w:t>YAYINLAR</w:t>
      </w:r>
    </w:p>
    <w:p w:rsidR="0064752B" w:rsidRPr="000277AA" w:rsidRDefault="0064752B" w:rsidP="0064752B">
      <w:pPr>
        <w:spacing w:before="120"/>
        <w:rPr>
          <w:rFonts w:asciiTheme="majorHAnsi" w:eastAsia="Times New Roman" w:hAnsiTheme="majorHAnsi"/>
          <w:i/>
          <w:snapToGrid w:val="0"/>
          <w:sz w:val="22"/>
          <w:szCs w:val="22"/>
          <w:lang w:val="tr-TR"/>
        </w:rPr>
      </w:pPr>
      <w:r w:rsidRPr="000277AA">
        <w:rPr>
          <w:rFonts w:asciiTheme="majorHAnsi" w:eastAsia="Times New Roman" w:hAnsiTheme="majorHAnsi"/>
          <w:i/>
          <w:snapToGrid w:val="0"/>
          <w:sz w:val="22"/>
          <w:szCs w:val="22"/>
          <w:lang w:val="tr-TR"/>
        </w:rPr>
        <w:t xml:space="preserve">SCI, SCI-Expanded, SSCI ve AHCI </w:t>
      </w:r>
      <w:r>
        <w:rPr>
          <w:rFonts w:asciiTheme="majorHAnsi" w:eastAsia="Times New Roman" w:hAnsiTheme="majorHAnsi"/>
          <w:i/>
          <w:snapToGrid w:val="0"/>
          <w:sz w:val="22"/>
          <w:szCs w:val="22"/>
          <w:lang w:val="tr-TR"/>
        </w:rPr>
        <w:t xml:space="preserve">gibi </w:t>
      </w:r>
      <w:r w:rsidRPr="000277AA">
        <w:rPr>
          <w:rFonts w:asciiTheme="majorHAnsi" w:eastAsia="Times New Roman" w:hAnsiTheme="majorHAnsi"/>
          <w:i/>
          <w:snapToGrid w:val="0"/>
          <w:sz w:val="22"/>
          <w:szCs w:val="22"/>
          <w:lang w:val="tr-TR"/>
        </w:rPr>
        <w:t>uluslararası indeksler tarafından taranan hakemli dergilerde yayımlanan:</w:t>
      </w:r>
    </w:p>
    <w:p w:rsidR="0064752B" w:rsidRPr="000277AA" w:rsidRDefault="0064752B" w:rsidP="0064752B">
      <w:pPr>
        <w:spacing w:before="120"/>
        <w:ind w:left="1276" w:hanging="709"/>
        <w:rPr>
          <w:rFonts w:asciiTheme="majorHAnsi" w:eastAsia="Times New Roman" w:hAnsiTheme="majorHAnsi"/>
          <w:snapToGrid w:val="0"/>
          <w:sz w:val="22"/>
          <w:szCs w:val="22"/>
          <w:lang w:val="tr-TR"/>
        </w:rPr>
      </w:pPr>
      <w:r w:rsidRPr="002A1871">
        <w:rPr>
          <w:rFonts w:asciiTheme="majorHAnsi" w:eastAsia="Times New Roman" w:hAnsiTheme="majorHAnsi"/>
          <w:snapToGrid w:val="0"/>
          <w:sz w:val="22"/>
          <w:szCs w:val="22"/>
        </w:rPr>
        <w:t>Sak</w:t>
      </w:r>
      <w:r>
        <w:rPr>
          <w:rFonts w:asciiTheme="majorHAnsi" w:eastAsia="Times New Roman" w:hAnsiTheme="majorHAnsi"/>
          <w:snapToGrid w:val="0"/>
          <w:sz w:val="22"/>
          <w:szCs w:val="22"/>
        </w:rPr>
        <w:t>ız, H., Woods, C., Sart, H., Ersahin, Z., Aftab, R., Koc, N., &amp; Sarıc</w:t>
      </w:r>
      <w:r w:rsidRPr="002A1871">
        <w:rPr>
          <w:rFonts w:asciiTheme="majorHAnsi" w:eastAsia="Times New Roman" w:hAnsiTheme="majorHAnsi"/>
          <w:snapToGrid w:val="0"/>
          <w:sz w:val="22"/>
          <w:szCs w:val="22"/>
        </w:rPr>
        <w:t>am, H. (2015). The route to ‘inclusive counselling’: counsellors' perceptions of disability inclusion in Turkey. </w:t>
      </w:r>
      <w:r>
        <w:rPr>
          <w:rFonts w:asciiTheme="majorHAnsi" w:eastAsia="Times New Roman" w:hAnsiTheme="majorHAnsi"/>
          <w:i/>
          <w:iCs/>
          <w:snapToGrid w:val="0"/>
          <w:sz w:val="22"/>
          <w:szCs w:val="22"/>
        </w:rPr>
        <w:t>International Journal o</w:t>
      </w:r>
      <w:r w:rsidRPr="002A1871">
        <w:rPr>
          <w:rFonts w:asciiTheme="majorHAnsi" w:eastAsia="Times New Roman" w:hAnsiTheme="majorHAnsi"/>
          <w:i/>
          <w:iCs/>
          <w:snapToGrid w:val="0"/>
          <w:sz w:val="22"/>
          <w:szCs w:val="22"/>
        </w:rPr>
        <w:t>f Inclusive Education</w:t>
      </w:r>
      <w:r w:rsidRPr="002A1871">
        <w:rPr>
          <w:rFonts w:asciiTheme="majorHAnsi" w:eastAsia="Times New Roman" w:hAnsiTheme="majorHAnsi"/>
          <w:snapToGrid w:val="0"/>
          <w:sz w:val="22"/>
          <w:szCs w:val="22"/>
        </w:rPr>
        <w:t>, </w:t>
      </w:r>
      <w:r w:rsidRPr="002A1871">
        <w:rPr>
          <w:rFonts w:asciiTheme="majorHAnsi" w:eastAsia="Times New Roman" w:hAnsiTheme="majorHAnsi"/>
          <w:i/>
          <w:iCs/>
          <w:snapToGrid w:val="0"/>
          <w:sz w:val="22"/>
          <w:szCs w:val="22"/>
        </w:rPr>
        <w:t>19</w:t>
      </w:r>
      <w:r w:rsidRPr="002A1871">
        <w:rPr>
          <w:rFonts w:asciiTheme="majorHAnsi" w:eastAsia="Times New Roman" w:hAnsiTheme="majorHAnsi"/>
          <w:snapToGrid w:val="0"/>
          <w:sz w:val="22"/>
          <w:szCs w:val="22"/>
        </w:rPr>
        <w:t>(3), 250-269. </w:t>
      </w:r>
    </w:p>
    <w:p w:rsidR="00E26CAC" w:rsidRPr="000277AA" w:rsidRDefault="00E26CAC" w:rsidP="00E26CAC">
      <w:pPr>
        <w:spacing w:before="120"/>
        <w:rPr>
          <w:rFonts w:asciiTheme="majorHAnsi" w:eastAsia="Times New Roman" w:hAnsiTheme="majorHAnsi"/>
          <w:i/>
          <w:snapToGrid w:val="0"/>
          <w:sz w:val="22"/>
          <w:szCs w:val="22"/>
          <w:lang w:val="tr-TR"/>
        </w:rPr>
      </w:pPr>
      <w:r w:rsidRPr="000277AA">
        <w:rPr>
          <w:rFonts w:asciiTheme="majorHAnsi" w:eastAsia="Times New Roman" w:hAnsiTheme="majorHAnsi"/>
          <w:i/>
          <w:snapToGrid w:val="0"/>
          <w:sz w:val="22"/>
          <w:szCs w:val="22"/>
          <w:lang w:val="tr-TR"/>
        </w:rPr>
        <w:t>SCI, SCI-Expanded, SSCI ve AHCI dışındaki uluslararası indeksler tarafından taranan hakemli dergilerde yayımlanan:</w:t>
      </w:r>
    </w:p>
    <w:p w:rsidR="00E26CAC" w:rsidRDefault="00E26CAC" w:rsidP="00E26CAC">
      <w:pPr>
        <w:spacing w:before="120"/>
        <w:ind w:left="1276" w:hanging="709"/>
        <w:rPr>
          <w:rFonts w:asciiTheme="majorHAnsi" w:eastAsia="Times New Roman" w:hAnsiTheme="majorHAnsi"/>
          <w:snapToGrid w:val="0"/>
          <w:sz w:val="22"/>
          <w:szCs w:val="22"/>
          <w:lang w:val="tr-TR"/>
        </w:rPr>
      </w:pPr>
      <w:r w:rsidRPr="000277AA">
        <w:rPr>
          <w:rFonts w:asciiTheme="majorHAnsi" w:eastAsia="Times New Roman" w:hAnsiTheme="majorHAnsi"/>
          <w:snapToGrid w:val="0"/>
          <w:sz w:val="22"/>
          <w:szCs w:val="22"/>
          <w:lang w:val="tr-TR"/>
        </w:rPr>
        <w:t xml:space="preserve">Koc, N., Celik, B. (2015). </w:t>
      </w:r>
      <w:r w:rsidRPr="000277AA">
        <w:rPr>
          <w:rFonts w:asciiTheme="majorHAnsi" w:eastAsia="Times New Roman" w:hAnsiTheme="majorHAnsi"/>
          <w:i/>
          <w:snapToGrid w:val="0"/>
          <w:sz w:val="22"/>
          <w:szCs w:val="22"/>
          <w:lang w:val="tr-TR"/>
        </w:rPr>
        <w:t xml:space="preserve">The Impact of Number of Students per Teacher on Student Achievement. </w:t>
      </w:r>
      <w:r w:rsidRPr="000277AA">
        <w:rPr>
          <w:rFonts w:asciiTheme="majorHAnsi" w:eastAsia="Times New Roman" w:hAnsiTheme="majorHAnsi"/>
          <w:snapToGrid w:val="0"/>
          <w:sz w:val="22"/>
          <w:szCs w:val="22"/>
          <w:lang w:val="tr-TR"/>
        </w:rPr>
        <w:t>Procedia -</w:t>
      </w:r>
      <w:r>
        <w:rPr>
          <w:rFonts w:asciiTheme="majorHAnsi" w:eastAsia="Times New Roman" w:hAnsiTheme="majorHAnsi"/>
          <w:snapToGrid w:val="0"/>
          <w:sz w:val="22"/>
          <w:szCs w:val="22"/>
          <w:lang w:val="tr-TR"/>
        </w:rPr>
        <w:t xml:space="preserve"> Social and Behavioral Sciences, </w:t>
      </w:r>
      <w:r w:rsidRPr="00500060">
        <w:rPr>
          <w:rFonts w:asciiTheme="majorHAnsi" w:eastAsia="Times New Roman" w:hAnsiTheme="majorHAnsi"/>
          <w:i/>
          <w:snapToGrid w:val="0"/>
          <w:sz w:val="22"/>
          <w:szCs w:val="22"/>
          <w:lang w:val="tr-TR"/>
        </w:rPr>
        <w:t>177</w:t>
      </w:r>
      <w:r>
        <w:rPr>
          <w:rFonts w:asciiTheme="majorHAnsi" w:eastAsia="Times New Roman" w:hAnsiTheme="majorHAnsi"/>
          <w:snapToGrid w:val="0"/>
          <w:sz w:val="22"/>
          <w:szCs w:val="22"/>
          <w:lang w:val="tr-TR"/>
        </w:rPr>
        <w:t xml:space="preserve">,65-70. </w:t>
      </w:r>
      <w:r w:rsidRPr="000277AA">
        <w:rPr>
          <w:rFonts w:asciiTheme="majorHAnsi" w:eastAsia="Times New Roman" w:hAnsiTheme="majorHAnsi"/>
          <w:snapToGrid w:val="0"/>
          <w:sz w:val="22"/>
          <w:szCs w:val="22"/>
          <w:lang w:val="tr-TR"/>
        </w:rPr>
        <w:t xml:space="preserve">(doi: </w:t>
      </w:r>
      <w:r w:rsidRPr="000277AA">
        <w:rPr>
          <w:rFonts w:asciiTheme="majorHAnsi" w:eastAsia="Times New Roman" w:hAnsiTheme="majorHAnsi"/>
          <w:snapToGrid w:val="0"/>
          <w:sz w:val="22"/>
          <w:szCs w:val="22"/>
          <w:lang w:val="tr-TR"/>
        </w:rPr>
        <w:tab/>
        <w:t>10.1016/j.sbspro.2015.02.335)</w:t>
      </w:r>
    </w:p>
    <w:p w:rsidR="003F2131" w:rsidRDefault="003F2131" w:rsidP="003F2131">
      <w:pPr>
        <w:spacing w:before="120"/>
        <w:ind w:left="1276" w:hanging="709"/>
        <w:rPr>
          <w:rFonts w:asciiTheme="majorHAnsi" w:eastAsia="Times New Roman" w:hAnsiTheme="majorHAnsi"/>
          <w:snapToGrid w:val="0"/>
          <w:sz w:val="22"/>
          <w:szCs w:val="22"/>
          <w:lang w:val="tr-TR"/>
        </w:rPr>
      </w:pPr>
      <w:r w:rsidRPr="000277AA">
        <w:rPr>
          <w:rFonts w:asciiTheme="majorHAnsi" w:eastAsia="Times New Roman" w:hAnsiTheme="majorHAnsi"/>
          <w:snapToGrid w:val="0"/>
          <w:sz w:val="22"/>
          <w:szCs w:val="22"/>
          <w:lang w:val="tr-TR"/>
        </w:rPr>
        <w:t xml:space="preserve">Celik, B., Koc, N. (2015). </w:t>
      </w:r>
      <w:r w:rsidRPr="000277AA">
        <w:rPr>
          <w:rFonts w:asciiTheme="majorHAnsi" w:eastAsia="Times New Roman" w:hAnsiTheme="majorHAnsi"/>
          <w:i/>
          <w:snapToGrid w:val="0"/>
          <w:sz w:val="22"/>
          <w:szCs w:val="22"/>
          <w:lang w:val="tr-TR"/>
        </w:rPr>
        <w:t>Effect of Class Size on University Entrance Exam in Turkey</w:t>
      </w:r>
      <w:r w:rsidRPr="000277AA">
        <w:rPr>
          <w:rFonts w:asciiTheme="majorHAnsi" w:eastAsia="Times New Roman" w:hAnsiTheme="majorHAnsi"/>
          <w:snapToGrid w:val="0"/>
          <w:sz w:val="22"/>
          <w:szCs w:val="22"/>
          <w:lang w:val="tr-TR"/>
        </w:rPr>
        <w:t>. Procedia - Social an</w:t>
      </w:r>
      <w:r w:rsidR="00B60EB0">
        <w:rPr>
          <w:rFonts w:asciiTheme="majorHAnsi" w:eastAsia="Times New Roman" w:hAnsiTheme="majorHAnsi"/>
          <w:snapToGrid w:val="0"/>
          <w:sz w:val="22"/>
          <w:szCs w:val="22"/>
          <w:lang w:val="tr-TR"/>
        </w:rPr>
        <w:t>d Behavioral Sciences</w:t>
      </w:r>
      <w:r w:rsidR="00725BC9">
        <w:rPr>
          <w:rFonts w:asciiTheme="majorHAnsi" w:eastAsia="Times New Roman" w:hAnsiTheme="majorHAnsi"/>
          <w:snapToGrid w:val="0"/>
          <w:sz w:val="22"/>
          <w:szCs w:val="22"/>
          <w:lang w:val="tr-TR"/>
        </w:rPr>
        <w:t>, 191, 919-924.</w:t>
      </w:r>
      <w:r w:rsidRPr="000277AA">
        <w:rPr>
          <w:rFonts w:asciiTheme="majorHAnsi" w:eastAsia="Times New Roman" w:hAnsiTheme="majorHAnsi"/>
          <w:snapToGrid w:val="0"/>
          <w:sz w:val="22"/>
          <w:szCs w:val="22"/>
          <w:lang w:val="tr-TR"/>
        </w:rPr>
        <w:t xml:space="preserve"> (doi: 10.1016/j.sbspro.2015.04.466)</w:t>
      </w:r>
    </w:p>
    <w:p w:rsidR="00E26CAC" w:rsidRPr="000277AA" w:rsidRDefault="00E26CAC" w:rsidP="00E26CAC">
      <w:pPr>
        <w:pBdr>
          <w:bottom w:val="single" w:sz="18" w:space="1" w:color="auto"/>
        </w:pBdr>
        <w:rPr>
          <w:rFonts w:asciiTheme="majorHAnsi" w:hAnsiTheme="majorHAnsi"/>
          <w:sz w:val="22"/>
          <w:lang w:val="tr-TR"/>
        </w:rPr>
      </w:pPr>
      <w:r w:rsidRPr="000277AA">
        <w:rPr>
          <w:rFonts w:asciiTheme="majorHAnsi" w:hAnsiTheme="majorHAnsi"/>
          <w:b/>
          <w:bCs/>
          <w:szCs w:val="22"/>
          <w:lang w:val="tr-TR"/>
        </w:rPr>
        <w:lastRenderedPageBreak/>
        <w:tab/>
      </w:r>
    </w:p>
    <w:p w:rsidR="00E26CAC" w:rsidRPr="000277AA" w:rsidRDefault="00E26CAC" w:rsidP="00E26CAC">
      <w:pPr>
        <w:spacing w:before="120"/>
        <w:rPr>
          <w:rFonts w:asciiTheme="majorHAnsi" w:eastAsia="Times New Roman" w:hAnsiTheme="majorHAnsi"/>
          <w:snapToGrid w:val="0"/>
          <w:sz w:val="22"/>
          <w:szCs w:val="22"/>
          <w:lang w:val="tr-TR"/>
        </w:rPr>
      </w:pPr>
      <w:r w:rsidRPr="000277AA">
        <w:rPr>
          <w:rFonts w:asciiTheme="majorHAnsi" w:hAnsiTheme="majorHAnsi"/>
          <w:b/>
          <w:lang w:val="tr-TR"/>
        </w:rPr>
        <w:t>SUNUMLAR</w:t>
      </w:r>
    </w:p>
    <w:p w:rsidR="00E26CAC" w:rsidRPr="000277AA" w:rsidRDefault="00E26CAC" w:rsidP="00E26CAC">
      <w:pPr>
        <w:spacing w:before="120"/>
        <w:ind w:left="1276" w:hanging="709"/>
        <w:rPr>
          <w:rFonts w:asciiTheme="majorHAnsi" w:eastAsia="Times New Roman" w:hAnsiTheme="majorHAnsi"/>
          <w:snapToGrid w:val="0"/>
          <w:sz w:val="22"/>
          <w:szCs w:val="22"/>
          <w:lang w:val="tr-TR"/>
        </w:rPr>
      </w:pPr>
      <w:r w:rsidRPr="000277AA">
        <w:rPr>
          <w:rFonts w:asciiTheme="majorHAnsi" w:eastAsia="Times New Roman" w:hAnsiTheme="majorHAnsi"/>
          <w:snapToGrid w:val="0"/>
          <w:sz w:val="22"/>
          <w:szCs w:val="22"/>
          <w:lang w:val="tr-TR"/>
        </w:rPr>
        <w:t xml:space="preserve">Koc, N., Celik, B. (2014). </w:t>
      </w:r>
      <w:r w:rsidRPr="000277AA">
        <w:rPr>
          <w:rFonts w:asciiTheme="majorHAnsi" w:eastAsia="Times New Roman" w:hAnsiTheme="majorHAnsi"/>
          <w:i/>
          <w:snapToGrid w:val="0"/>
          <w:sz w:val="22"/>
          <w:szCs w:val="22"/>
          <w:lang w:val="tr-TR"/>
        </w:rPr>
        <w:t>Accreditation Issue of Counseling Programs in Turkey</w:t>
      </w:r>
      <w:r w:rsidRPr="000277AA">
        <w:rPr>
          <w:rFonts w:asciiTheme="majorHAnsi" w:eastAsia="Times New Roman" w:hAnsiTheme="majorHAnsi"/>
          <w:snapToGrid w:val="0"/>
          <w:sz w:val="22"/>
          <w:szCs w:val="22"/>
          <w:lang w:val="tr-TR"/>
        </w:rPr>
        <w:t>(Kongre kitapçığında tam metin basılı).VI. International Congress of Educational Research. Hacettepe University, Ankara.</w:t>
      </w:r>
    </w:p>
    <w:p w:rsidR="002A73F6" w:rsidRDefault="002A73F6" w:rsidP="002A73F6">
      <w:pPr>
        <w:spacing w:before="120"/>
        <w:ind w:left="1276" w:hanging="709"/>
        <w:rPr>
          <w:rFonts w:asciiTheme="majorHAnsi" w:eastAsia="Times New Roman" w:hAnsiTheme="majorHAnsi"/>
          <w:snapToGrid w:val="0"/>
          <w:sz w:val="22"/>
          <w:szCs w:val="22"/>
          <w:lang w:val="tr-TR"/>
        </w:rPr>
      </w:pPr>
      <w:r w:rsidRPr="000277AA">
        <w:rPr>
          <w:rFonts w:asciiTheme="majorHAnsi" w:eastAsia="Times New Roman" w:hAnsiTheme="majorHAnsi"/>
          <w:snapToGrid w:val="0"/>
          <w:sz w:val="22"/>
          <w:szCs w:val="22"/>
          <w:lang w:val="tr-TR"/>
        </w:rPr>
        <w:t xml:space="preserve">Koc, N., Celik, B. (2014). </w:t>
      </w:r>
      <w:r w:rsidRPr="000277AA">
        <w:rPr>
          <w:rFonts w:asciiTheme="majorHAnsi" w:eastAsia="Times New Roman" w:hAnsiTheme="majorHAnsi"/>
          <w:i/>
          <w:snapToGrid w:val="0"/>
          <w:sz w:val="22"/>
          <w:szCs w:val="22"/>
          <w:lang w:val="tr-TR"/>
        </w:rPr>
        <w:t>The Impact of Number of Students per Teacher on Student Achievement.</w:t>
      </w:r>
      <w:r w:rsidRPr="000277AA">
        <w:rPr>
          <w:rFonts w:asciiTheme="majorHAnsi" w:eastAsia="Times New Roman" w:hAnsiTheme="majorHAnsi"/>
          <w:snapToGrid w:val="0"/>
          <w:sz w:val="22"/>
          <w:szCs w:val="22"/>
          <w:lang w:val="tr-TR"/>
        </w:rPr>
        <w:t xml:space="preserve"> 5th World Conference on Psychology, Counseling and Guidance,University of Zagreb, Dubrovnik, Croatia.</w:t>
      </w:r>
    </w:p>
    <w:p w:rsidR="00E26CAC" w:rsidRDefault="00E26CAC" w:rsidP="00E26CAC">
      <w:pPr>
        <w:spacing w:before="120"/>
        <w:ind w:left="1276" w:hanging="709"/>
        <w:rPr>
          <w:rFonts w:asciiTheme="majorHAnsi" w:eastAsia="Times New Roman" w:hAnsiTheme="majorHAnsi"/>
          <w:snapToGrid w:val="0"/>
          <w:sz w:val="22"/>
          <w:szCs w:val="22"/>
          <w:lang w:val="tr-TR"/>
        </w:rPr>
      </w:pPr>
      <w:r w:rsidRPr="000277AA">
        <w:rPr>
          <w:rFonts w:asciiTheme="majorHAnsi" w:eastAsia="Times New Roman" w:hAnsiTheme="majorHAnsi"/>
          <w:snapToGrid w:val="0"/>
          <w:sz w:val="22"/>
          <w:szCs w:val="22"/>
          <w:lang w:val="tr-TR"/>
        </w:rPr>
        <w:t xml:space="preserve">Celik, B., Koc, N. (2014). </w:t>
      </w:r>
      <w:r w:rsidRPr="000277AA">
        <w:rPr>
          <w:rFonts w:asciiTheme="majorHAnsi" w:eastAsia="Times New Roman" w:hAnsiTheme="majorHAnsi"/>
          <w:i/>
          <w:snapToGrid w:val="0"/>
          <w:sz w:val="22"/>
          <w:szCs w:val="22"/>
          <w:lang w:val="tr-TR"/>
        </w:rPr>
        <w:t xml:space="preserve">Effect of Class Size on University Entrance Exam in Turkey. </w:t>
      </w:r>
      <w:r w:rsidRPr="000277AA">
        <w:rPr>
          <w:rFonts w:asciiTheme="majorHAnsi" w:eastAsia="Times New Roman" w:hAnsiTheme="majorHAnsi"/>
          <w:snapToGrid w:val="0"/>
          <w:sz w:val="22"/>
          <w:szCs w:val="22"/>
          <w:lang w:val="tr-TR"/>
        </w:rPr>
        <w:t xml:space="preserve">6th World Conference on Educational Sciences, University of Malta, Malta. </w:t>
      </w:r>
    </w:p>
    <w:p w:rsidR="002A73F6" w:rsidRDefault="002A73F6" w:rsidP="00E26CAC">
      <w:pPr>
        <w:spacing w:before="120"/>
        <w:ind w:left="1276" w:hanging="709"/>
        <w:rPr>
          <w:rFonts w:asciiTheme="majorHAnsi" w:eastAsia="Times New Roman" w:hAnsiTheme="majorHAnsi"/>
          <w:i/>
          <w:snapToGrid w:val="0"/>
          <w:sz w:val="22"/>
          <w:szCs w:val="22"/>
          <w:lang w:val="tr-TR"/>
        </w:rPr>
      </w:pPr>
      <w:r>
        <w:rPr>
          <w:rFonts w:asciiTheme="majorHAnsi" w:eastAsia="Times New Roman" w:hAnsiTheme="majorHAnsi"/>
          <w:snapToGrid w:val="0"/>
          <w:sz w:val="22"/>
          <w:szCs w:val="22"/>
          <w:lang w:val="tr-TR"/>
        </w:rPr>
        <w:t xml:space="preserve">Feller, M., Koc, N., Dag, A., Lakin, J., Witte, M. </w:t>
      </w:r>
      <w:r w:rsidRPr="000277AA">
        <w:rPr>
          <w:rFonts w:asciiTheme="majorHAnsi" w:eastAsia="Times New Roman" w:hAnsiTheme="majorHAnsi"/>
          <w:snapToGrid w:val="0"/>
          <w:sz w:val="22"/>
          <w:szCs w:val="22"/>
          <w:lang w:val="tr-TR"/>
        </w:rPr>
        <w:t>(2014).</w:t>
      </w:r>
      <w:r>
        <w:rPr>
          <w:rFonts w:asciiTheme="majorHAnsi" w:eastAsia="Times New Roman" w:hAnsiTheme="majorHAnsi"/>
          <w:i/>
          <w:snapToGrid w:val="0"/>
          <w:sz w:val="22"/>
          <w:szCs w:val="22"/>
          <w:lang w:val="tr-TR"/>
        </w:rPr>
        <w:t xml:space="preserve"> Validity and Evaluator Ratings on the</w:t>
      </w:r>
      <w:r w:rsidR="00F51996">
        <w:rPr>
          <w:rFonts w:asciiTheme="majorHAnsi" w:eastAsia="Times New Roman" w:hAnsiTheme="majorHAnsi"/>
          <w:i/>
          <w:snapToGrid w:val="0"/>
          <w:sz w:val="22"/>
          <w:szCs w:val="22"/>
          <w:lang w:val="tr-TR"/>
        </w:rPr>
        <w:t xml:space="preserve"> Personal</w:t>
      </w:r>
      <w:r>
        <w:rPr>
          <w:rFonts w:asciiTheme="majorHAnsi" w:eastAsia="Times New Roman" w:hAnsiTheme="majorHAnsi"/>
          <w:i/>
          <w:snapToGrid w:val="0"/>
          <w:sz w:val="22"/>
          <w:szCs w:val="22"/>
          <w:lang w:val="tr-TR"/>
        </w:rPr>
        <w:t xml:space="preserve"> Potantial</w:t>
      </w:r>
      <w:r w:rsidR="00F51996">
        <w:rPr>
          <w:rFonts w:asciiTheme="majorHAnsi" w:eastAsia="Times New Roman" w:hAnsiTheme="majorHAnsi"/>
          <w:i/>
          <w:snapToGrid w:val="0"/>
          <w:sz w:val="22"/>
          <w:szCs w:val="22"/>
          <w:lang w:val="tr-TR"/>
        </w:rPr>
        <w:t xml:space="preserve"> Index (PPI): A Qualitative Study.</w:t>
      </w:r>
      <w:r w:rsidR="00F51996">
        <w:rPr>
          <w:rFonts w:asciiTheme="majorHAnsi" w:eastAsia="Times New Roman" w:hAnsiTheme="majorHAnsi"/>
          <w:snapToGrid w:val="0"/>
          <w:sz w:val="22"/>
          <w:szCs w:val="22"/>
          <w:lang w:val="tr-TR"/>
        </w:rPr>
        <w:t xml:space="preserve"> 2014 Eastern Educational Research Association (EERA) Conference, Jacksonville, Florida, USA</w:t>
      </w:r>
    </w:p>
    <w:p w:rsidR="00C060DA" w:rsidRPr="00C060DA" w:rsidRDefault="00C060DA" w:rsidP="00C060DA">
      <w:pPr>
        <w:spacing w:before="120"/>
        <w:ind w:left="1276" w:hanging="709"/>
        <w:rPr>
          <w:rFonts w:asciiTheme="majorHAnsi" w:eastAsia="Times New Roman" w:hAnsiTheme="majorHAnsi"/>
          <w:snapToGrid w:val="0"/>
          <w:sz w:val="22"/>
          <w:szCs w:val="22"/>
          <w:lang w:val="tr-TR"/>
        </w:rPr>
      </w:pPr>
      <w:r>
        <w:rPr>
          <w:rFonts w:asciiTheme="majorHAnsi" w:eastAsia="Times New Roman" w:hAnsiTheme="majorHAnsi"/>
          <w:snapToGrid w:val="0"/>
          <w:sz w:val="22"/>
          <w:szCs w:val="22"/>
          <w:lang w:val="tr-TR"/>
        </w:rPr>
        <w:t xml:space="preserve">Ergun, N., Koc, N. (2015). </w:t>
      </w:r>
      <w:r>
        <w:rPr>
          <w:rFonts w:asciiTheme="majorHAnsi" w:eastAsia="Times New Roman" w:hAnsiTheme="majorHAnsi"/>
          <w:i/>
          <w:snapToGrid w:val="0"/>
          <w:sz w:val="22"/>
          <w:szCs w:val="22"/>
          <w:lang w:val="tr-TR"/>
        </w:rPr>
        <w:t xml:space="preserve">Adolescents Pushed Out of School. </w:t>
      </w:r>
      <w:r>
        <w:rPr>
          <w:rFonts w:asciiTheme="majorHAnsi" w:eastAsia="Times New Roman" w:hAnsiTheme="majorHAnsi"/>
          <w:snapToGrid w:val="0"/>
          <w:sz w:val="22"/>
          <w:szCs w:val="22"/>
          <w:lang w:val="tr-TR"/>
        </w:rPr>
        <w:t>SELSA 2015 Third Symposium on Education, Language, and Sustainability in Asia, Hiroshima, Japan</w:t>
      </w:r>
    </w:p>
    <w:p w:rsidR="00E26CAC" w:rsidRPr="000277AA" w:rsidRDefault="00E26CAC" w:rsidP="00E26CAC">
      <w:pPr>
        <w:pBdr>
          <w:bottom w:val="single" w:sz="18" w:space="1" w:color="auto"/>
        </w:pBdr>
        <w:rPr>
          <w:rFonts w:asciiTheme="majorHAnsi" w:hAnsiTheme="majorHAnsi"/>
          <w:sz w:val="22"/>
          <w:lang w:val="tr-TR"/>
        </w:rPr>
      </w:pPr>
      <w:r w:rsidRPr="000277AA">
        <w:rPr>
          <w:rFonts w:asciiTheme="majorHAnsi" w:hAnsiTheme="majorHAnsi"/>
          <w:b/>
          <w:bCs/>
          <w:szCs w:val="22"/>
          <w:lang w:val="tr-TR"/>
        </w:rPr>
        <w:tab/>
      </w:r>
    </w:p>
    <w:p w:rsidR="00E26CAC" w:rsidRPr="000277AA" w:rsidRDefault="007F07B4" w:rsidP="00E26CAC">
      <w:pPr>
        <w:spacing w:before="120"/>
        <w:rPr>
          <w:rFonts w:asciiTheme="majorHAnsi" w:hAnsiTheme="majorHAnsi"/>
          <w:b/>
          <w:lang w:val="tr-TR"/>
        </w:rPr>
      </w:pPr>
      <w:r>
        <w:rPr>
          <w:rFonts w:asciiTheme="majorHAnsi" w:hAnsiTheme="majorHAnsi"/>
          <w:b/>
          <w:lang w:val="tr-TR"/>
        </w:rPr>
        <w:t>POSTER SUNUMLARI</w:t>
      </w:r>
    </w:p>
    <w:p w:rsidR="00E26CAC" w:rsidRPr="002A6E0C" w:rsidRDefault="00C90492" w:rsidP="002A6E0C">
      <w:pPr>
        <w:spacing w:before="120"/>
        <w:ind w:left="567"/>
        <w:rPr>
          <w:rFonts w:asciiTheme="majorHAnsi" w:eastAsia="Times New Roman" w:hAnsiTheme="majorHAnsi"/>
          <w:snapToGrid w:val="0"/>
          <w:sz w:val="22"/>
          <w:szCs w:val="22"/>
          <w:lang w:val="tr-TR"/>
        </w:rPr>
      </w:pPr>
      <w:r>
        <w:rPr>
          <w:rFonts w:asciiTheme="majorHAnsi" w:eastAsia="Times New Roman" w:hAnsiTheme="majorHAnsi"/>
          <w:snapToGrid w:val="0"/>
          <w:sz w:val="22"/>
          <w:szCs w:val="22"/>
          <w:lang w:val="tr-TR"/>
        </w:rPr>
        <w:t>Booker, T., Koc, N. (2013</w:t>
      </w:r>
      <w:r w:rsidRPr="000277AA">
        <w:rPr>
          <w:rFonts w:asciiTheme="majorHAnsi" w:eastAsia="Times New Roman" w:hAnsiTheme="majorHAnsi"/>
          <w:snapToGrid w:val="0"/>
          <w:sz w:val="22"/>
          <w:szCs w:val="22"/>
          <w:lang w:val="tr-TR"/>
        </w:rPr>
        <w:t xml:space="preserve">). </w:t>
      </w:r>
      <w:r w:rsidRPr="00C90492">
        <w:rPr>
          <w:rFonts w:asciiTheme="majorHAnsi" w:eastAsia="Times New Roman" w:hAnsiTheme="majorHAnsi"/>
          <w:i/>
          <w:snapToGrid w:val="0"/>
          <w:sz w:val="22"/>
          <w:szCs w:val="22"/>
        </w:rPr>
        <w:t>Could Bullying Lead to Suicidal Ideation among Students with Disabilities?</w:t>
      </w:r>
      <w:r w:rsidRPr="00C90492">
        <w:rPr>
          <w:rFonts w:asciiTheme="majorHAnsi" w:eastAsia="Times New Roman" w:hAnsiTheme="majorHAnsi"/>
          <w:snapToGrid w:val="0"/>
          <w:sz w:val="22"/>
          <w:szCs w:val="22"/>
        </w:rPr>
        <w:t xml:space="preserve">Alabama Transition Conference XXIII </w:t>
      </w:r>
      <w:r>
        <w:rPr>
          <w:rFonts w:asciiTheme="majorHAnsi" w:eastAsia="Times New Roman" w:hAnsiTheme="majorHAnsi"/>
          <w:snapToGrid w:val="0"/>
          <w:sz w:val="22"/>
          <w:szCs w:val="22"/>
        </w:rPr>
        <w:t>–</w:t>
      </w:r>
      <w:r w:rsidRPr="00C90492">
        <w:rPr>
          <w:rFonts w:asciiTheme="majorHAnsi" w:eastAsia="Times New Roman" w:hAnsiTheme="majorHAnsi"/>
          <w:snapToGrid w:val="0"/>
          <w:sz w:val="22"/>
          <w:szCs w:val="22"/>
        </w:rPr>
        <w:t xml:space="preserve"> 2013</w:t>
      </w:r>
      <w:r>
        <w:rPr>
          <w:rFonts w:asciiTheme="majorHAnsi" w:eastAsia="Times New Roman" w:hAnsiTheme="majorHAnsi"/>
          <w:snapToGrid w:val="0"/>
          <w:sz w:val="22"/>
          <w:szCs w:val="22"/>
        </w:rPr>
        <w:t xml:space="preserve"> Auburn</w:t>
      </w:r>
      <w:r>
        <w:rPr>
          <w:rFonts w:asciiTheme="majorHAnsi" w:eastAsia="Times New Roman" w:hAnsiTheme="majorHAnsi"/>
          <w:snapToGrid w:val="0"/>
          <w:sz w:val="22"/>
          <w:szCs w:val="22"/>
          <w:lang w:val="tr-TR"/>
        </w:rPr>
        <w:t>, Alabama, USA</w:t>
      </w:r>
      <w:r w:rsidRPr="000277AA">
        <w:rPr>
          <w:rFonts w:asciiTheme="majorHAnsi" w:eastAsia="Times New Roman" w:hAnsiTheme="majorHAnsi"/>
          <w:snapToGrid w:val="0"/>
          <w:sz w:val="22"/>
          <w:szCs w:val="22"/>
          <w:lang w:val="tr-TR"/>
        </w:rPr>
        <w:t xml:space="preserve">. </w:t>
      </w:r>
    </w:p>
    <w:p w:rsidR="00E26CAC" w:rsidRPr="000277AA" w:rsidRDefault="00E26CAC" w:rsidP="00E26CAC">
      <w:pPr>
        <w:pBdr>
          <w:bottom w:val="single" w:sz="18" w:space="1" w:color="auto"/>
        </w:pBdr>
        <w:rPr>
          <w:rFonts w:asciiTheme="majorHAnsi" w:hAnsiTheme="majorHAnsi"/>
          <w:sz w:val="22"/>
          <w:lang w:val="tr-TR"/>
        </w:rPr>
      </w:pPr>
      <w:r w:rsidRPr="000277AA">
        <w:rPr>
          <w:rFonts w:asciiTheme="majorHAnsi" w:hAnsiTheme="majorHAnsi"/>
          <w:b/>
          <w:bCs/>
          <w:szCs w:val="22"/>
          <w:lang w:val="tr-TR"/>
        </w:rPr>
        <w:tab/>
      </w:r>
    </w:p>
    <w:p w:rsidR="00E26CAC" w:rsidRPr="000277AA" w:rsidRDefault="00E26CAC" w:rsidP="00E26CAC">
      <w:pPr>
        <w:spacing w:before="120"/>
        <w:rPr>
          <w:rFonts w:asciiTheme="majorHAnsi" w:hAnsiTheme="majorHAnsi"/>
          <w:b/>
          <w:lang w:val="tr-TR"/>
        </w:rPr>
      </w:pPr>
      <w:r w:rsidRPr="000277AA">
        <w:rPr>
          <w:rFonts w:asciiTheme="majorHAnsi" w:hAnsiTheme="majorHAnsi"/>
          <w:b/>
          <w:lang w:val="tr-TR"/>
        </w:rPr>
        <w:t>BURSLAR</w:t>
      </w:r>
    </w:p>
    <w:p w:rsidR="00E26CAC" w:rsidRPr="000277AA" w:rsidRDefault="00E26CAC" w:rsidP="00E26CAC">
      <w:pPr>
        <w:tabs>
          <w:tab w:val="right" w:pos="9072"/>
        </w:tabs>
        <w:spacing w:before="120"/>
        <w:rPr>
          <w:rFonts w:asciiTheme="majorHAnsi" w:hAnsiTheme="majorHAnsi"/>
          <w:sz w:val="22"/>
          <w:lang w:val="tr-TR"/>
        </w:rPr>
      </w:pPr>
      <w:r w:rsidRPr="000277AA">
        <w:rPr>
          <w:rFonts w:asciiTheme="majorHAnsi" w:hAnsiTheme="majorHAnsi"/>
          <w:sz w:val="22"/>
          <w:lang w:val="tr-TR"/>
        </w:rPr>
        <w:t>Milli Eğitim Bakanlığı Yurt Dışı Yüks</w:t>
      </w:r>
      <w:r w:rsidR="009A4AD5">
        <w:rPr>
          <w:rFonts w:asciiTheme="majorHAnsi" w:hAnsiTheme="majorHAnsi"/>
          <w:sz w:val="22"/>
          <w:lang w:val="tr-TR"/>
        </w:rPr>
        <w:t xml:space="preserve">ek Lisans ve Doktora Bursu </w:t>
      </w:r>
      <w:r w:rsidR="009A4AD5">
        <w:rPr>
          <w:rFonts w:asciiTheme="majorHAnsi" w:hAnsiTheme="majorHAnsi"/>
          <w:sz w:val="22"/>
          <w:lang w:val="tr-TR"/>
        </w:rPr>
        <w:tab/>
        <w:t>2008</w:t>
      </w:r>
    </w:p>
    <w:p w:rsidR="00E26CAC" w:rsidRPr="000277AA" w:rsidRDefault="00E26CAC" w:rsidP="00E26CAC">
      <w:pPr>
        <w:pBdr>
          <w:bottom w:val="single" w:sz="18" w:space="1" w:color="auto"/>
        </w:pBdr>
        <w:rPr>
          <w:rFonts w:asciiTheme="majorHAnsi" w:hAnsiTheme="majorHAnsi"/>
          <w:sz w:val="16"/>
          <w:lang w:val="tr-TR"/>
        </w:rPr>
      </w:pPr>
      <w:r w:rsidRPr="000277AA">
        <w:rPr>
          <w:rFonts w:asciiTheme="majorHAnsi" w:hAnsiTheme="majorHAnsi"/>
          <w:b/>
          <w:bCs/>
          <w:sz w:val="18"/>
          <w:szCs w:val="22"/>
          <w:lang w:val="tr-TR"/>
        </w:rPr>
        <w:tab/>
      </w:r>
    </w:p>
    <w:p w:rsidR="00E26CAC" w:rsidRPr="000277AA" w:rsidRDefault="00E26CAC" w:rsidP="00E26CAC">
      <w:pPr>
        <w:spacing w:before="120"/>
        <w:rPr>
          <w:rFonts w:asciiTheme="majorHAnsi" w:hAnsiTheme="majorHAnsi"/>
          <w:b/>
          <w:lang w:val="tr-TR"/>
        </w:rPr>
      </w:pPr>
      <w:r w:rsidRPr="000277AA">
        <w:rPr>
          <w:rFonts w:asciiTheme="majorHAnsi" w:hAnsiTheme="majorHAnsi"/>
          <w:b/>
          <w:lang w:val="tr-TR"/>
        </w:rPr>
        <w:t>YABANCI DİL</w:t>
      </w:r>
    </w:p>
    <w:p w:rsidR="00E26CAC" w:rsidRPr="000277AA" w:rsidRDefault="00E26CAC" w:rsidP="00E26CAC">
      <w:pPr>
        <w:spacing w:before="120"/>
        <w:rPr>
          <w:rFonts w:asciiTheme="majorHAnsi" w:hAnsiTheme="majorHAnsi"/>
          <w:sz w:val="22"/>
          <w:lang w:val="tr-TR"/>
        </w:rPr>
      </w:pPr>
      <w:r w:rsidRPr="000277AA">
        <w:rPr>
          <w:rFonts w:asciiTheme="majorHAnsi" w:hAnsiTheme="majorHAnsi"/>
          <w:i/>
          <w:sz w:val="22"/>
          <w:lang w:val="tr-TR"/>
        </w:rPr>
        <w:t>İngilizce:</w:t>
      </w:r>
      <w:r w:rsidRPr="000277AA">
        <w:rPr>
          <w:rFonts w:asciiTheme="majorHAnsi" w:hAnsiTheme="majorHAnsi"/>
          <w:sz w:val="22"/>
          <w:lang w:val="tr-TR"/>
        </w:rPr>
        <w:t xml:space="preserve"> </w:t>
      </w:r>
      <w:r w:rsidR="00AD3CF3">
        <w:rPr>
          <w:rFonts w:asciiTheme="majorHAnsi" w:hAnsiTheme="majorHAnsi"/>
          <w:sz w:val="22"/>
          <w:lang w:val="tr-TR"/>
        </w:rPr>
        <w:t>İleri Düzey</w:t>
      </w:r>
    </w:p>
    <w:p w:rsidR="00E26CAC" w:rsidRPr="000277AA" w:rsidRDefault="00E26CAC" w:rsidP="00E26CAC">
      <w:pPr>
        <w:pBdr>
          <w:bottom w:val="single" w:sz="18" w:space="1" w:color="auto"/>
        </w:pBdr>
        <w:rPr>
          <w:rFonts w:asciiTheme="majorHAnsi" w:hAnsiTheme="majorHAnsi"/>
          <w:sz w:val="18"/>
          <w:lang w:val="tr-TR"/>
        </w:rPr>
      </w:pPr>
      <w:r w:rsidRPr="000277AA">
        <w:rPr>
          <w:rFonts w:asciiTheme="majorHAnsi" w:hAnsiTheme="majorHAnsi"/>
          <w:b/>
          <w:bCs/>
          <w:sz w:val="20"/>
          <w:szCs w:val="22"/>
          <w:lang w:val="tr-TR"/>
        </w:rPr>
        <w:tab/>
      </w:r>
    </w:p>
    <w:p w:rsidR="005E57AD" w:rsidRDefault="005E57AD"/>
    <w:sectPr w:rsidR="005E57AD" w:rsidSect="0044326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039" w:rsidRDefault="00D70039" w:rsidP="009670FF">
      <w:r>
        <w:separator/>
      </w:r>
    </w:p>
  </w:endnote>
  <w:endnote w:type="continuationSeparator" w:id="0">
    <w:p w:rsidR="00D70039" w:rsidRDefault="00D70039" w:rsidP="0096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9714"/>
      <w:docPartObj>
        <w:docPartGallery w:val="Page Numbers (Bottom of Page)"/>
        <w:docPartUnique/>
      </w:docPartObj>
    </w:sdtPr>
    <w:sdtEndPr/>
    <w:sdtContent>
      <w:p w:rsidR="005C768C" w:rsidRDefault="00D70039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6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768C" w:rsidRDefault="005C76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039" w:rsidRDefault="00D70039" w:rsidP="009670FF">
      <w:r>
        <w:separator/>
      </w:r>
    </w:p>
  </w:footnote>
  <w:footnote w:type="continuationSeparator" w:id="0">
    <w:p w:rsidR="00D70039" w:rsidRDefault="00D70039" w:rsidP="00967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89" w:rsidRPr="007830A9" w:rsidRDefault="009670FF">
    <w:pPr>
      <w:pStyle w:val="stbilgi"/>
      <w:rPr>
        <w:rFonts w:asciiTheme="majorHAnsi" w:hAnsiTheme="majorHAnsi"/>
        <w:sz w:val="20"/>
        <w:lang w:val="tr-TR"/>
      </w:rPr>
    </w:pPr>
    <w:r>
      <w:rPr>
        <w:rFonts w:asciiTheme="majorHAnsi" w:hAnsiTheme="majorHAnsi"/>
        <w:sz w:val="20"/>
        <w:lang w:val="tr-TR"/>
      </w:rPr>
      <w:t>N. Koç</w:t>
    </w:r>
    <w:r w:rsidR="0084501B">
      <w:rPr>
        <w:rFonts w:asciiTheme="majorHAnsi" w:hAnsiTheme="majorHAnsi"/>
        <w:sz w:val="20"/>
        <w:lang w:val="tr-TR"/>
      </w:rPr>
      <w:t>– Akademik Özgeçmiş</w:t>
    </w:r>
    <w:r w:rsidR="005C768C">
      <w:rPr>
        <w:rFonts w:asciiTheme="majorHAnsi" w:hAnsiTheme="majorHAnsi"/>
        <w:sz w:val="20"/>
        <w:lang w:val="tr-TR"/>
      </w:rPr>
      <w:tab/>
    </w:r>
    <w:r w:rsidR="005C768C">
      <w:rPr>
        <w:rFonts w:asciiTheme="majorHAnsi" w:hAnsiTheme="majorHAnsi"/>
        <w:sz w:val="20"/>
        <w:lang w:val="tr-T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C72"/>
    <w:multiLevelType w:val="hybridMultilevel"/>
    <w:tmpl w:val="4852F582"/>
    <w:lvl w:ilvl="0" w:tplc="6756E21E">
      <w:start w:val="28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AC"/>
    <w:rsid w:val="00051676"/>
    <w:rsid w:val="00063310"/>
    <w:rsid w:val="00085C88"/>
    <w:rsid w:val="000D50FC"/>
    <w:rsid w:val="00100D53"/>
    <w:rsid w:val="001269DA"/>
    <w:rsid w:val="00132D7B"/>
    <w:rsid w:val="00195221"/>
    <w:rsid w:val="001E78CB"/>
    <w:rsid w:val="001F1B93"/>
    <w:rsid w:val="002449FB"/>
    <w:rsid w:val="002A1871"/>
    <w:rsid w:val="002A6E0C"/>
    <w:rsid w:val="002A73F6"/>
    <w:rsid w:val="002D526B"/>
    <w:rsid w:val="00314DBC"/>
    <w:rsid w:val="003C3DD4"/>
    <w:rsid w:val="003F2131"/>
    <w:rsid w:val="004B1BF7"/>
    <w:rsid w:val="00537392"/>
    <w:rsid w:val="005C768C"/>
    <w:rsid w:val="005D0896"/>
    <w:rsid w:val="005E57AD"/>
    <w:rsid w:val="005F68A3"/>
    <w:rsid w:val="006024C5"/>
    <w:rsid w:val="00604181"/>
    <w:rsid w:val="0064752B"/>
    <w:rsid w:val="00694267"/>
    <w:rsid w:val="00711C70"/>
    <w:rsid w:val="00725BC9"/>
    <w:rsid w:val="007B7F81"/>
    <w:rsid w:val="007E2047"/>
    <w:rsid w:val="007F07B4"/>
    <w:rsid w:val="008121D2"/>
    <w:rsid w:val="0083142E"/>
    <w:rsid w:val="0084501B"/>
    <w:rsid w:val="00941D06"/>
    <w:rsid w:val="00955A34"/>
    <w:rsid w:val="00965D21"/>
    <w:rsid w:val="009670FF"/>
    <w:rsid w:val="009674AA"/>
    <w:rsid w:val="00981089"/>
    <w:rsid w:val="009840B4"/>
    <w:rsid w:val="009A0CED"/>
    <w:rsid w:val="009A4AD5"/>
    <w:rsid w:val="00A220BC"/>
    <w:rsid w:val="00A3387E"/>
    <w:rsid w:val="00AB5255"/>
    <w:rsid w:val="00AD3CF3"/>
    <w:rsid w:val="00AF2A72"/>
    <w:rsid w:val="00B60EB0"/>
    <w:rsid w:val="00B70A5D"/>
    <w:rsid w:val="00BB5269"/>
    <w:rsid w:val="00BC0D32"/>
    <w:rsid w:val="00BD521E"/>
    <w:rsid w:val="00C060DA"/>
    <w:rsid w:val="00C219C0"/>
    <w:rsid w:val="00C6795C"/>
    <w:rsid w:val="00C90492"/>
    <w:rsid w:val="00D21A81"/>
    <w:rsid w:val="00D473CD"/>
    <w:rsid w:val="00D70039"/>
    <w:rsid w:val="00D70917"/>
    <w:rsid w:val="00DC70CD"/>
    <w:rsid w:val="00DF4147"/>
    <w:rsid w:val="00E26CAC"/>
    <w:rsid w:val="00E27255"/>
    <w:rsid w:val="00EA210B"/>
    <w:rsid w:val="00ED3437"/>
    <w:rsid w:val="00F51996"/>
    <w:rsid w:val="00F74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AC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ja-JP"/>
    </w:rPr>
  </w:style>
  <w:style w:type="paragraph" w:styleId="Balk1">
    <w:name w:val="heading 1"/>
    <w:basedOn w:val="Normal"/>
    <w:next w:val="Normal"/>
    <w:link w:val="Balk1Char"/>
    <w:qFormat/>
    <w:rsid w:val="00E26CAC"/>
    <w:pPr>
      <w:keepNext/>
      <w:adjustRightInd w:val="0"/>
      <w:snapToGrid w:val="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26CAC"/>
    <w:rPr>
      <w:rFonts w:ascii="Times New Roman" w:eastAsia="MS Mincho" w:hAnsi="Times New Roman" w:cs="Times New Roman"/>
      <w:b/>
      <w:bCs/>
      <w:sz w:val="24"/>
      <w:szCs w:val="20"/>
      <w:lang w:eastAsia="ja-JP"/>
    </w:rPr>
  </w:style>
  <w:style w:type="paragraph" w:styleId="KonuBal">
    <w:name w:val="Title"/>
    <w:basedOn w:val="Normal"/>
    <w:link w:val="KonuBalChar"/>
    <w:qFormat/>
    <w:rsid w:val="00E26CAC"/>
    <w:pPr>
      <w:jc w:val="center"/>
    </w:pPr>
    <w:rPr>
      <w:b/>
      <w:sz w:val="26"/>
    </w:rPr>
  </w:style>
  <w:style w:type="character" w:customStyle="1" w:styleId="KonuBalChar">
    <w:name w:val="Konu Başlığı Char"/>
    <w:basedOn w:val="VarsaylanParagrafYazTipi"/>
    <w:link w:val="KonuBal"/>
    <w:rsid w:val="00E26CAC"/>
    <w:rPr>
      <w:rFonts w:ascii="Times New Roman" w:eastAsia="MS Mincho" w:hAnsi="Times New Roman" w:cs="Times New Roman"/>
      <w:b/>
      <w:sz w:val="26"/>
      <w:szCs w:val="20"/>
      <w:lang w:eastAsia="ja-JP"/>
    </w:rPr>
  </w:style>
  <w:style w:type="paragraph" w:styleId="ListeParagraf">
    <w:name w:val="List Paragraph"/>
    <w:basedOn w:val="Normal"/>
    <w:uiPriority w:val="34"/>
    <w:qFormat/>
    <w:rsid w:val="00E26CA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26C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26CAC"/>
    <w:rPr>
      <w:rFonts w:ascii="Times New Roman" w:eastAsia="MS Mincho" w:hAnsi="Times New Roman" w:cs="Times New Roman"/>
      <w:sz w:val="24"/>
      <w:szCs w:val="20"/>
      <w:lang w:eastAsia="ja-JP"/>
    </w:rPr>
  </w:style>
  <w:style w:type="character" w:styleId="Kpr">
    <w:name w:val="Hyperlink"/>
    <w:basedOn w:val="VarsaylanParagrafYazTipi"/>
    <w:uiPriority w:val="99"/>
    <w:unhideWhenUsed/>
    <w:rsid w:val="001F1B93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9670FF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670FF"/>
    <w:rPr>
      <w:rFonts w:ascii="Times New Roman" w:eastAsia="MS Mincho" w:hAnsi="Times New Roman" w:cs="Times New Roman"/>
      <w:sz w:val="24"/>
      <w:szCs w:val="20"/>
      <w:lang w:eastAsia="ja-JP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52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5221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AC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ja-JP"/>
    </w:rPr>
  </w:style>
  <w:style w:type="paragraph" w:styleId="Balk1">
    <w:name w:val="heading 1"/>
    <w:basedOn w:val="Normal"/>
    <w:next w:val="Normal"/>
    <w:link w:val="Balk1Char"/>
    <w:qFormat/>
    <w:rsid w:val="00E26CAC"/>
    <w:pPr>
      <w:keepNext/>
      <w:adjustRightInd w:val="0"/>
      <w:snapToGrid w:val="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26CAC"/>
    <w:rPr>
      <w:rFonts w:ascii="Times New Roman" w:eastAsia="MS Mincho" w:hAnsi="Times New Roman" w:cs="Times New Roman"/>
      <w:b/>
      <w:bCs/>
      <w:sz w:val="24"/>
      <w:szCs w:val="20"/>
      <w:lang w:eastAsia="ja-JP"/>
    </w:rPr>
  </w:style>
  <w:style w:type="paragraph" w:styleId="KonuBal">
    <w:name w:val="Title"/>
    <w:basedOn w:val="Normal"/>
    <w:link w:val="KonuBalChar"/>
    <w:qFormat/>
    <w:rsid w:val="00E26CAC"/>
    <w:pPr>
      <w:jc w:val="center"/>
    </w:pPr>
    <w:rPr>
      <w:b/>
      <w:sz w:val="26"/>
    </w:rPr>
  </w:style>
  <w:style w:type="character" w:customStyle="1" w:styleId="KonuBalChar">
    <w:name w:val="Konu Başlığı Char"/>
    <w:basedOn w:val="VarsaylanParagrafYazTipi"/>
    <w:link w:val="KonuBal"/>
    <w:rsid w:val="00E26CAC"/>
    <w:rPr>
      <w:rFonts w:ascii="Times New Roman" w:eastAsia="MS Mincho" w:hAnsi="Times New Roman" w:cs="Times New Roman"/>
      <w:b/>
      <w:sz w:val="26"/>
      <w:szCs w:val="20"/>
      <w:lang w:eastAsia="ja-JP"/>
    </w:rPr>
  </w:style>
  <w:style w:type="paragraph" w:styleId="ListeParagraf">
    <w:name w:val="List Paragraph"/>
    <w:basedOn w:val="Normal"/>
    <w:uiPriority w:val="34"/>
    <w:qFormat/>
    <w:rsid w:val="00E26CA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26C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26CAC"/>
    <w:rPr>
      <w:rFonts w:ascii="Times New Roman" w:eastAsia="MS Mincho" w:hAnsi="Times New Roman" w:cs="Times New Roman"/>
      <w:sz w:val="24"/>
      <w:szCs w:val="20"/>
      <w:lang w:eastAsia="ja-JP"/>
    </w:rPr>
  </w:style>
  <w:style w:type="character" w:styleId="Kpr">
    <w:name w:val="Hyperlink"/>
    <w:basedOn w:val="VarsaylanParagrafYazTipi"/>
    <w:uiPriority w:val="99"/>
    <w:unhideWhenUsed/>
    <w:rsid w:val="001F1B93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9670FF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670FF"/>
    <w:rPr>
      <w:rFonts w:ascii="Times New Roman" w:eastAsia="MS Mincho" w:hAnsi="Times New Roman" w:cs="Times New Roman"/>
      <w:sz w:val="24"/>
      <w:szCs w:val="20"/>
      <w:lang w:eastAsia="ja-JP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52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5221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</vt:lpstr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Hp</dc:creator>
  <cp:lastModifiedBy>c</cp:lastModifiedBy>
  <cp:revision>2</cp:revision>
  <dcterms:created xsi:type="dcterms:W3CDTF">2017-10-02T16:49:00Z</dcterms:created>
  <dcterms:modified xsi:type="dcterms:W3CDTF">2017-10-02T16:49:00Z</dcterms:modified>
</cp:coreProperties>
</file>