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C" w:rsidRPr="00396658" w:rsidRDefault="003257AF" w:rsidP="00396658">
      <w:pPr>
        <w:spacing w:line="360" w:lineRule="auto"/>
        <w:jc w:val="both"/>
        <w:rPr>
          <w:b/>
          <w:lang w:val="tr-TR"/>
        </w:rPr>
      </w:pPr>
      <w:r w:rsidRPr="00396658">
        <w:rPr>
          <w:b/>
          <w:lang w:val="tr-TR"/>
        </w:rPr>
        <w:tab/>
      </w:r>
    </w:p>
    <w:p w:rsidR="003257AF" w:rsidRPr="00396658" w:rsidRDefault="00581C9A" w:rsidP="00396658">
      <w:pPr>
        <w:spacing w:line="360" w:lineRule="auto"/>
        <w:jc w:val="center"/>
        <w:rPr>
          <w:b/>
          <w:lang w:val="tr-TR"/>
        </w:rPr>
      </w:pPr>
      <w:r w:rsidRPr="00396658">
        <w:rPr>
          <w:b/>
          <w:lang w:val="tr-TR"/>
        </w:rPr>
        <w:t>ÖZGEÇMİŞ</w:t>
      </w:r>
    </w:p>
    <w:p w:rsidR="003257AF" w:rsidRPr="00396658" w:rsidRDefault="003257AF" w:rsidP="00396658">
      <w:pPr>
        <w:spacing w:line="360" w:lineRule="auto"/>
        <w:jc w:val="both"/>
        <w:rPr>
          <w:lang w:val="tr-TR"/>
        </w:rPr>
      </w:pPr>
    </w:p>
    <w:p w:rsidR="00581C9A" w:rsidRPr="00396658" w:rsidRDefault="00581C9A" w:rsidP="00396658">
      <w:pPr>
        <w:spacing w:line="360" w:lineRule="auto"/>
        <w:jc w:val="both"/>
        <w:rPr>
          <w:lang w:val="tr-TR"/>
        </w:rPr>
      </w:pPr>
      <w:r w:rsidRPr="00396658">
        <w:rPr>
          <w:b/>
          <w:lang w:val="tr-TR"/>
        </w:rPr>
        <w:t xml:space="preserve">Adı Soyadı: </w:t>
      </w:r>
      <w:r w:rsidR="003257AF" w:rsidRPr="00396658">
        <w:rPr>
          <w:lang w:val="tr-TR"/>
        </w:rPr>
        <w:t>İshak KOZİKOĞLU</w:t>
      </w:r>
    </w:p>
    <w:p w:rsidR="003257AF" w:rsidRPr="00396658" w:rsidRDefault="00581C9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Doğum Tarihi: </w:t>
      </w:r>
      <w:r w:rsidR="003257AF" w:rsidRPr="00396658">
        <w:rPr>
          <w:lang w:val="tr-TR"/>
        </w:rPr>
        <w:t>21.12.1988</w:t>
      </w: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Unvanı: </w:t>
      </w:r>
      <w:r w:rsidR="003257AF" w:rsidRPr="00396658">
        <w:rPr>
          <w:lang w:val="tr-TR"/>
        </w:rPr>
        <w:t>Arş. Gör.</w:t>
      </w:r>
      <w:r w:rsidR="00135F46">
        <w:rPr>
          <w:lang w:val="tr-TR"/>
        </w:rPr>
        <w:t xml:space="preserve"> Dr.</w:t>
      </w: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Öğrenim Durumu: </w:t>
      </w:r>
    </w:p>
    <w:tbl>
      <w:tblPr>
        <w:tblW w:w="0" w:type="auto"/>
        <w:jc w:val="center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977"/>
        <w:gridCol w:w="3659"/>
        <w:gridCol w:w="1264"/>
      </w:tblGrid>
      <w:tr w:rsidR="00581C9A" w:rsidRPr="00396658" w:rsidTr="003257AF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1C9A" w:rsidRPr="00396658" w:rsidRDefault="00581C9A" w:rsidP="00396658">
            <w:pPr>
              <w:spacing w:line="360" w:lineRule="auto"/>
              <w:jc w:val="both"/>
              <w:rPr>
                <w:lang w:val="tr-TR"/>
              </w:rPr>
            </w:pPr>
            <w:r w:rsidRPr="00396658">
              <w:rPr>
                <w:b/>
                <w:lang w:val="tr-TR"/>
              </w:rPr>
              <w:t xml:space="preserve">Derece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81C9A" w:rsidRPr="00396658" w:rsidRDefault="00581C9A" w:rsidP="00396658">
            <w:pPr>
              <w:spacing w:line="360" w:lineRule="auto"/>
              <w:jc w:val="both"/>
              <w:rPr>
                <w:lang w:val="tr-TR"/>
              </w:rPr>
            </w:pPr>
            <w:r w:rsidRPr="00396658">
              <w:rPr>
                <w:b/>
                <w:lang w:val="tr-TR"/>
              </w:rPr>
              <w:t xml:space="preserve">Alan 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1C9A" w:rsidRPr="00396658" w:rsidRDefault="00581C9A" w:rsidP="00396658">
            <w:pPr>
              <w:spacing w:line="360" w:lineRule="auto"/>
              <w:jc w:val="both"/>
              <w:rPr>
                <w:lang w:val="tr-TR"/>
              </w:rPr>
            </w:pPr>
            <w:r w:rsidRPr="00396658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81C9A" w:rsidRPr="00396658" w:rsidRDefault="00581C9A" w:rsidP="00396658">
            <w:pPr>
              <w:spacing w:line="360" w:lineRule="auto"/>
              <w:jc w:val="both"/>
              <w:rPr>
                <w:lang w:val="tr-TR"/>
              </w:rPr>
            </w:pPr>
            <w:r w:rsidRPr="00396658">
              <w:rPr>
                <w:b/>
                <w:lang w:val="tr-TR"/>
              </w:rPr>
              <w:t xml:space="preserve">Yıl </w:t>
            </w:r>
          </w:p>
        </w:tc>
      </w:tr>
      <w:tr w:rsidR="00581C9A" w:rsidRPr="00396658" w:rsidTr="003257AF">
        <w:trPr>
          <w:jc w:val="center"/>
        </w:trPr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C9A" w:rsidRPr="00396658" w:rsidRDefault="00581C9A" w:rsidP="00396658">
            <w:pPr>
              <w:spacing w:line="360" w:lineRule="auto"/>
              <w:rPr>
                <w:lang w:val="tr-TR"/>
              </w:rPr>
            </w:pPr>
            <w:r w:rsidRPr="00396658">
              <w:rPr>
                <w:lang w:val="tr-TR"/>
              </w:rPr>
              <w:t xml:space="preserve">Lisans 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C9A" w:rsidRPr="00396658" w:rsidRDefault="003257AF" w:rsidP="00396658">
            <w:pPr>
              <w:spacing w:line="360" w:lineRule="auto"/>
              <w:rPr>
                <w:lang w:val="tr-TR"/>
              </w:rPr>
            </w:pPr>
            <w:r w:rsidRPr="00396658">
              <w:rPr>
                <w:lang w:val="tr-TR"/>
              </w:rPr>
              <w:t>İngilizce Öğretmenliği</w:t>
            </w:r>
          </w:p>
        </w:tc>
        <w:tc>
          <w:tcPr>
            <w:tcW w:w="3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A" w:rsidRPr="00396658" w:rsidRDefault="003257AF" w:rsidP="00396658">
            <w:pPr>
              <w:spacing w:line="360" w:lineRule="auto"/>
              <w:rPr>
                <w:lang w:val="tr-TR"/>
              </w:rPr>
            </w:pPr>
            <w:r w:rsidRPr="00396658">
              <w:rPr>
                <w:lang w:val="tr-TR"/>
              </w:rPr>
              <w:t>Orta Doğu Teknik</w:t>
            </w:r>
            <w:r w:rsidR="00A82D15" w:rsidRPr="00396658">
              <w:rPr>
                <w:lang w:val="tr-TR"/>
              </w:rPr>
              <w:t xml:space="preserve"> Üniversitesi</w:t>
            </w:r>
          </w:p>
        </w:tc>
        <w:tc>
          <w:tcPr>
            <w:tcW w:w="12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C9A" w:rsidRPr="00396658" w:rsidRDefault="00C37853" w:rsidP="00396658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2006-</w:t>
            </w:r>
            <w:r w:rsidR="003257AF" w:rsidRPr="00396658">
              <w:rPr>
                <w:lang w:val="tr-TR"/>
              </w:rPr>
              <w:t>2010</w:t>
            </w:r>
          </w:p>
        </w:tc>
      </w:tr>
      <w:tr w:rsidR="00581C9A" w:rsidRPr="00396658" w:rsidTr="003257A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C9A" w:rsidRPr="00396658" w:rsidRDefault="003257AF" w:rsidP="00396658">
            <w:pPr>
              <w:spacing w:line="360" w:lineRule="auto"/>
              <w:rPr>
                <w:lang w:val="tr-TR"/>
              </w:rPr>
            </w:pPr>
            <w:r w:rsidRPr="00396658">
              <w:rPr>
                <w:lang w:val="tr-TR"/>
              </w:rPr>
              <w:t xml:space="preserve">Bütünleşik </w:t>
            </w:r>
            <w:r w:rsidR="00581C9A" w:rsidRPr="00396658">
              <w:rPr>
                <w:lang w:val="tr-TR"/>
              </w:rPr>
              <w:t xml:space="preserve">Doktora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C9A" w:rsidRPr="00396658" w:rsidRDefault="003257AF" w:rsidP="00396658">
            <w:pPr>
              <w:spacing w:line="360" w:lineRule="auto"/>
              <w:rPr>
                <w:lang w:val="tr-TR"/>
              </w:rPr>
            </w:pPr>
            <w:r w:rsidRPr="00396658">
              <w:rPr>
                <w:lang w:val="tr-TR"/>
              </w:rPr>
              <w:t>Eğitim Programları ve Öğretim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C9A" w:rsidRPr="00396658" w:rsidRDefault="00A82D15" w:rsidP="00F9076D">
            <w:pPr>
              <w:spacing w:line="360" w:lineRule="auto"/>
              <w:rPr>
                <w:lang w:val="tr-TR"/>
              </w:rPr>
            </w:pPr>
            <w:r w:rsidRPr="00396658">
              <w:rPr>
                <w:lang w:val="tr-TR"/>
              </w:rPr>
              <w:t>Yüzüncü Yıl Üniversitesi</w:t>
            </w:r>
            <w:r w:rsidR="003257AF" w:rsidRPr="00396658">
              <w:rPr>
                <w:lang w:val="tr-TR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C9A" w:rsidRPr="00396658" w:rsidRDefault="0019118C" w:rsidP="00396658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2013-</w:t>
            </w:r>
            <w:r w:rsidR="003257AF" w:rsidRPr="00396658">
              <w:rPr>
                <w:lang w:val="tr-TR"/>
              </w:rPr>
              <w:t>2016</w:t>
            </w:r>
          </w:p>
        </w:tc>
      </w:tr>
    </w:tbl>
    <w:p w:rsidR="00581C9A" w:rsidRPr="00396658" w:rsidRDefault="00581C9A" w:rsidP="00396658">
      <w:pPr>
        <w:tabs>
          <w:tab w:val="num" w:pos="360"/>
        </w:tabs>
        <w:spacing w:line="360" w:lineRule="auto"/>
        <w:ind w:left="360" w:hanging="360"/>
        <w:jc w:val="both"/>
        <w:rPr>
          <w:b/>
          <w:lang w:val="tr-TR"/>
        </w:rPr>
      </w:pPr>
    </w:p>
    <w:p w:rsidR="004179BD" w:rsidRDefault="003257AF" w:rsidP="00396658">
      <w:pPr>
        <w:tabs>
          <w:tab w:val="num" w:pos="360"/>
        </w:tabs>
        <w:spacing w:line="360" w:lineRule="auto"/>
        <w:jc w:val="both"/>
      </w:pPr>
      <w:r w:rsidRPr="00396658">
        <w:rPr>
          <w:b/>
          <w:lang w:val="tr-TR"/>
        </w:rPr>
        <w:t>Doktora tezi:</w:t>
      </w:r>
      <w:r w:rsidR="00DC28BE">
        <w:rPr>
          <w:b/>
          <w:lang w:val="tr-TR"/>
        </w:rPr>
        <w:t xml:space="preserve"> </w:t>
      </w:r>
      <w:r w:rsidR="004179BD" w:rsidRPr="004179BD">
        <w:t xml:space="preserve">Öğretimin İlk Yılı: Mesleğin İlk Yılındaki Öğretmenlerin Karşılaştıkları Güçlükler, </w:t>
      </w:r>
      <w:r w:rsidR="00F9076D">
        <w:t>Hizmet Öncesi Eğitim Yeterlikleri</w:t>
      </w:r>
      <w:r w:rsidR="004179BD" w:rsidRPr="004179BD">
        <w:t xml:space="preserve"> ve Mesleğe Adanmışlıkları</w:t>
      </w:r>
    </w:p>
    <w:p w:rsidR="00AC315E" w:rsidRPr="00396658" w:rsidRDefault="00AC315E" w:rsidP="00396658">
      <w:pPr>
        <w:tabs>
          <w:tab w:val="num" w:pos="360"/>
        </w:tabs>
        <w:spacing w:line="360" w:lineRule="auto"/>
        <w:jc w:val="both"/>
        <w:rPr>
          <w:b/>
          <w:lang w:val="tr-TR"/>
        </w:rPr>
      </w:pPr>
    </w:p>
    <w:p w:rsidR="003257AF" w:rsidRDefault="003257AF" w:rsidP="00396658">
      <w:pPr>
        <w:tabs>
          <w:tab w:val="num" w:pos="360"/>
        </w:tabs>
        <w:spacing w:line="360" w:lineRule="auto"/>
        <w:jc w:val="both"/>
        <w:rPr>
          <w:lang w:val="tr-TR"/>
        </w:rPr>
      </w:pPr>
      <w:r w:rsidRPr="00396658">
        <w:rPr>
          <w:b/>
          <w:lang w:val="tr-TR"/>
        </w:rPr>
        <w:t xml:space="preserve">Doktora Tez Danışmanı: </w:t>
      </w:r>
      <w:r w:rsidRPr="00396658">
        <w:rPr>
          <w:lang w:val="tr-TR"/>
        </w:rPr>
        <w:t>Prof. Dr. Nuray SENEMOĞLU</w:t>
      </w:r>
    </w:p>
    <w:p w:rsidR="00AC315E" w:rsidRPr="00396658" w:rsidRDefault="00AC315E" w:rsidP="00396658">
      <w:pPr>
        <w:tabs>
          <w:tab w:val="num" w:pos="360"/>
        </w:tabs>
        <w:spacing w:line="360" w:lineRule="auto"/>
        <w:jc w:val="both"/>
        <w:rPr>
          <w:b/>
          <w:lang w:val="tr-TR"/>
        </w:rPr>
      </w:pPr>
    </w:p>
    <w:p w:rsidR="00A82D15" w:rsidRDefault="00A82D15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AC315E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D4507A" w:rsidRDefault="00D4507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D4507A" w:rsidRPr="00396658" w:rsidRDefault="00D4507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ind w:left="360" w:hanging="360"/>
        <w:jc w:val="center"/>
        <w:rPr>
          <w:lang w:val="tr-TR"/>
        </w:rPr>
      </w:pPr>
      <w:r w:rsidRPr="00396658">
        <w:rPr>
          <w:b/>
          <w:lang w:val="tr-TR"/>
        </w:rPr>
        <w:lastRenderedPageBreak/>
        <w:t>Yayınlar</w:t>
      </w: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Uluslararası hakemli dergilerde yayınlanan makaleler (SCI &amp; SSCI &amp; Arts and Humanities) </w:t>
      </w:r>
    </w:p>
    <w:p w:rsidR="00AC315E" w:rsidRPr="00396658" w:rsidRDefault="009C5F5A" w:rsidP="00396658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  <w:r w:rsidRPr="009C5F5A">
        <w:rPr>
          <w:rFonts w:ascii="Calibri" w:hAnsi="Calibri"/>
          <w:b/>
          <w:color w:val="000000"/>
          <w:lang w:eastAsia="tr-TR"/>
        </w:rPr>
        <w:t>Kozikoğlu, İ</w:t>
      </w:r>
      <w:r w:rsidRPr="00AB5562">
        <w:rPr>
          <w:rFonts w:ascii="Calibri" w:hAnsi="Calibri"/>
          <w:color w:val="000000"/>
          <w:lang w:eastAsia="tr-TR"/>
        </w:rPr>
        <w:t>., Senemoğlu, N. (2015).  </w:t>
      </w:r>
      <w:proofErr w:type="gramStart"/>
      <w:r w:rsidRPr="00AB5562">
        <w:rPr>
          <w:color w:val="000000"/>
          <w:lang w:eastAsia="tr-TR"/>
        </w:rPr>
        <w:t>Eğitim programları ve öğretim alanında yapılan doktora tezlerinin içerik analizi (2009-2014)</w:t>
      </w:r>
      <w:r w:rsidRPr="00AB5562">
        <w:rPr>
          <w:rFonts w:ascii="Calibri" w:hAnsi="Calibri"/>
          <w:b/>
          <w:bCs/>
          <w:color w:val="000000"/>
          <w:lang w:eastAsia="tr-TR"/>
        </w:rPr>
        <w:t>.</w:t>
      </w:r>
      <w:proofErr w:type="gramEnd"/>
      <w:r w:rsidRPr="00AB5562">
        <w:rPr>
          <w:rFonts w:ascii="Calibri" w:hAnsi="Calibri"/>
          <w:color w:val="000000"/>
          <w:lang w:eastAsia="tr-TR"/>
        </w:rPr>
        <w:t> </w:t>
      </w:r>
      <w:proofErr w:type="gramStart"/>
      <w:r w:rsidRPr="009C5F5A">
        <w:rPr>
          <w:rFonts w:ascii="Calibri" w:hAnsi="Calibri"/>
          <w:b/>
          <w:i/>
          <w:iCs/>
          <w:color w:val="000000"/>
          <w:lang w:eastAsia="tr-TR"/>
        </w:rPr>
        <w:t>Eğitim ve Bilim Dergisi</w:t>
      </w:r>
      <w:r w:rsidRPr="00AB5562">
        <w:rPr>
          <w:rFonts w:ascii="Calibri" w:hAnsi="Calibri"/>
          <w:i/>
          <w:iCs/>
          <w:color w:val="000000"/>
          <w:lang w:eastAsia="tr-TR"/>
        </w:rPr>
        <w:t>, 40(182), 29-41.</w:t>
      </w:r>
      <w:proofErr w:type="gramEnd"/>
      <w:r w:rsidRPr="00AB5562">
        <w:rPr>
          <w:rFonts w:ascii="Calibri" w:hAnsi="Calibri"/>
          <w:i/>
          <w:iCs/>
          <w:color w:val="000000"/>
          <w:lang w:eastAsia="tr-TR"/>
        </w:rPr>
        <w:t> </w:t>
      </w: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96658">
        <w:rPr>
          <w:b/>
          <w:lang w:val="tr-TR"/>
        </w:rPr>
        <w:t>Uluslararası diğer hakemli dergilerde yayınlanan makaleler</w:t>
      </w:r>
    </w:p>
    <w:p w:rsidR="00B13616" w:rsidRPr="00734BAD" w:rsidRDefault="00AC315E" w:rsidP="00734BAD">
      <w:pPr>
        <w:spacing w:line="360" w:lineRule="auto"/>
        <w:ind w:left="567" w:hanging="567"/>
        <w:jc w:val="both"/>
      </w:pPr>
      <w:r w:rsidRPr="00AC315E">
        <w:rPr>
          <w:b/>
        </w:rPr>
        <w:t>Kozikoğlu, İ.</w:t>
      </w:r>
      <w:r>
        <w:t xml:space="preserve"> (2014). </w:t>
      </w:r>
      <w:proofErr w:type="gramStart"/>
      <w:r>
        <w:rPr>
          <w:bCs/>
        </w:rPr>
        <w:t>Üniversite ve meslek yüksekokulu öğrencilerinin yaşam boyu öğrenme yeterliklerinin incelenmesi.</w:t>
      </w:r>
      <w:proofErr w:type="gramEnd"/>
      <w:r>
        <w:rPr>
          <w:bCs/>
        </w:rPr>
        <w:t xml:space="preserve"> </w:t>
      </w:r>
      <w:r w:rsidRPr="00AC315E">
        <w:rPr>
          <w:b/>
          <w:i/>
          <w:iCs/>
        </w:rPr>
        <w:t>Journal of Instructional Technologies &amp; Teacher Education</w:t>
      </w:r>
      <w:r>
        <w:rPr>
          <w:i/>
          <w:iCs/>
        </w:rPr>
        <w:t xml:space="preserve">, </w:t>
      </w:r>
      <w:r>
        <w:rPr>
          <w:iCs/>
        </w:rPr>
        <w:t xml:space="preserve">3 (3), 29-43. </w:t>
      </w:r>
    </w:p>
    <w:p w:rsidR="00B13616" w:rsidRDefault="00581C9A" w:rsidP="00B13616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  <w:r w:rsidRPr="00396658">
        <w:rPr>
          <w:b/>
          <w:lang w:val="tr-TR"/>
        </w:rPr>
        <w:t>Uluslararası bilimsel toplantılarda sunulan ve</w:t>
      </w:r>
      <w:r w:rsidR="003257AF" w:rsidRPr="00396658">
        <w:rPr>
          <w:b/>
          <w:lang w:val="tr-TR"/>
        </w:rPr>
        <w:t>ya</w:t>
      </w:r>
      <w:r w:rsidRPr="00396658">
        <w:rPr>
          <w:b/>
          <w:lang w:val="tr-TR"/>
        </w:rPr>
        <w:t xml:space="preserve"> bildiri kitabında (</w:t>
      </w:r>
      <w:r w:rsidRPr="00396658">
        <w:rPr>
          <w:b/>
          <w:i/>
          <w:lang w:val="tr-TR"/>
        </w:rPr>
        <w:t>Proceedings</w:t>
      </w:r>
      <w:r w:rsidRPr="00396658">
        <w:rPr>
          <w:b/>
          <w:lang w:val="tr-TR"/>
        </w:rPr>
        <w:t xml:space="preserve">) basılan bildiriler </w:t>
      </w:r>
    </w:p>
    <w:p w:rsidR="00B13616" w:rsidRDefault="00B13616" w:rsidP="00AC315E">
      <w:pPr>
        <w:tabs>
          <w:tab w:val="num" w:pos="360"/>
        </w:tabs>
        <w:spacing w:before="120" w:after="120" w:line="360" w:lineRule="auto"/>
        <w:ind w:left="567" w:hanging="567"/>
        <w:jc w:val="both"/>
      </w:pPr>
      <w:r w:rsidRPr="00B13616">
        <w:rPr>
          <w:bCs/>
        </w:rPr>
        <w:t>Y</w:t>
      </w:r>
      <w:r>
        <w:rPr>
          <w:bCs/>
        </w:rPr>
        <w:t>ayla</w:t>
      </w:r>
      <w:r w:rsidRPr="00B13616">
        <w:rPr>
          <w:bCs/>
        </w:rPr>
        <w:t>, A.,</w:t>
      </w:r>
      <w:r>
        <w:rPr>
          <w:b/>
          <w:bCs/>
        </w:rPr>
        <w:t xml:space="preserve"> Kozikoğlu, İ.</w:t>
      </w:r>
      <w:proofErr w:type="gramStart"/>
      <w:r>
        <w:rPr>
          <w:b/>
          <w:bCs/>
        </w:rPr>
        <w:t xml:space="preserve">, </w:t>
      </w:r>
      <w:r w:rsidRPr="00B13616">
        <w:rPr>
          <w:bCs/>
        </w:rPr>
        <w:t xml:space="preserve"> ve</w:t>
      </w:r>
      <w:proofErr w:type="gramEnd"/>
      <w:r w:rsidRPr="00B13616">
        <w:rPr>
          <w:bCs/>
        </w:rPr>
        <w:t xml:space="preserve"> </w:t>
      </w:r>
      <w:r>
        <w:rPr>
          <w:bCs/>
        </w:rPr>
        <w:t>Çelik, Ş. N.</w:t>
      </w:r>
      <w:r w:rsidRPr="00B13616">
        <w:rPr>
          <w:b/>
          <w:bCs/>
        </w:rPr>
        <w:t xml:space="preserve"> </w:t>
      </w:r>
      <w:r w:rsidRPr="00B13616">
        <w:rPr>
          <w:bCs/>
        </w:rPr>
        <w:t xml:space="preserve">(2014). </w:t>
      </w:r>
      <w:proofErr w:type="gramStart"/>
      <w:r w:rsidRPr="00B13616">
        <w:rPr>
          <w:bCs/>
        </w:rPr>
        <w:t>Analysis of University Students’ Language Learning Strategies In Terms of Being</w:t>
      </w:r>
      <w:r>
        <w:rPr>
          <w:bCs/>
        </w:rPr>
        <w:t xml:space="preserve"> Bilingual and Various Variable</w:t>
      </w:r>
      <w:r w:rsidR="00AC315E">
        <w:rPr>
          <w:bCs/>
        </w:rPr>
        <w:t>s</w:t>
      </w:r>
      <w:r>
        <w:rPr>
          <w:bCs/>
        </w:rPr>
        <w:t>.</w:t>
      </w:r>
      <w:proofErr w:type="gramEnd"/>
      <w:r w:rsidRPr="00B13616">
        <w:rPr>
          <w:b/>
          <w:bCs/>
        </w:rPr>
        <w:t xml:space="preserve">  </w:t>
      </w:r>
      <w:proofErr w:type="gramStart"/>
      <w:r w:rsidRPr="00B13616">
        <w:rPr>
          <w:rStyle w:val="Gl"/>
          <w:i/>
          <w:color w:val="000000"/>
          <w:shd w:val="clear" w:color="auto" w:fill="FFFFFF"/>
        </w:rPr>
        <w:t>Yıldız</w:t>
      </w:r>
      <w:r w:rsidRPr="00B13616">
        <w:rPr>
          <w:rStyle w:val="apple-converted-space"/>
          <w:i/>
          <w:color w:val="000000"/>
          <w:shd w:val="clear" w:color="auto" w:fill="FFFFFF"/>
        </w:rPr>
        <w:t> </w:t>
      </w:r>
      <w:r w:rsidRPr="00B13616">
        <w:rPr>
          <w:rStyle w:val="Gl"/>
          <w:i/>
          <w:color w:val="000000"/>
          <w:shd w:val="clear" w:color="auto" w:fill="FFFFFF"/>
        </w:rPr>
        <w:t>International Conference on Educational Research and Social Sciences</w:t>
      </w:r>
      <w:r>
        <w:rPr>
          <w:rStyle w:val="Gl"/>
          <w:i/>
          <w:color w:val="000000"/>
          <w:shd w:val="clear" w:color="auto" w:fill="FFFFFF"/>
        </w:rPr>
        <w:t xml:space="preserve">, </w:t>
      </w:r>
      <w:r>
        <w:t>Yıldız Teknik Üniversitesi, İstanbul.</w:t>
      </w:r>
      <w:proofErr w:type="gramEnd"/>
    </w:p>
    <w:p w:rsidR="001F675D" w:rsidRDefault="00B13616" w:rsidP="00AC315E">
      <w:pPr>
        <w:tabs>
          <w:tab w:val="num" w:pos="360"/>
        </w:tabs>
        <w:spacing w:before="120" w:after="120" w:line="360" w:lineRule="auto"/>
        <w:ind w:left="567" w:hanging="567"/>
        <w:jc w:val="both"/>
      </w:pPr>
      <w:r w:rsidRPr="006D0397">
        <w:rPr>
          <w:b/>
        </w:rPr>
        <w:t>Kozikoğlu, İ</w:t>
      </w:r>
      <w:r w:rsidRPr="00396658">
        <w:rPr>
          <w:b/>
        </w:rPr>
        <w:t>.</w:t>
      </w:r>
      <w:r>
        <w:t xml:space="preserve"> (2014</w:t>
      </w:r>
      <w:r w:rsidRPr="00396658">
        <w:t xml:space="preserve">). </w:t>
      </w:r>
      <w:proofErr w:type="gramStart"/>
      <w:r w:rsidRPr="00B13616">
        <w:rPr>
          <w:bCs/>
        </w:rPr>
        <w:t>Error Correction and Giving Feedback in Teaching Speaking Skills</w:t>
      </w:r>
      <w:r>
        <w:t>.</w:t>
      </w:r>
      <w:proofErr w:type="gramEnd"/>
      <w:r w:rsidRPr="00B13616">
        <w:t xml:space="preserve"> </w:t>
      </w:r>
      <w:proofErr w:type="gramStart"/>
      <w:r w:rsidRPr="00B13616">
        <w:rPr>
          <w:b/>
          <w:i/>
        </w:rPr>
        <w:t>ECER 2014 European Conference on Educational Research</w:t>
      </w:r>
      <w:r>
        <w:t>, University of Porto, Portugal.</w:t>
      </w:r>
      <w:proofErr w:type="gramEnd"/>
      <w:r>
        <w:t xml:space="preserve"> </w:t>
      </w:r>
    </w:p>
    <w:p w:rsidR="001F675D" w:rsidRDefault="001F675D" w:rsidP="00AC315E">
      <w:pPr>
        <w:tabs>
          <w:tab w:val="num" w:pos="360"/>
        </w:tabs>
        <w:spacing w:before="120" w:after="120" w:line="360" w:lineRule="auto"/>
        <w:ind w:left="567" w:hanging="567"/>
        <w:jc w:val="both"/>
      </w:pPr>
      <w:proofErr w:type="gramStart"/>
      <w:r>
        <w:rPr>
          <w:bCs/>
        </w:rPr>
        <w:t>Demirel,</w:t>
      </w:r>
      <w:r w:rsidRPr="00791BC9">
        <w:rPr>
          <w:bCs/>
        </w:rPr>
        <w:t xml:space="preserve"> </w:t>
      </w:r>
      <w:r>
        <w:rPr>
          <w:bCs/>
        </w:rPr>
        <w:t xml:space="preserve">M., </w:t>
      </w:r>
      <w:r w:rsidRPr="001F675D">
        <w:rPr>
          <w:b/>
          <w:bCs/>
        </w:rPr>
        <w:t>Kozikoğlu, İ</w:t>
      </w:r>
      <w:r>
        <w:rPr>
          <w:bCs/>
        </w:rPr>
        <w:t>., Özkan, İ. (2014).</w:t>
      </w:r>
      <w:proofErr w:type="gramEnd"/>
      <w:r>
        <w:rPr>
          <w:bCs/>
        </w:rPr>
        <w:t xml:space="preserve"> </w:t>
      </w:r>
      <w:r w:rsidRPr="00791BC9">
        <w:rPr>
          <w:bCs/>
        </w:rPr>
        <w:t xml:space="preserve"> </w:t>
      </w:r>
      <w:proofErr w:type="gramStart"/>
      <w:r w:rsidRPr="001F675D">
        <w:rPr>
          <w:bCs/>
        </w:rPr>
        <w:t>Üniversite Hazırlık Sınıfı Öğrencilerinin Öğrenme Yaklaşımlarının Çeşitli Değişkenlere Göre İncelenmesi</w:t>
      </w:r>
      <w:r>
        <w:rPr>
          <w:b/>
          <w:bCs/>
        </w:rPr>
        <w:t>.</w:t>
      </w:r>
      <w:proofErr w:type="gramEnd"/>
      <w:r w:rsidRPr="00791BC9">
        <w:rPr>
          <w:bCs/>
        </w:rPr>
        <w:t xml:space="preserve"> </w:t>
      </w:r>
      <w:proofErr w:type="gramStart"/>
      <w:r w:rsidRPr="001F675D">
        <w:rPr>
          <w:b/>
          <w:bCs/>
          <w:i/>
        </w:rPr>
        <w:t>9th International Balkan Education and Science Congress</w:t>
      </w:r>
      <w:r>
        <w:rPr>
          <w:bCs/>
        </w:rPr>
        <w:t>, Trakya University, Edirne.</w:t>
      </w:r>
      <w:proofErr w:type="gramEnd"/>
      <w:r>
        <w:rPr>
          <w:bCs/>
        </w:rPr>
        <w:t xml:space="preserve"> </w:t>
      </w:r>
    </w:p>
    <w:p w:rsidR="00BE6744" w:rsidRDefault="001F675D" w:rsidP="00BE6744">
      <w:pPr>
        <w:tabs>
          <w:tab w:val="num" w:pos="360"/>
        </w:tabs>
        <w:spacing w:before="120" w:after="120" w:line="360" w:lineRule="auto"/>
        <w:ind w:left="567" w:hanging="567"/>
        <w:jc w:val="both"/>
        <w:rPr>
          <w:bCs/>
        </w:rPr>
      </w:pPr>
      <w:proofErr w:type="gramStart"/>
      <w:r>
        <w:rPr>
          <w:bCs/>
        </w:rPr>
        <w:t>Aslan,</w:t>
      </w:r>
      <w:r w:rsidRPr="00791BC9">
        <w:rPr>
          <w:bCs/>
        </w:rPr>
        <w:t xml:space="preserve"> </w:t>
      </w:r>
      <w:r>
        <w:rPr>
          <w:bCs/>
        </w:rPr>
        <w:t xml:space="preserve">M., </w:t>
      </w:r>
      <w:r w:rsidRPr="001F675D">
        <w:rPr>
          <w:b/>
          <w:bCs/>
        </w:rPr>
        <w:t>Kozikoğlu, İ</w:t>
      </w:r>
      <w:r>
        <w:rPr>
          <w:bCs/>
        </w:rPr>
        <w:t>. (2014).</w:t>
      </w:r>
      <w:proofErr w:type="gramEnd"/>
      <w:r>
        <w:rPr>
          <w:bCs/>
        </w:rPr>
        <w:t xml:space="preserve"> </w:t>
      </w:r>
      <w:r w:rsidRPr="00791BC9">
        <w:rPr>
          <w:bCs/>
        </w:rPr>
        <w:t xml:space="preserve"> </w:t>
      </w:r>
      <w:proofErr w:type="gramStart"/>
      <w:r w:rsidRPr="001F675D">
        <w:rPr>
          <w:bCs/>
          <w:iCs/>
          <w:lang w:val="tr-TR" w:eastAsia="tr-TR"/>
        </w:rPr>
        <w:t>Pedagojik Formasyon Eğitimi Alan Öğretmen Adaylarının Eleştirel Pedagojiye İlişkin Görüşleri</w:t>
      </w:r>
      <w:r w:rsidRPr="001F675D">
        <w:rPr>
          <w:b/>
          <w:bCs/>
        </w:rPr>
        <w:t>.</w:t>
      </w:r>
      <w:r w:rsidRPr="001F675D">
        <w:rPr>
          <w:bCs/>
        </w:rPr>
        <w:t xml:space="preserve"> </w:t>
      </w:r>
      <w:r w:rsidRPr="001F675D">
        <w:rPr>
          <w:b/>
          <w:bCs/>
          <w:i/>
        </w:rPr>
        <w:t>9th International Balkan Education and Science Congress</w:t>
      </w:r>
      <w:r>
        <w:rPr>
          <w:bCs/>
        </w:rPr>
        <w:t>, Trakya University, Edirne.</w:t>
      </w:r>
      <w:proofErr w:type="gramEnd"/>
      <w:r>
        <w:rPr>
          <w:bCs/>
        </w:rPr>
        <w:t xml:space="preserve"> </w:t>
      </w:r>
    </w:p>
    <w:p w:rsidR="0000015C" w:rsidRDefault="00BE6744" w:rsidP="0000015C">
      <w:pPr>
        <w:tabs>
          <w:tab w:val="num" w:pos="360"/>
        </w:tabs>
        <w:spacing w:before="120" w:after="120" w:line="360" w:lineRule="auto"/>
        <w:ind w:left="567" w:hanging="567"/>
        <w:jc w:val="both"/>
      </w:pPr>
      <w:r w:rsidRPr="007B319D">
        <w:rPr>
          <w:b/>
          <w:bCs/>
        </w:rPr>
        <w:t>Kozikoğlu, İ</w:t>
      </w:r>
      <w:r>
        <w:rPr>
          <w:bCs/>
        </w:rPr>
        <w:t>., Senemoğlu, N. (2015</w:t>
      </w:r>
      <w:r w:rsidRPr="00BE6744">
        <w:rPr>
          <w:bCs/>
        </w:rPr>
        <w:t xml:space="preserve">).  </w:t>
      </w:r>
      <w:r w:rsidRPr="00BE6744">
        <w:t>The Content Analysis of Dissertations Completed in the Field of Curriculum and Instruction (2009-2014)</w:t>
      </w:r>
      <w:r>
        <w:rPr>
          <w:b/>
        </w:rPr>
        <w:t xml:space="preserve">. </w:t>
      </w:r>
      <w:r w:rsidRPr="00BE6744">
        <w:rPr>
          <w:b/>
          <w:i/>
        </w:rPr>
        <w:t>International Congress on Education for the Future: Issues and Challenges</w:t>
      </w:r>
      <w:r>
        <w:rPr>
          <w:b/>
          <w:i/>
        </w:rPr>
        <w:t xml:space="preserve">. </w:t>
      </w:r>
      <w:r>
        <w:t>Ankara Üniversitesi, Ankara.</w:t>
      </w:r>
    </w:p>
    <w:p w:rsidR="001900B1" w:rsidRDefault="0000015C" w:rsidP="001900B1">
      <w:pPr>
        <w:tabs>
          <w:tab w:val="num" w:pos="360"/>
        </w:tabs>
        <w:spacing w:before="120" w:after="120" w:line="360" w:lineRule="auto"/>
        <w:ind w:left="567" w:hanging="567"/>
        <w:jc w:val="both"/>
      </w:pPr>
      <w:r w:rsidRPr="007B319D">
        <w:rPr>
          <w:b/>
          <w:bCs/>
        </w:rPr>
        <w:t>Kozikoğlu, İ</w:t>
      </w:r>
      <w:r>
        <w:rPr>
          <w:bCs/>
        </w:rPr>
        <w:t xml:space="preserve">. (2015). </w:t>
      </w:r>
      <w:r w:rsidRPr="0000015C">
        <w:t>Identifying and Motivating Gifted Children in the Aspects of Parents and Te</w:t>
      </w:r>
      <w:r>
        <w:t xml:space="preserve">achers. </w:t>
      </w:r>
      <w:proofErr w:type="gramStart"/>
      <w:r w:rsidRPr="0000015C">
        <w:rPr>
          <w:b/>
          <w:i/>
        </w:rPr>
        <w:t>ECER 2015 European Conference on Educational Research</w:t>
      </w:r>
      <w:r>
        <w:t>.</w:t>
      </w:r>
      <w:proofErr w:type="gramEnd"/>
      <w:r>
        <w:t xml:space="preserve"> </w:t>
      </w:r>
      <w:proofErr w:type="gramStart"/>
      <w:r>
        <w:t>University of Corvinus, Budapeşt/Hungary.</w:t>
      </w:r>
      <w:proofErr w:type="gramEnd"/>
      <w:r>
        <w:t xml:space="preserve"> </w:t>
      </w:r>
    </w:p>
    <w:p w:rsidR="001900B1" w:rsidRDefault="001900B1" w:rsidP="0000015C">
      <w:pPr>
        <w:tabs>
          <w:tab w:val="num" w:pos="360"/>
        </w:tabs>
        <w:spacing w:before="120" w:after="120" w:line="360" w:lineRule="auto"/>
        <w:ind w:left="567" w:hanging="567"/>
        <w:jc w:val="both"/>
      </w:pPr>
      <w:r w:rsidRPr="007B319D">
        <w:rPr>
          <w:b/>
          <w:bCs/>
        </w:rPr>
        <w:lastRenderedPageBreak/>
        <w:t>Kozikoğlu, İ</w:t>
      </w:r>
      <w:r w:rsidRPr="001900B1">
        <w:rPr>
          <w:bCs/>
        </w:rPr>
        <w:t>.</w:t>
      </w:r>
      <w:r>
        <w:rPr>
          <w:b/>
          <w:bCs/>
        </w:rPr>
        <w:t xml:space="preserve"> </w:t>
      </w:r>
      <w:r w:rsidRPr="001900B1">
        <w:rPr>
          <w:bCs/>
        </w:rPr>
        <w:t>(2015).</w:t>
      </w:r>
      <w:r>
        <w:rPr>
          <w:b/>
          <w:bCs/>
        </w:rPr>
        <w:t xml:space="preserve"> </w:t>
      </w:r>
      <w:proofErr w:type="gramStart"/>
      <w:r w:rsidRPr="001900B1">
        <w:rPr>
          <w:bCs/>
        </w:rPr>
        <w:t>Öğretmen Adaylarının Farklılıklara Saygı Düzeyleri ile Demokratik Eğilimleri Arasındaki İlişkinin İncelenmesi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 w:rsidRPr="001900B1">
        <w:rPr>
          <w:b/>
          <w:i/>
        </w:rPr>
        <w:t>3.Uluslararası</w:t>
      </w:r>
      <w:proofErr w:type="gramEnd"/>
      <w:r w:rsidRPr="001900B1">
        <w:rPr>
          <w:b/>
          <w:i/>
        </w:rPr>
        <w:t xml:space="preserve"> Eğitim Programları ve Öğretim Kongresi</w:t>
      </w:r>
      <w:r>
        <w:t>, Adana/Türkiye.</w:t>
      </w:r>
    </w:p>
    <w:p w:rsidR="00CB6331" w:rsidRDefault="00CB6331" w:rsidP="00CB6331">
      <w:pPr>
        <w:autoSpaceDE w:val="0"/>
        <w:autoSpaceDN w:val="0"/>
        <w:adjustRightInd w:val="0"/>
        <w:spacing w:before="120" w:after="120" w:line="360" w:lineRule="auto"/>
        <w:ind w:left="567" w:hanging="567"/>
        <w:jc w:val="both"/>
      </w:pPr>
      <w:r w:rsidRPr="007B319D">
        <w:rPr>
          <w:b/>
          <w:bCs/>
        </w:rPr>
        <w:t>Kozikoğlu, İ.</w:t>
      </w:r>
      <w:r>
        <w:rPr>
          <w:bCs/>
        </w:rPr>
        <w:t>, Senemoğlu, N. (2016</w:t>
      </w:r>
      <w:r w:rsidRPr="00BE6744">
        <w:rPr>
          <w:bCs/>
        </w:rPr>
        <w:t xml:space="preserve">).  </w:t>
      </w:r>
      <w:r w:rsidRPr="00CB6331">
        <w:t>Öğretimin İlk Yılı: Mesleğin İlk Yılındaki Öğretmenlerin Karşılaştıkları Güçlüklerin Çeşitli Değişkenlere Göre İncelenmesi</w:t>
      </w:r>
      <w:r>
        <w:rPr>
          <w:b/>
        </w:rPr>
        <w:t xml:space="preserve">. </w:t>
      </w:r>
      <w:proofErr w:type="gramStart"/>
      <w:r w:rsidRPr="00CB6331">
        <w:rPr>
          <w:b/>
          <w:i/>
        </w:rPr>
        <w:t>III</w:t>
      </w:r>
      <w:r w:rsidRPr="00CB6331">
        <w:rPr>
          <w:b/>
          <w:i/>
          <w:vertAlign w:val="superscript"/>
        </w:rPr>
        <w:t>rd</w:t>
      </w:r>
      <w:r w:rsidRPr="00BE6744">
        <w:rPr>
          <w:b/>
          <w:i/>
        </w:rPr>
        <w:t xml:space="preserve">International </w:t>
      </w:r>
      <w:r>
        <w:rPr>
          <w:b/>
          <w:i/>
        </w:rPr>
        <w:t xml:space="preserve">Eurasian </w:t>
      </w:r>
      <w:r w:rsidRPr="00BE6744">
        <w:rPr>
          <w:b/>
          <w:i/>
        </w:rPr>
        <w:t>Education</w:t>
      </w:r>
      <w:r>
        <w:rPr>
          <w:b/>
          <w:i/>
        </w:rPr>
        <w:t>al</w:t>
      </w:r>
      <w:r w:rsidRPr="00BE6744">
        <w:rPr>
          <w:b/>
          <w:i/>
        </w:rPr>
        <w:t xml:space="preserve"> </w:t>
      </w:r>
      <w:r>
        <w:rPr>
          <w:b/>
          <w:i/>
        </w:rPr>
        <w:t>Research Congress.</w:t>
      </w:r>
      <w:proofErr w:type="gramEnd"/>
      <w:r>
        <w:rPr>
          <w:b/>
          <w:i/>
        </w:rPr>
        <w:t xml:space="preserve"> </w:t>
      </w:r>
      <w:r>
        <w:t>Muğla Sıtkı Koçman Üniversitesi, Muğla.</w:t>
      </w:r>
    </w:p>
    <w:p w:rsidR="00CB6331" w:rsidRDefault="002816CE" w:rsidP="00CB6331">
      <w:pPr>
        <w:autoSpaceDE w:val="0"/>
        <w:autoSpaceDN w:val="0"/>
        <w:adjustRightInd w:val="0"/>
        <w:spacing w:before="120" w:after="120" w:line="360" w:lineRule="auto"/>
        <w:ind w:left="567" w:hanging="567"/>
        <w:jc w:val="both"/>
      </w:pPr>
      <w:proofErr w:type="gramStart"/>
      <w:r w:rsidRPr="002816CE">
        <w:t>Memduhoğlu</w:t>
      </w:r>
      <w:r>
        <w:t xml:space="preserve">, H. B., Yayla, A., Taşkın, N., Sak, R., Aslan, M., Turhan, M., </w:t>
      </w:r>
      <w:r w:rsidRPr="007B319D">
        <w:rPr>
          <w:b/>
        </w:rPr>
        <w:t>Kozikoğlu, İ</w:t>
      </w:r>
      <w:r>
        <w:t>., Tat, O. (2016).</w:t>
      </w:r>
      <w:proofErr w:type="gramEnd"/>
      <w:r>
        <w:t xml:space="preserve"> The Problematic of Academic Success in Schools based on the Views of Education Stakeholders: A Qualitative Analysis. </w:t>
      </w:r>
      <w:proofErr w:type="gramStart"/>
      <w:r w:rsidRPr="002816CE">
        <w:rPr>
          <w:b/>
          <w:i/>
        </w:rPr>
        <w:t>International Congress on Education 2016</w:t>
      </w:r>
      <w:r>
        <w:t>.</w:t>
      </w:r>
      <w:proofErr w:type="gramEnd"/>
      <w:r>
        <w:t xml:space="preserve"> Sarajevo, Bosnia.</w:t>
      </w:r>
    </w:p>
    <w:p w:rsidR="002816CE" w:rsidRDefault="002816CE" w:rsidP="007B319D">
      <w:pPr>
        <w:autoSpaceDE w:val="0"/>
        <w:autoSpaceDN w:val="0"/>
        <w:adjustRightInd w:val="0"/>
        <w:spacing w:before="120" w:after="120" w:line="360" w:lineRule="auto"/>
        <w:ind w:left="567" w:hanging="567"/>
        <w:jc w:val="both"/>
      </w:pPr>
      <w:r w:rsidRPr="002816CE">
        <w:t>Memduhoğlu</w:t>
      </w:r>
      <w:r>
        <w:t xml:space="preserve">, H. B., Yayla, A., Taşkın, N., Sak, R., Turhan, M., </w:t>
      </w:r>
      <w:r w:rsidRPr="007B319D">
        <w:rPr>
          <w:b/>
        </w:rPr>
        <w:t>Kozikoğlu, İ</w:t>
      </w:r>
      <w:r>
        <w:t>., Aslan, M., Tat, O. (2016).</w:t>
      </w:r>
      <w:r w:rsidR="007B319D">
        <w:t xml:space="preserve"> The Problematic of Academic Success in Schools based on the Views of School Administrators. </w:t>
      </w:r>
      <w:proofErr w:type="gramStart"/>
      <w:r w:rsidR="007B319D" w:rsidRPr="002816CE">
        <w:rPr>
          <w:b/>
          <w:i/>
        </w:rPr>
        <w:t>International Congress on Education 2016</w:t>
      </w:r>
      <w:r w:rsidR="007B319D">
        <w:t>.</w:t>
      </w:r>
      <w:proofErr w:type="gramEnd"/>
      <w:r w:rsidR="007B319D">
        <w:t xml:space="preserve"> Sarajevo, Bosnia.</w:t>
      </w:r>
    </w:p>
    <w:p w:rsidR="002816CE" w:rsidRDefault="002816CE" w:rsidP="002816CE">
      <w:pPr>
        <w:autoSpaceDE w:val="0"/>
        <w:autoSpaceDN w:val="0"/>
        <w:adjustRightInd w:val="0"/>
        <w:spacing w:before="120" w:after="120" w:line="360" w:lineRule="auto"/>
        <w:ind w:left="567" w:hanging="567"/>
        <w:jc w:val="both"/>
      </w:pPr>
      <w:proofErr w:type="gramStart"/>
      <w:r>
        <w:t>Sak, R.,</w:t>
      </w:r>
      <w:r w:rsidRPr="002816CE">
        <w:t xml:space="preserve"> Memduhoğlu</w:t>
      </w:r>
      <w:r>
        <w:t>, H. B., Yayla, A., Taşkın, N.,</w:t>
      </w:r>
      <w:r w:rsidRPr="002816CE">
        <w:t xml:space="preserve"> </w:t>
      </w:r>
      <w:r>
        <w:t xml:space="preserve">Tat, O., Turhan, M., </w:t>
      </w:r>
      <w:r w:rsidRPr="007B319D">
        <w:rPr>
          <w:b/>
        </w:rPr>
        <w:t>Kozikoğlu, İ</w:t>
      </w:r>
      <w:r>
        <w:t>.,</w:t>
      </w:r>
      <w:r w:rsidRPr="002816CE">
        <w:t xml:space="preserve"> </w:t>
      </w:r>
      <w:r>
        <w:t>Aslan, M. (2016).</w:t>
      </w:r>
      <w:proofErr w:type="gramEnd"/>
      <w:r w:rsidRPr="002816CE">
        <w:t xml:space="preserve"> </w:t>
      </w:r>
      <w:r>
        <w:t xml:space="preserve">The Problematic of Academic Success in Schools based on the Views of Students. </w:t>
      </w:r>
      <w:proofErr w:type="gramStart"/>
      <w:r w:rsidRPr="002816CE">
        <w:rPr>
          <w:b/>
          <w:i/>
        </w:rPr>
        <w:t>International Congress on Education 2016</w:t>
      </w:r>
      <w:r>
        <w:t>.</w:t>
      </w:r>
      <w:proofErr w:type="gramEnd"/>
      <w:r>
        <w:t xml:space="preserve"> Sarajevo, Bosnia.</w:t>
      </w:r>
    </w:p>
    <w:p w:rsidR="002816CE" w:rsidRDefault="002816CE" w:rsidP="002816CE">
      <w:pPr>
        <w:autoSpaceDE w:val="0"/>
        <w:autoSpaceDN w:val="0"/>
        <w:adjustRightInd w:val="0"/>
        <w:spacing w:before="120" w:after="120" w:line="360" w:lineRule="auto"/>
        <w:ind w:left="567" w:hanging="567"/>
        <w:jc w:val="both"/>
      </w:pPr>
      <w:proofErr w:type="gramStart"/>
      <w:r>
        <w:t>Taşkın, N., Sak, R.,</w:t>
      </w:r>
      <w:r w:rsidRPr="002816CE">
        <w:t xml:space="preserve"> Memduhoğlu</w:t>
      </w:r>
      <w:r>
        <w:t>, H. B., Yayla, A.,</w:t>
      </w:r>
      <w:r w:rsidRPr="002816CE">
        <w:t xml:space="preserve"> </w:t>
      </w:r>
      <w:r w:rsidRPr="007B319D">
        <w:rPr>
          <w:b/>
        </w:rPr>
        <w:t>Kozikoğlu, İ.</w:t>
      </w:r>
      <w:r>
        <w:t>, Tat, O., Turhan, M.,</w:t>
      </w:r>
      <w:r w:rsidRPr="002816CE">
        <w:t xml:space="preserve"> </w:t>
      </w:r>
      <w:r>
        <w:t>Aslan, M. (2016).</w:t>
      </w:r>
      <w:proofErr w:type="gramEnd"/>
      <w:r>
        <w:t xml:space="preserve"> </w:t>
      </w:r>
      <w:proofErr w:type="gramStart"/>
      <w:r>
        <w:t>An Action Plan Sample for Improving Academic Success in Schools.</w:t>
      </w:r>
      <w:proofErr w:type="gramEnd"/>
      <w:r>
        <w:t xml:space="preserve"> </w:t>
      </w:r>
      <w:proofErr w:type="gramStart"/>
      <w:r w:rsidRPr="002816CE">
        <w:rPr>
          <w:b/>
          <w:i/>
        </w:rPr>
        <w:t>International Congress on Education 2016</w:t>
      </w:r>
      <w:r>
        <w:t>.</w:t>
      </w:r>
      <w:proofErr w:type="gramEnd"/>
      <w:r>
        <w:t xml:space="preserve"> Sarajevo, Bosnia.</w:t>
      </w:r>
    </w:p>
    <w:p w:rsidR="002816CE" w:rsidRPr="002816CE" w:rsidRDefault="002816CE" w:rsidP="007B319D">
      <w:pPr>
        <w:autoSpaceDE w:val="0"/>
        <w:autoSpaceDN w:val="0"/>
        <w:adjustRightInd w:val="0"/>
        <w:spacing w:before="120" w:after="120" w:line="360" w:lineRule="auto"/>
        <w:ind w:left="567" w:hanging="567"/>
        <w:jc w:val="both"/>
      </w:pPr>
      <w:r>
        <w:t>Yayla, A., Taşkın, N., Sak, R.,</w:t>
      </w:r>
      <w:r w:rsidRPr="002816CE">
        <w:t xml:space="preserve"> Memduhoğlu</w:t>
      </w:r>
      <w:r>
        <w:t>, H. B.,</w:t>
      </w:r>
      <w:r w:rsidRPr="002816CE">
        <w:t xml:space="preserve"> </w:t>
      </w:r>
      <w:r>
        <w:t>Aslan, M.,</w:t>
      </w:r>
      <w:r w:rsidRPr="002816CE">
        <w:t xml:space="preserve"> </w:t>
      </w:r>
      <w:r w:rsidRPr="007B319D">
        <w:rPr>
          <w:b/>
        </w:rPr>
        <w:t>Kozikoğlu, İ</w:t>
      </w:r>
      <w:r>
        <w:t xml:space="preserve">., Tat, O., Turhan, M. (2016). The Problematic of Academic Success in Schools based on the Views of Teachers. </w:t>
      </w:r>
      <w:proofErr w:type="gramStart"/>
      <w:r w:rsidRPr="002816CE">
        <w:rPr>
          <w:b/>
          <w:i/>
        </w:rPr>
        <w:t>International Congress on Education 2016</w:t>
      </w:r>
      <w:r>
        <w:t>.</w:t>
      </w:r>
      <w:proofErr w:type="gramEnd"/>
      <w:r>
        <w:t xml:space="preserve"> Sarajevo, Bosnia.</w:t>
      </w: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Yazılan uluslararası kitaplar veya kitaplarda bölümler </w:t>
      </w:r>
    </w:p>
    <w:p w:rsidR="003257AF" w:rsidRPr="00396658" w:rsidRDefault="003257AF" w:rsidP="00396658">
      <w:pPr>
        <w:tabs>
          <w:tab w:val="num" w:pos="360"/>
        </w:tabs>
        <w:spacing w:before="120" w:after="120" w:line="360" w:lineRule="auto"/>
        <w:jc w:val="both"/>
        <w:rPr>
          <w:lang w:val="tr-TR"/>
        </w:rPr>
      </w:pPr>
    </w:p>
    <w:p w:rsidR="003257AF" w:rsidRPr="00396658" w:rsidRDefault="00581C9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Ulusal hakemli dergilerde yayınlanan makaleler </w:t>
      </w:r>
    </w:p>
    <w:p w:rsidR="003257AF" w:rsidRDefault="003257AF" w:rsidP="00AC315E">
      <w:pPr>
        <w:spacing w:line="360" w:lineRule="auto"/>
        <w:ind w:left="567" w:hanging="567"/>
        <w:jc w:val="both"/>
      </w:pPr>
      <w:r w:rsidRPr="00396658">
        <w:rPr>
          <w:b/>
        </w:rPr>
        <w:t>Kozikoğlu, İ.</w:t>
      </w:r>
      <w:r w:rsidRPr="00396658">
        <w:t xml:space="preserve"> (2013). </w:t>
      </w:r>
      <w:proofErr w:type="gramStart"/>
      <w:r w:rsidRPr="00396658">
        <w:t>Yabancı dil öğretiminde bilgisayar kullanımına ilişkin öğretim elemanlarının görüşleri.</w:t>
      </w:r>
      <w:proofErr w:type="gramEnd"/>
      <w:r w:rsidRPr="00396658">
        <w:t xml:space="preserve"> </w:t>
      </w:r>
      <w:r w:rsidRPr="00396658">
        <w:rPr>
          <w:b/>
          <w:i/>
        </w:rPr>
        <w:t>Yüzüncü Yıl Üniversitesi Eğitim Fakültesi Dergisi</w:t>
      </w:r>
      <w:r w:rsidRPr="00396658">
        <w:t>, X (1), 373-394.</w:t>
      </w:r>
    </w:p>
    <w:p w:rsidR="003257AF" w:rsidRDefault="006D0397" w:rsidP="00AC315E">
      <w:pPr>
        <w:pStyle w:val="ListeParagraf"/>
        <w:spacing w:line="360" w:lineRule="auto"/>
        <w:ind w:left="567" w:hanging="567"/>
        <w:jc w:val="both"/>
      </w:pPr>
      <w:r w:rsidRPr="006D0397">
        <w:rPr>
          <w:b/>
        </w:rPr>
        <w:t>Kozikoğlu, İ</w:t>
      </w:r>
      <w:r w:rsidRPr="00396658">
        <w:rPr>
          <w:b/>
        </w:rPr>
        <w:t>.</w:t>
      </w:r>
      <w:r>
        <w:t xml:space="preserve"> (2014</w:t>
      </w:r>
      <w:r w:rsidRPr="00396658">
        <w:t xml:space="preserve">). </w:t>
      </w:r>
      <w:r w:rsidRPr="006D0397">
        <w:t>Ortaokul 7.Sınıf İngilizce Öğretim Programının Değerlendirilmesi</w:t>
      </w:r>
      <w:r>
        <w:rPr>
          <w:b/>
        </w:rPr>
        <w:t xml:space="preserve">. </w:t>
      </w:r>
      <w:r w:rsidR="00DC28BE">
        <w:rPr>
          <w:b/>
          <w:i/>
        </w:rPr>
        <w:t>Bolu Abant İzz</w:t>
      </w:r>
      <w:r w:rsidRPr="006D0397">
        <w:rPr>
          <w:b/>
          <w:i/>
        </w:rPr>
        <w:t>et Baysal Üniversitesi Eğitim Fakültesi Dergisi</w:t>
      </w:r>
      <w:r>
        <w:rPr>
          <w:b/>
          <w:i/>
        </w:rPr>
        <w:t xml:space="preserve">, </w:t>
      </w:r>
      <w:r w:rsidRPr="006D0397">
        <w:t>14 (1),</w:t>
      </w:r>
      <w:r>
        <w:rPr>
          <w:b/>
          <w:i/>
        </w:rPr>
        <w:t xml:space="preserve"> </w:t>
      </w:r>
      <w:r>
        <w:t>361-375.</w:t>
      </w:r>
    </w:p>
    <w:p w:rsidR="00DC28BE" w:rsidRDefault="00DC28BE" w:rsidP="00AC315E">
      <w:pPr>
        <w:pStyle w:val="ListeParagraf"/>
        <w:spacing w:line="360" w:lineRule="auto"/>
        <w:ind w:left="567" w:hanging="567"/>
        <w:jc w:val="both"/>
        <w:rPr>
          <w:iCs/>
        </w:rPr>
      </w:pPr>
      <w:r>
        <w:lastRenderedPageBreak/>
        <w:t>Memduhoğlu, H. B</w:t>
      </w:r>
      <w:proofErr w:type="gramStart"/>
      <w:r>
        <w:t>.,</w:t>
      </w:r>
      <w:proofErr w:type="gramEnd"/>
      <w:r>
        <w:t xml:space="preserve"> ve </w:t>
      </w:r>
      <w:r w:rsidRPr="00DC28BE">
        <w:rPr>
          <w:b/>
        </w:rPr>
        <w:t>Kozikoğlu, İ.</w:t>
      </w:r>
      <w:r>
        <w:t xml:space="preserve"> (2015). </w:t>
      </w:r>
      <w:r>
        <w:rPr>
          <w:bCs/>
          <w:sz w:val="23"/>
          <w:szCs w:val="23"/>
        </w:rPr>
        <w:t>Ü</w:t>
      </w:r>
      <w:r w:rsidRPr="00EB6786">
        <w:rPr>
          <w:bCs/>
          <w:sz w:val="23"/>
          <w:szCs w:val="23"/>
        </w:rPr>
        <w:t>niversite öğrencilerinin yabancı dil derslerine ilişkin tutumları</w:t>
      </w:r>
      <w:r>
        <w:rPr>
          <w:bCs/>
          <w:sz w:val="23"/>
          <w:szCs w:val="23"/>
        </w:rPr>
        <w:t xml:space="preserve">. </w:t>
      </w:r>
      <w:r w:rsidRPr="00DC28BE">
        <w:rPr>
          <w:b/>
          <w:i/>
          <w:iCs/>
        </w:rPr>
        <w:t>Dicle Üniversitesi Ziya Gökalp Eğitim Fakültesi Dergisi</w:t>
      </w:r>
      <w:r w:rsidRPr="00EB6786">
        <w:rPr>
          <w:i/>
          <w:iCs/>
        </w:rPr>
        <w:t xml:space="preserve">, </w:t>
      </w:r>
      <w:r w:rsidRPr="00EB6786">
        <w:rPr>
          <w:iCs/>
        </w:rPr>
        <w:t>24</w:t>
      </w:r>
      <w:r>
        <w:rPr>
          <w:iCs/>
        </w:rPr>
        <w:t xml:space="preserve">, </w:t>
      </w:r>
      <w:r w:rsidRPr="00EB6786">
        <w:rPr>
          <w:iCs/>
        </w:rPr>
        <w:t>184-202</w:t>
      </w:r>
      <w:r>
        <w:rPr>
          <w:iCs/>
        </w:rPr>
        <w:t>.</w:t>
      </w:r>
      <w:r w:rsidRPr="00EB6786">
        <w:rPr>
          <w:iCs/>
        </w:rPr>
        <w:t xml:space="preserve"> </w:t>
      </w:r>
    </w:p>
    <w:p w:rsidR="007328AC" w:rsidRPr="007328AC" w:rsidRDefault="007328AC" w:rsidP="007328A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tr-TR" w:eastAsia="tr-TR"/>
        </w:rPr>
      </w:pPr>
      <w:r w:rsidRPr="007328AC">
        <w:rPr>
          <w:lang w:val="tr-TR" w:eastAsia="tr-TR"/>
        </w:rPr>
        <w:t>Aslan, M</w:t>
      </w:r>
      <w:proofErr w:type="gramStart"/>
      <w:r w:rsidRPr="007328AC">
        <w:rPr>
          <w:lang w:val="tr-TR" w:eastAsia="tr-TR"/>
        </w:rPr>
        <w:t>.,</w:t>
      </w:r>
      <w:proofErr w:type="gramEnd"/>
      <w:r w:rsidRPr="007328AC">
        <w:rPr>
          <w:lang w:val="tr-TR" w:eastAsia="tr-TR"/>
        </w:rPr>
        <w:t xml:space="preserve"> </w:t>
      </w:r>
      <w:r w:rsidRPr="007328AC">
        <w:rPr>
          <w:b/>
          <w:lang w:val="tr-TR" w:eastAsia="tr-TR"/>
        </w:rPr>
        <w:t>Kozikoğlu, İ.</w:t>
      </w:r>
      <w:r w:rsidRPr="007328AC">
        <w:rPr>
          <w:lang w:val="tr-TR" w:eastAsia="tr-TR"/>
        </w:rPr>
        <w:t xml:space="preserve"> (2015). Pedagojik </w:t>
      </w:r>
      <w:proofErr w:type="gramStart"/>
      <w:r w:rsidRPr="007328AC">
        <w:rPr>
          <w:lang w:val="tr-TR" w:eastAsia="tr-TR"/>
        </w:rPr>
        <w:t>formasyon</w:t>
      </w:r>
      <w:proofErr w:type="gramEnd"/>
      <w:r w:rsidRPr="007328AC">
        <w:rPr>
          <w:lang w:val="tr-TR" w:eastAsia="tr-TR"/>
        </w:rPr>
        <w:t xml:space="preserve"> eğitimi alan öğretmen adaylarının eleştirel</w:t>
      </w:r>
      <w:r>
        <w:rPr>
          <w:lang w:val="tr-TR" w:eastAsia="tr-TR"/>
        </w:rPr>
        <w:t xml:space="preserve"> </w:t>
      </w:r>
      <w:r w:rsidRPr="007328AC">
        <w:rPr>
          <w:lang w:val="tr-TR" w:eastAsia="tr-TR"/>
        </w:rPr>
        <w:t xml:space="preserve">pedagojiye ilişkin görüşleri. </w:t>
      </w:r>
      <w:r w:rsidRPr="007328AC">
        <w:rPr>
          <w:rFonts w:eastAsia="Times New Roman,Italic"/>
          <w:i/>
          <w:iCs/>
          <w:lang w:val="tr-TR" w:eastAsia="tr-TR"/>
        </w:rPr>
        <w:t>Abant İzzet Baysal Üniversitesi Eğitim Fakültesi Dergisi, 1</w:t>
      </w:r>
      <w:r w:rsidRPr="007328AC">
        <w:rPr>
          <w:i/>
          <w:iCs/>
          <w:lang w:val="tr-TR" w:eastAsia="tr-TR"/>
        </w:rPr>
        <w:t>5</w:t>
      </w:r>
      <w:r w:rsidRPr="007328AC">
        <w:rPr>
          <w:lang w:val="tr-TR" w:eastAsia="tr-TR"/>
        </w:rPr>
        <w:t>(1), 1-14.</w:t>
      </w: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96658">
        <w:rPr>
          <w:b/>
          <w:lang w:val="tr-TR"/>
        </w:rPr>
        <w:t>Ulusal bilimsel toplantılarda sunulan ve bildiri kitabında basılan bildiriler</w:t>
      </w:r>
    </w:p>
    <w:p w:rsidR="003257AF" w:rsidRPr="00396658" w:rsidRDefault="003257AF" w:rsidP="00AC315E">
      <w:pPr>
        <w:pStyle w:val="ListeParagraf"/>
        <w:spacing w:before="0" w:beforeAutospacing="0" w:after="0" w:afterAutospacing="0" w:line="360" w:lineRule="auto"/>
        <w:ind w:left="567" w:hanging="567"/>
        <w:jc w:val="both"/>
      </w:pPr>
      <w:r w:rsidRPr="00396658">
        <w:rPr>
          <w:noProof/>
        </w:rPr>
        <w:t xml:space="preserve">Yayla, A., </w:t>
      </w:r>
      <w:r w:rsidRPr="00396658">
        <w:rPr>
          <w:b/>
          <w:noProof/>
        </w:rPr>
        <w:t>Kozikoğlu, İ.</w:t>
      </w:r>
      <w:r w:rsidRPr="00396658">
        <w:rPr>
          <w:noProof/>
        </w:rPr>
        <w:t xml:space="preserve"> (2013). </w:t>
      </w:r>
      <w:r w:rsidRPr="00396658">
        <w:rPr>
          <w:b/>
          <w:noProof/>
        </w:rPr>
        <w:t xml:space="preserve"> </w:t>
      </w:r>
      <w:r w:rsidRPr="00396658">
        <w:rPr>
          <w:noProof/>
        </w:rPr>
        <w:t>Seçmeli Derslerin İşlevselliği  ve Öğretmen Görüşleri</w:t>
      </w:r>
      <w:r w:rsidRPr="00396658">
        <w:t xml:space="preserve">. </w:t>
      </w:r>
      <w:r w:rsidRPr="00396658">
        <w:rPr>
          <w:b/>
          <w:i/>
        </w:rPr>
        <w:t>Yüzüncü Yıl Üniversitesi Seçmeli Dersler Sempozyumu</w:t>
      </w:r>
      <w:r w:rsidRPr="00396658">
        <w:rPr>
          <w:b/>
        </w:rPr>
        <w:t>.</w:t>
      </w:r>
      <w:r w:rsidRPr="00396658">
        <w:t xml:space="preserve"> (Bildiri Kitabı Tam Metin). </w:t>
      </w:r>
    </w:p>
    <w:p w:rsidR="008B3264" w:rsidRDefault="003257AF" w:rsidP="008B3264">
      <w:pPr>
        <w:pStyle w:val="ListeParagraf"/>
        <w:spacing w:before="0" w:beforeAutospacing="0" w:after="0" w:afterAutospacing="0" w:line="360" w:lineRule="auto"/>
        <w:ind w:left="567" w:hanging="567"/>
        <w:jc w:val="both"/>
      </w:pPr>
      <w:r w:rsidRPr="00396658">
        <w:rPr>
          <w:b/>
          <w:noProof/>
        </w:rPr>
        <w:t>Kozikoğlu, İ.</w:t>
      </w:r>
      <w:r w:rsidRPr="00396658">
        <w:rPr>
          <w:noProof/>
        </w:rPr>
        <w:t xml:space="preserve"> (2014). </w:t>
      </w:r>
      <w:r w:rsidRPr="00396658">
        <w:rPr>
          <w:b/>
          <w:noProof/>
        </w:rPr>
        <w:t xml:space="preserve"> </w:t>
      </w:r>
      <w:r w:rsidRPr="00396658">
        <w:rPr>
          <w:noProof/>
        </w:rPr>
        <w:t xml:space="preserve">Üniversite </w:t>
      </w:r>
      <w:r w:rsidRPr="00396658">
        <w:t xml:space="preserve">Öğrencilerinin Yaşam Boyu Öğrenme Yeterliklerinin İncelenmesi. </w:t>
      </w:r>
      <w:r w:rsidRPr="00396658">
        <w:rPr>
          <w:b/>
          <w:i/>
        </w:rPr>
        <w:t>1. Ulusal Yükseköğretimde Eğitim Araştırmaları ve Uygulamaları Kongresi</w:t>
      </w:r>
      <w:r w:rsidRPr="00396658">
        <w:t>, Yıldız Teknik Üniversitesi, İstanbul.</w:t>
      </w:r>
    </w:p>
    <w:p w:rsidR="002B53C1" w:rsidRPr="008B3264" w:rsidRDefault="008B3264" w:rsidP="008B3264">
      <w:pPr>
        <w:pStyle w:val="ListeParagraf"/>
        <w:spacing w:before="0" w:beforeAutospacing="0" w:after="0" w:afterAutospacing="0" w:line="360" w:lineRule="auto"/>
        <w:ind w:left="567" w:hanging="567"/>
        <w:jc w:val="both"/>
      </w:pPr>
      <w:r w:rsidRPr="007328AC">
        <w:t>Aslan, M</w:t>
      </w:r>
      <w:proofErr w:type="gramStart"/>
      <w:r w:rsidRPr="007328AC">
        <w:t>.,</w:t>
      </w:r>
      <w:proofErr w:type="gramEnd"/>
      <w:r w:rsidRPr="007328AC">
        <w:t xml:space="preserve"> </w:t>
      </w:r>
      <w:r w:rsidRPr="007328AC">
        <w:rPr>
          <w:b/>
        </w:rPr>
        <w:t>Kozikoğlu, İ.</w:t>
      </w:r>
      <w:r w:rsidRPr="007328AC">
        <w:t xml:space="preserve"> (2015). </w:t>
      </w:r>
      <w:r w:rsidRPr="008B3264">
        <w:rPr>
          <w:bCs/>
        </w:rPr>
        <w:t>Ö</w:t>
      </w:r>
      <w:r w:rsidRPr="008B3264">
        <w:t>ğretmenlerin Çokkültürlü Eğitime Yönelik Tutumları: Van İli Örneği</w:t>
      </w:r>
      <w:r>
        <w:rPr>
          <w:b/>
        </w:rPr>
        <w:t xml:space="preserve">. </w:t>
      </w:r>
      <w:r w:rsidRPr="008B3264">
        <w:rPr>
          <w:b/>
          <w:bCs/>
          <w:i/>
        </w:rPr>
        <w:t>Bütün Yönleriyle Öğretmen Sempozyumu</w:t>
      </w:r>
      <w:r>
        <w:rPr>
          <w:bCs/>
        </w:rPr>
        <w:t xml:space="preserve">, Yüzüncü Yıl Üniversitesi, Van.  </w:t>
      </w:r>
    </w:p>
    <w:p w:rsidR="00581C9A" w:rsidRPr="00396658" w:rsidRDefault="00581C9A" w:rsidP="00396658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Diğer yayınlar </w:t>
      </w:r>
    </w:p>
    <w:p w:rsidR="003257AF" w:rsidRPr="00396658" w:rsidRDefault="003257AF" w:rsidP="00396658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</w:p>
    <w:p w:rsidR="00581C9A" w:rsidRDefault="00CD6794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A</w:t>
      </w:r>
      <w:r w:rsidR="00581C9A" w:rsidRPr="00396658">
        <w:rPr>
          <w:b/>
          <w:lang w:val="tr-TR"/>
        </w:rPr>
        <w:t>tıflar</w:t>
      </w:r>
    </w:p>
    <w:p w:rsidR="00CD6794" w:rsidRDefault="00CD6794" w:rsidP="00CD679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</w:rPr>
      </w:pPr>
      <w:r>
        <w:rPr>
          <w:b/>
        </w:rPr>
        <w:t xml:space="preserve">1. Atıf yapan makale: </w:t>
      </w:r>
    </w:p>
    <w:p w:rsidR="00CD6794" w:rsidRDefault="00CD6794" w:rsidP="00CD679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color w:val="222222"/>
          <w:shd w:val="clear" w:color="auto" w:fill="FFFFFF"/>
        </w:rPr>
      </w:pPr>
      <w:r w:rsidRPr="00BB05E1">
        <w:rPr>
          <w:color w:val="222222"/>
          <w:shd w:val="clear" w:color="auto" w:fill="FFFFFF"/>
        </w:rPr>
        <w:t xml:space="preserve">Dağal, A. B., Balat, G. </w:t>
      </w:r>
      <w:r>
        <w:rPr>
          <w:color w:val="222222"/>
          <w:shd w:val="clear" w:color="auto" w:fill="FFFFFF"/>
        </w:rPr>
        <w:t>U., Kanburoğlu, V., Şallı, D., ve</w:t>
      </w:r>
      <w:r w:rsidRPr="00BB05E1">
        <w:rPr>
          <w:color w:val="222222"/>
          <w:shd w:val="clear" w:color="auto" w:fill="FFFFFF"/>
        </w:rPr>
        <w:t xml:space="preserve"> Birbir, Y. (2015). The Development of English Computer Aided Education Program for Acquisition of Color, Number and Shape Concepts in Preschool Children without Foreign Language Education Background.</w:t>
      </w:r>
      <w:r w:rsidRPr="00BB05E1">
        <w:rPr>
          <w:rStyle w:val="apple-converted-space"/>
          <w:color w:val="222222"/>
          <w:shd w:val="clear" w:color="auto" w:fill="FFFFFF"/>
        </w:rPr>
        <w:t> </w:t>
      </w:r>
      <w:r w:rsidRPr="00BB05E1">
        <w:rPr>
          <w:i/>
          <w:iCs/>
          <w:color w:val="222222"/>
          <w:shd w:val="clear" w:color="auto" w:fill="FFFFFF"/>
        </w:rPr>
        <w:t>Procedia-Social and Behavioral Sciences</w:t>
      </w:r>
      <w:r w:rsidRPr="00BB05E1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 w:rsidRPr="00BB05E1">
        <w:rPr>
          <w:i/>
          <w:iCs/>
          <w:color w:val="222222"/>
          <w:shd w:val="clear" w:color="auto" w:fill="FFFFFF"/>
        </w:rPr>
        <w:t>176</w:t>
      </w:r>
      <w:r w:rsidRPr="00BB05E1">
        <w:rPr>
          <w:color w:val="222222"/>
          <w:shd w:val="clear" w:color="auto" w:fill="FFFFFF"/>
        </w:rPr>
        <w:t>, 87-94.</w:t>
      </w:r>
    </w:p>
    <w:p w:rsidR="00CD6794" w:rsidRPr="00BB05E1" w:rsidRDefault="00CD6794" w:rsidP="00CD6794">
      <w:pPr>
        <w:spacing w:before="120" w:after="120" w:line="360" w:lineRule="auto"/>
        <w:ind w:left="567" w:hanging="567"/>
        <w:jc w:val="both"/>
        <w:rPr>
          <w:b/>
          <w:i/>
        </w:rPr>
      </w:pPr>
      <w:r w:rsidRPr="00BB05E1">
        <w:rPr>
          <w:b/>
          <w:i/>
        </w:rPr>
        <w:t xml:space="preserve">Atıf yapılan makale: </w:t>
      </w:r>
    </w:p>
    <w:p w:rsidR="00CD6794" w:rsidRPr="00A12E53" w:rsidRDefault="00CD6794" w:rsidP="00CD6794">
      <w:pPr>
        <w:spacing w:before="120" w:after="120" w:line="360" w:lineRule="auto"/>
        <w:ind w:left="567" w:hanging="567"/>
        <w:jc w:val="both"/>
      </w:pPr>
      <w:r w:rsidRPr="00A12E53">
        <w:rPr>
          <w:b/>
        </w:rPr>
        <w:t>Kozikoğlu, İ.</w:t>
      </w:r>
      <w:r w:rsidRPr="00A12E53">
        <w:t xml:space="preserve"> (2013). </w:t>
      </w:r>
      <w:proofErr w:type="gramStart"/>
      <w:r w:rsidRPr="00A12E53">
        <w:t>Yabancı dil öğretiminde bilgisayar kullanımına ilişkin öğretim elemanlarının görüşleri.</w:t>
      </w:r>
      <w:proofErr w:type="gramEnd"/>
      <w:r w:rsidRPr="00A12E53">
        <w:t xml:space="preserve"> </w:t>
      </w:r>
      <w:r w:rsidRPr="00A12E53">
        <w:rPr>
          <w:b/>
          <w:i/>
        </w:rPr>
        <w:t>Yüzüncü Yıl Üniversitesi Eğitim Fakültesi Dergisi</w:t>
      </w:r>
      <w:r w:rsidRPr="00A12E53">
        <w:t>, X (1), 373-394.</w:t>
      </w:r>
    </w:p>
    <w:p w:rsidR="00CD6794" w:rsidRDefault="00CD6794" w:rsidP="00CD679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</w:rPr>
      </w:pPr>
      <w:r>
        <w:rPr>
          <w:b/>
        </w:rPr>
        <w:t xml:space="preserve">2. Atıf yapan makale: </w:t>
      </w:r>
    </w:p>
    <w:p w:rsidR="00CD6794" w:rsidRDefault="00CD6794" w:rsidP="00CD679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color w:val="000000"/>
          <w:lang w:eastAsia="zh-CN"/>
        </w:rPr>
      </w:pPr>
      <w:r>
        <w:rPr>
          <w:color w:val="222222"/>
          <w:shd w:val="clear" w:color="auto" w:fill="FFFFFF"/>
        </w:rPr>
        <w:t>Aybek, B</w:t>
      </w:r>
      <w:r w:rsidRPr="00BB05E1"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 xml:space="preserve">(2015). </w:t>
      </w:r>
      <w:proofErr w:type="gramStart"/>
      <w:r>
        <w:rPr>
          <w:color w:val="222222"/>
          <w:shd w:val="clear" w:color="auto" w:fill="FFFFFF"/>
        </w:rPr>
        <w:t>İ</w:t>
      </w:r>
      <w:r w:rsidRPr="00BB05E1">
        <w:rPr>
          <w:color w:val="222222"/>
          <w:shd w:val="clear" w:color="auto" w:fill="FFFFFF"/>
        </w:rPr>
        <w:t>lkokul ikinci sınıf İngilizce dersinin İngilizce öğretmenlerinin görüşlerine dayalı olarak değerlendirilmesi.</w:t>
      </w:r>
      <w:proofErr w:type="gramEnd"/>
      <w:r>
        <w:rPr>
          <w:b/>
        </w:rPr>
        <w:t xml:space="preserve"> </w:t>
      </w:r>
      <w:r w:rsidRPr="00BB05E1">
        <w:rPr>
          <w:i/>
          <w:color w:val="000000"/>
          <w:lang w:eastAsia="zh-CN"/>
        </w:rPr>
        <w:t>International Periodical for the Languages, Literature and History of Turkish or Turkic</w:t>
      </w:r>
      <w:r>
        <w:rPr>
          <w:i/>
          <w:color w:val="000000"/>
          <w:lang w:eastAsia="zh-CN"/>
        </w:rPr>
        <w:t xml:space="preserve">, </w:t>
      </w:r>
      <w:r>
        <w:rPr>
          <w:color w:val="000000"/>
          <w:lang w:eastAsia="zh-CN"/>
        </w:rPr>
        <w:t>10/15, 67-84.</w:t>
      </w:r>
    </w:p>
    <w:p w:rsidR="00CD6794" w:rsidRPr="00BB05E1" w:rsidRDefault="00CD6794" w:rsidP="00CD6794">
      <w:pPr>
        <w:spacing w:before="120" w:after="120" w:line="360" w:lineRule="auto"/>
        <w:ind w:left="567" w:hanging="567"/>
        <w:jc w:val="both"/>
        <w:rPr>
          <w:b/>
          <w:i/>
        </w:rPr>
      </w:pPr>
      <w:r w:rsidRPr="00BB05E1">
        <w:rPr>
          <w:b/>
          <w:i/>
        </w:rPr>
        <w:t xml:space="preserve">Atıf yapılan makale: </w:t>
      </w:r>
    </w:p>
    <w:p w:rsidR="00CD6794" w:rsidRPr="00A12E53" w:rsidRDefault="00CD6794" w:rsidP="00CD6794">
      <w:pPr>
        <w:pStyle w:val="ListeParagraf"/>
        <w:spacing w:before="120" w:after="120" w:line="360" w:lineRule="auto"/>
        <w:ind w:left="567" w:hanging="567"/>
        <w:jc w:val="both"/>
      </w:pPr>
      <w:r w:rsidRPr="00A12E53">
        <w:rPr>
          <w:b/>
        </w:rPr>
        <w:lastRenderedPageBreak/>
        <w:t>Kozikoğlu, İ.</w:t>
      </w:r>
      <w:r w:rsidRPr="00A12E53">
        <w:t xml:space="preserve"> (2014). Ortaokul 7.Sınıf İngilizce Öğretim Programının Değerlendirilmesi</w:t>
      </w:r>
      <w:r w:rsidRPr="00A12E53">
        <w:rPr>
          <w:b/>
        </w:rPr>
        <w:t xml:space="preserve">. </w:t>
      </w:r>
      <w:r w:rsidRPr="00A12E53">
        <w:rPr>
          <w:b/>
          <w:i/>
        </w:rPr>
        <w:t xml:space="preserve">Bolu Abant İzzet Baysal Üniversitesi Eğitim Fakültesi Dergisi, </w:t>
      </w:r>
      <w:r w:rsidRPr="00A12E53">
        <w:t>14 (1),</w:t>
      </w:r>
      <w:r w:rsidRPr="00A12E53">
        <w:rPr>
          <w:b/>
          <w:i/>
        </w:rPr>
        <w:t xml:space="preserve"> </w:t>
      </w:r>
      <w:r w:rsidRPr="00A12E53">
        <w:t>361-375.</w:t>
      </w:r>
    </w:p>
    <w:p w:rsidR="00CD6794" w:rsidRDefault="00CD6794" w:rsidP="00CD679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</w:rPr>
      </w:pPr>
      <w:r>
        <w:rPr>
          <w:b/>
        </w:rPr>
        <w:t xml:space="preserve">3. Atıf yapan makale: </w:t>
      </w:r>
    </w:p>
    <w:p w:rsidR="00CD6794" w:rsidRPr="0060106B" w:rsidRDefault="00CD6794" w:rsidP="00CD67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lang w:eastAsia="zh-CN"/>
        </w:rPr>
      </w:pPr>
      <w:r w:rsidRPr="0060106B">
        <w:rPr>
          <w:color w:val="000000"/>
          <w:lang w:eastAsia="zh-CN"/>
        </w:rPr>
        <w:t>Solak</w:t>
      </w:r>
      <w:r>
        <w:rPr>
          <w:color w:val="000000"/>
          <w:lang w:eastAsia="zh-CN"/>
        </w:rPr>
        <w:t xml:space="preserve">, E., Avcı, B. D. (2015). </w:t>
      </w:r>
      <w:proofErr w:type="gramStart"/>
      <w:r w:rsidRPr="0060106B">
        <w:rPr>
          <w:bCs/>
          <w:color w:val="000000"/>
          <w:lang w:eastAsia="zh-CN"/>
        </w:rPr>
        <w:t>Bilgisayar destekli ya</w:t>
      </w:r>
      <w:r>
        <w:rPr>
          <w:bCs/>
          <w:color w:val="000000"/>
          <w:lang w:eastAsia="zh-CN"/>
        </w:rPr>
        <w:t>bancı dil eğitim yazılımı olan D</w:t>
      </w:r>
      <w:r w:rsidRPr="0060106B">
        <w:rPr>
          <w:bCs/>
          <w:color w:val="000000"/>
          <w:lang w:eastAsia="zh-CN"/>
        </w:rPr>
        <w:t>yned programının öğretmen görüşleri açısından değerlendirilmesi</w:t>
      </w:r>
      <w:r>
        <w:rPr>
          <w:bCs/>
          <w:color w:val="000000"/>
          <w:lang w:eastAsia="zh-CN"/>
        </w:rPr>
        <w:t>.</w:t>
      </w:r>
      <w:proofErr w:type="gramEnd"/>
      <w:r>
        <w:rPr>
          <w:bCs/>
          <w:color w:val="000000"/>
          <w:lang w:eastAsia="zh-CN"/>
        </w:rPr>
        <w:t xml:space="preserve"> </w:t>
      </w:r>
      <w:r w:rsidRPr="0060106B">
        <w:rPr>
          <w:bCs/>
          <w:i/>
          <w:iCs/>
          <w:color w:val="000000"/>
          <w:lang w:eastAsia="zh-CN"/>
        </w:rPr>
        <w:t>The Journal of Academic Social Science Studies</w:t>
      </w:r>
      <w:r>
        <w:rPr>
          <w:bCs/>
          <w:i/>
          <w:iCs/>
          <w:color w:val="000000"/>
          <w:lang w:eastAsia="zh-CN"/>
        </w:rPr>
        <w:t xml:space="preserve">, </w:t>
      </w:r>
      <w:r>
        <w:rPr>
          <w:bCs/>
          <w:iCs/>
          <w:color w:val="000000"/>
          <w:lang w:eastAsia="zh-CN"/>
        </w:rPr>
        <w:t>31, 235-247.</w:t>
      </w:r>
    </w:p>
    <w:p w:rsidR="00CD6794" w:rsidRPr="00BB05E1" w:rsidRDefault="00CD6794" w:rsidP="00CD6794">
      <w:pPr>
        <w:spacing w:before="120" w:after="120" w:line="360" w:lineRule="auto"/>
        <w:ind w:left="567" w:hanging="567"/>
        <w:jc w:val="both"/>
        <w:rPr>
          <w:b/>
          <w:i/>
        </w:rPr>
      </w:pPr>
      <w:r w:rsidRPr="00BB05E1">
        <w:rPr>
          <w:b/>
          <w:i/>
        </w:rPr>
        <w:t xml:space="preserve">Atıf yapılan makale: </w:t>
      </w:r>
    </w:p>
    <w:p w:rsidR="00CD6794" w:rsidRPr="00A12E53" w:rsidRDefault="00CD6794" w:rsidP="00CD6794">
      <w:pPr>
        <w:spacing w:before="120" w:after="120" w:line="360" w:lineRule="auto"/>
        <w:ind w:left="567" w:hanging="567"/>
        <w:jc w:val="both"/>
      </w:pPr>
      <w:r w:rsidRPr="00A12E53">
        <w:rPr>
          <w:b/>
        </w:rPr>
        <w:t>Kozikoğlu, İ.</w:t>
      </w:r>
      <w:r w:rsidRPr="00A12E53">
        <w:t xml:space="preserve"> (2013). </w:t>
      </w:r>
      <w:proofErr w:type="gramStart"/>
      <w:r w:rsidRPr="00A12E53">
        <w:t>Yabancı dil öğretiminde bilgisayar kullanımına ilişkin öğretim elemanlarının görüşleri.</w:t>
      </w:r>
      <w:proofErr w:type="gramEnd"/>
      <w:r w:rsidRPr="00A12E53">
        <w:t xml:space="preserve"> </w:t>
      </w:r>
      <w:r w:rsidRPr="00A12E53">
        <w:rPr>
          <w:b/>
          <w:i/>
        </w:rPr>
        <w:t>Yüzüncü Yıl Üniversitesi Eğitim Fakültesi Dergisi</w:t>
      </w:r>
      <w:r w:rsidRPr="00A12E53">
        <w:t>, X (1), 373-394.</w:t>
      </w:r>
    </w:p>
    <w:p w:rsidR="00CD6794" w:rsidRDefault="00CD6794" w:rsidP="00CD679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</w:rPr>
      </w:pPr>
      <w:r>
        <w:rPr>
          <w:b/>
        </w:rPr>
        <w:t xml:space="preserve">4. Atıf yapan makale: </w:t>
      </w:r>
    </w:p>
    <w:p w:rsidR="00CD6794" w:rsidRPr="0060106B" w:rsidRDefault="00CD6794" w:rsidP="00CD6794">
      <w:pPr>
        <w:spacing w:before="120" w:after="120" w:line="360" w:lineRule="auto"/>
        <w:ind w:left="567" w:hanging="567"/>
        <w:jc w:val="both"/>
        <w:rPr>
          <w:color w:val="000000"/>
          <w:lang w:eastAsia="zh-CN"/>
        </w:rPr>
      </w:pPr>
      <w:r>
        <w:rPr>
          <w:color w:val="222222"/>
          <w:shd w:val="clear" w:color="auto" w:fill="FFFFFF"/>
        </w:rPr>
        <w:t>Özek, M. B., ve Pektaş</w:t>
      </w:r>
      <w:r w:rsidRPr="0060106B">
        <w:rPr>
          <w:color w:val="222222"/>
          <w:shd w:val="clear" w:color="auto" w:fill="FFFFFF"/>
        </w:rPr>
        <w:t xml:space="preserve">, M. (2016). </w:t>
      </w:r>
      <w:proofErr w:type="gramStart"/>
      <w:r w:rsidRPr="0060106B">
        <w:rPr>
          <w:color w:val="222222"/>
          <w:shd w:val="clear" w:color="auto" w:fill="FFFFFF"/>
        </w:rPr>
        <w:t>Ortaokul Öğrencilerinin İngilizce Öğretiminde DynEd Programını Kullanmaya İlişkin Tutum ve Motivasyonları.</w:t>
      </w:r>
      <w:proofErr w:type="gramEnd"/>
      <w:r>
        <w:rPr>
          <w:color w:val="222222"/>
          <w:shd w:val="clear" w:color="auto" w:fill="FFFFFF"/>
        </w:rPr>
        <w:t xml:space="preserve"> </w:t>
      </w:r>
      <w:proofErr w:type="gramStart"/>
      <w:r w:rsidRPr="0060106B">
        <w:rPr>
          <w:i/>
          <w:iCs/>
          <w:color w:val="222222"/>
          <w:shd w:val="clear" w:color="auto" w:fill="FFFFFF"/>
        </w:rPr>
        <w:t>Journal of Instructional Technologies &amp; Teacher Education</w:t>
      </w:r>
      <w:r w:rsidRPr="0060106B">
        <w:rPr>
          <w:color w:val="222222"/>
          <w:shd w:val="clear" w:color="auto" w:fill="FFFFFF"/>
        </w:rPr>
        <w:t>,</w:t>
      </w:r>
      <w:r w:rsidRPr="0060106B">
        <w:rPr>
          <w:rStyle w:val="apple-converted-space"/>
          <w:color w:val="222222"/>
          <w:shd w:val="clear" w:color="auto" w:fill="FFFFFF"/>
        </w:rPr>
        <w:t> </w:t>
      </w:r>
      <w:r w:rsidRPr="0060106B">
        <w:rPr>
          <w:i/>
          <w:iCs/>
          <w:color w:val="222222"/>
          <w:shd w:val="clear" w:color="auto" w:fill="FFFFFF"/>
        </w:rPr>
        <w:t>5</w:t>
      </w:r>
      <w:r w:rsidRPr="0060106B">
        <w:rPr>
          <w:color w:val="222222"/>
          <w:shd w:val="clear" w:color="auto" w:fill="FFFFFF"/>
        </w:rPr>
        <w:t>(1).</w:t>
      </w:r>
      <w:proofErr w:type="gramEnd"/>
    </w:p>
    <w:p w:rsidR="00CD6794" w:rsidRPr="00BB05E1" w:rsidRDefault="00CD6794" w:rsidP="00CD6794">
      <w:pPr>
        <w:spacing w:before="120" w:after="120" w:line="360" w:lineRule="auto"/>
        <w:ind w:left="567" w:hanging="567"/>
        <w:jc w:val="both"/>
        <w:rPr>
          <w:b/>
          <w:i/>
        </w:rPr>
      </w:pPr>
      <w:r w:rsidRPr="00BB05E1">
        <w:rPr>
          <w:b/>
          <w:i/>
        </w:rPr>
        <w:t xml:space="preserve">Atıf yapılan makale: </w:t>
      </w:r>
    </w:p>
    <w:p w:rsidR="00CD6794" w:rsidRPr="0060106B" w:rsidRDefault="00CD6794" w:rsidP="00CD6794">
      <w:pPr>
        <w:pStyle w:val="ListeParagraf"/>
        <w:spacing w:before="120" w:after="120" w:line="360" w:lineRule="auto"/>
        <w:ind w:left="567" w:hanging="567"/>
        <w:jc w:val="both"/>
      </w:pPr>
      <w:r w:rsidRPr="00A12E53">
        <w:rPr>
          <w:b/>
        </w:rPr>
        <w:t>Kozikoğlu, İ.</w:t>
      </w:r>
      <w:r w:rsidRPr="00A12E53">
        <w:t xml:space="preserve"> (2014). Ortaokul 7.Sınıf İngilizce Öğretim Programının Değerlendirilmesi</w:t>
      </w:r>
      <w:r w:rsidRPr="00A12E53">
        <w:rPr>
          <w:b/>
        </w:rPr>
        <w:t xml:space="preserve">. </w:t>
      </w:r>
      <w:r w:rsidRPr="00A12E53">
        <w:rPr>
          <w:b/>
          <w:i/>
        </w:rPr>
        <w:t xml:space="preserve">Bolu Abant İzzet Baysal Üniversitesi Eğitim Fakültesi Dergisi, </w:t>
      </w:r>
      <w:r w:rsidRPr="00A12E53">
        <w:t>14 (1),</w:t>
      </w:r>
      <w:r w:rsidRPr="00A12E53">
        <w:rPr>
          <w:b/>
          <w:i/>
        </w:rPr>
        <w:t xml:space="preserve"> </w:t>
      </w:r>
      <w:r w:rsidRPr="00A12E53">
        <w:t>361-375.</w:t>
      </w:r>
    </w:p>
    <w:p w:rsidR="001E6C9B" w:rsidRDefault="001E6C9B" w:rsidP="001E6C9B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</w:rPr>
      </w:pPr>
      <w:r>
        <w:rPr>
          <w:b/>
        </w:rPr>
        <w:t xml:space="preserve">5. Atıf yapan makale: </w:t>
      </w:r>
    </w:p>
    <w:p w:rsidR="001E6C9B" w:rsidRPr="001E6C9B" w:rsidRDefault="001E6C9B" w:rsidP="001E6C9B">
      <w:pPr>
        <w:spacing w:before="120" w:after="120" w:line="360" w:lineRule="auto"/>
        <w:ind w:left="567" w:hanging="567"/>
        <w:jc w:val="both"/>
        <w:rPr>
          <w:color w:val="222222"/>
          <w:shd w:val="clear" w:color="auto" w:fill="FFFFFF"/>
        </w:rPr>
      </w:pPr>
      <w:r w:rsidRPr="001E6C9B">
        <w:rPr>
          <w:color w:val="222222"/>
          <w:shd w:val="clear" w:color="auto" w:fill="FFFFFF"/>
        </w:rPr>
        <w:t xml:space="preserve">Adabaş, A. (2016). </w:t>
      </w:r>
      <w:proofErr w:type="gramStart"/>
      <w:r w:rsidRPr="001E6C9B">
        <w:rPr>
          <w:i/>
          <w:color w:val="222222"/>
          <w:shd w:val="clear" w:color="auto" w:fill="FFFFFF"/>
        </w:rPr>
        <w:t>Bartın Üniversitesi lisansüstü eğitim öğrencilerinin yaşam boyu öğrenmede anahtar yeterliklere sahip olma düzeyleri (Yayınlanmamış Yüksek Lisans Tezi)</w:t>
      </w:r>
      <w:r>
        <w:rPr>
          <w:color w:val="222222"/>
          <w:shd w:val="clear" w:color="auto" w:fill="FFFFFF"/>
        </w:rPr>
        <w:t>.</w:t>
      </w:r>
      <w:proofErr w:type="gramEnd"/>
      <w:r>
        <w:rPr>
          <w:color w:val="222222"/>
          <w:shd w:val="clear" w:color="auto" w:fill="FFFFFF"/>
        </w:rPr>
        <w:t xml:space="preserve"> Bartın Üniversitesi, Eğitim Bilimleri Enstitüsü. </w:t>
      </w:r>
    </w:p>
    <w:p w:rsidR="001E6C9B" w:rsidRPr="00BB05E1" w:rsidRDefault="001E6C9B" w:rsidP="001E6C9B">
      <w:pPr>
        <w:spacing w:before="120" w:after="120" w:line="360" w:lineRule="auto"/>
        <w:ind w:left="567" w:hanging="567"/>
        <w:jc w:val="both"/>
        <w:rPr>
          <w:b/>
          <w:i/>
        </w:rPr>
      </w:pPr>
      <w:r w:rsidRPr="00BB05E1">
        <w:rPr>
          <w:b/>
          <w:i/>
        </w:rPr>
        <w:t xml:space="preserve">Atıf yapılan makale: </w:t>
      </w:r>
    </w:p>
    <w:p w:rsidR="003257AF" w:rsidRDefault="001E6C9B" w:rsidP="001E6C9B">
      <w:pPr>
        <w:spacing w:line="360" w:lineRule="auto"/>
        <w:ind w:left="567" w:hanging="567"/>
        <w:jc w:val="both"/>
        <w:rPr>
          <w:iCs/>
        </w:rPr>
      </w:pPr>
      <w:r w:rsidRPr="00AC315E">
        <w:rPr>
          <w:b/>
        </w:rPr>
        <w:t>Kozikoğlu, İ.</w:t>
      </w:r>
      <w:r>
        <w:t xml:space="preserve"> (2014). </w:t>
      </w:r>
      <w:proofErr w:type="gramStart"/>
      <w:r>
        <w:rPr>
          <w:bCs/>
        </w:rPr>
        <w:t>Üniversite ve meslek yüksekokulu öğrencilerinin yaşam boyu öğrenme yeterliklerinin incelenmesi.</w:t>
      </w:r>
      <w:proofErr w:type="gramEnd"/>
      <w:r>
        <w:rPr>
          <w:bCs/>
        </w:rPr>
        <w:t xml:space="preserve"> </w:t>
      </w:r>
      <w:r w:rsidRPr="00AC315E">
        <w:rPr>
          <w:b/>
          <w:i/>
          <w:iCs/>
        </w:rPr>
        <w:t>Journal of Instructional Technologies &amp; Teacher Education</w:t>
      </w:r>
      <w:r>
        <w:rPr>
          <w:i/>
          <w:iCs/>
        </w:rPr>
        <w:t xml:space="preserve">, </w:t>
      </w:r>
      <w:r>
        <w:rPr>
          <w:iCs/>
        </w:rPr>
        <w:t xml:space="preserve">3 (3), 29-43. </w:t>
      </w:r>
    </w:p>
    <w:p w:rsidR="00493254" w:rsidRDefault="00493254" w:rsidP="0049325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</w:rPr>
      </w:pPr>
      <w:r>
        <w:rPr>
          <w:b/>
        </w:rPr>
        <w:t xml:space="preserve">6. Atıf yapan makale: </w:t>
      </w:r>
    </w:p>
    <w:p w:rsidR="00493254" w:rsidRPr="00493254" w:rsidRDefault="00493254" w:rsidP="00493254">
      <w:pPr>
        <w:spacing w:line="360" w:lineRule="auto"/>
        <w:ind w:left="567" w:hanging="567"/>
        <w:jc w:val="both"/>
      </w:pPr>
      <w:proofErr w:type="gramStart"/>
      <w:r>
        <w:rPr>
          <w:shd w:val="clear" w:color="auto" w:fill="FFFFFF"/>
        </w:rPr>
        <w:t>Schreglmann, S. (2016).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Tü</w:t>
      </w:r>
      <w:r w:rsidRPr="00493254">
        <w:rPr>
          <w:shd w:val="clear" w:color="auto" w:fill="FFFFFF"/>
        </w:rPr>
        <w:t>rkiye'de program g</w:t>
      </w:r>
      <w:r>
        <w:rPr>
          <w:shd w:val="clear" w:color="auto" w:fill="FFFFFF"/>
        </w:rPr>
        <w:t>eliştirme konusu ile ilgili yapı</w:t>
      </w:r>
      <w:r w:rsidRPr="00493254">
        <w:rPr>
          <w:shd w:val="clear" w:color="auto" w:fill="FFFFFF"/>
        </w:rPr>
        <w:t>lan yüksek lisans ve doktora tezlerinin içerik analizi.</w:t>
      </w:r>
      <w:proofErr w:type="gramEnd"/>
      <w:r w:rsidRPr="00493254">
        <w:rPr>
          <w:rStyle w:val="apple-converted-space"/>
          <w:shd w:val="clear" w:color="auto" w:fill="FFFFFF"/>
        </w:rPr>
        <w:t> </w:t>
      </w:r>
      <w:proofErr w:type="gramStart"/>
      <w:r>
        <w:rPr>
          <w:i/>
          <w:iCs/>
          <w:shd w:val="clear" w:color="auto" w:fill="FFFFFF"/>
        </w:rPr>
        <w:t>Journal o</w:t>
      </w:r>
      <w:r w:rsidRPr="00493254">
        <w:rPr>
          <w:i/>
          <w:iCs/>
          <w:shd w:val="clear" w:color="auto" w:fill="FFFFFF"/>
        </w:rPr>
        <w:t>f International Social Research</w:t>
      </w:r>
      <w:r w:rsidRPr="00493254">
        <w:rPr>
          <w:shd w:val="clear" w:color="auto" w:fill="FFFFFF"/>
        </w:rPr>
        <w:t>,</w:t>
      </w:r>
      <w:r w:rsidRPr="00493254">
        <w:rPr>
          <w:rStyle w:val="apple-converted-space"/>
          <w:shd w:val="clear" w:color="auto" w:fill="FFFFFF"/>
        </w:rPr>
        <w:t> </w:t>
      </w:r>
      <w:r w:rsidRPr="00493254">
        <w:rPr>
          <w:i/>
          <w:iCs/>
          <w:shd w:val="clear" w:color="auto" w:fill="FFFFFF"/>
        </w:rPr>
        <w:t>9</w:t>
      </w:r>
      <w:r w:rsidRPr="00493254">
        <w:rPr>
          <w:shd w:val="clear" w:color="auto" w:fill="FFFFFF"/>
        </w:rPr>
        <w:t>(43).</w:t>
      </w:r>
      <w:proofErr w:type="gramEnd"/>
    </w:p>
    <w:p w:rsidR="00493254" w:rsidRPr="00BB05E1" w:rsidRDefault="00493254" w:rsidP="00493254">
      <w:pPr>
        <w:spacing w:before="120" w:after="120" w:line="360" w:lineRule="auto"/>
        <w:ind w:left="567" w:hanging="567"/>
        <w:jc w:val="both"/>
        <w:rPr>
          <w:b/>
          <w:i/>
        </w:rPr>
      </w:pPr>
      <w:r w:rsidRPr="00BB05E1">
        <w:rPr>
          <w:b/>
          <w:i/>
        </w:rPr>
        <w:t xml:space="preserve">Atıf yapılan makale: </w:t>
      </w:r>
    </w:p>
    <w:p w:rsidR="00493254" w:rsidRPr="00493254" w:rsidRDefault="00493254" w:rsidP="00493254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  <w:r w:rsidRPr="009C5F5A">
        <w:rPr>
          <w:rFonts w:ascii="Calibri" w:hAnsi="Calibri"/>
          <w:b/>
          <w:color w:val="000000"/>
          <w:lang w:eastAsia="tr-TR"/>
        </w:rPr>
        <w:lastRenderedPageBreak/>
        <w:t>Kozikoğlu, İ</w:t>
      </w:r>
      <w:r w:rsidRPr="00AB5562">
        <w:rPr>
          <w:rFonts w:ascii="Calibri" w:hAnsi="Calibri"/>
          <w:color w:val="000000"/>
          <w:lang w:eastAsia="tr-TR"/>
        </w:rPr>
        <w:t>., Senemoğlu, N. (2015).  </w:t>
      </w:r>
      <w:proofErr w:type="gramStart"/>
      <w:r w:rsidRPr="00AB5562">
        <w:rPr>
          <w:color w:val="000000"/>
          <w:lang w:eastAsia="tr-TR"/>
        </w:rPr>
        <w:t>Eğitim programları ve öğretim alanında yapılan doktora tezlerinin içerik analizi (2009-2014)</w:t>
      </w:r>
      <w:r w:rsidRPr="00AB5562">
        <w:rPr>
          <w:rFonts w:ascii="Calibri" w:hAnsi="Calibri"/>
          <w:b/>
          <w:bCs/>
          <w:color w:val="000000"/>
          <w:lang w:eastAsia="tr-TR"/>
        </w:rPr>
        <w:t>.</w:t>
      </w:r>
      <w:proofErr w:type="gramEnd"/>
      <w:r w:rsidRPr="00AB5562">
        <w:rPr>
          <w:rFonts w:ascii="Calibri" w:hAnsi="Calibri"/>
          <w:color w:val="000000"/>
          <w:lang w:eastAsia="tr-TR"/>
        </w:rPr>
        <w:t> </w:t>
      </w:r>
      <w:proofErr w:type="gramStart"/>
      <w:r w:rsidRPr="009C5F5A">
        <w:rPr>
          <w:rFonts w:ascii="Calibri" w:hAnsi="Calibri"/>
          <w:b/>
          <w:i/>
          <w:iCs/>
          <w:color w:val="000000"/>
          <w:lang w:eastAsia="tr-TR"/>
        </w:rPr>
        <w:t>Eğitim ve Bilim Dergisi</w:t>
      </w:r>
      <w:r w:rsidRPr="00AB5562">
        <w:rPr>
          <w:rFonts w:ascii="Calibri" w:hAnsi="Calibri"/>
          <w:i/>
          <w:iCs/>
          <w:color w:val="000000"/>
          <w:lang w:eastAsia="tr-TR"/>
        </w:rPr>
        <w:t>, 40(182), 29-41.</w:t>
      </w:r>
      <w:proofErr w:type="gramEnd"/>
      <w:r w:rsidRPr="00AB5562">
        <w:rPr>
          <w:rFonts w:ascii="Calibri" w:hAnsi="Calibri"/>
          <w:i/>
          <w:iCs/>
          <w:color w:val="000000"/>
          <w:lang w:eastAsia="tr-TR"/>
        </w:rPr>
        <w:t> </w:t>
      </w:r>
    </w:p>
    <w:p w:rsidR="00581C9A" w:rsidRPr="00396658" w:rsidRDefault="00F030CB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96658">
        <w:rPr>
          <w:b/>
          <w:lang w:val="tr-TR"/>
        </w:rPr>
        <w:t xml:space="preserve">Ulusal &amp; Uluslararası </w:t>
      </w:r>
      <w:r w:rsidR="00581C9A" w:rsidRPr="00396658">
        <w:rPr>
          <w:b/>
          <w:lang w:val="tr-TR"/>
        </w:rPr>
        <w:t xml:space="preserve">Projeler </w:t>
      </w:r>
      <w:r w:rsidRPr="00396658">
        <w:rPr>
          <w:b/>
          <w:lang w:val="tr-TR"/>
        </w:rPr>
        <w:t>(DPT, TÜBİTAK, AB, vb)</w:t>
      </w:r>
    </w:p>
    <w:p w:rsidR="003257AF" w:rsidRDefault="003257AF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  <w:r w:rsidRPr="00396658">
        <w:rPr>
          <w:lang w:val="tr-TR"/>
        </w:rPr>
        <w:t xml:space="preserve">Avrupa Birliği Comenius Programı Projesi – Dil assistanı – Teramo/ İtalya (2010-2011) – (Proje tamamlandı). </w:t>
      </w:r>
    </w:p>
    <w:p w:rsidR="003B74B2" w:rsidRDefault="00C37853" w:rsidP="003B74B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  <w:r>
        <w:rPr>
          <w:bCs/>
          <w:lang w:val="tr-TR" w:eastAsia="tr-TR"/>
        </w:rPr>
        <w:t>Van</w:t>
      </w:r>
      <w:r w:rsidRPr="00C37853">
        <w:rPr>
          <w:bCs/>
          <w:lang w:val="tr-TR" w:eastAsia="tr-TR"/>
        </w:rPr>
        <w:t xml:space="preserve"> İ</w:t>
      </w:r>
      <w:r>
        <w:rPr>
          <w:bCs/>
          <w:lang w:val="tr-TR" w:eastAsia="tr-TR"/>
        </w:rPr>
        <w:t>li Ortaokul v</w:t>
      </w:r>
      <w:r w:rsidRPr="00C37853">
        <w:rPr>
          <w:bCs/>
          <w:lang w:val="tr-TR" w:eastAsia="tr-TR"/>
        </w:rPr>
        <w:t xml:space="preserve">e Lise </w:t>
      </w:r>
      <w:r w:rsidR="00403367">
        <w:rPr>
          <w:bCs/>
          <w:lang w:val="tr-TR" w:eastAsia="tr-TR"/>
        </w:rPr>
        <w:t>Öğrencilerinin Başarı Durumlarının Araştırılması Projesi</w:t>
      </w:r>
      <w:r>
        <w:rPr>
          <w:bCs/>
          <w:lang w:val="tr-TR" w:eastAsia="tr-TR"/>
        </w:rPr>
        <w:t xml:space="preserve"> – Araştırmacı- Van/Türkiye -  (2014-2015) </w:t>
      </w:r>
      <w:r w:rsidR="003B74B2" w:rsidRPr="00396658">
        <w:rPr>
          <w:lang w:val="tr-TR"/>
        </w:rPr>
        <w:t xml:space="preserve">(Proje tamamlandı). </w:t>
      </w:r>
    </w:p>
    <w:p w:rsidR="00C37853" w:rsidRPr="00C37853" w:rsidRDefault="00C37853" w:rsidP="00C37853">
      <w:pPr>
        <w:autoSpaceDE w:val="0"/>
        <w:autoSpaceDN w:val="0"/>
        <w:adjustRightInd w:val="0"/>
        <w:spacing w:line="360" w:lineRule="auto"/>
        <w:rPr>
          <w:bCs/>
          <w:lang w:val="tr-TR" w:eastAsia="tr-TR"/>
        </w:rPr>
      </w:pPr>
    </w:p>
    <w:p w:rsidR="003257AF" w:rsidRDefault="003257AF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</w:p>
    <w:p w:rsidR="00AC315E" w:rsidRPr="00396658" w:rsidRDefault="00AC315E" w:rsidP="0039665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</w:p>
    <w:p w:rsidR="00396658" w:rsidRPr="00396658" w:rsidRDefault="00396658">
      <w:pPr>
        <w:spacing w:line="360" w:lineRule="auto"/>
        <w:jc w:val="both"/>
        <w:rPr>
          <w:lang w:val="tr-TR"/>
        </w:rPr>
      </w:pPr>
    </w:p>
    <w:sectPr w:rsidR="00396658" w:rsidRPr="00396658" w:rsidSect="00943C07">
      <w:footerReference w:type="even" r:id="rId8"/>
      <w:footerReference w:type="default" r:id="rId9"/>
      <w:pgSz w:w="12240" w:h="15840"/>
      <w:pgMar w:top="900" w:right="1200" w:bottom="112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9C" w:rsidRDefault="00E6629C">
      <w:r>
        <w:separator/>
      </w:r>
    </w:p>
  </w:endnote>
  <w:endnote w:type="continuationSeparator" w:id="0">
    <w:p w:rsidR="00E6629C" w:rsidRDefault="00E6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25" w:rsidRDefault="007D7925" w:rsidP="00CB7D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7925" w:rsidRDefault="007D7925" w:rsidP="007D792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25" w:rsidRDefault="007D7925" w:rsidP="00CB7D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21C28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7D7925" w:rsidRDefault="007D7925" w:rsidP="007D7925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9C" w:rsidRDefault="00E6629C">
      <w:r>
        <w:separator/>
      </w:r>
    </w:p>
  </w:footnote>
  <w:footnote w:type="continuationSeparator" w:id="0">
    <w:p w:rsidR="00E6629C" w:rsidRDefault="00E66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9AC"/>
    <w:multiLevelType w:val="hybridMultilevel"/>
    <w:tmpl w:val="A8B82262"/>
    <w:lvl w:ilvl="0" w:tplc="8CDEB66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b/>
      </w:rPr>
    </w:lvl>
    <w:lvl w:ilvl="1" w:tplc="83E43596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ascii="Arial" w:hAnsi="Arial" w:cs="Arial" w:hint="default"/>
        <w:b/>
        <w:sz w:val="24"/>
        <w:szCs w:val="24"/>
      </w:rPr>
    </w:lvl>
    <w:lvl w:ilvl="2" w:tplc="DD76A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DC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070EA"/>
    <w:multiLevelType w:val="hybridMultilevel"/>
    <w:tmpl w:val="1632C61E"/>
    <w:lvl w:ilvl="0" w:tplc="8CDEB66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905AA"/>
    <w:multiLevelType w:val="hybridMultilevel"/>
    <w:tmpl w:val="EAFA1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60814"/>
    <w:multiLevelType w:val="hybridMultilevel"/>
    <w:tmpl w:val="185844DC"/>
    <w:lvl w:ilvl="0" w:tplc="AA609C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E4297"/>
    <w:multiLevelType w:val="hybridMultilevel"/>
    <w:tmpl w:val="87C8A03C"/>
    <w:lvl w:ilvl="0" w:tplc="C39CD4E4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  <w:sz w:val="24"/>
      </w:rPr>
    </w:lvl>
    <w:lvl w:ilvl="1" w:tplc="041F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D640943"/>
    <w:multiLevelType w:val="hybridMultilevel"/>
    <w:tmpl w:val="184A3E5A"/>
    <w:lvl w:ilvl="0" w:tplc="FC609E2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743A2"/>
    <w:multiLevelType w:val="hybridMultilevel"/>
    <w:tmpl w:val="8BFE0CC8"/>
    <w:lvl w:ilvl="0" w:tplc="138C35B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Arial" w:hAnsi="Arial" w:cs="Arial" w:hint="default"/>
        <w:b/>
      </w:rPr>
    </w:lvl>
    <w:lvl w:ilvl="1" w:tplc="CC32504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A7CC0"/>
    <w:multiLevelType w:val="hybridMultilevel"/>
    <w:tmpl w:val="59DE2F44"/>
    <w:lvl w:ilvl="0" w:tplc="4E0A41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76"/>
    <w:rsid w:val="0000015C"/>
    <w:rsid w:val="0007189E"/>
    <w:rsid w:val="00076301"/>
    <w:rsid w:val="00080E7C"/>
    <w:rsid w:val="00081EC1"/>
    <w:rsid w:val="000D1CDF"/>
    <w:rsid w:val="000E312D"/>
    <w:rsid w:val="000F0E9D"/>
    <w:rsid w:val="000F7BF2"/>
    <w:rsid w:val="001157E5"/>
    <w:rsid w:val="00130D66"/>
    <w:rsid w:val="00135F46"/>
    <w:rsid w:val="001900B1"/>
    <w:rsid w:val="0019118C"/>
    <w:rsid w:val="001B3CE9"/>
    <w:rsid w:val="001C4A1C"/>
    <w:rsid w:val="001E6C9B"/>
    <w:rsid w:val="001F675D"/>
    <w:rsid w:val="00227911"/>
    <w:rsid w:val="0023165C"/>
    <w:rsid w:val="00244371"/>
    <w:rsid w:val="002816CE"/>
    <w:rsid w:val="002B53C1"/>
    <w:rsid w:val="003257AF"/>
    <w:rsid w:val="00396658"/>
    <w:rsid w:val="003B54D1"/>
    <w:rsid w:val="003B74B2"/>
    <w:rsid w:val="00403367"/>
    <w:rsid w:val="004179BD"/>
    <w:rsid w:val="00493254"/>
    <w:rsid w:val="00495E7C"/>
    <w:rsid w:val="004B39BB"/>
    <w:rsid w:val="00532CDA"/>
    <w:rsid w:val="0056705F"/>
    <w:rsid w:val="00581C9A"/>
    <w:rsid w:val="00585F41"/>
    <w:rsid w:val="005B3466"/>
    <w:rsid w:val="005F25BD"/>
    <w:rsid w:val="006135F0"/>
    <w:rsid w:val="00621A4E"/>
    <w:rsid w:val="00643647"/>
    <w:rsid w:val="006973EB"/>
    <w:rsid w:val="006C1030"/>
    <w:rsid w:val="006D0397"/>
    <w:rsid w:val="006E637F"/>
    <w:rsid w:val="006E67AC"/>
    <w:rsid w:val="00713C76"/>
    <w:rsid w:val="007328AC"/>
    <w:rsid w:val="00734BAD"/>
    <w:rsid w:val="0076579F"/>
    <w:rsid w:val="007B319D"/>
    <w:rsid w:val="007D7925"/>
    <w:rsid w:val="007E6943"/>
    <w:rsid w:val="008133D7"/>
    <w:rsid w:val="008255B0"/>
    <w:rsid w:val="00835598"/>
    <w:rsid w:val="00835A0D"/>
    <w:rsid w:val="008543F7"/>
    <w:rsid w:val="008544EF"/>
    <w:rsid w:val="00867420"/>
    <w:rsid w:val="008B1853"/>
    <w:rsid w:val="008B3264"/>
    <w:rsid w:val="00943C07"/>
    <w:rsid w:val="009449CE"/>
    <w:rsid w:val="009A647F"/>
    <w:rsid w:val="009C5F5A"/>
    <w:rsid w:val="009E6CD7"/>
    <w:rsid w:val="00A250B0"/>
    <w:rsid w:val="00A41013"/>
    <w:rsid w:val="00A82D15"/>
    <w:rsid w:val="00A925A7"/>
    <w:rsid w:val="00AB4F0C"/>
    <w:rsid w:val="00AC315E"/>
    <w:rsid w:val="00AC5940"/>
    <w:rsid w:val="00AE15F5"/>
    <w:rsid w:val="00AF2FD9"/>
    <w:rsid w:val="00B13616"/>
    <w:rsid w:val="00B265BF"/>
    <w:rsid w:val="00BE6744"/>
    <w:rsid w:val="00BF0DB3"/>
    <w:rsid w:val="00C14301"/>
    <w:rsid w:val="00C21C28"/>
    <w:rsid w:val="00C37853"/>
    <w:rsid w:val="00C741BF"/>
    <w:rsid w:val="00CB6331"/>
    <w:rsid w:val="00CB7DCC"/>
    <w:rsid w:val="00CD509E"/>
    <w:rsid w:val="00CD6794"/>
    <w:rsid w:val="00D4507A"/>
    <w:rsid w:val="00D67D82"/>
    <w:rsid w:val="00D81896"/>
    <w:rsid w:val="00D82E5D"/>
    <w:rsid w:val="00DC28BE"/>
    <w:rsid w:val="00DF25E1"/>
    <w:rsid w:val="00DF3E33"/>
    <w:rsid w:val="00E56DE6"/>
    <w:rsid w:val="00E57D8A"/>
    <w:rsid w:val="00E6629C"/>
    <w:rsid w:val="00E70497"/>
    <w:rsid w:val="00E76B32"/>
    <w:rsid w:val="00EC46F8"/>
    <w:rsid w:val="00ED537F"/>
    <w:rsid w:val="00F030CB"/>
    <w:rsid w:val="00F14E74"/>
    <w:rsid w:val="00F2155E"/>
    <w:rsid w:val="00F37904"/>
    <w:rsid w:val="00F41A8D"/>
    <w:rsid w:val="00F557B0"/>
    <w:rsid w:val="00F9076D"/>
    <w:rsid w:val="00FB537A"/>
    <w:rsid w:val="00FE0630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21A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621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21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qFormat/>
    <w:rsid w:val="00713C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Balk5">
    <w:name w:val="heading 5"/>
    <w:basedOn w:val="Normal"/>
    <w:next w:val="Normal"/>
    <w:qFormat/>
    <w:rsid w:val="00621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uiPriority w:val="99"/>
    <w:rsid w:val="00713C76"/>
    <w:rPr>
      <w:strike w:val="0"/>
      <w:dstrike w:val="0"/>
      <w:color w:val="FFFFFF"/>
      <w:u w:val="none"/>
      <w:effect w:val="none"/>
    </w:rPr>
  </w:style>
  <w:style w:type="character" w:styleId="Gl">
    <w:name w:val="Strong"/>
    <w:uiPriority w:val="22"/>
    <w:qFormat/>
    <w:rsid w:val="00713C76"/>
    <w:rPr>
      <w:b/>
      <w:bCs/>
    </w:rPr>
  </w:style>
  <w:style w:type="character" w:customStyle="1" w:styleId="style11">
    <w:name w:val="style11"/>
    <w:rsid w:val="00713C76"/>
    <w:rPr>
      <w:b/>
      <w:bCs/>
    </w:rPr>
  </w:style>
  <w:style w:type="paragraph" w:styleId="GvdeMetni2">
    <w:name w:val="Body Text 2"/>
    <w:basedOn w:val="Normal"/>
    <w:rsid w:val="00713C76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621A4E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6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7D7925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7D7925"/>
  </w:style>
  <w:style w:type="character" w:customStyle="1" w:styleId="Balk1Char">
    <w:name w:val="Başlık 1 Char"/>
    <w:link w:val="Balk1"/>
    <w:uiPriority w:val="9"/>
    <w:rsid w:val="00A82D1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tyle451">
    <w:name w:val="style451"/>
    <w:rsid w:val="00495E7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257AF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VarsaylanParagrafYazTipi"/>
    <w:rsid w:val="00B13616"/>
  </w:style>
  <w:style w:type="paragraph" w:customStyle="1" w:styleId="Default">
    <w:name w:val="Default"/>
    <w:rsid w:val="004179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B5BF-9D30-41FB-94B9-A2BE015B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DOKTORA PROGRAMI AÇILMASI İÇİN BAŞVURU FORMU</vt:lpstr>
      <vt:lpstr>DOKTORA PROGRAMI AÇILMASI İÇİN BAŞVURU FORMU </vt:lpstr>
    </vt:vector>
  </TitlesOfParts>
  <Company>Uludag Unıversıty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PROGRAMI AÇILMASI İÇİN BAŞVURU FORMU</dc:title>
  <dc:creator>Atilla Eris</dc:creator>
  <cp:lastModifiedBy>Nasip</cp:lastModifiedBy>
  <cp:revision>2</cp:revision>
  <dcterms:created xsi:type="dcterms:W3CDTF">2016-08-09T16:01:00Z</dcterms:created>
  <dcterms:modified xsi:type="dcterms:W3CDTF">2016-08-09T16:01:00Z</dcterms:modified>
</cp:coreProperties>
</file>